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C6" w:rsidRPr="0087644D" w:rsidRDefault="00A554C6" w:rsidP="00A554C6">
      <w:pPr>
        <w:jc w:val="right"/>
        <w:rPr>
          <w:rFonts w:ascii="Century Gothic" w:hAnsi="Century Gothic" w:cs="Arial"/>
          <w:b/>
          <w:bCs/>
          <w:sz w:val="22"/>
          <w:szCs w:val="22"/>
          <w:lang w:eastAsia="pl-PL"/>
        </w:rPr>
      </w:pPr>
      <w:r w:rsidRPr="0087644D">
        <w:rPr>
          <w:rFonts w:ascii="Century Gothic" w:hAnsi="Century Gothic" w:cs="Arial"/>
          <w:b/>
          <w:bCs/>
          <w:sz w:val="22"/>
          <w:szCs w:val="22"/>
          <w:lang w:eastAsia="pl-PL"/>
        </w:rPr>
        <w:t>Załącznik nr 8</w:t>
      </w:r>
    </w:p>
    <w:p w:rsidR="00A554C6" w:rsidRPr="0087644D" w:rsidRDefault="00A554C6" w:rsidP="00A554C6">
      <w:pPr>
        <w:jc w:val="right"/>
        <w:rPr>
          <w:rFonts w:ascii="Century Gothic" w:hAnsi="Century Gothic" w:cs="Arial"/>
          <w:b/>
          <w:bCs/>
          <w:sz w:val="22"/>
          <w:szCs w:val="22"/>
          <w:lang w:eastAsia="pl-PL"/>
        </w:rPr>
      </w:pPr>
    </w:p>
    <w:p w:rsidR="00A554C6" w:rsidRPr="0087644D" w:rsidRDefault="00A554C6" w:rsidP="00A554C6">
      <w:pPr>
        <w:rPr>
          <w:rFonts w:ascii="Century Gothic" w:hAnsi="Century Gothic" w:cs="Arial"/>
          <w:b/>
          <w:bCs/>
          <w:sz w:val="22"/>
          <w:szCs w:val="22"/>
          <w:lang w:eastAsia="pl-PL"/>
        </w:rPr>
      </w:pPr>
      <w:r w:rsidRPr="0087644D">
        <w:rPr>
          <w:rFonts w:ascii="Century Gothic" w:hAnsi="Century Gothic" w:cs="Arial"/>
          <w:b/>
          <w:bCs/>
          <w:sz w:val="22"/>
          <w:szCs w:val="22"/>
          <w:lang w:eastAsia="pl-PL"/>
        </w:rPr>
        <w:t>BUDOWA I ELEMENTY SKŁADOWE SYSTEMU JAKI NALEŻY ZASTOSOWAĆ PRZY WYKONYWANIU PRAC TERMOMODERNIZACYJNYCH</w:t>
      </w:r>
    </w:p>
    <w:p w:rsidR="00A554C6" w:rsidRPr="0087644D" w:rsidRDefault="00A554C6" w:rsidP="00A554C6">
      <w:pPr>
        <w:rPr>
          <w:rFonts w:ascii="Century Gothic" w:hAnsi="Century Gothic" w:cs="Arial"/>
          <w:b/>
          <w:bCs/>
          <w:sz w:val="22"/>
          <w:szCs w:val="22"/>
          <w:lang w:eastAsia="pl-PL"/>
        </w:rPr>
      </w:pPr>
    </w:p>
    <w:p w:rsidR="00A554C6" w:rsidRPr="0087644D" w:rsidRDefault="00A554C6" w:rsidP="00A554C6">
      <w:pPr>
        <w:rPr>
          <w:rFonts w:ascii="Century Gothic" w:hAnsi="Century Gothic"/>
          <w:b/>
          <w:sz w:val="22"/>
          <w:szCs w:val="20"/>
          <w:lang w:eastAsia="pl-PL"/>
        </w:rPr>
      </w:pPr>
      <w:r w:rsidRPr="0087644D">
        <w:rPr>
          <w:rFonts w:ascii="Century Gothic" w:hAnsi="Century Gothic"/>
          <w:b/>
          <w:sz w:val="22"/>
          <w:szCs w:val="20"/>
          <w:lang w:eastAsia="pl-PL"/>
        </w:rPr>
        <w:t>1. Materiały i elementy składowe</w:t>
      </w:r>
    </w:p>
    <w:p w:rsidR="00A554C6" w:rsidRPr="0087644D" w:rsidRDefault="00A554C6" w:rsidP="00A554C6">
      <w:pPr>
        <w:rPr>
          <w:rFonts w:ascii="Century Gothic" w:hAnsi="Century Gothic" w:cs="Arial"/>
          <w:b/>
          <w:bCs/>
          <w:sz w:val="22"/>
          <w:szCs w:val="22"/>
          <w:lang w:eastAsia="pl-PL"/>
        </w:rPr>
      </w:pPr>
    </w:p>
    <w:tbl>
      <w:tblPr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449"/>
      </w:tblGrid>
      <w:tr w:rsidR="00A554C6" w:rsidRPr="0087644D" w:rsidTr="00BC14C0">
        <w:trPr>
          <w:trHeight w:val="35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WARSTWA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MATERIAŁ I OPIS</w:t>
            </w:r>
          </w:p>
        </w:tc>
      </w:tr>
      <w:tr w:rsidR="00A554C6" w:rsidRPr="0087644D" w:rsidTr="00BC14C0">
        <w:trPr>
          <w:trHeight w:val="558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A554C6">
            <w:pPr>
              <w:numPr>
                <w:ilvl w:val="0"/>
                <w:numId w:val="2"/>
              </w:numPr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KLEJENIE :</w:t>
            </w:r>
          </w:p>
          <w:p w:rsidR="00A554C6" w:rsidRPr="0087644D" w:rsidRDefault="00A554C6" w:rsidP="00BC14C0">
            <w:pPr>
              <w:ind w:left="360"/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PŁYT STYROPIANOWYCH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Zaprawa klejowa do przyklejania płyt styropianowych; cementowa z dodatkiem polimerów i włókien.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Do stosowania wewnątrz i na zewnątrz budynku.     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Ściana musi być równa ( ± 5 mm/m). Większe nierówności należy usuwać ( wyrównywać) w oddzielnej operacji. Nierówności ≤ 10 mm wyrównywane przy użyciu zaprawy wyrównawczej. Nierówności ≥ 10 mm wyrównywane poprzez warstwę tynku lub zwiększenie grubości styropianu.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Zaprawa nanoszona na płytę w postaci ciągłego pasma obwodowego i min. 3 placków na środku (wymagana efektywna powierzchnia klejenia ≥40%). Przy równym podłożu możliwe jest nanoszenie cało powierzchniowe pacą zębatą.     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Przyczepność do betonu: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≥0,25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MPa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(przy stosowaniu styropianu białego)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≥0,6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MPa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(przy stosowaniu styropianu z dodatkiem grafitu)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Przyczepność do styropianu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≥0,08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MPa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(lub zniszczenie w styropianie)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Gęstość objętościowa zaprawy: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>ok. 1,6 kg/dm³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Zużycie: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3÷4 kg /m² </w:t>
            </w:r>
          </w:p>
        </w:tc>
      </w:tr>
      <w:tr w:rsidR="00A554C6" w:rsidRPr="0087644D" w:rsidTr="00BC14C0">
        <w:trPr>
          <w:trHeight w:val="2262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A554C6">
            <w:pPr>
              <w:numPr>
                <w:ilvl w:val="0"/>
                <w:numId w:val="2"/>
              </w:numPr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IZOLACJA TERMICZNA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Płyty styropianowe według normy PN-EN 13163:2013, co najmniej klasy E reakcji na ogień wg normy PN-EN 13501-1+A1:2010 (odpowiadającej określeniu "samogasnące" wg Rozporządzenia Ministra Infrastruktury z dnia 12 kwietnia 2002 r., Dz. U. Nr 75, poz. 690, z późniejszymi zmianami), o następujących właściwościach:</w:t>
            </w: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wymiary powierzchniowe: nie większe niż 600 x 1200 mm,</w:t>
            </w: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powierzchnie płyt: szorstkie, po krojeniu z bloków,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krawędzie płyt: proste, ostre, bez wyszczerbień,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Wytrzymałość na rozciąganie prostopadle do powierzchni czołowych: TR100 lub TR 80,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Wytrzymałość na zginanie co najmniej BS75.</w:t>
            </w:r>
          </w:p>
        </w:tc>
      </w:tr>
      <w:tr w:rsidR="00A554C6" w:rsidRPr="0087644D" w:rsidTr="00BC14C0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A554C6">
            <w:pPr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SIATKA ZBROJĄCA</w:t>
            </w:r>
            <w:r w:rsidRPr="0087644D"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  <w:t xml:space="preserve"> – warstwa zbrojąca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Alkalioodporna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siatka z włókna szklanego.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Wielkość oczek siatki:                                                     4x5mm (± 0,5)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Masa powierzchniowa:                                                  145 g/m² (± 3%)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Odporność na zerwanie po starzeniu:                         ≥ 20 N/mm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Względna odporność na zerwanie po starzeniu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w odniesieniu do stanu dostawy: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             ≥ 50%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Zużycie:                                                                             ≥ 1,1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mb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/ m² powierzchni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</w:tc>
      </w:tr>
      <w:tr w:rsidR="00A554C6" w:rsidRPr="0087644D" w:rsidTr="00BC14C0">
        <w:trPr>
          <w:trHeight w:val="5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A554C6">
            <w:pPr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ZATAPIANIE SIATKI</w:t>
            </w:r>
            <w:r w:rsidRPr="0087644D"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  <w:t>-  warstwa zbrojąca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Zaprawa klejowa do wykonywania warstwy zbrojonej z siatką z włókna szklanego; cementowa z dodatkiem polimerów i włókien. Do stosowania wewnątrz i na zewnątrz budynku.     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System mocowania całkowicie klejowy lub klejowy z dodatkowym mocowaniem przy użyciu łączników mechanicznych.     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Przyczepność do betonu: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≥0,25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MPa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(przy stosowaniu styropianu białego)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≥0,8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MPa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(przy stosowaniu styropianu z dodatkiem grafitu)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Przyczepność do styropianu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≥0,08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MPa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(lub zniszczenie w styropianie)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Gęstość objętościowa zaprawy: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>ok. 1,6 kg/dm³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Zużycie: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3,5÷4,5 kg /m²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</w:tc>
      </w:tr>
      <w:tr w:rsidR="00A554C6" w:rsidRPr="0087644D" w:rsidTr="00BC14C0">
        <w:trPr>
          <w:trHeight w:val="258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A554C6">
            <w:pPr>
              <w:numPr>
                <w:ilvl w:val="0"/>
                <w:numId w:val="2"/>
              </w:numPr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MOCOWANIE MECHANICZNE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Kołki montażowe dopuszczone do stosowania, zalecane termo dyble np.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Rawplag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-Koelner. </w:t>
            </w:r>
          </w:p>
        </w:tc>
      </w:tr>
      <w:tr w:rsidR="00A554C6" w:rsidRPr="0087644D" w:rsidTr="00BC14C0">
        <w:trPr>
          <w:trHeight w:val="70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A554C6">
            <w:pPr>
              <w:numPr>
                <w:ilvl w:val="0"/>
                <w:numId w:val="2"/>
              </w:numPr>
              <w:rPr>
                <w:rFonts w:ascii="Century Gothic" w:hAnsi="Century Gothic" w:cs="Arial"/>
                <w:b/>
                <w:bCs/>
                <w:strike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WARSTWA GRUNTUJCA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Gotowy do użycia biały lub barwiony podkład na bazie wodnej dyspersji kopolimeru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styrenowo-akrylowego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i wypełniaczy mineralnych, poprawiający  przyczepność powłok wykończeniowych, wyrównujący chłonność i kolorystykę podłoża. Do stosowania wewnątrz i na zewnątrz budynku.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Gęstość                                                                          ≥1,60 kg/m³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Zawartość substancji suchej                                     ≥ 64%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Zawartość lotnych związków organicznych (VOC) ≤ 30 g/l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Zużycie                                                                            ok. 0,3 kg/m²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Produkt nanoszony wałkiem lub szczotką malarską.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W czasie nanoszenia i wiązania produktu  ( min 12 godz. od naniesienia ) temperatura powietrza, materiału i podłoża ≥ +5 ºC.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lastRenderedPageBreak/>
              <w:t xml:space="preserve">W czasie prac z materiałem należy zabezpieczyć powierzchnie szklane, ceramiczne, klinkierowe i z kamienia naturalnego.   </w:t>
            </w:r>
          </w:p>
        </w:tc>
      </w:tr>
      <w:tr w:rsidR="00A554C6" w:rsidRPr="0087644D" w:rsidTr="00BC14C0">
        <w:trPr>
          <w:trHeight w:val="221"/>
        </w:trPr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A554C6">
            <w:pPr>
              <w:numPr>
                <w:ilvl w:val="0"/>
                <w:numId w:val="2"/>
              </w:numPr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TYNKARSKIE  WYPRAWY ELEWACYJNE </w:t>
            </w:r>
          </w:p>
          <w:p w:rsidR="00A554C6" w:rsidRPr="0087644D" w:rsidRDefault="00A554C6" w:rsidP="00BC14C0">
            <w:pPr>
              <w:ind w:left="360"/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Gotowy do użycia cienkowarstwowy tynk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nanosilikonowy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na bazie spoiwa w postaci wodnej dyspersji żywicy silikonowej, kopolimeru akrylowego, wypełniaczy mineralnych oraz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nanododatków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zwiększających odporność na zabrudzenia i korozję biologiczną.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Stosowany na zewnątrz i do wewnątrz, do nakładania ręcznego lub maszynowego. Odporny na powstawanie rys skurczowych.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Zabezpieczony przed korozją biologiczną przy użyciu wielostopniowej formuły ochronnej zawierającej co najmniej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biocydy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kapsułkowane (ochrona aktywna) i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nanododatki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o właściwościach antybakteryjnych i antygrzybicznych (ochrona pasywna).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Ziarnistość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maks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:                                                              1.0, 1.5, 2.0 mm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Gęstość objętościowa                                                       ≥ 1,8 kg/dm³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Struktura                                                                             baranek lub kornik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Zużycie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            baranek  1,0 mm                                                 ok.  1,7 kg /m²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                             1,5 mm                                                 ok. 2,4 kg / m²  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                             2,0 mm                                                 ok. 3,2 kg /m²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             kornik     2,0 mm                                                 ok.  2,5 kg /m²</w:t>
            </w:r>
          </w:p>
        </w:tc>
      </w:tr>
      <w:tr w:rsidR="00A554C6" w:rsidRPr="0087644D" w:rsidTr="00BC14C0">
        <w:trPr>
          <w:trHeight w:val="1564"/>
        </w:trPr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</w:tc>
      </w:tr>
      <w:tr w:rsidR="00A554C6" w:rsidRPr="0087644D" w:rsidTr="00BC14C0">
        <w:trPr>
          <w:trHeight w:val="221"/>
        </w:trPr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ind w:left="360"/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AKCESORIA, MATERIAŁY UZUPEŁNIAJĄCE </w:t>
            </w:r>
          </w:p>
        </w:tc>
        <w:tc>
          <w:tcPr>
            <w:tcW w:w="3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sz w:val="16"/>
                <w:szCs w:val="16"/>
                <w:lang w:eastAsia="pl-PL"/>
              </w:rPr>
              <w:t xml:space="preserve">Narożniki systemowe, listwy przyokienne, listwy kapinosowi,  listwy startowe, zgodnie z zaleceniami Producenta przyjętego systemu dociepleniowego. </w:t>
            </w:r>
          </w:p>
        </w:tc>
      </w:tr>
      <w:tr w:rsidR="00A554C6" w:rsidRPr="0087644D" w:rsidTr="00BC14C0">
        <w:trPr>
          <w:trHeight w:val="538"/>
        </w:trPr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</w:tr>
    </w:tbl>
    <w:p w:rsidR="00A554C6" w:rsidRPr="0087644D" w:rsidRDefault="00A554C6" w:rsidP="00A554C6">
      <w:pPr>
        <w:rPr>
          <w:rFonts w:ascii="Century Gothic" w:hAnsi="Century Gothic"/>
          <w:sz w:val="22"/>
          <w:szCs w:val="20"/>
          <w:lang w:eastAsia="pl-PL"/>
        </w:rPr>
      </w:pPr>
    </w:p>
    <w:p w:rsidR="00A554C6" w:rsidRPr="0087644D" w:rsidRDefault="00A554C6" w:rsidP="00A554C6">
      <w:pPr>
        <w:rPr>
          <w:rFonts w:ascii="Century Gothic" w:hAnsi="Century Gothic"/>
          <w:sz w:val="22"/>
          <w:szCs w:val="20"/>
          <w:lang w:eastAsia="pl-PL"/>
        </w:rPr>
      </w:pPr>
    </w:p>
    <w:p w:rsidR="00A554C6" w:rsidRPr="0087644D" w:rsidRDefault="00A554C6" w:rsidP="00A554C6">
      <w:pPr>
        <w:rPr>
          <w:rFonts w:ascii="Century Gothic" w:hAnsi="Century Gothic"/>
          <w:b/>
          <w:sz w:val="22"/>
          <w:szCs w:val="20"/>
          <w:lang w:eastAsia="pl-PL"/>
        </w:rPr>
      </w:pPr>
      <w:r w:rsidRPr="0087644D">
        <w:rPr>
          <w:rFonts w:ascii="Century Gothic" w:hAnsi="Century Gothic"/>
          <w:b/>
          <w:sz w:val="22"/>
          <w:szCs w:val="20"/>
          <w:lang w:eastAsia="pl-PL"/>
        </w:rPr>
        <w:t>2. Wymagania dla systemu ociepleń</w:t>
      </w:r>
    </w:p>
    <w:p w:rsidR="00A554C6" w:rsidRPr="0087644D" w:rsidRDefault="00A554C6" w:rsidP="00A554C6">
      <w:pPr>
        <w:rPr>
          <w:rFonts w:ascii="Century Gothic" w:hAnsi="Century Gothic"/>
          <w:sz w:val="22"/>
          <w:szCs w:val="20"/>
          <w:lang w:eastAsia="pl-PL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4045"/>
        <w:gridCol w:w="5150"/>
      </w:tblGrid>
      <w:tr w:rsidR="00A554C6" w:rsidRPr="0087644D" w:rsidTr="00BC14C0">
        <w:trPr>
          <w:cantSplit/>
          <w:trHeight w:val="765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WŁAŚCIWOŚCI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WYMAGANIA </w:t>
            </w:r>
            <w:r w:rsidRPr="0087644D">
              <w:rPr>
                <w:rFonts w:ascii="Century Gothic" w:hAnsi="Century Gothic"/>
                <w:sz w:val="18"/>
                <w:szCs w:val="18"/>
                <w:lang w:eastAsia="pl-PL"/>
              </w:rPr>
              <w:t>(wg. ETAG 004 lub ZUAT-</w:t>
            </w:r>
            <w:r w:rsidRPr="0087644D">
              <w:rPr>
                <w:rFonts w:ascii="Century Gothic" w:hAnsi="Century Gothic"/>
                <w:spacing w:val="-3"/>
                <w:sz w:val="18"/>
                <w:szCs w:val="18"/>
              </w:rPr>
              <w:t>15/V.03/2010)</w:t>
            </w:r>
          </w:p>
        </w:tc>
      </w:tr>
      <w:tr w:rsidR="00A554C6" w:rsidRPr="0087644D" w:rsidTr="00BC14C0">
        <w:trPr>
          <w:cantSplit/>
          <w:trHeight w:val="410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Wodochłonność (podciąganie kapilarne) po 1 h, g/m</w:t>
            </w:r>
            <w:r w:rsidRPr="0087644D">
              <w:rPr>
                <w:rFonts w:ascii="Century Gothic" w:hAnsi="Century Gothic"/>
                <w:sz w:val="16"/>
                <w:szCs w:val="16"/>
                <w:vertAlign w:val="superscript"/>
                <w:lang w:eastAsia="pl-PL"/>
              </w:rPr>
              <w:t>2</w:t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:</w:t>
            </w:r>
          </w:p>
          <w:p w:rsidR="00A554C6" w:rsidRPr="0087644D" w:rsidRDefault="00A554C6" w:rsidP="00A554C6">
            <w:pPr>
              <w:numPr>
                <w:ilvl w:val="0"/>
                <w:numId w:val="3"/>
              </w:numPr>
              <w:tabs>
                <w:tab w:val="num" w:pos="164"/>
              </w:tabs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warstwa zbrojona</w:t>
            </w:r>
          </w:p>
          <w:p w:rsidR="00A554C6" w:rsidRPr="0087644D" w:rsidRDefault="00A554C6" w:rsidP="00A554C6">
            <w:pPr>
              <w:numPr>
                <w:ilvl w:val="0"/>
                <w:numId w:val="3"/>
              </w:numPr>
              <w:tabs>
                <w:tab w:val="num" w:pos="164"/>
              </w:tabs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warstwa wierzchnia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&lt; 300</w:t>
            </w:r>
          </w:p>
        </w:tc>
      </w:tr>
      <w:tr w:rsidR="00A554C6" w:rsidRPr="0087644D" w:rsidTr="00BC14C0">
        <w:trPr>
          <w:cantSplit/>
          <w:trHeight w:val="45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≤ 150</w:t>
            </w:r>
          </w:p>
        </w:tc>
      </w:tr>
      <w:tr w:rsidR="00A554C6" w:rsidRPr="0087644D" w:rsidTr="00BC14C0">
        <w:trPr>
          <w:trHeight w:val="359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Wodochłonność (podciąganie kapilarne) po 24 h, g/m</w:t>
            </w:r>
            <w:r w:rsidRPr="0087644D">
              <w:rPr>
                <w:rFonts w:ascii="Century Gothic" w:hAnsi="Century Gothic"/>
                <w:sz w:val="16"/>
                <w:szCs w:val="16"/>
                <w:vertAlign w:val="superscript"/>
                <w:lang w:eastAsia="pl-PL"/>
              </w:rPr>
              <w:t>2</w:t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:</w:t>
            </w:r>
          </w:p>
          <w:p w:rsidR="00A554C6" w:rsidRPr="0087644D" w:rsidRDefault="00A554C6" w:rsidP="00A554C6">
            <w:pPr>
              <w:numPr>
                <w:ilvl w:val="0"/>
                <w:numId w:val="3"/>
              </w:numPr>
              <w:tabs>
                <w:tab w:val="num" w:pos="164"/>
              </w:tabs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warstwa zbrojona</w:t>
            </w:r>
          </w:p>
          <w:p w:rsidR="00A554C6" w:rsidRPr="0087644D" w:rsidRDefault="00A554C6" w:rsidP="00A554C6">
            <w:pPr>
              <w:numPr>
                <w:ilvl w:val="0"/>
                <w:numId w:val="3"/>
              </w:numPr>
              <w:tabs>
                <w:tab w:val="num" w:pos="164"/>
              </w:tabs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warstwa wierzchnia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&lt; 410</w:t>
            </w:r>
          </w:p>
        </w:tc>
      </w:tr>
      <w:tr w:rsidR="00A554C6" w:rsidRPr="0087644D" w:rsidTr="00BC14C0">
        <w:trPr>
          <w:trHeight w:val="145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≤ 520</w:t>
            </w:r>
          </w:p>
        </w:tc>
      </w:tr>
      <w:tr w:rsidR="00A554C6" w:rsidRPr="0087644D" w:rsidTr="00BC14C0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Przepuszczalność pary wodnej – opór dyfuzyjny względny warstwy wierzchniej, m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sym w:font="Symbol" w:char="F0A3"/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2,0</w:t>
            </w:r>
          </w:p>
        </w:tc>
      </w:tr>
      <w:tr w:rsidR="00A554C6" w:rsidRPr="0087644D" w:rsidTr="00BC14C0">
        <w:trPr>
          <w:trHeight w:val="35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Odporność na uderzenie (uderzenie ciałem twardym)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kategoria II</w:t>
            </w:r>
          </w:p>
        </w:tc>
      </w:tr>
      <w:tr w:rsidR="00A554C6" w:rsidRPr="0087644D" w:rsidTr="00BC14C0">
        <w:trPr>
          <w:cantSplit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Mrozoodporność warstwy wierzchniej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brak zniszczeń: rys, uszkodzeń, </w:t>
            </w:r>
            <w:proofErr w:type="spellStart"/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odspojeń</w:t>
            </w:r>
            <w:proofErr w:type="spellEnd"/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spęcherzeń</w:t>
            </w:r>
            <w:proofErr w:type="spellEnd"/>
          </w:p>
        </w:tc>
      </w:tr>
      <w:tr w:rsidR="00A554C6" w:rsidRPr="0087644D" w:rsidTr="00BC14C0">
        <w:trPr>
          <w:cantSplit/>
          <w:trHeight w:val="1015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Przyczepność warstwy wierzchniej do styropianu, </w:t>
            </w:r>
            <w:proofErr w:type="spellStart"/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MPa</w:t>
            </w:r>
            <w:proofErr w:type="spellEnd"/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, </w:t>
            </w:r>
          </w:p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po badaniu na próbkach:</w:t>
            </w:r>
          </w:p>
          <w:p w:rsidR="00A554C6" w:rsidRPr="0087644D" w:rsidRDefault="00A554C6" w:rsidP="00A554C6">
            <w:pPr>
              <w:numPr>
                <w:ilvl w:val="0"/>
                <w:numId w:val="3"/>
              </w:numPr>
              <w:tabs>
                <w:tab w:val="num" w:pos="356"/>
              </w:tabs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w warunkach laboratoryjnych</w:t>
            </w:r>
          </w:p>
          <w:p w:rsidR="00A554C6" w:rsidRPr="0087644D" w:rsidRDefault="00A554C6" w:rsidP="00A554C6">
            <w:pPr>
              <w:numPr>
                <w:ilvl w:val="0"/>
                <w:numId w:val="3"/>
              </w:numPr>
              <w:tabs>
                <w:tab w:val="num" w:pos="356"/>
              </w:tabs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po cyklach mrozoodporności</w:t>
            </w:r>
          </w:p>
          <w:p w:rsidR="00A554C6" w:rsidRPr="0087644D" w:rsidRDefault="00A554C6" w:rsidP="00A554C6">
            <w:pPr>
              <w:numPr>
                <w:ilvl w:val="0"/>
                <w:numId w:val="3"/>
              </w:numPr>
              <w:tabs>
                <w:tab w:val="num" w:pos="356"/>
              </w:tabs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po starzeniu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sym w:font="Symbol" w:char="F0B3"/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0,08</w:t>
            </w:r>
          </w:p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sym w:font="Symbol" w:char="F0B3"/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0,08</w:t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sym w:font="Symbol" w:char="F0B3"/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0,08</w:t>
            </w:r>
          </w:p>
        </w:tc>
      </w:tr>
      <w:tr w:rsidR="00A554C6" w:rsidRPr="0087644D" w:rsidTr="00BC14C0">
        <w:trPr>
          <w:trHeight w:val="652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Klasyfikacja w zakresie rozprzestrzeniania ognia przez ściany przy działaniu ognia </w:t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>od strony elewacji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nierozprzestrzeniające ognia – NRO</w:t>
            </w:r>
          </w:p>
        </w:tc>
      </w:tr>
    </w:tbl>
    <w:p w:rsidR="00A554C6" w:rsidRPr="0087644D" w:rsidRDefault="00A554C6" w:rsidP="00A554C6">
      <w:pPr>
        <w:rPr>
          <w:rFonts w:ascii="Century Gothic" w:hAnsi="Century Gothic" w:cs="Arial"/>
          <w:b/>
          <w:bCs/>
          <w:sz w:val="22"/>
          <w:szCs w:val="22"/>
          <w:lang w:eastAsia="pl-PL"/>
        </w:rPr>
      </w:pPr>
    </w:p>
    <w:p w:rsidR="00A554C6" w:rsidRPr="0087644D" w:rsidRDefault="00A554C6" w:rsidP="00A554C6">
      <w:pPr>
        <w:rPr>
          <w:rFonts w:ascii="Century Gothic" w:hAnsi="Century Gothic"/>
          <w:sz w:val="18"/>
          <w:szCs w:val="18"/>
          <w:lang w:eastAsia="pl-PL"/>
        </w:rPr>
      </w:pPr>
      <w:r w:rsidRPr="0087644D">
        <w:rPr>
          <w:rFonts w:ascii="Century Gothic" w:hAnsi="Century Gothic"/>
          <w:sz w:val="18"/>
          <w:szCs w:val="18"/>
          <w:lang w:eastAsia="pl-PL"/>
        </w:rPr>
        <w:t>System ociepleń musi posiadać:</w:t>
      </w:r>
    </w:p>
    <w:p w:rsidR="00A554C6" w:rsidRPr="0087644D" w:rsidRDefault="00A554C6" w:rsidP="00A554C6">
      <w:pPr>
        <w:numPr>
          <w:ilvl w:val="0"/>
          <w:numId w:val="4"/>
        </w:numPr>
        <w:ind w:left="-426"/>
        <w:rPr>
          <w:rFonts w:ascii="Century Gothic" w:hAnsi="Century Gothic"/>
          <w:sz w:val="18"/>
          <w:szCs w:val="18"/>
          <w:lang w:eastAsia="pl-PL"/>
        </w:rPr>
      </w:pPr>
      <w:r w:rsidRPr="0087644D">
        <w:rPr>
          <w:rFonts w:ascii="Century Gothic" w:hAnsi="Century Gothic"/>
          <w:sz w:val="18"/>
          <w:szCs w:val="18"/>
          <w:lang w:eastAsia="pl-PL"/>
        </w:rPr>
        <w:t xml:space="preserve">Krajową lub europejską aprobatę (ocenę) techniczną </w:t>
      </w:r>
    </w:p>
    <w:p w:rsidR="00A554C6" w:rsidRPr="0087644D" w:rsidRDefault="00A554C6" w:rsidP="00A554C6">
      <w:pPr>
        <w:numPr>
          <w:ilvl w:val="0"/>
          <w:numId w:val="4"/>
        </w:numPr>
        <w:ind w:left="-426"/>
        <w:rPr>
          <w:rFonts w:ascii="Century Gothic" w:hAnsi="Century Gothic"/>
          <w:sz w:val="18"/>
          <w:szCs w:val="18"/>
          <w:lang w:eastAsia="pl-PL"/>
        </w:rPr>
      </w:pPr>
      <w:r w:rsidRPr="0087644D">
        <w:rPr>
          <w:rFonts w:ascii="Century Gothic" w:hAnsi="Century Gothic"/>
          <w:sz w:val="18"/>
          <w:szCs w:val="18"/>
          <w:lang w:eastAsia="pl-PL"/>
        </w:rPr>
        <w:t>Deklarację właściwości użytkowych</w:t>
      </w:r>
    </w:p>
    <w:p w:rsidR="00A554C6" w:rsidRPr="0087644D" w:rsidRDefault="00A554C6" w:rsidP="00A554C6">
      <w:pPr>
        <w:numPr>
          <w:ilvl w:val="0"/>
          <w:numId w:val="4"/>
        </w:numPr>
        <w:ind w:left="-426"/>
        <w:rPr>
          <w:rFonts w:ascii="Century Gothic" w:hAnsi="Century Gothic"/>
          <w:sz w:val="18"/>
          <w:szCs w:val="18"/>
          <w:lang w:eastAsia="pl-PL"/>
        </w:rPr>
      </w:pPr>
      <w:r w:rsidRPr="0087644D">
        <w:rPr>
          <w:rFonts w:ascii="Century Gothic" w:hAnsi="Century Gothic"/>
          <w:sz w:val="18"/>
          <w:szCs w:val="18"/>
          <w:lang w:eastAsia="pl-PL"/>
        </w:rPr>
        <w:t xml:space="preserve">Klasyfikację w zakresie rozprzestrzeniania ognia </w:t>
      </w:r>
    </w:p>
    <w:p w:rsidR="00A554C6" w:rsidRPr="0087644D" w:rsidRDefault="00A554C6" w:rsidP="00A554C6">
      <w:pPr>
        <w:numPr>
          <w:ilvl w:val="0"/>
          <w:numId w:val="4"/>
        </w:numPr>
        <w:ind w:left="-426"/>
        <w:rPr>
          <w:rFonts w:ascii="Century Gothic" w:hAnsi="Century Gothic"/>
          <w:sz w:val="18"/>
          <w:szCs w:val="18"/>
          <w:lang w:eastAsia="pl-PL"/>
        </w:rPr>
      </w:pPr>
      <w:r w:rsidRPr="0087644D">
        <w:rPr>
          <w:rFonts w:ascii="Century Gothic" w:hAnsi="Century Gothic"/>
          <w:sz w:val="18"/>
          <w:szCs w:val="18"/>
          <w:lang w:eastAsia="pl-PL"/>
        </w:rPr>
        <w:t>Certyfikat zakładowej kontroli produkcji.</w:t>
      </w:r>
    </w:p>
    <w:p w:rsidR="00A554C6" w:rsidRPr="0087644D" w:rsidRDefault="00A554C6" w:rsidP="00A554C6">
      <w:pPr>
        <w:ind w:left="720"/>
        <w:rPr>
          <w:rFonts w:ascii="Century Gothic" w:hAnsi="Century Gothic"/>
          <w:sz w:val="18"/>
          <w:szCs w:val="18"/>
          <w:lang w:eastAsia="pl-PL"/>
        </w:rPr>
      </w:pPr>
    </w:p>
    <w:p w:rsidR="00A554C6" w:rsidRPr="0087644D" w:rsidRDefault="00A554C6" w:rsidP="00A554C6">
      <w:pPr>
        <w:rPr>
          <w:rFonts w:ascii="Century Gothic" w:hAnsi="Century Gothic"/>
          <w:sz w:val="18"/>
          <w:szCs w:val="18"/>
        </w:rPr>
      </w:pPr>
    </w:p>
    <w:p w:rsidR="00A554C6" w:rsidRPr="0087644D" w:rsidRDefault="00A554C6" w:rsidP="00A554C6">
      <w:pPr>
        <w:ind w:left="720"/>
        <w:rPr>
          <w:rFonts w:ascii="Century Gothic" w:hAnsi="Century Gothic"/>
          <w:sz w:val="22"/>
          <w:szCs w:val="20"/>
          <w:lang w:eastAsia="pl-PL"/>
        </w:rPr>
      </w:pPr>
    </w:p>
    <w:p w:rsidR="00A554C6" w:rsidRPr="0087644D" w:rsidRDefault="00A554C6" w:rsidP="00A554C6">
      <w:pPr>
        <w:rPr>
          <w:rFonts w:ascii="Century Gothic" w:hAnsi="Century Gothic" w:cs="Arial"/>
          <w:bCs/>
          <w:sz w:val="16"/>
          <w:szCs w:val="16"/>
          <w:lang w:eastAsia="pl-PL"/>
        </w:rPr>
      </w:pPr>
    </w:p>
    <w:p w:rsidR="00A554C6" w:rsidRPr="0087644D" w:rsidRDefault="00A554C6" w:rsidP="00A554C6">
      <w:pPr>
        <w:keepLines/>
        <w:rPr>
          <w:rFonts w:ascii="Century Gothic" w:hAnsi="Century Gothic"/>
          <w:szCs w:val="20"/>
        </w:rPr>
      </w:pPr>
      <w:r w:rsidRPr="0087644D">
        <w:rPr>
          <w:rFonts w:ascii="Century Gothic" w:hAnsi="Century Gothic"/>
          <w:szCs w:val="20"/>
        </w:rPr>
        <w:br/>
      </w:r>
      <w:r w:rsidRPr="0087644D">
        <w:rPr>
          <w:rFonts w:ascii="Century Gothic" w:hAnsi="Century Gothic"/>
          <w:szCs w:val="20"/>
        </w:rPr>
        <w:br w:type="column"/>
      </w:r>
      <w:r w:rsidRPr="0087644D">
        <w:rPr>
          <w:rFonts w:ascii="Century Gothic" w:hAnsi="Century Gothic"/>
          <w:sz w:val="22"/>
          <w:szCs w:val="20"/>
          <w:lang w:eastAsia="pl-PL"/>
        </w:rPr>
        <w:lastRenderedPageBreak/>
        <w:t>............................................</w:t>
      </w:r>
      <w:r w:rsidRPr="0087644D">
        <w:rPr>
          <w:rFonts w:ascii="Century Gothic" w:hAnsi="Century Gothic"/>
          <w:sz w:val="22"/>
          <w:szCs w:val="20"/>
          <w:lang w:eastAsia="pl-PL"/>
        </w:rPr>
        <w:tab/>
      </w:r>
      <w:r w:rsidRPr="0087644D">
        <w:rPr>
          <w:rFonts w:ascii="Century Gothic" w:hAnsi="Century Gothic"/>
          <w:sz w:val="22"/>
          <w:szCs w:val="20"/>
          <w:lang w:eastAsia="pl-PL"/>
        </w:rPr>
        <w:tab/>
      </w:r>
      <w:r w:rsidRPr="0087644D">
        <w:rPr>
          <w:rFonts w:ascii="Century Gothic" w:hAnsi="Century Gothic"/>
          <w:sz w:val="22"/>
          <w:szCs w:val="20"/>
          <w:lang w:eastAsia="pl-PL"/>
        </w:rPr>
        <w:tab/>
      </w:r>
      <w:r w:rsidRPr="0087644D">
        <w:rPr>
          <w:rFonts w:ascii="Century Gothic" w:hAnsi="Century Gothic"/>
          <w:sz w:val="22"/>
          <w:szCs w:val="20"/>
          <w:lang w:eastAsia="pl-PL"/>
        </w:rPr>
        <w:tab/>
      </w:r>
      <w:r w:rsidRPr="0087644D">
        <w:rPr>
          <w:rFonts w:ascii="Century Gothic" w:hAnsi="Century Gothic"/>
          <w:sz w:val="22"/>
          <w:szCs w:val="20"/>
          <w:lang w:eastAsia="pl-PL"/>
        </w:rPr>
        <w:tab/>
      </w:r>
      <w:r w:rsidRPr="0087644D">
        <w:rPr>
          <w:rFonts w:ascii="Century Gothic" w:hAnsi="Century Gothic"/>
          <w:sz w:val="22"/>
          <w:szCs w:val="20"/>
          <w:lang w:eastAsia="pl-PL"/>
        </w:rPr>
        <w:tab/>
      </w:r>
      <w:r w:rsidRPr="0087644D">
        <w:rPr>
          <w:rFonts w:ascii="Century Gothic" w:hAnsi="Century Gothic"/>
          <w:sz w:val="22"/>
          <w:szCs w:val="20"/>
          <w:lang w:eastAsia="pl-PL"/>
        </w:rPr>
        <w:tab/>
      </w:r>
      <w:r w:rsidR="0087644D">
        <w:rPr>
          <w:rFonts w:ascii="Century Gothic" w:hAnsi="Century Gothic"/>
          <w:sz w:val="22"/>
          <w:szCs w:val="20"/>
          <w:lang w:eastAsia="pl-PL"/>
        </w:rPr>
        <w:tab/>
      </w:r>
      <w:r w:rsidRPr="0087644D">
        <w:rPr>
          <w:rFonts w:ascii="Century Gothic" w:hAnsi="Century Gothic" w:cs="Arial"/>
          <w:b/>
          <w:bCs/>
          <w:sz w:val="22"/>
          <w:szCs w:val="22"/>
          <w:lang w:eastAsia="pl-PL"/>
        </w:rPr>
        <w:t xml:space="preserve">Załącznik nr 9 </w:t>
      </w:r>
    </w:p>
    <w:p w:rsidR="00321264" w:rsidRPr="0087644D" w:rsidRDefault="00321264" w:rsidP="00321264">
      <w:pPr>
        <w:keepLines/>
        <w:rPr>
          <w:rFonts w:ascii="Century Gothic" w:hAnsi="Century Gothic"/>
          <w:sz w:val="22"/>
          <w:szCs w:val="22"/>
        </w:rPr>
      </w:pPr>
      <w:r w:rsidRPr="0087644D">
        <w:rPr>
          <w:rFonts w:ascii="Century Gothic" w:hAnsi="Century Gothic"/>
          <w:sz w:val="22"/>
          <w:szCs w:val="22"/>
        </w:rPr>
        <w:t xml:space="preserve">Nazwa i adres Wykonawcy </w:t>
      </w:r>
    </w:p>
    <w:p w:rsidR="00321264" w:rsidRPr="0087644D" w:rsidRDefault="00321264" w:rsidP="00321264">
      <w:pPr>
        <w:keepLines/>
        <w:rPr>
          <w:rFonts w:ascii="Century Gothic" w:hAnsi="Century Gothic"/>
          <w:sz w:val="22"/>
          <w:szCs w:val="22"/>
        </w:rPr>
      </w:pPr>
      <w:r w:rsidRPr="0087644D">
        <w:rPr>
          <w:rFonts w:ascii="Century Gothic" w:hAnsi="Century Gothic"/>
          <w:sz w:val="22"/>
          <w:szCs w:val="22"/>
        </w:rPr>
        <w:t xml:space="preserve">        (pieczęć firmowa)</w:t>
      </w:r>
    </w:p>
    <w:p w:rsidR="00321264" w:rsidRPr="0087644D" w:rsidRDefault="00321264" w:rsidP="00321264">
      <w:pPr>
        <w:keepLines/>
        <w:rPr>
          <w:rFonts w:ascii="Century Gothic" w:hAnsi="Century Gothic"/>
          <w:sz w:val="22"/>
          <w:szCs w:val="22"/>
        </w:rPr>
      </w:pPr>
      <w:r w:rsidRPr="0087644D">
        <w:rPr>
          <w:rFonts w:ascii="Century Gothic" w:hAnsi="Century Gothic"/>
          <w:sz w:val="22"/>
          <w:szCs w:val="22"/>
        </w:rPr>
        <w:t>NIP firmy: …...........................</w:t>
      </w:r>
    </w:p>
    <w:p w:rsidR="00321264" w:rsidRPr="0087644D" w:rsidRDefault="00321264" w:rsidP="00321264">
      <w:pPr>
        <w:rPr>
          <w:rFonts w:ascii="Century Gothic" w:hAnsi="Century Gothic"/>
          <w:sz w:val="22"/>
          <w:szCs w:val="22"/>
        </w:rPr>
      </w:pPr>
      <w:r w:rsidRPr="0087644D">
        <w:rPr>
          <w:rFonts w:ascii="Century Gothic" w:hAnsi="Century Gothic"/>
          <w:sz w:val="22"/>
          <w:szCs w:val="22"/>
        </w:rPr>
        <w:t>REGON: …............................</w:t>
      </w:r>
    </w:p>
    <w:p w:rsidR="00321264" w:rsidRPr="0087644D" w:rsidRDefault="00321264" w:rsidP="00321264">
      <w:pPr>
        <w:rPr>
          <w:rFonts w:ascii="Century Gothic" w:hAnsi="Century Gothic"/>
          <w:sz w:val="22"/>
          <w:szCs w:val="22"/>
        </w:rPr>
      </w:pPr>
      <w:r w:rsidRPr="0087644D">
        <w:rPr>
          <w:rFonts w:ascii="Century Gothic" w:hAnsi="Century Gothic"/>
          <w:sz w:val="22"/>
          <w:szCs w:val="22"/>
        </w:rPr>
        <w:t>tel. kontaktowy: …..........................</w:t>
      </w:r>
    </w:p>
    <w:p w:rsidR="00321264" w:rsidRPr="0087644D" w:rsidRDefault="00321264" w:rsidP="00321264">
      <w:pPr>
        <w:rPr>
          <w:rFonts w:ascii="Century Gothic" w:hAnsi="Century Gothic"/>
          <w:sz w:val="22"/>
          <w:szCs w:val="22"/>
        </w:rPr>
      </w:pPr>
      <w:r w:rsidRPr="0087644D">
        <w:rPr>
          <w:rFonts w:ascii="Century Gothic" w:hAnsi="Century Gothic"/>
          <w:sz w:val="22"/>
          <w:szCs w:val="22"/>
        </w:rPr>
        <w:t>osoba do kontaktu: …......................................</w:t>
      </w:r>
    </w:p>
    <w:p w:rsidR="00321264" w:rsidRPr="0087644D" w:rsidRDefault="00321264" w:rsidP="00321264">
      <w:pPr>
        <w:rPr>
          <w:rFonts w:ascii="Century Gothic" w:hAnsi="Century Gothic"/>
          <w:sz w:val="22"/>
          <w:szCs w:val="22"/>
        </w:rPr>
      </w:pPr>
      <w:r w:rsidRPr="0087644D">
        <w:rPr>
          <w:rFonts w:ascii="Century Gothic" w:hAnsi="Century Gothic"/>
          <w:sz w:val="22"/>
          <w:szCs w:val="22"/>
        </w:rPr>
        <w:t>e-mail: ………………………………….</w:t>
      </w:r>
    </w:p>
    <w:p w:rsidR="00A554C6" w:rsidRPr="0087644D" w:rsidRDefault="00A554C6" w:rsidP="00A554C6">
      <w:pPr>
        <w:rPr>
          <w:rFonts w:ascii="Century Gothic" w:hAnsi="Century Gothic" w:cs="Arial"/>
          <w:b/>
          <w:bCs/>
          <w:sz w:val="22"/>
          <w:szCs w:val="22"/>
          <w:lang w:eastAsia="pl-PL"/>
        </w:rPr>
      </w:pPr>
    </w:p>
    <w:p w:rsidR="00A554C6" w:rsidRPr="0087644D" w:rsidRDefault="00A554C6" w:rsidP="00A554C6">
      <w:pPr>
        <w:rPr>
          <w:rFonts w:ascii="Century Gothic" w:hAnsi="Century Gothic" w:cs="Arial"/>
          <w:b/>
          <w:bCs/>
          <w:sz w:val="22"/>
          <w:szCs w:val="22"/>
          <w:lang w:eastAsia="pl-PL"/>
        </w:rPr>
      </w:pPr>
      <w:r w:rsidRPr="0087644D">
        <w:rPr>
          <w:rFonts w:ascii="Century Gothic" w:hAnsi="Century Gothic" w:cs="Arial"/>
          <w:b/>
          <w:bCs/>
          <w:sz w:val="22"/>
          <w:szCs w:val="22"/>
          <w:lang w:eastAsia="pl-PL"/>
        </w:rPr>
        <w:t>BUDOWA I ELEMENTY SKŁADOWE SYSTEMU JAKI NALEŻY ZASTOSOWAĆ PRZY WYKONYWANIU PRAC TERMOMODERNIZACYJNYCH</w:t>
      </w:r>
    </w:p>
    <w:p w:rsidR="00A554C6" w:rsidRPr="0087644D" w:rsidRDefault="00A554C6" w:rsidP="00A554C6">
      <w:pPr>
        <w:numPr>
          <w:ilvl w:val="1"/>
          <w:numId w:val="1"/>
        </w:numPr>
        <w:rPr>
          <w:rFonts w:ascii="Century Gothic" w:hAnsi="Century Gothic"/>
          <w:b/>
          <w:sz w:val="22"/>
          <w:szCs w:val="20"/>
          <w:lang w:eastAsia="pl-PL"/>
        </w:rPr>
      </w:pPr>
      <w:r w:rsidRPr="0087644D">
        <w:rPr>
          <w:rFonts w:ascii="Century Gothic" w:hAnsi="Century Gothic"/>
          <w:b/>
          <w:sz w:val="22"/>
          <w:szCs w:val="20"/>
          <w:lang w:eastAsia="pl-PL"/>
        </w:rPr>
        <w:t>Materiały i elementy składowe</w:t>
      </w:r>
    </w:p>
    <w:p w:rsidR="00A554C6" w:rsidRPr="0087644D" w:rsidRDefault="00A554C6" w:rsidP="00A554C6">
      <w:pPr>
        <w:rPr>
          <w:rFonts w:ascii="Century Gothic" w:hAnsi="Century Gothic" w:cs="Arial"/>
          <w:b/>
          <w:bCs/>
          <w:sz w:val="22"/>
          <w:szCs w:val="22"/>
          <w:lang w:eastAsia="pl-PL"/>
        </w:rPr>
      </w:pPr>
    </w:p>
    <w:tbl>
      <w:tblPr>
        <w:tblW w:w="53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37"/>
        <w:gridCol w:w="1790"/>
      </w:tblGrid>
      <w:tr w:rsidR="00A554C6" w:rsidRPr="0087644D" w:rsidTr="00BC14C0">
        <w:trPr>
          <w:trHeight w:val="354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WARSTWA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MATERIAŁ I 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Propozycja Wykonawcy*</w:t>
            </w:r>
          </w:p>
        </w:tc>
      </w:tr>
      <w:tr w:rsidR="00A554C6" w:rsidRPr="0087644D" w:rsidTr="00BC14C0">
        <w:trPr>
          <w:trHeight w:val="558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A554C6">
            <w:pPr>
              <w:numPr>
                <w:ilvl w:val="0"/>
                <w:numId w:val="2"/>
              </w:numPr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KLEJENIE :</w:t>
            </w:r>
          </w:p>
          <w:p w:rsidR="00A554C6" w:rsidRPr="0087644D" w:rsidRDefault="00A554C6" w:rsidP="00BC14C0">
            <w:pPr>
              <w:ind w:left="360"/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PŁYT STYROPIANOWYCH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Zaprawa klejowa do przyklejania płyt styropianowych; cementowa z dodatkiem polimerów i włókien.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Do stosowania wewnątrz i na zewnątrz budynku.     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Ściana musi być równa ( ± 5 mm/m). Większe nierówności należy usuwać ( wyrównywać) w oddzielnej operacji. Nierówności ≤ 10 mm wyrównywane przy użyciu zaprawy wyrównawczej. Nierówności ≥ 10 mm wyrównywane poprzez warstwę tynku lub zwiększenie grubości styropianu.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Zaprawa nanoszona na płytę w postaci ciągłego pasma obwodowego i min. 3 placków na środku (wymagana efektywna powierzchnia klejenia ≥40%). Przy równym podłożu możliwe jest nanoszenie cało powierzchniowe pacą zębatą.     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Przyczepność do betonu: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≥0,25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MPa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(przy stosowaniu styropianu białego)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≥0,6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MPa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(przy stosowaniu styropianu z dodatkiem grafitu)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Przyczepność do styropianu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≥0,08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MPa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(lub zniszczenie w styropianie)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Gęstość objętościowa zaprawy: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>ok. 1,6 kg/dm³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Zużycie: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3÷4 kg /m²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</w:tc>
      </w:tr>
      <w:tr w:rsidR="00A554C6" w:rsidRPr="0087644D" w:rsidTr="00BC14C0">
        <w:trPr>
          <w:trHeight w:val="226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A554C6">
            <w:pPr>
              <w:numPr>
                <w:ilvl w:val="0"/>
                <w:numId w:val="2"/>
              </w:numPr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IZOLACJA TERMICZNA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Płyty styropianowe według normy PN-EN 13163:2013, co najmniej klasy E reakcji na ogień wg normy PN-EN 13501-1+A1:2010 (odpowiadającej określeniu "samogasnące" wg Rozporządzenia Ministra Infrastruktury z dnia 12 kwietnia 2002 r., Dz. U. Nr 75, poz. 690, z późniejszymi zmianami), o następujących właściwościach:</w:t>
            </w: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wymiary powierzchniowe: nie większe niż 600 x 1200 mm,</w:t>
            </w: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powierzchnie płyt: szorstkie, po krojeniu z bloków,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krawędzie płyt: proste, ostre, bez wyszczerbień,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Wytrzymałość na rozciąganie prostopadle do powierzchni czołowych: TR100 lub TR 80,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Wytrzymałość na zginanie co najmniej BS75.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</w:tc>
      </w:tr>
      <w:tr w:rsidR="00A554C6" w:rsidRPr="0087644D" w:rsidTr="00BC14C0">
        <w:trPr>
          <w:trHeight w:val="2053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A554C6">
            <w:pPr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SIATKA ZBROJĄCA</w:t>
            </w:r>
            <w:r w:rsidRPr="0087644D"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  <w:t xml:space="preserve"> – warstwa zbrojąca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Alkalioodporna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siatka z włókna szklanego.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Wielkość oczek siatki:                                                     4x5mm (± 0,5)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Masa powierzchniowa:                                                  145 g/m² (± 3%)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Odporność na zerwanie po starzeniu:                         ≥ 20 N/mm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Względna odporność na zerwanie po starzeniu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w odniesieniu do stanu dostawy: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             ≥ 50%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Zużycie:                                                                             ≥ 1,1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mb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/ m² powierzchni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</w:tc>
      </w:tr>
      <w:tr w:rsidR="00A554C6" w:rsidRPr="0087644D" w:rsidTr="00BC14C0">
        <w:trPr>
          <w:trHeight w:val="52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A554C6">
            <w:pPr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ZATAPIANIE SIATKI</w:t>
            </w:r>
            <w:r w:rsidRPr="0087644D"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  <w:t>-  warstwa zbrojąca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Zaprawa klejowa do wykonywania warstwy zbrojonej z siatką z włókna szklanego; cementowa z dodatkiem polimerów i włókien. Do stosowania wewnątrz i na zewnątrz budynku.     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System mocowania całkowicie klejowy lub klejowy z dodatkowym mocowaniem przy użyciu łączników mechanicznych.     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Przyczepność do betonu: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≥0,25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MPa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(przy stosowaniu styropianu białego)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≥0,8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MPa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(przy stosowaniu styropianu z dodatkiem grafitu)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Przyczepność do styropianu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≥0,08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MPa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(lub zniszczenie w styropianie)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Gęstość objętościowa zaprawy: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>ok. 1,6 kg/dm³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Zużycie:</w:t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</w: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ab/>
              <w:t xml:space="preserve">3,5÷4,5 kg /m²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8"/>
                <w:szCs w:val="18"/>
                <w:lang w:eastAsia="pl-PL"/>
              </w:rPr>
            </w:pPr>
          </w:p>
        </w:tc>
      </w:tr>
      <w:tr w:rsidR="00A554C6" w:rsidRPr="0087644D" w:rsidTr="00BC14C0">
        <w:trPr>
          <w:trHeight w:val="258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A554C6">
            <w:pPr>
              <w:numPr>
                <w:ilvl w:val="0"/>
                <w:numId w:val="2"/>
              </w:numPr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>MOCOWANIE MECHANICZNE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Kołki montażowe dopuszczone do stosowania, zalecane termo dyble np.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Rawplag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-Koelner.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</w:tc>
      </w:tr>
      <w:tr w:rsidR="00A554C6" w:rsidRPr="0087644D" w:rsidTr="00BC14C0">
        <w:trPr>
          <w:trHeight w:val="707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A554C6">
            <w:pPr>
              <w:numPr>
                <w:ilvl w:val="0"/>
                <w:numId w:val="2"/>
              </w:numPr>
              <w:rPr>
                <w:rFonts w:ascii="Century Gothic" w:hAnsi="Century Gothic" w:cs="Arial"/>
                <w:b/>
                <w:bCs/>
                <w:strike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lastRenderedPageBreak/>
              <w:t>WARSTWA GRUNTUJCA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Gotowy do użycia biały lub barwiony podkład na bazie wodnej dyspersji kopolimeru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styrenowo-akrylowego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i wypełniaczy mineralnych, poprawiający  przyczepność powłok wykończeniowych, wyrównujący chłonność i kolorystykę podłoża. Do stosowania wewnątrz i na zewnątrz budynku.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Gęstość                                                                          ≥1,60 kg/m³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Zawartość substancji suchej                                     ≥ 64%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Zawartość lotnych związków organicznych (VOC) ≤ 30 g/l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Zużycie                                                                            ok. 0,3 kg/m²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Produkt nanoszony wałkiem lub szczotką malarską.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W czasie nanoszenia i wiązania produktu  ( min 12 godz. od naniesienia ) temperatura powietrza, materiału i podłoża ≥ +5 ºC.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W czasie prac z materiałem należy zabezpieczyć powierzchnie szklane, ceramiczne, klinkierowe i z kamienia naturalnego. 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</w:tc>
      </w:tr>
      <w:tr w:rsidR="00A554C6" w:rsidRPr="0087644D" w:rsidTr="00BC14C0">
        <w:trPr>
          <w:trHeight w:val="221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A554C6">
            <w:pPr>
              <w:numPr>
                <w:ilvl w:val="0"/>
                <w:numId w:val="2"/>
              </w:numPr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  <w:t xml:space="preserve">TYNKARSKIE  WYPRAWY ELEWACYJNE </w:t>
            </w:r>
          </w:p>
          <w:p w:rsidR="00A554C6" w:rsidRPr="0087644D" w:rsidRDefault="00A554C6" w:rsidP="00BC14C0">
            <w:pPr>
              <w:ind w:left="360"/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Gotowy do użycia cienkowarstwowy tynk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nanosilikonowy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na bazie spoiwa w postaci wodnej dyspersji żywicy silikonowej, kopolimeru akrylowego, wypełniaczy mineralnych oraz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nanododatków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zwiększających odporność na zabrudzenia i korozję biologiczną.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Stosowany na zewnątrz i do wewnątrz, do nakładania ręcznego lub maszynowego. Odporny na powstawanie rys skurczowych.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Zabezpieczony przed korozją biologiczną przy użyciu wielostopniowej formuły ochronnej zawierającej co najmniej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biocydy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kapsułkowane (ochrona aktywna) i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nanododatki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o właściwościach antybakteryjnych i antygrzybicznych (ochrona pasywna).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Ziarnistość </w:t>
            </w:r>
            <w:proofErr w:type="spellStart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maks</w:t>
            </w:r>
            <w:proofErr w:type="spellEnd"/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:                                                              1.0, 1.5, 2.0 mm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Gęstość objętościowa                                                       ≥ 1,8 kg/dm³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>Struktura                                                                             baranek lub kornik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Zużycie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            baranek  1,0 mm                                                 ok.  1,7 kg /m²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                             1,5 mm                                                 ok. 2,4 kg / m²   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                             2,0 mm                                                 ok. 3,2 kg /m²</w:t>
            </w:r>
          </w:p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  <w:t xml:space="preserve">              kornik     2,0 mm                                                 ok.  2,5 kg /m²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</w:tc>
      </w:tr>
      <w:tr w:rsidR="00A554C6" w:rsidRPr="0087644D" w:rsidTr="00BC14C0">
        <w:trPr>
          <w:trHeight w:val="1564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Cs/>
                <w:sz w:val="16"/>
                <w:szCs w:val="16"/>
                <w:lang w:eastAsia="pl-PL"/>
              </w:rPr>
            </w:pPr>
          </w:p>
        </w:tc>
      </w:tr>
      <w:tr w:rsidR="00A554C6" w:rsidRPr="0087644D" w:rsidTr="00BC14C0">
        <w:trPr>
          <w:trHeight w:val="221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ind w:left="360"/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AKCESORIA, MATERIAŁY UZUPEŁNIAJĄCE </w:t>
            </w:r>
          </w:p>
        </w:tc>
        <w:tc>
          <w:tcPr>
            <w:tcW w:w="2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 w:cs="Arial"/>
                <w:sz w:val="16"/>
                <w:szCs w:val="16"/>
                <w:lang w:eastAsia="pl-PL"/>
              </w:rPr>
              <w:t xml:space="preserve">Narożniki systemowe, listwy przyokienne, listwy kapinosowi,  listwy startowe, zgodnie z zaleceniami Producenta przyjętego systemu dociepleniowego. 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</w:tr>
      <w:tr w:rsidR="00A554C6" w:rsidRPr="0087644D" w:rsidTr="00BC14C0">
        <w:trPr>
          <w:trHeight w:val="538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</w:tr>
    </w:tbl>
    <w:p w:rsidR="00A554C6" w:rsidRPr="0087644D" w:rsidRDefault="00A554C6" w:rsidP="00A554C6">
      <w:pPr>
        <w:rPr>
          <w:rFonts w:ascii="Century Gothic" w:hAnsi="Century Gothic"/>
          <w:b/>
          <w:sz w:val="22"/>
          <w:szCs w:val="20"/>
          <w:lang w:eastAsia="pl-PL"/>
        </w:rPr>
      </w:pPr>
      <w:r w:rsidRPr="0087644D">
        <w:rPr>
          <w:rFonts w:ascii="Century Gothic" w:hAnsi="Century Gothic"/>
          <w:b/>
          <w:sz w:val="22"/>
          <w:szCs w:val="20"/>
          <w:lang w:eastAsia="pl-PL"/>
        </w:rPr>
        <w:t>2. Wymagania dla systemu ociepleń</w:t>
      </w:r>
    </w:p>
    <w:tbl>
      <w:tblPr>
        <w:tblpPr w:leftFromText="141" w:rightFromText="141" w:vertAnchor="text" w:horzAnchor="margin" w:tblpXSpec="center" w:tblpY="241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4634"/>
        <w:gridCol w:w="3283"/>
        <w:gridCol w:w="1867"/>
      </w:tblGrid>
      <w:tr w:rsidR="00A554C6" w:rsidRPr="0087644D" w:rsidTr="00BC14C0">
        <w:trPr>
          <w:cantSplit/>
          <w:trHeight w:val="76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WŁAŚCIWOŚCI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87644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WYMAGANIA </w:t>
            </w:r>
            <w:r w:rsidRPr="0087644D">
              <w:rPr>
                <w:rFonts w:ascii="Century Gothic" w:hAnsi="Century Gothic"/>
                <w:sz w:val="18"/>
                <w:szCs w:val="18"/>
                <w:lang w:eastAsia="pl-PL"/>
              </w:rPr>
              <w:t>(wg. ETAG 004 lub ZUAT-</w:t>
            </w:r>
            <w:r w:rsidRPr="0087644D">
              <w:rPr>
                <w:rFonts w:ascii="Century Gothic" w:hAnsi="Century Gothic"/>
                <w:spacing w:val="-3"/>
                <w:sz w:val="18"/>
                <w:szCs w:val="18"/>
              </w:rPr>
              <w:t>15/V.03/2010)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4C6" w:rsidRPr="0087644D" w:rsidRDefault="00A554C6" w:rsidP="00BC14C0">
            <w:pPr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A554C6" w:rsidRPr="0087644D" w:rsidTr="00BC14C0">
        <w:trPr>
          <w:cantSplit/>
          <w:trHeight w:val="410"/>
        </w:trPr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Wodochłonność (podciąganie kapilarne) po 1 h, g/m</w:t>
            </w:r>
            <w:r w:rsidRPr="0087644D">
              <w:rPr>
                <w:rFonts w:ascii="Century Gothic" w:hAnsi="Century Gothic"/>
                <w:sz w:val="16"/>
                <w:szCs w:val="16"/>
                <w:vertAlign w:val="superscript"/>
                <w:lang w:eastAsia="pl-PL"/>
              </w:rPr>
              <w:t>2</w:t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:</w:t>
            </w:r>
          </w:p>
          <w:p w:rsidR="00A554C6" w:rsidRPr="0087644D" w:rsidRDefault="00A554C6" w:rsidP="00A554C6">
            <w:pPr>
              <w:numPr>
                <w:ilvl w:val="0"/>
                <w:numId w:val="3"/>
              </w:numPr>
              <w:tabs>
                <w:tab w:val="num" w:pos="164"/>
              </w:tabs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warstwa zbrojona</w:t>
            </w:r>
          </w:p>
          <w:p w:rsidR="00A554C6" w:rsidRPr="0087644D" w:rsidRDefault="00A554C6" w:rsidP="00A554C6">
            <w:pPr>
              <w:numPr>
                <w:ilvl w:val="0"/>
                <w:numId w:val="3"/>
              </w:numPr>
              <w:tabs>
                <w:tab w:val="num" w:pos="164"/>
              </w:tabs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warstwa wierzchnia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&lt; 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A554C6" w:rsidRPr="0087644D" w:rsidTr="00BC14C0">
        <w:trPr>
          <w:cantSplit/>
          <w:trHeight w:val="45"/>
        </w:trPr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≤ 150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A554C6" w:rsidRPr="0087644D" w:rsidTr="00BC14C0">
        <w:trPr>
          <w:trHeight w:val="359"/>
        </w:trPr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Wodochłonność (podciąganie kapilarne) po 24 h, g/m</w:t>
            </w:r>
            <w:r w:rsidRPr="0087644D">
              <w:rPr>
                <w:rFonts w:ascii="Century Gothic" w:hAnsi="Century Gothic"/>
                <w:sz w:val="16"/>
                <w:szCs w:val="16"/>
                <w:vertAlign w:val="superscript"/>
                <w:lang w:eastAsia="pl-PL"/>
              </w:rPr>
              <w:t>2</w:t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:</w:t>
            </w:r>
          </w:p>
          <w:p w:rsidR="00A554C6" w:rsidRPr="0087644D" w:rsidRDefault="00A554C6" w:rsidP="00A554C6">
            <w:pPr>
              <w:numPr>
                <w:ilvl w:val="0"/>
                <w:numId w:val="3"/>
              </w:numPr>
              <w:tabs>
                <w:tab w:val="num" w:pos="164"/>
              </w:tabs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warstwa zbrojona</w:t>
            </w:r>
          </w:p>
          <w:p w:rsidR="00A554C6" w:rsidRPr="0087644D" w:rsidRDefault="00A554C6" w:rsidP="00A554C6">
            <w:pPr>
              <w:numPr>
                <w:ilvl w:val="0"/>
                <w:numId w:val="3"/>
              </w:numPr>
              <w:tabs>
                <w:tab w:val="num" w:pos="164"/>
              </w:tabs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warstwa wierzchnia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&lt; 410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A554C6" w:rsidRPr="0087644D" w:rsidTr="00BC14C0">
        <w:trPr>
          <w:trHeight w:val="145"/>
        </w:trPr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≤ 520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A554C6" w:rsidRPr="0087644D" w:rsidTr="00BC14C0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Przepuszczalność pary wodnej – opór dyfuzyjny względny warstwy wierzchniej, 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sym w:font="Symbol" w:char="F0A3"/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2,0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A554C6" w:rsidRPr="0087644D" w:rsidTr="00BC14C0">
        <w:trPr>
          <w:trHeight w:val="35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Odporność na uderzenie (uderzenie ciałem twardym)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kategoria II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A554C6" w:rsidRPr="0087644D" w:rsidTr="00BC14C0">
        <w:trPr>
          <w:cantSplit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Mrozoodporność warstwy wierzchniej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brak zniszczeń: rys, uszkodzeń, </w:t>
            </w:r>
            <w:proofErr w:type="spellStart"/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odspojeń</w:t>
            </w:r>
            <w:proofErr w:type="spellEnd"/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spęcherzeń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A554C6" w:rsidRPr="0087644D" w:rsidTr="00BC14C0">
        <w:trPr>
          <w:cantSplit/>
          <w:trHeight w:val="101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Przyczepność warstwy wierzchniej do styropianu, </w:t>
            </w:r>
            <w:proofErr w:type="spellStart"/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MPa</w:t>
            </w:r>
            <w:proofErr w:type="spellEnd"/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, </w:t>
            </w:r>
          </w:p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po badaniu na próbkach:</w:t>
            </w:r>
          </w:p>
          <w:p w:rsidR="00A554C6" w:rsidRPr="0087644D" w:rsidRDefault="00A554C6" w:rsidP="00A554C6">
            <w:pPr>
              <w:numPr>
                <w:ilvl w:val="0"/>
                <w:numId w:val="3"/>
              </w:numPr>
              <w:tabs>
                <w:tab w:val="num" w:pos="356"/>
              </w:tabs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w warunkach laboratoryjnych</w:t>
            </w:r>
            <w:bookmarkStart w:id="0" w:name="_GoBack"/>
            <w:bookmarkEnd w:id="0"/>
          </w:p>
          <w:p w:rsidR="00A554C6" w:rsidRPr="0087644D" w:rsidRDefault="00A554C6" w:rsidP="00A554C6">
            <w:pPr>
              <w:numPr>
                <w:ilvl w:val="0"/>
                <w:numId w:val="3"/>
              </w:numPr>
              <w:tabs>
                <w:tab w:val="num" w:pos="356"/>
              </w:tabs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po cyklach mrozoodporności</w:t>
            </w:r>
          </w:p>
          <w:p w:rsidR="00A554C6" w:rsidRPr="0087644D" w:rsidRDefault="00A554C6" w:rsidP="00A554C6">
            <w:pPr>
              <w:numPr>
                <w:ilvl w:val="0"/>
                <w:numId w:val="3"/>
              </w:numPr>
              <w:tabs>
                <w:tab w:val="num" w:pos="356"/>
              </w:tabs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po starzeniu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sym w:font="Symbol" w:char="F0B3"/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0,08</w:t>
            </w:r>
          </w:p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sym w:font="Symbol" w:char="F0B3"/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0,08</w:t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sym w:font="Symbol" w:char="F0B3"/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0,08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4C6" w:rsidRPr="0087644D" w:rsidRDefault="00A554C6" w:rsidP="00BC14C0">
            <w:pPr>
              <w:suppressAutoHyphens w:val="0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suppressAutoHyphens w:val="0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A554C6" w:rsidRPr="0087644D" w:rsidTr="00BC14C0">
        <w:trPr>
          <w:trHeight w:val="652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Klasyfikacja w zakresie rozprzestrzeniania ognia przez ściany przy działaniu ognia </w:t>
            </w: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>od strony elewacji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87644D">
              <w:rPr>
                <w:rFonts w:ascii="Century Gothic" w:hAnsi="Century Gothic"/>
                <w:sz w:val="16"/>
                <w:szCs w:val="16"/>
                <w:lang w:eastAsia="pl-PL"/>
              </w:rPr>
              <w:t>nierozprzestrzeniające ognia – NRO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C6" w:rsidRPr="0087644D" w:rsidRDefault="00A554C6" w:rsidP="00BC14C0">
            <w:pPr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A554C6" w:rsidRPr="0087644D" w:rsidRDefault="00A554C6" w:rsidP="00A554C6">
      <w:pPr>
        <w:rPr>
          <w:rFonts w:ascii="Century Gothic" w:hAnsi="Century Gothic"/>
          <w:sz w:val="22"/>
          <w:szCs w:val="20"/>
          <w:lang w:eastAsia="pl-PL"/>
        </w:rPr>
      </w:pPr>
    </w:p>
    <w:p w:rsidR="00A554C6" w:rsidRPr="0087644D" w:rsidRDefault="00A554C6" w:rsidP="00A554C6">
      <w:pPr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87644D">
        <w:rPr>
          <w:rFonts w:ascii="Century Gothic" w:hAnsi="Century Gothic"/>
          <w:color w:val="000000"/>
          <w:sz w:val="20"/>
          <w:szCs w:val="20"/>
          <w:lang w:eastAsia="pl-PL"/>
        </w:rPr>
        <w:t>*należy wpisać    „TAK” lub „NIE” ewentualnie wpisać  krótki opis potwierdzający spełnienie wymagań    SIWZ  zaproponowanych przez Wykonawcę</w:t>
      </w:r>
    </w:p>
    <w:p w:rsidR="00A554C6" w:rsidRPr="0087644D" w:rsidRDefault="00A554C6" w:rsidP="00A554C6">
      <w:pPr>
        <w:keepLines/>
        <w:rPr>
          <w:rFonts w:ascii="Century Gothic" w:hAnsi="Century Gothic"/>
          <w:szCs w:val="20"/>
        </w:rPr>
      </w:pPr>
    </w:p>
    <w:p w:rsidR="00A554C6" w:rsidRPr="0087644D" w:rsidRDefault="00A554C6" w:rsidP="00A554C6">
      <w:pPr>
        <w:keepLines/>
        <w:rPr>
          <w:rFonts w:ascii="Century Gothic" w:hAnsi="Century Gothic"/>
          <w:szCs w:val="20"/>
        </w:rPr>
      </w:pPr>
      <w:r w:rsidRPr="0087644D">
        <w:rPr>
          <w:rFonts w:ascii="Century Gothic" w:hAnsi="Century Gothic"/>
          <w:szCs w:val="20"/>
        </w:rPr>
        <w:t xml:space="preserve">                                                                           ...........................................................…....</w:t>
      </w:r>
    </w:p>
    <w:p w:rsidR="00A554C6" w:rsidRPr="000E71F5" w:rsidRDefault="00A554C6" w:rsidP="00A554C6">
      <w:pPr>
        <w:keepLines/>
        <w:rPr>
          <w:rFonts w:ascii="Century Gothic" w:hAnsi="Century Gothic"/>
          <w:sz w:val="22"/>
          <w:szCs w:val="22"/>
        </w:rPr>
      </w:pPr>
      <w:r w:rsidRPr="0087644D">
        <w:rPr>
          <w:rFonts w:ascii="Century Gothic" w:hAnsi="Century Gothic"/>
          <w:szCs w:val="20"/>
        </w:rPr>
        <w:tab/>
      </w:r>
      <w:r w:rsidRPr="0087644D">
        <w:rPr>
          <w:rFonts w:ascii="Century Gothic" w:hAnsi="Century Gothic"/>
          <w:szCs w:val="20"/>
        </w:rPr>
        <w:tab/>
      </w:r>
      <w:r w:rsidRPr="0087644D">
        <w:rPr>
          <w:rFonts w:ascii="Century Gothic" w:hAnsi="Century Gothic"/>
          <w:szCs w:val="20"/>
        </w:rPr>
        <w:tab/>
      </w:r>
      <w:r w:rsidRPr="0087644D">
        <w:rPr>
          <w:rFonts w:ascii="Century Gothic" w:hAnsi="Century Gothic"/>
          <w:szCs w:val="20"/>
        </w:rPr>
        <w:tab/>
      </w:r>
      <w:r w:rsidRPr="0087644D">
        <w:rPr>
          <w:rFonts w:ascii="Century Gothic" w:hAnsi="Century Gothic"/>
          <w:szCs w:val="20"/>
        </w:rPr>
        <w:tab/>
      </w:r>
      <w:r w:rsidRPr="000E71F5">
        <w:rPr>
          <w:rFonts w:ascii="Century Gothic" w:hAnsi="Century Gothic"/>
          <w:sz w:val="22"/>
          <w:szCs w:val="22"/>
        </w:rPr>
        <w:t xml:space="preserve">              podpis/y osoby(osób) upoważnionej/</w:t>
      </w:r>
      <w:proofErr w:type="spellStart"/>
      <w:r w:rsidRPr="000E71F5">
        <w:rPr>
          <w:rFonts w:ascii="Century Gothic" w:hAnsi="Century Gothic"/>
          <w:sz w:val="22"/>
          <w:szCs w:val="22"/>
        </w:rPr>
        <w:t>nych</w:t>
      </w:r>
      <w:proofErr w:type="spellEnd"/>
    </w:p>
    <w:p w:rsidR="00A554C6" w:rsidRPr="000E71F5" w:rsidRDefault="00A554C6" w:rsidP="00A554C6">
      <w:pPr>
        <w:keepLines/>
        <w:rPr>
          <w:rFonts w:ascii="Century Gothic" w:hAnsi="Century Gothic"/>
          <w:sz w:val="22"/>
          <w:szCs w:val="22"/>
        </w:rPr>
      </w:pPr>
      <w:r w:rsidRPr="000E71F5">
        <w:rPr>
          <w:rFonts w:ascii="Century Gothic" w:hAnsi="Century Gothic"/>
          <w:sz w:val="22"/>
          <w:szCs w:val="22"/>
        </w:rPr>
        <w:tab/>
      </w:r>
      <w:r w:rsidRPr="000E71F5">
        <w:rPr>
          <w:rFonts w:ascii="Century Gothic" w:hAnsi="Century Gothic"/>
          <w:sz w:val="22"/>
          <w:szCs w:val="22"/>
        </w:rPr>
        <w:tab/>
      </w:r>
      <w:r w:rsidRPr="000E71F5">
        <w:rPr>
          <w:rFonts w:ascii="Century Gothic" w:hAnsi="Century Gothic"/>
          <w:sz w:val="22"/>
          <w:szCs w:val="22"/>
        </w:rPr>
        <w:tab/>
      </w:r>
      <w:r w:rsidRPr="000E71F5">
        <w:rPr>
          <w:rFonts w:ascii="Century Gothic" w:hAnsi="Century Gothic"/>
          <w:sz w:val="22"/>
          <w:szCs w:val="22"/>
        </w:rPr>
        <w:tab/>
      </w:r>
      <w:r w:rsidRPr="000E71F5">
        <w:rPr>
          <w:rFonts w:ascii="Century Gothic" w:hAnsi="Century Gothic"/>
          <w:sz w:val="22"/>
          <w:szCs w:val="22"/>
        </w:rPr>
        <w:tab/>
      </w:r>
      <w:r w:rsidRPr="000E71F5">
        <w:rPr>
          <w:rFonts w:ascii="Century Gothic" w:hAnsi="Century Gothic"/>
          <w:sz w:val="22"/>
          <w:szCs w:val="22"/>
        </w:rPr>
        <w:tab/>
        <w:t xml:space="preserve">  do występowania w imieniu Wykonawcy</w:t>
      </w:r>
    </w:p>
    <w:p w:rsidR="00AA1318" w:rsidRPr="000E71F5" w:rsidRDefault="00A554C6" w:rsidP="0087644D">
      <w:pPr>
        <w:keepLines/>
        <w:rPr>
          <w:rFonts w:ascii="Century Gothic" w:hAnsi="Century Gothic"/>
          <w:sz w:val="22"/>
          <w:szCs w:val="22"/>
        </w:rPr>
      </w:pPr>
      <w:r w:rsidRPr="000E71F5">
        <w:rPr>
          <w:rFonts w:ascii="Century Gothic" w:hAnsi="Century Gothic"/>
          <w:sz w:val="22"/>
          <w:szCs w:val="22"/>
        </w:rPr>
        <w:tab/>
      </w:r>
      <w:r w:rsidRPr="000E71F5">
        <w:rPr>
          <w:rFonts w:ascii="Century Gothic" w:hAnsi="Century Gothic"/>
          <w:sz w:val="22"/>
          <w:szCs w:val="22"/>
        </w:rPr>
        <w:tab/>
      </w:r>
      <w:r w:rsidRPr="000E71F5">
        <w:rPr>
          <w:rFonts w:ascii="Century Gothic" w:hAnsi="Century Gothic"/>
          <w:sz w:val="22"/>
          <w:szCs w:val="22"/>
        </w:rPr>
        <w:tab/>
      </w:r>
      <w:r w:rsidRPr="000E71F5">
        <w:rPr>
          <w:rFonts w:ascii="Century Gothic" w:hAnsi="Century Gothic"/>
          <w:sz w:val="22"/>
          <w:szCs w:val="22"/>
        </w:rPr>
        <w:tab/>
      </w:r>
      <w:r w:rsidRPr="000E71F5">
        <w:rPr>
          <w:rFonts w:ascii="Century Gothic" w:hAnsi="Century Gothic"/>
          <w:sz w:val="22"/>
          <w:szCs w:val="22"/>
        </w:rPr>
        <w:tab/>
        <w:t xml:space="preserve">                          oraz pieczątka/ki imienna/e</w:t>
      </w:r>
    </w:p>
    <w:sectPr w:rsidR="00AA1318" w:rsidRPr="000E71F5" w:rsidSect="0087644D"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0827672"/>
    <w:multiLevelType w:val="hybridMultilevel"/>
    <w:tmpl w:val="444ED6CE"/>
    <w:lvl w:ilvl="0" w:tplc="6866AC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C91133"/>
    <w:multiLevelType w:val="hybridMultilevel"/>
    <w:tmpl w:val="E622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C768F"/>
    <w:multiLevelType w:val="hybridMultilevel"/>
    <w:tmpl w:val="5FEAF144"/>
    <w:lvl w:ilvl="0" w:tplc="68C85FDC">
      <w:start w:val="1"/>
      <w:numFmt w:val="bullet"/>
      <w:lvlText w:val=""/>
      <w:lvlJc w:val="left"/>
      <w:pPr>
        <w:tabs>
          <w:tab w:val="num" w:pos="709"/>
        </w:tabs>
        <w:ind w:left="689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C6"/>
    <w:rsid w:val="000E71F5"/>
    <w:rsid w:val="00190811"/>
    <w:rsid w:val="00321264"/>
    <w:rsid w:val="0087644D"/>
    <w:rsid w:val="00A554C6"/>
    <w:rsid w:val="00AA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2CC8"/>
  <w15:docId w15:val="{A93EC6A7-886A-4F1B-97D0-08AE0D6A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1930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Ciemiecki</dc:creator>
  <cp:lastModifiedBy>Radosław Goszczycki</cp:lastModifiedBy>
  <cp:revision>3</cp:revision>
  <dcterms:created xsi:type="dcterms:W3CDTF">2018-09-05T11:12:00Z</dcterms:created>
  <dcterms:modified xsi:type="dcterms:W3CDTF">2018-09-05T11:13:00Z</dcterms:modified>
</cp:coreProperties>
</file>