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7C" w:rsidRPr="0011627C" w:rsidRDefault="008D6B51" w:rsidP="008D6B5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>
        <w:rPr>
          <w:rFonts w:ascii="Century Gothic" w:hAnsi="Century Gothic" w:cs="TimesNewRomanPSMT"/>
          <w:color w:val="000000"/>
          <w:sz w:val="20"/>
          <w:szCs w:val="20"/>
        </w:rPr>
        <w:t>Imię i n</w:t>
      </w:r>
      <w:r w:rsidR="0011627C" w:rsidRPr="0011627C">
        <w:rPr>
          <w:rFonts w:ascii="Century Gothic" w:hAnsi="Century Gothic" w:cs="TimesNewRomanPSMT"/>
          <w:color w:val="000000"/>
          <w:sz w:val="20"/>
          <w:szCs w:val="20"/>
        </w:rPr>
        <w:t>azwisko kandydata: ………</w:t>
      </w:r>
      <w:r w:rsidR="0011627C">
        <w:rPr>
          <w:rFonts w:ascii="Century Gothic" w:hAnsi="Century Gothic" w:cs="TimesNewRomanPSMT"/>
          <w:color w:val="000000"/>
          <w:sz w:val="20"/>
          <w:szCs w:val="20"/>
        </w:rPr>
        <w:t>…………</w:t>
      </w:r>
      <w:r w:rsidR="0011627C" w:rsidRPr="0011627C">
        <w:rPr>
          <w:rFonts w:ascii="Century Gothic" w:hAnsi="Century Gothic" w:cs="TimesNewRomanPSMT"/>
          <w:color w:val="000000"/>
          <w:sz w:val="20"/>
          <w:szCs w:val="20"/>
        </w:rPr>
        <w:t>………………….........………………………………………</w:t>
      </w:r>
    </w:p>
    <w:p w:rsidR="0011627C" w:rsidRPr="0011627C" w:rsidRDefault="0011627C" w:rsidP="008D6B5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Adres: …………………………….…</w:t>
      </w:r>
      <w:r>
        <w:rPr>
          <w:rFonts w:ascii="Century Gothic" w:hAnsi="Century Gothic" w:cs="TimesNewRomanPSMT"/>
          <w:color w:val="000000"/>
          <w:sz w:val="20"/>
          <w:szCs w:val="20"/>
        </w:rPr>
        <w:t>……………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…..……………………………………………………………</w:t>
      </w:r>
    </w:p>
    <w:p w:rsidR="008D6B51" w:rsidRDefault="008D6B51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INFORMACJA DLA OSÓB UBIEGAJĄCYCH SIĘ O ZATRUDNIENIE W SIERPECKIM CENTRUM USŁUG WSPÓLNYCH DOTYCZĄCA OCHRONY DANYCH OSOBOWYCH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Zgodnie z art. 13 ust. 1−2 rozporządzenia Parlamentu Europejskiego i Rady (UE) 2016/679 </w:t>
      </w:r>
      <w:r>
        <w:rPr>
          <w:rFonts w:ascii="Century Gothic" w:hAnsi="Century Gothic" w:cs="TimesNewRomanPSMT"/>
          <w:color w:val="000000"/>
          <w:sz w:val="20"/>
          <w:szCs w:val="20"/>
        </w:rPr>
        <w:t xml:space="preserve">                        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z 27.04</w:t>
      </w:r>
      <w:r>
        <w:rPr>
          <w:rFonts w:ascii="Century Gothic" w:hAnsi="Century Gothic" w:cs="TimesNewRomanPSMT"/>
          <w:color w:val="000000"/>
          <w:sz w:val="20"/>
          <w:szCs w:val="20"/>
        </w:rPr>
        <w:t xml:space="preserve">.2016 r. w sprawie ochrony osób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fizycznych w związku z przetwarzaniem danych osobowych i w sprawie swobodnego przepły</w:t>
      </w:r>
      <w:r>
        <w:rPr>
          <w:rFonts w:ascii="Century Gothic" w:hAnsi="Century Gothic" w:cs="TimesNewRomanPSMT"/>
          <w:color w:val="000000"/>
          <w:sz w:val="20"/>
          <w:szCs w:val="20"/>
        </w:rPr>
        <w:t xml:space="preserve">wu takich danych oraz uchylenia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dyrektywy 95/46/WE (ogólne rozporządzenie o ochronie danych), zwanego dalej RODO – informuje się, że: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I. Administrator danych osobowych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Administratorem Pani/Pana danych osobowych jest </w:t>
      </w:r>
      <w:r>
        <w:rPr>
          <w:rFonts w:ascii="Century Gothic" w:hAnsi="Century Gothic" w:cs="TimesNewRomanPSMT"/>
          <w:color w:val="000000"/>
          <w:sz w:val="20"/>
          <w:szCs w:val="20"/>
        </w:rPr>
        <w:t xml:space="preserve">Burmistrz Miasta Sierpca 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 xml:space="preserve">Adres do korespondencji: </w:t>
      </w:r>
      <w:r>
        <w:rPr>
          <w:rFonts w:ascii="Century Gothic" w:hAnsi="Century Gothic" w:cs="TimesNewRomanPSMT"/>
          <w:color w:val="000000"/>
          <w:sz w:val="20"/>
          <w:szCs w:val="20"/>
        </w:rPr>
        <w:t>Burmistrz Miasta Sierpca, ul. Piastowska 11A 09-200 Sierpc, e-mail: info@sierpc.pl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II. Inspektor Ochrony Danych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Wyznaczono Inspektora Ochrony Danych, z którym można się skontaktować w sprawach och</w:t>
      </w:r>
      <w:r>
        <w:rPr>
          <w:rFonts w:ascii="Century Gothic" w:hAnsi="Century Gothic" w:cs="TimesNewRomanPSMT"/>
          <w:color w:val="000000"/>
          <w:sz w:val="20"/>
          <w:szCs w:val="20"/>
        </w:rPr>
        <w:t>rony Pani/Pana danych osobowych za pośrednictwem poczty elektronicznej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: </w:t>
      </w:r>
      <w:r>
        <w:rPr>
          <w:rFonts w:ascii="Century Gothic" w:hAnsi="Century Gothic" w:cs="TimesNewRomanPSMT"/>
          <w:color w:val="0000FF"/>
          <w:sz w:val="20"/>
          <w:szCs w:val="20"/>
        </w:rPr>
        <w:t>kontakt</w:t>
      </w:r>
      <w:r w:rsidRPr="0011627C">
        <w:rPr>
          <w:rFonts w:ascii="Century Gothic" w:hAnsi="Century Gothic" w:cs="TimesNewRomanPSMT"/>
          <w:color w:val="0000FF"/>
          <w:sz w:val="20"/>
          <w:szCs w:val="20"/>
        </w:rPr>
        <w:t>@</w:t>
      </w:r>
      <w:r>
        <w:rPr>
          <w:rFonts w:ascii="Century Gothic" w:hAnsi="Century Gothic" w:cs="TimesNewRomanPSMT"/>
          <w:color w:val="0000FF"/>
          <w:sz w:val="20"/>
          <w:szCs w:val="20"/>
        </w:rPr>
        <w:t>dpo24</w:t>
      </w:r>
      <w:r w:rsidRPr="0011627C">
        <w:rPr>
          <w:rFonts w:ascii="Century Gothic" w:hAnsi="Century Gothic" w:cs="TimesNewRomanPSMT"/>
          <w:color w:val="0000FF"/>
          <w:sz w:val="20"/>
          <w:szCs w:val="20"/>
        </w:rPr>
        <w:t>.pl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III. Cele przetwarzania danych i podstawy prawne przetwarzania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1. Administrator będzie przetwarzać Pani/Pana dane w celu realizacji procesu rekrutacji na stano</w:t>
      </w:r>
      <w:r>
        <w:rPr>
          <w:rFonts w:ascii="Century Gothic" w:hAnsi="Century Gothic" w:cs="TimesNewRomanPSMT"/>
          <w:color w:val="000000"/>
          <w:sz w:val="20"/>
          <w:szCs w:val="20"/>
        </w:rPr>
        <w:t xml:space="preserve">wisko, na które została złożona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aplikacja.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2. Administrator będzie przetwarzać Pani/Pana dane osobowe w celu zapewnienia bezpieczeństwa lub ochrony mienia </w:t>
      </w:r>
      <w:r>
        <w:rPr>
          <w:rFonts w:ascii="Century Gothic" w:hAnsi="Century Gothic" w:cs="TimesNewRomanPSMT"/>
          <w:color w:val="000000"/>
          <w:sz w:val="20"/>
          <w:szCs w:val="20"/>
        </w:rPr>
        <w:t>Sierp</w:t>
      </w:r>
      <w:r w:rsidR="002B12C7">
        <w:rPr>
          <w:rFonts w:ascii="Century Gothic" w:hAnsi="Century Gothic" w:cs="TimesNewRomanPSMT"/>
          <w:color w:val="000000"/>
          <w:sz w:val="20"/>
          <w:szCs w:val="20"/>
        </w:rPr>
        <w:t xml:space="preserve">eckiego Centrum usług Wspólnych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na terenie obiektu użytkowanego przez </w:t>
      </w:r>
      <w:r w:rsidR="002B12C7">
        <w:rPr>
          <w:rFonts w:ascii="Century Gothic" w:hAnsi="Century Gothic" w:cs="TimesNewRomanPSMT"/>
          <w:color w:val="000000"/>
          <w:sz w:val="20"/>
          <w:szCs w:val="20"/>
        </w:rPr>
        <w:t xml:space="preserve">Sierpeckie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Centrum Usług Wspólnych, w tym poprzez monitoring wizyjny.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3. Podstawą prawną przetwarzania Pani/Pana danych są: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1) ustawa z dnia 26 czerwca 1974 r. Kodeks pracy,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2) ustawa z dnia 21 listopada 2008 r. o pracownikach samorządowych,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Administrator w celu realizacji procesu rekrutacji będzie przetwarzał także inne dane niż wyni</w:t>
      </w:r>
      <w:r w:rsidR="000D04C6">
        <w:rPr>
          <w:rFonts w:ascii="Century Gothic" w:hAnsi="Century Gothic" w:cs="TimesNewRomanPSMT"/>
          <w:color w:val="000000"/>
          <w:sz w:val="20"/>
          <w:szCs w:val="20"/>
        </w:rPr>
        <w:t xml:space="preserve">kające bezpośrednio z przepisów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prawa, jeżeli wyrazi Pan/Pani na to zgodę (np. numer telefonu, adres poczty elektronicznej).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IV. Informacja o wymogu podania danych wynikających bezpośrednio z przepisu prawa: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Podanie danych ma charakter obligatoryjny.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V. Konsekwencje niepodania danych osobowych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1. Niepodanie danych obligatoryjnych w dokumentach aplikacyjnych skutkuje niemożnością realizacji procesu rekrutacji.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2. Zaniechanie podania danych przetwarzanych na podstawie Pana/Pani zgody skutkuje utru</w:t>
      </w:r>
      <w:r w:rsidR="000D04C6">
        <w:rPr>
          <w:rFonts w:ascii="Century Gothic" w:hAnsi="Century Gothic" w:cs="TimesNewRomanPSMT"/>
          <w:color w:val="000000"/>
          <w:sz w:val="20"/>
          <w:szCs w:val="20"/>
        </w:rPr>
        <w:t xml:space="preserve">dnieniami w zakresie możliwości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wykonania obowiązków w zakresie realizacji procesu rekrutacji.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VI. Okres przechowywania danych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1. Dane kandydatów będą przechowywane pr</w:t>
      </w:r>
      <w:r w:rsidR="006249A8">
        <w:rPr>
          <w:rFonts w:ascii="Century Gothic" w:hAnsi="Century Gothic" w:cs="TimesNewRomanPSMT"/>
          <w:color w:val="000000"/>
          <w:sz w:val="20"/>
          <w:szCs w:val="20"/>
        </w:rPr>
        <w:t xml:space="preserve">zez okres </w:t>
      </w:r>
      <w:r w:rsidR="00295667">
        <w:rPr>
          <w:rFonts w:ascii="Century Gothic" w:hAnsi="Century Gothic" w:cs="TimesNewRomanPSMT"/>
          <w:color w:val="000000"/>
          <w:sz w:val="20"/>
          <w:szCs w:val="20"/>
        </w:rPr>
        <w:t xml:space="preserve">nie dłuższy niż 3 </w:t>
      </w:r>
      <w:proofErr w:type="spellStart"/>
      <w:r w:rsidR="00295667">
        <w:rPr>
          <w:rFonts w:ascii="Century Gothic" w:hAnsi="Century Gothic" w:cs="TimesNewRomanPSMT"/>
          <w:color w:val="000000"/>
          <w:sz w:val="20"/>
          <w:szCs w:val="20"/>
        </w:rPr>
        <w:t>miesięce</w:t>
      </w:r>
      <w:proofErr w:type="spellEnd"/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 od zakończenia procedury naboru.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3. W przypadku nawiązania stosunku pracy dane osobowe kandydata uzyskane w procesie rekrutac</w:t>
      </w:r>
      <w:r w:rsidR="008C7661">
        <w:rPr>
          <w:rFonts w:ascii="Century Gothic" w:hAnsi="Century Gothic" w:cs="TimesNewRomanPSMT"/>
          <w:color w:val="000000"/>
          <w:sz w:val="20"/>
          <w:szCs w:val="20"/>
        </w:rPr>
        <w:t xml:space="preserve">ji będą dalej przetwarzane jako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dane osobowe pracownika </w:t>
      </w:r>
      <w:r w:rsidR="008C7661">
        <w:rPr>
          <w:rFonts w:ascii="Century Gothic" w:hAnsi="Century Gothic" w:cs="TimesNewRomanPSMT"/>
          <w:color w:val="000000"/>
          <w:sz w:val="20"/>
          <w:szCs w:val="20"/>
        </w:rPr>
        <w:t xml:space="preserve">Sierpeckiego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Centrum Usług Wspólnych.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VII. Prawo dostępu do danych osobowych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Posiada Pani/Pan prawo dostępu do treści swoich danych oraz prawo ich: sprostowania, usunięc</w:t>
      </w:r>
      <w:r w:rsidR="00973E74">
        <w:rPr>
          <w:rFonts w:ascii="Century Gothic" w:hAnsi="Century Gothic" w:cs="TimesNewRomanPSMT"/>
          <w:color w:val="000000"/>
          <w:sz w:val="20"/>
          <w:szCs w:val="20"/>
        </w:rPr>
        <w:t xml:space="preserve">ia, ograniczenia przetwarzania,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prawo do przenoszenia danych. Ma Pan/Pani prawo cofnięcia zgody w dowolnym momencie </w:t>
      </w:r>
      <w:r w:rsidR="00973E74">
        <w:rPr>
          <w:rFonts w:ascii="Century Gothic" w:hAnsi="Century Gothic" w:cs="TimesNewRomanPSMT"/>
          <w:color w:val="000000"/>
          <w:sz w:val="20"/>
          <w:szCs w:val="20"/>
        </w:rPr>
        <w:t xml:space="preserve">bez wpływu na zgodność z prawem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przetwarzania, którego dokonano na podstawie zgody przed jej cofnięciem.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VII. Prawo do sprzeciwu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W każdej chwili przysługuje Pani/Panu prawo do wniesienia sprzeciwu wobec przetwarzani</w:t>
      </w:r>
      <w:r w:rsidR="00973E74">
        <w:rPr>
          <w:rFonts w:ascii="Century Gothic" w:hAnsi="Century Gothic" w:cs="TimesNewRomanPSMT"/>
          <w:color w:val="000000"/>
          <w:sz w:val="20"/>
          <w:szCs w:val="20"/>
        </w:rPr>
        <w:t xml:space="preserve">a danych o których mowa w cz. V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ust.2. Przestaniemy przetwarzać Pani/Pana dane w tych celach, chyba że będziemy w stanie wyka</w:t>
      </w:r>
      <w:r w:rsidR="00973E74">
        <w:rPr>
          <w:rFonts w:ascii="Century Gothic" w:hAnsi="Century Gothic" w:cs="TimesNewRomanPSMT"/>
          <w:color w:val="000000"/>
          <w:sz w:val="20"/>
          <w:szCs w:val="20"/>
        </w:rPr>
        <w:t xml:space="preserve">zać, że w stosunku do Pani/Pana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danych istnieją dla nas ważne prawnie uzasadnione podstawy, które są nadrzędne wobec Pani/Pana interesów,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lastRenderedPageBreak/>
        <w:t>praw i wolności lub</w:t>
      </w:r>
      <w:r w:rsidR="00973E74">
        <w:rPr>
          <w:rFonts w:ascii="Century Gothic" w:hAnsi="Century Gothic" w:cs="TimesNewRomanPSMT"/>
          <w:color w:val="000000"/>
          <w:sz w:val="20"/>
          <w:szCs w:val="20"/>
        </w:rPr>
        <w:t xml:space="preserve">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Pani/Pana dane będą nam niezbędne do ewentualnego ustalenia, dochodzenia lub obrony roszczeń.</w:t>
      </w:r>
    </w:p>
    <w:p w:rsidR="0011627C" w:rsidRPr="00973E74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IX. Prawo wniesienia skargi do organu</w:t>
      </w:r>
      <w:r w:rsidR="00973E74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 xml:space="preserve"> nadzorczego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Ma Pani/Pan prawo wniesienia skargi do organu nadzorczego właściwego ds. ochrony danych os</w:t>
      </w:r>
      <w:r w:rsidR="00973E74">
        <w:rPr>
          <w:rFonts w:ascii="Century Gothic" w:hAnsi="Century Gothic" w:cs="TimesNewRomanPSMT"/>
          <w:color w:val="000000"/>
          <w:sz w:val="20"/>
          <w:szCs w:val="20"/>
        </w:rPr>
        <w:t xml:space="preserve">obowych (Prezesa Urzędu Ochrony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Danych Osobowych), gdy uzna Pani/Pan, iż przetwarzanie danych osobowych Pani/Pana dotyczących narusza przepisy RODO.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X. Odbiorcy danych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Pani/Pana dane osobowe mogą zostać ujawnione innym podmiotom wyłącznie na podstawie prz</w:t>
      </w:r>
      <w:r w:rsidR="00973E74">
        <w:rPr>
          <w:rFonts w:ascii="Century Gothic" w:hAnsi="Century Gothic" w:cs="TimesNewRomanPSMT"/>
          <w:color w:val="000000"/>
          <w:sz w:val="20"/>
          <w:szCs w:val="20"/>
        </w:rPr>
        <w:t xml:space="preserve">episów prawa, m. in. Informacja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o wyniku naboru jest upowszechniana </w:t>
      </w:r>
      <w:r w:rsidR="00973E74">
        <w:rPr>
          <w:rFonts w:ascii="Century Gothic" w:hAnsi="Century Gothic" w:cs="TimesNewRomanPSMT"/>
          <w:color w:val="000000"/>
          <w:sz w:val="20"/>
          <w:szCs w:val="20"/>
        </w:rPr>
        <w:t xml:space="preserve">                              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w Biuletynie Informacji Publicznej i na stronie internetowej (udostępnione są imię i nazwisko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wybranego kandydata oraz jego miejsce zamieszkania w rozumieniu przepisów Kodeksu </w:t>
      </w:r>
      <w:r w:rsidR="00973E74">
        <w:rPr>
          <w:rFonts w:ascii="Century Gothic" w:hAnsi="Century Gothic" w:cs="TimesNewRomanPSMT"/>
          <w:color w:val="000000"/>
          <w:sz w:val="20"/>
          <w:szCs w:val="20"/>
        </w:rPr>
        <w:t xml:space="preserve">cywilnego, a także uzasadnienie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dokonanego wyboru).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XII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. Pani/Pana dane nie będą przetwarzane w sposób zautomatyzowany, w tym również profilowane.</w:t>
      </w: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Zapoznałem /zapoznałam się z treścią informacji i przyjmuję ją do wiadomości, a także</w:t>
      </w:r>
      <w:r w:rsidR="00D802F4">
        <w:rPr>
          <w:rFonts w:ascii="Century Gothic" w:hAnsi="Century Gothic" w:cs="TimesNewRomanPSMT"/>
          <w:color w:val="000000"/>
          <w:sz w:val="20"/>
          <w:szCs w:val="20"/>
        </w:rPr>
        <w:t xml:space="preserve"> wyrażam zgodę na przetwarzanie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przez</w:t>
      </w:r>
      <w:r w:rsidR="00D802F4">
        <w:rPr>
          <w:rFonts w:ascii="Century Gothic" w:hAnsi="Century Gothic" w:cs="TimesNewRomanPSMT"/>
          <w:color w:val="000000"/>
          <w:sz w:val="20"/>
          <w:szCs w:val="20"/>
        </w:rPr>
        <w:t xml:space="preserve"> </w:t>
      </w:r>
      <w:r w:rsidR="00F93639">
        <w:rPr>
          <w:rFonts w:ascii="Century Gothic" w:hAnsi="Century Gothic" w:cs="TimesNewRomanPSMT"/>
          <w:color w:val="000000"/>
          <w:sz w:val="20"/>
          <w:szCs w:val="20"/>
        </w:rPr>
        <w:t>Burmistrza Miasta Sierpca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 moich danych osobowych podanych dla potrzeb realizacji procesu rekrutacji.</w:t>
      </w:r>
    </w:p>
    <w:p w:rsidR="00D802F4" w:rsidRDefault="00D802F4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bookmarkStart w:id="0" w:name="_GoBack"/>
      <w:bookmarkEnd w:id="0"/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………………………………………..</w:t>
      </w:r>
    </w:p>
    <w:p w:rsidR="0011627C" w:rsidRPr="0011627C" w:rsidRDefault="00D802F4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>
        <w:rPr>
          <w:rFonts w:ascii="Century Gothic" w:hAnsi="Century Gothic" w:cs="TimesNewRomanPSMT"/>
          <w:color w:val="000000"/>
          <w:sz w:val="20"/>
          <w:szCs w:val="20"/>
        </w:rPr>
        <w:t xml:space="preserve">           (</w:t>
      </w:r>
      <w:r w:rsidRPr="00D802F4">
        <w:rPr>
          <w:rFonts w:ascii="Century Gothic" w:hAnsi="Century Gothic" w:cs="TimesNewRomanPSMT"/>
          <w:i/>
          <w:color w:val="000000"/>
          <w:sz w:val="20"/>
          <w:szCs w:val="20"/>
        </w:rPr>
        <w:t>d</w:t>
      </w:r>
      <w:r w:rsidR="0011627C" w:rsidRPr="00D802F4">
        <w:rPr>
          <w:rFonts w:ascii="Century Gothic" w:hAnsi="Century Gothic" w:cs="TimesNewRomanPSMT"/>
          <w:i/>
          <w:color w:val="000000"/>
          <w:sz w:val="20"/>
          <w:szCs w:val="20"/>
        </w:rPr>
        <w:t>ata i podpis</w:t>
      </w:r>
      <w:r>
        <w:rPr>
          <w:rFonts w:ascii="Century Gothic" w:hAnsi="Century Gothic" w:cs="TimesNewRomanPSMT"/>
          <w:color w:val="000000"/>
          <w:sz w:val="20"/>
          <w:szCs w:val="20"/>
        </w:rPr>
        <w:t>)</w:t>
      </w:r>
    </w:p>
    <w:p w:rsidR="00B0147B" w:rsidRDefault="00B0147B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-BoldMT"/>
          <w:b/>
          <w:bCs/>
          <w:color w:val="000000"/>
          <w:sz w:val="20"/>
          <w:szCs w:val="20"/>
        </w:rPr>
      </w:pP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>Oświadczenia:</w:t>
      </w:r>
    </w:p>
    <w:p w:rsid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 xml:space="preserve">I. Oświadczam, że </w:t>
      </w:r>
      <w:r w:rsidRPr="0011627C">
        <w:rPr>
          <w:rFonts w:ascii="Century Gothic" w:hAnsi="Century Gothic" w:cs="TimesNewRomanPS-BoldMT"/>
          <w:b/>
          <w:bCs/>
          <w:color w:val="000000"/>
          <w:sz w:val="20"/>
          <w:szCs w:val="20"/>
        </w:rPr>
        <w:t xml:space="preserve">wyrażam zgodę </w:t>
      </w:r>
      <w:r w:rsidRPr="0011627C">
        <w:rPr>
          <w:rFonts w:ascii="Century Gothic" w:hAnsi="Century Gothic" w:cs="TimesNewRomanPS-BoldMT"/>
          <w:b/>
          <w:bCs/>
          <w:color w:val="000000"/>
          <w:sz w:val="13"/>
          <w:szCs w:val="13"/>
        </w:rPr>
        <w:t>1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. na przetwarzanie moich danych</w:t>
      </w:r>
      <w:r w:rsidR="00B0147B">
        <w:rPr>
          <w:rFonts w:ascii="Century Gothic" w:hAnsi="Century Gothic" w:cs="TimesNewRomanPSMT"/>
          <w:color w:val="000000"/>
          <w:sz w:val="20"/>
          <w:szCs w:val="20"/>
        </w:rPr>
        <w:t xml:space="preserve"> osobowych innych niż wynika to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m. in. z: ustawy z dnia 26 czerwca 1974 r. Kodeks pracy, ust</w:t>
      </w:r>
      <w:r w:rsidR="00B0147B">
        <w:rPr>
          <w:rFonts w:ascii="Century Gothic" w:hAnsi="Century Gothic" w:cs="TimesNewRomanPSMT"/>
          <w:color w:val="000000"/>
          <w:sz w:val="20"/>
          <w:szCs w:val="20"/>
        </w:rPr>
        <w:t xml:space="preserve">awy z dnia 21 listopada 2008 r.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o pracownikach samorządowych oraz innych przepisów szczególnych, zawartyc</w:t>
      </w:r>
      <w:r w:rsidR="00B0147B">
        <w:rPr>
          <w:rFonts w:ascii="Century Gothic" w:hAnsi="Century Gothic" w:cs="TimesNewRomanPSMT"/>
          <w:color w:val="000000"/>
          <w:sz w:val="20"/>
          <w:szCs w:val="20"/>
        </w:rPr>
        <w:t xml:space="preserve">h w przedstawionych przeze mnie </w:t>
      </w:r>
      <w:r w:rsidRPr="0011627C">
        <w:rPr>
          <w:rFonts w:ascii="Century Gothic" w:hAnsi="Century Gothic" w:cs="TimesNewRomanPSMT"/>
          <w:color w:val="000000"/>
          <w:sz w:val="20"/>
          <w:szCs w:val="20"/>
        </w:rPr>
        <w:t>dokumentach dla potrzeb niezbędnych do realizacji procedury rekrutacji.</w:t>
      </w:r>
    </w:p>
    <w:p w:rsidR="00B0147B" w:rsidRDefault="00B0147B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</w:p>
    <w:p w:rsidR="00B0147B" w:rsidRPr="0011627C" w:rsidRDefault="00B0147B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</w:p>
    <w:p w:rsidR="0011627C" w:rsidRPr="0011627C" w:rsidRDefault="0011627C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 w:rsidRPr="0011627C">
        <w:rPr>
          <w:rFonts w:ascii="Century Gothic" w:hAnsi="Century Gothic" w:cs="TimesNewRomanPSMT"/>
          <w:color w:val="000000"/>
          <w:sz w:val="20"/>
          <w:szCs w:val="20"/>
        </w:rPr>
        <w:t>..........................................................................</w:t>
      </w:r>
    </w:p>
    <w:p w:rsidR="0011627C" w:rsidRPr="0011627C" w:rsidRDefault="00B0147B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  <w:r>
        <w:rPr>
          <w:rFonts w:ascii="Century Gothic" w:hAnsi="Century Gothic" w:cs="TimesNewRomanPSMT"/>
          <w:color w:val="000000"/>
          <w:sz w:val="20"/>
          <w:szCs w:val="20"/>
        </w:rPr>
        <w:t xml:space="preserve">            (</w:t>
      </w:r>
      <w:r w:rsidR="0011627C" w:rsidRPr="00B0147B">
        <w:rPr>
          <w:rFonts w:ascii="Century Gothic" w:hAnsi="Century Gothic" w:cs="TimesNewRomanPSMT"/>
          <w:i/>
          <w:color w:val="000000"/>
          <w:sz w:val="20"/>
          <w:szCs w:val="20"/>
        </w:rPr>
        <w:t>własnoręczny podpis</w:t>
      </w:r>
      <w:r>
        <w:rPr>
          <w:rFonts w:ascii="Century Gothic" w:hAnsi="Century Gothic" w:cs="TimesNewRomanPSMT"/>
          <w:color w:val="000000"/>
          <w:sz w:val="20"/>
          <w:szCs w:val="20"/>
        </w:rPr>
        <w:t>)</w:t>
      </w:r>
    </w:p>
    <w:p w:rsidR="00B0147B" w:rsidRDefault="00B0147B" w:rsidP="0011627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color w:val="000000"/>
          <w:sz w:val="20"/>
          <w:szCs w:val="20"/>
        </w:rPr>
      </w:pPr>
    </w:p>
    <w:sectPr w:rsidR="00B01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53"/>
    <w:rsid w:val="000D04C6"/>
    <w:rsid w:val="0011627C"/>
    <w:rsid w:val="00295667"/>
    <w:rsid w:val="002B12C7"/>
    <w:rsid w:val="003C7A53"/>
    <w:rsid w:val="005A2BB3"/>
    <w:rsid w:val="006249A8"/>
    <w:rsid w:val="008249F7"/>
    <w:rsid w:val="008C7661"/>
    <w:rsid w:val="008D6B51"/>
    <w:rsid w:val="00973E74"/>
    <w:rsid w:val="00B0147B"/>
    <w:rsid w:val="00BC307D"/>
    <w:rsid w:val="00D36D00"/>
    <w:rsid w:val="00D802F4"/>
    <w:rsid w:val="00F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A0E1"/>
  <w15:chartTrackingRefBased/>
  <w15:docId w15:val="{C115ACBA-0C5A-42A3-B6DF-5220C1F9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728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Zdrojewski</dc:creator>
  <cp:keywords/>
  <dc:description/>
  <cp:lastModifiedBy>Marek Zdrojewski</cp:lastModifiedBy>
  <cp:revision>15</cp:revision>
  <dcterms:created xsi:type="dcterms:W3CDTF">2019-11-06T19:53:00Z</dcterms:created>
  <dcterms:modified xsi:type="dcterms:W3CDTF">2019-11-12T12:49:00Z</dcterms:modified>
</cp:coreProperties>
</file>