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tblpX="-68" w:tblpY="402"/>
        <w:tblW w:w="5059"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149"/>
      </w:tblGrid>
      <w:tr w:rsidR="00C96E24" w:rsidRPr="00D51D4F" w14:paraId="6AF0602C" w14:textId="77777777" w:rsidTr="000536EF">
        <w:trPr>
          <w:trHeight w:val="1494"/>
        </w:trPr>
        <w:tc>
          <w:tcPr>
            <w:tcW w:w="5000" w:type="pct"/>
          </w:tcPr>
          <w:p w14:paraId="0631A063" w14:textId="248A927E" w:rsidR="001E6F89" w:rsidRDefault="00446155" w:rsidP="004A2919">
            <w:pPr>
              <w:spacing w:after="0"/>
              <w:jc w:val="center"/>
              <w:rPr>
                <w:rFonts w:cs="Arial"/>
                <w:b/>
                <w:i/>
                <w:sz w:val="24"/>
                <w:szCs w:val="20"/>
                <w:lang w:eastAsia="pl-PL"/>
              </w:rPr>
            </w:pPr>
            <w:bookmarkStart w:id="0" w:name="_GoBack"/>
            <w:bookmarkEnd w:id="0"/>
            <w:r>
              <w:rPr>
                <w:rFonts w:cs="Arial"/>
                <w:b/>
                <w:i/>
                <w:sz w:val="24"/>
                <w:szCs w:val="20"/>
                <w:lang w:eastAsia="pl-PL"/>
              </w:rPr>
              <w:t>,</w:t>
            </w:r>
          </w:p>
          <w:p w14:paraId="7322A70A" w14:textId="77777777" w:rsidR="00446155" w:rsidRDefault="00446155" w:rsidP="004A2919">
            <w:pPr>
              <w:spacing w:after="0"/>
              <w:jc w:val="center"/>
              <w:rPr>
                <w:rFonts w:cs="Arial"/>
                <w:b/>
                <w:i/>
                <w:sz w:val="24"/>
                <w:szCs w:val="20"/>
                <w:lang w:eastAsia="pl-PL"/>
              </w:rPr>
            </w:pPr>
          </w:p>
          <w:p w14:paraId="67BF65EC" w14:textId="1B2262A1" w:rsidR="001E6F89" w:rsidRPr="00CA37C8" w:rsidRDefault="00CA37C8" w:rsidP="00CA37C8">
            <w:pPr>
              <w:spacing w:after="0"/>
              <w:jc w:val="center"/>
              <w:rPr>
                <w:rFonts w:ascii="Times New Roman" w:hAnsi="Times New Roman"/>
                <w:bCs/>
                <w:iCs/>
                <w:sz w:val="24"/>
                <w:szCs w:val="24"/>
                <w:lang w:eastAsia="pl-PL"/>
              </w:rPr>
            </w:pPr>
            <w:r w:rsidRPr="00CA37C8">
              <w:rPr>
                <w:rFonts w:ascii="Times New Roman" w:hAnsi="Times New Roman"/>
                <w:bCs/>
                <w:iCs/>
                <w:sz w:val="24"/>
                <w:szCs w:val="24"/>
                <w:lang w:eastAsia="pl-PL"/>
              </w:rPr>
              <w:t xml:space="preserve">Urząd Miejski w </w:t>
            </w:r>
            <w:r w:rsidR="009F66BD">
              <w:rPr>
                <w:rFonts w:ascii="Times New Roman" w:hAnsi="Times New Roman"/>
                <w:bCs/>
                <w:iCs/>
                <w:sz w:val="24"/>
                <w:szCs w:val="24"/>
                <w:lang w:eastAsia="pl-PL"/>
              </w:rPr>
              <w:t>S</w:t>
            </w:r>
            <w:r w:rsidR="009F66BD">
              <w:rPr>
                <w:rFonts w:ascii="Times New Roman" w:hAnsi="Times New Roman"/>
                <w:iCs/>
                <w:sz w:val="24"/>
                <w:szCs w:val="24"/>
                <w:lang w:eastAsia="pl-PL"/>
              </w:rPr>
              <w:t>ierpcu</w:t>
            </w:r>
          </w:p>
          <w:p w14:paraId="6EE6ECC8" w14:textId="4B3C3CC8" w:rsidR="004A2919" w:rsidRPr="00CA37C8" w:rsidRDefault="00A95D04" w:rsidP="00CA37C8">
            <w:pPr>
              <w:spacing w:after="0"/>
              <w:jc w:val="center"/>
              <w:rPr>
                <w:rFonts w:ascii="Times New Roman" w:hAnsi="Times New Roman"/>
                <w:bCs/>
                <w:iCs/>
                <w:sz w:val="24"/>
                <w:szCs w:val="24"/>
                <w:lang w:eastAsia="pl-PL"/>
              </w:rPr>
            </w:pPr>
            <w:r>
              <w:rPr>
                <w:rFonts w:ascii="Times New Roman" w:hAnsi="Times New Roman"/>
                <w:bCs/>
                <w:iCs/>
                <w:sz w:val="24"/>
                <w:szCs w:val="24"/>
                <w:lang w:eastAsia="pl-PL"/>
              </w:rPr>
              <w:t>ul.</w:t>
            </w:r>
            <w:r w:rsidR="00475C8F">
              <w:rPr>
                <w:rFonts w:ascii="Times New Roman" w:hAnsi="Times New Roman"/>
                <w:bCs/>
                <w:iCs/>
                <w:sz w:val="24"/>
                <w:szCs w:val="24"/>
                <w:lang w:eastAsia="pl-PL"/>
              </w:rPr>
              <w:t xml:space="preserve"> Piastowska 11 a</w:t>
            </w:r>
          </w:p>
          <w:p w14:paraId="211FD2AD" w14:textId="6E99238B" w:rsidR="004A2919" w:rsidRPr="00916C95" w:rsidRDefault="00475C8F" w:rsidP="00CA37C8">
            <w:pPr>
              <w:spacing w:after="0"/>
              <w:ind w:left="-166"/>
              <w:jc w:val="center"/>
              <w:rPr>
                <w:rFonts w:ascii="Times New Roman" w:hAnsi="Times New Roman"/>
                <w:bCs/>
                <w:iCs/>
                <w:sz w:val="24"/>
                <w:szCs w:val="24"/>
              </w:rPr>
            </w:pPr>
            <w:r w:rsidRPr="00916C95">
              <w:rPr>
                <w:rFonts w:ascii="Times New Roman" w:hAnsi="Times New Roman"/>
                <w:bCs/>
                <w:iCs/>
                <w:sz w:val="24"/>
                <w:szCs w:val="24"/>
                <w:lang w:eastAsia="pl-PL"/>
              </w:rPr>
              <w:t>09</w:t>
            </w:r>
            <w:r w:rsidRPr="00916C95">
              <w:rPr>
                <w:rFonts w:ascii="Times New Roman" w:hAnsi="Times New Roman"/>
                <w:bCs/>
                <w:iCs/>
                <w:sz w:val="24"/>
                <w:szCs w:val="24"/>
              </w:rPr>
              <w:t>−</w:t>
            </w:r>
            <w:r w:rsidRPr="00916C95">
              <w:rPr>
                <w:rFonts w:ascii="Times New Roman" w:hAnsi="Times New Roman"/>
                <w:bCs/>
                <w:iCs/>
                <w:sz w:val="24"/>
                <w:szCs w:val="24"/>
                <w:lang w:eastAsia="pl-PL"/>
              </w:rPr>
              <w:t>200 Sierpc</w:t>
            </w:r>
          </w:p>
          <w:p w14:paraId="3F52B57B" w14:textId="6E2C3415" w:rsidR="00C96E24" w:rsidRPr="00916C95" w:rsidRDefault="00C96E24" w:rsidP="00CA37C8">
            <w:pPr>
              <w:spacing w:after="0"/>
              <w:ind w:left="-166"/>
              <w:jc w:val="center"/>
              <w:rPr>
                <w:rFonts w:ascii="Times New Roman" w:hAnsi="Times New Roman"/>
                <w:bCs/>
                <w:iCs/>
                <w:sz w:val="24"/>
                <w:szCs w:val="24"/>
              </w:rPr>
            </w:pPr>
            <w:r w:rsidRPr="00916C95">
              <w:rPr>
                <w:rFonts w:ascii="Times New Roman" w:hAnsi="Times New Roman"/>
                <w:bCs/>
                <w:iCs/>
                <w:sz w:val="24"/>
                <w:szCs w:val="24"/>
              </w:rPr>
              <w:t>Tel.</w:t>
            </w:r>
            <w:r w:rsidR="004E2A1E" w:rsidRPr="00916C95">
              <w:rPr>
                <w:rFonts w:ascii="Times New Roman" w:hAnsi="Times New Roman"/>
                <w:bCs/>
                <w:iCs/>
                <w:sz w:val="24"/>
                <w:szCs w:val="24"/>
              </w:rPr>
              <w:t xml:space="preserve"> </w:t>
            </w:r>
            <w:r w:rsidR="00916C95" w:rsidRPr="00916C95">
              <w:rPr>
                <w:rFonts w:ascii="Times New Roman" w:hAnsi="Times New Roman"/>
                <w:bCs/>
                <w:iCs/>
                <w:sz w:val="24"/>
                <w:szCs w:val="24"/>
              </w:rPr>
              <w:t>2</w:t>
            </w:r>
            <w:r w:rsidR="00916C95">
              <w:rPr>
                <w:rFonts w:ascii="Times New Roman" w:hAnsi="Times New Roman"/>
                <w:bCs/>
                <w:iCs/>
                <w:sz w:val="24"/>
                <w:szCs w:val="24"/>
              </w:rPr>
              <w:t>4 275 86 86</w:t>
            </w:r>
          </w:p>
          <w:p w14:paraId="6308FD75" w14:textId="2FD85DE3" w:rsidR="00C96E24" w:rsidRPr="00A95D04" w:rsidRDefault="00C96E24" w:rsidP="00CA37C8">
            <w:pPr>
              <w:spacing w:after="0"/>
              <w:jc w:val="center"/>
              <w:rPr>
                <w:rFonts w:ascii="Times New Roman" w:hAnsi="Times New Roman"/>
                <w:sz w:val="24"/>
                <w:szCs w:val="24"/>
              </w:rPr>
            </w:pPr>
            <w:r w:rsidRPr="00A95D04">
              <w:rPr>
                <w:rFonts w:ascii="Times New Roman" w:hAnsi="Times New Roman"/>
                <w:bCs/>
                <w:iCs/>
                <w:sz w:val="24"/>
                <w:szCs w:val="24"/>
              </w:rPr>
              <w:t>e</w:t>
            </w:r>
            <w:r w:rsidR="008A1654" w:rsidRPr="00A95D04">
              <w:rPr>
                <w:rFonts w:ascii="Times New Roman" w:hAnsi="Times New Roman"/>
                <w:bCs/>
                <w:iCs/>
                <w:sz w:val="24"/>
                <w:szCs w:val="24"/>
              </w:rPr>
              <w:t>−</w:t>
            </w:r>
            <w:r w:rsidRPr="00A95D04">
              <w:rPr>
                <w:rFonts w:ascii="Times New Roman" w:hAnsi="Times New Roman"/>
                <w:bCs/>
                <w:iCs/>
                <w:sz w:val="24"/>
                <w:szCs w:val="24"/>
              </w:rPr>
              <w:t>mail:</w:t>
            </w:r>
            <w:r w:rsidR="004E2A1E" w:rsidRPr="00A95D04">
              <w:rPr>
                <w:rFonts w:ascii="Times New Roman" w:hAnsi="Times New Roman"/>
                <w:bCs/>
                <w:iCs/>
                <w:sz w:val="24"/>
                <w:szCs w:val="24"/>
              </w:rPr>
              <w:t xml:space="preserve"> </w:t>
            </w:r>
            <w:r w:rsidR="00392437" w:rsidRPr="00392437">
              <w:rPr>
                <w:rFonts w:ascii="Times New Roman" w:hAnsi="Times New Roman"/>
                <w:sz w:val="24"/>
                <w:szCs w:val="24"/>
              </w:rPr>
              <w:t>info@sierpc.pl</w:t>
            </w:r>
          </w:p>
        </w:tc>
      </w:tr>
      <w:tr w:rsidR="00C96E24" w:rsidRPr="0053162B" w14:paraId="267C1A20" w14:textId="77777777" w:rsidTr="000536EF">
        <w:trPr>
          <w:trHeight w:val="3005"/>
        </w:trPr>
        <w:tc>
          <w:tcPr>
            <w:tcW w:w="5000" w:type="pct"/>
            <w:vAlign w:val="center"/>
          </w:tcPr>
          <w:p w14:paraId="22A65CB1" w14:textId="54C8B13E" w:rsidR="00C96E24" w:rsidRPr="00D51D4F" w:rsidRDefault="00D51D4F" w:rsidP="00A96A73">
            <w:pPr>
              <w:pStyle w:val="Tytu"/>
              <w:spacing w:before="120" w:after="120"/>
              <w:outlineLvl w:val="9"/>
              <w:rPr>
                <w:rFonts w:ascii="Times New Roman" w:hAnsi="Times New Roman"/>
                <w:color w:val="000000"/>
                <w:sz w:val="24"/>
                <w:szCs w:val="24"/>
                <w:lang w:val="en-US" w:eastAsia="en-US"/>
              </w:rPr>
            </w:pPr>
            <w:r>
              <w:rPr>
                <w:noProof/>
              </w:rPr>
              <w:drawing>
                <wp:inline distT="0" distB="0" distL="0" distR="0" wp14:anchorId="7B6F6A35" wp14:editId="30AAF74B">
                  <wp:extent cx="2362200" cy="2823301"/>
                  <wp:effectExtent l="0" t="0" r="0" b="0"/>
                  <wp:docPr id="6" name="Obraz 6" descr="Wspieraj lokalnie - przekaż 1% podatku w gminie Sier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spieraj lokalnie - przekaż 1% podatku w gminie Sierp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7824" cy="2830022"/>
                          </a:xfrm>
                          <a:prstGeom prst="rect">
                            <a:avLst/>
                          </a:prstGeom>
                          <a:noFill/>
                          <a:ln>
                            <a:noFill/>
                          </a:ln>
                        </pic:spPr>
                      </pic:pic>
                    </a:graphicData>
                  </a:graphic>
                </wp:inline>
              </w:drawing>
            </w:r>
          </w:p>
          <w:p w14:paraId="76228CAF" w14:textId="7C21A80E" w:rsidR="00C96E24" w:rsidRPr="0053162B" w:rsidRDefault="0037644E" w:rsidP="00D22932">
            <w:pPr>
              <w:jc w:val="center"/>
              <w:rPr>
                <w:rFonts w:ascii="Times New Roman" w:hAnsi="Times New Roman"/>
                <w:b/>
                <w:sz w:val="24"/>
                <w:szCs w:val="24"/>
              </w:rPr>
            </w:pPr>
            <w:r>
              <w:rPr>
                <w:rFonts w:ascii="Times New Roman" w:hAnsi="Times New Roman"/>
                <w:b/>
                <w:sz w:val="24"/>
                <w:szCs w:val="24"/>
              </w:rPr>
              <w:t>Gmina Miasta Sierpca</w:t>
            </w:r>
          </w:p>
        </w:tc>
      </w:tr>
      <w:tr w:rsidR="00C96E24" w:rsidRPr="0053162B" w14:paraId="408259C5" w14:textId="77777777" w:rsidTr="000536EF">
        <w:trPr>
          <w:trHeight w:val="1773"/>
        </w:trPr>
        <w:tc>
          <w:tcPr>
            <w:tcW w:w="5000" w:type="pct"/>
            <w:shd w:val="clear" w:color="auto" w:fill="FFFFFF"/>
          </w:tcPr>
          <w:p w14:paraId="0202FD8B" w14:textId="77777777" w:rsidR="00C96E24" w:rsidRPr="0053162B" w:rsidRDefault="00C96E24" w:rsidP="00A96A73">
            <w:pPr>
              <w:tabs>
                <w:tab w:val="left" w:pos="6480"/>
              </w:tabs>
              <w:jc w:val="center"/>
              <w:rPr>
                <w:rFonts w:ascii="Times New Roman" w:hAnsi="Times New Roman"/>
                <w:sz w:val="24"/>
                <w:szCs w:val="24"/>
              </w:rPr>
            </w:pPr>
          </w:p>
          <w:p w14:paraId="47C56EA6" w14:textId="653A13E4" w:rsidR="00C96E24" w:rsidRPr="009858A3" w:rsidRDefault="00C96E24" w:rsidP="00A96A73">
            <w:pPr>
              <w:pStyle w:val="Nagwek"/>
              <w:tabs>
                <w:tab w:val="clear" w:pos="4536"/>
                <w:tab w:val="clear" w:pos="9072"/>
              </w:tabs>
              <w:jc w:val="center"/>
              <w:rPr>
                <w:b/>
                <w:szCs w:val="24"/>
              </w:rPr>
            </w:pPr>
            <w:r>
              <w:rPr>
                <w:b/>
                <w:szCs w:val="24"/>
              </w:rPr>
              <w:t xml:space="preserve">PROGRAM </w:t>
            </w:r>
            <w:r w:rsidRPr="009858A3">
              <w:rPr>
                <w:b/>
                <w:szCs w:val="24"/>
              </w:rPr>
              <w:t xml:space="preserve">OCHRONY ŚRODOWISKA DLA </w:t>
            </w:r>
            <w:r w:rsidR="0037644E">
              <w:rPr>
                <w:b/>
                <w:szCs w:val="24"/>
              </w:rPr>
              <w:t>GMINY MIASTA SIERPCA</w:t>
            </w:r>
            <w:r w:rsidR="00916C95">
              <w:rPr>
                <w:b/>
                <w:szCs w:val="24"/>
              </w:rPr>
              <w:t xml:space="preserve"> NA LATA</w:t>
            </w:r>
            <w:r w:rsidR="00FD568A">
              <w:rPr>
                <w:b/>
                <w:szCs w:val="24"/>
              </w:rPr>
              <w:t xml:space="preserve"> 2021</w:t>
            </w:r>
            <w:r w:rsidR="00745D91">
              <w:rPr>
                <w:b/>
                <w:szCs w:val="24"/>
              </w:rPr>
              <w:t>−</w:t>
            </w:r>
            <w:r w:rsidR="007A4FE7">
              <w:rPr>
                <w:b/>
                <w:szCs w:val="24"/>
              </w:rPr>
              <w:t> 2024</w:t>
            </w:r>
            <w:r w:rsidR="00FD568A">
              <w:rPr>
                <w:b/>
                <w:szCs w:val="24"/>
              </w:rPr>
              <w:t xml:space="preserve"> Z PERSPEKTYWĄ </w:t>
            </w:r>
            <w:r w:rsidR="00916C95">
              <w:rPr>
                <w:b/>
                <w:szCs w:val="24"/>
              </w:rPr>
              <w:t>DO ROKU 2028</w:t>
            </w:r>
          </w:p>
          <w:p w14:paraId="7C32B623" w14:textId="45B7CD4A" w:rsidR="00C96E24" w:rsidRPr="006A5C8F" w:rsidRDefault="00C96E24" w:rsidP="00A96A73">
            <w:pPr>
              <w:pStyle w:val="Nagwek"/>
              <w:tabs>
                <w:tab w:val="clear" w:pos="4536"/>
                <w:tab w:val="clear" w:pos="9072"/>
              </w:tabs>
              <w:jc w:val="center"/>
              <w:rPr>
                <w:szCs w:val="24"/>
              </w:rPr>
            </w:pPr>
          </w:p>
        </w:tc>
      </w:tr>
      <w:tr w:rsidR="00C96E24" w:rsidRPr="0053162B" w14:paraId="0528875C" w14:textId="77777777" w:rsidTr="000536EF">
        <w:trPr>
          <w:cantSplit/>
          <w:trHeight w:val="2572"/>
        </w:trPr>
        <w:tc>
          <w:tcPr>
            <w:tcW w:w="5000" w:type="pct"/>
          </w:tcPr>
          <w:p w14:paraId="63BABA8C" w14:textId="77777777" w:rsidR="00C96E24" w:rsidRPr="0053162B" w:rsidRDefault="00C96E24" w:rsidP="00A96A73">
            <w:pPr>
              <w:spacing w:before="240"/>
              <w:jc w:val="center"/>
              <w:rPr>
                <w:rFonts w:ascii="Times New Roman" w:hAnsi="Times New Roman"/>
                <w:sz w:val="24"/>
                <w:szCs w:val="24"/>
              </w:rPr>
            </w:pPr>
            <w:r w:rsidRPr="0053162B">
              <w:rPr>
                <w:rFonts w:ascii="Times New Roman" w:hAnsi="Times New Roman"/>
                <w:sz w:val="24"/>
                <w:szCs w:val="24"/>
              </w:rPr>
              <w:t>Zespół wykonawczy:</w:t>
            </w:r>
          </w:p>
          <w:p w14:paraId="0D9380DA" w14:textId="77777777" w:rsidR="00C96E24" w:rsidRPr="0053162B" w:rsidRDefault="00C96E24" w:rsidP="00A96A73">
            <w:pPr>
              <w:jc w:val="center"/>
              <w:rPr>
                <w:rFonts w:ascii="Times New Roman" w:hAnsi="Times New Roman"/>
                <w:color w:val="000000"/>
                <w:sz w:val="24"/>
                <w:szCs w:val="24"/>
              </w:rPr>
            </w:pPr>
            <w:r w:rsidRPr="0053162B">
              <w:rPr>
                <w:rFonts w:ascii="Times New Roman" w:hAnsi="Times New Roman"/>
                <w:color w:val="000000"/>
                <w:sz w:val="24"/>
                <w:szCs w:val="24"/>
              </w:rPr>
              <w:t>Elżbieta Maks</w:t>
            </w:r>
          </w:p>
          <w:p w14:paraId="6EC2E590" w14:textId="77777777" w:rsidR="00C96E24" w:rsidRPr="0053162B" w:rsidRDefault="00C96E24" w:rsidP="00A96A73">
            <w:pPr>
              <w:jc w:val="center"/>
              <w:rPr>
                <w:rFonts w:ascii="Times New Roman" w:hAnsi="Times New Roman"/>
                <w:color w:val="000000"/>
                <w:sz w:val="24"/>
                <w:szCs w:val="24"/>
              </w:rPr>
            </w:pPr>
            <w:r w:rsidRPr="0053162B">
              <w:rPr>
                <w:rFonts w:ascii="Times New Roman" w:hAnsi="Times New Roman"/>
                <w:color w:val="000000"/>
                <w:sz w:val="24"/>
                <w:szCs w:val="24"/>
              </w:rPr>
              <w:t>Dawid Zielonka</w:t>
            </w:r>
          </w:p>
          <w:p w14:paraId="45EDB242" w14:textId="77777777" w:rsidR="00C96E24" w:rsidRPr="0053162B" w:rsidRDefault="00C96E24" w:rsidP="00A96A73">
            <w:pPr>
              <w:jc w:val="center"/>
              <w:rPr>
                <w:rFonts w:ascii="Times New Roman" w:hAnsi="Times New Roman"/>
                <w:color w:val="000000"/>
                <w:sz w:val="24"/>
                <w:szCs w:val="24"/>
              </w:rPr>
            </w:pPr>
            <w:r w:rsidRPr="0053162B">
              <w:rPr>
                <w:rFonts w:ascii="Times New Roman" w:hAnsi="Times New Roman"/>
                <w:color w:val="000000"/>
                <w:sz w:val="24"/>
                <w:szCs w:val="24"/>
              </w:rPr>
              <w:t>Dominika Ziaja</w:t>
            </w:r>
          </w:p>
          <w:p w14:paraId="4ADC6C03" w14:textId="374B7304" w:rsidR="00C96E24" w:rsidRPr="0053162B" w:rsidRDefault="00C96E24" w:rsidP="00A96A73">
            <w:pPr>
              <w:jc w:val="center"/>
              <w:rPr>
                <w:rFonts w:ascii="Times New Roman" w:hAnsi="Times New Roman"/>
                <w:color w:val="000000"/>
                <w:sz w:val="24"/>
                <w:szCs w:val="24"/>
              </w:rPr>
            </w:pPr>
          </w:p>
        </w:tc>
      </w:tr>
      <w:tr w:rsidR="00C96E24" w:rsidRPr="0053162B" w14:paraId="138B160A" w14:textId="77777777" w:rsidTr="000536EF">
        <w:trPr>
          <w:trHeight w:val="419"/>
        </w:trPr>
        <w:tc>
          <w:tcPr>
            <w:tcW w:w="5000" w:type="pct"/>
            <w:vAlign w:val="center"/>
          </w:tcPr>
          <w:p w14:paraId="7EDD86D8" w14:textId="0603EE57" w:rsidR="00C96E24" w:rsidRPr="0053162B" w:rsidRDefault="00916C95" w:rsidP="00A96A73">
            <w:pPr>
              <w:spacing w:before="240"/>
              <w:jc w:val="center"/>
              <w:rPr>
                <w:rFonts w:ascii="Times New Roman" w:hAnsi="Times New Roman"/>
                <w:color w:val="99CCFF"/>
                <w:sz w:val="24"/>
                <w:szCs w:val="24"/>
              </w:rPr>
            </w:pPr>
            <w:r>
              <w:rPr>
                <w:rFonts w:ascii="Times New Roman" w:hAnsi="Times New Roman"/>
                <w:sz w:val="24"/>
                <w:szCs w:val="24"/>
              </w:rPr>
              <w:t>Wrzesień</w:t>
            </w:r>
            <w:r w:rsidR="00993F9E">
              <w:rPr>
                <w:rFonts w:ascii="Times New Roman" w:hAnsi="Times New Roman"/>
                <w:sz w:val="24"/>
                <w:szCs w:val="24"/>
              </w:rPr>
              <w:t xml:space="preserve"> </w:t>
            </w:r>
            <w:r w:rsidR="00C96E24">
              <w:rPr>
                <w:rFonts w:ascii="Times New Roman" w:hAnsi="Times New Roman"/>
                <w:sz w:val="24"/>
                <w:szCs w:val="24"/>
              </w:rPr>
              <w:t>2021</w:t>
            </w:r>
          </w:p>
        </w:tc>
      </w:tr>
    </w:tbl>
    <w:p w14:paraId="47F87082" w14:textId="77777777" w:rsidR="00E5018D" w:rsidRDefault="00E5018D" w:rsidP="0053162B"/>
    <w:p w14:paraId="66A0C287" w14:textId="21011122" w:rsidR="00E5018D" w:rsidRDefault="00E5018D" w:rsidP="0053162B">
      <w:pPr>
        <w:sectPr w:rsidR="00E5018D" w:rsidSect="000536EF">
          <w:headerReference w:type="default" r:id="rId9"/>
          <w:footerReference w:type="default" r:id="rId10"/>
          <w:headerReference w:type="first" r:id="rId11"/>
          <w:pgSz w:w="11906" w:h="16838"/>
          <w:pgMar w:top="1417" w:right="1417" w:bottom="1417" w:left="1417" w:header="426" w:footer="708" w:gutter="0"/>
          <w:cols w:space="708"/>
          <w:titlePg/>
          <w:docGrid w:linePitch="360"/>
        </w:sectPr>
      </w:pPr>
    </w:p>
    <w:bookmarkStart w:id="1" w:name="_Toc54001348" w:displacedByCustomXml="next"/>
    <w:bookmarkStart w:id="2" w:name="_Toc53400948" w:displacedByCustomXml="next"/>
    <w:bookmarkStart w:id="3" w:name="_Toc53400876" w:displacedByCustomXml="next"/>
    <w:bookmarkStart w:id="4" w:name="_Toc53496328" w:displacedByCustomXml="next"/>
    <w:bookmarkStart w:id="5" w:name="_Toc84241864" w:displacedByCustomXml="next"/>
    <w:sdt>
      <w:sdtPr>
        <w:rPr>
          <w:rFonts w:ascii="Times New Roman" w:eastAsia="Calibri" w:hAnsi="Times New Roman" w:cs="Times New Roman"/>
          <w:b w:val="0"/>
          <w:bCs w:val="0"/>
          <w:kern w:val="0"/>
          <w:sz w:val="24"/>
          <w:szCs w:val="24"/>
        </w:rPr>
        <w:id w:val="265740444"/>
        <w:docPartObj>
          <w:docPartGallery w:val="Table of Contents"/>
          <w:docPartUnique/>
        </w:docPartObj>
      </w:sdtPr>
      <w:sdtEndPr/>
      <w:sdtContent>
        <w:p w14:paraId="64B95670" w14:textId="77777777" w:rsidR="006B2870" w:rsidRPr="00D91760" w:rsidRDefault="006B2870" w:rsidP="001C4943">
          <w:pPr>
            <w:pStyle w:val="Nagwek1"/>
            <w:numPr>
              <w:ilvl w:val="0"/>
              <w:numId w:val="0"/>
            </w:numPr>
            <w:ind w:left="432"/>
            <w:jc w:val="both"/>
            <w:rPr>
              <w:rFonts w:ascii="Times New Roman" w:hAnsi="Times New Roman" w:cs="Times New Roman"/>
              <w:b w:val="0"/>
              <w:bCs w:val="0"/>
              <w:sz w:val="24"/>
              <w:szCs w:val="24"/>
            </w:rPr>
          </w:pPr>
          <w:r w:rsidRPr="00D91760">
            <w:rPr>
              <w:rFonts w:ascii="Times New Roman" w:hAnsi="Times New Roman" w:cs="Times New Roman"/>
              <w:b w:val="0"/>
              <w:bCs w:val="0"/>
              <w:sz w:val="24"/>
              <w:szCs w:val="24"/>
            </w:rPr>
            <w:t>Spis treści</w:t>
          </w:r>
          <w:bookmarkEnd w:id="5"/>
          <w:bookmarkEnd w:id="4"/>
          <w:bookmarkEnd w:id="3"/>
          <w:bookmarkEnd w:id="2"/>
          <w:bookmarkEnd w:id="1"/>
        </w:p>
        <w:p w14:paraId="2C7B71E2" w14:textId="14C1EA60" w:rsidR="00DB0A4B" w:rsidRPr="00DB0A4B" w:rsidRDefault="006B2870">
          <w:pPr>
            <w:pStyle w:val="Spistreci1"/>
            <w:tabs>
              <w:tab w:val="right" w:leader="dot" w:pos="9062"/>
            </w:tabs>
            <w:rPr>
              <w:rFonts w:ascii="Times New Roman" w:eastAsiaTheme="minorEastAsia" w:hAnsi="Times New Roman"/>
              <w:noProof/>
              <w:sz w:val="24"/>
              <w:szCs w:val="24"/>
              <w:lang w:eastAsia="pl-PL"/>
            </w:rPr>
          </w:pPr>
          <w:r w:rsidRPr="00DB0A4B">
            <w:rPr>
              <w:rFonts w:ascii="Times New Roman" w:hAnsi="Times New Roman"/>
              <w:sz w:val="24"/>
              <w:szCs w:val="24"/>
            </w:rPr>
            <w:fldChar w:fldCharType="begin"/>
          </w:r>
          <w:r w:rsidRPr="00DB0A4B">
            <w:rPr>
              <w:rFonts w:ascii="Times New Roman" w:hAnsi="Times New Roman"/>
              <w:sz w:val="24"/>
              <w:szCs w:val="24"/>
            </w:rPr>
            <w:instrText xml:space="preserve"> TOC \o "1-3" \h \z \u </w:instrText>
          </w:r>
          <w:r w:rsidRPr="00DB0A4B">
            <w:rPr>
              <w:rFonts w:ascii="Times New Roman" w:hAnsi="Times New Roman"/>
              <w:sz w:val="24"/>
              <w:szCs w:val="24"/>
            </w:rPr>
            <w:fldChar w:fldCharType="separate"/>
          </w:r>
          <w:hyperlink w:anchor="_Toc84241864" w:history="1">
            <w:r w:rsidR="00DB0A4B" w:rsidRPr="00DB0A4B">
              <w:rPr>
                <w:rStyle w:val="Hipercze"/>
                <w:rFonts w:ascii="Times New Roman" w:hAnsi="Times New Roman"/>
                <w:noProof/>
                <w:sz w:val="24"/>
                <w:szCs w:val="24"/>
              </w:rPr>
              <w:t>Spis treści</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_Toc84241864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2</w:t>
            </w:r>
            <w:r w:rsidR="00DB0A4B" w:rsidRPr="00DB0A4B">
              <w:rPr>
                <w:rFonts w:ascii="Times New Roman" w:hAnsi="Times New Roman"/>
                <w:noProof/>
                <w:webHidden/>
                <w:sz w:val="24"/>
                <w:szCs w:val="24"/>
              </w:rPr>
              <w:fldChar w:fldCharType="end"/>
            </w:r>
          </w:hyperlink>
        </w:p>
        <w:p w14:paraId="16CCBFB3" w14:textId="434E3273" w:rsidR="00DB0A4B" w:rsidRPr="00DB0A4B" w:rsidRDefault="00353E79">
          <w:pPr>
            <w:pStyle w:val="Spistreci1"/>
            <w:tabs>
              <w:tab w:val="left" w:pos="440"/>
              <w:tab w:val="right" w:leader="dot" w:pos="9062"/>
            </w:tabs>
            <w:rPr>
              <w:rFonts w:ascii="Times New Roman" w:eastAsiaTheme="minorEastAsia" w:hAnsi="Times New Roman"/>
              <w:noProof/>
              <w:sz w:val="24"/>
              <w:szCs w:val="24"/>
              <w:lang w:eastAsia="pl-PL"/>
            </w:rPr>
          </w:pPr>
          <w:hyperlink w:anchor="_Toc84241865" w:history="1">
            <w:r w:rsidR="00DB0A4B" w:rsidRPr="00DB0A4B">
              <w:rPr>
                <w:rStyle w:val="Hipercze"/>
                <w:rFonts w:ascii="Times New Roman" w:hAnsi="Times New Roman"/>
                <w:noProof/>
                <w:sz w:val="24"/>
                <w:szCs w:val="24"/>
              </w:rPr>
              <w:t>1</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WSTĘP</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_Toc84241865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10</w:t>
            </w:r>
            <w:r w:rsidR="00DB0A4B" w:rsidRPr="00DB0A4B">
              <w:rPr>
                <w:rFonts w:ascii="Times New Roman" w:hAnsi="Times New Roman"/>
                <w:noProof/>
                <w:webHidden/>
                <w:sz w:val="24"/>
                <w:szCs w:val="24"/>
              </w:rPr>
              <w:fldChar w:fldCharType="end"/>
            </w:r>
          </w:hyperlink>
        </w:p>
        <w:p w14:paraId="47E2EC46" w14:textId="1335A96B" w:rsidR="00DB0A4B" w:rsidRPr="00DB0A4B" w:rsidRDefault="00353E79">
          <w:pPr>
            <w:pStyle w:val="Spistreci1"/>
            <w:tabs>
              <w:tab w:val="left" w:pos="440"/>
              <w:tab w:val="right" w:leader="dot" w:pos="9062"/>
            </w:tabs>
            <w:rPr>
              <w:rFonts w:ascii="Times New Roman" w:eastAsiaTheme="minorEastAsia" w:hAnsi="Times New Roman"/>
              <w:noProof/>
              <w:sz w:val="24"/>
              <w:szCs w:val="24"/>
              <w:lang w:eastAsia="pl-PL"/>
            </w:rPr>
          </w:pPr>
          <w:hyperlink w:anchor="_Toc84241866" w:history="1">
            <w:r w:rsidR="00DB0A4B" w:rsidRPr="00DB0A4B">
              <w:rPr>
                <w:rStyle w:val="Hipercze"/>
                <w:rFonts w:ascii="Times New Roman" w:hAnsi="Times New Roman"/>
                <w:noProof/>
                <w:sz w:val="24"/>
                <w:szCs w:val="24"/>
              </w:rPr>
              <w:t>2</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STRESZCZENIE</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_Toc84241866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11</w:t>
            </w:r>
            <w:r w:rsidR="00DB0A4B" w:rsidRPr="00DB0A4B">
              <w:rPr>
                <w:rFonts w:ascii="Times New Roman" w:hAnsi="Times New Roman"/>
                <w:noProof/>
                <w:webHidden/>
                <w:sz w:val="24"/>
                <w:szCs w:val="24"/>
              </w:rPr>
              <w:fldChar w:fldCharType="end"/>
            </w:r>
          </w:hyperlink>
        </w:p>
        <w:p w14:paraId="678F26BF" w14:textId="75ECE520" w:rsidR="00DB0A4B" w:rsidRPr="00DB0A4B" w:rsidRDefault="00353E79">
          <w:pPr>
            <w:pStyle w:val="Spistreci1"/>
            <w:tabs>
              <w:tab w:val="left" w:pos="440"/>
              <w:tab w:val="right" w:leader="dot" w:pos="9062"/>
            </w:tabs>
            <w:rPr>
              <w:rFonts w:ascii="Times New Roman" w:eastAsiaTheme="minorEastAsia" w:hAnsi="Times New Roman"/>
              <w:noProof/>
              <w:sz w:val="24"/>
              <w:szCs w:val="24"/>
              <w:lang w:eastAsia="pl-PL"/>
            </w:rPr>
          </w:pPr>
          <w:hyperlink w:anchor="_Toc84241867" w:history="1">
            <w:r w:rsidR="00DB0A4B" w:rsidRPr="00DB0A4B">
              <w:rPr>
                <w:rStyle w:val="Hipercze"/>
                <w:rFonts w:ascii="Times New Roman" w:hAnsi="Times New Roman"/>
                <w:noProof/>
                <w:sz w:val="24"/>
                <w:szCs w:val="24"/>
              </w:rPr>
              <w:t>3</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ZAŁOŻENIA WYJŚCIOWE PROGRAMU</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_Toc84241867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17</w:t>
            </w:r>
            <w:r w:rsidR="00DB0A4B" w:rsidRPr="00DB0A4B">
              <w:rPr>
                <w:rFonts w:ascii="Times New Roman" w:hAnsi="Times New Roman"/>
                <w:noProof/>
                <w:webHidden/>
                <w:sz w:val="24"/>
                <w:szCs w:val="24"/>
              </w:rPr>
              <w:fldChar w:fldCharType="end"/>
            </w:r>
          </w:hyperlink>
        </w:p>
        <w:p w14:paraId="79CE6E1C" w14:textId="28CE1450" w:rsidR="00DB0A4B" w:rsidRPr="00DB0A4B" w:rsidRDefault="00353E79">
          <w:pPr>
            <w:pStyle w:val="Spistreci2"/>
            <w:tabs>
              <w:tab w:val="left" w:pos="880"/>
              <w:tab w:val="right" w:leader="dot" w:pos="9062"/>
            </w:tabs>
            <w:rPr>
              <w:rFonts w:ascii="Times New Roman" w:eastAsiaTheme="minorEastAsia" w:hAnsi="Times New Roman"/>
              <w:noProof/>
              <w:sz w:val="24"/>
              <w:szCs w:val="24"/>
              <w:lang w:eastAsia="pl-PL"/>
            </w:rPr>
          </w:pPr>
          <w:hyperlink w:anchor="_Toc84241868" w:history="1">
            <w:r w:rsidR="00DB0A4B" w:rsidRPr="00DB0A4B">
              <w:rPr>
                <w:rStyle w:val="Hipercze"/>
                <w:rFonts w:ascii="Times New Roman" w:hAnsi="Times New Roman"/>
                <w:noProof/>
                <w:sz w:val="24"/>
                <w:szCs w:val="24"/>
                <w14:scene3d>
                  <w14:camera w14:prst="orthographicFront"/>
                  <w14:lightRig w14:rig="threePt" w14:dir="t">
                    <w14:rot w14:lat="0" w14:lon="0" w14:rev="0"/>
                  </w14:lightRig>
                </w14:scene3d>
              </w:rPr>
              <w:t>3.1</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Spójność z głównymi dokumentami strategicznymi i programowymi</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_Toc84241868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17</w:t>
            </w:r>
            <w:r w:rsidR="00DB0A4B" w:rsidRPr="00DB0A4B">
              <w:rPr>
                <w:rFonts w:ascii="Times New Roman" w:hAnsi="Times New Roman"/>
                <w:noProof/>
                <w:webHidden/>
                <w:sz w:val="24"/>
                <w:szCs w:val="24"/>
              </w:rPr>
              <w:fldChar w:fldCharType="end"/>
            </w:r>
          </w:hyperlink>
        </w:p>
        <w:p w14:paraId="7F632A9E" w14:textId="67840B22" w:rsidR="00DB0A4B" w:rsidRPr="00DB0A4B" w:rsidRDefault="00353E79">
          <w:pPr>
            <w:pStyle w:val="Spistreci1"/>
            <w:tabs>
              <w:tab w:val="left" w:pos="440"/>
              <w:tab w:val="right" w:leader="dot" w:pos="9062"/>
            </w:tabs>
            <w:rPr>
              <w:rFonts w:ascii="Times New Roman" w:eastAsiaTheme="minorEastAsia" w:hAnsi="Times New Roman"/>
              <w:noProof/>
              <w:sz w:val="24"/>
              <w:szCs w:val="24"/>
              <w:lang w:eastAsia="pl-PL"/>
            </w:rPr>
          </w:pPr>
          <w:hyperlink w:anchor="_Toc84241869" w:history="1">
            <w:r w:rsidR="00DB0A4B" w:rsidRPr="00DB0A4B">
              <w:rPr>
                <w:rStyle w:val="Hipercze"/>
                <w:rFonts w:ascii="Times New Roman" w:hAnsi="Times New Roman"/>
                <w:noProof/>
                <w:sz w:val="24"/>
                <w:szCs w:val="24"/>
              </w:rPr>
              <w:t>4</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CHARAKTERYSTYKA GMINY MIASTA SIERPCA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_Toc84241869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33</w:t>
            </w:r>
            <w:r w:rsidR="00DB0A4B" w:rsidRPr="00DB0A4B">
              <w:rPr>
                <w:rFonts w:ascii="Times New Roman" w:hAnsi="Times New Roman"/>
                <w:noProof/>
                <w:webHidden/>
                <w:sz w:val="24"/>
                <w:szCs w:val="24"/>
              </w:rPr>
              <w:fldChar w:fldCharType="end"/>
            </w:r>
          </w:hyperlink>
        </w:p>
        <w:p w14:paraId="1A66F8BF" w14:textId="5A9807D6" w:rsidR="00DB0A4B" w:rsidRPr="00DB0A4B" w:rsidRDefault="00353E79">
          <w:pPr>
            <w:pStyle w:val="Spistreci2"/>
            <w:tabs>
              <w:tab w:val="left" w:pos="880"/>
              <w:tab w:val="right" w:leader="dot" w:pos="9062"/>
            </w:tabs>
            <w:rPr>
              <w:rFonts w:ascii="Times New Roman" w:eastAsiaTheme="minorEastAsia" w:hAnsi="Times New Roman"/>
              <w:noProof/>
              <w:sz w:val="24"/>
              <w:szCs w:val="24"/>
              <w:lang w:eastAsia="pl-PL"/>
            </w:rPr>
          </w:pPr>
          <w:hyperlink w:anchor="_Toc84241870" w:history="1">
            <w:r w:rsidR="00DB0A4B" w:rsidRPr="00DB0A4B">
              <w:rPr>
                <w:rStyle w:val="Hipercze"/>
                <w:rFonts w:ascii="Times New Roman" w:hAnsi="Times New Roman"/>
                <w:noProof/>
                <w:sz w:val="24"/>
                <w:szCs w:val="24"/>
                <w14:scene3d>
                  <w14:camera w14:prst="orthographicFront"/>
                  <w14:lightRig w14:rig="threePt" w14:dir="t">
                    <w14:rot w14:lat="0" w14:lon="0" w14:rev="0"/>
                  </w14:lightRig>
                </w14:scene3d>
              </w:rPr>
              <w:t>4.1</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Położenie Gminy Miasta Sierpca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_Toc84241870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33</w:t>
            </w:r>
            <w:r w:rsidR="00DB0A4B" w:rsidRPr="00DB0A4B">
              <w:rPr>
                <w:rFonts w:ascii="Times New Roman" w:hAnsi="Times New Roman"/>
                <w:noProof/>
                <w:webHidden/>
                <w:sz w:val="24"/>
                <w:szCs w:val="24"/>
              </w:rPr>
              <w:fldChar w:fldCharType="end"/>
            </w:r>
          </w:hyperlink>
        </w:p>
        <w:p w14:paraId="7B6168E9" w14:textId="12DA6C41" w:rsidR="00DB0A4B" w:rsidRPr="00DB0A4B" w:rsidRDefault="00353E79">
          <w:pPr>
            <w:pStyle w:val="Spistreci2"/>
            <w:tabs>
              <w:tab w:val="left" w:pos="880"/>
              <w:tab w:val="right" w:leader="dot" w:pos="9062"/>
            </w:tabs>
            <w:rPr>
              <w:rFonts w:ascii="Times New Roman" w:eastAsiaTheme="minorEastAsia" w:hAnsi="Times New Roman"/>
              <w:noProof/>
              <w:sz w:val="24"/>
              <w:szCs w:val="24"/>
              <w:lang w:eastAsia="pl-PL"/>
            </w:rPr>
          </w:pPr>
          <w:hyperlink w:anchor="_Toc84241871" w:history="1">
            <w:r w:rsidR="00DB0A4B" w:rsidRPr="00DB0A4B">
              <w:rPr>
                <w:rStyle w:val="Hipercze"/>
                <w:rFonts w:ascii="Times New Roman" w:hAnsi="Times New Roman"/>
                <w:noProof/>
                <w:sz w:val="24"/>
                <w:szCs w:val="24"/>
                <w14:scene3d>
                  <w14:camera w14:prst="orthographicFront"/>
                  <w14:lightRig w14:rig="threePt" w14:dir="t">
                    <w14:rot w14:lat="0" w14:lon="0" w14:rev="0"/>
                  </w14:lightRig>
                </w14:scene3d>
              </w:rPr>
              <w:t>4.2</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Infrastruktura techniczna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_Toc84241871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35</w:t>
            </w:r>
            <w:r w:rsidR="00DB0A4B" w:rsidRPr="00DB0A4B">
              <w:rPr>
                <w:rFonts w:ascii="Times New Roman" w:hAnsi="Times New Roman"/>
                <w:noProof/>
                <w:webHidden/>
                <w:sz w:val="24"/>
                <w:szCs w:val="24"/>
              </w:rPr>
              <w:fldChar w:fldCharType="end"/>
            </w:r>
          </w:hyperlink>
        </w:p>
        <w:p w14:paraId="6302B551" w14:textId="5BBCCAC6" w:rsidR="00DB0A4B" w:rsidRPr="00DB0A4B" w:rsidRDefault="00353E79">
          <w:pPr>
            <w:pStyle w:val="Spistreci1"/>
            <w:tabs>
              <w:tab w:val="left" w:pos="440"/>
              <w:tab w:val="right" w:leader="dot" w:pos="9062"/>
            </w:tabs>
            <w:rPr>
              <w:rFonts w:ascii="Times New Roman" w:eastAsiaTheme="minorEastAsia" w:hAnsi="Times New Roman"/>
              <w:noProof/>
              <w:sz w:val="24"/>
              <w:szCs w:val="24"/>
              <w:lang w:eastAsia="pl-PL"/>
            </w:rPr>
          </w:pPr>
          <w:hyperlink w:anchor="_Toc84241872" w:history="1">
            <w:r w:rsidR="00DB0A4B" w:rsidRPr="00DB0A4B">
              <w:rPr>
                <w:rStyle w:val="Hipercze"/>
                <w:rFonts w:ascii="Times New Roman" w:hAnsi="Times New Roman"/>
                <w:noProof/>
                <w:sz w:val="24"/>
                <w:szCs w:val="24"/>
              </w:rPr>
              <w:t>5</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OCENA STANU ŚRODOWISKA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_Toc84241872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38</w:t>
            </w:r>
            <w:r w:rsidR="00DB0A4B" w:rsidRPr="00DB0A4B">
              <w:rPr>
                <w:rFonts w:ascii="Times New Roman" w:hAnsi="Times New Roman"/>
                <w:noProof/>
                <w:webHidden/>
                <w:sz w:val="24"/>
                <w:szCs w:val="24"/>
              </w:rPr>
              <w:fldChar w:fldCharType="end"/>
            </w:r>
          </w:hyperlink>
        </w:p>
        <w:p w14:paraId="79F2DC3C" w14:textId="1BDC2194" w:rsidR="00DB0A4B" w:rsidRPr="00DB0A4B" w:rsidRDefault="00353E79">
          <w:pPr>
            <w:pStyle w:val="Spistreci2"/>
            <w:tabs>
              <w:tab w:val="left" w:pos="880"/>
              <w:tab w:val="right" w:leader="dot" w:pos="9062"/>
            </w:tabs>
            <w:rPr>
              <w:rFonts w:ascii="Times New Roman" w:eastAsiaTheme="minorEastAsia" w:hAnsi="Times New Roman"/>
              <w:noProof/>
              <w:sz w:val="24"/>
              <w:szCs w:val="24"/>
              <w:lang w:eastAsia="pl-PL"/>
            </w:rPr>
          </w:pPr>
          <w:hyperlink w:anchor="_Toc84241873" w:history="1">
            <w:r w:rsidR="00DB0A4B" w:rsidRPr="00DB0A4B">
              <w:rPr>
                <w:rStyle w:val="Hipercze"/>
                <w:rFonts w:ascii="Times New Roman" w:hAnsi="Times New Roman"/>
                <w:noProof/>
                <w:sz w:val="24"/>
                <w:szCs w:val="24"/>
                <w14:scene3d>
                  <w14:camera w14:prst="orthographicFront"/>
                  <w14:lightRig w14:rig="threePt" w14:dir="t">
                    <w14:rot w14:lat="0" w14:lon="0" w14:rev="0"/>
                  </w14:lightRig>
                </w14:scene3d>
              </w:rPr>
              <w:t>5.1</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Klimat i powietrze atmosferyczne</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_Toc84241873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38</w:t>
            </w:r>
            <w:r w:rsidR="00DB0A4B" w:rsidRPr="00DB0A4B">
              <w:rPr>
                <w:rFonts w:ascii="Times New Roman" w:hAnsi="Times New Roman"/>
                <w:noProof/>
                <w:webHidden/>
                <w:sz w:val="24"/>
                <w:szCs w:val="24"/>
              </w:rPr>
              <w:fldChar w:fldCharType="end"/>
            </w:r>
          </w:hyperlink>
        </w:p>
        <w:p w14:paraId="74F7D4A4" w14:textId="5763758C" w:rsidR="00DB0A4B" w:rsidRPr="00DB0A4B" w:rsidRDefault="00353E79">
          <w:pPr>
            <w:pStyle w:val="Spistreci3"/>
            <w:rPr>
              <w:rFonts w:ascii="Times New Roman" w:eastAsiaTheme="minorEastAsia" w:hAnsi="Times New Roman"/>
              <w:noProof/>
              <w:sz w:val="24"/>
              <w:szCs w:val="24"/>
              <w:lang w:eastAsia="pl-PL"/>
            </w:rPr>
          </w:pPr>
          <w:hyperlink w:anchor="_Toc84241874" w:history="1">
            <w:r w:rsidR="00DB0A4B" w:rsidRPr="00DB0A4B">
              <w:rPr>
                <w:rStyle w:val="Hipercze"/>
                <w:rFonts w:ascii="Times New Roman" w:hAnsi="Times New Roman"/>
                <w:noProof/>
                <w:sz w:val="24"/>
                <w:szCs w:val="24"/>
              </w:rPr>
              <w:t>5.1.1</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Jakość powietrza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_Toc84241874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39</w:t>
            </w:r>
            <w:r w:rsidR="00DB0A4B" w:rsidRPr="00DB0A4B">
              <w:rPr>
                <w:rFonts w:ascii="Times New Roman" w:hAnsi="Times New Roman"/>
                <w:noProof/>
                <w:webHidden/>
                <w:sz w:val="24"/>
                <w:szCs w:val="24"/>
              </w:rPr>
              <w:fldChar w:fldCharType="end"/>
            </w:r>
          </w:hyperlink>
        </w:p>
        <w:p w14:paraId="62A598AE" w14:textId="1CBE844F" w:rsidR="00DB0A4B" w:rsidRPr="00DB0A4B" w:rsidRDefault="00353E79">
          <w:pPr>
            <w:pStyle w:val="Spistreci3"/>
            <w:rPr>
              <w:rFonts w:ascii="Times New Roman" w:eastAsiaTheme="minorEastAsia" w:hAnsi="Times New Roman"/>
              <w:noProof/>
              <w:sz w:val="24"/>
              <w:szCs w:val="24"/>
              <w:lang w:eastAsia="pl-PL"/>
            </w:rPr>
          </w:pPr>
          <w:hyperlink w:anchor="_Toc84241875" w:history="1">
            <w:r w:rsidR="00DB0A4B" w:rsidRPr="00DB0A4B">
              <w:rPr>
                <w:rStyle w:val="Hipercze"/>
                <w:rFonts w:ascii="Times New Roman" w:hAnsi="Times New Roman"/>
                <w:noProof/>
                <w:sz w:val="24"/>
                <w:szCs w:val="24"/>
              </w:rPr>
              <w:t>5.1.2</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Źródła zanieczyszczeń powietrza atmosferycznego</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_Toc84241875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51</w:t>
            </w:r>
            <w:r w:rsidR="00DB0A4B" w:rsidRPr="00DB0A4B">
              <w:rPr>
                <w:rFonts w:ascii="Times New Roman" w:hAnsi="Times New Roman"/>
                <w:noProof/>
                <w:webHidden/>
                <w:sz w:val="24"/>
                <w:szCs w:val="24"/>
              </w:rPr>
              <w:fldChar w:fldCharType="end"/>
            </w:r>
          </w:hyperlink>
        </w:p>
        <w:p w14:paraId="05DF23DB" w14:textId="4F84048A" w:rsidR="00DB0A4B" w:rsidRPr="00DB0A4B" w:rsidRDefault="00353E79">
          <w:pPr>
            <w:pStyle w:val="Spistreci3"/>
            <w:rPr>
              <w:rFonts w:ascii="Times New Roman" w:eastAsiaTheme="minorEastAsia" w:hAnsi="Times New Roman"/>
              <w:noProof/>
              <w:sz w:val="24"/>
              <w:szCs w:val="24"/>
              <w:lang w:eastAsia="pl-PL"/>
            </w:rPr>
          </w:pPr>
          <w:hyperlink w:anchor="_Toc84241876" w:history="1">
            <w:r w:rsidR="00DB0A4B" w:rsidRPr="00DB0A4B">
              <w:rPr>
                <w:rStyle w:val="Hipercze"/>
                <w:rFonts w:ascii="Times New Roman" w:hAnsi="Times New Roman"/>
                <w:noProof/>
                <w:sz w:val="24"/>
                <w:szCs w:val="24"/>
              </w:rPr>
              <w:t>5.1.3</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Odnawialne źródła energii</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_Toc84241876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60</w:t>
            </w:r>
            <w:r w:rsidR="00DB0A4B" w:rsidRPr="00DB0A4B">
              <w:rPr>
                <w:rFonts w:ascii="Times New Roman" w:hAnsi="Times New Roman"/>
                <w:noProof/>
                <w:webHidden/>
                <w:sz w:val="24"/>
                <w:szCs w:val="24"/>
              </w:rPr>
              <w:fldChar w:fldCharType="end"/>
            </w:r>
          </w:hyperlink>
        </w:p>
        <w:p w14:paraId="5C6F3776" w14:textId="717D35FB" w:rsidR="00DB0A4B" w:rsidRPr="00DB0A4B" w:rsidRDefault="00353E79">
          <w:pPr>
            <w:pStyle w:val="Spistreci3"/>
            <w:rPr>
              <w:rFonts w:ascii="Times New Roman" w:eastAsiaTheme="minorEastAsia" w:hAnsi="Times New Roman"/>
              <w:noProof/>
              <w:sz w:val="24"/>
              <w:szCs w:val="24"/>
              <w:lang w:eastAsia="pl-PL"/>
            </w:rPr>
          </w:pPr>
          <w:hyperlink w:anchor="_Toc84241877" w:history="1">
            <w:r w:rsidR="00DB0A4B" w:rsidRPr="00DB0A4B">
              <w:rPr>
                <w:rStyle w:val="Hipercze"/>
                <w:rFonts w:ascii="Times New Roman" w:hAnsi="Times New Roman"/>
                <w:noProof/>
                <w:sz w:val="24"/>
                <w:szCs w:val="24"/>
              </w:rPr>
              <w:t>5.1.4</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Analiza SWOT</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_Toc84241877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61</w:t>
            </w:r>
            <w:r w:rsidR="00DB0A4B" w:rsidRPr="00DB0A4B">
              <w:rPr>
                <w:rFonts w:ascii="Times New Roman" w:hAnsi="Times New Roman"/>
                <w:noProof/>
                <w:webHidden/>
                <w:sz w:val="24"/>
                <w:szCs w:val="24"/>
              </w:rPr>
              <w:fldChar w:fldCharType="end"/>
            </w:r>
          </w:hyperlink>
        </w:p>
        <w:p w14:paraId="31AF9ED5" w14:textId="79B67E54" w:rsidR="00DB0A4B" w:rsidRPr="00DB0A4B" w:rsidRDefault="00353E79">
          <w:pPr>
            <w:pStyle w:val="Spistreci3"/>
            <w:rPr>
              <w:rFonts w:ascii="Times New Roman" w:eastAsiaTheme="minorEastAsia" w:hAnsi="Times New Roman"/>
              <w:noProof/>
              <w:sz w:val="24"/>
              <w:szCs w:val="24"/>
              <w:lang w:eastAsia="pl-PL"/>
            </w:rPr>
          </w:pPr>
          <w:hyperlink w:anchor="_Toc84241878" w:history="1">
            <w:r w:rsidR="00DB0A4B" w:rsidRPr="00DB0A4B">
              <w:rPr>
                <w:rStyle w:val="Hipercze"/>
                <w:rFonts w:ascii="Times New Roman" w:hAnsi="Times New Roman"/>
                <w:noProof/>
                <w:sz w:val="24"/>
                <w:szCs w:val="24"/>
              </w:rPr>
              <w:t>5.1.5</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Kierunki działań w celu polepszenia jakości powietrza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_Toc84241878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61</w:t>
            </w:r>
            <w:r w:rsidR="00DB0A4B" w:rsidRPr="00DB0A4B">
              <w:rPr>
                <w:rFonts w:ascii="Times New Roman" w:hAnsi="Times New Roman"/>
                <w:noProof/>
                <w:webHidden/>
                <w:sz w:val="24"/>
                <w:szCs w:val="24"/>
              </w:rPr>
              <w:fldChar w:fldCharType="end"/>
            </w:r>
          </w:hyperlink>
        </w:p>
        <w:p w14:paraId="396D199C" w14:textId="1CB79E81" w:rsidR="00DB0A4B" w:rsidRPr="00DB0A4B" w:rsidRDefault="00353E79">
          <w:pPr>
            <w:pStyle w:val="Spistreci2"/>
            <w:tabs>
              <w:tab w:val="left" w:pos="880"/>
              <w:tab w:val="right" w:leader="dot" w:pos="9062"/>
            </w:tabs>
            <w:rPr>
              <w:rFonts w:ascii="Times New Roman" w:eastAsiaTheme="minorEastAsia" w:hAnsi="Times New Roman"/>
              <w:noProof/>
              <w:sz w:val="24"/>
              <w:szCs w:val="24"/>
              <w:lang w:eastAsia="pl-PL"/>
            </w:rPr>
          </w:pPr>
          <w:hyperlink w:anchor="_Toc84241879" w:history="1">
            <w:r w:rsidR="00DB0A4B" w:rsidRPr="00DB0A4B">
              <w:rPr>
                <w:rStyle w:val="Hipercze"/>
                <w:rFonts w:ascii="Times New Roman" w:hAnsi="Times New Roman"/>
                <w:noProof/>
                <w:sz w:val="24"/>
                <w:szCs w:val="24"/>
                <w14:scene3d>
                  <w14:camera w14:prst="orthographicFront"/>
                  <w14:lightRig w14:rig="threePt" w14:dir="t">
                    <w14:rot w14:lat="0" w14:lon="0" w14:rev="0"/>
                  </w14:lightRig>
                </w14:scene3d>
              </w:rPr>
              <w:t>5.2</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Klimat akustyczny</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_Toc84241879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63</w:t>
            </w:r>
            <w:r w:rsidR="00DB0A4B" w:rsidRPr="00DB0A4B">
              <w:rPr>
                <w:rFonts w:ascii="Times New Roman" w:hAnsi="Times New Roman"/>
                <w:noProof/>
                <w:webHidden/>
                <w:sz w:val="24"/>
                <w:szCs w:val="24"/>
              </w:rPr>
              <w:fldChar w:fldCharType="end"/>
            </w:r>
          </w:hyperlink>
        </w:p>
        <w:p w14:paraId="297C5369" w14:textId="33ECC047" w:rsidR="00DB0A4B" w:rsidRPr="00DB0A4B" w:rsidRDefault="00353E79">
          <w:pPr>
            <w:pStyle w:val="Spistreci3"/>
            <w:rPr>
              <w:rFonts w:ascii="Times New Roman" w:eastAsiaTheme="minorEastAsia" w:hAnsi="Times New Roman"/>
              <w:noProof/>
              <w:sz w:val="24"/>
              <w:szCs w:val="24"/>
              <w:lang w:eastAsia="pl-PL"/>
            </w:rPr>
          </w:pPr>
          <w:hyperlink w:anchor="_Toc84241880" w:history="1">
            <w:r w:rsidR="00DB0A4B" w:rsidRPr="00DB0A4B">
              <w:rPr>
                <w:rStyle w:val="Hipercze"/>
                <w:rFonts w:ascii="Times New Roman" w:hAnsi="Times New Roman"/>
                <w:noProof/>
                <w:sz w:val="24"/>
                <w:szCs w:val="24"/>
              </w:rPr>
              <w:t>5.2.1</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Dopuszczalne poziomy hałasu</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_Toc84241880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64</w:t>
            </w:r>
            <w:r w:rsidR="00DB0A4B" w:rsidRPr="00DB0A4B">
              <w:rPr>
                <w:rFonts w:ascii="Times New Roman" w:hAnsi="Times New Roman"/>
                <w:noProof/>
                <w:webHidden/>
                <w:sz w:val="24"/>
                <w:szCs w:val="24"/>
              </w:rPr>
              <w:fldChar w:fldCharType="end"/>
            </w:r>
          </w:hyperlink>
        </w:p>
        <w:p w14:paraId="21989F8A" w14:textId="1C261C7F" w:rsidR="00DB0A4B" w:rsidRPr="00DB0A4B" w:rsidRDefault="00353E79">
          <w:pPr>
            <w:pStyle w:val="Spistreci3"/>
            <w:rPr>
              <w:rFonts w:ascii="Times New Roman" w:eastAsiaTheme="minorEastAsia" w:hAnsi="Times New Roman"/>
              <w:noProof/>
              <w:sz w:val="24"/>
              <w:szCs w:val="24"/>
              <w:lang w:eastAsia="pl-PL"/>
            </w:rPr>
          </w:pPr>
          <w:hyperlink w:anchor="_Toc84241881" w:history="1">
            <w:r w:rsidR="00DB0A4B" w:rsidRPr="00DB0A4B">
              <w:rPr>
                <w:rStyle w:val="Hipercze"/>
                <w:rFonts w:ascii="Times New Roman" w:hAnsi="Times New Roman"/>
                <w:noProof/>
                <w:sz w:val="24"/>
                <w:szCs w:val="24"/>
              </w:rPr>
              <w:t>5.2.2</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Źródła hałasu</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_Toc84241881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67</w:t>
            </w:r>
            <w:r w:rsidR="00DB0A4B" w:rsidRPr="00DB0A4B">
              <w:rPr>
                <w:rFonts w:ascii="Times New Roman" w:hAnsi="Times New Roman"/>
                <w:noProof/>
                <w:webHidden/>
                <w:sz w:val="24"/>
                <w:szCs w:val="24"/>
              </w:rPr>
              <w:fldChar w:fldCharType="end"/>
            </w:r>
          </w:hyperlink>
        </w:p>
        <w:p w14:paraId="772D340A" w14:textId="6C890A5F" w:rsidR="00DB0A4B" w:rsidRPr="00DB0A4B" w:rsidRDefault="00353E79">
          <w:pPr>
            <w:pStyle w:val="Spistreci3"/>
            <w:rPr>
              <w:rFonts w:ascii="Times New Roman" w:eastAsiaTheme="minorEastAsia" w:hAnsi="Times New Roman"/>
              <w:noProof/>
              <w:sz w:val="24"/>
              <w:szCs w:val="24"/>
              <w:lang w:eastAsia="pl-PL"/>
            </w:rPr>
          </w:pPr>
          <w:hyperlink w:anchor="_Toc84241882" w:history="1">
            <w:r w:rsidR="00DB0A4B" w:rsidRPr="00DB0A4B">
              <w:rPr>
                <w:rStyle w:val="Hipercze"/>
                <w:rFonts w:ascii="Times New Roman" w:hAnsi="Times New Roman"/>
                <w:noProof/>
                <w:sz w:val="24"/>
                <w:szCs w:val="24"/>
              </w:rPr>
              <w:t>5.2.3</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Ocena klimatu akustycznego Gminy Miasta Sierpca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_Toc84241882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69</w:t>
            </w:r>
            <w:r w:rsidR="00DB0A4B" w:rsidRPr="00DB0A4B">
              <w:rPr>
                <w:rFonts w:ascii="Times New Roman" w:hAnsi="Times New Roman"/>
                <w:noProof/>
                <w:webHidden/>
                <w:sz w:val="24"/>
                <w:szCs w:val="24"/>
              </w:rPr>
              <w:fldChar w:fldCharType="end"/>
            </w:r>
          </w:hyperlink>
        </w:p>
        <w:p w14:paraId="1C326BB5" w14:textId="3A16D234" w:rsidR="00DB0A4B" w:rsidRPr="00DB0A4B" w:rsidRDefault="00353E79">
          <w:pPr>
            <w:pStyle w:val="Spistreci3"/>
            <w:rPr>
              <w:rFonts w:ascii="Times New Roman" w:eastAsiaTheme="minorEastAsia" w:hAnsi="Times New Roman"/>
              <w:noProof/>
              <w:sz w:val="24"/>
              <w:szCs w:val="24"/>
              <w:lang w:eastAsia="pl-PL"/>
            </w:rPr>
          </w:pPr>
          <w:hyperlink w:anchor="_Toc84241883" w:history="1">
            <w:r w:rsidR="00DB0A4B" w:rsidRPr="00DB0A4B">
              <w:rPr>
                <w:rStyle w:val="Hipercze"/>
                <w:rFonts w:ascii="Times New Roman" w:hAnsi="Times New Roman"/>
                <w:noProof/>
                <w:sz w:val="24"/>
                <w:szCs w:val="24"/>
              </w:rPr>
              <w:t>5.2.4</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Analiza SWOT</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_Toc84241883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73</w:t>
            </w:r>
            <w:r w:rsidR="00DB0A4B" w:rsidRPr="00DB0A4B">
              <w:rPr>
                <w:rFonts w:ascii="Times New Roman" w:hAnsi="Times New Roman"/>
                <w:noProof/>
                <w:webHidden/>
                <w:sz w:val="24"/>
                <w:szCs w:val="24"/>
              </w:rPr>
              <w:fldChar w:fldCharType="end"/>
            </w:r>
          </w:hyperlink>
        </w:p>
        <w:p w14:paraId="555AACD5" w14:textId="0EF1184D" w:rsidR="00DB0A4B" w:rsidRPr="00DB0A4B" w:rsidRDefault="00353E79">
          <w:pPr>
            <w:pStyle w:val="Spistreci3"/>
            <w:rPr>
              <w:rFonts w:ascii="Times New Roman" w:eastAsiaTheme="minorEastAsia" w:hAnsi="Times New Roman"/>
              <w:noProof/>
              <w:sz w:val="24"/>
              <w:szCs w:val="24"/>
              <w:lang w:eastAsia="pl-PL"/>
            </w:rPr>
          </w:pPr>
          <w:hyperlink w:anchor="_Toc84241884" w:history="1">
            <w:r w:rsidR="00DB0A4B" w:rsidRPr="00DB0A4B">
              <w:rPr>
                <w:rStyle w:val="Hipercze"/>
                <w:rFonts w:ascii="Times New Roman" w:hAnsi="Times New Roman"/>
                <w:noProof/>
                <w:sz w:val="24"/>
                <w:szCs w:val="24"/>
              </w:rPr>
              <w:t>5.2.5</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Kierunki działań w celu polepszenia jakości klimatu akustycznego</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_Toc84241884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73</w:t>
            </w:r>
            <w:r w:rsidR="00DB0A4B" w:rsidRPr="00DB0A4B">
              <w:rPr>
                <w:rFonts w:ascii="Times New Roman" w:hAnsi="Times New Roman"/>
                <w:noProof/>
                <w:webHidden/>
                <w:sz w:val="24"/>
                <w:szCs w:val="24"/>
              </w:rPr>
              <w:fldChar w:fldCharType="end"/>
            </w:r>
          </w:hyperlink>
        </w:p>
        <w:p w14:paraId="12A55C6C" w14:textId="47518017" w:rsidR="00DB0A4B" w:rsidRPr="00DB0A4B" w:rsidRDefault="00353E79">
          <w:pPr>
            <w:pStyle w:val="Spistreci2"/>
            <w:tabs>
              <w:tab w:val="left" w:pos="880"/>
              <w:tab w:val="right" w:leader="dot" w:pos="9062"/>
            </w:tabs>
            <w:rPr>
              <w:rFonts w:ascii="Times New Roman" w:eastAsiaTheme="minorEastAsia" w:hAnsi="Times New Roman"/>
              <w:noProof/>
              <w:sz w:val="24"/>
              <w:szCs w:val="24"/>
              <w:lang w:eastAsia="pl-PL"/>
            </w:rPr>
          </w:pPr>
          <w:hyperlink w:anchor="_Toc84241885" w:history="1">
            <w:r w:rsidR="00DB0A4B" w:rsidRPr="00DB0A4B">
              <w:rPr>
                <w:rStyle w:val="Hipercze"/>
                <w:rFonts w:ascii="Times New Roman" w:hAnsi="Times New Roman"/>
                <w:noProof/>
                <w:sz w:val="24"/>
                <w:szCs w:val="24"/>
                <w14:scene3d>
                  <w14:camera w14:prst="orthographicFront"/>
                  <w14:lightRig w14:rig="threePt" w14:dir="t">
                    <w14:rot w14:lat="0" w14:lon="0" w14:rev="0"/>
                  </w14:lightRig>
                </w14:scene3d>
              </w:rPr>
              <w:t>5.3</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Gospodarowanie wodami</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_Toc84241885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74</w:t>
            </w:r>
            <w:r w:rsidR="00DB0A4B" w:rsidRPr="00DB0A4B">
              <w:rPr>
                <w:rFonts w:ascii="Times New Roman" w:hAnsi="Times New Roman"/>
                <w:noProof/>
                <w:webHidden/>
                <w:sz w:val="24"/>
                <w:szCs w:val="24"/>
              </w:rPr>
              <w:fldChar w:fldCharType="end"/>
            </w:r>
          </w:hyperlink>
        </w:p>
        <w:p w14:paraId="6CD74411" w14:textId="014A55B5" w:rsidR="00DB0A4B" w:rsidRPr="00DB0A4B" w:rsidRDefault="00353E79">
          <w:pPr>
            <w:pStyle w:val="Spistreci3"/>
            <w:rPr>
              <w:rFonts w:ascii="Times New Roman" w:eastAsiaTheme="minorEastAsia" w:hAnsi="Times New Roman"/>
              <w:noProof/>
              <w:sz w:val="24"/>
              <w:szCs w:val="24"/>
              <w:lang w:eastAsia="pl-PL"/>
            </w:rPr>
          </w:pPr>
          <w:hyperlink w:anchor="_Toc84241886" w:history="1">
            <w:r w:rsidR="00DB0A4B" w:rsidRPr="00DB0A4B">
              <w:rPr>
                <w:rStyle w:val="Hipercze"/>
                <w:rFonts w:ascii="Times New Roman" w:hAnsi="Times New Roman"/>
                <w:noProof/>
                <w:sz w:val="24"/>
                <w:szCs w:val="24"/>
              </w:rPr>
              <w:t>5.3.1</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Wody powierzchniowe</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_Toc84241886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74</w:t>
            </w:r>
            <w:r w:rsidR="00DB0A4B" w:rsidRPr="00DB0A4B">
              <w:rPr>
                <w:rFonts w:ascii="Times New Roman" w:hAnsi="Times New Roman"/>
                <w:noProof/>
                <w:webHidden/>
                <w:sz w:val="24"/>
                <w:szCs w:val="24"/>
              </w:rPr>
              <w:fldChar w:fldCharType="end"/>
            </w:r>
          </w:hyperlink>
        </w:p>
        <w:p w14:paraId="195B4028" w14:textId="1634B679" w:rsidR="00DB0A4B" w:rsidRPr="00DB0A4B" w:rsidRDefault="00353E79">
          <w:pPr>
            <w:pStyle w:val="Spistreci3"/>
            <w:rPr>
              <w:rFonts w:ascii="Times New Roman" w:eastAsiaTheme="minorEastAsia" w:hAnsi="Times New Roman"/>
              <w:noProof/>
              <w:sz w:val="24"/>
              <w:szCs w:val="24"/>
              <w:lang w:eastAsia="pl-PL"/>
            </w:rPr>
          </w:pPr>
          <w:hyperlink w:anchor="_Toc84241887" w:history="1">
            <w:r w:rsidR="00DB0A4B" w:rsidRPr="00DB0A4B">
              <w:rPr>
                <w:rStyle w:val="Hipercze"/>
                <w:rFonts w:ascii="Times New Roman" w:hAnsi="Times New Roman"/>
                <w:noProof/>
                <w:sz w:val="24"/>
                <w:szCs w:val="24"/>
              </w:rPr>
              <w:t>5.3.2</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Wody podziemne</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_Toc84241887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80</w:t>
            </w:r>
            <w:r w:rsidR="00DB0A4B" w:rsidRPr="00DB0A4B">
              <w:rPr>
                <w:rFonts w:ascii="Times New Roman" w:hAnsi="Times New Roman"/>
                <w:noProof/>
                <w:webHidden/>
                <w:sz w:val="24"/>
                <w:szCs w:val="24"/>
              </w:rPr>
              <w:fldChar w:fldCharType="end"/>
            </w:r>
          </w:hyperlink>
        </w:p>
        <w:p w14:paraId="5CB8FB4C" w14:textId="6E5DDA77" w:rsidR="00DB0A4B" w:rsidRPr="00DB0A4B" w:rsidRDefault="00353E79">
          <w:pPr>
            <w:pStyle w:val="Spistreci3"/>
            <w:rPr>
              <w:rFonts w:ascii="Times New Roman" w:eastAsiaTheme="minorEastAsia" w:hAnsi="Times New Roman"/>
              <w:noProof/>
              <w:sz w:val="24"/>
              <w:szCs w:val="24"/>
              <w:lang w:eastAsia="pl-PL"/>
            </w:rPr>
          </w:pPr>
          <w:hyperlink w:anchor="_Toc84241888" w:history="1">
            <w:r w:rsidR="00DB0A4B" w:rsidRPr="00DB0A4B">
              <w:rPr>
                <w:rStyle w:val="Hipercze"/>
                <w:rFonts w:ascii="Times New Roman" w:hAnsi="Times New Roman"/>
                <w:noProof/>
                <w:sz w:val="24"/>
                <w:szCs w:val="24"/>
              </w:rPr>
              <w:t>5.3.3</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Źródła zanieczyszczeń wód powierzchniowych i podziemnych</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_Toc84241888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84</w:t>
            </w:r>
            <w:r w:rsidR="00DB0A4B" w:rsidRPr="00DB0A4B">
              <w:rPr>
                <w:rFonts w:ascii="Times New Roman" w:hAnsi="Times New Roman"/>
                <w:noProof/>
                <w:webHidden/>
                <w:sz w:val="24"/>
                <w:szCs w:val="24"/>
              </w:rPr>
              <w:fldChar w:fldCharType="end"/>
            </w:r>
          </w:hyperlink>
        </w:p>
        <w:p w14:paraId="3F8D785D" w14:textId="6E1CA29E" w:rsidR="00DB0A4B" w:rsidRPr="00DB0A4B" w:rsidRDefault="00353E79">
          <w:pPr>
            <w:pStyle w:val="Spistreci3"/>
            <w:rPr>
              <w:rFonts w:ascii="Times New Roman" w:eastAsiaTheme="minorEastAsia" w:hAnsi="Times New Roman"/>
              <w:noProof/>
              <w:sz w:val="24"/>
              <w:szCs w:val="24"/>
              <w:lang w:eastAsia="pl-PL"/>
            </w:rPr>
          </w:pPr>
          <w:hyperlink w:anchor="_Toc84241889" w:history="1">
            <w:r w:rsidR="00DB0A4B" w:rsidRPr="00DB0A4B">
              <w:rPr>
                <w:rStyle w:val="Hipercze"/>
                <w:rFonts w:ascii="Times New Roman" w:hAnsi="Times New Roman"/>
                <w:noProof/>
                <w:sz w:val="24"/>
                <w:szCs w:val="24"/>
              </w:rPr>
              <w:t>5.3.4</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Gospodarka wodno – ściekowa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_Toc84241889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84</w:t>
            </w:r>
            <w:r w:rsidR="00DB0A4B" w:rsidRPr="00DB0A4B">
              <w:rPr>
                <w:rFonts w:ascii="Times New Roman" w:hAnsi="Times New Roman"/>
                <w:noProof/>
                <w:webHidden/>
                <w:sz w:val="24"/>
                <w:szCs w:val="24"/>
              </w:rPr>
              <w:fldChar w:fldCharType="end"/>
            </w:r>
          </w:hyperlink>
        </w:p>
        <w:p w14:paraId="314F54E3" w14:textId="1A2949EE" w:rsidR="00DB0A4B" w:rsidRPr="00DB0A4B" w:rsidRDefault="00353E79">
          <w:pPr>
            <w:pStyle w:val="Spistreci3"/>
            <w:rPr>
              <w:rFonts w:ascii="Times New Roman" w:eastAsiaTheme="minorEastAsia" w:hAnsi="Times New Roman"/>
              <w:noProof/>
              <w:sz w:val="24"/>
              <w:szCs w:val="24"/>
              <w:lang w:eastAsia="pl-PL"/>
            </w:rPr>
          </w:pPr>
          <w:hyperlink w:anchor="_Toc84241890" w:history="1">
            <w:r w:rsidR="00DB0A4B" w:rsidRPr="00DB0A4B">
              <w:rPr>
                <w:rStyle w:val="Hipercze"/>
                <w:rFonts w:ascii="Times New Roman" w:hAnsi="Times New Roman"/>
                <w:noProof/>
                <w:sz w:val="24"/>
                <w:szCs w:val="24"/>
              </w:rPr>
              <w:t>5.3.5</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Analiza SWOT</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_Toc84241890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89</w:t>
            </w:r>
            <w:r w:rsidR="00DB0A4B" w:rsidRPr="00DB0A4B">
              <w:rPr>
                <w:rFonts w:ascii="Times New Roman" w:hAnsi="Times New Roman"/>
                <w:noProof/>
                <w:webHidden/>
                <w:sz w:val="24"/>
                <w:szCs w:val="24"/>
              </w:rPr>
              <w:fldChar w:fldCharType="end"/>
            </w:r>
          </w:hyperlink>
        </w:p>
        <w:p w14:paraId="4B785EC8" w14:textId="5947AEB3" w:rsidR="00DB0A4B" w:rsidRPr="00DB0A4B" w:rsidRDefault="00353E79">
          <w:pPr>
            <w:pStyle w:val="Spistreci3"/>
            <w:rPr>
              <w:rFonts w:ascii="Times New Roman" w:eastAsiaTheme="minorEastAsia" w:hAnsi="Times New Roman"/>
              <w:noProof/>
              <w:sz w:val="24"/>
              <w:szCs w:val="24"/>
              <w:lang w:eastAsia="pl-PL"/>
            </w:rPr>
          </w:pPr>
          <w:hyperlink w:anchor="_Toc84241891" w:history="1">
            <w:r w:rsidR="00DB0A4B" w:rsidRPr="00DB0A4B">
              <w:rPr>
                <w:rStyle w:val="Hipercze"/>
                <w:rFonts w:ascii="Times New Roman" w:hAnsi="Times New Roman"/>
                <w:noProof/>
                <w:sz w:val="24"/>
                <w:szCs w:val="24"/>
              </w:rPr>
              <w:t>5.3.6</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Kierunki działań w celu polepszenia jakości wód</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_Toc84241891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89</w:t>
            </w:r>
            <w:r w:rsidR="00DB0A4B" w:rsidRPr="00DB0A4B">
              <w:rPr>
                <w:rFonts w:ascii="Times New Roman" w:hAnsi="Times New Roman"/>
                <w:noProof/>
                <w:webHidden/>
                <w:sz w:val="24"/>
                <w:szCs w:val="24"/>
              </w:rPr>
              <w:fldChar w:fldCharType="end"/>
            </w:r>
          </w:hyperlink>
        </w:p>
        <w:p w14:paraId="63D90216" w14:textId="4091EF05" w:rsidR="00DB0A4B" w:rsidRPr="00DB0A4B" w:rsidRDefault="00353E79">
          <w:pPr>
            <w:pStyle w:val="Spistreci2"/>
            <w:tabs>
              <w:tab w:val="left" w:pos="880"/>
              <w:tab w:val="right" w:leader="dot" w:pos="9062"/>
            </w:tabs>
            <w:rPr>
              <w:rFonts w:ascii="Times New Roman" w:eastAsiaTheme="minorEastAsia" w:hAnsi="Times New Roman"/>
              <w:noProof/>
              <w:sz w:val="24"/>
              <w:szCs w:val="24"/>
              <w:lang w:eastAsia="pl-PL"/>
            </w:rPr>
          </w:pPr>
          <w:hyperlink w:anchor="_Toc84241892" w:history="1">
            <w:r w:rsidR="00DB0A4B" w:rsidRPr="00DB0A4B">
              <w:rPr>
                <w:rStyle w:val="Hipercze"/>
                <w:rFonts w:ascii="Times New Roman" w:hAnsi="Times New Roman"/>
                <w:noProof/>
                <w:sz w:val="24"/>
                <w:szCs w:val="24"/>
                <w14:scene3d>
                  <w14:camera w14:prst="orthographicFront"/>
                  <w14:lightRig w14:rig="threePt" w14:dir="t">
                    <w14:rot w14:lat="0" w14:lon="0" w14:rev="0"/>
                  </w14:lightRig>
                </w14:scene3d>
              </w:rPr>
              <w:t>5.4</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Zasoby geologiczne</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_Toc84241892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90</w:t>
            </w:r>
            <w:r w:rsidR="00DB0A4B" w:rsidRPr="00DB0A4B">
              <w:rPr>
                <w:rFonts w:ascii="Times New Roman" w:hAnsi="Times New Roman"/>
                <w:noProof/>
                <w:webHidden/>
                <w:sz w:val="24"/>
                <w:szCs w:val="24"/>
              </w:rPr>
              <w:fldChar w:fldCharType="end"/>
            </w:r>
          </w:hyperlink>
        </w:p>
        <w:p w14:paraId="1731E142" w14:textId="0FB73AE1" w:rsidR="00DB0A4B" w:rsidRPr="00DB0A4B" w:rsidRDefault="00353E79">
          <w:pPr>
            <w:pStyle w:val="Spistreci3"/>
            <w:rPr>
              <w:rFonts w:ascii="Times New Roman" w:eastAsiaTheme="minorEastAsia" w:hAnsi="Times New Roman"/>
              <w:noProof/>
              <w:sz w:val="24"/>
              <w:szCs w:val="24"/>
              <w:lang w:eastAsia="pl-PL"/>
            </w:rPr>
          </w:pPr>
          <w:hyperlink w:anchor="_Toc84241893" w:history="1">
            <w:r w:rsidR="00DB0A4B" w:rsidRPr="00DB0A4B">
              <w:rPr>
                <w:rStyle w:val="Hipercze"/>
                <w:rFonts w:ascii="Times New Roman" w:hAnsi="Times New Roman"/>
                <w:noProof/>
                <w:sz w:val="24"/>
                <w:szCs w:val="24"/>
              </w:rPr>
              <w:t>5.4.1</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Analiza SWOT</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_Toc84241893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90</w:t>
            </w:r>
            <w:r w:rsidR="00DB0A4B" w:rsidRPr="00DB0A4B">
              <w:rPr>
                <w:rFonts w:ascii="Times New Roman" w:hAnsi="Times New Roman"/>
                <w:noProof/>
                <w:webHidden/>
                <w:sz w:val="24"/>
                <w:szCs w:val="24"/>
              </w:rPr>
              <w:fldChar w:fldCharType="end"/>
            </w:r>
          </w:hyperlink>
        </w:p>
        <w:p w14:paraId="6F9B5D97" w14:textId="4EFD097C" w:rsidR="00DB0A4B" w:rsidRPr="00DB0A4B" w:rsidRDefault="00353E79">
          <w:pPr>
            <w:pStyle w:val="Spistreci3"/>
            <w:rPr>
              <w:rFonts w:ascii="Times New Roman" w:eastAsiaTheme="minorEastAsia" w:hAnsi="Times New Roman"/>
              <w:noProof/>
              <w:sz w:val="24"/>
              <w:szCs w:val="24"/>
              <w:lang w:eastAsia="pl-PL"/>
            </w:rPr>
          </w:pPr>
          <w:hyperlink w:anchor="_Toc84241894" w:history="1">
            <w:r w:rsidR="00DB0A4B" w:rsidRPr="00DB0A4B">
              <w:rPr>
                <w:rStyle w:val="Hipercze"/>
                <w:rFonts w:ascii="Times New Roman" w:hAnsi="Times New Roman"/>
                <w:noProof/>
                <w:sz w:val="24"/>
                <w:szCs w:val="24"/>
              </w:rPr>
              <w:t>5.4.2</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Kierunki działań</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_Toc84241894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91</w:t>
            </w:r>
            <w:r w:rsidR="00DB0A4B" w:rsidRPr="00DB0A4B">
              <w:rPr>
                <w:rFonts w:ascii="Times New Roman" w:hAnsi="Times New Roman"/>
                <w:noProof/>
                <w:webHidden/>
                <w:sz w:val="24"/>
                <w:szCs w:val="24"/>
              </w:rPr>
              <w:fldChar w:fldCharType="end"/>
            </w:r>
          </w:hyperlink>
        </w:p>
        <w:p w14:paraId="36626809" w14:textId="0468532B" w:rsidR="00DB0A4B" w:rsidRPr="00DB0A4B" w:rsidRDefault="00353E79">
          <w:pPr>
            <w:pStyle w:val="Spistreci2"/>
            <w:tabs>
              <w:tab w:val="left" w:pos="880"/>
              <w:tab w:val="right" w:leader="dot" w:pos="9062"/>
            </w:tabs>
            <w:rPr>
              <w:rFonts w:ascii="Times New Roman" w:eastAsiaTheme="minorEastAsia" w:hAnsi="Times New Roman"/>
              <w:noProof/>
              <w:sz w:val="24"/>
              <w:szCs w:val="24"/>
              <w:lang w:eastAsia="pl-PL"/>
            </w:rPr>
          </w:pPr>
          <w:hyperlink w:anchor="_Toc84241895" w:history="1">
            <w:r w:rsidR="00DB0A4B" w:rsidRPr="00DB0A4B">
              <w:rPr>
                <w:rStyle w:val="Hipercze"/>
                <w:rFonts w:ascii="Times New Roman" w:hAnsi="Times New Roman"/>
                <w:noProof/>
                <w:sz w:val="24"/>
                <w:szCs w:val="24"/>
                <w14:scene3d>
                  <w14:camera w14:prst="orthographicFront"/>
                  <w14:lightRig w14:rig="threePt" w14:dir="t">
                    <w14:rot w14:lat="0" w14:lon="0" w14:rev="0"/>
                  </w14:lightRig>
                </w14:scene3d>
              </w:rPr>
              <w:t>5.5</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Gleby</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_Toc84241895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91</w:t>
            </w:r>
            <w:r w:rsidR="00DB0A4B" w:rsidRPr="00DB0A4B">
              <w:rPr>
                <w:rFonts w:ascii="Times New Roman" w:hAnsi="Times New Roman"/>
                <w:noProof/>
                <w:webHidden/>
                <w:sz w:val="24"/>
                <w:szCs w:val="24"/>
              </w:rPr>
              <w:fldChar w:fldCharType="end"/>
            </w:r>
          </w:hyperlink>
        </w:p>
        <w:p w14:paraId="783DF69C" w14:textId="067426C5" w:rsidR="00DB0A4B" w:rsidRPr="00DB0A4B" w:rsidRDefault="00353E79">
          <w:pPr>
            <w:pStyle w:val="Spistreci3"/>
            <w:rPr>
              <w:rFonts w:ascii="Times New Roman" w:eastAsiaTheme="minorEastAsia" w:hAnsi="Times New Roman"/>
              <w:noProof/>
              <w:sz w:val="24"/>
              <w:szCs w:val="24"/>
              <w:lang w:eastAsia="pl-PL"/>
            </w:rPr>
          </w:pPr>
          <w:hyperlink w:anchor="_Toc84241896" w:history="1">
            <w:r w:rsidR="00DB0A4B" w:rsidRPr="00DB0A4B">
              <w:rPr>
                <w:rStyle w:val="Hipercze"/>
                <w:rFonts w:ascii="Times New Roman" w:hAnsi="Times New Roman"/>
                <w:noProof/>
                <w:sz w:val="24"/>
                <w:szCs w:val="24"/>
              </w:rPr>
              <w:t>5.5.1</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Rolnictwo</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_Toc84241896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93</w:t>
            </w:r>
            <w:r w:rsidR="00DB0A4B" w:rsidRPr="00DB0A4B">
              <w:rPr>
                <w:rFonts w:ascii="Times New Roman" w:hAnsi="Times New Roman"/>
                <w:noProof/>
                <w:webHidden/>
                <w:sz w:val="24"/>
                <w:szCs w:val="24"/>
              </w:rPr>
              <w:fldChar w:fldCharType="end"/>
            </w:r>
          </w:hyperlink>
        </w:p>
        <w:p w14:paraId="7C2ABA9A" w14:textId="3CCCD8C9" w:rsidR="00DB0A4B" w:rsidRPr="00DB0A4B" w:rsidRDefault="00353E79">
          <w:pPr>
            <w:pStyle w:val="Spistreci3"/>
            <w:rPr>
              <w:rFonts w:ascii="Times New Roman" w:eastAsiaTheme="minorEastAsia" w:hAnsi="Times New Roman"/>
              <w:noProof/>
              <w:sz w:val="24"/>
              <w:szCs w:val="24"/>
              <w:lang w:eastAsia="pl-PL"/>
            </w:rPr>
          </w:pPr>
          <w:hyperlink w:anchor="_Toc84241897" w:history="1">
            <w:r w:rsidR="00DB0A4B" w:rsidRPr="00DB0A4B">
              <w:rPr>
                <w:rStyle w:val="Hipercze"/>
                <w:rFonts w:ascii="Times New Roman" w:hAnsi="Times New Roman"/>
                <w:noProof/>
                <w:sz w:val="24"/>
                <w:szCs w:val="24"/>
              </w:rPr>
              <w:t>5.5.2</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Jakość gleb na terenie Gminy</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_Toc84241897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94</w:t>
            </w:r>
            <w:r w:rsidR="00DB0A4B" w:rsidRPr="00DB0A4B">
              <w:rPr>
                <w:rFonts w:ascii="Times New Roman" w:hAnsi="Times New Roman"/>
                <w:noProof/>
                <w:webHidden/>
                <w:sz w:val="24"/>
                <w:szCs w:val="24"/>
              </w:rPr>
              <w:fldChar w:fldCharType="end"/>
            </w:r>
          </w:hyperlink>
        </w:p>
        <w:p w14:paraId="0E459092" w14:textId="24EB42F9" w:rsidR="00DB0A4B" w:rsidRPr="00DB0A4B" w:rsidRDefault="00353E79">
          <w:pPr>
            <w:pStyle w:val="Spistreci3"/>
            <w:rPr>
              <w:rFonts w:ascii="Times New Roman" w:eastAsiaTheme="minorEastAsia" w:hAnsi="Times New Roman"/>
              <w:noProof/>
              <w:sz w:val="24"/>
              <w:szCs w:val="24"/>
              <w:lang w:eastAsia="pl-PL"/>
            </w:rPr>
          </w:pPr>
          <w:hyperlink w:anchor="_Toc84241898" w:history="1">
            <w:r w:rsidR="00DB0A4B" w:rsidRPr="00DB0A4B">
              <w:rPr>
                <w:rStyle w:val="Hipercze"/>
                <w:rFonts w:ascii="Times New Roman" w:hAnsi="Times New Roman"/>
                <w:noProof/>
                <w:sz w:val="24"/>
                <w:szCs w:val="24"/>
              </w:rPr>
              <w:t>5.5.3</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Analiza SWOT</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_Toc84241898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95</w:t>
            </w:r>
            <w:r w:rsidR="00DB0A4B" w:rsidRPr="00DB0A4B">
              <w:rPr>
                <w:rFonts w:ascii="Times New Roman" w:hAnsi="Times New Roman"/>
                <w:noProof/>
                <w:webHidden/>
                <w:sz w:val="24"/>
                <w:szCs w:val="24"/>
              </w:rPr>
              <w:fldChar w:fldCharType="end"/>
            </w:r>
          </w:hyperlink>
        </w:p>
        <w:p w14:paraId="1DC7F6CD" w14:textId="037DA670" w:rsidR="00DB0A4B" w:rsidRPr="00DB0A4B" w:rsidRDefault="00353E79">
          <w:pPr>
            <w:pStyle w:val="Spistreci3"/>
            <w:rPr>
              <w:rFonts w:ascii="Times New Roman" w:eastAsiaTheme="minorEastAsia" w:hAnsi="Times New Roman"/>
              <w:noProof/>
              <w:sz w:val="24"/>
              <w:szCs w:val="24"/>
              <w:lang w:eastAsia="pl-PL"/>
            </w:rPr>
          </w:pPr>
          <w:hyperlink w:anchor="_Toc84241899" w:history="1">
            <w:r w:rsidR="00DB0A4B" w:rsidRPr="00DB0A4B">
              <w:rPr>
                <w:rStyle w:val="Hipercze"/>
                <w:rFonts w:ascii="Times New Roman" w:hAnsi="Times New Roman"/>
                <w:noProof/>
                <w:sz w:val="24"/>
                <w:szCs w:val="24"/>
              </w:rPr>
              <w:t>5.5.4</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Kierunki działań w celu polepszenia jakości gleb</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_Toc84241899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96</w:t>
            </w:r>
            <w:r w:rsidR="00DB0A4B" w:rsidRPr="00DB0A4B">
              <w:rPr>
                <w:rFonts w:ascii="Times New Roman" w:hAnsi="Times New Roman"/>
                <w:noProof/>
                <w:webHidden/>
                <w:sz w:val="24"/>
                <w:szCs w:val="24"/>
              </w:rPr>
              <w:fldChar w:fldCharType="end"/>
            </w:r>
          </w:hyperlink>
        </w:p>
        <w:p w14:paraId="1B53CE12" w14:textId="120FE939" w:rsidR="00DB0A4B" w:rsidRPr="00DB0A4B" w:rsidRDefault="00353E79">
          <w:pPr>
            <w:pStyle w:val="Spistreci2"/>
            <w:tabs>
              <w:tab w:val="left" w:pos="880"/>
              <w:tab w:val="right" w:leader="dot" w:pos="9062"/>
            </w:tabs>
            <w:rPr>
              <w:rFonts w:ascii="Times New Roman" w:eastAsiaTheme="minorEastAsia" w:hAnsi="Times New Roman"/>
              <w:noProof/>
              <w:sz w:val="24"/>
              <w:szCs w:val="24"/>
              <w:lang w:eastAsia="pl-PL"/>
            </w:rPr>
          </w:pPr>
          <w:hyperlink w:anchor="_Toc84241900" w:history="1">
            <w:r w:rsidR="00DB0A4B" w:rsidRPr="00DB0A4B">
              <w:rPr>
                <w:rStyle w:val="Hipercze"/>
                <w:rFonts w:ascii="Times New Roman" w:hAnsi="Times New Roman"/>
                <w:noProof/>
                <w:sz w:val="24"/>
                <w:szCs w:val="24"/>
                <w14:scene3d>
                  <w14:camera w14:prst="orthographicFront"/>
                  <w14:lightRig w14:rig="threePt" w14:dir="t">
                    <w14:rot w14:lat="0" w14:lon="0" w14:rev="0"/>
                  </w14:lightRig>
                </w14:scene3d>
              </w:rPr>
              <w:t>5.6</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shd w:val="clear" w:color="auto" w:fill="FFFFFF" w:themeFill="background1"/>
              </w:rPr>
              <w:t>Gospodarka odpadami</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_Toc84241900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96</w:t>
            </w:r>
            <w:r w:rsidR="00DB0A4B" w:rsidRPr="00DB0A4B">
              <w:rPr>
                <w:rFonts w:ascii="Times New Roman" w:hAnsi="Times New Roman"/>
                <w:noProof/>
                <w:webHidden/>
                <w:sz w:val="24"/>
                <w:szCs w:val="24"/>
              </w:rPr>
              <w:fldChar w:fldCharType="end"/>
            </w:r>
          </w:hyperlink>
        </w:p>
        <w:p w14:paraId="791559D5" w14:textId="64380F85" w:rsidR="00DB0A4B" w:rsidRPr="00DB0A4B" w:rsidRDefault="00353E79">
          <w:pPr>
            <w:pStyle w:val="Spistreci3"/>
            <w:rPr>
              <w:rFonts w:ascii="Times New Roman" w:eastAsiaTheme="minorEastAsia" w:hAnsi="Times New Roman"/>
              <w:noProof/>
              <w:sz w:val="24"/>
              <w:szCs w:val="24"/>
              <w:lang w:eastAsia="pl-PL"/>
            </w:rPr>
          </w:pPr>
          <w:hyperlink w:anchor="_Toc84241901" w:history="1">
            <w:r w:rsidR="00DB0A4B" w:rsidRPr="00DB0A4B">
              <w:rPr>
                <w:rStyle w:val="Hipercze"/>
                <w:rFonts w:ascii="Times New Roman" w:hAnsi="Times New Roman"/>
                <w:noProof/>
                <w:sz w:val="24"/>
                <w:szCs w:val="24"/>
              </w:rPr>
              <w:t>5.6.1</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Odpady komunalne</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_Toc84241901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98</w:t>
            </w:r>
            <w:r w:rsidR="00DB0A4B" w:rsidRPr="00DB0A4B">
              <w:rPr>
                <w:rFonts w:ascii="Times New Roman" w:hAnsi="Times New Roman"/>
                <w:noProof/>
                <w:webHidden/>
                <w:sz w:val="24"/>
                <w:szCs w:val="24"/>
              </w:rPr>
              <w:fldChar w:fldCharType="end"/>
            </w:r>
          </w:hyperlink>
        </w:p>
        <w:p w14:paraId="432443A7" w14:textId="40FB28FD" w:rsidR="00DB0A4B" w:rsidRPr="00DB0A4B" w:rsidRDefault="00353E79">
          <w:pPr>
            <w:pStyle w:val="Spistreci3"/>
            <w:rPr>
              <w:rFonts w:ascii="Times New Roman" w:eastAsiaTheme="minorEastAsia" w:hAnsi="Times New Roman"/>
              <w:noProof/>
              <w:sz w:val="24"/>
              <w:szCs w:val="24"/>
              <w:lang w:eastAsia="pl-PL"/>
            </w:rPr>
          </w:pPr>
          <w:hyperlink w:anchor="_Toc84241902" w:history="1">
            <w:r w:rsidR="00DB0A4B" w:rsidRPr="00DB0A4B">
              <w:rPr>
                <w:rStyle w:val="Hipercze"/>
                <w:rFonts w:ascii="Times New Roman" w:hAnsi="Times New Roman"/>
                <w:noProof/>
                <w:sz w:val="24"/>
                <w:szCs w:val="24"/>
              </w:rPr>
              <w:t>5.6.2</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Analiza gospodarki odpadami na terenie Gminy Miasta Sierpca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_Toc84241902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99</w:t>
            </w:r>
            <w:r w:rsidR="00DB0A4B" w:rsidRPr="00DB0A4B">
              <w:rPr>
                <w:rFonts w:ascii="Times New Roman" w:hAnsi="Times New Roman"/>
                <w:noProof/>
                <w:webHidden/>
                <w:sz w:val="24"/>
                <w:szCs w:val="24"/>
              </w:rPr>
              <w:fldChar w:fldCharType="end"/>
            </w:r>
          </w:hyperlink>
        </w:p>
        <w:p w14:paraId="6144407F" w14:textId="05110A19" w:rsidR="00DB0A4B" w:rsidRPr="00DB0A4B" w:rsidRDefault="00353E79">
          <w:pPr>
            <w:pStyle w:val="Spistreci3"/>
            <w:rPr>
              <w:rFonts w:ascii="Times New Roman" w:eastAsiaTheme="minorEastAsia" w:hAnsi="Times New Roman"/>
              <w:noProof/>
              <w:sz w:val="24"/>
              <w:szCs w:val="24"/>
              <w:lang w:eastAsia="pl-PL"/>
            </w:rPr>
          </w:pPr>
          <w:hyperlink w:anchor="_Toc84241903" w:history="1">
            <w:r w:rsidR="00DB0A4B" w:rsidRPr="00DB0A4B">
              <w:rPr>
                <w:rStyle w:val="Hipercze"/>
                <w:rFonts w:ascii="Times New Roman" w:eastAsia="Times New Roman" w:hAnsi="Times New Roman"/>
                <w:noProof/>
                <w:sz w:val="24"/>
                <w:szCs w:val="24"/>
              </w:rPr>
              <w:t>5.6.3</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eastAsia="Times New Roman" w:hAnsi="Times New Roman"/>
                <w:noProof/>
                <w:sz w:val="24"/>
                <w:szCs w:val="24"/>
              </w:rPr>
              <w:t>Odpady zawierające azbest</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_Toc84241903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101</w:t>
            </w:r>
            <w:r w:rsidR="00DB0A4B" w:rsidRPr="00DB0A4B">
              <w:rPr>
                <w:rFonts w:ascii="Times New Roman" w:hAnsi="Times New Roman"/>
                <w:noProof/>
                <w:webHidden/>
                <w:sz w:val="24"/>
                <w:szCs w:val="24"/>
              </w:rPr>
              <w:fldChar w:fldCharType="end"/>
            </w:r>
          </w:hyperlink>
        </w:p>
        <w:p w14:paraId="126B3862" w14:textId="5FCB7888" w:rsidR="00DB0A4B" w:rsidRPr="00DB0A4B" w:rsidRDefault="00353E79">
          <w:pPr>
            <w:pStyle w:val="Spistreci3"/>
            <w:rPr>
              <w:rFonts w:ascii="Times New Roman" w:eastAsiaTheme="minorEastAsia" w:hAnsi="Times New Roman"/>
              <w:noProof/>
              <w:sz w:val="24"/>
              <w:szCs w:val="24"/>
              <w:lang w:eastAsia="pl-PL"/>
            </w:rPr>
          </w:pPr>
          <w:hyperlink w:anchor="_Toc84241904" w:history="1">
            <w:r w:rsidR="00DB0A4B" w:rsidRPr="00DB0A4B">
              <w:rPr>
                <w:rStyle w:val="Hipercze"/>
                <w:rFonts w:ascii="Times New Roman" w:hAnsi="Times New Roman"/>
                <w:noProof/>
                <w:sz w:val="24"/>
                <w:szCs w:val="24"/>
              </w:rPr>
              <w:t>5.6.4</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eastAsia="Times New Roman" w:hAnsi="Times New Roman"/>
                <w:noProof/>
                <w:sz w:val="24"/>
                <w:szCs w:val="24"/>
              </w:rPr>
              <w:t>Istniejące instalacje do odzysku i unieszkodliwiania odpadów</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_Toc84241904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101</w:t>
            </w:r>
            <w:r w:rsidR="00DB0A4B" w:rsidRPr="00DB0A4B">
              <w:rPr>
                <w:rFonts w:ascii="Times New Roman" w:hAnsi="Times New Roman"/>
                <w:noProof/>
                <w:webHidden/>
                <w:sz w:val="24"/>
                <w:szCs w:val="24"/>
              </w:rPr>
              <w:fldChar w:fldCharType="end"/>
            </w:r>
          </w:hyperlink>
        </w:p>
        <w:p w14:paraId="365EBED3" w14:textId="2DDEBC9C" w:rsidR="00DB0A4B" w:rsidRPr="00DB0A4B" w:rsidRDefault="00353E79">
          <w:pPr>
            <w:pStyle w:val="Spistreci3"/>
            <w:rPr>
              <w:rFonts w:ascii="Times New Roman" w:eastAsiaTheme="minorEastAsia" w:hAnsi="Times New Roman"/>
              <w:noProof/>
              <w:sz w:val="24"/>
              <w:szCs w:val="24"/>
              <w:lang w:eastAsia="pl-PL"/>
            </w:rPr>
          </w:pPr>
          <w:hyperlink w:anchor="_Toc84241905" w:history="1">
            <w:r w:rsidR="00DB0A4B" w:rsidRPr="00DB0A4B">
              <w:rPr>
                <w:rStyle w:val="Hipercze"/>
                <w:rFonts w:ascii="Times New Roman" w:hAnsi="Times New Roman"/>
                <w:noProof/>
                <w:sz w:val="24"/>
                <w:szCs w:val="24"/>
              </w:rPr>
              <w:t>5.6.5</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Analiza SWOT</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_Toc84241905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103</w:t>
            </w:r>
            <w:r w:rsidR="00DB0A4B" w:rsidRPr="00DB0A4B">
              <w:rPr>
                <w:rFonts w:ascii="Times New Roman" w:hAnsi="Times New Roman"/>
                <w:noProof/>
                <w:webHidden/>
                <w:sz w:val="24"/>
                <w:szCs w:val="24"/>
              </w:rPr>
              <w:fldChar w:fldCharType="end"/>
            </w:r>
          </w:hyperlink>
        </w:p>
        <w:p w14:paraId="6BCB7978" w14:textId="56600D00" w:rsidR="00DB0A4B" w:rsidRPr="00DB0A4B" w:rsidRDefault="00353E79">
          <w:pPr>
            <w:pStyle w:val="Spistreci3"/>
            <w:rPr>
              <w:rFonts w:ascii="Times New Roman" w:eastAsiaTheme="minorEastAsia" w:hAnsi="Times New Roman"/>
              <w:noProof/>
              <w:sz w:val="24"/>
              <w:szCs w:val="24"/>
              <w:lang w:eastAsia="pl-PL"/>
            </w:rPr>
          </w:pPr>
          <w:hyperlink w:anchor="_Toc84241906" w:history="1">
            <w:r w:rsidR="00DB0A4B" w:rsidRPr="00DB0A4B">
              <w:rPr>
                <w:rStyle w:val="Hipercze"/>
                <w:rFonts w:ascii="Times New Roman" w:hAnsi="Times New Roman"/>
                <w:noProof/>
                <w:sz w:val="24"/>
                <w:szCs w:val="24"/>
              </w:rPr>
              <w:t>5.6.6</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Kierunki działań w celu racjonalnej gospodarki odpadami</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_Toc84241906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104</w:t>
            </w:r>
            <w:r w:rsidR="00DB0A4B" w:rsidRPr="00DB0A4B">
              <w:rPr>
                <w:rFonts w:ascii="Times New Roman" w:hAnsi="Times New Roman"/>
                <w:noProof/>
                <w:webHidden/>
                <w:sz w:val="24"/>
                <w:szCs w:val="24"/>
              </w:rPr>
              <w:fldChar w:fldCharType="end"/>
            </w:r>
          </w:hyperlink>
        </w:p>
        <w:p w14:paraId="77FFE21B" w14:textId="77BAAB0D" w:rsidR="00DB0A4B" w:rsidRPr="00DB0A4B" w:rsidRDefault="00353E79">
          <w:pPr>
            <w:pStyle w:val="Spistreci2"/>
            <w:tabs>
              <w:tab w:val="left" w:pos="880"/>
              <w:tab w:val="right" w:leader="dot" w:pos="9062"/>
            </w:tabs>
            <w:rPr>
              <w:rFonts w:ascii="Times New Roman" w:eastAsiaTheme="minorEastAsia" w:hAnsi="Times New Roman"/>
              <w:noProof/>
              <w:sz w:val="24"/>
              <w:szCs w:val="24"/>
              <w:lang w:eastAsia="pl-PL"/>
            </w:rPr>
          </w:pPr>
          <w:hyperlink w:anchor="_Toc84241907" w:history="1">
            <w:r w:rsidR="00DB0A4B" w:rsidRPr="00DB0A4B">
              <w:rPr>
                <w:rStyle w:val="Hipercze"/>
                <w:rFonts w:ascii="Times New Roman" w:hAnsi="Times New Roman"/>
                <w:noProof/>
                <w:sz w:val="24"/>
                <w:szCs w:val="24"/>
                <w14:scene3d>
                  <w14:camera w14:prst="orthographicFront"/>
                  <w14:lightRig w14:rig="threePt" w14:dir="t">
                    <w14:rot w14:lat="0" w14:lon="0" w14:rev="0"/>
                  </w14:lightRig>
                </w14:scene3d>
              </w:rPr>
              <w:t>5.7</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Oddziaływanie pól elektromagnetycznych</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_Toc84241907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105</w:t>
            </w:r>
            <w:r w:rsidR="00DB0A4B" w:rsidRPr="00DB0A4B">
              <w:rPr>
                <w:rFonts w:ascii="Times New Roman" w:hAnsi="Times New Roman"/>
                <w:noProof/>
                <w:webHidden/>
                <w:sz w:val="24"/>
                <w:szCs w:val="24"/>
              </w:rPr>
              <w:fldChar w:fldCharType="end"/>
            </w:r>
          </w:hyperlink>
        </w:p>
        <w:p w14:paraId="2E922D35" w14:textId="5E927D90" w:rsidR="00DB0A4B" w:rsidRPr="00DB0A4B" w:rsidRDefault="00353E79">
          <w:pPr>
            <w:pStyle w:val="Spistreci3"/>
            <w:rPr>
              <w:rFonts w:ascii="Times New Roman" w:eastAsiaTheme="minorEastAsia" w:hAnsi="Times New Roman"/>
              <w:noProof/>
              <w:sz w:val="24"/>
              <w:szCs w:val="24"/>
              <w:lang w:eastAsia="pl-PL"/>
            </w:rPr>
          </w:pPr>
          <w:hyperlink w:anchor="_Toc84241908" w:history="1">
            <w:r w:rsidR="00DB0A4B" w:rsidRPr="00DB0A4B">
              <w:rPr>
                <w:rStyle w:val="Hipercze"/>
                <w:rFonts w:ascii="Times New Roman" w:hAnsi="Times New Roman"/>
                <w:noProof/>
                <w:sz w:val="24"/>
                <w:szCs w:val="24"/>
              </w:rPr>
              <w:t>5.7.1</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Źródła promieniowania na terenie Gminy Miasta Sierpca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_Toc84241908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106</w:t>
            </w:r>
            <w:r w:rsidR="00DB0A4B" w:rsidRPr="00DB0A4B">
              <w:rPr>
                <w:rFonts w:ascii="Times New Roman" w:hAnsi="Times New Roman"/>
                <w:noProof/>
                <w:webHidden/>
                <w:sz w:val="24"/>
                <w:szCs w:val="24"/>
              </w:rPr>
              <w:fldChar w:fldCharType="end"/>
            </w:r>
          </w:hyperlink>
        </w:p>
        <w:p w14:paraId="38DD066C" w14:textId="6242A038" w:rsidR="00DB0A4B" w:rsidRPr="00DB0A4B" w:rsidRDefault="00353E79">
          <w:pPr>
            <w:pStyle w:val="Spistreci3"/>
            <w:rPr>
              <w:rFonts w:ascii="Times New Roman" w:eastAsiaTheme="minorEastAsia" w:hAnsi="Times New Roman"/>
              <w:noProof/>
              <w:sz w:val="24"/>
              <w:szCs w:val="24"/>
              <w:lang w:eastAsia="pl-PL"/>
            </w:rPr>
          </w:pPr>
          <w:hyperlink w:anchor="_Toc84241909" w:history="1">
            <w:r w:rsidR="00DB0A4B" w:rsidRPr="00DB0A4B">
              <w:rPr>
                <w:rStyle w:val="Hipercze"/>
                <w:rFonts w:ascii="Times New Roman" w:hAnsi="Times New Roman"/>
                <w:noProof/>
                <w:sz w:val="24"/>
                <w:szCs w:val="24"/>
              </w:rPr>
              <w:t>5.7.2</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Analiza SWOT</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_Toc84241909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110</w:t>
            </w:r>
            <w:r w:rsidR="00DB0A4B" w:rsidRPr="00DB0A4B">
              <w:rPr>
                <w:rFonts w:ascii="Times New Roman" w:hAnsi="Times New Roman"/>
                <w:noProof/>
                <w:webHidden/>
                <w:sz w:val="24"/>
                <w:szCs w:val="24"/>
              </w:rPr>
              <w:fldChar w:fldCharType="end"/>
            </w:r>
          </w:hyperlink>
        </w:p>
        <w:p w14:paraId="124C319B" w14:textId="6C9E1353" w:rsidR="00DB0A4B" w:rsidRPr="00DB0A4B" w:rsidRDefault="00353E79">
          <w:pPr>
            <w:pStyle w:val="Spistreci3"/>
            <w:rPr>
              <w:rFonts w:ascii="Times New Roman" w:eastAsiaTheme="minorEastAsia" w:hAnsi="Times New Roman"/>
              <w:noProof/>
              <w:sz w:val="24"/>
              <w:szCs w:val="24"/>
              <w:lang w:eastAsia="pl-PL"/>
            </w:rPr>
          </w:pPr>
          <w:hyperlink w:anchor="_Toc84241910" w:history="1">
            <w:r w:rsidR="00DB0A4B" w:rsidRPr="00DB0A4B">
              <w:rPr>
                <w:rStyle w:val="Hipercze"/>
                <w:rFonts w:ascii="Times New Roman" w:hAnsi="Times New Roman"/>
                <w:noProof/>
                <w:sz w:val="24"/>
                <w:szCs w:val="24"/>
              </w:rPr>
              <w:t>5.7.3</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Kierunki działań przeciwdziałania promieniowania elektromagnetycznego</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_Toc84241910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110</w:t>
            </w:r>
            <w:r w:rsidR="00DB0A4B" w:rsidRPr="00DB0A4B">
              <w:rPr>
                <w:rFonts w:ascii="Times New Roman" w:hAnsi="Times New Roman"/>
                <w:noProof/>
                <w:webHidden/>
                <w:sz w:val="24"/>
                <w:szCs w:val="24"/>
              </w:rPr>
              <w:fldChar w:fldCharType="end"/>
            </w:r>
          </w:hyperlink>
        </w:p>
        <w:p w14:paraId="1017CF05" w14:textId="6049AFE1" w:rsidR="00DB0A4B" w:rsidRPr="00DB0A4B" w:rsidRDefault="00353E79">
          <w:pPr>
            <w:pStyle w:val="Spistreci2"/>
            <w:tabs>
              <w:tab w:val="left" w:pos="880"/>
              <w:tab w:val="right" w:leader="dot" w:pos="9062"/>
            </w:tabs>
            <w:rPr>
              <w:rFonts w:ascii="Times New Roman" w:eastAsiaTheme="minorEastAsia" w:hAnsi="Times New Roman"/>
              <w:noProof/>
              <w:sz w:val="24"/>
              <w:szCs w:val="24"/>
              <w:lang w:eastAsia="pl-PL"/>
            </w:rPr>
          </w:pPr>
          <w:hyperlink w:anchor="_Toc84241911" w:history="1">
            <w:r w:rsidR="00DB0A4B" w:rsidRPr="00DB0A4B">
              <w:rPr>
                <w:rStyle w:val="Hipercze"/>
                <w:rFonts w:ascii="Times New Roman" w:hAnsi="Times New Roman"/>
                <w:noProof/>
                <w:sz w:val="24"/>
                <w:szCs w:val="24"/>
                <w14:scene3d>
                  <w14:camera w14:prst="orthographicFront"/>
                  <w14:lightRig w14:rig="threePt" w14:dir="t">
                    <w14:rot w14:lat="0" w14:lon="0" w14:rev="0"/>
                  </w14:lightRig>
                </w14:scene3d>
              </w:rPr>
              <w:t>5.8</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Zasoby przyrodnicze</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_Toc84241911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111</w:t>
            </w:r>
            <w:r w:rsidR="00DB0A4B" w:rsidRPr="00DB0A4B">
              <w:rPr>
                <w:rFonts w:ascii="Times New Roman" w:hAnsi="Times New Roman"/>
                <w:noProof/>
                <w:webHidden/>
                <w:sz w:val="24"/>
                <w:szCs w:val="24"/>
              </w:rPr>
              <w:fldChar w:fldCharType="end"/>
            </w:r>
          </w:hyperlink>
        </w:p>
        <w:p w14:paraId="7C6D9FC5" w14:textId="5700E87C" w:rsidR="00DB0A4B" w:rsidRPr="00DB0A4B" w:rsidRDefault="00353E79">
          <w:pPr>
            <w:pStyle w:val="Spistreci3"/>
            <w:rPr>
              <w:rFonts w:ascii="Times New Roman" w:eastAsiaTheme="minorEastAsia" w:hAnsi="Times New Roman"/>
              <w:noProof/>
              <w:sz w:val="24"/>
              <w:szCs w:val="24"/>
              <w:lang w:eastAsia="pl-PL"/>
            </w:rPr>
          </w:pPr>
          <w:hyperlink w:anchor="_Toc84241912" w:history="1">
            <w:r w:rsidR="00DB0A4B" w:rsidRPr="00DB0A4B">
              <w:rPr>
                <w:rStyle w:val="Hipercze"/>
                <w:rFonts w:ascii="Times New Roman" w:hAnsi="Times New Roman"/>
                <w:noProof/>
                <w:sz w:val="24"/>
                <w:szCs w:val="24"/>
              </w:rPr>
              <w:t>5.8.1</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Obszary leśne</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_Toc84241912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111</w:t>
            </w:r>
            <w:r w:rsidR="00DB0A4B" w:rsidRPr="00DB0A4B">
              <w:rPr>
                <w:rFonts w:ascii="Times New Roman" w:hAnsi="Times New Roman"/>
                <w:noProof/>
                <w:webHidden/>
                <w:sz w:val="24"/>
                <w:szCs w:val="24"/>
              </w:rPr>
              <w:fldChar w:fldCharType="end"/>
            </w:r>
          </w:hyperlink>
        </w:p>
        <w:p w14:paraId="1497482C" w14:textId="4068E5FB" w:rsidR="00DB0A4B" w:rsidRPr="00DB0A4B" w:rsidRDefault="00353E79">
          <w:pPr>
            <w:pStyle w:val="Spistreci3"/>
            <w:rPr>
              <w:rFonts w:ascii="Times New Roman" w:eastAsiaTheme="minorEastAsia" w:hAnsi="Times New Roman"/>
              <w:noProof/>
              <w:sz w:val="24"/>
              <w:szCs w:val="24"/>
              <w:lang w:eastAsia="pl-PL"/>
            </w:rPr>
          </w:pPr>
          <w:hyperlink w:anchor="_Toc84241913" w:history="1">
            <w:r w:rsidR="00DB0A4B" w:rsidRPr="00DB0A4B">
              <w:rPr>
                <w:rStyle w:val="Hipercze"/>
                <w:rFonts w:ascii="Times New Roman" w:hAnsi="Times New Roman"/>
                <w:noProof/>
                <w:sz w:val="24"/>
                <w:szCs w:val="24"/>
              </w:rPr>
              <w:t>5.8.2</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Ochrona przyrody i krajobrazu</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_Toc84241913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112</w:t>
            </w:r>
            <w:r w:rsidR="00DB0A4B" w:rsidRPr="00DB0A4B">
              <w:rPr>
                <w:rFonts w:ascii="Times New Roman" w:hAnsi="Times New Roman"/>
                <w:noProof/>
                <w:webHidden/>
                <w:sz w:val="24"/>
                <w:szCs w:val="24"/>
              </w:rPr>
              <w:fldChar w:fldCharType="end"/>
            </w:r>
          </w:hyperlink>
        </w:p>
        <w:p w14:paraId="0AB8805A" w14:textId="2A239BEB" w:rsidR="00DB0A4B" w:rsidRPr="00DB0A4B" w:rsidRDefault="00353E79">
          <w:pPr>
            <w:pStyle w:val="Spistreci3"/>
            <w:rPr>
              <w:rFonts w:ascii="Times New Roman" w:eastAsiaTheme="minorEastAsia" w:hAnsi="Times New Roman"/>
              <w:noProof/>
              <w:sz w:val="24"/>
              <w:szCs w:val="24"/>
              <w:lang w:eastAsia="pl-PL"/>
            </w:rPr>
          </w:pPr>
          <w:hyperlink w:anchor="_Toc84241914" w:history="1">
            <w:r w:rsidR="00DB0A4B" w:rsidRPr="00DB0A4B">
              <w:rPr>
                <w:rStyle w:val="Hipercze"/>
                <w:rFonts w:ascii="Times New Roman" w:hAnsi="Times New Roman"/>
                <w:noProof/>
                <w:sz w:val="24"/>
                <w:szCs w:val="24"/>
              </w:rPr>
              <w:t>5.8.3</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Tereny zieleni urządzonej</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_Toc84241914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113</w:t>
            </w:r>
            <w:r w:rsidR="00DB0A4B" w:rsidRPr="00DB0A4B">
              <w:rPr>
                <w:rFonts w:ascii="Times New Roman" w:hAnsi="Times New Roman"/>
                <w:noProof/>
                <w:webHidden/>
                <w:sz w:val="24"/>
                <w:szCs w:val="24"/>
              </w:rPr>
              <w:fldChar w:fldCharType="end"/>
            </w:r>
          </w:hyperlink>
        </w:p>
        <w:p w14:paraId="6320B14B" w14:textId="5DCD95DD" w:rsidR="00DB0A4B" w:rsidRPr="00DB0A4B" w:rsidRDefault="00353E79">
          <w:pPr>
            <w:pStyle w:val="Spistreci3"/>
            <w:rPr>
              <w:rFonts w:ascii="Times New Roman" w:eastAsiaTheme="minorEastAsia" w:hAnsi="Times New Roman"/>
              <w:noProof/>
              <w:sz w:val="24"/>
              <w:szCs w:val="24"/>
              <w:lang w:eastAsia="pl-PL"/>
            </w:rPr>
          </w:pPr>
          <w:hyperlink w:anchor="_Toc84241915" w:history="1">
            <w:r w:rsidR="00DB0A4B" w:rsidRPr="00DB0A4B">
              <w:rPr>
                <w:rStyle w:val="Hipercze"/>
                <w:rFonts w:ascii="Times New Roman" w:hAnsi="Times New Roman"/>
                <w:noProof/>
                <w:sz w:val="24"/>
                <w:szCs w:val="24"/>
              </w:rPr>
              <w:t>5.8.4</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Analiza SWOT</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_Toc84241915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114</w:t>
            </w:r>
            <w:r w:rsidR="00DB0A4B" w:rsidRPr="00DB0A4B">
              <w:rPr>
                <w:rFonts w:ascii="Times New Roman" w:hAnsi="Times New Roman"/>
                <w:noProof/>
                <w:webHidden/>
                <w:sz w:val="24"/>
                <w:szCs w:val="24"/>
              </w:rPr>
              <w:fldChar w:fldCharType="end"/>
            </w:r>
          </w:hyperlink>
        </w:p>
        <w:p w14:paraId="783E77B7" w14:textId="6FD6B4EC" w:rsidR="00DB0A4B" w:rsidRPr="00DB0A4B" w:rsidRDefault="00353E79">
          <w:pPr>
            <w:pStyle w:val="Spistreci3"/>
            <w:rPr>
              <w:rFonts w:ascii="Times New Roman" w:eastAsiaTheme="minorEastAsia" w:hAnsi="Times New Roman"/>
              <w:noProof/>
              <w:sz w:val="24"/>
              <w:szCs w:val="24"/>
              <w:lang w:eastAsia="pl-PL"/>
            </w:rPr>
          </w:pPr>
          <w:hyperlink w:anchor="_Toc84241916" w:history="1">
            <w:r w:rsidR="00DB0A4B" w:rsidRPr="00DB0A4B">
              <w:rPr>
                <w:rStyle w:val="Hipercze"/>
                <w:rFonts w:ascii="Times New Roman" w:hAnsi="Times New Roman"/>
                <w:noProof/>
                <w:sz w:val="24"/>
                <w:szCs w:val="24"/>
              </w:rPr>
              <w:t>5.8.5</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Kierunki działań ochrony zasobów przyrodniczych</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_Toc84241916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114</w:t>
            </w:r>
            <w:r w:rsidR="00DB0A4B" w:rsidRPr="00DB0A4B">
              <w:rPr>
                <w:rFonts w:ascii="Times New Roman" w:hAnsi="Times New Roman"/>
                <w:noProof/>
                <w:webHidden/>
                <w:sz w:val="24"/>
                <w:szCs w:val="24"/>
              </w:rPr>
              <w:fldChar w:fldCharType="end"/>
            </w:r>
          </w:hyperlink>
        </w:p>
        <w:p w14:paraId="0F838FC9" w14:textId="3CC102BF" w:rsidR="00DB0A4B" w:rsidRPr="00DB0A4B" w:rsidRDefault="00353E79">
          <w:pPr>
            <w:pStyle w:val="Spistreci2"/>
            <w:tabs>
              <w:tab w:val="left" w:pos="880"/>
              <w:tab w:val="right" w:leader="dot" w:pos="9062"/>
            </w:tabs>
            <w:rPr>
              <w:rFonts w:ascii="Times New Roman" w:eastAsiaTheme="minorEastAsia" w:hAnsi="Times New Roman"/>
              <w:noProof/>
              <w:sz w:val="24"/>
              <w:szCs w:val="24"/>
              <w:lang w:eastAsia="pl-PL"/>
            </w:rPr>
          </w:pPr>
          <w:hyperlink w:anchor="_Toc84241917" w:history="1">
            <w:r w:rsidR="00DB0A4B" w:rsidRPr="00DB0A4B">
              <w:rPr>
                <w:rStyle w:val="Hipercze"/>
                <w:rFonts w:ascii="Times New Roman" w:hAnsi="Times New Roman"/>
                <w:noProof/>
                <w:sz w:val="24"/>
                <w:szCs w:val="24"/>
                <w14:scene3d>
                  <w14:camera w14:prst="orthographicFront"/>
                  <w14:lightRig w14:rig="threePt" w14:dir="t">
                    <w14:rot w14:lat="0" w14:lon="0" w14:rev="0"/>
                  </w14:lightRig>
                </w14:scene3d>
              </w:rPr>
              <w:t>5.9</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Nadzwyczajne zagrożenia środowiska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_Toc84241917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114</w:t>
            </w:r>
            <w:r w:rsidR="00DB0A4B" w:rsidRPr="00DB0A4B">
              <w:rPr>
                <w:rFonts w:ascii="Times New Roman" w:hAnsi="Times New Roman"/>
                <w:noProof/>
                <w:webHidden/>
                <w:sz w:val="24"/>
                <w:szCs w:val="24"/>
              </w:rPr>
              <w:fldChar w:fldCharType="end"/>
            </w:r>
          </w:hyperlink>
        </w:p>
        <w:p w14:paraId="452FBF80" w14:textId="7B415D32" w:rsidR="00DB0A4B" w:rsidRPr="00DB0A4B" w:rsidRDefault="00353E79">
          <w:pPr>
            <w:pStyle w:val="Spistreci3"/>
            <w:rPr>
              <w:rFonts w:ascii="Times New Roman" w:eastAsiaTheme="minorEastAsia" w:hAnsi="Times New Roman"/>
              <w:noProof/>
              <w:sz w:val="24"/>
              <w:szCs w:val="24"/>
              <w:lang w:eastAsia="pl-PL"/>
            </w:rPr>
          </w:pPr>
          <w:hyperlink w:anchor="_Toc84241918" w:history="1">
            <w:r w:rsidR="00DB0A4B" w:rsidRPr="00DB0A4B">
              <w:rPr>
                <w:rStyle w:val="Hipercze"/>
                <w:rFonts w:ascii="Times New Roman" w:hAnsi="Times New Roman"/>
                <w:noProof/>
                <w:sz w:val="24"/>
                <w:szCs w:val="24"/>
              </w:rPr>
              <w:t>5.9.1</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Zapobieganie podtopieniom i suszom</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_Toc84241918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116</w:t>
            </w:r>
            <w:r w:rsidR="00DB0A4B" w:rsidRPr="00DB0A4B">
              <w:rPr>
                <w:rFonts w:ascii="Times New Roman" w:hAnsi="Times New Roman"/>
                <w:noProof/>
                <w:webHidden/>
                <w:sz w:val="24"/>
                <w:szCs w:val="24"/>
              </w:rPr>
              <w:fldChar w:fldCharType="end"/>
            </w:r>
          </w:hyperlink>
        </w:p>
        <w:p w14:paraId="53D27527" w14:textId="25A0B348" w:rsidR="00DB0A4B" w:rsidRPr="00DB0A4B" w:rsidRDefault="00353E79">
          <w:pPr>
            <w:pStyle w:val="Spistreci3"/>
            <w:rPr>
              <w:rFonts w:ascii="Times New Roman" w:eastAsiaTheme="minorEastAsia" w:hAnsi="Times New Roman"/>
              <w:noProof/>
              <w:sz w:val="24"/>
              <w:szCs w:val="24"/>
              <w:lang w:eastAsia="pl-PL"/>
            </w:rPr>
          </w:pPr>
          <w:hyperlink w:anchor="_Toc84241919" w:history="1">
            <w:r w:rsidR="00DB0A4B" w:rsidRPr="00DB0A4B">
              <w:rPr>
                <w:rStyle w:val="Hipercze"/>
                <w:rFonts w:ascii="Times New Roman" w:hAnsi="Times New Roman"/>
                <w:noProof/>
                <w:sz w:val="24"/>
                <w:szCs w:val="24"/>
              </w:rPr>
              <w:t>5.9.2</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Analiza SWOT</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_Toc84241919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120</w:t>
            </w:r>
            <w:r w:rsidR="00DB0A4B" w:rsidRPr="00DB0A4B">
              <w:rPr>
                <w:rFonts w:ascii="Times New Roman" w:hAnsi="Times New Roman"/>
                <w:noProof/>
                <w:webHidden/>
                <w:sz w:val="24"/>
                <w:szCs w:val="24"/>
              </w:rPr>
              <w:fldChar w:fldCharType="end"/>
            </w:r>
          </w:hyperlink>
        </w:p>
        <w:p w14:paraId="4BE54956" w14:textId="726F4C5B" w:rsidR="00DB0A4B" w:rsidRPr="00DB0A4B" w:rsidRDefault="00353E79">
          <w:pPr>
            <w:pStyle w:val="Spistreci3"/>
            <w:rPr>
              <w:rFonts w:ascii="Times New Roman" w:eastAsiaTheme="minorEastAsia" w:hAnsi="Times New Roman"/>
              <w:noProof/>
              <w:sz w:val="24"/>
              <w:szCs w:val="24"/>
              <w:lang w:eastAsia="pl-PL"/>
            </w:rPr>
          </w:pPr>
          <w:hyperlink w:anchor="_Toc84241920" w:history="1">
            <w:r w:rsidR="00DB0A4B" w:rsidRPr="00DB0A4B">
              <w:rPr>
                <w:rStyle w:val="Hipercze"/>
                <w:rFonts w:ascii="Times New Roman" w:hAnsi="Times New Roman"/>
                <w:noProof/>
                <w:sz w:val="24"/>
                <w:szCs w:val="24"/>
              </w:rPr>
              <w:t>5.9.3</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Kierunki działań ochrony przed zagrożeniami środowiska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_Toc84241920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120</w:t>
            </w:r>
            <w:r w:rsidR="00DB0A4B" w:rsidRPr="00DB0A4B">
              <w:rPr>
                <w:rFonts w:ascii="Times New Roman" w:hAnsi="Times New Roman"/>
                <w:noProof/>
                <w:webHidden/>
                <w:sz w:val="24"/>
                <w:szCs w:val="24"/>
              </w:rPr>
              <w:fldChar w:fldCharType="end"/>
            </w:r>
          </w:hyperlink>
        </w:p>
        <w:p w14:paraId="363B3EDC" w14:textId="4657CD91" w:rsidR="00DB0A4B" w:rsidRPr="00DB0A4B" w:rsidRDefault="00353E79">
          <w:pPr>
            <w:pStyle w:val="Spistreci2"/>
            <w:tabs>
              <w:tab w:val="left" w:pos="880"/>
              <w:tab w:val="right" w:leader="dot" w:pos="9062"/>
            </w:tabs>
            <w:rPr>
              <w:rFonts w:ascii="Times New Roman" w:eastAsiaTheme="minorEastAsia" w:hAnsi="Times New Roman"/>
              <w:noProof/>
              <w:sz w:val="24"/>
              <w:szCs w:val="24"/>
              <w:lang w:eastAsia="pl-PL"/>
            </w:rPr>
          </w:pPr>
          <w:hyperlink w:anchor="_Toc84241921" w:history="1">
            <w:r w:rsidR="00DB0A4B" w:rsidRPr="00DB0A4B">
              <w:rPr>
                <w:rStyle w:val="Hipercze"/>
                <w:rFonts w:ascii="Times New Roman" w:hAnsi="Times New Roman"/>
                <w:noProof/>
                <w:sz w:val="24"/>
                <w:szCs w:val="24"/>
                <w14:scene3d>
                  <w14:camera w14:prst="orthographicFront"/>
                  <w14:lightRig w14:rig="threePt" w14:dir="t">
                    <w14:rot w14:lat="0" w14:lon="0" w14:rev="0"/>
                  </w14:lightRig>
                </w14:scene3d>
              </w:rPr>
              <w:t>5.10</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Działania edukacyjne</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_Toc84241921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120</w:t>
            </w:r>
            <w:r w:rsidR="00DB0A4B" w:rsidRPr="00DB0A4B">
              <w:rPr>
                <w:rFonts w:ascii="Times New Roman" w:hAnsi="Times New Roman"/>
                <w:noProof/>
                <w:webHidden/>
                <w:sz w:val="24"/>
                <w:szCs w:val="24"/>
              </w:rPr>
              <w:fldChar w:fldCharType="end"/>
            </w:r>
          </w:hyperlink>
        </w:p>
        <w:p w14:paraId="19E756DD" w14:textId="47EDF84B" w:rsidR="00DB0A4B" w:rsidRPr="00DB0A4B" w:rsidRDefault="00353E79">
          <w:pPr>
            <w:pStyle w:val="Spistreci3"/>
            <w:rPr>
              <w:rFonts w:ascii="Times New Roman" w:eastAsiaTheme="minorEastAsia" w:hAnsi="Times New Roman"/>
              <w:noProof/>
              <w:sz w:val="24"/>
              <w:szCs w:val="24"/>
              <w:lang w:eastAsia="pl-PL"/>
            </w:rPr>
          </w:pPr>
          <w:hyperlink w:anchor="_Toc84241922" w:history="1">
            <w:r w:rsidR="00DB0A4B" w:rsidRPr="00DB0A4B">
              <w:rPr>
                <w:rStyle w:val="Hipercze"/>
                <w:rFonts w:ascii="Times New Roman" w:hAnsi="Times New Roman"/>
                <w:noProof/>
                <w:sz w:val="24"/>
                <w:szCs w:val="24"/>
              </w:rPr>
              <w:t>5.10.1</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Analiza SWOT</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_Toc84241922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121</w:t>
            </w:r>
            <w:r w:rsidR="00DB0A4B" w:rsidRPr="00DB0A4B">
              <w:rPr>
                <w:rFonts w:ascii="Times New Roman" w:hAnsi="Times New Roman"/>
                <w:noProof/>
                <w:webHidden/>
                <w:sz w:val="24"/>
                <w:szCs w:val="24"/>
              </w:rPr>
              <w:fldChar w:fldCharType="end"/>
            </w:r>
          </w:hyperlink>
        </w:p>
        <w:p w14:paraId="5AFC2710" w14:textId="04873403" w:rsidR="00DB0A4B" w:rsidRPr="00DB0A4B" w:rsidRDefault="00353E79">
          <w:pPr>
            <w:pStyle w:val="Spistreci3"/>
            <w:rPr>
              <w:rFonts w:ascii="Times New Roman" w:eastAsiaTheme="minorEastAsia" w:hAnsi="Times New Roman"/>
              <w:noProof/>
              <w:sz w:val="24"/>
              <w:szCs w:val="24"/>
              <w:lang w:eastAsia="pl-PL"/>
            </w:rPr>
          </w:pPr>
          <w:hyperlink w:anchor="_Toc84241923" w:history="1">
            <w:r w:rsidR="00DB0A4B" w:rsidRPr="00DB0A4B">
              <w:rPr>
                <w:rStyle w:val="Hipercze"/>
                <w:rFonts w:ascii="Times New Roman" w:hAnsi="Times New Roman"/>
                <w:noProof/>
                <w:sz w:val="24"/>
                <w:szCs w:val="24"/>
              </w:rPr>
              <w:t>5.10.2</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Kierunki działań edukacyjnych</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_Toc84241923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122</w:t>
            </w:r>
            <w:r w:rsidR="00DB0A4B" w:rsidRPr="00DB0A4B">
              <w:rPr>
                <w:rFonts w:ascii="Times New Roman" w:hAnsi="Times New Roman"/>
                <w:noProof/>
                <w:webHidden/>
                <w:sz w:val="24"/>
                <w:szCs w:val="24"/>
              </w:rPr>
              <w:fldChar w:fldCharType="end"/>
            </w:r>
          </w:hyperlink>
        </w:p>
        <w:p w14:paraId="1673754B" w14:textId="6D14FCF9" w:rsidR="00DB0A4B" w:rsidRPr="00DB0A4B" w:rsidRDefault="00353E79">
          <w:pPr>
            <w:pStyle w:val="Spistreci2"/>
            <w:tabs>
              <w:tab w:val="left" w:pos="880"/>
              <w:tab w:val="right" w:leader="dot" w:pos="9062"/>
            </w:tabs>
            <w:rPr>
              <w:rFonts w:ascii="Times New Roman" w:eastAsiaTheme="minorEastAsia" w:hAnsi="Times New Roman"/>
              <w:noProof/>
              <w:sz w:val="24"/>
              <w:szCs w:val="24"/>
              <w:lang w:eastAsia="pl-PL"/>
            </w:rPr>
          </w:pPr>
          <w:hyperlink w:anchor="_Toc84241924" w:history="1">
            <w:r w:rsidR="00DB0A4B" w:rsidRPr="00DB0A4B">
              <w:rPr>
                <w:rStyle w:val="Hipercze"/>
                <w:rFonts w:ascii="Times New Roman" w:hAnsi="Times New Roman"/>
                <w:noProof/>
                <w:sz w:val="24"/>
                <w:szCs w:val="24"/>
                <w14:scene3d>
                  <w14:camera w14:prst="orthographicFront"/>
                  <w14:lightRig w14:rig="threePt" w14:dir="t">
                    <w14:rot w14:lat="0" w14:lon="0" w14:rev="0"/>
                  </w14:lightRig>
                </w14:scene3d>
              </w:rPr>
              <w:t>5.11</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Adaptacja do zmian klimatu</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_Toc84241924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122</w:t>
            </w:r>
            <w:r w:rsidR="00DB0A4B" w:rsidRPr="00DB0A4B">
              <w:rPr>
                <w:rFonts w:ascii="Times New Roman" w:hAnsi="Times New Roman"/>
                <w:noProof/>
                <w:webHidden/>
                <w:sz w:val="24"/>
                <w:szCs w:val="24"/>
              </w:rPr>
              <w:fldChar w:fldCharType="end"/>
            </w:r>
          </w:hyperlink>
        </w:p>
        <w:p w14:paraId="666787F9" w14:textId="07D221C3" w:rsidR="00DB0A4B" w:rsidRPr="00DB0A4B" w:rsidRDefault="00353E79">
          <w:pPr>
            <w:pStyle w:val="Spistreci3"/>
            <w:rPr>
              <w:rFonts w:ascii="Times New Roman" w:eastAsiaTheme="minorEastAsia" w:hAnsi="Times New Roman"/>
              <w:noProof/>
              <w:sz w:val="24"/>
              <w:szCs w:val="24"/>
              <w:lang w:eastAsia="pl-PL"/>
            </w:rPr>
          </w:pPr>
          <w:hyperlink w:anchor="_Toc84241925" w:history="1">
            <w:r w:rsidR="00DB0A4B" w:rsidRPr="00DB0A4B">
              <w:rPr>
                <w:rStyle w:val="Hipercze"/>
                <w:rFonts w:ascii="Times New Roman" w:hAnsi="Times New Roman"/>
                <w:noProof/>
                <w:sz w:val="24"/>
                <w:szCs w:val="24"/>
              </w:rPr>
              <w:t>5.11.1</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Analiza SWOT</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_Toc84241925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122</w:t>
            </w:r>
            <w:r w:rsidR="00DB0A4B" w:rsidRPr="00DB0A4B">
              <w:rPr>
                <w:rFonts w:ascii="Times New Roman" w:hAnsi="Times New Roman"/>
                <w:noProof/>
                <w:webHidden/>
                <w:sz w:val="24"/>
                <w:szCs w:val="24"/>
              </w:rPr>
              <w:fldChar w:fldCharType="end"/>
            </w:r>
          </w:hyperlink>
        </w:p>
        <w:p w14:paraId="2CD85178" w14:textId="572F9171" w:rsidR="00DB0A4B" w:rsidRPr="00DB0A4B" w:rsidRDefault="00353E79">
          <w:pPr>
            <w:pStyle w:val="Spistreci3"/>
            <w:rPr>
              <w:rFonts w:ascii="Times New Roman" w:eastAsiaTheme="minorEastAsia" w:hAnsi="Times New Roman"/>
              <w:noProof/>
              <w:sz w:val="24"/>
              <w:szCs w:val="24"/>
              <w:lang w:eastAsia="pl-PL"/>
            </w:rPr>
          </w:pPr>
          <w:hyperlink w:anchor="_Toc84241926" w:history="1">
            <w:r w:rsidR="00DB0A4B" w:rsidRPr="00DB0A4B">
              <w:rPr>
                <w:rStyle w:val="Hipercze"/>
                <w:rFonts w:ascii="Times New Roman" w:hAnsi="Times New Roman"/>
                <w:noProof/>
                <w:sz w:val="24"/>
                <w:szCs w:val="24"/>
              </w:rPr>
              <w:t>5.11.2</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Kierunki działań adaptacji do zmian klimatu</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_Toc84241926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123</w:t>
            </w:r>
            <w:r w:rsidR="00DB0A4B" w:rsidRPr="00DB0A4B">
              <w:rPr>
                <w:rFonts w:ascii="Times New Roman" w:hAnsi="Times New Roman"/>
                <w:noProof/>
                <w:webHidden/>
                <w:sz w:val="24"/>
                <w:szCs w:val="24"/>
              </w:rPr>
              <w:fldChar w:fldCharType="end"/>
            </w:r>
          </w:hyperlink>
        </w:p>
        <w:p w14:paraId="01BA45A9" w14:textId="227A76B1" w:rsidR="00DB0A4B" w:rsidRPr="00DB0A4B" w:rsidRDefault="00353E79">
          <w:pPr>
            <w:pStyle w:val="Spistreci1"/>
            <w:tabs>
              <w:tab w:val="left" w:pos="440"/>
              <w:tab w:val="right" w:leader="dot" w:pos="9062"/>
            </w:tabs>
            <w:rPr>
              <w:rFonts w:ascii="Times New Roman" w:eastAsiaTheme="minorEastAsia" w:hAnsi="Times New Roman"/>
              <w:noProof/>
              <w:sz w:val="24"/>
              <w:szCs w:val="24"/>
              <w:lang w:eastAsia="pl-PL"/>
            </w:rPr>
          </w:pPr>
          <w:hyperlink w:anchor="_Toc84241927" w:history="1">
            <w:r w:rsidR="00DB0A4B" w:rsidRPr="00DB0A4B">
              <w:rPr>
                <w:rStyle w:val="Hipercze"/>
                <w:rFonts w:ascii="Times New Roman" w:hAnsi="Times New Roman"/>
                <w:noProof/>
                <w:sz w:val="24"/>
                <w:szCs w:val="24"/>
              </w:rPr>
              <w:t>6</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OCENA STOPNIA REALIZACJI ZAŁOŻONYCH CELÓW W PROGRAMIE OCHRONY ŚRODOWISKA DLA GMINY MIASTA SIERPCA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_Toc84241927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124</w:t>
            </w:r>
            <w:r w:rsidR="00DB0A4B" w:rsidRPr="00DB0A4B">
              <w:rPr>
                <w:rFonts w:ascii="Times New Roman" w:hAnsi="Times New Roman"/>
                <w:noProof/>
                <w:webHidden/>
                <w:sz w:val="24"/>
                <w:szCs w:val="24"/>
              </w:rPr>
              <w:fldChar w:fldCharType="end"/>
            </w:r>
          </w:hyperlink>
        </w:p>
        <w:p w14:paraId="620F086F" w14:textId="7AD92310" w:rsidR="00DB0A4B" w:rsidRPr="00DB0A4B" w:rsidRDefault="00353E79">
          <w:pPr>
            <w:pStyle w:val="Spistreci1"/>
            <w:tabs>
              <w:tab w:val="left" w:pos="440"/>
              <w:tab w:val="right" w:leader="dot" w:pos="9062"/>
            </w:tabs>
            <w:rPr>
              <w:rFonts w:ascii="Times New Roman" w:eastAsiaTheme="minorEastAsia" w:hAnsi="Times New Roman"/>
              <w:noProof/>
              <w:sz w:val="24"/>
              <w:szCs w:val="24"/>
              <w:lang w:eastAsia="pl-PL"/>
            </w:rPr>
          </w:pPr>
          <w:hyperlink w:anchor="_Toc84241928" w:history="1">
            <w:r w:rsidR="00DB0A4B" w:rsidRPr="00DB0A4B">
              <w:rPr>
                <w:rStyle w:val="Hipercze"/>
                <w:rFonts w:ascii="Times New Roman" w:hAnsi="Times New Roman"/>
                <w:noProof/>
                <w:sz w:val="24"/>
                <w:szCs w:val="24"/>
              </w:rPr>
              <w:t>7</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CELE I KIERUNKI OCHRONY ŚRODOWISKA DO 2028ROKU</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_Toc84241928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125</w:t>
            </w:r>
            <w:r w:rsidR="00DB0A4B" w:rsidRPr="00DB0A4B">
              <w:rPr>
                <w:rFonts w:ascii="Times New Roman" w:hAnsi="Times New Roman"/>
                <w:noProof/>
                <w:webHidden/>
                <w:sz w:val="24"/>
                <w:szCs w:val="24"/>
              </w:rPr>
              <w:fldChar w:fldCharType="end"/>
            </w:r>
          </w:hyperlink>
        </w:p>
        <w:p w14:paraId="75C37253" w14:textId="7F139BB9" w:rsidR="00DB0A4B" w:rsidRPr="00DB0A4B" w:rsidRDefault="00353E79">
          <w:pPr>
            <w:pStyle w:val="Spistreci1"/>
            <w:tabs>
              <w:tab w:val="left" w:pos="440"/>
              <w:tab w:val="right" w:leader="dot" w:pos="9062"/>
            </w:tabs>
            <w:rPr>
              <w:rFonts w:ascii="Times New Roman" w:eastAsiaTheme="minorEastAsia" w:hAnsi="Times New Roman"/>
              <w:noProof/>
              <w:sz w:val="24"/>
              <w:szCs w:val="24"/>
              <w:lang w:eastAsia="pl-PL"/>
            </w:rPr>
          </w:pPr>
          <w:hyperlink w:anchor="_Toc84241929" w:history="1">
            <w:r w:rsidR="00DB0A4B" w:rsidRPr="00DB0A4B">
              <w:rPr>
                <w:rStyle w:val="Hipercze"/>
                <w:rFonts w:ascii="Times New Roman" w:hAnsi="Times New Roman"/>
                <w:noProof/>
                <w:sz w:val="24"/>
                <w:szCs w:val="24"/>
              </w:rPr>
              <w:t>8</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MONITORING I PRZEGLĄD STOPNIA REALIZACJI PROGRAMU OCHRONY SRODOWISKA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_Toc84241929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147</w:t>
            </w:r>
            <w:r w:rsidR="00DB0A4B" w:rsidRPr="00DB0A4B">
              <w:rPr>
                <w:rFonts w:ascii="Times New Roman" w:hAnsi="Times New Roman"/>
                <w:noProof/>
                <w:webHidden/>
                <w:sz w:val="24"/>
                <w:szCs w:val="24"/>
              </w:rPr>
              <w:fldChar w:fldCharType="end"/>
            </w:r>
          </w:hyperlink>
        </w:p>
        <w:p w14:paraId="6605CF7D" w14:textId="5AA82C0B" w:rsidR="00DB0A4B" w:rsidRPr="00DB0A4B" w:rsidRDefault="00353E79">
          <w:pPr>
            <w:pStyle w:val="Spistreci2"/>
            <w:tabs>
              <w:tab w:val="left" w:pos="880"/>
              <w:tab w:val="right" w:leader="dot" w:pos="9062"/>
            </w:tabs>
            <w:rPr>
              <w:rFonts w:ascii="Times New Roman" w:eastAsiaTheme="minorEastAsia" w:hAnsi="Times New Roman"/>
              <w:noProof/>
              <w:sz w:val="24"/>
              <w:szCs w:val="24"/>
              <w:lang w:eastAsia="pl-PL"/>
            </w:rPr>
          </w:pPr>
          <w:hyperlink w:anchor="_Toc84241930" w:history="1">
            <w:r w:rsidR="00DB0A4B" w:rsidRPr="00DB0A4B">
              <w:rPr>
                <w:rStyle w:val="Hipercze"/>
                <w:rFonts w:ascii="Times New Roman" w:hAnsi="Times New Roman"/>
                <w:noProof/>
                <w:sz w:val="24"/>
                <w:szCs w:val="24"/>
                <w14:scene3d>
                  <w14:camera w14:prst="orthographicFront"/>
                  <w14:lightRig w14:rig="threePt" w14:dir="t">
                    <w14:rot w14:lat="0" w14:lon="0" w14:rev="0"/>
                  </w14:lightRig>
                </w14:scene3d>
              </w:rPr>
              <w:t>8.1</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Analiza ryzyka realizacji Programu</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_Toc84241930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150</w:t>
            </w:r>
            <w:r w:rsidR="00DB0A4B" w:rsidRPr="00DB0A4B">
              <w:rPr>
                <w:rFonts w:ascii="Times New Roman" w:hAnsi="Times New Roman"/>
                <w:noProof/>
                <w:webHidden/>
                <w:sz w:val="24"/>
                <w:szCs w:val="24"/>
              </w:rPr>
              <w:fldChar w:fldCharType="end"/>
            </w:r>
          </w:hyperlink>
        </w:p>
        <w:p w14:paraId="07F5D9A3" w14:textId="11AAE8CF" w:rsidR="00DB0A4B" w:rsidRPr="00DB0A4B" w:rsidRDefault="00353E79">
          <w:pPr>
            <w:pStyle w:val="Spistreci1"/>
            <w:tabs>
              <w:tab w:val="left" w:pos="440"/>
              <w:tab w:val="right" w:leader="dot" w:pos="9062"/>
            </w:tabs>
            <w:rPr>
              <w:rFonts w:ascii="Times New Roman" w:eastAsiaTheme="minorEastAsia" w:hAnsi="Times New Roman"/>
              <w:noProof/>
              <w:sz w:val="24"/>
              <w:szCs w:val="24"/>
              <w:lang w:eastAsia="pl-PL"/>
            </w:rPr>
          </w:pPr>
          <w:hyperlink w:anchor="_Toc84241931" w:history="1">
            <w:r w:rsidR="00DB0A4B" w:rsidRPr="00DB0A4B">
              <w:rPr>
                <w:rStyle w:val="Hipercze"/>
                <w:rFonts w:ascii="Times New Roman" w:hAnsi="Times New Roman"/>
                <w:noProof/>
                <w:sz w:val="24"/>
                <w:szCs w:val="24"/>
              </w:rPr>
              <w:t>9</w:t>
            </w:r>
            <w:r w:rsidR="00DB0A4B" w:rsidRPr="00DB0A4B">
              <w:rPr>
                <w:rFonts w:ascii="Times New Roman" w:eastAsiaTheme="minorEastAsia" w:hAnsi="Times New Roman"/>
                <w:noProof/>
                <w:sz w:val="24"/>
                <w:szCs w:val="24"/>
                <w:lang w:eastAsia="pl-PL"/>
              </w:rPr>
              <w:tab/>
            </w:r>
            <w:r w:rsidR="00DB0A4B" w:rsidRPr="00DB0A4B">
              <w:rPr>
                <w:rStyle w:val="Hipercze"/>
                <w:rFonts w:ascii="Times New Roman" w:hAnsi="Times New Roman"/>
                <w:noProof/>
                <w:sz w:val="24"/>
                <w:szCs w:val="24"/>
              </w:rPr>
              <w:t>ANALIZA ŹRÓDEŁ FINANSOWANIA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_Toc84241931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153</w:t>
            </w:r>
            <w:r w:rsidR="00DB0A4B" w:rsidRPr="00DB0A4B">
              <w:rPr>
                <w:rFonts w:ascii="Times New Roman" w:hAnsi="Times New Roman"/>
                <w:noProof/>
                <w:webHidden/>
                <w:sz w:val="24"/>
                <w:szCs w:val="24"/>
              </w:rPr>
              <w:fldChar w:fldCharType="end"/>
            </w:r>
          </w:hyperlink>
        </w:p>
        <w:p w14:paraId="6DE6F371" w14:textId="7DAAF2EA" w:rsidR="006B2870" w:rsidRPr="00DB0A4B" w:rsidRDefault="006B2870" w:rsidP="009112FC">
          <w:pPr>
            <w:jc w:val="both"/>
            <w:rPr>
              <w:rFonts w:ascii="Times New Roman" w:hAnsi="Times New Roman"/>
              <w:sz w:val="24"/>
              <w:szCs w:val="24"/>
            </w:rPr>
          </w:pPr>
          <w:r w:rsidRPr="00DB0A4B">
            <w:rPr>
              <w:rFonts w:ascii="Times New Roman" w:hAnsi="Times New Roman"/>
              <w:sz w:val="24"/>
              <w:szCs w:val="24"/>
            </w:rPr>
            <w:fldChar w:fldCharType="end"/>
          </w:r>
        </w:p>
      </w:sdtContent>
    </w:sdt>
    <w:p w14:paraId="50162BC3" w14:textId="77777777" w:rsidR="006B2870" w:rsidRPr="00DB0A4B" w:rsidRDefault="006B2870" w:rsidP="00792863">
      <w:pPr>
        <w:spacing w:line="360" w:lineRule="auto"/>
        <w:rPr>
          <w:rFonts w:ascii="Times New Roman" w:hAnsi="Times New Roman"/>
          <w:sz w:val="24"/>
          <w:szCs w:val="24"/>
        </w:rPr>
      </w:pPr>
    </w:p>
    <w:p w14:paraId="0E531A17" w14:textId="77777777" w:rsidR="00D86DBC" w:rsidRPr="006B2870" w:rsidRDefault="00D86DBC" w:rsidP="00792863">
      <w:pPr>
        <w:spacing w:line="360" w:lineRule="auto"/>
        <w:sectPr w:rsidR="00D86DBC" w:rsidRPr="006B2870" w:rsidSect="00E5018D">
          <w:pgSz w:w="11906" w:h="16838"/>
          <w:pgMar w:top="1417" w:right="1417" w:bottom="1417" w:left="1417" w:header="708" w:footer="708" w:gutter="0"/>
          <w:cols w:space="708"/>
          <w:docGrid w:linePitch="360"/>
        </w:sectPr>
      </w:pPr>
    </w:p>
    <w:p w14:paraId="251CA086" w14:textId="77777777" w:rsidR="001C567C" w:rsidRPr="009576F3" w:rsidRDefault="001C567C" w:rsidP="00792863">
      <w:pPr>
        <w:pStyle w:val="Spisilustracji"/>
        <w:tabs>
          <w:tab w:val="right" w:leader="dot" w:pos="9062"/>
        </w:tabs>
        <w:spacing w:line="360" w:lineRule="auto"/>
        <w:rPr>
          <w:rFonts w:ascii="Times New Roman" w:hAnsi="Times New Roman"/>
          <w:b/>
          <w:sz w:val="24"/>
          <w:szCs w:val="24"/>
        </w:rPr>
      </w:pPr>
      <w:r w:rsidRPr="009576F3">
        <w:rPr>
          <w:rFonts w:ascii="Times New Roman" w:hAnsi="Times New Roman"/>
          <w:b/>
          <w:sz w:val="24"/>
          <w:szCs w:val="24"/>
        </w:rPr>
        <w:lastRenderedPageBreak/>
        <w:t>Spis tabel:</w:t>
      </w:r>
    </w:p>
    <w:p w14:paraId="7D86E368" w14:textId="271470B7" w:rsidR="00DB0A4B" w:rsidRPr="00DB0A4B" w:rsidRDefault="001C567C">
      <w:pPr>
        <w:pStyle w:val="Spisilustracji"/>
        <w:tabs>
          <w:tab w:val="right" w:leader="dot" w:pos="9062"/>
        </w:tabs>
        <w:rPr>
          <w:rFonts w:ascii="Times New Roman" w:eastAsiaTheme="minorEastAsia" w:hAnsi="Times New Roman"/>
          <w:noProof/>
          <w:sz w:val="24"/>
          <w:szCs w:val="24"/>
          <w:lang w:eastAsia="pl-PL"/>
        </w:rPr>
      </w:pPr>
      <w:r w:rsidRPr="00BB6167">
        <w:rPr>
          <w:rFonts w:ascii="Times New Roman" w:hAnsi="Times New Roman"/>
          <w:i/>
          <w:sz w:val="24"/>
          <w:szCs w:val="24"/>
          <w:u w:val="single"/>
        </w:rPr>
        <w:fldChar w:fldCharType="begin"/>
      </w:r>
      <w:r w:rsidRPr="00BB6167">
        <w:rPr>
          <w:rFonts w:ascii="Times New Roman" w:hAnsi="Times New Roman"/>
          <w:i/>
          <w:sz w:val="24"/>
          <w:szCs w:val="24"/>
          <w:u w:val="single"/>
        </w:rPr>
        <w:instrText xml:space="preserve"> TOC \h \z \c "Tabela" </w:instrText>
      </w:r>
      <w:r w:rsidRPr="00BB6167">
        <w:rPr>
          <w:rFonts w:ascii="Times New Roman" w:hAnsi="Times New Roman"/>
          <w:i/>
          <w:sz w:val="24"/>
          <w:szCs w:val="24"/>
          <w:u w:val="single"/>
        </w:rPr>
        <w:fldChar w:fldCharType="separate"/>
      </w:r>
      <w:hyperlink w:anchor="_Toc84241934" w:history="1">
        <w:r w:rsidR="00DB0A4B" w:rsidRPr="00DB0A4B">
          <w:rPr>
            <w:rStyle w:val="Hipercze"/>
            <w:rFonts w:ascii="Times New Roman" w:hAnsi="Times New Roman"/>
            <w:noProof/>
            <w:sz w:val="24"/>
            <w:szCs w:val="24"/>
          </w:rPr>
          <w:t>Tabela 1 Spójność Programu Ochrony Środowiska z głównymi dokumentami strategicznymi</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_Toc84241934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19</w:t>
        </w:r>
        <w:r w:rsidR="00DB0A4B" w:rsidRPr="00DB0A4B">
          <w:rPr>
            <w:rFonts w:ascii="Times New Roman" w:hAnsi="Times New Roman"/>
            <w:noProof/>
            <w:webHidden/>
            <w:sz w:val="24"/>
            <w:szCs w:val="24"/>
          </w:rPr>
          <w:fldChar w:fldCharType="end"/>
        </w:r>
      </w:hyperlink>
    </w:p>
    <w:p w14:paraId="3ACF1933" w14:textId="6B86B08D"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35" w:history="1">
        <w:r w:rsidR="00DB0A4B" w:rsidRPr="00DB0A4B">
          <w:rPr>
            <w:rStyle w:val="Hipercze"/>
            <w:rFonts w:ascii="Times New Roman" w:hAnsi="Times New Roman"/>
            <w:noProof/>
            <w:sz w:val="24"/>
            <w:szCs w:val="24"/>
          </w:rPr>
          <w:t>Tabela 2 Zużycie paliwa w Ciepłowni Sierpc</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_Toc84241935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35</w:t>
        </w:r>
        <w:r w:rsidR="00DB0A4B" w:rsidRPr="00DB0A4B">
          <w:rPr>
            <w:rFonts w:ascii="Times New Roman" w:hAnsi="Times New Roman"/>
            <w:noProof/>
            <w:webHidden/>
            <w:sz w:val="24"/>
            <w:szCs w:val="24"/>
          </w:rPr>
          <w:fldChar w:fldCharType="end"/>
        </w:r>
      </w:hyperlink>
    </w:p>
    <w:p w14:paraId="36067C4A" w14:textId="50D4B7F8"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36" w:history="1">
        <w:r w:rsidR="00DB0A4B" w:rsidRPr="00DB0A4B">
          <w:rPr>
            <w:rStyle w:val="Hipercze"/>
            <w:rFonts w:ascii="Times New Roman" w:hAnsi="Times New Roman"/>
            <w:noProof/>
            <w:sz w:val="24"/>
            <w:szCs w:val="24"/>
          </w:rPr>
          <w:t>Tabela 3 Charakterystyka systemu elektroenergetycznego</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_Toc84241936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37</w:t>
        </w:r>
        <w:r w:rsidR="00DB0A4B" w:rsidRPr="00DB0A4B">
          <w:rPr>
            <w:rFonts w:ascii="Times New Roman" w:hAnsi="Times New Roman"/>
            <w:noProof/>
            <w:webHidden/>
            <w:sz w:val="24"/>
            <w:szCs w:val="24"/>
          </w:rPr>
          <w:fldChar w:fldCharType="end"/>
        </w:r>
      </w:hyperlink>
    </w:p>
    <w:p w14:paraId="31DAF6A7" w14:textId="35FD660E"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37" w:history="1">
        <w:r w:rsidR="00DB0A4B" w:rsidRPr="00DB0A4B">
          <w:rPr>
            <w:rStyle w:val="Hipercze"/>
            <w:rFonts w:ascii="Times New Roman" w:hAnsi="Times New Roman"/>
            <w:noProof/>
            <w:sz w:val="24"/>
            <w:szCs w:val="24"/>
          </w:rPr>
          <w:t>Tabela 4 Długość sieci gazowej na terenie Gminy Miasta Sierpca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_Toc84241937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37</w:t>
        </w:r>
        <w:r w:rsidR="00DB0A4B" w:rsidRPr="00DB0A4B">
          <w:rPr>
            <w:rFonts w:ascii="Times New Roman" w:hAnsi="Times New Roman"/>
            <w:noProof/>
            <w:webHidden/>
            <w:sz w:val="24"/>
            <w:szCs w:val="24"/>
          </w:rPr>
          <w:fldChar w:fldCharType="end"/>
        </w:r>
      </w:hyperlink>
    </w:p>
    <w:p w14:paraId="3835415B" w14:textId="4C930374"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38" w:history="1">
        <w:r w:rsidR="00DB0A4B" w:rsidRPr="00DB0A4B">
          <w:rPr>
            <w:rStyle w:val="Hipercze"/>
            <w:rFonts w:ascii="Times New Roman" w:hAnsi="Times New Roman"/>
            <w:noProof/>
            <w:sz w:val="24"/>
            <w:szCs w:val="24"/>
          </w:rPr>
          <w:t>Tabela 5 Emisja zanieczyszczeń do powietrza z zakładów szczególnie uciążliwych na terenie powiatu sierpeckiego</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_Toc84241938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39</w:t>
        </w:r>
        <w:r w:rsidR="00DB0A4B" w:rsidRPr="00DB0A4B">
          <w:rPr>
            <w:rFonts w:ascii="Times New Roman" w:hAnsi="Times New Roman"/>
            <w:noProof/>
            <w:webHidden/>
            <w:sz w:val="24"/>
            <w:szCs w:val="24"/>
          </w:rPr>
          <w:fldChar w:fldCharType="end"/>
        </w:r>
      </w:hyperlink>
    </w:p>
    <w:p w14:paraId="6E190DFB" w14:textId="48857F69"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39" w:history="1">
        <w:r w:rsidR="00DB0A4B" w:rsidRPr="00DB0A4B">
          <w:rPr>
            <w:rStyle w:val="Hipercze"/>
            <w:rFonts w:ascii="Times New Roman" w:hAnsi="Times New Roman"/>
            <w:noProof/>
            <w:sz w:val="24"/>
            <w:szCs w:val="24"/>
          </w:rPr>
          <w:t>Tabela 6 Źródła emisji zanieczyszczeń powietrza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_Toc84241939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40</w:t>
        </w:r>
        <w:r w:rsidR="00DB0A4B" w:rsidRPr="00DB0A4B">
          <w:rPr>
            <w:rFonts w:ascii="Times New Roman" w:hAnsi="Times New Roman"/>
            <w:noProof/>
            <w:webHidden/>
            <w:sz w:val="24"/>
            <w:szCs w:val="24"/>
          </w:rPr>
          <w:fldChar w:fldCharType="end"/>
        </w:r>
      </w:hyperlink>
    </w:p>
    <w:p w14:paraId="523A52CA" w14:textId="5E7C97F1"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40" w:history="1">
        <w:r w:rsidR="00DB0A4B" w:rsidRPr="00DB0A4B">
          <w:rPr>
            <w:rStyle w:val="Hipercze"/>
            <w:rFonts w:ascii="Times New Roman" w:hAnsi="Times New Roman"/>
            <w:noProof/>
            <w:sz w:val="24"/>
            <w:szCs w:val="24"/>
          </w:rPr>
          <w:t>Tabela 7 Klasyfikacja strefy mazowieckiej z uwzględnieniem kryteriów określonych w celu ochrony zdrowia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_Toc84241940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41</w:t>
        </w:r>
        <w:r w:rsidR="00DB0A4B" w:rsidRPr="00DB0A4B">
          <w:rPr>
            <w:rFonts w:ascii="Times New Roman" w:hAnsi="Times New Roman"/>
            <w:noProof/>
            <w:webHidden/>
            <w:sz w:val="24"/>
            <w:szCs w:val="24"/>
          </w:rPr>
          <w:fldChar w:fldCharType="end"/>
        </w:r>
      </w:hyperlink>
    </w:p>
    <w:p w14:paraId="2286EBEC" w14:textId="7A40FC7D"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41" w:history="1">
        <w:r w:rsidR="00DB0A4B" w:rsidRPr="00DB0A4B">
          <w:rPr>
            <w:rStyle w:val="Hipercze"/>
            <w:rFonts w:ascii="Times New Roman" w:hAnsi="Times New Roman"/>
            <w:noProof/>
            <w:sz w:val="24"/>
            <w:szCs w:val="24"/>
          </w:rPr>
          <w:t>Tabela 8 Wartości stężeń średniorocznych dla Gminy Miasta Sierpca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_Toc84241941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48</w:t>
        </w:r>
        <w:r w:rsidR="00DB0A4B" w:rsidRPr="00DB0A4B">
          <w:rPr>
            <w:rFonts w:ascii="Times New Roman" w:hAnsi="Times New Roman"/>
            <w:noProof/>
            <w:webHidden/>
            <w:sz w:val="24"/>
            <w:szCs w:val="24"/>
          </w:rPr>
          <w:fldChar w:fldCharType="end"/>
        </w:r>
      </w:hyperlink>
    </w:p>
    <w:p w14:paraId="2D157CBA" w14:textId="7C63392E"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42" w:history="1">
        <w:r w:rsidR="00DB0A4B" w:rsidRPr="00DB0A4B">
          <w:rPr>
            <w:rStyle w:val="Hipercze"/>
            <w:rFonts w:ascii="Times New Roman" w:hAnsi="Times New Roman"/>
            <w:noProof/>
            <w:sz w:val="24"/>
            <w:szCs w:val="24"/>
          </w:rPr>
          <w:t>Tabela 9 Klasyfikacja strefy mazowieckiej z uwzględnieniem kryteriów określonych w celu ochrony roślin</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_Toc84241942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49</w:t>
        </w:r>
        <w:r w:rsidR="00DB0A4B" w:rsidRPr="00DB0A4B">
          <w:rPr>
            <w:rFonts w:ascii="Times New Roman" w:hAnsi="Times New Roman"/>
            <w:noProof/>
            <w:webHidden/>
            <w:sz w:val="24"/>
            <w:szCs w:val="24"/>
          </w:rPr>
          <w:fldChar w:fldCharType="end"/>
        </w:r>
      </w:hyperlink>
    </w:p>
    <w:p w14:paraId="2C5EA3B1" w14:textId="08C458F1"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43" w:history="1">
        <w:r w:rsidR="00DB0A4B" w:rsidRPr="00DB0A4B">
          <w:rPr>
            <w:rStyle w:val="Hipercze"/>
            <w:rFonts w:ascii="Times New Roman" w:hAnsi="Times New Roman"/>
            <w:noProof/>
            <w:sz w:val="24"/>
            <w:szCs w:val="24"/>
          </w:rPr>
          <w:t>Tabela 10 Podmioty emitujące gazy lub pyły na terenie Gminy Miasta Sierpca w latach 2017 – 2020</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_Toc84241943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53</w:t>
        </w:r>
        <w:r w:rsidR="00DB0A4B" w:rsidRPr="00DB0A4B">
          <w:rPr>
            <w:rFonts w:ascii="Times New Roman" w:hAnsi="Times New Roman"/>
            <w:noProof/>
            <w:webHidden/>
            <w:sz w:val="24"/>
            <w:szCs w:val="24"/>
          </w:rPr>
          <w:fldChar w:fldCharType="end"/>
        </w:r>
      </w:hyperlink>
    </w:p>
    <w:p w14:paraId="45BA9903" w14:textId="4F9710D5"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44" w:history="1">
        <w:r w:rsidR="00DB0A4B" w:rsidRPr="00DB0A4B">
          <w:rPr>
            <w:rStyle w:val="Hipercze"/>
            <w:rFonts w:ascii="Times New Roman" w:hAnsi="Times New Roman"/>
            <w:noProof/>
            <w:sz w:val="24"/>
            <w:szCs w:val="24"/>
          </w:rPr>
          <w:t>Tabela 11 Lista podmiotów wprowadzających gazy lub pyły do powietrza na terenie Gminy Miasta Sierpca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_Toc84241944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58</w:t>
        </w:r>
        <w:r w:rsidR="00DB0A4B" w:rsidRPr="00DB0A4B">
          <w:rPr>
            <w:rFonts w:ascii="Times New Roman" w:hAnsi="Times New Roman"/>
            <w:noProof/>
            <w:webHidden/>
            <w:sz w:val="24"/>
            <w:szCs w:val="24"/>
          </w:rPr>
          <w:fldChar w:fldCharType="end"/>
        </w:r>
      </w:hyperlink>
    </w:p>
    <w:p w14:paraId="228CEE85" w14:textId="12DB6C1B"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45" w:history="1">
        <w:r w:rsidR="00DB0A4B" w:rsidRPr="00DB0A4B">
          <w:rPr>
            <w:rStyle w:val="Hipercze"/>
            <w:rFonts w:ascii="Times New Roman" w:hAnsi="Times New Roman"/>
            <w:noProof/>
            <w:sz w:val="24"/>
            <w:szCs w:val="24"/>
          </w:rPr>
          <w:t>Tabela 12 Analiza SWOT dla komponentu powietrze atmosferyczne</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_Toc84241945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61</w:t>
        </w:r>
        <w:r w:rsidR="00DB0A4B" w:rsidRPr="00DB0A4B">
          <w:rPr>
            <w:rFonts w:ascii="Times New Roman" w:hAnsi="Times New Roman"/>
            <w:noProof/>
            <w:webHidden/>
            <w:sz w:val="24"/>
            <w:szCs w:val="24"/>
          </w:rPr>
          <w:fldChar w:fldCharType="end"/>
        </w:r>
      </w:hyperlink>
    </w:p>
    <w:p w14:paraId="13A72369" w14:textId="4CFE97D3"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46" w:history="1">
        <w:r w:rsidR="00DB0A4B" w:rsidRPr="00DB0A4B">
          <w:rPr>
            <w:rStyle w:val="Hipercze"/>
            <w:rFonts w:ascii="Times New Roman" w:hAnsi="Times New Roman"/>
            <w:noProof/>
            <w:sz w:val="24"/>
            <w:szCs w:val="24"/>
          </w:rPr>
          <w:t>Tabela 13 Dopuszczalne poziomy hałasu w środowisku, powodowane przez poszczególne grupy źródeł hałasu</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_Toc84241946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65</w:t>
        </w:r>
        <w:r w:rsidR="00DB0A4B" w:rsidRPr="00DB0A4B">
          <w:rPr>
            <w:rFonts w:ascii="Times New Roman" w:hAnsi="Times New Roman"/>
            <w:noProof/>
            <w:webHidden/>
            <w:sz w:val="24"/>
            <w:szCs w:val="24"/>
          </w:rPr>
          <w:fldChar w:fldCharType="end"/>
        </w:r>
      </w:hyperlink>
    </w:p>
    <w:p w14:paraId="0E062460" w14:textId="0F02D3F8"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47" w:history="1">
        <w:r w:rsidR="00DB0A4B" w:rsidRPr="00DB0A4B">
          <w:rPr>
            <w:rStyle w:val="Hipercze"/>
            <w:rFonts w:ascii="Times New Roman" w:hAnsi="Times New Roman"/>
            <w:noProof/>
            <w:sz w:val="24"/>
            <w:szCs w:val="24"/>
          </w:rPr>
          <w:t>Tabela 14 Dopuszczalne poziomy hałasu w środowisku, powodowane przez starty, lądowania i przeloty statków powietrznych oraz linie elektroenergetyczne</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_Toc84241947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65</w:t>
        </w:r>
        <w:r w:rsidR="00DB0A4B" w:rsidRPr="00DB0A4B">
          <w:rPr>
            <w:rFonts w:ascii="Times New Roman" w:hAnsi="Times New Roman"/>
            <w:noProof/>
            <w:webHidden/>
            <w:sz w:val="24"/>
            <w:szCs w:val="24"/>
          </w:rPr>
          <w:fldChar w:fldCharType="end"/>
        </w:r>
      </w:hyperlink>
    </w:p>
    <w:p w14:paraId="1CAE3751" w14:textId="71B90851"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48" w:history="1">
        <w:r w:rsidR="00DB0A4B" w:rsidRPr="00DB0A4B">
          <w:rPr>
            <w:rStyle w:val="Hipercze"/>
            <w:rFonts w:ascii="Times New Roman" w:hAnsi="Times New Roman"/>
            <w:noProof/>
            <w:sz w:val="24"/>
            <w:szCs w:val="24"/>
          </w:rPr>
          <w:t>Tabela 15 Wartości dopuszczalne gwarantowanego poziomu mocy akustycznej urządzeń</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_Toc84241948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66</w:t>
        </w:r>
        <w:r w:rsidR="00DB0A4B" w:rsidRPr="00DB0A4B">
          <w:rPr>
            <w:rFonts w:ascii="Times New Roman" w:hAnsi="Times New Roman"/>
            <w:noProof/>
            <w:webHidden/>
            <w:sz w:val="24"/>
            <w:szCs w:val="24"/>
          </w:rPr>
          <w:fldChar w:fldCharType="end"/>
        </w:r>
      </w:hyperlink>
    </w:p>
    <w:p w14:paraId="628CD9FE" w14:textId="5AA123BC"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49" w:history="1">
        <w:r w:rsidR="00DB0A4B" w:rsidRPr="00DB0A4B">
          <w:rPr>
            <w:rStyle w:val="Hipercze"/>
            <w:rFonts w:ascii="Times New Roman" w:hAnsi="Times New Roman"/>
            <w:noProof/>
            <w:sz w:val="24"/>
            <w:szCs w:val="24"/>
          </w:rPr>
          <w:t>Tabela 16 Wyniki pomiarów w punktach oceny krótkookresowego poziomu hałasu drogowego w 2020 r.</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_Toc84241949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71</w:t>
        </w:r>
        <w:r w:rsidR="00DB0A4B" w:rsidRPr="00DB0A4B">
          <w:rPr>
            <w:rFonts w:ascii="Times New Roman" w:hAnsi="Times New Roman"/>
            <w:noProof/>
            <w:webHidden/>
            <w:sz w:val="24"/>
            <w:szCs w:val="24"/>
          </w:rPr>
          <w:fldChar w:fldCharType="end"/>
        </w:r>
      </w:hyperlink>
    </w:p>
    <w:p w14:paraId="5093CE9F" w14:textId="6C3A8993"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50" w:history="1">
        <w:r w:rsidR="00DB0A4B" w:rsidRPr="00DB0A4B">
          <w:rPr>
            <w:rStyle w:val="Hipercze"/>
            <w:rFonts w:ascii="Times New Roman" w:hAnsi="Times New Roman"/>
            <w:noProof/>
            <w:sz w:val="24"/>
            <w:szCs w:val="24"/>
          </w:rPr>
          <w:t>Tabela 17 Dane z pomiarów hałasu na terenie Gminy Miasta Sierpca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_Toc84241950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72</w:t>
        </w:r>
        <w:r w:rsidR="00DB0A4B" w:rsidRPr="00DB0A4B">
          <w:rPr>
            <w:rFonts w:ascii="Times New Roman" w:hAnsi="Times New Roman"/>
            <w:noProof/>
            <w:webHidden/>
            <w:sz w:val="24"/>
            <w:szCs w:val="24"/>
          </w:rPr>
          <w:fldChar w:fldCharType="end"/>
        </w:r>
      </w:hyperlink>
    </w:p>
    <w:p w14:paraId="516A9270" w14:textId="2F98B659"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51" w:history="1">
        <w:r w:rsidR="00DB0A4B" w:rsidRPr="00DB0A4B">
          <w:rPr>
            <w:rStyle w:val="Hipercze"/>
            <w:rFonts w:ascii="Times New Roman" w:hAnsi="Times New Roman"/>
            <w:noProof/>
            <w:sz w:val="24"/>
            <w:szCs w:val="24"/>
          </w:rPr>
          <w:t>Tabela 18 Analiza SWOT dla komponentu hałas</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_Toc84241951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73</w:t>
        </w:r>
        <w:r w:rsidR="00DB0A4B" w:rsidRPr="00DB0A4B">
          <w:rPr>
            <w:rFonts w:ascii="Times New Roman" w:hAnsi="Times New Roman"/>
            <w:noProof/>
            <w:webHidden/>
            <w:sz w:val="24"/>
            <w:szCs w:val="24"/>
          </w:rPr>
          <w:fldChar w:fldCharType="end"/>
        </w:r>
      </w:hyperlink>
    </w:p>
    <w:p w14:paraId="0080A304" w14:textId="216795A4"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52" w:history="1">
        <w:r w:rsidR="00DB0A4B" w:rsidRPr="00DB0A4B">
          <w:rPr>
            <w:rStyle w:val="Hipercze"/>
            <w:rFonts w:ascii="Times New Roman" w:hAnsi="Times New Roman"/>
            <w:noProof/>
            <w:sz w:val="24"/>
            <w:szCs w:val="24"/>
          </w:rPr>
          <w:t>Tabela 19 Stan badanych jednolitych części wód powierzchniowych na terenie Gminy Miasta Sierpca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_Toc84241952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79</w:t>
        </w:r>
        <w:r w:rsidR="00DB0A4B" w:rsidRPr="00DB0A4B">
          <w:rPr>
            <w:rFonts w:ascii="Times New Roman" w:hAnsi="Times New Roman"/>
            <w:noProof/>
            <w:webHidden/>
            <w:sz w:val="24"/>
            <w:szCs w:val="24"/>
          </w:rPr>
          <w:fldChar w:fldCharType="end"/>
        </w:r>
      </w:hyperlink>
    </w:p>
    <w:p w14:paraId="61FA7923" w14:textId="50E01DED"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53" w:history="1">
        <w:r w:rsidR="00DB0A4B" w:rsidRPr="00DB0A4B">
          <w:rPr>
            <w:rStyle w:val="Hipercze"/>
            <w:rFonts w:ascii="Times New Roman" w:hAnsi="Times New Roman"/>
            <w:noProof/>
            <w:sz w:val="24"/>
            <w:szCs w:val="24"/>
          </w:rPr>
          <w:t>Tabela 20 Charakterystyka JCWPd 48</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_Toc84241953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83</w:t>
        </w:r>
        <w:r w:rsidR="00DB0A4B" w:rsidRPr="00DB0A4B">
          <w:rPr>
            <w:rFonts w:ascii="Times New Roman" w:hAnsi="Times New Roman"/>
            <w:noProof/>
            <w:webHidden/>
            <w:sz w:val="24"/>
            <w:szCs w:val="24"/>
          </w:rPr>
          <w:fldChar w:fldCharType="end"/>
        </w:r>
      </w:hyperlink>
    </w:p>
    <w:p w14:paraId="610625C1" w14:textId="305B4280"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54" w:history="1">
        <w:r w:rsidR="00DB0A4B" w:rsidRPr="00DB0A4B">
          <w:rPr>
            <w:rStyle w:val="Hipercze"/>
            <w:rFonts w:ascii="Times New Roman" w:hAnsi="Times New Roman"/>
            <w:noProof/>
            <w:sz w:val="24"/>
            <w:szCs w:val="24"/>
          </w:rPr>
          <w:t>Tabela 21 Liczba mieszkańców i innych podmiotów podłączonych do sieci</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_Toc84241954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85</w:t>
        </w:r>
        <w:r w:rsidR="00DB0A4B" w:rsidRPr="00DB0A4B">
          <w:rPr>
            <w:rFonts w:ascii="Times New Roman" w:hAnsi="Times New Roman"/>
            <w:noProof/>
            <w:webHidden/>
            <w:sz w:val="24"/>
            <w:szCs w:val="24"/>
          </w:rPr>
          <w:fldChar w:fldCharType="end"/>
        </w:r>
      </w:hyperlink>
    </w:p>
    <w:p w14:paraId="43E353F3" w14:textId="57458113"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55" w:history="1">
        <w:r w:rsidR="00DB0A4B" w:rsidRPr="00DB0A4B">
          <w:rPr>
            <w:rStyle w:val="Hipercze"/>
            <w:rFonts w:ascii="Times New Roman" w:hAnsi="Times New Roman"/>
            <w:noProof/>
            <w:sz w:val="24"/>
            <w:szCs w:val="24"/>
          </w:rPr>
          <w:t>Tabela 22 Sieć wodociągowa Gminy Miasta Sierpca w latach 2017 – 2020</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_Toc84241955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85</w:t>
        </w:r>
        <w:r w:rsidR="00DB0A4B" w:rsidRPr="00DB0A4B">
          <w:rPr>
            <w:rFonts w:ascii="Times New Roman" w:hAnsi="Times New Roman"/>
            <w:noProof/>
            <w:webHidden/>
            <w:sz w:val="24"/>
            <w:szCs w:val="24"/>
          </w:rPr>
          <w:fldChar w:fldCharType="end"/>
        </w:r>
      </w:hyperlink>
    </w:p>
    <w:p w14:paraId="03186E44" w14:textId="4CC60077"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56" w:history="1">
        <w:r w:rsidR="00DB0A4B" w:rsidRPr="00DB0A4B">
          <w:rPr>
            <w:rStyle w:val="Hipercze"/>
            <w:rFonts w:ascii="Times New Roman" w:hAnsi="Times New Roman"/>
            <w:noProof/>
            <w:sz w:val="24"/>
            <w:szCs w:val="24"/>
          </w:rPr>
          <w:t>Tabela 23 Średnie zużycie wody w gospodarstwach domowych i przez podmioty usługowo− produkcyjne</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_Toc84241956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85</w:t>
        </w:r>
        <w:r w:rsidR="00DB0A4B" w:rsidRPr="00DB0A4B">
          <w:rPr>
            <w:rFonts w:ascii="Times New Roman" w:hAnsi="Times New Roman"/>
            <w:noProof/>
            <w:webHidden/>
            <w:sz w:val="24"/>
            <w:szCs w:val="24"/>
          </w:rPr>
          <w:fldChar w:fldCharType="end"/>
        </w:r>
      </w:hyperlink>
    </w:p>
    <w:p w14:paraId="5B4AEA23" w14:textId="44CDFDFF"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57" w:history="1">
        <w:r w:rsidR="00DB0A4B" w:rsidRPr="00DB0A4B">
          <w:rPr>
            <w:rStyle w:val="Hipercze"/>
            <w:rFonts w:ascii="Times New Roman" w:hAnsi="Times New Roman"/>
            <w:noProof/>
            <w:sz w:val="24"/>
            <w:szCs w:val="24"/>
          </w:rPr>
          <w:t>Tabela 24 Całkowita długość sieci kanalizacji sanitarnej na terenie Gminy</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_Toc84241957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86</w:t>
        </w:r>
        <w:r w:rsidR="00DB0A4B" w:rsidRPr="00DB0A4B">
          <w:rPr>
            <w:rFonts w:ascii="Times New Roman" w:hAnsi="Times New Roman"/>
            <w:noProof/>
            <w:webHidden/>
            <w:sz w:val="24"/>
            <w:szCs w:val="24"/>
          </w:rPr>
          <w:fldChar w:fldCharType="end"/>
        </w:r>
      </w:hyperlink>
    </w:p>
    <w:p w14:paraId="64052CD6" w14:textId="3201148C"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58" w:history="1">
        <w:r w:rsidR="00DB0A4B" w:rsidRPr="00DB0A4B">
          <w:rPr>
            <w:rStyle w:val="Hipercze"/>
            <w:rFonts w:ascii="Times New Roman" w:hAnsi="Times New Roman"/>
            <w:noProof/>
            <w:sz w:val="24"/>
            <w:szCs w:val="24"/>
          </w:rPr>
          <w:t>Tabela 25 Całkowita liczba mieszkańców i innych podmiotów podłączonych do kanalizacji sanitarnej</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_Toc84241958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87</w:t>
        </w:r>
        <w:r w:rsidR="00DB0A4B" w:rsidRPr="00DB0A4B">
          <w:rPr>
            <w:rFonts w:ascii="Times New Roman" w:hAnsi="Times New Roman"/>
            <w:noProof/>
            <w:webHidden/>
            <w:sz w:val="24"/>
            <w:szCs w:val="24"/>
          </w:rPr>
          <w:fldChar w:fldCharType="end"/>
        </w:r>
      </w:hyperlink>
    </w:p>
    <w:p w14:paraId="359602B5" w14:textId="50ACBDA3"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59" w:history="1">
        <w:r w:rsidR="00DB0A4B" w:rsidRPr="00DB0A4B">
          <w:rPr>
            <w:rStyle w:val="Hipercze"/>
            <w:rFonts w:ascii="Times New Roman" w:hAnsi="Times New Roman"/>
            <w:noProof/>
            <w:sz w:val="24"/>
            <w:szCs w:val="24"/>
          </w:rPr>
          <w:t>Tabela 26 Ilość ścieków odprowadzanych z terenu Gminy w ujęciu rocznym</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_Toc84241959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87</w:t>
        </w:r>
        <w:r w:rsidR="00DB0A4B" w:rsidRPr="00DB0A4B">
          <w:rPr>
            <w:rFonts w:ascii="Times New Roman" w:hAnsi="Times New Roman"/>
            <w:noProof/>
            <w:webHidden/>
            <w:sz w:val="24"/>
            <w:szCs w:val="24"/>
          </w:rPr>
          <w:fldChar w:fldCharType="end"/>
        </w:r>
      </w:hyperlink>
    </w:p>
    <w:p w14:paraId="56F2A1FC" w14:textId="75F0E4CE"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60" w:history="1">
        <w:r w:rsidR="00DB0A4B" w:rsidRPr="00DB0A4B">
          <w:rPr>
            <w:rStyle w:val="Hipercze"/>
            <w:rFonts w:ascii="Times New Roman" w:hAnsi="Times New Roman"/>
            <w:noProof/>
            <w:sz w:val="24"/>
            <w:szCs w:val="24"/>
          </w:rPr>
          <w:t>Tabela 27 Wyniki badań ścieków pobranych przed oczyszczeniem w latach 2017− 2020</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_Toc84241960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88</w:t>
        </w:r>
        <w:r w:rsidR="00DB0A4B" w:rsidRPr="00DB0A4B">
          <w:rPr>
            <w:rFonts w:ascii="Times New Roman" w:hAnsi="Times New Roman"/>
            <w:noProof/>
            <w:webHidden/>
            <w:sz w:val="24"/>
            <w:szCs w:val="24"/>
          </w:rPr>
          <w:fldChar w:fldCharType="end"/>
        </w:r>
      </w:hyperlink>
    </w:p>
    <w:p w14:paraId="353D1E48" w14:textId="42503F5F"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61" w:history="1">
        <w:r w:rsidR="00DB0A4B" w:rsidRPr="00DB0A4B">
          <w:rPr>
            <w:rStyle w:val="Hipercze"/>
            <w:rFonts w:ascii="Times New Roman" w:hAnsi="Times New Roman"/>
            <w:noProof/>
            <w:sz w:val="24"/>
            <w:szCs w:val="24"/>
          </w:rPr>
          <w:t>Tabela 28 Wyniki badań ścieków pobranych na wylocie z oczyszczalni w latach 2017− 2020</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_Toc84241961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88</w:t>
        </w:r>
        <w:r w:rsidR="00DB0A4B" w:rsidRPr="00DB0A4B">
          <w:rPr>
            <w:rFonts w:ascii="Times New Roman" w:hAnsi="Times New Roman"/>
            <w:noProof/>
            <w:webHidden/>
            <w:sz w:val="24"/>
            <w:szCs w:val="24"/>
          </w:rPr>
          <w:fldChar w:fldCharType="end"/>
        </w:r>
      </w:hyperlink>
    </w:p>
    <w:p w14:paraId="04BF92EA" w14:textId="067A95B2"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62" w:history="1">
        <w:r w:rsidR="00DB0A4B" w:rsidRPr="00DB0A4B">
          <w:rPr>
            <w:rStyle w:val="Hipercze"/>
            <w:rFonts w:ascii="Times New Roman" w:hAnsi="Times New Roman"/>
            <w:noProof/>
            <w:sz w:val="24"/>
            <w:szCs w:val="24"/>
          </w:rPr>
          <w:t>Tabela 29 Analiza SWOT dla komponentu gospodarowanie wodami</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_Toc84241962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89</w:t>
        </w:r>
        <w:r w:rsidR="00DB0A4B" w:rsidRPr="00DB0A4B">
          <w:rPr>
            <w:rFonts w:ascii="Times New Roman" w:hAnsi="Times New Roman"/>
            <w:noProof/>
            <w:webHidden/>
            <w:sz w:val="24"/>
            <w:szCs w:val="24"/>
          </w:rPr>
          <w:fldChar w:fldCharType="end"/>
        </w:r>
      </w:hyperlink>
    </w:p>
    <w:p w14:paraId="4473DDEB" w14:textId="744D3CDD"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63" w:history="1">
        <w:r w:rsidR="00DB0A4B" w:rsidRPr="00DB0A4B">
          <w:rPr>
            <w:rStyle w:val="Hipercze"/>
            <w:rFonts w:ascii="Times New Roman" w:hAnsi="Times New Roman"/>
            <w:noProof/>
            <w:sz w:val="24"/>
            <w:szCs w:val="24"/>
          </w:rPr>
          <w:t>Tabela 30 Analiza SWOT dla komponentu zasoby geologiczne</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_Toc84241963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90</w:t>
        </w:r>
        <w:r w:rsidR="00DB0A4B" w:rsidRPr="00DB0A4B">
          <w:rPr>
            <w:rFonts w:ascii="Times New Roman" w:hAnsi="Times New Roman"/>
            <w:noProof/>
            <w:webHidden/>
            <w:sz w:val="24"/>
            <w:szCs w:val="24"/>
          </w:rPr>
          <w:fldChar w:fldCharType="end"/>
        </w:r>
      </w:hyperlink>
    </w:p>
    <w:p w14:paraId="2C156214" w14:textId="46CFD685"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64" w:history="1">
        <w:r w:rsidR="00DB0A4B" w:rsidRPr="00DB0A4B">
          <w:rPr>
            <w:rStyle w:val="Hipercze"/>
            <w:rFonts w:ascii="Times New Roman" w:hAnsi="Times New Roman"/>
            <w:noProof/>
            <w:sz w:val="24"/>
            <w:szCs w:val="24"/>
          </w:rPr>
          <w:t>Tabela 31 Powierzchnia geodezyjna Gminy według kierunków wykorzystania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_Toc84241964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92</w:t>
        </w:r>
        <w:r w:rsidR="00DB0A4B" w:rsidRPr="00DB0A4B">
          <w:rPr>
            <w:rFonts w:ascii="Times New Roman" w:hAnsi="Times New Roman"/>
            <w:noProof/>
            <w:webHidden/>
            <w:sz w:val="24"/>
            <w:szCs w:val="24"/>
          </w:rPr>
          <w:fldChar w:fldCharType="end"/>
        </w:r>
      </w:hyperlink>
    </w:p>
    <w:p w14:paraId="4B606DB6" w14:textId="706BB025"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65" w:history="1">
        <w:r w:rsidR="00DB0A4B" w:rsidRPr="00DB0A4B">
          <w:rPr>
            <w:rStyle w:val="Hipercze"/>
            <w:rFonts w:ascii="Times New Roman" w:hAnsi="Times New Roman"/>
            <w:noProof/>
            <w:sz w:val="24"/>
            <w:szCs w:val="24"/>
          </w:rPr>
          <w:t>Tabela 32 Struktura gospodarstw rolnych na terenie Gminy Miasta Sierpca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_Toc84241965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93</w:t>
        </w:r>
        <w:r w:rsidR="00DB0A4B" w:rsidRPr="00DB0A4B">
          <w:rPr>
            <w:rFonts w:ascii="Times New Roman" w:hAnsi="Times New Roman"/>
            <w:noProof/>
            <w:webHidden/>
            <w:sz w:val="24"/>
            <w:szCs w:val="24"/>
          </w:rPr>
          <w:fldChar w:fldCharType="end"/>
        </w:r>
      </w:hyperlink>
    </w:p>
    <w:p w14:paraId="4D5DADCB" w14:textId="272A42D3"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66" w:history="1">
        <w:r w:rsidR="00DB0A4B" w:rsidRPr="00DB0A4B">
          <w:rPr>
            <w:rStyle w:val="Hipercze"/>
            <w:rFonts w:ascii="Times New Roman" w:hAnsi="Times New Roman"/>
            <w:noProof/>
            <w:sz w:val="24"/>
            <w:szCs w:val="24"/>
          </w:rPr>
          <w:t>Tabela 33 Struktura głównych zasiewów</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_Toc84241966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93</w:t>
        </w:r>
        <w:r w:rsidR="00DB0A4B" w:rsidRPr="00DB0A4B">
          <w:rPr>
            <w:rFonts w:ascii="Times New Roman" w:hAnsi="Times New Roman"/>
            <w:noProof/>
            <w:webHidden/>
            <w:sz w:val="24"/>
            <w:szCs w:val="24"/>
          </w:rPr>
          <w:fldChar w:fldCharType="end"/>
        </w:r>
      </w:hyperlink>
    </w:p>
    <w:p w14:paraId="1DE113F3" w14:textId="3BB6AC38"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67" w:history="1">
        <w:r w:rsidR="00DB0A4B" w:rsidRPr="00DB0A4B">
          <w:rPr>
            <w:rStyle w:val="Hipercze"/>
            <w:rFonts w:ascii="Times New Roman" w:hAnsi="Times New Roman"/>
            <w:noProof/>
            <w:sz w:val="24"/>
            <w:szCs w:val="24"/>
          </w:rPr>
          <w:t>Tabela 34 Analiza SWOT dla komponentu gleby</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_Toc84241967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95</w:t>
        </w:r>
        <w:r w:rsidR="00DB0A4B" w:rsidRPr="00DB0A4B">
          <w:rPr>
            <w:rFonts w:ascii="Times New Roman" w:hAnsi="Times New Roman"/>
            <w:noProof/>
            <w:webHidden/>
            <w:sz w:val="24"/>
            <w:szCs w:val="24"/>
          </w:rPr>
          <w:fldChar w:fldCharType="end"/>
        </w:r>
      </w:hyperlink>
    </w:p>
    <w:p w14:paraId="5EC70487" w14:textId="0A84E7D6"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68" w:history="1">
        <w:r w:rsidR="00DB0A4B" w:rsidRPr="00DB0A4B">
          <w:rPr>
            <w:rStyle w:val="Hipercze"/>
            <w:rFonts w:ascii="Times New Roman" w:hAnsi="Times New Roman"/>
            <w:noProof/>
            <w:sz w:val="24"/>
            <w:szCs w:val="24"/>
          </w:rPr>
          <w:t>Tabela 35 Ilość odpadów odebranych z terenu Gminy latach 2018 – 2020</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_Toc84241968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99</w:t>
        </w:r>
        <w:r w:rsidR="00DB0A4B" w:rsidRPr="00DB0A4B">
          <w:rPr>
            <w:rFonts w:ascii="Times New Roman" w:hAnsi="Times New Roman"/>
            <w:noProof/>
            <w:webHidden/>
            <w:sz w:val="24"/>
            <w:szCs w:val="24"/>
          </w:rPr>
          <w:fldChar w:fldCharType="end"/>
        </w:r>
      </w:hyperlink>
    </w:p>
    <w:p w14:paraId="1405922D" w14:textId="3AE9111D"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69" w:history="1">
        <w:r w:rsidR="00DB0A4B" w:rsidRPr="00DB0A4B">
          <w:rPr>
            <w:rStyle w:val="Hipercze"/>
            <w:rFonts w:ascii="Times New Roman" w:hAnsi="Times New Roman"/>
            <w:noProof/>
            <w:sz w:val="24"/>
            <w:szCs w:val="24"/>
          </w:rPr>
          <w:t xml:space="preserve">Tabela 36 </w:t>
        </w:r>
        <w:r w:rsidR="00DB0A4B" w:rsidRPr="00DB0A4B">
          <w:rPr>
            <w:rStyle w:val="Hipercze"/>
            <w:rFonts w:ascii="Times New Roman" w:eastAsia="Times New Roman" w:hAnsi="Times New Roman"/>
            <w:noProof/>
            <w:sz w:val="24"/>
            <w:szCs w:val="24"/>
            <w:lang w:eastAsia="pl-PL"/>
          </w:rPr>
          <w:t>Osiągnięte poziomy recyklingu, przygotowania do ponownego użycia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_Toc84241969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100</w:t>
        </w:r>
        <w:r w:rsidR="00DB0A4B" w:rsidRPr="00DB0A4B">
          <w:rPr>
            <w:rFonts w:ascii="Times New Roman" w:hAnsi="Times New Roman"/>
            <w:noProof/>
            <w:webHidden/>
            <w:sz w:val="24"/>
            <w:szCs w:val="24"/>
          </w:rPr>
          <w:fldChar w:fldCharType="end"/>
        </w:r>
      </w:hyperlink>
    </w:p>
    <w:p w14:paraId="34C587BD" w14:textId="5BEB7B85"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70" w:history="1">
        <w:r w:rsidR="00DB0A4B" w:rsidRPr="00DB0A4B">
          <w:rPr>
            <w:rStyle w:val="Hipercze"/>
            <w:rFonts w:ascii="Times New Roman" w:hAnsi="Times New Roman"/>
            <w:noProof/>
            <w:sz w:val="24"/>
            <w:szCs w:val="24"/>
          </w:rPr>
          <w:t xml:space="preserve">Tabela 37 </w:t>
        </w:r>
        <w:r w:rsidR="00DB0A4B" w:rsidRPr="00DB0A4B">
          <w:rPr>
            <w:rStyle w:val="Hipercze"/>
            <w:rFonts w:ascii="Times New Roman" w:eastAsia="Times New Roman" w:hAnsi="Times New Roman"/>
            <w:noProof/>
            <w:sz w:val="24"/>
            <w:szCs w:val="24"/>
            <w:lang w:eastAsia="pl-PL"/>
          </w:rPr>
          <w:t>Osiągnięte poziomy recyklingu, przygotowania do ponownego użycia i odzysku innymi metodami</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_Toc84241970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100</w:t>
        </w:r>
        <w:r w:rsidR="00DB0A4B" w:rsidRPr="00DB0A4B">
          <w:rPr>
            <w:rFonts w:ascii="Times New Roman" w:hAnsi="Times New Roman"/>
            <w:noProof/>
            <w:webHidden/>
            <w:sz w:val="24"/>
            <w:szCs w:val="24"/>
          </w:rPr>
          <w:fldChar w:fldCharType="end"/>
        </w:r>
      </w:hyperlink>
    </w:p>
    <w:p w14:paraId="18F52AC4" w14:textId="43B125B1"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71" w:history="1">
        <w:r w:rsidR="00DB0A4B" w:rsidRPr="00DB0A4B">
          <w:rPr>
            <w:rStyle w:val="Hipercze"/>
            <w:rFonts w:ascii="Times New Roman" w:hAnsi="Times New Roman"/>
            <w:noProof/>
            <w:sz w:val="24"/>
            <w:szCs w:val="24"/>
          </w:rPr>
          <w:t xml:space="preserve">Tabela 38 </w:t>
        </w:r>
        <w:r w:rsidR="00DB0A4B" w:rsidRPr="00DB0A4B">
          <w:rPr>
            <w:rStyle w:val="Hipercze"/>
            <w:rFonts w:ascii="Times New Roman" w:eastAsia="Times New Roman" w:hAnsi="Times New Roman"/>
            <w:noProof/>
            <w:sz w:val="24"/>
            <w:szCs w:val="24"/>
            <w:lang w:eastAsia="pl-PL"/>
          </w:rPr>
          <w:t>Osiągnięty poziom ograniczenia masy odpadów komunalnych ulegających biodegradacji przekazywanych do składowania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_Toc84241971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100</w:t>
        </w:r>
        <w:r w:rsidR="00DB0A4B" w:rsidRPr="00DB0A4B">
          <w:rPr>
            <w:rFonts w:ascii="Times New Roman" w:hAnsi="Times New Roman"/>
            <w:noProof/>
            <w:webHidden/>
            <w:sz w:val="24"/>
            <w:szCs w:val="24"/>
          </w:rPr>
          <w:fldChar w:fldCharType="end"/>
        </w:r>
      </w:hyperlink>
    </w:p>
    <w:p w14:paraId="10765129" w14:textId="69115C11"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72" w:history="1">
        <w:r w:rsidR="00DB0A4B" w:rsidRPr="00DB0A4B">
          <w:rPr>
            <w:rStyle w:val="Hipercze"/>
            <w:rFonts w:ascii="Times New Roman" w:hAnsi="Times New Roman"/>
            <w:noProof/>
            <w:sz w:val="24"/>
            <w:szCs w:val="24"/>
          </w:rPr>
          <w:t>Tabela 39 Ilość azbestu na terenie Gminy Miasta Sierpca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_Toc84241972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101</w:t>
        </w:r>
        <w:r w:rsidR="00DB0A4B" w:rsidRPr="00DB0A4B">
          <w:rPr>
            <w:rFonts w:ascii="Times New Roman" w:hAnsi="Times New Roman"/>
            <w:noProof/>
            <w:webHidden/>
            <w:sz w:val="24"/>
            <w:szCs w:val="24"/>
          </w:rPr>
          <w:fldChar w:fldCharType="end"/>
        </w:r>
      </w:hyperlink>
    </w:p>
    <w:p w14:paraId="26144EF7" w14:textId="2C9F6E1A"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73" w:history="1">
        <w:r w:rsidR="00DB0A4B" w:rsidRPr="00DB0A4B">
          <w:rPr>
            <w:rStyle w:val="Hipercze"/>
            <w:rFonts w:ascii="Times New Roman" w:hAnsi="Times New Roman"/>
            <w:noProof/>
            <w:sz w:val="24"/>
            <w:szCs w:val="24"/>
          </w:rPr>
          <w:t>Tabela 40 Wykaz instalacji RIPOK – OZiB na terenie Regionu Zachodniego</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_Toc84241973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101</w:t>
        </w:r>
        <w:r w:rsidR="00DB0A4B" w:rsidRPr="00DB0A4B">
          <w:rPr>
            <w:rFonts w:ascii="Times New Roman" w:hAnsi="Times New Roman"/>
            <w:noProof/>
            <w:webHidden/>
            <w:sz w:val="24"/>
            <w:szCs w:val="24"/>
          </w:rPr>
          <w:fldChar w:fldCharType="end"/>
        </w:r>
      </w:hyperlink>
    </w:p>
    <w:p w14:paraId="74260EA1" w14:textId="445E4389"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74" w:history="1">
        <w:r w:rsidR="00DB0A4B" w:rsidRPr="00DB0A4B">
          <w:rPr>
            <w:rStyle w:val="Hipercze"/>
            <w:rFonts w:ascii="Times New Roman" w:hAnsi="Times New Roman"/>
            <w:noProof/>
            <w:sz w:val="24"/>
            <w:szCs w:val="24"/>
          </w:rPr>
          <w:t>Tabela 41 Wykaz instalacji RIPOK – MBP na terenie Regionu Zachodniego</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_Toc84241974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102</w:t>
        </w:r>
        <w:r w:rsidR="00DB0A4B" w:rsidRPr="00DB0A4B">
          <w:rPr>
            <w:rFonts w:ascii="Times New Roman" w:hAnsi="Times New Roman"/>
            <w:noProof/>
            <w:webHidden/>
            <w:sz w:val="24"/>
            <w:szCs w:val="24"/>
          </w:rPr>
          <w:fldChar w:fldCharType="end"/>
        </w:r>
      </w:hyperlink>
    </w:p>
    <w:p w14:paraId="730C1977" w14:textId="024BF71B"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75" w:history="1">
        <w:r w:rsidR="00DB0A4B" w:rsidRPr="00DB0A4B">
          <w:rPr>
            <w:rStyle w:val="Hipercze"/>
            <w:rFonts w:ascii="Times New Roman" w:hAnsi="Times New Roman"/>
            <w:noProof/>
            <w:sz w:val="24"/>
            <w:szCs w:val="24"/>
          </w:rPr>
          <w:t>Tabela 42 Analiza SWOT dla komponentu gospodarka odpadami</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_Toc84241975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103</w:t>
        </w:r>
        <w:r w:rsidR="00DB0A4B" w:rsidRPr="00DB0A4B">
          <w:rPr>
            <w:rFonts w:ascii="Times New Roman" w:hAnsi="Times New Roman"/>
            <w:noProof/>
            <w:webHidden/>
            <w:sz w:val="24"/>
            <w:szCs w:val="24"/>
          </w:rPr>
          <w:fldChar w:fldCharType="end"/>
        </w:r>
      </w:hyperlink>
    </w:p>
    <w:p w14:paraId="3239E87C" w14:textId="2EFC2954"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76" w:history="1">
        <w:r w:rsidR="00DB0A4B" w:rsidRPr="00DB0A4B">
          <w:rPr>
            <w:rStyle w:val="Hipercze"/>
            <w:rFonts w:ascii="Times New Roman" w:hAnsi="Times New Roman"/>
            <w:noProof/>
            <w:sz w:val="24"/>
            <w:szCs w:val="24"/>
          </w:rPr>
          <w:t>Tabela 43 Poziom przygotowania do ponownego użycia i recyklingu odpadów komunalnych użycia [%]</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_Toc84241976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105</w:t>
        </w:r>
        <w:r w:rsidR="00DB0A4B" w:rsidRPr="00DB0A4B">
          <w:rPr>
            <w:rFonts w:ascii="Times New Roman" w:hAnsi="Times New Roman"/>
            <w:noProof/>
            <w:webHidden/>
            <w:sz w:val="24"/>
            <w:szCs w:val="24"/>
          </w:rPr>
          <w:fldChar w:fldCharType="end"/>
        </w:r>
      </w:hyperlink>
    </w:p>
    <w:p w14:paraId="7298B96E" w14:textId="00AC3837"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77" w:history="1">
        <w:r w:rsidR="00DB0A4B" w:rsidRPr="00DB0A4B">
          <w:rPr>
            <w:rStyle w:val="Hipercze"/>
            <w:rFonts w:ascii="Times New Roman" w:hAnsi="Times New Roman"/>
            <w:noProof/>
            <w:sz w:val="24"/>
            <w:szCs w:val="24"/>
          </w:rPr>
          <w:t>Tabela 44 Dopuszczalne poziomy pól elektromagnetycznych dla poszczególnych parametrów fizycznych w miejscach dostępnych dla ludności</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_Toc84241977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106</w:t>
        </w:r>
        <w:r w:rsidR="00DB0A4B" w:rsidRPr="00DB0A4B">
          <w:rPr>
            <w:rFonts w:ascii="Times New Roman" w:hAnsi="Times New Roman"/>
            <w:noProof/>
            <w:webHidden/>
            <w:sz w:val="24"/>
            <w:szCs w:val="24"/>
          </w:rPr>
          <w:fldChar w:fldCharType="end"/>
        </w:r>
      </w:hyperlink>
    </w:p>
    <w:p w14:paraId="680EAFBD" w14:textId="757AA898"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78" w:history="1">
        <w:r w:rsidR="00DB0A4B" w:rsidRPr="00DB0A4B">
          <w:rPr>
            <w:rStyle w:val="Hipercze"/>
            <w:rFonts w:ascii="Times New Roman" w:hAnsi="Times New Roman"/>
            <w:noProof/>
            <w:sz w:val="24"/>
            <w:szCs w:val="24"/>
          </w:rPr>
          <w:t>Tabela 45 Charakterystyka stacji bazowych na terenie Gminy Miasta Sierpca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_Toc84241978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106</w:t>
        </w:r>
        <w:r w:rsidR="00DB0A4B" w:rsidRPr="00DB0A4B">
          <w:rPr>
            <w:rFonts w:ascii="Times New Roman" w:hAnsi="Times New Roman"/>
            <w:noProof/>
            <w:webHidden/>
            <w:sz w:val="24"/>
            <w:szCs w:val="24"/>
          </w:rPr>
          <w:fldChar w:fldCharType="end"/>
        </w:r>
      </w:hyperlink>
    </w:p>
    <w:p w14:paraId="1678CC64" w14:textId="137B094D"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79" w:history="1">
        <w:r w:rsidR="00DB0A4B" w:rsidRPr="00DB0A4B">
          <w:rPr>
            <w:rStyle w:val="Hipercze"/>
            <w:rFonts w:ascii="Times New Roman" w:hAnsi="Times New Roman"/>
            <w:noProof/>
            <w:sz w:val="24"/>
            <w:szCs w:val="24"/>
          </w:rPr>
          <w:t>Tabela 46 Wyniki pomiarów pól elektromagnetycznych na terenie Gminy Miasta Sierpca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_Toc84241979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110</w:t>
        </w:r>
        <w:r w:rsidR="00DB0A4B" w:rsidRPr="00DB0A4B">
          <w:rPr>
            <w:rFonts w:ascii="Times New Roman" w:hAnsi="Times New Roman"/>
            <w:noProof/>
            <w:webHidden/>
            <w:sz w:val="24"/>
            <w:szCs w:val="24"/>
          </w:rPr>
          <w:fldChar w:fldCharType="end"/>
        </w:r>
      </w:hyperlink>
    </w:p>
    <w:p w14:paraId="3345CCEE" w14:textId="6068227D"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80" w:history="1">
        <w:r w:rsidR="00DB0A4B" w:rsidRPr="00DB0A4B">
          <w:rPr>
            <w:rStyle w:val="Hipercze"/>
            <w:rFonts w:ascii="Times New Roman" w:hAnsi="Times New Roman"/>
            <w:noProof/>
            <w:sz w:val="24"/>
            <w:szCs w:val="24"/>
          </w:rPr>
          <w:t>Tabela 47 Analiza SWOT dla komponentu oddziaływanie pól elektromagnetycznych</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_Toc84241980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110</w:t>
        </w:r>
        <w:r w:rsidR="00DB0A4B" w:rsidRPr="00DB0A4B">
          <w:rPr>
            <w:rFonts w:ascii="Times New Roman" w:hAnsi="Times New Roman"/>
            <w:noProof/>
            <w:webHidden/>
            <w:sz w:val="24"/>
            <w:szCs w:val="24"/>
          </w:rPr>
          <w:fldChar w:fldCharType="end"/>
        </w:r>
      </w:hyperlink>
    </w:p>
    <w:p w14:paraId="17D38D92" w14:textId="4056F414"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81" w:history="1">
        <w:r w:rsidR="00DB0A4B" w:rsidRPr="00DB0A4B">
          <w:rPr>
            <w:rStyle w:val="Hipercze"/>
            <w:rFonts w:ascii="Times New Roman" w:hAnsi="Times New Roman"/>
            <w:noProof/>
            <w:sz w:val="24"/>
            <w:szCs w:val="24"/>
          </w:rPr>
          <w:t>Tabela 48 Pomniki przyrody ożywionej na terenie Gminy Miasta Sierpca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_Toc84241981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112</w:t>
        </w:r>
        <w:r w:rsidR="00DB0A4B" w:rsidRPr="00DB0A4B">
          <w:rPr>
            <w:rFonts w:ascii="Times New Roman" w:hAnsi="Times New Roman"/>
            <w:noProof/>
            <w:webHidden/>
            <w:sz w:val="24"/>
            <w:szCs w:val="24"/>
          </w:rPr>
          <w:fldChar w:fldCharType="end"/>
        </w:r>
      </w:hyperlink>
    </w:p>
    <w:p w14:paraId="29EADBFA" w14:textId="03471ECC"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82" w:history="1">
        <w:r w:rsidR="00DB0A4B" w:rsidRPr="00DB0A4B">
          <w:rPr>
            <w:rStyle w:val="Hipercze"/>
            <w:rFonts w:ascii="Times New Roman" w:hAnsi="Times New Roman"/>
            <w:noProof/>
            <w:sz w:val="24"/>
            <w:szCs w:val="24"/>
          </w:rPr>
          <w:t>Tabela 49 Analiza SWOT dla komponentu zasoby przyrodnicze</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_Toc84241982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114</w:t>
        </w:r>
        <w:r w:rsidR="00DB0A4B" w:rsidRPr="00DB0A4B">
          <w:rPr>
            <w:rFonts w:ascii="Times New Roman" w:hAnsi="Times New Roman"/>
            <w:noProof/>
            <w:webHidden/>
            <w:sz w:val="24"/>
            <w:szCs w:val="24"/>
          </w:rPr>
          <w:fldChar w:fldCharType="end"/>
        </w:r>
      </w:hyperlink>
    </w:p>
    <w:p w14:paraId="3205D9AB" w14:textId="288B8933"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83" w:history="1">
        <w:r w:rsidR="00DB0A4B" w:rsidRPr="00DB0A4B">
          <w:rPr>
            <w:rStyle w:val="Hipercze"/>
            <w:rFonts w:ascii="Times New Roman" w:hAnsi="Times New Roman"/>
            <w:noProof/>
            <w:sz w:val="24"/>
            <w:szCs w:val="24"/>
          </w:rPr>
          <w:t>Tabela 50 Analiza SWOT dla komponentu nadzwyczajne zagrożenia środowiska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_Toc84241983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120</w:t>
        </w:r>
        <w:r w:rsidR="00DB0A4B" w:rsidRPr="00DB0A4B">
          <w:rPr>
            <w:rFonts w:ascii="Times New Roman" w:hAnsi="Times New Roman"/>
            <w:noProof/>
            <w:webHidden/>
            <w:sz w:val="24"/>
            <w:szCs w:val="24"/>
          </w:rPr>
          <w:fldChar w:fldCharType="end"/>
        </w:r>
      </w:hyperlink>
    </w:p>
    <w:p w14:paraId="257C326A" w14:textId="68505696"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84" w:history="1">
        <w:r w:rsidR="00DB0A4B" w:rsidRPr="00DB0A4B">
          <w:rPr>
            <w:rStyle w:val="Hipercze"/>
            <w:rFonts w:ascii="Times New Roman" w:hAnsi="Times New Roman"/>
            <w:noProof/>
            <w:sz w:val="24"/>
            <w:szCs w:val="24"/>
          </w:rPr>
          <w:t>Tabela 51 Analiza SWOT dla komponentu działania edukacyjne</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_Toc84241984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121</w:t>
        </w:r>
        <w:r w:rsidR="00DB0A4B" w:rsidRPr="00DB0A4B">
          <w:rPr>
            <w:rFonts w:ascii="Times New Roman" w:hAnsi="Times New Roman"/>
            <w:noProof/>
            <w:webHidden/>
            <w:sz w:val="24"/>
            <w:szCs w:val="24"/>
          </w:rPr>
          <w:fldChar w:fldCharType="end"/>
        </w:r>
      </w:hyperlink>
    </w:p>
    <w:p w14:paraId="28A6D650" w14:textId="1FB9B057"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85" w:history="1">
        <w:r w:rsidR="00DB0A4B" w:rsidRPr="00DB0A4B">
          <w:rPr>
            <w:rStyle w:val="Hipercze"/>
            <w:rFonts w:ascii="Times New Roman" w:hAnsi="Times New Roman"/>
            <w:noProof/>
            <w:sz w:val="24"/>
            <w:szCs w:val="24"/>
          </w:rPr>
          <w:t>Tabela 52 Analiza SWOT dla komponentu adaptacja do zmian klimatu</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_Toc84241985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122</w:t>
        </w:r>
        <w:r w:rsidR="00DB0A4B" w:rsidRPr="00DB0A4B">
          <w:rPr>
            <w:rFonts w:ascii="Times New Roman" w:hAnsi="Times New Roman"/>
            <w:noProof/>
            <w:webHidden/>
            <w:sz w:val="24"/>
            <w:szCs w:val="24"/>
          </w:rPr>
          <w:fldChar w:fldCharType="end"/>
        </w:r>
      </w:hyperlink>
    </w:p>
    <w:p w14:paraId="237891AF" w14:textId="3B13E1CD"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86" w:history="1">
        <w:r w:rsidR="00DB0A4B" w:rsidRPr="00DB0A4B">
          <w:rPr>
            <w:rStyle w:val="Hipercze"/>
            <w:rFonts w:ascii="Times New Roman" w:hAnsi="Times New Roman"/>
            <w:noProof/>
            <w:sz w:val="24"/>
            <w:szCs w:val="24"/>
          </w:rPr>
          <w:t>Tabela 53 Cele, kierunki interwencji oraz zadania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_Toc84241986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126</w:t>
        </w:r>
        <w:r w:rsidR="00DB0A4B" w:rsidRPr="00DB0A4B">
          <w:rPr>
            <w:rFonts w:ascii="Times New Roman" w:hAnsi="Times New Roman"/>
            <w:noProof/>
            <w:webHidden/>
            <w:sz w:val="24"/>
            <w:szCs w:val="24"/>
          </w:rPr>
          <w:fldChar w:fldCharType="end"/>
        </w:r>
      </w:hyperlink>
    </w:p>
    <w:p w14:paraId="63799926" w14:textId="22374DC0"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87" w:history="1">
        <w:r w:rsidR="00DB0A4B" w:rsidRPr="00DB0A4B">
          <w:rPr>
            <w:rStyle w:val="Hipercze"/>
            <w:rFonts w:ascii="Times New Roman" w:hAnsi="Times New Roman"/>
            <w:noProof/>
            <w:sz w:val="24"/>
            <w:szCs w:val="24"/>
          </w:rPr>
          <w:t>Tabela 54 Harmonogram realizacji zadań własnych na lata 2021 – 2024</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_Toc84241987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139</w:t>
        </w:r>
        <w:r w:rsidR="00DB0A4B" w:rsidRPr="00DB0A4B">
          <w:rPr>
            <w:rFonts w:ascii="Times New Roman" w:hAnsi="Times New Roman"/>
            <w:noProof/>
            <w:webHidden/>
            <w:sz w:val="24"/>
            <w:szCs w:val="24"/>
          </w:rPr>
          <w:fldChar w:fldCharType="end"/>
        </w:r>
      </w:hyperlink>
    </w:p>
    <w:p w14:paraId="4AF537F2" w14:textId="2C16D0B0"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88" w:history="1">
        <w:r w:rsidR="00DB0A4B" w:rsidRPr="00DB0A4B">
          <w:rPr>
            <w:rStyle w:val="Hipercze"/>
            <w:rFonts w:ascii="Times New Roman" w:hAnsi="Times New Roman"/>
            <w:noProof/>
            <w:sz w:val="24"/>
            <w:szCs w:val="24"/>
          </w:rPr>
          <w:t>Tabela 55 Harmonogram realizacji zadań monitorowanych</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_Toc84241988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144</w:t>
        </w:r>
        <w:r w:rsidR="00DB0A4B" w:rsidRPr="00DB0A4B">
          <w:rPr>
            <w:rFonts w:ascii="Times New Roman" w:hAnsi="Times New Roman"/>
            <w:noProof/>
            <w:webHidden/>
            <w:sz w:val="24"/>
            <w:szCs w:val="24"/>
          </w:rPr>
          <w:fldChar w:fldCharType="end"/>
        </w:r>
      </w:hyperlink>
    </w:p>
    <w:p w14:paraId="3C702365" w14:textId="3CD90367"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89" w:history="1">
        <w:r w:rsidR="00DB0A4B" w:rsidRPr="00DB0A4B">
          <w:rPr>
            <w:rStyle w:val="Hipercze"/>
            <w:rFonts w:ascii="Times New Roman" w:hAnsi="Times New Roman"/>
            <w:noProof/>
            <w:sz w:val="24"/>
            <w:szCs w:val="24"/>
          </w:rPr>
          <w:t>Tabela 56 Wskaźniki efektywności realizacji celów Programu</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_Toc84241989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147</w:t>
        </w:r>
        <w:r w:rsidR="00DB0A4B" w:rsidRPr="00DB0A4B">
          <w:rPr>
            <w:rFonts w:ascii="Times New Roman" w:hAnsi="Times New Roman"/>
            <w:noProof/>
            <w:webHidden/>
            <w:sz w:val="24"/>
            <w:szCs w:val="24"/>
          </w:rPr>
          <w:fldChar w:fldCharType="end"/>
        </w:r>
      </w:hyperlink>
    </w:p>
    <w:p w14:paraId="4C1523F9" w14:textId="2B7B5177" w:rsidR="00DB0A4B" w:rsidRDefault="00353E79">
      <w:pPr>
        <w:pStyle w:val="Spisilustracji"/>
        <w:tabs>
          <w:tab w:val="right" w:leader="dot" w:pos="9062"/>
        </w:tabs>
        <w:rPr>
          <w:rStyle w:val="Hipercze"/>
          <w:rFonts w:ascii="Times New Roman" w:hAnsi="Times New Roman"/>
          <w:noProof/>
          <w:sz w:val="24"/>
          <w:szCs w:val="24"/>
        </w:rPr>
        <w:sectPr w:rsidR="00DB0A4B">
          <w:pgSz w:w="11906" w:h="16838"/>
          <w:pgMar w:top="1417" w:right="1417" w:bottom="1417" w:left="1417" w:header="708" w:footer="708" w:gutter="0"/>
          <w:cols w:space="708"/>
          <w:docGrid w:linePitch="360"/>
        </w:sectPr>
      </w:pPr>
      <w:hyperlink w:anchor="_Toc84241990" w:history="1">
        <w:r w:rsidR="00DB0A4B" w:rsidRPr="00DB0A4B">
          <w:rPr>
            <w:rStyle w:val="Hipercze"/>
            <w:rFonts w:ascii="Times New Roman" w:hAnsi="Times New Roman"/>
            <w:noProof/>
            <w:sz w:val="24"/>
            <w:szCs w:val="24"/>
          </w:rPr>
          <w:t>Tabela 57 Analiza ryzyka dla działań z Programu</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_Toc84241990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151</w:t>
        </w:r>
        <w:r w:rsidR="00DB0A4B" w:rsidRPr="00DB0A4B">
          <w:rPr>
            <w:rFonts w:ascii="Times New Roman" w:hAnsi="Times New Roman"/>
            <w:noProof/>
            <w:webHidden/>
            <w:sz w:val="24"/>
            <w:szCs w:val="24"/>
          </w:rPr>
          <w:fldChar w:fldCharType="end"/>
        </w:r>
      </w:hyperlink>
    </w:p>
    <w:p w14:paraId="350AA36C" w14:textId="410085AD" w:rsidR="00DB0A4B" w:rsidRPr="00DB0A4B" w:rsidRDefault="00DB0A4B">
      <w:pPr>
        <w:pStyle w:val="Spisilustracji"/>
        <w:tabs>
          <w:tab w:val="right" w:leader="dot" w:pos="9062"/>
        </w:tabs>
        <w:rPr>
          <w:rFonts w:ascii="Times New Roman" w:eastAsiaTheme="minorEastAsia" w:hAnsi="Times New Roman"/>
          <w:noProof/>
          <w:sz w:val="24"/>
          <w:szCs w:val="24"/>
          <w:lang w:eastAsia="pl-PL"/>
        </w:rPr>
      </w:pPr>
    </w:p>
    <w:p w14:paraId="5CC07BE2" w14:textId="742C35E1" w:rsidR="001C4943" w:rsidRPr="001C4943" w:rsidRDefault="001C567C" w:rsidP="00792863">
      <w:pPr>
        <w:spacing w:line="360" w:lineRule="auto"/>
        <w:rPr>
          <w:rFonts w:ascii="Times New Roman" w:hAnsi="Times New Roman"/>
          <w:b/>
          <w:sz w:val="24"/>
          <w:szCs w:val="24"/>
        </w:rPr>
      </w:pPr>
      <w:r w:rsidRPr="00BB6167">
        <w:rPr>
          <w:rFonts w:ascii="Times New Roman" w:hAnsi="Times New Roman"/>
          <w:i/>
          <w:sz w:val="24"/>
          <w:szCs w:val="24"/>
          <w:u w:val="single"/>
        </w:rPr>
        <w:fldChar w:fldCharType="end"/>
      </w:r>
      <w:r w:rsidR="001C4943" w:rsidRPr="001C4943">
        <w:rPr>
          <w:rFonts w:ascii="Times New Roman" w:hAnsi="Times New Roman"/>
          <w:b/>
          <w:sz w:val="24"/>
          <w:szCs w:val="24"/>
        </w:rPr>
        <w:t>Spis rysunków:</w:t>
      </w:r>
    </w:p>
    <w:p w14:paraId="4970B7CB" w14:textId="2CCE6DDC" w:rsidR="00DB0A4B" w:rsidRPr="00DB0A4B" w:rsidRDefault="001C4943">
      <w:pPr>
        <w:pStyle w:val="Spisilustracji"/>
        <w:tabs>
          <w:tab w:val="right" w:leader="dot" w:pos="9062"/>
        </w:tabs>
        <w:rPr>
          <w:rFonts w:ascii="Times New Roman" w:eastAsiaTheme="minorEastAsia" w:hAnsi="Times New Roman"/>
          <w:noProof/>
          <w:sz w:val="24"/>
          <w:szCs w:val="24"/>
          <w:lang w:eastAsia="pl-PL"/>
        </w:rPr>
      </w:pPr>
      <w:r w:rsidRPr="00DB0A4B">
        <w:rPr>
          <w:rFonts w:ascii="Times New Roman" w:hAnsi="Times New Roman"/>
          <w:i/>
          <w:sz w:val="24"/>
          <w:szCs w:val="24"/>
          <w:u w:val="single"/>
        </w:rPr>
        <w:fldChar w:fldCharType="begin"/>
      </w:r>
      <w:r w:rsidRPr="00DB0A4B">
        <w:rPr>
          <w:rFonts w:ascii="Times New Roman" w:hAnsi="Times New Roman"/>
          <w:i/>
          <w:sz w:val="24"/>
          <w:szCs w:val="24"/>
          <w:u w:val="single"/>
        </w:rPr>
        <w:instrText xml:space="preserve"> TOC \h \z \c "Rysunek" </w:instrText>
      </w:r>
      <w:r w:rsidRPr="00DB0A4B">
        <w:rPr>
          <w:rFonts w:ascii="Times New Roman" w:hAnsi="Times New Roman"/>
          <w:i/>
          <w:sz w:val="24"/>
          <w:szCs w:val="24"/>
          <w:u w:val="single"/>
        </w:rPr>
        <w:fldChar w:fldCharType="separate"/>
      </w:r>
      <w:hyperlink w:anchor="_Toc84241991" w:history="1">
        <w:r w:rsidR="00DB0A4B" w:rsidRPr="00DB0A4B">
          <w:rPr>
            <w:rStyle w:val="Hipercze"/>
            <w:rFonts w:ascii="Times New Roman" w:hAnsi="Times New Roman"/>
            <w:noProof/>
            <w:sz w:val="24"/>
            <w:szCs w:val="24"/>
          </w:rPr>
          <w:t>Rysunek 1 Położenie Gminy Miasta Sierpca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_Toc84241991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33</w:t>
        </w:r>
        <w:r w:rsidR="00DB0A4B" w:rsidRPr="00DB0A4B">
          <w:rPr>
            <w:rFonts w:ascii="Times New Roman" w:hAnsi="Times New Roman"/>
            <w:noProof/>
            <w:webHidden/>
            <w:sz w:val="24"/>
            <w:szCs w:val="24"/>
          </w:rPr>
          <w:fldChar w:fldCharType="end"/>
        </w:r>
      </w:hyperlink>
    </w:p>
    <w:p w14:paraId="0447CDB4" w14:textId="7BEF8A38"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92" w:history="1">
        <w:r w:rsidR="00DB0A4B" w:rsidRPr="00DB0A4B">
          <w:rPr>
            <w:rStyle w:val="Hipercze"/>
            <w:rFonts w:ascii="Times New Roman" w:hAnsi="Times New Roman"/>
            <w:noProof/>
            <w:sz w:val="24"/>
            <w:szCs w:val="24"/>
          </w:rPr>
          <w:t>Rysunek 2 Lokalizacja stacji pomiarowych w województwie mazowieckim</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_Toc84241992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42</w:t>
        </w:r>
        <w:r w:rsidR="00DB0A4B" w:rsidRPr="00DB0A4B">
          <w:rPr>
            <w:rFonts w:ascii="Times New Roman" w:hAnsi="Times New Roman"/>
            <w:noProof/>
            <w:webHidden/>
            <w:sz w:val="24"/>
            <w:szCs w:val="24"/>
          </w:rPr>
          <w:fldChar w:fldCharType="end"/>
        </w:r>
      </w:hyperlink>
    </w:p>
    <w:p w14:paraId="51AB1588" w14:textId="35C70000"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93" w:history="1">
        <w:r w:rsidR="00DB0A4B" w:rsidRPr="00DB0A4B">
          <w:rPr>
            <w:rStyle w:val="Hipercze"/>
            <w:rFonts w:ascii="Times New Roman" w:hAnsi="Times New Roman"/>
            <w:noProof/>
            <w:sz w:val="24"/>
            <w:szCs w:val="24"/>
          </w:rPr>
          <w:t>Rysunek 3 Stężenia 1 – godzinne dwutlenku siarki (25 maksymalne) w latach 2011 – 2020</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_Toc84241993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43</w:t>
        </w:r>
        <w:r w:rsidR="00DB0A4B" w:rsidRPr="00DB0A4B">
          <w:rPr>
            <w:rFonts w:ascii="Times New Roman" w:hAnsi="Times New Roman"/>
            <w:noProof/>
            <w:webHidden/>
            <w:sz w:val="24"/>
            <w:szCs w:val="24"/>
          </w:rPr>
          <w:fldChar w:fldCharType="end"/>
        </w:r>
      </w:hyperlink>
    </w:p>
    <w:p w14:paraId="2B65E384" w14:textId="594874A4"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94" w:history="1">
        <w:r w:rsidR="00DB0A4B" w:rsidRPr="00DB0A4B">
          <w:rPr>
            <w:rStyle w:val="Hipercze"/>
            <w:rFonts w:ascii="Times New Roman" w:hAnsi="Times New Roman"/>
            <w:noProof/>
            <w:sz w:val="24"/>
            <w:szCs w:val="24"/>
          </w:rPr>
          <w:t>Rysunek 4 Stężenia średnie roczne dwutlenku azotu w latach 2011– 2020</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_Toc84241994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43</w:t>
        </w:r>
        <w:r w:rsidR="00DB0A4B" w:rsidRPr="00DB0A4B">
          <w:rPr>
            <w:rFonts w:ascii="Times New Roman" w:hAnsi="Times New Roman"/>
            <w:noProof/>
            <w:webHidden/>
            <w:sz w:val="24"/>
            <w:szCs w:val="24"/>
          </w:rPr>
          <w:fldChar w:fldCharType="end"/>
        </w:r>
      </w:hyperlink>
    </w:p>
    <w:p w14:paraId="7ED60203" w14:textId="7A300C95"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95" w:history="1">
        <w:r w:rsidR="00DB0A4B" w:rsidRPr="00DB0A4B">
          <w:rPr>
            <w:rStyle w:val="Hipercze"/>
            <w:rFonts w:ascii="Times New Roman" w:hAnsi="Times New Roman"/>
            <w:noProof/>
            <w:sz w:val="24"/>
            <w:szCs w:val="24"/>
          </w:rPr>
          <w:t>Rysunek 5 Stężenia 1 – godzinne dwutlenku azotu (19 maksymalne) w latach 2011 – 2020</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_Toc84241995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43</w:t>
        </w:r>
        <w:r w:rsidR="00DB0A4B" w:rsidRPr="00DB0A4B">
          <w:rPr>
            <w:rFonts w:ascii="Times New Roman" w:hAnsi="Times New Roman"/>
            <w:noProof/>
            <w:webHidden/>
            <w:sz w:val="24"/>
            <w:szCs w:val="24"/>
          </w:rPr>
          <w:fldChar w:fldCharType="end"/>
        </w:r>
      </w:hyperlink>
    </w:p>
    <w:p w14:paraId="73181CBB" w14:textId="4408EE00"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96" w:history="1">
        <w:r w:rsidR="00DB0A4B" w:rsidRPr="00DB0A4B">
          <w:rPr>
            <w:rStyle w:val="Hipercze"/>
            <w:rFonts w:ascii="Times New Roman" w:hAnsi="Times New Roman"/>
            <w:noProof/>
            <w:sz w:val="24"/>
            <w:szCs w:val="24"/>
          </w:rPr>
          <w:t>Rysunek 6 Stężenia maksymalne 8 – godzinne tlenku węgla w latach 2011 – 2020</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_Toc84241996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44</w:t>
        </w:r>
        <w:r w:rsidR="00DB0A4B" w:rsidRPr="00DB0A4B">
          <w:rPr>
            <w:rFonts w:ascii="Times New Roman" w:hAnsi="Times New Roman"/>
            <w:noProof/>
            <w:webHidden/>
            <w:sz w:val="24"/>
            <w:szCs w:val="24"/>
          </w:rPr>
          <w:fldChar w:fldCharType="end"/>
        </w:r>
      </w:hyperlink>
    </w:p>
    <w:p w14:paraId="7F1324A5" w14:textId="45D48599"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97" w:history="1">
        <w:r w:rsidR="00DB0A4B" w:rsidRPr="00DB0A4B">
          <w:rPr>
            <w:rStyle w:val="Hipercze"/>
            <w:rFonts w:ascii="Times New Roman" w:hAnsi="Times New Roman"/>
            <w:noProof/>
            <w:sz w:val="24"/>
            <w:szCs w:val="24"/>
          </w:rPr>
          <w:t>Rysunek 7 Przebieg uśrednionej dla 3 lat liczby dni z przekroczeniami poziomu docelowego przez maksymalne dobowe stężenia 8−godzinne ozonu</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_Toc84241997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44</w:t>
        </w:r>
        <w:r w:rsidR="00DB0A4B" w:rsidRPr="00DB0A4B">
          <w:rPr>
            <w:rFonts w:ascii="Times New Roman" w:hAnsi="Times New Roman"/>
            <w:noProof/>
            <w:webHidden/>
            <w:sz w:val="24"/>
            <w:szCs w:val="24"/>
          </w:rPr>
          <w:fldChar w:fldCharType="end"/>
        </w:r>
      </w:hyperlink>
    </w:p>
    <w:p w14:paraId="1C71D1BE" w14:textId="1A93F80B"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98" w:history="1">
        <w:r w:rsidR="00DB0A4B" w:rsidRPr="00DB0A4B">
          <w:rPr>
            <w:rStyle w:val="Hipercze"/>
            <w:rFonts w:ascii="Times New Roman" w:hAnsi="Times New Roman"/>
            <w:noProof/>
            <w:sz w:val="24"/>
            <w:szCs w:val="24"/>
          </w:rPr>
          <w:t>Rysunek 8 Przebieg 26−tych maksymalnych rocznych wartości dobowych maksimów ze stężeń średnich 8−godzinnych ozonu</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_Toc84241998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45</w:t>
        </w:r>
        <w:r w:rsidR="00DB0A4B" w:rsidRPr="00DB0A4B">
          <w:rPr>
            <w:rFonts w:ascii="Times New Roman" w:hAnsi="Times New Roman"/>
            <w:noProof/>
            <w:webHidden/>
            <w:sz w:val="24"/>
            <w:szCs w:val="24"/>
          </w:rPr>
          <w:fldChar w:fldCharType="end"/>
        </w:r>
      </w:hyperlink>
    </w:p>
    <w:p w14:paraId="55882CFB" w14:textId="4F0BF8B5"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1999" w:history="1">
        <w:r w:rsidR="00DB0A4B" w:rsidRPr="00DB0A4B">
          <w:rPr>
            <w:rStyle w:val="Hipercze"/>
            <w:rFonts w:ascii="Times New Roman" w:hAnsi="Times New Roman"/>
            <w:noProof/>
            <w:sz w:val="24"/>
            <w:szCs w:val="24"/>
          </w:rPr>
          <w:t>Rysunek 9 Przebieg 36 maksymalnej wartości 24−godzinowej stężenia pyłu PM10</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_Toc84241999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45</w:t>
        </w:r>
        <w:r w:rsidR="00DB0A4B" w:rsidRPr="00DB0A4B">
          <w:rPr>
            <w:rFonts w:ascii="Times New Roman" w:hAnsi="Times New Roman"/>
            <w:noProof/>
            <w:webHidden/>
            <w:sz w:val="24"/>
            <w:szCs w:val="24"/>
          </w:rPr>
          <w:fldChar w:fldCharType="end"/>
        </w:r>
      </w:hyperlink>
    </w:p>
    <w:p w14:paraId="6432738C" w14:textId="5A20724F"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2000" w:history="1">
        <w:r w:rsidR="00DB0A4B" w:rsidRPr="00DB0A4B">
          <w:rPr>
            <w:rStyle w:val="Hipercze"/>
            <w:rFonts w:ascii="Times New Roman" w:hAnsi="Times New Roman"/>
            <w:noProof/>
            <w:sz w:val="24"/>
            <w:szCs w:val="24"/>
          </w:rPr>
          <w:t>Rysunek 10 Przebieg wartości średniej rocznej stężenia pyłu PM10</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_Toc84242000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45</w:t>
        </w:r>
        <w:r w:rsidR="00DB0A4B" w:rsidRPr="00DB0A4B">
          <w:rPr>
            <w:rFonts w:ascii="Times New Roman" w:hAnsi="Times New Roman"/>
            <w:noProof/>
            <w:webHidden/>
            <w:sz w:val="24"/>
            <w:szCs w:val="24"/>
          </w:rPr>
          <w:fldChar w:fldCharType="end"/>
        </w:r>
      </w:hyperlink>
    </w:p>
    <w:p w14:paraId="7E879DF1" w14:textId="0FA641AA"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2001" w:history="1">
        <w:r w:rsidR="00DB0A4B" w:rsidRPr="00DB0A4B">
          <w:rPr>
            <w:rStyle w:val="Hipercze"/>
            <w:rFonts w:ascii="Times New Roman" w:hAnsi="Times New Roman"/>
            <w:noProof/>
            <w:sz w:val="24"/>
            <w:szCs w:val="24"/>
          </w:rPr>
          <w:t>Rysunek 11 Średnie roczne stężenia pyłu PM2.5 w województwie mazowieckim w latach 2011 – 2020</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_Toc84242001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46</w:t>
        </w:r>
        <w:r w:rsidR="00DB0A4B" w:rsidRPr="00DB0A4B">
          <w:rPr>
            <w:rFonts w:ascii="Times New Roman" w:hAnsi="Times New Roman"/>
            <w:noProof/>
            <w:webHidden/>
            <w:sz w:val="24"/>
            <w:szCs w:val="24"/>
          </w:rPr>
          <w:fldChar w:fldCharType="end"/>
        </w:r>
      </w:hyperlink>
    </w:p>
    <w:p w14:paraId="33C32FD2" w14:textId="53161B30"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2002" w:history="1">
        <w:r w:rsidR="00DB0A4B" w:rsidRPr="00DB0A4B">
          <w:rPr>
            <w:rStyle w:val="Hipercze"/>
            <w:rFonts w:ascii="Times New Roman" w:hAnsi="Times New Roman"/>
            <w:noProof/>
            <w:sz w:val="24"/>
            <w:szCs w:val="24"/>
          </w:rPr>
          <w:t>Rysunek 12 Średnie roczne stężenia ołowiu w latach 2011 – 2020</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_Toc84242002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46</w:t>
        </w:r>
        <w:r w:rsidR="00DB0A4B" w:rsidRPr="00DB0A4B">
          <w:rPr>
            <w:rFonts w:ascii="Times New Roman" w:hAnsi="Times New Roman"/>
            <w:noProof/>
            <w:webHidden/>
            <w:sz w:val="24"/>
            <w:szCs w:val="24"/>
          </w:rPr>
          <w:fldChar w:fldCharType="end"/>
        </w:r>
      </w:hyperlink>
    </w:p>
    <w:p w14:paraId="620E5C23" w14:textId="4D08198D"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2003" w:history="1">
        <w:r w:rsidR="00DB0A4B" w:rsidRPr="00DB0A4B">
          <w:rPr>
            <w:rStyle w:val="Hipercze"/>
            <w:rFonts w:ascii="Times New Roman" w:hAnsi="Times New Roman"/>
            <w:noProof/>
            <w:sz w:val="24"/>
            <w:szCs w:val="24"/>
          </w:rPr>
          <w:t>Rysunek 13 Średnie roczne stężenia arsenu w latach 2011 – 2020</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_Toc84242003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47</w:t>
        </w:r>
        <w:r w:rsidR="00DB0A4B" w:rsidRPr="00DB0A4B">
          <w:rPr>
            <w:rFonts w:ascii="Times New Roman" w:hAnsi="Times New Roman"/>
            <w:noProof/>
            <w:webHidden/>
            <w:sz w:val="24"/>
            <w:szCs w:val="24"/>
          </w:rPr>
          <w:fldChar w:fldCharType="end"/>
        </w:r>
      </w:hyperlink>
    </w:p>
    <w:p w14:paraId="5BF1842E" w14:textId="38670C02"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2004" w:history="1">
        <w:r w:rsidR="00DB0A4B" w:rsidRPr="00DB0A4B">
          <w:rPr>
            <w:rStyle w:val="Hipercze"/>
            <w:rFonts w:ascii="Times New Roman" w:hAnsi="Times New Roman"/>
            <w:noProof/>
            <w:sz w:val="24"/>
            <w:szCs w:val="24"/>
          </w:rPr>
          <w:t>Rysunek 14 Średnie roczne stężenia kadmu w latach 2011 – 2020</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_Toc84242004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47</w:t>
        </w:r>
        <w:r w:rsidR="00DB0A4B" w:rsidRPr="00DB0A4B">
          <w:rPr>
            <w:rFonts w:ascii="Times New Roman" w:hAnsi="Times New Roman"/>
            <w:noProof/>
            <w:webHidden/>
            <w:sz w:val="24"/>
            <w:szCs w:val="24"/>
          </w:rPr>
          <w:fldChar w:fldCharType="end"/>
        </w:r>
      </w:hyperlink>
    </w:p>
    <w:p w14:paraId="5B68ADE7" w14:textId="2A76CD7B"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2005" w:history="1">
        <w:r w:rsidR="00DB0A4B" w:rsidRPr="00DB0A4B">
          <w:rPr>
            <w:rStyle w:val="Hipercze"/>
            <w:rFonts w:ascii="Times New Roman" w:hAnsi="Times New Roman"/>
            <w:noProof/>
            <w:sz w:val="24"/>
            <w:szCs w:val="24"/>
          </w:rPr>
          <w:t>Rysunek 15 Średnie roczne stężenia niklu w latach 2011 – 2020</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_Toc84242005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48</w:t>
        </w:r>
        <w:r w:rsidR="00DB0A4B" w:rsidRPr="00DB0A4B">
          <w:rPr>
            <w:rFonts w:ascii="Times New Roman" w:hAnsi="Times New Roman"/>
            <w:noProof/>
            <w:webHidden/>
            <w:sz w:val="24"/>
            <w:szCs w:val="24"/>
          </w:rPr>
          <w:fldChar w:fldCharType="end"/>
        </w:r>
      </w:hyperlink>
    </w:p>
    <w:p w14:paraId="59E464E9" w14:textId="48BB4EDC"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2006" w:history="1">
        <w:r w:rsidR="00DB0A4B" w:rsidRPr="00DB0A4B">
          <w:rPr>
            <w:rStyle w:val="Hipercze"/>
            <w:rFonts w:ascii="Times New Roman" w:hAnsi="Times New Roman"/>
            <w:noProof/>
            <w:sz w:val="24"/>
            <w:szCs w:val="24"/>
          </w:rPr>
          <w:t>Rysunek 16 Średnie roczne stężenia benzo(a)pirenu w latach 2011 – 2020</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_Toc84242006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48</w:t>
        </w:r>
        <w:r w:rsidR="00DB0A4B" w:rsidRPr="00DB0A4B">
          <w:rPr>
            <w:rFonts w:ascii="Times New Roman" w:hAnsi="Times New Roman"/>
            <w:noProof/>
            <w:webHidden/>
            <w:sz w:val="24"/>
            <w:szCs w:val="24"/>
          </w:rPr>
          <w:fldChar w:fldCharType="end"/>
        </w:r>
      </w:hyperlink>
    </w:p>
    <w:p w14:paraId="2A00315D" w14:textId="4E7D97D9"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2007" w:history="1">
        <w:r w:rsidR="00DB0A4B" w:rsidRPr="00DB0A4B">
          <w:rPr>
            <w:rStyle w:val="Hipercze"/>
            <w:rFonts w:ascii="Times New Roman" w:hAnsi="Times New Roman"/>
            <w:noProof/>
            <w:sz w:val="24"/>
            <w:szCs w:val="24"/>
          </w:rPr>
          <w:t>Rysunek 17 Średnie roczne stężenia dwutlenku siarki w latach 2011 – 2020</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_Toc84242007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49</w:t>
        </w:r>
        <w:r w:rsidR="00DB0A4B" w:rsidRPr="00DB0A4B">
          <w:rPr>
            <w:rFonts w:ascii="Times New Roman" w:hAnsi="Times New Roman"/>
            <w:noProof/>
            <w:webHidden/>
            <w:sz w:val="24"/>
            <w:szCs w:val="24"/>
          </w:rPr>
          <w:fldChar w:fldCharType="end"/>
        </w:r>
      </w:hyperlink>
    </w:p>
    <w:p w14:paraId="647273C8" w14:textId="297F6F2C"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2008" w:history="1">
        <w:r w:rsidR="00DB0A4B" w:rsidRPr="00DB0A4B">
          <w:rPr>
            <w:rStyle w:val="Hipercze"/>
            <w:rFonts w:ascii="Times New Roman" w:hAnsi="Times New Roman"/>
            <w:noProof/>
            <w:sz w:val="24"/>
            <w:szCs w:val="24"/>
          </w:rPr>
          <w:t>Rysunek 18 Średnie stężenia dwutlenku siarki w sezonie zimowym</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_Toc84242008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49</w:t>
        </w:r>
        <w:r w:rsidR="00DB0A4B" w:rsidRPr="00DB0A4B">
          <w:rPr>
            <w:rFonts w:ascii="Times New Roman" w:hAnsi="Times New Roman"/>
            <w:noProof/>
            <w:webHidden/>
            <w:sz w:val="24"/>
            <w:szCs w:val="24"/>
          </w:rPr>
          <w:fldChar w:fldCharType="end"/>
        </w:r>
      </w:hyperlink>
    </w:p>
    <w:p w14:paraId="15D0A5F0" w14:textId="0B22D7BF"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2009" w:history="1">
        <w:r w:rsidR="00DB0A4B" w:rsidRPr="00DB0A4B">
          <w:rPr>
            <w:rStyle w:val="Hipercze"/>
            <w:rFonts w:ascii="Times New Roman" w:hAnsi="Times New Roman"/>
            <w:noProof/>
            <w:sz w:val="24"/>
            <w:szCs w:val="24"/>
          </w:rPr>
          <w:t>Rysunek 19 Średnie roczne stężenia tlenków azotu w latach 2011 – 2020</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_Toc84242009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50</w:t>
        </w:r>
        <w:r w:rsidR="00DB0A4B" w:rsidRPr="00DB0A4B">
          <w:rPr>
            <w:rFonts w:ascii="Times New Roman" w:hAnsi="Times New Roman"/>
            <w:noProof/>
            <w:webHidden/>
            <w:sz w:val="24"/>
            <w:szCs w:val="24"/>
          </w:rPr>
          <w:fldChar w:fldCharType="end"/>
        </w:r>
      </w:hyperlink>
    </w:p>
    <w:p w14:paraId="007A9958" w14:textId="3309865D"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2010" w:history="1">
        <w:r w:rsidR="00DB0A4B" w:rsidRPr="00DB0A4B">
          <w:rPr>
            <w:rStyle w:val="Hipercze"/>
            <w:rFonts w:ascii="Times New Roman" w:hAnsi="Times New Roman"/>
            <w:noProof/>
            <w:sz w:val="24"/>
            <w:szCs w:val="24"/>
          </w:rPr>
          <w:t>Rysunek 20 Przebieg wartości wskaźnika AOT40 dla ozonu w stanowiskach pomiarowych w województwie mazowieckim na tle poziomu docelowego</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_Toc84242010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50</w:t>
        </w:r>
        <w:r w:rsidR="00DB0A4B" w:rsidRPr="00DB0A4B">
          <w:rPr>
            <w:rFonts w:ascii="Times New Roman" w:hAnsi="Times New Roman"/>
            <w:noProof/>
            <w:webHidden/>
            <w:sz w:val="24"/>
            <w:szCs w:val="24"/>
          </w:rPr>
          <w:fldChar w:fldCharType="end"/>
        </w:r>
      </w:hyperlink>
    </w:p>
    <w:p w14:paraId="7A597E6F" w14:textId="39DAAC2D"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2011" w:history="1">
        <w:r w:rsidR="00DB0A4B" w:rsidRPr="00DB0A4B">
          <w:rPr>
            <w:rStyle w:val="Hipercze"/>
            <w:rFonts w:ascii="Times New Roman" w:hAnsi="Times New Roman"/>
            <w:noProof/>
            <w:sz w:val="24"/>
            <w:szCs w:val="24"/>
          </w:rPr>
          <w:t>Rysunek 21 Przebieg wartości wskaźnika AOT40 dla ozonu na stanowiskach pomiarowych w województwie mazowieckim na tle poziomu celu długoterminowego</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_Toc84242011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51</w:t>
        </w:r>
        <w:r w:rsidR="00DB0A4B" w:rsidRPr="00DB0A4B">
          <w:rPr>
            <w:rFonts w:ascii="Times New Roman" w:hAnsi="Times New Roman"/>
            <w:noProof/>
            <w:webHidden/>
            <w:sz w:val="24"/>
            <w:szCs w:val="24"/>
          </w:rPr>
          <w:fldChar w:fldCharType="end"/>
        </w:r>
      </w:hyperlink>
    </w:p>
    <w:p w14:paraId="565474BD" w14:textId="0F96D8DA"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2012" w:history="1">
        <w:r w:rsidR="00DB0A4B" w:rsidRPr="00DB0A4B">
          <w:rPr>
            <w:rStyle w:val="Hipercze"/>
            <w:rFonts w:ascii="Times New Roman" w:hAnsi="Times New Roman"/>
            <w:noProof/>
            <w:sz w:val="24"/>
            <w:szCs w:val="24"/>
          </w:rPr>
          <w:t>Rysunek 22 Mapa kolejowa na obszarze Gminy Miasta Sierpca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_Toc84242012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68</w:t>
        </w:r>
        <w:r w:rsidR="00DB0A4B" w:rsidRPr="00DB0A4B">
          <w:rPr>
            <w:rFonts w:ascii="Times New Roman" w:hAnsi="Times New Roman"/>
            <w:noProof/>
            <w:webHidden/>
            <w:sz w:val="24"/>
            <w:szCs w:val="24"/>
          </w:rPr>
          <w:fldChar w:fldCharType="end"/>
        </w:r>
      </w:hyperlink>
    </w:p>
    <w:p w14:paraId="010F6B2E" w14:textId="71B43C48"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2013" w:history="1">
        <w:r w:rsidR="00DB0A4B" w:rsidRPr="00DB0A4B">
          <w:rPr>
            <w:rStyle w:val="Hipercze"/>
            <w:rFonts w:ascii="Times New Roman" w:hAnsi="Times New Roman"/>
            <w:noProof/>
            <w:sz w:val="24"/>
            <w:szCs w:val="24"/>
          </w:rPr>
          <w:t>Rysunek 23Lokalizacja miejscowości w obszarze województwa mazowieckiego, w których wykonano pomiary hałasu komunikacyjnego w ramach PMŚ w 2020 r.</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_Toc84242013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70</w:t>
        </w:r>
        <w:r w:rsidR="00DB0A4B" w:rsidRPr="00DB0A4B">
          <w:rPr>
            <w:rFonts w:ascii="Times New Roman" w:hAnsi="Times New Roman"/>
            <w:noProof/>
            <w:webHidden/>
            <w:sz w:val="24"/>
            <w:szCs w:val="24"/>
          </w:rPr>
          <w:fldChar w:fldCharType="end"/>
        </w:r>
      </w:hyperlink>
    </w:p>
    <w:p w14:paraId="478F6222" w14:textId="1B2841BC"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2014" w:history="1">
        <w:r w:rsidR="00DB0A4B" w:rsidRPr="00DB0A4B">
          <w:rPr>
            <w:rStyle w:val="Hipercze"/>
            <w:rFonts w:ascii="Times New Roman" w:hAnsi="Times New Roman"/>
            <w:noProof/>
            <w:sz w:val="24"/>
            <w:szCs w:val="24"/>
          </w:rPr>
          <w:t>Rysunek 24 Stan/ potencjał ekologiczny JCWP płynących w 2018 r.</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_Toc84242014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77</w:t>
        </w:r>
        <w:r w:rsidR="00DB0A4B" w:rsidRPr="00DB0A4B">
          <w:rPr>
            <w:rFonts w:ascii="Times New Roman" w:hAnsi="Times New Roman"/>
            <w:noProof/>
            <w:webHidden/>
            <w:sz w:val="24"/>
            <w:szCs w:val="24"/>
          </w:rPr>
          <w:fldChar w:fldCharType="end"/>
        </w:r>
      </w:hyperlink>
    </w:p>
    <w:p w14:paraId="62B48273" w14:textId="22AD1B0F"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2015" w:history="1">
        <w:r w:rsidR="00DB0A4B" w:rsidRPr="00DB0A4B">
          <w:rPr>
            <w:rStyle w:val="Hipercze"/>
            <w:rFonts w:ascii="Times New Roman" w:hAnsi="Times New Roman"/>
            <w:noProof/>
            <w:sz w:val="24"/>
            <w:szCs w:val="24"/>
          </w:rPr>
          <w:t>Rysunek 25 Mapa głównych zbiorników wód podziemnych w okolicy Gminy Miasta Sierpca</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_Toc84242015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82</w:t>
        </w:r>
        <w:r w:rsidR="00DB0A4B" w:rsidRPr="00DB0A4B">
          <w:rPr>
            <w:rFonts w:ascii="Times New Roman" w:hAnsi="Times New Roman"/>
            <w:noProof/>
            <w:webHidden/>
            <w:sz w:val="24"/>
            <w:szCs w:val="24"/>
          </w:rPr>
          <w:fldChar w:fldCharType="end"/>
        </w:r>
      </w:hyperlink>
    </w:p>
    <w:p w14:paraId="41FD61C0" w14:textId="01D6B782"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2016" w:history="1">
        <w:r w:rsidR="00DB0A4B" w:rsidRPr="00DB0A4B">
          <w:rPr>
            <w:rStyle w:val="Hipercze"/>
            <w:rFonts w:ascii="Times New Roman" w:hAnsi="Times New Roman"/>
            <w:noProof/>
            <w:sz w:val="24"/>
            <w:szCs w:val="24"/>
          </w:rPr>
          <w:t>Rysunek 26 Podział województwa na regiony, w których jest prowadzona kompleksowa, regionalna gospodarka odpadami komunalnymi</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_Toc84242016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97</w:t>
        </w:r>
        <w:r w:rsidR="00DB0A4B" w:rsidRPr="00DB0A4B">
          <w:rPr>
            <w:rFonts w:ascii="Times New Roman" w:hAnsi="Times New Roman"/>
            <w:noProof/>
            <w:webHidden/>
            <w:sz w:val="24"/>
            <w:szCs w:val="24"/>
          </w:rPr>
          <w:fldChar w:fldCharType="end"/>
        </w:r>
      </w:hyperlink>
    </w:p>
    <w:p w14:paraId="309BD2C6" w14:textId="548751E2"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2017" w:history="1">
        <w:r w:rsidR="00DB0A4B" w:rsidRPr="00DB0A4B">
          <w:rPr>
            <w:rStyle w:val="Hipercze"/>
            <w:rFonts w:ascii="Times New Roman" w:hAnsi="Times New Roman"/>
            <w:noProof/>
            <w:sz w:val="24"/>
            <w:szCs w:val="24"/>
          </w:rPr>
          <w:t>Rysunek 27 Gospodarka odpadami w Regionie Zachodnim</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_Toc84242017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98</w:t>
        </w:r>
        <w:r w:rsidR="00DB0A4B" w:rsidRPr="00DB0A4B">
          <w:rPr>
            <w:rFonts w:ascii="Times New Roman" w:hAnsi="Times New Roman"/>
            <w:noProof/>
            <w:webHidden/>
            <w:sz w:val="24"/>
            <w:szCs w:val="24"/>
          </w:rPr>
          <w:fldChar w:fldCharType="end"/>
        </w:r>
      </w:hyperlink>
    </w:p>
    <w:p w14:paraId="64F1CF78" w14:textId="511063BC"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2018" w:history="1">
        <w:r w:rsidR="00DB0A4B" w:rsidRPr="00DB0A4B">
          <w:rPr>
            <w:rStyle w:val="Hipercze"/>
            <w:rFonts w:ascii="Times New Roman" w:hAnsi="Times New Roman"/>
            <w:noProof/>
            <w:sz w:val="24"/>
            <w:szCs w:val="24"/>
          </w:rPr>
          <w:t>Rysunek 28 Lokalizacja stacji telefonii komórkowych</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_Toc84242018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109</w:t>
        </w:r>
        <w:r w:rsidR="00DB0A4B" w:rsidRPr="00DB0A4B">
          <w:rPr>
            <w:rFonts w:ascii="Times New Roman" w:hAnsi="Times New Roman"/>
            <w:noProof/>
            <w:webHidden/>
            <w:sz w:val="24"/>
            <w:szCs w:val="24"/>
          </w:rPr>
          <w:fldChar w:fldCharType="end"/>
        </w:r>
      </w:hyperlink>
    </w:p>
    <w:p w14:paraId="2BB10AC2" w14:textId="25543A83"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2019" w:history="1">
        <w:r w:rsidR="00DB0A4B" w:rsidRPr="00DB0A4B">
          <w:rPr>
            <w:rStyle w:val="Hipercze"/>
            <w:rFonts w:ascii="Times New Roman" w:hAnsi="Times New Roman"/>
            <w:noProof/>
            <w:sz w:val="24"/>
            <w:szCs w:val="24"/>
          </w:rPr>
          <w:t>Rysunek 29 Lasy Nadleśnictwa Płock</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_Toc84242019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111</w:t>
        </w:r>
        <w:r w:rsidR="00DB0A4B" w:rsidRPr="00DB0A4B">
          <w:rPr>
            <w:rFonts w:ascii="Times New Roman" w:hAnsi="Times New Roman"/>
            <w:noProof/>
            <w:webHidden/>
            <w:sz w:val="24"/>
            <w:szCs w:val="24"/>
          </w:rPr>
          <w:fldChar w:fldCharType="end"/>
        </w:r>
      </w:hyperlink>
    </w:p>
    <w:p w14:paraId="41F677FD" w14:textId="3282CF6A"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2020" w:history="1">
        <w:r w:rsidR="00DB0A4B" w:rsidRPr="00DB0A4B">
          <w:rPr>
            <w:rStyle w:val="Hipercze"/>
            <w:rFonts w:ascii="Times New Roman" w:hAnsi="Times New Roman"/>
            <w:noProof/>
            <w:sz w:val="24"/>
            <w:szCs w:val="24"/>
          </w:rPr>
          <w:t>Rysunek 30 Mapa zagrożenia powodziowego wraz z głębokością wody obszaru na których prawdopodobieństwo wystąpienia powodzi jest wysokie i wynosi raz na 10 lat – Sierpc</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_Toc84242020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116</w:t>
        </w:r>
        <w:r w:rsidR="00DB0A4B" w:rsidRPr="00DB0A4B">
          <w:rPr>
            <w:rFonts w:ascii="Times New Roman" w:hAnsi="Times New Roman"/>
            <w:noProof/>
            <w:webHidden/>
            <w:sz w:val="24"/>
            <w:szCs w:val="24"/>
          </w:rPr>
          <w:fldChar w:fldCharType="end"/>
        </w:r>
      </w:hyperlink>
    </w:p>
    <w:p w14:paraId="2765F1A3" w14:textId="2A9B178E"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2021" w:history="1">
        <w:r w:rsidR="00DB0A4B" w:rsidRPr="00DB0A4B">
          <w:rPr>
            <w:rStyle w:val="Hipercze"/>
            <w:rFonts w:ascii="Times New Roman" w:hAnsi="Times New Roman"/>
            <w:noProof/>
            <w:sz w:val="24"/>
            <w:szCs w:val="24"/>
          </w:rPr>
          <w:t>Rysunek 31 Mapa ryzyka powodziowego− potencjalnie negatywne skutki dla środowiska, dziedzictwa kulturowego i działalności gospodarczej – Sierpc</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_Toc84242021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117</w:t>
        </w:r>
        <w:r w:rsidR="00DB0A4B" w:rsidRPr="00DB0A4B">
          <w:rPr>
            <w:rFonts w:ascii="Times New Roman" w:hAnsi="Times New Roman"/>
            <w:noProof/>
            <w:webHidden/>
            <w:sz w:val="24"/>
            <w:szCs w:val="24"/>
          </w:rPr>
          <w:fldChar w:fldCharType="end"/>
        </w:r>
      </w:hyperlink>
    </w:p>
    <w:p w14:paraId="0CF3D40F" w14:textId="18E57E78"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2022" w:history="1">
        <w:r w:rsidR="00DB0A4B" w:rsidRPr="00DB0A4B">
          <w:rPr>
            <w:rStyle w:val="Hipercze"/>
            <w:rFonts w:ascii="Times New Roman" w:hAnsi="Times New Roman"/>
            <w:noProof/>
            <w:sz w:val="24"/>
            <w:szCs w:val="24"/>
          </w:rPr>
          <w:t>Rysunek 32 Mapa zagrożenia powodziowego wraz z głębokością wody obszaru na których prawdopodobieństwo wystąpienia powodzi jest wysokie i wynosi raz na 10 lat− Miłobędzyn</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_Toc84242022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117</w:t>
        </w:r>
        <w:r w:rsidR="00DB0A4B" w:rsidRPr="00DB0A4B">
          <w:rPr>
            <w:rFonts w:ascii="Times New Roman" w:hAnsi="Times New Roman"/>
            <w:noProof/>
            <w:webHidden/>
            <w:sz w:val="24"/>
            <w:szCs w:val="24"/>
          </w:rPr>
          <w:fldChar w:fldCharType="end"/>
        </w:r>
      </w:hyperlink>
    </w:p>
    <w:p w14:paraId="011AEEC3" w14:textId="68E3180C"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2023" w:history="1">
        <w:r w:rsidR="00DB0A4B" w:rsidRPr="00DB0A4B">
          <w:rPr>
            <w:rStyle w:val="Hipercze"/>
            <w:rFonts w:ascii="Times New Roman" w:hAnsi="Times New Roman"/>
            <w:noProof/>
            <w:sz w:val="24"/>
            <w:szCs w:val="24"/>
          </w:rPr>
          <w:t>Rysunek 33 Mapa zagrożenia powodziowego wraz z głębokością wody obszaru na których prawdopodobieństwo wystąpienia powodzi jest wysokie i wynosi raz na 10 lat− Borkowo Kościelne</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_Toc84242023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118</w:t>
        </w:r>
        <w:r w:rsidR="00DB0A4B" w:rsidRPr="00DB0A4B">
          <w:rPr>
            <w:rFonts w:ascii="Times New Roman" w:hAnsi="Times New Roman"/>
            <w:noProof/>
            <w:webHidden/>
            <w:sz w:val="24"/>
            <w:szCs w:val="24"/>
          </w:rPr>
          <w:fldChar w:fldCharType="end"/>
        </w:r>
      </w:hyperlink>
    </w:p>
    <w:p w14:paraId="014661DF" w14:textId="6D40A354" w:rsidR="00DB0A4B" w:rsidRPr="00DB0A4B" w:rsidRDefault="00353E79">
      <w:pPr>
        <w:pStyle w:val="Spisilustracji"/>
        <w:tabs>
          <w:tab w:val="right" w:leader="dot" w:pos="9062"/>
        </w:tabs>
        <w:rPr>
          <w:rFonts w:ascii="Times New Roman" w:eastAsiaTheme="minorEastAsia" w:hAnsi="Times New Roman"/>
          <w:noProof/>
          <w:sz w:val="24"/>
          <w:szCs w:val="24"/>
          <w:lang w:eastAsia="pl-PL"/>
        </w:rPr>
      </w:pPr>
      <w:hyperlink w:anchor="_Toc84242024" w:history="1">
        <w:r w:rsidR="00DB0A4B" w:rsidRPr="00DB0A4B">
          <w:rPr>
            <w:rStyle w:val="Hipercze"/>
            <w:rFonts w:ascii="Times New Roman" w:hAnsi="Times New Roman"/>
            <w:noProof/>
            <w:sz w:val="24"/>
            <w:szCs w:val="24"/>
          </w:rPr>
          <w:t>Rysunek 34 Mapa ryzyka powodziowego− potencjalnie negatywne skutki dla środowiska, dziedzictwa kulturowego i działalności gospodarczej – Sierpc</w:t>
        </w:r>
        <w:r w:rsidR="00DB0A4B" w:rsidRPr="00DB0A4B">
          <w:rPr>
            <w:rFonts w:ascii="Times New Roman" w:hAnsi="Times New Roman"/>
            <w:noProof/>
            <w:webHidden/>
            <w:sz w:val="24"/>
            <w:szCs w:val="24"/>
          </w:rPr>
          <w:tab/>
        </w:r>
        <w:r w:rsidR="00DB0A4B" w:rsidRPr="00DB0A4B">
          <w:rPr>
            <w:rFonts w:ascii="Times New Roman" w:hAnsi="Times New Roman"/>
            <w:noProof/>
            <w:webHidden/>
            <w:sz w:val="24"/>
            <w:szCs w:val="24"/>
          </w:rPr>
          <w:fldChar w:fldCharType="begin"/>
        </w:r>
        <w:r w:rsidR="00DB0A4B" w:rsidRPr="00DB0A4B">
          <w:rPr>
            <w:rFonts w:ascii="Times New Roman" w:hAnsi="Times New Roman"/>
            <w:noProof/>
            <w:webHidden/>
            <w:sz w:val="24"/>
            <w:szCs w:val="24"/>
          </w:rPr>
          <w:instrText xml:space="preserve"> PAGEREF _Toc84242024 \h </w:instrText>
        </w:r>
        <w:r w:rsidR="00DB0A4B" w:rsidRPr="00DB0A4B">
          <w:rPr>
            <w:rFonts w:ascii="Times New Roman" w:hAnsi="Times New Roman"/>
            <w:noProof/>
            <w:webHidden/>
            <w:sz w:val="24"/>
            <w:szCs w:val="24"/>
          </w:rPr>
        </w:r>
        <w:r w:rsidR="00DB0A4B" w:rsidRPr="00DB0A4B">
          <w:rPr>
            <w:rFonts w:ascii="Times New Roman" w:hAnsi="Times New Roman"/>
            <w:noProof/>
            <w:webHidden/>
            <w:sz w:val="24"/>
            <w:szCs w:val="24"/>
          </w:rPr>
          <w:fldChar w:fldCharType="separate"/>
        </w:r>
        <w:r w:rsidR="00D22932">
          <w:rPr>
            <w:rFonts w:ascii="Times New Roman" w:hAnsi="Times New Roman"/>
            <w:noProof/>
            <w:webHidden/>
            <w:sz w:val="24"/>
            <w:szCs w:val="24"/>
          </w:rPr>
          <w:t>118</w:t>
        </w:r>
        <w:r w:rsidR="00DB0A4B" w:rsidRPr="00DB0A4B">
          <w:rPr>
            <w:rFonts w:ascii="Times New Roman" w:hAnsi="Times New Roman"/>
            <w:noProof/>
            <w:webHidden/>
            <w:sz w:val="24"/>
            <w:szCs w:val="24"/>
          </w:rPr>
          <w:fldChar w:fldCharType="end"/>
        </w:r>
      </w:hyperlink>
    </w:p>
    <w:p w14:paraId="75F2E992" w14:textId="04254FE1" w:rsidR="001C567C" w:rsidRPr="00DB0A4B" w:rsidRDefault="001C4943" w:rsidP="00792863">
      <w:pPr>
        <w:spacing w:line="360" w:lineRule="auto"/>
        <w:jc w:val="both"/>
        <w:rPr>
          <w:rFonts w:ascii="Times New Roman" w:hAnsi="Times New Roman"/>
          <w:i/>
          <w:sz w:val="24"/>
          <w:szCs w:val="24"/>
          <w:u w:val="single"/>
        </w:rPr>
        <w:sectPr w:rsidR="001C567C" w:rsidRPr="00DB0A4B">
          <w:pgSz w:w="11906" w:h="16838"/>
          <w:pgMar w:top="1417" w:right="1417" w:bottom="1417" w:left="1417" w:header="708" w:footer="708" w:gutter="0"/>
          <w:cols w:space="708"/>
          <w:docGrid w:linePitch="360"/>
        </w:sectPr>
      </w:pPr>
      <w:r w:rsidRPr="00DB0A4B">
        <w:rPr>
          <w:rFonts w:ascii="Times New Roman" w:hAnsi="Times New Roman"/>
          <w:i/>
          <w:sz w:val="24"/>
          <w:szCs w:val="24"/>
          <w:u w:val="single"/>
        </w:rPr>
        <w:fldChar w:fldCharType="end"/>
      </w:r>
    </w:p>
    <w:p w14:paraId="02F76DD2" w14:textId="2B9B73B0" w:rsidR="0053162B" w:rsidRPr="00D86DBC" w:rsidRDefault="00D86DBC" w:rsidP="0053162B">
      <w:pPr>
        <w:rPr>
          <w:rFonts w:ascii="Times New Roman" w:hAnsi="Times New Roman"/>
          <w:b/>
          <w:i/>
          <w:sz w:val="24"/>
          <w:szCs w:val="24"/>
          <w:u w:val="single"/>
        </w:rPr>
      </w:pPr>
      <w:r w:rsidRPr="00D86DBC">
        <w:rPr>
          <w:rFonts w:ascii="Times New Roman" w:hAnsi="Times New Roman"/>
          <w:b/>
          <w:i/>
          <w:sz w:val="24"/>
          <w:szCs w:val="24"/>
          <w:u w:val="single"/>
        </w:rPr>
        <w:lastRenderedPageBreak/>
        <w:t>Wykaz pojęć</w:t>
      </w:r>
      <w:r w:rsidR="00072BE0">
        <w:rPr>
          <w:rFonts w:ascii="Times New Roman" w:hAnsi="Times New Roman"/>
          <w:b/>
          <w:i/>
          <w:sz w:val="24"/>
          <w:szCs w:val="24"/>
          <w:u w:val="single"/>
        </w:rPr>
        <w:t xml:space="preserve"> i </w:t>
      </w:r>
      <w:r w:rsidRPr="00D86DBC">
        <w:rPr>
          <w:rFonts w:ascii="Times New Roman" w:hAnsi="Times New Roman"/>
          <w:b/>
          <w:i/>
          <w:sz w:val="24"/>
          <w:szCs w:val="24"/>
          <w:u w:val="single"/>
        </w:rPr>
        <w:t>skrótów, użytych</w:t>
      </w:r>
      <w:r w:rsidR="003E42BC">
        <w:rPr>
          <w:rFonts w:ascii="Times New Roman" w:hAnsi="Times New Roman"/>
          <w:b/>
          <w:i/>
          <w:sz w:val="24"/>
          <w:szCs w:val="24"/>
          <w:u w:val="single"/>
        </w:rPr>
        <w:t xml:space="preserve"> w </w:t>
      </w:r>
      <w:r w:rsidRPr="00D86DBC">
        <w:rPr>
          <w:rFonts w:ascii="Times New Roman" w:hAnsi="Times New Roman"/>
          <w:b/>
          <w:i/>
          <w:sz w:val="24"/>
          <w:szCs w:val="24"/>
          <w:u w:val="single"/>
        </w:rPr>
        <w:t>opracowaniu</w:t>
      </w:r>
    </w:p>
    <w:p w14:paraId="693CB46E" w14:textId="1878A81B" w:rsidR="00AA7C15" w:rsidRDefault="00AA7C15" w:rsidP="0053162B">
      <w:pPr>
        <w:rPr>
          <w:rFonts w:ascii="Times New Roman" w:hAnsi="Times New Roman"/>
          <w:sz w:val="24"/>
          <w:szCs w:val="24"/>
        </w:rPr>
      </w:pPr>
      <w:r>
        <w:rPr>
          <w:rFonts w:ascii="Times New Roman" w:hAnsi="Times New Roman"/>
          <w:sz w:val="24"/>
          <w:szCs w:val="24"/>
        </w:rPr>
        <w:t>ARiMR</w:t>
      </w:r>
      <w:r>
        <w:rPr>
          <w:rFonts w:ascii="Times New Roman" w:hAnsi="Times New Roman"/>
          <w:sz w:val="24"/>
          <w:szCs w:val="24"/>
        </w:rPr>
        <w:tab/>
        <w:t>Agencja Restrukturyzacji</w:t>
      </w:r>
      <w:r w:rsidR="00072BE0">
        <w:rPr>
          <w:rFonts w:ascii="Times New Roman" w:hAnsi="Times New Roman"/>
          <w:sz w:val="24"/>
          <w:szCs w:val="24"/>
        </w:rPr>
        <w:t xml:space="preserve"> i </w:t>
      </w:r>
      <w:r>
        <w:rPr>
          <w:rFonts w:ascii="Times New Roman" w:hAnsi="Times New Roman"/>
          <w:sz w:val="24"/>
          <w:szCs w:val="24"/>
        </w:rPr>
        <w:t>Modernizacji Rolnictwa</w:t>
      </w:r>
    </w:p>
    <w:p w14:paraId="58E2C112" w14:textId="77777777" w:rsidR="00D86DBC" w:rsidRDefault="00AA7C15" w:rsidP="0053162B">
      <w:pPr>
        <w:rPr>
          <w:rFonts w:ascii="Times New Roman" w:hAnsi="Times New Roman"/>
          <w:sz w:val="24"/>
          <w:szCs w:val="24"/>
        </w:rPr>
      </w:pPr>
      <w:r>
        <w:rPr>
          <w:rFonts w:ascii="Times New Roman" w:hAnsi="Times New Roman"/>
          <w:sz w:val="24"/>
          <w:szCs w:val="24"/>
        </w:rPr>
        <w:t>B(a)P</w:t>
      </w:r>
      <w:r>
        <w:rPr>
          <w:rFonts w:ascii="Times New Roman" w:hAnsi="Times New Roman"/>
          <w:sz w:val="24"/>
          <w:szCs w:val="24"/>
        </w:rPr>
        <w:tab/>
      </w:r>
      <w:r w:rsidR="00D86DBC" w:rsidRPr="00D86DBC">
        <w:rPr>
          <w:rFonts w:ascii="Times New Roman" w:hAnsi="Times New Roman"/>
          <w:sz w:val="24"/>
          <w:szCs w:val="24"/>
        </w:rPr>
        <w:tab/>
      </w:r>
      <w:proofErr w:type="spellStart"/>
      <w:r w:rsidR="00D86DBC" w:rsidRPr="00D86DBC">
        <w:rPr>
          <w:rFonts w:ascii="Times New Roman" w:hAnsi="Times New Roman"/>
          <w:sz w:val="24"/>
          <w:szCs w:val="24"/>
        </w:rPr>
        <w:t>benzoalfapiren</w:t>
      </w:r>
      <w:proofErr w:type="spellEnd"/>
    </w:p>
    <w:p w14:paraId="0E15A99B" w14:textId="77777777" w:rsidR="00AA7C15" w:rsidRDefault="00AA7C15" w:rsidP="0053162B">
      <w:pPr>
        <w:rPr>
          <w:rFonts w:ascii="Times New Roman" w:hAnsi="Times New Roman"/>
          <w:sz w:val="24"/>
          <w:szCs w:val="24"/>
        </w:rPr>
      </w:pPr>
      <w:r>
        <w:rPr>
          <w:rFonts w:ascii="Times New Roman" w:hAnsi="Times New Roman"/>
          <w:sz w:val="24"/>
          <w:szCs w:val="24"/>
        </w:rPr>
        <w:t>BDL</w:t>
      </w:r>
      <w:r>
        <w:rPr>
          <w:rFonts w:ascii="Times New Roman" w:hAnsi="Times New Roman"/>
          <w:sz w:val="24"/>
          <w:szCs w:val="24"/>
        </w:rPr>
        <w:tab/>
      </w:r>
      <w:r>
        <w:rPr>
          <w:rFonts w:ascii="Times New Roman" w:hAnsi="Times New Roman"/>
          <w:sz w:val="24"/>
          <w:szCs w:val="24"/>
        </w:rPr>
        <w:tab/>
        <w:t>Bank Danych Lokalnych</w:t>
      </w:r>
    </w:p>
    <w:p w14:paraId="70185F85" w14:textId="77777777" w:rsidR="00496275" w:rsidRPr="00496275" w:rsidRDefault="00496275" w:rsidP="0053162B">
      <w:pPr>
        <w:rPr>
          <w:rFonts w:ascii="Times New Roman" w:hAnsi="Times New Roman"/>
          <w:sz w:val="24"/>
          <w:szCs w:val="24"/>
        </w:rPr>
      </w:pPr>
      <w:r w:rsidRPr="00496275">
        <w:rPr>
          <w:rFonts w:ascii="Times New Roman" w:hAnsi="Times New Roman"/>
          <w:sz w:val="24"/>
          <w:szCs w:val="24"/>
        </w:rPr>
        <w:t>BZT5</w:t>
      </w:r>
      <w:r w:rsidRPr="00496275">
        <w:rPr>
          <w:rFonts w:ascii="Times New Roman" w:hAnsi="Times New Roman"/>
          <w:sz w:val="24"/>
          <w:szCs w:val="24"/>
        </w:rPr>
        <w:tab/>
      </w:r>
      <w:r w:rsidRPr="00496275">
        <w:rPr>
          <w:rFonts w:ascii="Times New Roman" w:hAnsi="Times New Roman"/>
          <w:sz w:val="24"/>
          <w:szCs w:val="24"/>
        </w:rPr>
        <w:tab/>
        <w:t>Biochemiczne zapotrzebowanie tlenu</w:t>
      </w:r>
    </w:p>
    <w:p w14:paraId="721564B4" w14:textId="77777777" w:rsidR="00496275" w:rsidRPr="00496275" w:rsidRDefault="00496275" w:rsidP="0053162B">
      <w:pPr>
        <w:rPr>
          <w:rFonts w:ascii="Times New Roman" w:hAnsi="Times New Roman"/>
          <w:sz w:val="24"/>
          <w:szCs w:val="24"/>
        </w:rPr>
      </w:pPr>
      <w:proofErr w:type="spellStart"/>
      <w:r w:rsidRPr="00496275">
        <w:rPr>
          <w:rFonts w:ascii="Times New Roman" w:hAnsi="Times New Roman"/>
          <w:sz w:val="24"/>
          <w:szCs w:val="24"/>
        </w:rPr>
        <w:t>ChZT</w:t>
      </w:r>
      <w:proofErr w:type="spellEnd"/>
      <w:r w:rsidRPr="00496275">
        <w:rPr>
          <w:rFonts w:ascii="Times New Roman" w:hAnsi="Times New Roman"/>
          <w:sz w:val="24"/>
          <w:szCs w:val="24"/>
        </w:rPr>
        <w:tab/>
      </w:r>
      <w:r w:rsidRPr="00496275">
        <w:rPr>
          <w:rFonts w:ascii="Times New Roman" w:hAnsi="Times New Roman"/>
          <w:sz w:val="24"/>
          <w:szCs w:val="24"/>
        </w:rPr>
        <w:tab/>
        <w:t>Chemiczne zapotrzebowanie tlenu</w:t>
      </w:r>
    </w:p>
    <w:p w14:paraId="39C5431B" w14:textId="77777777" w:rsidR="00496275" w:rsidRDefault="00496275" w:rsidP="0053162B">
      <w:pPr>
        <w:rPr>
          <w:rFonts w:ascii="Times New Roman" w:hAnsi="Times New Roman"/>
          <w:sz w:val="24"/>
          <w:szCs w:val="24"/>
        </w:rPr>
      </w:pPr>
      <w:r>
        <w:rPr>
          <w:rFonts w:ascii="Times New Roman" w:hAnsi="Times New Roman"/>
          <w:sz w:val="24"/>
          <w:szCs w:val="24"/>
        </w:rPr>
        <w:t>DK</w:t>
      </w:r>
      <w:r>
        <w:rPr>
          <w:rFonts w:ascii="Times New Roman" w:hAnsi="Times New Roman"/>
          <w:sz w:val="24"/>
          <w:szCs w:val="24"/>
        </w:rPr>
        <w:tab/>
      </w:r>
      <w:r>
        <w:rPr>
          <w:rFonts w:ascii="Times New Roman" w:hAnsi="Times New Roman"/>
          <w:sz w:val="24"/>
          <w:szCs w:val="24"/>
        </w:rPr>
        <w:tab/>
        <w:t>Droga krajowa</w:t>
      </w:r>
    </w:p>
    <w:p w14:paraId="5FAC2412" w14:textId="77777777" w:rsidR="00496275" w:rsidRDefault="00496275" w:rsidP="0053162B">
      <w:pPr>
        <w:rPr>
          <w:rFonts w:ascii="Times New Roman" w:hAnsi="Times New Roman"/>
          <w:sz w:val="24"/>
          <w:szCs w:val="24"/>
        </w:rPr>
      </w:pPr>
      <w:r>
        <w:rPr>
          <w:rFonts w:ascii="Times New Roman" w:hAnsi="Times New Roman"/>
          <w:sz w:val="24"/>
          <w:szCs w:val="24"/>
        </w:rPr>
        <w:t>DW</w:t>
      </w:r>
      <w:r>
        <w:rPr>
          <w:rFonts w:ascii="Times New Roman" w:hAnsi="Times New Roman"/>
          <w:sz w:val="24"/>
          <w:szCs w:val="24"/>
        </w:rPr>
        <w:tab/>
      </w:r>
      <w:r>
        <w:rPr>
          <w:rFonts w:ascii="Times New Roman" w:hAnsi="Times New Roman"/>
          <w:sz w:val="24"/>
          <w:szCs w:val="24"/>
        </w:rPr>
        <w:tab/>
        <w:t>Droga</w:t>
      </w:r>
      <w:r w:rsidR="00A45C8E">
        <w:rPr>
          <w:rFonts w:ascii="Times New Roman" w:hAnsi="Times New Roman"/>
          <w:sz w:val="24"/>
          <w:szCs w:val="24"/>
        </w:rPr>
        <w:t xml:space="preserve"> </w:t>
      </w:r>
      <w:r>
        <w:rPr>
          <w:rFonts w:ascii="Times New Roman" w:hAnsi="Times New Roman"/>
          <w:sz w:val="24"/>
          <w:szCs w:val="24"/>
        </w:rPr>
        <w:t>wojewódzka</w:t>
      </w:r>
    </w:p>
    <w:p w14:paraId="69F0A865" w14:textId="149E1F15" w:rsidR="00AA7C15" w:rsidRPr="00D86DBC" w:rsidRDefault="00AA7C15" w:rsidP="0053162B">
      <w:pPr>
        <w:rPr>
          <w:rFonts w:ascii="Times New Roman" w:hAnsi="Times New Roman"/>
          <w:sz w:val="24"/>
          <w:szCs w:val="24"/>
        </w:rPr>
      </w:pPr>
      <w:r w:rsidRPr="00AA7C15">
        <w:rPr>
          <w:rFonts w:ascii="Times New Roman" w:hAnsi="Times New Roman"/>
          <w:sz w:val="24"/>
          <w:szCs w:val="24"/>
        </w:rPr>
        <w:t>GDDKiA</w:t>
      </w:r>
      <w:r>
        <w:rPr>
          <w:rFonts w:ascii="Times New Roman" w:hAnsi="Times New Roman"/>
          <w:sz w:val="24"/>
          <w:szCs w:val="24"/>
        </w:rPr>
        <w:tab/>
      </w:r>
      <w:r w:rsidRPr="00AA7C15">
        <w:rPr>
          <w:rFonts w:ascii="Times New Roman" w:hAnsi="Times New Roman"/>
          <w:sz w:val="24"/>
          <w:szCs w:val="24"/>
        </w:rPr>
        <w:t>Generalna Dyrekcja Dróg Krajowych</w:t>
      </w:r>
      <w:r w:rsidR="00072BE0">
        <w:rPr>
          <w:rFonts w:ascii="Times New Roman" w:hAnsi="Times New Roman"/>
          <w:sz w:val="24"/>
          <w:szCs w:val="24"/>
        </w:rPr>
        <w:t xml:space="preserve"> i </w:t>
      </w:r>
      <w:r w:rsidRPr="00AA7C15">
        <w:rPr>
          <w:rFonts w:ascii="Times New Roman" w:hAnsi="Times New Roman"/>
          <w:sz w:val="24"/>
          <w:szCs w:val="24"/>
        </w:rPr>
        <w:t>Autostrad</w:t>
      </w:r>
    </w:p>
    <w:p w14:paraId="50790D12" w14:textId="0CE76569" w:rsidR="00D86DBC" w:rsidRDefault="00D86DBC" w:rsidP="0053162B">
      <w:pPr>
        <w:rPr>
          <w:rFonts w:ascii="Times New Roman" w:hAnsi="Times New Roman"/>
          <w:sz w:val="24"/>
          <w:szCs w:val="24"/>
        </w:rPr>
      </w:pPr>
      <w:r w:rsidRPr="00D86DBC">
        <w:rPr>
          <w:rFonts w:ascii="Times New Roman" w:hAnsi="Times New Roman"/>
          <w:sz w:val="24"/>
          <w:szCs w:val="24"/>
        </w:rPr>
        <w:t>GUS</w:t>
      </w:r>
      <w:r w:rsidR="00087F51">
        <w:rPr>
          <w:rFonts w:ascii="Times New Roman" w:hAnsi="Times New Roman"/>
          <w:sz w:val="24"/>
          <w:szCs w:val="24"/>
        </w:rPr>
        <w:t xml:space="preserve"> </w:t>
      </w:r>
      <w:r w:rsidRPr="00D86DBC">
        <w:rPr>
          <w:rFonts w:ascii="Times New Roman" w:hAnsi="Times New Roman"/>
          <w:sz w:val="24"/>
          <w:szCs w:val="24"/>
        </w:rPr>
        <w:tab/>
      </w:r>
      <w:r w:rsidRPr="00D86DBC">
        <w:rPr>
          <w:rFonts w:ascii="Times New Roman" w:hAnsi="Times New Roman"/>
          <w:sz w:val="24"/>
          <w:szCs w:val="24"/>
        </w:rPr>
        <w:tab/>
        <w:t>Główny Urząd Statystyczny</w:t>
      </w:r>
    </w:p>
    <w:p w14:paraId="4EF75856" w14:textId="77777777" w:rsidR="00AA7C15" w:rsidRDefault="00AA7C15" w:rsidP="0053162B">
      <w:pPr>
        <w:rPr>
          <w:rFonts w:ascii="Times New Roman" w:hAnsi="Times New Roman"/>
          <w:sz w:val="24"/>
          <w:szCs w:val="24"/>
        </w:rPr>
      </w:pPr>
      <w:r>
        <w:rPr>
          <w:rFonts w:ascii="Times New Roman" w:hAnsi="Times New Roman"/>
          <w:sz w:val="24"/>
          <w:szCs w:val="24"/>
        </w:rPr>
        <w:t>GZWP</w:t>
      </w:r>
      <w:r>
        <w:rPr>
          <w:rFonts w:ascii="Times New Roman" w:hAnsi="Times New Roman"/>
          <w:sz w:val="24"/>
          <w:szCs w:val="24"/>
        </w:rPr>
        <w:tab/>
      </w:r>
      <w:r>
        <w:rPr>
          <w:rFonts w:ascii="Times New Roman" w:hAnsi="Times New Roman"/>
          <w:sz w:val="24"/>
          <w:szCs w:val="24"/>
        </w:rPr>
        <w:tab/>
      </w:r>
      <w:r w:rsidRPr="00AA7C15">
        <w:rPr>
          <w:rFonts w:ascii="Times New Roman" w:hAnsi="Times New Roman"/>
          <w:sz w:val="24"/>
          <w:szCs w:val="24"/>
        </w:rPr>
        <w:t>Główny Zbiornik Wód Podziemnych</w:t>
      </w:r>
    </w:p>
    <w:p w14:paraId="0204AB32" w14:textId="5D32743A" w:rsidR="00AA7C15" w:rsidRDefault="00AA7C15" w:rsidP="0053162B">
      <w:pPr>
        <w:rPr>
          <w:rFonts w:ascii="Times New Roman" w:hAnsi="Times New Roman"/>
          <w:sz w:val="24"/>
          <w:szCs w:val="24"/>
        </w:rPr>
      </w:pPr>
      <w:r>
        <w:rPr>
          <w:rFonts w:ascii="Times New Roman" w:hAnsi="Times New Roman"/>
          <w:sz w:val="24"/>
          <w:szCs w:val="24"/>
        </w:rPr>
        <w:t>NFOŚiGW</w:t>
      </w:r>
      <w:r>
        <w:rPr>
          <w:rFonts w:ascii="Times New Roman" w:hAnsi="Times New Roman"/>
          <w:sz w:val="24"/>
          <w:szCs w:val="24"/>
        </w:rPr>
        <w:tab/>
        <w:t>Narodowy Fundusz Ochrony Środowiska</w:t>
      </w:r>
      <w:r w:rsidR="00072BE0">
        <w:rPr>
          <w:rFonts w:ascii="Times New Roman" w:hAnsi="Times New Roman"/>
          <w:sz w:val="24"/>
          <w:szCs w:val="24"/>
        </w:rPr>
        <w:t xml:space="preserve"> i </w:t>
      </w:r>
      <w:r>
        <w:rPr>
          <w:rFonts w:ascii="Times New Roman" w:hAnsi="Times New Roman"/>
          <w:sz w:val="24"/>
          <w:szCs w:val="24"/>
        </w:rPr>
        <w:t>Gospodarki Wodnej</w:t>
      </w:r>
    </w:p>
    <w:p w14:paraId="08284960" w14:textId="77777777" w:rsidR="00AA7C15" w:rsidRDefault="00AA7C15" w:rsidP="0053162B">
      <w:pPr>
        <w:rPr>
          <w:rFonts w:ascii="Times New Roman" w:hAnsi="Times New Roman"/>
          <w:sz w:val="24"/>
          <w:szCs w:val="24"/>
        </w:rPr>
      </w:pPr>
      <w:r>
        <w:rPr>
          <w:rFonts w:ascii="Times New Roman" w:hAnsi="Times New Roman"/>
          <w:sz w:val="24"/>
          <w:szCs w:val="24"/>
        </w:rPr>
        <w:t xml:space="preserve">OSP </w:t>
      </w:r>
      <w:r>
        <w:rPr>
          <w:rFonts w:ascii="Times New Roman" w:hAnsi="Times New Roman"/>
          <w:sz w:val="24"/>
          <w:szCs w:val="24"/>
        </w:rPr>
        <w:tab/>
      </w:r>
      <w:r>
        <w:rPr>
          <w:rFonts w:ascii="Times New Roman" w:hAnsi="Times New Roman"/>
          <w:sz w:val="24"/>
          <w:szCs w:val="24"/>
        </w:rPr>
        <w:tab/>
        <w:t>Ochotnicza Straż Pożarna</w:t>
      </w:r>
    </w:p>
    <w:p w14:paraId="0C93A1CD" w14:textId="77777777" w:rsidR="00AA7C15" w:rsidRDefault="00AA7C15" w:rsidP="0053162B">
      <w:pPr>
        <w:rPr>
          <w:rFonts w:ascii="Times New Roman" w:hAnsi="Times New Roman"/>
          <w:sz w:val="24"/>
          <w:szCs w:val="24"/>
        </w:rPr>
      </w:pPr>
      <w:r>
        <w:rPr>
          <w:rFonts w:ascii="Times New Roman" w:hAnsi="Times New Roman"/>
          <w:sz w:val="24"/>
          <w:szCs w:val="24"/>
        </w:rPr>
        <w:t>OZE</w:t>
      </w:r>
      <w:r>
        <w:rPr>
          <w:rFonts w:ascii="Times New Roman" w:hAnsi="Times New Roman"/>
          <w:sz w:val="24"/>
          <w:szCs w:val="24"/>
        </w:rPr>
        <w:tab/>
      </w:r>
      <w:r>
        <w:rPr>
          <w:rFonts w:ascii="Times New Roman" w:hAnsi="Times New Roman"/>
          <w:sz w:val="24"/>
          <w:szCs w:val="24"/>
        </w:rPr>
        <w:tab/>
        <w:t>Odnawialne Źródła Energii</w:t>
      </w:r>
    </w:p>
    <w:p w14:paraId="16B2E93E" w14:textId="20520931" w:rsidR="00A45C8E" w:rsidRDefault="00A45C8E" w:rsidP="0053162B">
      <w:pPr>
        <w:rPr>
          <w:rFonts w:ascii="Times New Roman" w:hAnsi="Times New Roman"/>
          <w:sz w:val="24"/>
          <w:szCs w:val="24"/>
        </w:rPr>
      </w:pPr>
      <w:proofErr w:type="spellStart"/>
      <w:r>
        <w:rPr>
          <w:rFonts w:ascii="Times New Roman" w:hAnsi="Times New Roman"/>
          <w:sz w:val="24"/>
          <w:szCs w:val="24"/>
        </w:rPr>
        <w:t>POIiŚ</w:t>
      </w:r>
      <w:proofErr w:type="spellEnd"/>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Pr="00A45C8E">
        <w:rPr>
          <w:rFonts w:ascii="Times New Roman" w:hAnsi="Times New Roman"/>
          <w:sz w:val="24"/>
          <w:szCs w:val="24"/>
        </w:rPr>
        <w:t>Program Operacyj</w:t>
      </w:r>
      <w:r>
        <w:rPr>
          <w:rFonts w:ascii="Times New Roman" w:hAnsi="Times New Roman"/>
          <w:sz w:val="24"/>
          <w:szCs w:val="24"/>
        </w:rPr>
        <w:t>ny Infrastruktura</w:t>
      </w:r>
      <w:r w:rsidR="00072BE0">
        <w:rPr>
          <w:rFonts w:ascii="Times New Roman" w:hAnsi="Times New Roman"/>
          <w:sz w:val="24"/>
          <w:szCs w:val="24"/>
        </w:rPr>
        <w:t xml:space="preserve"> i </w:t>
      </w:r>
      <w:r>
        <w:rPr>
          <w:rFonts w:ascii="Times New Roman" w:hAnsi="Times New Roman"/>
          <w:sz w:val="24"/>
          <w:szCs w:val="24"/>
        </w:rPr>
        <w:t xml:space="preserve">Środowisko </w:t>
      </w:r>
    </w:p>
    <w:p w14:paraId="68AAA772" w14:textId="77777777" w:rsidR="00A45C8E" w:rsidRDefault="00A45C8E" w:rsidP="0053162B">
      <w:pPr>
        <w:rPr>
          <w:rFonts w:ascii="Times New Roman" w:hAnsi="Times New Roman"/>
          <w:sz w:val="24"/>
          <w:szCs w:val="24"/>
        </w:rPr>
      </w:pPr>
      <w:r>
        <w:rPr>
          <w:rFonts w:ascii="Times New Roman" w:hAnsi="Times New Roman"/>
          <w:sz w:val="24"/>
          <w:szCs w:val="24"/>
        </w:rPr>
        <w:t>RPO</w:t>
      </w:r>
      <w:r>
        <w:rPr>
          <w:rFonts w:ascii="Times New Roman" w:hAnsi="Times New Roman"/>
          <w:sz w:val="24"/>
          <w:szCs w:val="24"/>
        </w:rPr>
        <w:tab/>
      </w:r>
      <w:r>
        <w:rPr>
          <w:rFonts w:ascii="Times New Roman" w:hAnsi="Times New Roman"/>
          <w:sz w:val="24"/>
          <w:szCs w:val="24"/>
        </w:rPr>
        <w:tab/>
      </w:r>
      <w:r w:rsidRPr="00A45C8E">
        <w:rPr>
          <w:rFonts w:ascii="Times New Roman" w:hAnsi="Times New Roman"/>
          <w:sz w:val="24"/>
          <w:szCs w:val="24"/>
        </w:rPr>
        <w:t>Regionalny Program Operacyjny</w:t>
      </w:r>
    </w:p>
    <w:p w14:paraId="75E6B500" w14:textId="17D24EA2" w:rsidR="00496275" w:rsidRDefault="00496275" w:rsidP="00A45C8E">
      <w:pPr>
        <w:ind w:left="1416" w:hanging="1416"/>
        <w:rPr>
          <w:rFonts w:ascii="Times New Roman" w:hAnsi="Times New Roman"/>
          <w:sz w:val="24"/>
          <w:szCs w:val="24"/>
        </w:rPr>
      </w:pPr>
      <w:r w:rsidRPr="00E3223E">
        <w:rPr>
          <w:rFonts w:ascii="Times New Roman" w:hAnsi="Times New Roman"/>
          <w:sz w:val="24"/>
          <w:szCs w:val="24"/>
        </w:rPr>
        <w:t>SPA2020</w:t>
      </w:r>
      <w:r>
        <w:rPr>
          <w:rFonts w:ascii="Times New Roman" w:hAnsi="Times New Roman"/>
          <w:sz w:val="24"/>
          <w:szCs w:val="24"/>
        </w:rPr>
        <w:tab/>
        <w:t>„</w:t>
      </w:r>
      <w:r w:rsidRPr="00E3223E">
        <w:rPr>
          <w:rFonts w:ascii="Times New Roman" w:hAnsi="Times New Roman"/>
          <w:sz w:val="24"/>
          <w:szCs w:val="24"/>
        </w:rPr>
        <w:t>Strategiczny Plan Adaptacji</w:t>
      </w:r>
      <w:r w:rsidR="003E42BC">
        <w:rPr>
          <w:rFonts w:ascii="Times New Roman" w:hAnsi="Times New Roman"/>
          <w:sz w:val="24"/>
          <w:szCs w:val="24"/>
        </w:rPr>
        <w:t xml:space="preserve"> dla </w:t>
      </w:r>
      <w:r w:rsidRPr="00E3223E">
        <w:rPr>
          <w:rFonts w:ascii="Times New Roman" w:hAnsi="Times New Roman"/>
          <w:sz w:val="24"/>
          <w:szCs w:val="24"/>
        </w:rPr>
        <w:t>sektorów</w:t>
      </w:r>
      <w:r w:rsidR="00072BE0">
        <w:rPr>
          <w:rFonts w:ascii="Times New Roman" w:hAnsi="Times New Roman"/>
          <w:sz w:val="24"/>
          <w:szCs w:val="24"/>
        </w:rPr>
        <w:t xml:space="preserve"> i </w:t>
      </w:r>
      <w:r>
        <w:rPr>
          <w:rFonts w:ascii="Times New Roman" w:hAnsi="Times New Roman"/>
          <w:sz w:val="24"/>
          <w:szCs w:val="24"/>
        </w:rPr>
        <w:t>obszarów wrażliwych</w:t>
      </w:r>
      <w:r w:rsidR="00072BE0">
        <w:rPr>
          <w:rFonts w:ascii="Times New Roman" w:hAnsi="Times New Roman"/>
          <w:sz w:val="24"/>
          <w:szCs w:val="24"/>
        </w:rPr>
        <w:t xml:space="preserve"> na </w:t>
      </w:r>
      <w:r>
        <w:rPr>
          <w:rFonts w:ascii="Times New Roman" w:hAnsi="Times New Roman"/>
          <w:sz w:val="24"/>
          <w:szCs w:val="24"/>
        </w:rPr>
        <w:t xml:space="preserve">zmiany </w:t>
      </w:r>
      <w:r w:rsidRPr="00E3223E">
        <w:rPr>
          <w:rFonts w:ascii="Times New Roman" w:hAnsi="Times New Roman"/>
          <w:sz w:val="24"/>
          <w:szCs w:val="24"/>
        </w:rPr>
        <w:t>klimatu</w:t>
      </w:r>
      <w:r w:rsidR="003E42BC">
        <w:rPr>
          <w:rFonts w:ascii="Times New Roman" w:hAnsi="Times New Roman"/>
          <w:sz w:val="24"/>
          <w:szCs w:val="24"/>
        </w:rPr>
        <w:t xml:space="preserve"> do </w:t>
      </w:r>
      <w:r w:rsidRPr="00E3223E">
        <w:rPr>
          <w:rFonts w:ascii="Times New Roman" w:hAnsi="Times New Roman"/>
          <w:sz w:val="24"/>
          <w:szCs w:val="24"/>
        </w:rPr>
        <w:t>roku 20</w:t>
      </w:r>
      <w:r>
        <w:rPr>
          <w:rFonts w:ascii="Times New Roman" w:hAnsi="Times New Roman"/>
          <w:sz w:val="24"/>
          <w:szCs w:val="24"/>
        </w:rPr>
        <w:t>20</w:t>
      </w:r>
      <w:r w:rsidR="00072BE0">
        <w:rPr>
          <w:rFonts w:ascii="Times New Roman" w:hAnsi="Times New Roman"/>
          <w:sz w:val="24"/>
          <w:szCs w:val="24"/>
        </w:rPr>
        <w:t xml:space="preserve"> z </w:t>
      </w:r>
      <w:r>
        <w:rPr>
          <w:rFonts w:ascii="Times New Roman" w:hAnsi="Times New Roman"/>
          <w:sz w:val="24"/>
          <w:szCs w:val="24"/>
        </w:rPr>
        <w:t>perspektywą</w:t>
      </w:r>
      <w:r w:rsidR="003E42BC">
        <w:rPr>
          <w:rFonts w:ascii="Times New Roman" w:hAnsi="Times New Roman"/>
          <w:sz w:val="24"/>
          <w:szCs w:val="24"/>
        </w:rPr>
        <w:t xml:space="preserve"> do </w:t>
      </w:r>
      <w:r>
        <w:rPr>
          <w:rFonts w:ascii="Times New Roman" w:hAnsi="Times New Roman"/>
          <w:sz w:val="24"/>
          <w:szCs w:val="24"/>
        </w:rPr>
        <w:t xml:space="preserve">roku 2030” </w:t>
      </w:r>
    </w:p>
    <w:p w14:paraId="2EBAB31E" w14:textId="326C77A1" w:rsidR="00496275" w:rsidRDefault="00EE00C7" w:rsidP="0053162B">
      <w:pPr>
        <w:rPr>
          <w:rFonts w:ascii="Times New Roman" w:hAnsi="Times New Roman"/>
          <w:sz w:val="24"/>
          <w:szCs w:val="24"/>
        </w:rPr>
      </w:pPr>
      <w:r>
        <w:rPr>
          <w:rFonts w:ascii="Times New Roman" w:hAnsi="Times New Roman"/>
          <w:sz w:val="24"/>
          <w:szCs w:val="24"/>
        </w:rPr>
        <w:t>WIOŚ</w:t>
      </w:r>
      <w:r>
        <w:rPr>
          <w:rFonts w:ascii="Times New Roman" w:hAnsi="Times New Roman"/>
          <w:sz w:val="24"/>
          <w:szCs w:val="24"/>
        </w:rPr>
        <w:tab/>
      </w:r>
      <w:r>
        <w:rPr>
          <w:rFonts w:ascii="Times New Roman" w:hAnsi="Times New Roman"/>
          <w:sz w:val="24"/>
          <w:szCs w:val="24"/>
        </w:rPr>
        <w:tab/>
        <w:t>Wojewódzki Inspektor O</w:t>
      </w:r>
      <w:r w:rsidR="00496275">
        <w:rPr>
          <w:rFonts w:ascii="Times New Roman" w:hAnsi="Times New Roman"/>
          <w:sz w:val="24"/>
          <w:szCs w:val="24"/>
        </w:rPr>
        <w:t>chrony Środowiska</w:t>
      </w:r>
    </w:p>
    <w:p w14:paraId="4B7651F3" w14:textId="20E31AF6" w:rsidR="00AA7C15" w:rsidRDefault="00AA7C15" w:rsidP="0053162B">
      <w:pPr>
        <w:rPr>
          <w:rFonts w:ascii="Times New Roman" w:hAnsi="Times New Roman"/>
          <w:sz w:val="24"/>
          <w:szCs w:val="24"/>
        </w:rPr>
      </w:pPr>
      <w:proofErr w:type="spellStart"/>
      <w:r w:rsidRPr="00AA7C15">
        <w:rPr>
          <w:rFonts w:ascii="Times New Roman" w:hAnsi="Times New Roman"/>
          <w:sz w:val="24"/>
          <w:szCs w:val="24"/>
        </w:rPr>
        <w:t>WFOŚiGW</w:t>
      </w:r>
      <w:proofErr w:type="spellEnd"/>
      <w:r>
        <w:rPr>
          <w:rFonts w:ascii="Times New Roman" w:hAnsi="Times New Roman"/>
          <w:sz w:val="24"/>
          <w:szCs w:val="24"/>
        </w:rPr>
        <w:t xml:space="preserve"> </w:t>
      </w:r>
      <w:r>
        <w:rPr>
          <w:rFonts w:ascii="Times New Roman" w:hAnsi="Times New Roman"/>
          <w:sz w:val="24"/>
          <w:szCs w:val="24"/>
        </w:rPr>
        <w:tab/>
        <w:t>Wojewódzki Fundusz Ochrony Środowiska</w:t>
      </w:r>
      <w:r w:rsidR="00072BE0">
        <w:rPr>
          <w:rFonts w:ascii="Times New Roman" w:hAnsi="Times New Roman"/>
          <w:sz w:val="24"/>
          <w:szCs w:val="24"/>
        </w:rPr>
        <w:t xml:space="preserve"> i </w:t>
      </w:r>
      <w:r>
        <w:rPr>
          <w:rFonts w:ascii="Times New Roman" w:hAnsi="Times New Roman"/>
          <w:sz w:val="24"/>
          <w:szCs w:val="24"/>
        </w:rPr>
        <w:t>Gospodarki Wodnej</w:t>
      </w:r>
    </w:p>
    <w:p w14:paraId="1532BF22" w14:textId="0198373D" w:rsidR="00A45C8E" w:rsidRPr="00A45C8E" w:rsidRDefault="00A45C8E" w:rsidP="00A45C8E">
      <w:pPr>
        <w:rPr>
          <w:rFonts w:ascii="Times New Roman" w:hAnsi="Times New Roman"/>
          <w:sz w:val="24"/>
          <w:szCs w:val="24"/>
        </w:rPr>
      </w:pPr>
      <w:r>
        <w:rPr>
          <w:rFonts w:ascii="Times New Roman" w:hAnsi="Times New Roman"/>
          <w:sz w:val="24"/>
          <w:szCs w:val="24"/>
        </w:rPr>
        <w:t>ZDR</w:t>
      </w:r>
      <w:r>
        <w:rPr>
          <w:rFonts w:ascii="Times New Roman" w:hAnsi="Times New Roman"/>
          <w:sz w:val="24"/>
          <w:szCs w:val="24"/>
        </w:rPr>
        <w:tab/>
      </w:r>
      <w:r>
        <w:rPr>
          <w:rFonts w:ascii="Times New Roman" w:hAnsi="Times New Roman"/>
          <w:sz w:val="24"/>
          <w:szCs w:val="24"/>
        </w:rPr>
        <w:tab/>
      </w:r>
      <w:r w:rsidRPr="00A45C8E">
        <w:rPr>
          <w:rFonts w:ascii="Times New Roman" w:hAnsi="Times New Roman"/>
          <w:sz w:val="24"/>
          <w:szCs w:val="24"/>
        </w:rPr>
        <w:t>Zakład</w:t>
      </w:r>
      <w:r w:rsidR="003E42BC">
        <w:rPr>
          <w:rFonts w:ascii="Times New Roman" w:hAnsi="Times New Roman"/>
          <w:sz w:val="24"/>
          <w:szCs w:val="24"/>
        </w:rPr>
        <w:t xml:space="preserve"> o </w:t>
      </w:r>
      <w:r w:rsidRPr="00A45C8E">
        <w:rPr>
          <w:rFonts w:ascii="Times New Roman" w:hAnsi="Times New Roman"/>
          <w:sz w:val="24"/>
          <w:szCs w:val="24"/>
        </w:rPr>
        <w:t xml:space="preserve">dużym ryzyku wystąpienia poważnej awarii przemysłowej </w:t>
      </w:r>
    </w:p>
    <w:p w14:paraId="56DB2563" w14:textId="597B9021" w:rsidR="00A45C8E" w:rsidRDefault="00A45C8E" w:rsidP="00A45C8E">
      <w:pPr>
        <w:rPr>
          <w:rFonts w:ascii="Times New Roman" w:hAnsi="Times New Roman"/>
          <w:sz w:val="24"/>
          <w:szCs w:val="24"/>
        </w:rPr>
      </w:pPr>
      <w:r>
        <w:rPr>
          <w:rFonts w:ascii="Times New Roman" w:hAnsi="Times New Roman"/>
          <w:sz w:val="24"/>
          <w:szCs w:val="24"/>
        </w:rPr>
        <w:t>ZZR</w:t>
      </w:r>
      <w:r>
        <w:rPr>
          <w:rFonts w:ascii="Times New Roman" w:hAnsi="Times New Roman"/>
          <w:sz w:val="24"/>
          <w:szCs w:val="24"/>
        </w:rPr>
        <w:tab/>
      </w:r>
      <w:r>
        <w:rPr>
          <w:rFonts w:ascii="Times New Roman" w:hAnsi="Times New Roman"/>
          <w:sz w:val="24"/>
          <w:szCs w:val="24"/>
        </w:rPr>
        <w:tab/>
      </w:r>
      <w:r w:rsidRPr="00A45C8E">
        <w:rPr>
          <w:rFonts w:ascii="Times New Roman" w:hAnsi="Times New Roman"/>
          <w:sz w:val="24"/>
          <w:szCs w:val="24"/>
        </w:rPr>
        <w:t>Zakład</w:t>
      </w:r>
      <w:r w:rsidR="003E42BC">
        <w:rPr>
          <w:rFonts w:ascii="Times New Roman" w:hAnsi="Times New Roman"/>
          <w:sz w:val="24"/>
          <w:szCs w:val="24"/>
        </w:rPr>
        <w:t xml:space="preserve"> o </w:t>
      </w:r>
      <w:r w:rsidRPr="00A45C8E">
        <w:rPr>
          <w:rFonts w:ascii="Times New Roman" w:hAnsi="Times New Roman"/>
          <w:sz w:val="24"/>
          <w:szCs w:val="24"/>
        </w:rPr>
        <w:t>zwiększonym ryzyku wystąpienia poważnej awarii przemysłowej</w:t>
      </w:r>
    </w:p>
    <w:p w14:paraId="30361CFC" w14:textId="77777777" w:rsidR="00D86DBC" w:rsidRDefault="00D86DBC" w:rsidP="0053162B"/>
    <w:p w14:paraId="2702B71B" w14:textId="77777777" w:rsidR="00D86DBC" w:rsidRDefault="00D86DBC" w:rsidP="0053162B"/>
    <w:p w14:paraId="2E374C32" w14:textId="77777777" w:rsidR="00D86DBC" w:rsidRDefault="00D86DBC" w:rsidP="0053162B"/>
    <w:p w14:paraId="1A72D549" w14:textId="77777777" w:rsidR="00D86DBC" w:rsidRDefault="00D86DBC" w:rsidP="0053162B">
      <w:pPr>
        <w:sectPr w:rsidR="00D86DBC" w:rsidSect="009858A3">
          <w:pgSz w:w="11906" w:h="16838"/>
          <w:pgMar w:top="1843" w:right="1417" w:bottom="1417" w:left="1417" w:header="426" w:footer="708" w:gutter="0"/>
          <w:cols w:space="708"/>
          <w:docGrid w:linePitch="360"/>
        </w:sectPr>
      </w:pPr>
    </w:p>
    <w:p w14:paraId="426D110F" w14:textId="77777777" w:rsidR="005709B1" w:rsidRDefault="005709B1" w:rsidP="001C4943">
      <w:pPr>
        <w:pStyle w:val="Nagwek1"/>
      </w:pPr>
      <w:bookmarkStart w:id="6" w:name="_Toc84241865"/>
      <w:r w:rsidRPr="001C4943">
        <w:lastRenderedPageBreak/>
        <w:t>WSTĘP</w:t>
      </w:r>
      <w:bookmarkEnd w:id="6"/>
    </w:p>
    <w:p w14:paraId="6D34477C" w14:textId="05756FEB" w:rsidR="005709B1" w:rsidRDefault="005709B1" w:rsidP="002847C8">
      <w:pPr>
        <w:pStyle w:val="Nagwek"/>
        <w:tabs>
          <w:tab w:val="clear" w:pos="4536"/>
          <w:tab w:val="clear" w:pos="9072"/>
        </w:tabs>
        <w:spacing w:line="360" w:lineRule="auto"/>
        <w:rPr>
          <w:szCs w:val="24"/>
        </w:rPr>
      </w:pPr>
      <w:r w:rsidRPr="0053162B">
        <w:rPr>
          <w:szCs w:val="24"/>
        </w:rPr>
        <w:t xml:space="preserve">Podstawą opracowania </w:t>
      </w:r>
      <w:r w:rsidR="002847C8">
        <w:rPr>
          <w:szCs w:val="24"/>
        </w:rPr>
        <w:t>„</w:t>
      </w:r>
      <w:r w:rsidR="002847C8" w:rsidRPr="002847C8">
        <w:rPr>
          <w:szCs w:val="24"/>
        </w:rPr>
        <w:t>Program</w:t>
      </w:r>
      <w:r w:rsidR="00CB49D2">
        <w:rPr>
          <w:szCs w:val="24"/>
        </w:rPr>
        <w:t>u</w:t>
      </w:r>
      <w:r w:rsidR="002847C8" w:rsidRPr="002847C8">
        <w:rPr>
          <w:szCs w:val="24"/>
        </w:rPr>
        <w:t xml:space="preserve"> </w:t>
      </w:r>
      <w:r w:rsidR="008868CF">
        <w:rPr>
          <w:szCs w:val="24"/>
        </w:rPr>
        <w:t xml:space="preserve">Ochrony Środowiska dla </w:t>
      </w:r>
      <w:r w:rsidR="0037644E">
        <w:rPr>
          <w:szCs w:val="24"/>
        </w:rPr>
        <w:t>Gminy Miasta Sierpca</w:t>
      </w:r>
      <w:r w:rsidR="008868CF">
        <w:rPr>
          <w:szCs w:val="24"/>
        </w:rPr>
        <w:t xml:space="preserve"> na lata 2021 – 2024 z perspektywą do roku 2028</w:t>
      </w:r>
      <w:r w:rsidR="002847C8">
        <w:rPr>
          <w:szCs w:val="24"/>
        </w:rPr>
        <w:t xml:space="preserve">” </w:t>
      </w:r>
      <w:r>
        <w:rPr>
          <w:szCs w:val="24"/>
        </w:rPr>
        <w:t xml:space="preserve">jest </w:t>
      </w:r>
      <w:r w:rsidR="002F3DB8">
        <w:rPr>
          <w:szCs w:val="24"/>
        </w:rPr>
        <w:t xml:space="preserve">art. 17 ust. 1 </w:t>
      </w:r>
      <w:r>
        <w:rPr>
          <w:szCs w:val="24"/>
        </w:rPr>
        <w:t>u</w:t>
      </w:r>
      <w:r w:rsidRPr="0053162B">
        <w:rPr>
          <w:szCs w:val="24"/>
        </w:rPr>
        <w:t>staw</w:t>
      </w:r>
      <w:r>
        <w:rPr>
          <w:szCs w:val="24"/>
        </w:rPr>
        <w:t>y</w:t>
      </w:r>
      <w:r w:rsidR="00072BE0">
        <w:rPr>
          <w:szCs w:val="24"/>
        </w:rPr>
        <w:t xml:space="preserve"> z </w:t>
      </w:r>
      <w:r w:rsidRPr="0053162B">
        <w:rPr>
          <w:szCs w:val="24"/>
        </w:rPr>
        <w:t>dnia 27 kwietnia 20</w:t>
      </w:r>
      <w:r w:rsidR="00CB49D2">
        <w:rPr>
          <w:szCs w:val="24"/>
        </w:rPr>
        <w:t>01 </w:t>
      </w:r>
      <w:r w:rsidRPr="0053162B">
        <w:rPr>
          <w:szCs w:val="24"/>
        </w:rPr>
        <w:t>r. Prawo ochrony środ</w:t>
      </w:r>
      <w:r w:rsidR="0048784B">
        <w:rPr>
          <w:szCs w:val="24"/>
        </w:rPr>
        <w:t>owiska (</w:t>
      </w:r>
      <w:proofErr w:type="spellStart"/>
      <w:r w:rsidR="00867B9D">
        <w:rPr>
          <w:szCs w:val="24"/>
        </w:rPr>
        <w:t>t.j</w:t>
      </w:r>
      <w:proofErr w:type="spellEnd"/>
      <w:r w:rsidR="00867B9D">
        <w:rPr>
          <w:szCs w:val="24"/>
        </w:rPr>
        <w:t xml:space="preserve">. </w:t>
      </w:r>
      <w:r w:rsidR="002847C8">
        <w:rPr>
          <w:szCs w:val="24"/>
        </w:rPr>
        <w:t>Dz. U</w:t>
      </w:r>
      <w:r w:rsidR="00867B9D">
        <w:rPr>
          <w:szCs w:val="24"/>
        </w:rPr>
        <w:t>. z</w:t>
      </w:r>
      <w:r w:rsidR="00CC1C81">
        <w:rPr>
          <w:szCs w:val="24"/>
        </w:rPr>
        <w:t> </w:t>
      </w:r>
      <w:r w:rsidR="002847C8">
        <w:rPr>
          <w:szCs w:val="24"/>
        </w:rPr>
        <w:t>2020</w:t>
      </w:r>
      <w:r w:rsidR="00001C40">
        <w:rPr>
          <w:szCs w:val="24"/>
        </w:rPr>
        <w:t xml:space="preserve"> r.</w:t>
      </w:r>
      <w:r w:rsidR="002847C8">
        <w:rPr>
          <w:szCs w:val="24"/>
        </w:rPr>
        <w:t xml:space="preserve"> poz. 1219</w:t>
      </w:r>
      <w:r w:rsidR="00867B9D">
        <w:rPr>
          <w:szCs w:val="24"/>
        </w:rPr>
        <w:t xml:space="preserve"> ze zm.</w:t>
      </w:r>
      <w:r w:rsidR="00FC3636">
        <w:rPr>
          <w:szCs w:val="24"/>
        </w:rPr>
        <w:t>)</w:t>
      </w:r>
      <w:r w:rsidR="00C57A59">
        <w:rPr>
          <w:szCs w:val="24"/>
        </w:rPr>
        <w:t>,</w:t>
      </w:r>
      <w:r>
        <w:rPr>
          <w:szCs w:val="24"/>
        </w:rPr>
        <w:t xml:space="preserve"> </w:t>
      </w:r>
      <w:r w:rsidRPr="0053162B">
        <w:rPr>
          <w:szCs w:val="24"/>
        </w:rPr>
        <w:t>który nakłada</w:t>
      </w:r>
      <w:r w:rsidR="00072BE0">
        <w:rPr>
          <w:szCs w:val="24"/>
        </w:rPr>
        <w:t xml:space="preserve"> na </w:t>
      </w:r>
      <w:r w:rsidRPr="0053162B">
        <w:rPr>
          <w:szCs w:val="24"/>
        </w:rPr>
        <w:t>organy wykonawcze</w:t>
      </w:r>
      <w:r>
        <w:rPr>
          <w:szCs w:val="24"/>
        </w:rPr>
        <w:t xml:space="preserve"> województwa, powiatu</w:t>
      </w:r>
      <w:r w:rsidR="00072BE0">
        <w:rPr>
          <w:szCs w:val="24"/>
        </w:rPr>
        <w:t xml:space="preserve"> i </w:t>
      </w:r>
      <w:r w:rsidRPr="0053162B">
        <w:rPr>
          <w:szCs w:val="24"/>
        </w:rPr>
        <w:t>gminy</w:t>
      </w:r>
      <w:r>
        <w:rPr>
          <w:szCs w:val="24"/>
        </w:rPr>
        <w:t xml:space="preserve"> </w:t>
      </w:r>
      <w:r w:rsidRPr="0053162B">
        <w:rPr>
          <w:szCs w:val="24"/>
        </w:rPr>
        <w:t>obowiązek</w:t>
      </w:r>
      <w:r>
        <w:rPr>
          <w:szCs w:val="24"/>
        </w:rPr>
        <w:t xml:space="preserve"> </w:t>
      </w:r>
      <w:r w:rsidRPr="0053162B">
        <w:rPr>
          <w:szCs w:val="24"/>
        </w:rPr>
        <w:t>opracowania</w:t>
      </w:r>
      <w:r>
        <w:rPr>
          <w:szCs w:val="24"/>
        </w:rPr>
        <w:t xml:space="preserve"> </w:t>
      </w:r>
      <w:r w:rsidRPr="0053162B">
        <w:rPr>
          <w:szCs w:val="24"/>
        </w:rPr>
        <w:t>programu</w:t>
      </w:r>
      <w:r>
        <w:rPr>
          <w:szCs w:val="24"/>
        </w:rPr>
        <w:t xml:space="preserve"> </w:t>
      </w:r>
      <w:r w:rsidRPr="0053162B">
        <w:rPr>
          <w:szCs w:val="24"/>
        </w:rPr>
        <w:t>ochrony</w:t>
      </w:r>
      <w:r>
        <w:rPr>
          <w:szCs w:val="24"/>
        </w:rPr>
        <w:t xml:space="preserve"> </w:t>
      </w:r>
      <w:r w:rsidRPr="0053162B">
        <w:rPr>
          <w:szCs w:val="24"/>
        </w:rPr>
        <w:t>środowiska.</w:t>
      </w:r>
    </w:p>
    <w:p w14:paraId="09A7547D" w14:textId="3DB3BDD4" w:rsidR="005709B1" w:rsidRDefault="005709B1" w:rsidP="002847C8">
      <w:pPr>
        <w:spacing w:after="0" w:line="360" w:lineRule="auto"/>
        <w:jc w:val="both"/>
        <w:rPr>
          <w:rFonts w:ascii="Times New Roman" w:hAnsi="Times New Roman"/>
          <w:sz w:val="24"/>
          <w:szCs w:val="24"/>
        </w:rPr>
      </w:pPr>
      <w:r>
        <w:rPr>
          <w:rFonts w:ascii="Times New Roman" w:hAnsi="Times New Roman"/>
          <w:sz w:val="24"/>
          <w:szCs w:val="24"/>
        </w:rPr>
        <w:t xml:space="preserve">Celem Programu </w:t>
      </w:r>
      <w:r w:rsidRPr="00A06278">
        <w:rPr>
          <w:rFonts w:ascii="Times New Roman" w:hAnsi="Times New Roman"/>
          <w:sz w:val="24"/>
          <w:szCs w:val="24"/>
        </w:rPr>
        <w:t>jest</w:t>
      </w:r>
      <w:r>
        <w:rPr>
          <w:rFonts w:ascii="Times New Roman" w:hAnsi="Times New Roman"/>
          <w:sz w:val="24"/>
          <w:szCs w:val="24"/>
        </w:rPr>
        <w:t xml:space="preserve"> dążenie</w:t>
      </w:r>
      <w:r w:rsidR="003E42BC">
        <w:rPr>
          <w:rFonts w:ascii="Times New Roman" w:hAnsi="Times New Roman"/>
          <w:sz w:val="24"/>
          <w:szCs w:val="24"/>
        </w:rPr>
        <w:t xml:space="preserve"> do </w:t>
      </w:r>
      <w:r>
        <w:rPr>
          <w:rFonts w:ascii="Times New Roman" w:hAnsi="Times New Roman"/>
          <w:sz w:val="24"/>
          <w:szCs w:val="24"/>
        </w:rPr>
        <w:t xml:space="preserve">poprawy stanu </w:t>
      </w:r>
      <w:r w:rsidRPr="00A06278">
        <w:rPr>
          <w:rFonts w:ascii="Times New Roman" w:hAnsi="Times New Roman"/>
          <w:sz w:val="24"/>
          <w:szCs w:val="24"/>
        </w:rPr>
        <w:t>środowisk</w:t>
      </w:r>
      <w:r>
        <w:rPr>
          <w:rFonts w:ascii="Times New Roman" w:hAnsi="Times New Roman"/>
          <w:sz w:val="24"/>
          <w:szCs w:val="24"/>
        </w:rPr>
        <w:t>a</w:t>
      </w:r>
      <w:r w:rsidR="003E42BC">
        <w:rPr>
          <w:rFonts w:ascii="Times New Roman" w:hAnsi="Times New Roman"/>
          <w:sz w:val="24"/>
          <w:szCs w:val="24"/>
        </w:rPr>
        <w:t xml:space="preserve"> w </w:t>
      </w:r>
      <w:r w:rsidR="00DB0A4B">
        <w:rPr>
          <w:rFonts w:ascii="Times New Roman" w:hAnsi="Times New Roman"/>
          <w:sz w:val="24"/>
          <w:szCs w:val="24"/>
        </w:rPr>
        <w:t>G</w:t>
      </w:r>
      <w:r>
        <w:rPr>
          <w:rFonts w:ascii="Times New Roman" w:hAnsi="Times New Roman"/>
          <w:sz w:val="24"/>
          <w:szCs w:val="24"/>
        </w:rPr>
        <w:t xml:space="preserve">minie poprzez </w:t>
      </w:r>
      <w:r w:rsidRPr="00A06278">
        <w:rPr>
          <w:rFonts w:ascii="Times New Roman" w:hAnsi="Times New Roman"/>
          <w:sz w:val="24"/>
          <w:szCs w:val="24"/>
        </w:rPr>
        <w:t xml:space="preserve">ograniczenie negatywnego wpływu </w:t>
      </w:r>
      <w:r>
        <w:rPr>
          <w:rFonts w:ascii="Times New Roman" w:hAnsi="Times New Roman"/>
          <w:sz w:val="24"/>
          <w:szCs w:val="24"/>
        </w:rPr>
        <w:t>źródeł zanieczyszczeń, ochronę</w:t>
      </w:r>
      <w:r w:rsidR="00072BE0">
        <w:rPr>
          <w:rFonts w:ascii="Times New Roman" w:hAnsi="Times New Roman"/>
          <w:sz w:val="24"/>
          <w:szCs w:val="24"/>
        </w:rPr>
        <w:t xml:space="preserve"> i </w:t>
      </w:r>
      <w:r w:rsidRPr="00A06278">
        <w:rPr>
          <w:rFonts w:ascii="Times New Roman" w:hAnsi="Times New Roman"/>
          <w:sz w:val="24"/>
          <w:szCs w:val="24"/>
        </w:rPr>
        <w:t>rozwój walorów</w:t>
      </w:r>
      <w:r>
        <w:rPr>
          <w:rFonts w:ascii="Times New Roman" w:hAnsi="Times New Roman"/>
          <w:sz w:val="24"/>
          <w:szCs w:val="24"/>
        </w:rPr>
        <w:t xml:space="preserve"> </w:t>
      </w:r>
      <w:r w:rsidR="00B81F4E">
        <w:rPr>
          <w:rFonts w:ascii="Times New Roman" w:hAnsi="Times New Roman"/>
          <w:sz w:val="24"/>
          <w:szCs w:val="24"/>
        </w:rPr>
        <w:t>środowiska</w:t>
      </w:r>
      <w:r w:rsidR="003E42BC">
        <w:rPr>
          <w:rFonts w:ascii="Times New Roman" w:hAnsi="Times New Roman"/>
          <w:sz w:val="24"/>
          <w:szCs w:val="24"/>
        </w:rPr>
        <w:t xml:space="preserve"> oraz </w:t>
      </w:r>
      <w:r w:rsidRPr="00A06278">
        <w:rPr>
          <w:rFonts w:ascii="Times New Roman" w:hAnsi="Times New Roman"/>
          <w:sz w:val="24"/>
          <w:szCs w:val="24"/>
        </w:rPr>
        <w:t>racjonalne gospodarowanie jego zasobami</w:t>
      </w:r>
      <w:r>
        <w:rPr>
          <w:rFonts w:ascii="Times New Roman" w:hAnsi="Times New Roman"/>
          <w:sz w:val="24"/>
          <w:szCs w:val="24"/>
        </w:rPr>
        <w:t xml:space="preserve">. Realizacja celów będzie możliwa dzięki </w:t>
      </w:r>
      <w:r w:rsidRPr="00A06278">
        <w:rPr>
          <w:rFonts w:ascii="Times New Roman" w:hAnsi="Times New Roman"/>
          <w:sz w:val="24"/>
          <w:szCs w:val="24"/>
        </w:rPr>
        <w:t>zapewnien</w:t>
      </w:r>
      <w:r>
        <w:rPr>
          <w:rFonts w:ascii="Times New Roman" w:hAnsi="Times New Roman"/>
          <w:sz w:val="24"/>
          <w:szCs w:val="24"/>
        </w:rPr>
        <w:t>iu sprawnego</w:t>
      </w:r>
      <w:r w:rsidR="00072BE0">
        <w:rPr>
          <w:rFonts w:ascii="Times New Roman" w:hAnsi="Times New Roman"/>
          <w:sz w:val="24"/>
          <w:szCs w:val="24"/>
        </w:rPr>
        <w:t xml:space="preserve"> i </w:t>
      </w:r>
      <w:r>
        <w:rPr>
          <w:rFonts w:ascii="Times New Roman" w:hAnsi="Times New Roman"/>
          <w:sz w:val="24"/>
          <w:szCs w:val="24"/>
        </w:rPr>
        <w:t xml:space="preserve">uporządkowanego systemu wykorzystania środków </w:t>
      </w:r>
      <w:r w:rsidRPr="00A06278">
        <w:rPr>
          <w:rFonts w:ascii="Times New Roman" w:hAnsi="Times New Roman"/>
          <w:sz w:val="24"/>
          <w:szCs w:val="24"/>
        </w:rPr>
        <w:t>finansowych</w:t>
      </w:r>
      <w:r w:rsidR="00072BE0">
        <w:rPr>
          <w:rFonts w:ascii="Times New Roman" w:hAnsi="Times New Roman"/>
          <w:sz w:val="24"/>
          <w:szCs w:val="24"/>
        </w:rPr>
        <w:t xml:space="preserve"> na </w:t>
      </w:r>
      <w:r>
        <w:rPr>
          <w:rFonts w:ascii="Times New Roman" w:hAnsi="Times New Roman"/>
          <w:sz w:val="24"/>
          <w:szCs w:val="24"/>
        </w:rPr>
        <w:t xml:space="preserve">opisane działania. </w:t>
      </w:r>
      <w:r w:rsidR="004C39F1">
        <w:rPr>
          <w:rFonts w:ascii="Times New Roman" w:hAnsi="Times New Roman"/>
          <w:sz w:val="24"/>
          <w:szCs w:val="24"/>
        </w:rPr>
        <w:t>Przyjęcie Programu będzie miało wpływ</w:t>
      </w:r>
      <w:r w:rsidR="00072BE0">
        <w:rPr>
          <w:rFonts w:ascii="Times New Roman" w:hAnsi="Times New Roman"/>
          <w:sz w:val="24"/>
          <w:szCs w:val="24"/>
        </w:rPr>
        <w:t xml:space="preserve"> na </w:t>
      </w:r>
      <w:r w:rsidR="004C39F1">
        <w:rPr>
          <w:rFonts w:ascii="Times New Roman" w:hAnsi="Times New Roman"/>
          <w:sz w:val="24"/>
          <w:szCs w:val="24"/>
        </w:rPr>
        <w:t xml:space="preserve">zmianę </w:t>
      </w:r>
      <w:r w:rsidR="000C2407">
        <w:rPr>
          <w:rFonts w:ascii="Times New Roman" w:hAnsi="Times New Roman"/>
          <w:sz w:val="24"/>
          <w:szCs w:val="24"/>
        </w:rPr>
        <w:t>złych nawyków</w:t>
      </w:r>
      <w:r w:rsidR="00072BE0">
        <w:rPr>
          <w:rFonts w:ascii="Times New Roman" w:hAnsi="Times New Roman"/>
          <w:sz w:val="24"/>
          <w:szCs w:val="24"/>
        </w:rPr>
        <w:t xml:space="preserve"> i </w:t>
      </w:r>
      <w:r w:rsidR="000C2407">
        <w:rPr>
          <w:rFonts w:ascii="Times New Roman" w:hAnsi="Times New Roman"/>
          <w:sz w:val="24"/>
          <w:szCs w:val="24"/>
        </w:rPr>
        <w:t>przyzwyczajeń</w:t>
      </w:r>
      <w:r w:rsidR="003E42BC">
        <w:rPr>
          <w:rFonts w:ascii="Times New Roman" w:hAnsi="Times New Roman"/>
          <w:sz w:val="24"/>
          <w:szCs w:val="24"/>
        </w:rPr>
        <w:t xml:space="preserve"> oraz </w:t>
      </w:r>
      <w:r w:rsidR="004C39F1">
        <w:rPr>
          <w:rFonts w:ascii="Times New Roman" w:hAnsi="Times New Roman"/>
          <w:sz w:val="24"/>
          <w:szCs w:val="24"/>
        </w:rPr>
        <w:t>podniesienie świadomości ekologicznej mieszkańców,</w:t>
      </w:r>
      <w:r w:rsidR="00072BE0">
        <w:rPr>
          <w:rFonts w:ascii="Times New Roman" w:hAnsi="Times New Roman"/>
          <w:sz w:val="24"/>
          <w:szCs w:val="24"/>
        </w:rPr>
        <w:t xml:space="preserve"> a </w:t>
      </w:r>
      <w:r w:rsidR="004C39F1">
        <w:rPr>
          <w:rFonts w:ascii="Times New Roman" w:hAnsi="Times New Roman"/>
          <w:sz w:val="24"/>
          <w:szCs w:val="24"/>
        </w:rPr>
        <w:t>tym samym przyczyni się</w:t>
      </w:r>
      <w:r w:rsidR="003E42BC">
        <w:rPr>
          <w:rFonts w:ascii="Times New Roman" w:hAnsi="Times New Roman"/>
          <w:sz w:val="24"/>
          <w:szCs w:val="24"/>
        </w:rPr>
        <w:t xml:space="preserve"> do </w:t>
      </w:r>
      <w:r>
        <w:rPr>
          <w:rFonts w:ascii="Times New Roman" w:hAnsi="Times New Roman"/>
          <w:sz w:val="24"/>
          <w:szCs w:val="24"/>
        </w:rPr>
        <w:t>popraw</w:t>
      </w:r>
      <w:r w:rsidR="004C39F1">
        <w:rPr>
          <w:rFonts w:ascii="Times New Roman" w:hAnsi="Times New Roman"/>
          <w:sz w:val="24"/>
          <w:szCs w:val="24"/>
        </w:rPr>
        <w:t xml:space="preserve">y </w:t>
      </w:r>
      <w:r>
        <w:rPr>
          <w:rFonts w:ascii="Times New Roman" w:hAnsi="Times New Roman"/>
          <w:sz w:val="24"/>
          <w:szCs w:val="24"/>
        </w:rPr>
        <w:t>stanu jakości środowiska</w:t>
      </w:r>
      <w:r w:rsidR="003E42BC">
        <w:rPr>
          <w:rFonts w:ascii="Times New Roman" w:hAnsi="Times New Roman"/>
          <w:sz w:val="24"/>
          <w:szCs w:val="24"/>
        </w:rPr>
        <w:t xml:space="preserve"> oraz </w:t>
      </w:r>
      <w:r>
        <w:rPr>
          <w:rFonts w:ascii="Times New Roman" w:hAnsi="Times New Roman"/>
          <w:sz w:val="24"/>
          <w:szCs w:val="24"/>
        </w:rPr>
        <w:t xml:space="preserve">warunków życia mieszkańców </w:t>
      </w:r>
      <w:r w:rsidR="00DB0A4B">
        <w:rPr>
          <w:rFonts w:ascii="Times New Roman" w:hAnsi="Times New Roman"/>
          <w:sz w:val="24"/>
          <w:szCs w:val="24"/>
        </w:rPr>
        <w:t>G</w:t>
      </w:r>
      <w:r>
        <w:rPr>
          <w:rFonts w:ascii="Times New Roman" w:hAnsi="Times New Roman"/>
          <w:sz w:val="24"/>
          <w:szCs w:val="24"/>
        </w:rPr>
        <w:t>miny</w:t>
      </w:r>
      <w:r w:rsidR="004C39F1">
        <w:rPr>
          <w:rFonts w:ascii="Times New Roman" w:hAnsi="Times New Roman"/>
          <w:sz w:val="24"/>
          <w:szCs w:val="24"/>
        </w:rPr>
        <w:t>.</w:t>
      </w:r>
    </w:p>
    <w:p w14:paraId="7360FD5F" w14:textId="50969C3C" w:rsidR="005709B1" w:rsidRDefault="005709B1" w:rsidP="005709B1">
      <w:pPr>
        <w:spacing w:after="0" w:line="360" w:lineRule="auto"/>
        <w:jc w:val="both"/>
        <w:rPr>
          <w:rFonts w:ascii="Times New Roman" w:hAnsi="Times New Roman"/>
          <w:sz w:val="24"/>
          <w:szCs w:val="24"/>
        </w:rPr>
      </w:pPr>
      <w:r>
        <w:rPr>
          <w:rFonts w:ascii="Times New Roman" w:hAnsi="Times New Roman"/>
          <w:sz w:val="24"/>
          <w:szCs w:val="24"/>
        </w:rPr>
        <w:t xml:space="preserve">Program odnosi </w:t>
      </w:r>
      <w:r w:rsidRPr="00654C37">
        <w:rPr>
          <w:rFonts w:ascii="Times New Roman" w:hAnsi="Times New Roman"/>
          <w:sz w:val="24"/>
          <w:szCs w:val="24"/>
        </w:rPr>
        <w:t>się</w:t>
      </w:r>
      <w:r>
        <w:rPr>
          <w:rFonts w:ascii="Times New Roman" w:hAnsi="Times New Roman"/>
          <w:sz w:val="24"/>
          <w:szCs w:val="24"/>
        </w:rPr>
        <w:t xml:space="preserve"> </w:t>
      </w:r>
      <w:r w:rsidRPr="00654C37">
        <w:rPr>
          <w:rFonts w:ascii="Times New Roman" w:hAnsi="Times New Roman"/>
          <w:sz w:val="24"/>
          <w:szCs w:val="24"/>
        </w:rPr>
        <w:t>kompleksowo</w:t>
      </w:r>
      <w:r w:rsidR="003E42BC">
        <w:rPr>
          <w:rFonts w:ascii="Times New Roman" w:hAnsi="Times New Roman"/>
          <w:sz w:val="24"/>
          <w:szCs w:val="24"/>
        </w:rPr>
        <w:t xml:space="preserve"> do </w:t>
      </w:r>
      <w:r w:rsidRPr="00654C37">
        <w:rPr>
          <w:rFonts w:ascii="Times New Roman" w:hAnsi="Times New Roman"/>
          <w:sz w:val="24"/>
          <w:szCs w:val="24"/>
        </w:rPr>
        <w:t>zagadnień</w:t>
      </w:r>
      <w:r>
        <w:rPr>
          <w:rFonts w:ascii="Times New Roman" w:hAnsi="Times New Roman"/>
          <w:sz w:val="24"/>
          <w:szCs w:val="24"/>
        </w:rPr>
        <w:t xml:space="preserve"> </w:t>
      </w:r>
      <w:r w:rsidRPr="00654C37">
        <w:rPr>
          <w:rFonts w:ascii="Times New Roman" w:hAnsi="Times New Roman"/>
          <w:sz w:val="24"/>
          <w:szCs w:val="24"/>
        </w:rPr>
        <w:t>ochrony</w:t>
      </w:r>
      <w:r>
        <w:rPr>
          <w:rFonts w:ascii="Times New Roman" w:hAnsi="Times New Roman"/>
          <w:sz w:val="24"/>
          <w:szCs w:val="24"/>
        </w:rPr>
        <w:t xml:space="preserve"> </w:t>
      </w:r>
      <w:r w:rsidRPr="00654C37">
        <w:rPr>
          <w:rFonts w:ascii="Times New Roman" w:hAnsi="Times New Roman"/>
          <w:sz w:val="24"/>
          <w:szCs w:val="24"/>
        </w:rPr>
        <w:t>środowiska</w:t>
      </w:r>
      <w:r w:rsidR="00072BE0">
        <w:rPr>
          <w:rFonts w:ascii="Times New Roman" w:hAnsi="Times New Roman"/>
          <w:sz w:val="24"/>
          <w:szCs w:val="24"/>
        </w:rPr>
        <w:t xml:space="preserve"> i </w:t>
      </w:r>
      <w:r w:rsidRPr="00654C37">
        <w:rPr>
          <w:rFonts w:ascii="Times New Roman" w:hAnsi="Times New Roman"/>
          <w:sz w:val="24"/>
          <w:szCs w:val="24"/>
        </w:rPr>
        <w:t>koordynuje</w:t>
      </w:r>
      <w:r>
        <w:rPr>
          <w:rFonts w:ascii="Times New Roman" w:hAnsi="Times New Roman"/>
          <w:sz w:val="24"/>
          <w:szCs w:val="24"/>
        </w:rPr>
        <w:t xml:space="preserve"> </w:t>
      </w:r>
      <w:r w:rsidRPr="00654C37">
        <w:rPr>
          <w:rFonts w:ascii="Times New Roman" w:hAnsi="Times New Roman"/>
          <w:sz w:val="24"/>
          <w:szCs w:val="24"/>
        </w:rPr>
        <w:t>działania</w:t>
      </w:r>
      <w:r w:rsidR="003E42BC">
        <w:rPr>
          <w:rFonts w:ascii="Times New Roman" w:hAnsi="Times New Roman"/>
          <w:sz w:val="24"/>
          <w:szCs w:val="24"/>
        </w:rPr>
        <w:t xml:space="preserve"> w </w:t>
      </w:r>
      <w:r w:rsidRPr="00654C37">
        <w:rPr>
          <w:rFonts w:ascii="Times New Roman" w:hAnsi="Times New Roman"/>
          <w:sz w:val="24"/>
          <w:szCs w:val="24"/>
        </w:rPr>
        <w:t>tym</w:t>
      </w:r>
      <w:r>
        <w:rPr>
          <w:rFonts w:ascii="Times New Roman" w:hAnsi="Times New Roman"/>
          <w:sz w:val="24"/>
          <w:szCs w:val="24"/>
        </w:rPr>
        <w:t xml:space="preserve"> </w:t>
      </w:r>
      <w:r w:rsidRPr="00654C37">
        <w:rPr>
          <w:rFonts w:ascii="Times New Roman" w:hAnsi="Times New Roman"/>
          <w:sz w:val="24"/>
          <w:szCs w:val="24"/>
        </w:rPr>
        <w:t>zakresie.</w:t>
      </w:r>
      <w:r>
        <w:rPr>
          <w:rFonts w:ascii="Times New Roman" w:hAnsi="Times New Roman"/>
          <w:sz w:val="24"/>
          <w:szCs w:val="24"/>
        </w:rPr>
        <w:t xml:space="preserve"> Zawiera </w:t>
      </w:r>
      <w:r w:rsidRPr="00654C37">
        <w:rPr>
          <w:rFonts w:ascii="Times New Roman" w:hAnsi="Times New Roman"/>
          <w:sz w:val="24"/>
          <w:szCs w:val="24"/>
        </w:rPr>
        <w:t>priorytety ekologiczne, rodzaj działań proekologicznych,</w:t>
      </w:r>
      <w:r>
        <w:rPr>
          <w:rFonts w:ascii="Times New Roman" w:hAnsi="Times New Roman"/>
          <w:sz w:val="24"/>
          <w:szCs w:val="24"/>
        </w:rPr>
        <w:t xml:space="preserve"> </w:t>
      </w:r>
      <w:r w:rsidRPr="00654C37">
        <w:rPr>
          <w:rFonts w:ascii="Times New Roman" w:hAnsi="Times New Roman"/>
          <w:sz w:val="24"/>
          <w:szCs w:val="24"/>
        </w:rPr>
        <w:t>proponu</w:t>
      </w:r>
      <w:r>
        <w:rPr>
          <w:rFonts w:ascii="Times New Roman" w:hAnsi="Times New Roman"/>
          <w:sz w:val="24"/>
          <w:szCs w:val="24"/>
        </w:rPr>
        <w:t>jąc środki</w:t>
      </w:r>
      <w:r w:rsidR="00072BE0">
        <w:rPr>
          <w:rFonts w:ascii="Times New Roman" w:hAnsi="Times New Roman"/>
          <w:sz w:val="24"/>
          <w:szCs w:val="24"/>
        </w:rPr>
        <w:t xml:space="preserve"> i </w:t>
      </w:r>
      <w:r>
        <w:rPr>
          <w:rFonts w:ascii="Times New Roman" w:hAnsi="Times New Roman"/>
          <w:sz w:val="24"/>
          <w:szCs w:val="24"/>
        </w:rPr>
        <w:t>mechanizmy ich rozwiązania</w:t>
      </w:r>
      <w:r w:rsidR="003E42BC">
        <w:rPr>
          <w:rFonts w:ascii="Times New Roman" w:hAnsi="Times New Roman"/>
          <w:sz w:val="24"/>
          <w:szCs w:val="24"/>
        </w:rPr>
        <w:t xml:space="preserve"> w </w:t>
      </w:r>
      <w:r w:rsidRPr="00654C37">
        <w:rPr>
          <w:rFonts w:ascii="Times New Roman" w:hAnsi="Times New Roman"/>
          <w:sz w:val="24"/>
          <w:szCs w:val="24"/>
        </w:rPr>
        <w:t>określonym</w:t>
      </w:r>
      <w:r>
        <w:rPr>
          <w:rFonts w:ascii="Times New Roman" w:hAnsi="Times New Roman"/>
          <w:sz w:val="24"/>
          <w:szCs w:val="24"/>
        </w:rPr>
        <w:t xml:space="preserve"> </w:t>
      </w:r>
      <w:r w:rsidR="00C00A40">
        <w:rPr>
          <w:rFonts w:ascii="Times New Roman" w:hAnsi="Times New Roman"/>
          <w:sz w:val="24"/>
          <w:szCs w:val="24"/>
        </w:rPr>
        <w:t>czasie,</w:t>
      </w:r>
      <w:r w:rsidRPr="00654C37">
        <w:rPr>
          <w:rFonts w:ascii="Times New Roman" w:hAnsi="Times New Roman"/>
          <w:sz w:val="24"/>
          <w:szCs w:val="24"/>
        </w:rPr>
        <w:t xml:space="preserve"> środki</w:t>
      </w:r>
      <w:r w:rsidR="00072BE0">
        <w:rPr>
          <w:rFonts w:ascii="Times New Roman" w:hAnsi="Times New Roman"/>
          <w:sz w:val="24"/>
          <w:szCs w:val="24"/>
        </w:rPr>
        <w:t xml:space="preserve"> i </w:t>
      </w:r>
      <w:r w:rsidRPr="00654C37">
        <w:rPr>
          <w:rFonts w:ascii="Times New Roman" w:hAnsi="Times New Roman"/>
          <w:sz w:val="24"/>
          <w:szCs w:val="24"/>
        </w:rPr>
        <w:t>mechanizmy niezbędne</w:t>
      </w:r>
      <w:r w:rsidR="003E42BC">
        <w:rPr>
          <w:rFonts w:ascii="Times New Roman" w:hAnsi="Times New Roman"/>
          <w:sz w:val="24"/>
          <w:szCs w:val="24"/>
        </w:rPr>
        <w:t xml:space="preserve"> do </w:t>
      </w:r>
      <w:r w:rsidRPr="00654C37">
        <w:rPr>
          <w:rFonts w:ascii="Times New Roman" w:hAnsi="Times New Roman"/>
          <w:sz w:val="24"/>
          <w:szCs w:val="24"/>
        </w:rPr>
        <w:t xml:space="preserve">osiągnięcia wyznaczonych celów. </w:t>
      </w:r>
    </w:p>
    <w:p w14:paraId="6AE52E07" w14:textId="24470AE8" w:rsidR="005709B1" w:rsidRDefault="005709B1" w:rsidP="005709B1">
      <w:pPr>
        <w:spacing w:line="360" w:lineRule="auto"/>
        <w:jc w:val="both"/>
        <w:rPr>
          <w:rFonts w:ascii="Times New Roman" w:hAnsi="Times New Roman"/>
          <w:sz w:val="24"/>
          <w:szCs w:val="24"/>
        </w:rPr>
      </w:pPr>
      <w:r>
        <w:rPr>
          <w:rFonts w:ascii="Times New Roman" w:hAnsi="Times New Roman"/>
          <w:sz w:val="24"/>
          <w:szCs w:val="24"/>
        </w:rPr>
        <w:t>Dokument opracowano</w:t>
      </w:r>
      <w:r w:rsidRPr="00654C37">
        <w:rPr>
          <w:rFonts w:ascii="Times New Roman" w:hAnsi="Times New Roman"/>
          <w:sz w:val="24"/>
          <w:szCs w:val="24"/>
        </w:rPr>
        <w:t xml:space="preserve"> zgodnie</w:t>
      </w:r>
      <w:r w:rsidR="00072BE0">
        <w:rPr>
          <w:rFonts w:ascii="Times New Roman" w:hAnsi="Times New Roman"/>
          <w:sz w:val="24"/>
          <w:szCs w:val="24"/>
        </w:rPr>
        <w:t xml:space="preserve"> z </w:t>
      </w:r>
      <w:r w:rsidRPr="00654C37">
        <w:rPr>
          <w:rFonts w:ascii="Times New Roman" w:hAnsi="Times New Roman"/>
          <w:sz w:val="24"/>
          <w:szCs w:val="24"/>
        </w:rPr>
        <w:t>aktualnie obowiązującymi</w:t>
      </w:r>
      <w:r w:rsidR="003E42BC">
        <w:rPr>
          <w:rFonts w:ascii="Times New Roman" w:hAnsi="Times New Roman"/>
          <w:sz w:val="24"/>
          <w:szCs w:val="24"/>
        </w:rPr>
        <w:t xml:space="preserve"> w </w:t>
      </w:r>
      <w:r w:rsidRPr="00654C37">
        <w:rPr>
          <w:rFonts w:ascii="Times New Roman" w:hAnsi="Times New Roman"/>
          <w:sz w:val="24"/>
          <w:szCs w:val="24"/>
        </w:rPr>
        <w:t>tym zakres</w:t>
      </w:r>
      <w:r>
        <w:rPr>
          <w:rFonts w:ascii="Times New Roman" w:hAnsi="Times New Roman"/>
          <w:sz w:val="24"/>
          <w:szCs w:val="24"/>
        </w:rPr>
        <w:t>ie aktami</w:t>
      </w:r>
      <w:r w:rsidR="008179A9">
        <w:rPr>
          <w:rFonts w:ascii="Times New Roman" w:hAnsi="Times New Roman"/>
          <w:sz w:val="24"/>
          <w:szCs w:val="24"/>
        </w:rPr>
        <w:t xml:space="preserve"> prawnymi, </w:t>
      </w:r>
      <w:r>
        <w:rPr>
          <w:rFonts w:ascii="Times New Roman" w:hAnsi="Times New Roman"/>
          <w:sz w:val="24"/>
          <w:szCs w:val="24"/>
        </w:rPr>
        <w:t>jak również</w:t>
      </w:r>
      <w:r w:rsidR="003E42BC">
        <w:rPr>
          <w:rFonts w:ascii="Times New Roman" w:hAnsi="Times New Roman"/>
          <w:sz w:val="24"/>
          <w:szCs w:val="24"/>
        </w:rPr>
        <w:t xml:space="preserve"> w </w:t>
      </w:r>
      <w:r w:rsidRPr="00654C37">
        <w:rPr>
          <w:rFonts w:ascii="Times New Roman" w:hAnsi="Times New Roman"/>
          <w:sz w:val="24"/>
          <w:szCs w:val="24"/>
        </w:rPr>
        <w:t>oparciu</w:t>
      </w:r>
      <w:r w:rsidR="003E42BC">
        <w:rPr>
          <w:rFonts w:ascii="Times New Roman" w:hAnsi="Times New Roman"/>
          <w:sz w:val="24"/>
          <w:szCs w:val="24"/>
        </w:rPr>
        <w:t xml:space="preserve"> o </w:t>
      </w:r>
      <w:r w:rsidR="00A049A9">
        <w:rPr>
          <w:rFonts w:ascii="Times New Roman" w:hAnsi="Times New Roman"/>
          <w:sz w:val="24"/>
          <w:szCs w:val="24"/>
        </w:rPr>
        <w:t>w</w:t>
      </w:r>
      <w:r w:rsidRPr="00654C37">
        <w:rPr>
          <w:rFonts w:ascii="Times New Roman" w:hAnsi="Times New Roman"/>
          <w:sz w:val="24"/>
          <w:szCs w:val="24"/>
        </w:rPr>
        <w:t>ytyczne</w:t>
      </w:r>
      <w:r>
        <w:rPr>
          <w:rFonts w:ascii="Times New Roman" w:hAnsi="Times New Roman"/>
          <w:sz w:val="24"/>
          <w:szCs w:val="24"/>
        </w:rPr>
        <w:t xml:space="preserve"> </w:t>
      </w:r>
      <w:r w:rsidRPr="00654C37">
        <w:rPr>
          <w:rFonts w:ascii="Times New Roman" w:hAnsi="Times New Roman"/>
          <w:sz w:val="24"/>
          <w:szCs w:val="24"/>
        </w:rPr>
        <w:t>sporządzania</w:t>
      </w:r>
      <w:r>
        <w:rPr>
          <w:rFonts w:ascii="Times New Roman" w:hAnsi="Times New Roman"/>
          <w:sz w:val="24"/>
          <w:szCs w:val="24"/>
        </w:rPr>
        <w:t xml:space="preserve"> </w:t>
      </w:r>
      <w:r w:rsidRPr="00654C37">
        <w:rPr>
          <w:rFonts w:ascii="Times New Roman" w:hAnsi="Times New Roman"/>
          <w:sz w:val="24"/>
          <w:szCs w:val="24"/>
        </w:rPr>
        <w:t>Programów</w:t>
      </w:r>
      <w:r>
        <w:rPr>
          <w:rFonts w:ascii="Times New Roman" w:hAnsi="Times New Roman"/>
          <w:sz w:val="24"/>
          <w:szCs w:val="24"/>
        </w:rPr>
        <w:t xml:space="preserve"> </w:t>
      </w:r>
      <w:r w:rsidRPr="00654C37">
        <w:rPr>
          <w:rFonts w:ascii="Times New Roman" w:hAnsi="Times New Roman"/>
          <w:sz w:val="24"/>
          <w:szCs w:val="24"/>
        </w:rPr>
        <w:t>ochrony</w:t>
      </w:r>
      <w:r>
        <w:rPr>
          <w:rFonts w:ascii="Times New Roman" w:hAnsi="Times New Roman"/>
          <w:sz w:val="24"/>
          <w:szCs w:val="24"/>
        </w:rPr>
        <w:t xml:space="preserve"> </w:t>
      </w:r>
      <w:r w:rsidRPr="00654C37">
        <w:rPr>
          <w:rFonts w:ascii="Times New Roman" w:hAnsi="Times New Roman"/>
          <w:sz w:val="24"/>
          <w:szCs w:val="24"/>
        </w:rPr>
        <w:t>środowiska</w:t>
      </w:r>
      <w:r w:rsidR="00072BE0">
        <w:rPr>
          <w:rFonts w:ascii="Times New Roman" w:hAnsi="Times New Roman"/>
          <w:sz w:val="24"/>
          <w:szCs w:val="24"/>
        </w:rPr>
        <w:t xml:space="preserve"> na </w:t>
      </w:r>
      <w:r w:rsidRPr="00654C37">
        <w:rPr>
          <w:rFonts w:ascii="Times New Roman" w:hAnsi="Times New Roman"/>
          <w:sz w:val="24"/>
          <w:szCs w:val="24"/>
        </w:rPr>
        <w:t>szczeblu</w:t>
      </w:r>
      <w:r>
        <w:rPr>
          <w:rFonts w:ascii="Times New Roman" w:hAnsi="Times New Roman"/>
          <w:sz w:val="24"/>
          <w:szCs w:val="24"/>
        </w:rPr>
        <w:t xml:space="preserve"> </w:t>
      </w:r>
      <w:r w:rsidRPr="00654C37">
        <w:rPr>
          <w:rFonts w:ascii="Times New Roman" w:hAnsi="Times New Roman"/>
          <w:sz w:val="24"/>
          <w:szCs w:val="24"/>
        </w:rPr>
        <w:t>regional</w:t>
      </w:r>
      <w:r>
        <w:rPr>
          <w:rFonts w:ascii="Times New Roman" w:hAnsi="Times New Roman"/>
          <w:sz w:val="24"/>
          <w:szCs w:val="24"/>
        </w:rPr>
        <w:t>nym</w:t>
      </w:r>
      <w:r w:rsidR="00072BE0">
        <w:rPr>
          <w:rFonts w:ascii="Times New Roman" w:hAnsi="Times New Roman"/>
          <w:sz w:val="24"/>
          <w:szCs w:val="24"/>
        </w:rPr>
        <w:t xml:space="preserve"> i </w:t>
      </w:r>
      <w:r>
        <w:rPr>
          <w:rFonts w:ascii="Times New Roman" w:hAnsi="Times New Roman"/>
          <w:sz w:val="24"/>
          <w:szCs w:val="24"/>
        </w:rPr>
        <w:t xml:space="preserve">lokalnym </w:t>
      </w:r>
      <w:r w:rsidRPr="00654C37">
        <w:rPr>
          <w:rFonts w:ascii="Times New Roman" w:hAnsi="Times New Roman"/>
          <w:sz w:val="24"/>
          <w:szCs w:val="24"/>
        </w:rPr>
        <w:t>przygotowane przez Ministerstwo Środowiska</w:t>
      </w:r>
      <w:r w:rsidR="009E3A1B">
        <w:rPr>
          <w:rFonts w:ascii="Times New Roman" w:hAnsi="Times New Roman"/>
          <w:sz w:val="24"/>
          <w:szCs w:val="24"/>
        </w:rPr>
        <w:t>.</w:t>
      </w:r>
    </w:p>
    <w:p w14:paraId="7523C0F2" w14:textId="65811F1D" w:rsidR="005709B1" w:rsidRDefault="005709B1" w:rsidP="005709B1">
      <w:pPr>
        <w:spacing w:line="360" w:lineRule="auto"/>
        <w:jc w:val="both"/>
        <w:rPr>
          <w:rFonts w:ascii="Times New Roman" w:hAnsi="Times New Roman"/>
          <w:sz w:val="24"/>
          <w:szCs w:val="24"/>
        </w:rPr>
        <w:sectPr w:rsidR="005709B1">
          <w:pgSz w:w="11906" w:h="16838"/>
          <w:pgMar w:top="1417" w:right="1417" w:bottom="1417" w:left="1417" w:header="708" w:footer="708" w:gutter="0"/>
          <w:cols w:space="708"/>
          <w:docGrid w:linePitch="360"/>
        </w:sectPr>
      </w:pPr>
      <w:r>
        <w:rPr>
          <w:rFonts w:ascii="Times New Roman" w:hAnsi="Times New Roman"/>
          <w:sz w:val="24"/>
          <w:szCs w:val="24"/>
        </w:rPr>
        <w:t xml:space="preserve">Uchwalony </w:t>
      </w:r>
      <w:r w:rsidR="002847C8" w:rsidRPr="00DB75D8">
        <w:rPr>
          <w:rFonts w:ascii="Times New Roman" w:hAnsi="Times New Roman"/>
          <w:sz w:val="24"/>
          <w:szCs w:val="24"/>
        </w:rPr>
        <w:t>„</w:t>
      </w:r>
      <w:r w:rsidR="00DB75D8" w:rsidRPr="00DB75D8">
        <w:rPr>
          <w:rFonts w:ascii="Times New Roman" w:hAnsi="Times New Roman"/>
          <w:sz w:val="24"/>
          <w:szCs w:val="24"/>
        </w:rPr>
        <w:t xml:space="preserve">Program </w:t>
      </w:r>
      <w:r w:rsidR="008868CF">
        <w:rPr>
          <w:rFonts w:ascii="Times New Roman" w:hAnsi="Times New Roman"/>
          <w:sz w:val="24"/>
          <w:szCs w:val="24"/>
        </w:rPr>
        <w:t xml:space="preserve">Ochrony Środowiska dla </w:t>
      </w:r>
      <w:r w:rsidR="0037644E">
        <w:rPr>
          <w:rFonts w:ascii="Times New Roman" w:hAnsi="Times New Roman"/>
          <w:sz w:val="24"/>
          <w:szCs w:val="24"/>
        </w:rPr>
        <w:t>Gminy Miasta Sierpca</w:t>
      </w:r>
      <w:r w:rsidR="008868CF">
        <w:rPr>
          <w:rFonts w:ascii="Times New Roman" w:hAnsi="Times New Roman"/>
          <w:sz w:val="24"/>
          <w:szCs w:val="24"/>
        </w:rPr>
        <w:t xml:space="preserve"> na lata 2021– 2024 z</w:t>
      </w:r>
      <w:r w:rsidR="00F3070A">
        <w:rPr>
          <w:rFonts w:ascii="Times New Roman" w:hAnsi="Times New Roman"/>
          <w:sz w:val="24"/>
          <w:szCs w:val="24"/>
        </w:rPr>
        <w:t> </w:t>
      </w:r>
      <w:r w:rsidR="008868CF">
        <w:rPr>
          <w:rFonts w:ascii="Times New Roman" w:hAnsi="Times New Roman"/>
          <w:sz w:val="24"/>
          <w:szCs w:val="24"/>
        </w:rPr>
        <w:t>perspektywą do roku 2028</w:t>
      </w:r>
      <w:r w:rsidR="002847C8">
        <w:rPr>
          <w:rFonts w:ascii="Times New Roman" w:hAnsi="Times New Roman"/>
          <w:sz w:val="24"/>
          <w:szCs w:val="24"/>
        </w:rPr>
        <w:t>”</w:t>
      </w:r>
      <w:r w:rsidRPr="00654C37">
        <w:rPr>
          <w:rFonts w:ascii="Times New Roman" w:hAnsi="Times New Roman"/>
          <w:sz w:val="24"/>
          <w:szCs w:val="24"/>
        </w:rPr>
        <w:t xml:space="preserve"> przyczyni się</w:t>
      </w:r>
      <w:r w:rsidR="003E42BC">
        <w:rPr>
          <w:rFonts w:ascii="Times New Roman" w:hAnsi="Times New Roman"/>
          <w:sz w:val="24"/>
          <w:szCs w:val="24"/>
        </w:rPr>
        <w:t xml:space="preserve"> do </w:t>
      </w:r>
      <w:r>
        <w:rPr>
          <w:rFonts w:ascii="Times New Roman" w:hAnsi="Times New Roman"/>
          <w:sz w:val="24"/>
          <w:szCs w:val="24"/>
        </w:rPr>
        <w:t xml:space="preserve">określenia </w:t>
      </w:r>
      <w:r w:rsidRPr="00D86DBC">
        <w:rPr>
          <w:rFonts w:ascii="Times New Roman" w:hAnsi="Times New Roman"/>
          <w:sz w:val="24"/>
          <w:szCs w:val="24"/>
        </w:rPr>
        <w:t>polityk</w:t>
      </w:r>
      <w:r>
        <w:rPr>
          <w:rFonts w:ascii="Times New Roman" w:hAnsi="Times New Roman"/>
          <w:sz w:val="24"/>
          <w:szCs w:val="24"/>
        </w:rPr>
        <w:t xml:space="preserve">i </w:t>
      </w:r>
      <w:r w:rsidRPr="00D86DBC">
        <w:rPr>
          <w:rFonts w:ascii="Times New Roman" w:hAnsi="Times New Roman"/>
          <w:sz w:val="24"/>
          <w:szCs w:val="24"/>
        </w:rPr>
        <w:t>środowiskow</w:t>
      </w:r>
      <w:r>
        <w:rPr>
          <w:rFonts w:ascii="Times New Roman" w:hAnsi="Times New Roman"/>
          <w:sz w:val="24"/>
          <w:szCs w:val="24"/>
        </w:rPr>
        <w:t>ej</w:t>
      </w:r>
      <w:r w:rsidRPr="00D86DBC">
        <w:rPr>
          <w:rFonts w:ascii="Times New Roman" w:hAnsi="Times New Roman"/>
          <w:sz w:val="24"/>
          <w:szCs w:val="24"/>
        </w:rPr>
        <w:t>,</w:t>
      </w:r>
      <w:r>
        <w:rPr>
          <w:rFonts w:ascii="Times New Roman" w:hAnsi="Times New Roman"/>
          <w:sz w:val="24"/>
          <w:szCs w:val="24"/>
        </w:rPr>
        <w:t xml:space="preserve"> </w:t>
      </w:r>
      <w:r w:rsidRPr="00D86DBC">
        <w:rPr>
          <w:rFonts w:ascii="Times New Roman" w:hAnsi="Times New Roman"/>
          <w:sz w:val="24"/>
          <w:szCs w:val="24"/>
        </w:rPr>
        <w:t>ustal</w:t>
      </w:r>
      <w:r>
        <w:rPr>
          <w:rFonts w:ascii="Times New Roman" w:hAnsi="Times New Roman"/>
          <w:sz w:val="24"/>
          <w:szCs w:val="24"/>
        </w:rPr>
        <w:t xml:space="preserve">enia </w:t>
      </w:r>
      <w:r w:rsidRPr="00D86DBC">
        <w:rPr>
          <w:rFonts w:ascii="Times New Roman" w:hAnsi="Times New Roman"/>
          <w:sz w:val="24"/>
          <w:szCs w:val="24"/>
        </w:rPr>
        <w:t>cel</w:t>
      </w:r>
      <w:r>
        <w:rPr>
          <w:rFonts w:ascii="Times New Roman" w:hAnsi="Times New Roman"/>
          <w:sz w:val="24"/>
          <w:szCs w:val="24"/>
        </w:rPr>
        <w:t>ów</w:t>
      </w:r>
      <w:r w:rsidR="00072BE0">
        <w:rPr>
          <w:rFonts w:ascii="Times New Roman" w:hAnsi="Times New Roman"/>
          <w:sz w:val="24"/>
          <w:szCs w:val="24"/>
        </w:rPr>
        <w:t xml:space="preserve"> i </w:t>
      </w:r>
      <w:r w:rsidRPr="00D86DBC">
        <w:rPr>
          <w:rFonts w:ascii="Times New Roman" w:hAnsi="Times New Roman"/>
          <w:sz w:val="24"/>
          <w:szCs w:val="24"/>
        </w:rPr>
        <w:t>zada</w:t>
      </w:r>
      <w:r>
        <w:rPr>
          <w:rFonts w:ascii="Times New Roman" w:hAnsi="Times New Roman"/>
          <w:sz w:val="24"/>
          <w:szCs w:val="24"/>
        </w:rPr>
        <w:t>ń</w:t>
      </w:r>
      <w:r w:rsidR="00072BE0">
        <w:rPr>
          <w:rFonts w:ascii="Times New Roman" w:hAnsi="Times New Roman"/>
          <w:sz w:val="24"/>
          <w:szCs w:val="24"/>
        </w:rPr>
        <w:t xml:space="preserve"> z </w:t>
      </w:r>
      <w:r>
        <w:rPr>
          <w:rFonts w:ascii="Times New Roman" w:hAnsi="Times New Roman"/>
          <w:sz w:val="24"/>
          <w:szCs w:val="24"/>
        </w:rPr>
        <w:t>zakresu ochrony środowiska</w:t>
      </w:r>
      <w:r w:rsidR="003E42BC">
        <w:rPr>
          <w:rFonts w:ascii="Times New Roman" w:hAnsi="Times New Roman"/>
          <w:sz w:val="24"/>
          <w:szCs w:val="24"/>
        </w:rPr>
        <w:t xml:space="preserve"> oraz </w:t>
      </w:r>
      <w:r w:rsidRPr="00D86DBC">
        <w:rPr>
          <w:rFonts w:ascii="Times New Roman" w:hAnsi="Times New Roman"/>
          <w:sz w:val="24"/>
          <w:szCs w:val="24"/>
        </w:rPr>
        <w:t>szczegółow</w:t>
      </w:r>
      <w:r>
        <w:rPr>
          <w:rFonts w:ascii="Times New Roman" w:hAnsi="Times New Roman"/>
          <w:sz w:val="24"/>
          <w:szCs w:val="24"/>
        </w:rPr>
        <w:t>ych</w:t>
      </w:r>
      <w:r w:rsidRPr="00D86DBC">
        <w:rPr>
          <w:rFonts w:ascii="Times New Roman" w:hAnsi="Times New Roman"/>
          <w:sz w:val="24"/>
          <w:szCs w:val="24"/>
        </w:rPr>
        <w:t xml:space="preserve"> program</w:t>
      </w:r>
      <w:r>
        <w:rPr>
          <w:rFonts w:ascii="Times New Roman" w:hAnsi="Times New Roman"/>
          <w:sz w:val="24"/>
          <w:szCs w:val="24"/>
        </w:rPr>
        <w:t xml:space="preserve">ów </w:t>
      </w:r>
      <w:r w:rsidRPr="00D86DBC">
        <w:rPr>
          <w:rFonts w:ascii="Times New Roman" w:hAnsi="Times New Roman"/>
          <w:sz w:val="24"/>
          <w:szCs w:val="24"/>
        </w:rPr>
        <w:t>zarządzania</w:t>
      </w:r>
      <w:r>
        <w:rPr>
          <w:rFonts w:ascii="Times New Roman" w:hAnsi="Times New Roman"/>
          <w:sz w:val="24"/>
          <w:szCs w:val="24"/>
        </w:rPr>
        <w:t xml:space="preserve"> </w:t>
      </w:r>
      <w:r w:rsidRPr="00D86DBC">
        <w:rPr>
          <w:rFonts w:ascii="Times New Roman" w:hAnsi="Times New Roman"/>
          <w:sz w:val="24"/>
          <w:szCs w:val="24"/>
        </w:rPr>
        <w:t>odnosząc</w:t>
      </w:r>
      <w:r>
        <w:rPr>
          <w:rFonts w:ascii="Times New Roman" w:hAnsi="Times New Roman"/>
          <w:sz w:val="24"/>
          <w:szCs w:val="24"/>
        </w:rPr>
        <w:t xml:space="preserve">ych </w:t>
      </w:r>
      <w:r w:rsidRPr="00D86DBC">
        <w:rPr>
          <w:rFonts w:ascii="Times New Roman" w:hAnsi="Times New Roman"/>
          <w:sz w:val="24"/>
          <w:szCs w:val="24"/>
        </w:rPr>
        <w:t>się</w:t>
      </w:r>
      <w:r w:rsidR="003E42BC">
        <w:rPr>
          <w:rFonts w:ascii="Times New Roman" w:hAnsi="Times New Roman"/>
          <w:sz w:val="24"/>
          <w:szCs w:val="24"/>
        </w:rPr>
        <w:t xml:space="preserve"> do </w:t>
      </w:r>
      <w:r w:rsidRPr="00D86DBC">
        <w:rPr>
          <w:rFonts w:ascii="Times New Roman" w:hAnsi="Times New Roman"/>
          <w:sz w:val="24"/>
          <w:szCs w:val="24"/>
        </w:rPr>
        <w:t>aspektów</w:t>
      </w:r>
      <w:r>
        <w:rPr>
          <w:rFonts w:ascii="Times New Roman" w:hAnsi="Times New Roman"/>
          <w:sz w:val="24"/>
          <w:szCs w:val="24"/>
        </w:rPr>
        <w:t xml:space="preserve"> </w:t>
      </w:r>
      <w:r w:rsidRPr="00D86DBC">
        <w:rPr>
          <w:rFonts w:ascii="Times New Roman" w:hAnsi="Times New Roman"/>
          <w:sz w:val="24"/>
          <w:szCs w:val="24"/>
        </w:rPr>
        <w:t>środowiskowyc</w:t>
      </w:r>
      <w:r>
        <w:rPr>
          <w:rFonts w:ascii="Times New Roman" w:hAnsi="Times New Roman"/>
          <w:sz w:val="24"/>
          <w:szCs w:val="24"/>
        </w:rPr>
        <w:t>h.</w:t>
      </w:r>
    </w:p>
    <w:p w14:paraId="77ADEE3C" w14:textId="77777777" w:rsidR="00537CFD" w:rsidRPr="00792898" w:rsidRDefault="005C5C1E" w:rsidP="00F92C40">
      <w:pPr>
        <w:pStyle w:val="Nagwek1"/>
        <w:spacing w:line="360" w:lineRule="auto"/>
        <w:rPr>
          <w:rFonts w:ascii="Times New Roman" w:hAnsi="Times New Roman"/>
          <w:sz w:val="24"/>
          <w:szCs w:val="24"/>
        </w:rPr>
      </w:pPr>
      <w:bookmarkStart w:id="7" w:name="_Toc84241866"/>
      <w:r w:rsidRPr="00792898">
        <w:lastRenderedPageBreak/>
        <w:t>STRESZCZENIE</w:t>
      </w:r>
      <w:bookmarkEnd w:id="7"/>
      <w:r w:rsidRPr="00792898">
        <w:t xml:space="preserve"> </w:t>
      </w:r>
    </w:p>
    <w:p w14:paraId="66996A68" w14:textId="28DEE973" w:rsidR="00A45C8E" w:rsidRPr="00537CFD" w:rsidRDefault="00A45C8E" w:rsidP="00F92C40">
      <w:pPr>
        <w:pStyle w:val="Normalny0"/>
        <w:spacing w:line="360" w:lineRule="auto"/>
        <w:rPr>
          <w:rFonts w:ascii="Times New Roman" w:hAnsi="Times New Roman"/>
        </w:rPr>
      </w:pPr>
      <w:r w:rsidRPr="00537CFD">
        <w:rPr>
          <w:rFonts w:ascii="Times New Roman" w:hAnsi="Times New Roman"/>
        </w:rPr>
        <w:t xml:space="preserve">W </w:t>
      </w:r>
      <w:r w:rsidR="008D5F5D" w:rsidRPr="002847C8">
        <w:rPr>
          <w:rFonts w:ascii="Times New Roman" w:hAnsi="Times New Roman"/>
        </w:rPr>
        <w:t>„</w:t>
      </w:r>
      <w:r w:rsidR="00A31B27" w:rsidRPr="00A31B27">
        <w:rPr>
          <w:rFonts w:ascii="Times New Roman" w:hAnsi="Times New Roman"/>
          <w:szCs w:val="24"/>
        </w:rPr>
        <w:t xml:space="preserve">Programie </w:t>
      </w:r>
      <w:r w:rsidR="008868CF">
        <w:rPr>
          <w:rFonts w:ascii="Times New Roman" w:hAnsi="Times New Roman"/>
          <w:szCs w:val="24"/>
        </w:rPr>
        <w:t xml:space="preserve">Ochrony Środowiska dla </w:t>
      </w:r>
      <w:r w:rsidR="0037644E">
        <w:rPr>
          <w:rFonts w:ascii="Times New Roman" w:hAnsi="Times New Roman"/>
          <w:szCs w:val="24"/>
        </w:rPr>
        <w:t>Gminy Miasta Sierpca</w:t>
      </w:r>
      <w:r w:rsidR="008868CF">
        <w:rPr>
          <w:rFonts w:ascii="Times New Roman" w:hAnsi="Times New Roman"/>
          <w:szCs w:val="24"/>
        </w:rPr>
        <w:t xml:space="preserve"> na lata 2021– 2024 z</w:t>
      </w:r>
      <w:r w:rsidR="00F3070A">
        <w:rPr>
          <w:rFonts w:ascii="Times New Roman" w:hAnsi="Times New Roman"/>
          <w:szCs w:val="24"/>
        </w:rPr>
        <w:t> </w:t>
      </w:r>
      <w:r w:rsidR="008868CF">
        <w:rPr>
          <w:rFonts w:ascii="Times New Roman" w:hAnsi="Times New Roman"/>
          <w:szCs w:val="24"/>
        </w:rPr>
        <w:t>perspektywą do roku 2028</w:t>
      </w:r>
      <w:r w:rsidR="008D5F5D" w:rsidRPr="002847C8">
        <w:rPr>
          <w:rFonts w:ascii="Times New Roman" w:hAnsi="Times New Roman"/>
        </w:rPr>
        <w:t>”</w:t>
      </w:r>
      <w:r w:rsidRPr="00537CFD">
        <w:rPr>
          <w:rFonts w:ascii="Times New Roman" w:hAnsi="Times New Roman"/>
        </w:rPr>
        <w:t xml:space="preserve"> </w:t>
      </w:r>
      <w:r w:rsidR="006E0CB5" w:rsidRPr="00537CFD">
        <w:rPr>
          <w:rFonts w:ascii="Times New Roman" w:hAnsi="Times New Roman"/>
        </w:rPr>
        <w:t>wykonano przegląd komponentów</w:t>
      </w:r>
      <w:r w:rsidRPr="00537CFD">
        <w:rPr>
          <w:rFonts w:ascii="Times New Roman" w:hAnsi="Times New Roman"/>
        </w:rPr>
        <w:t xml:space="preserve"> środowiska</w:t>
      </w:r>
      <w:r w:rsidR="003E42BC">
        <w:rPr>
          <w:rFonts w:ascii="Times New Roman" w:hAnsi="Times New Roman"/>
        </w:rPr>
        <w:t xml:space="preserve"> oraz </w:t>
      </w:r>
      <w:r w:rsidRPr="00537CFD">
        <w:rPr>
          <w:rFonts w:ascii="Times New Roman" w:hAnsi="Times New Roman"/>
        </w:rPr>
        <w:t>ocenę istnie</w:t>
      </w:r>
      <w:r w:rsidR="008D5F5D" w:rsidRPr="00537CFD">
        <w:rPr>
          <w:rFonts w:ascii="Times New Roman" w:hAnsi="Times New Roman"/>
        </w:rPr>
        <w:t>jącego stanu jego ochrony</w:t>
      </w:r>
      <w:r w:rsidR="006E0CB5" w:rsidRPr="00537CFD">
        <w:rPr>
          <w:rFonts w:ascii="Times New Roman" w:hAnsi="Times New Roman"/>
        </w:rPr>
        <w:t>.</w:t>
      </w:r>
      <w:r w:rsidR="008D0B09">
        <w:rPr>
          <w:rFonts w:ascii="Times New Roman" w:hAnsi="Times New Roman"/>
        </w:rPr>
        <w:t xml:space="preserve"> W</w:t>
      </w:r>
      <w:r w:rsidR="003E42BC">
        <w:rPr>
          <w:rFonts w:ascii="Times New Roman" w:hAnsi="Times New Roman"/>
        </w:rPr>
        <w:t> </w:t>
      </w:r>
      <w:r w:rsidR="006E0CB5" w:rsidRPr="00537CFD">
        <w:rPr>
          <w:rFonts w:ascii="Times New Roman" w:hAnsi="Times New Roman"/>
        </w:rPr>
        <w:t xml:space="preserve">opracowaniu zostały określone </w:t>
      </w:r>
      <w:r w:rsidRPr="00537CFD">
        <w:rPr>
          <w:rFonts w:ascii="Times New Roman" w:hAnsi="Times New Roman"/>
        </w:rPr>
        <w:t>główne cele</w:t>
      </w:r>
      <w:r w:rsidR="00072BE0">
        <w:rPr>
          <w:rFonts w:ascii="Times New Roman" w:hAnsi="Times New Roman"/>
        </w:rPr>
        <w:t xml:space="preserve"> i </w:t>
      </w:r>
      <w:r w:rsidRPr="00537CFD">
        <w:rPr>
          <w:rFonts w:ascii="Times New Roman" w:hAnsi="Times New Roman"/>
        </w:rPr>
        <w:t xml:space="preserve">priorytety działań ekologicznych. </w:t>
      </w:r>
    </w:p>
    <w:p w14:paraId="2694064D" w14:textId="3F7A0582" w:rsidR="00070705" w:rsidRDefault="00A45C8E" w:rsidP="00A45C8E">
      <w:pPr>
        <w:spacing w:line="360" w:lineRule="auto"/>
        <w:jc w:val="both"/>
        <w:rPr>
          <w:rFonts w:ascii="Times New Roman" w:hAnsi="Times New Roman"/>
          <w:sz w:val="24"/>
          <w:szCs w:val="24"/>
        </w:rPr>
      </w:pPr>
      <w:r w:rsidRPr="00A45C8E">
        <w:rPr>
          <w:rFonts w:ascii="Times New Roman" w:hAnsi="Times New Roman"/>
          <w:sz w:val="24"/>
          <w:szCs w:val="24"/>
        </w:rPr>
        <w:t>Program zawiera krótką charakterystykę</w:t>
      </w:r>
      <w:r w:rsidR="008179A9">
        <w:rPr>
          <w:rFonts w:ascii="Times New Roman" w:hAnsi="Times New Roman"/>
          <w:sz w:val="24"/>
          <w:szCs w:val="24"/>
        </w:rPr>
        <w:t xml:space="preserve"> </w:t>
      </w:r>
      <w:r w:rsidR="00DB0A4B">
        <w:rPr>
          <w:rFonts w:ascii="Times New Roman" w:hAnsi="Times New Roman"/>
          <w:sz w:val="24"/>
          <w:szCs w:val="24"/>
        </w:rPr>
        <w:t>G</w:t>
      </w:r>
      <w:r w:rsidR="0043255E">
        <w:rPr>
          <w:rFonts w:ascii="Times New Roman" w:hAnsi="Times New Roman"/>
          <w:sz w:val="24"/>
          <w:szCs w:val="24"/>
        </w:rPr>
        <w:t>miny</w:t>
      </w:r>
      <w:r w:rsidRPr="00A45C8E">
        <w:rPr>
          <w:rFonts w:ascii="Times New Roman" w:hAnsi="Times New Roman"/>
          <w:sz w:val="24"/>
          <w:szCs w:val="24"/>
        </w:rPr>
        <w:t xml:space="preserve">: </w:t>
      </w:r>
      <w:r w:rsidR="008D5F5D">
        <w:rPr>
          <w:rFonts w:ascii="Times New Roman" w:hAnsi="Times New Roman"/>
          <w:sz w:val="24"/>
          <w:szCs w:val="24"/>
        </w:rPr>
        <w:t xml:space="preserve">położenie geograficzne, </w:t>
      </w:r>
      <w:r w:rsidR="006E0CB5">
        <w:rPr>
          <w:rFonts w:ascii="Times New Roman" w:hAnsi="Times New Roman"/>
          <w:sz w:val="24"/>
          <w:szCs w:val="24"/>
        </w:rPr>
        <w:t>stan zagospodarowania terenu, warunki klimatyczne</w:t>
      </w:r>
      <w:r w:rsidR="00072BE0">
        <w:rPr>
          <w:rFonts w:ascii="Times New Roman" w:hAnsi="Times New Roman"/>
          <w:sz w:val="24"/>
          <w:szCs w:val="24"/>
        </w:rPr>
        <w:t xml:space="preserve"> i </w:t>
      </w:r>
      <w:r w:rsidRPr="00A45C8E">
        <w:rPr>
          <w:rFonts w:ascii="Times New Roman" w:hAnsi="Times New Roman"/>
          <w:sz w:val="24"/>
          <w:szCs w:val="24"/>
        </w:rPr>
        <w:t xml:space="preserve">sytuację </w:t>
      </w:r>
      <w:r w:rsidR="00070705">
        <w:rPr>
          <w:rFonts w:ascii="Times New Roman" w:hAnsi="Times New Roman"/>
          <w:sz w:val="24"/>
          <w:szCs w:val="24"/>
        </w:rPr>
        <w:t xml:space="preserve">demograficzną. </w:t>
      </w:r>
    </w:p>
    <w:p w14:paraId="17C28EBE" w14:textId="189D224A" w:rsidR="006E0CB5" w:rsidRDefault="006E0CB5" w:rsidP="00A45C8E">
      <w:pPr>
        <w:spacing w:line="360" w:lineRule="auto"/>
        <w:jc w:val="both"/>
        <w:rPr>
          <w:rFonts w:ascii="Times New Roman" w:hAnsi="Times New Roman"/>
          <w:sz w:val="24"/>
          <w:szCs w:val="24"/>
        </w:rPr>
      </w:pPr>
      <w:r>
        <w:rPr>
          <w:rFonts w:ascii="Times New Roman" w:hAnsi="Times New Roman"/>
          <w:sz w:val="24"/>
          <w:szCs w:val="24"/>
        </w:rPr>
        <w:t>Program zawiera diagnozę</w:t>
      </w:r>
      <w:r w:rsidR="00A45C8E" w:rsidRPr="00A45C8E">
        <w:rPr>
          <w:rFonts w:ascii="Times New Roman" w:hAnsi="Times New Roman"/>
          <w:sz w:val="24"/>
          <w:szCs w:val="24"/>
        </w:rPr>
        <w:t xml:space="preserve"> poszczególnych kom</w:t>
      </w:r>
      <w:r w:rsidR="008D5F5D">
        <w:rPr>
          <w:rFonts w:ascii="Times New Roman" w:hAnsi="Times New Roman"/>
          <w:sz w:val="24"/>
          <w:szCs w:val="24"/>
        </w:rPr>
        <w:t>ponentów środowiska</w:t>
      </w:r>
      <w:r w:rsidR="00072BE0">
        <w:rPr>
          <w:rFonts w:ascii="Times New Roman" w:hAnsi="Times New Roman"/>
          <w:sz w:val="24"/>
          <w:szCs w:val="24"/>
        </w:rPr>
        <w:t xml:space="preserve"> i </w:t>
      </w:r>
      <w:r w:rsidR="00F92C40">
        <w:rPr>
          <w:rFonts w:ascii="Times New Roman" w:hAnsi="Times New Roman"/>
          <w:sz w:val="24"/>
          <w:szCs w:val="24"/>
        </w:rPr>
        <w:t>ocenę zagrożeń</w:t>
      </w:r>
      <w:r w:rsidR="003E42BC">
        <w:rPr>
          <w:rFonts w:ascii="Times New Roman" w:hAnsi="Times New Roman"/>
          <w:sz w:val="24"/>
          <w:szCs w:val="24"/>
        </w:rPr>
        <w:t xml:space="preserve"> w </w:t>
      </w:r>
      <w:r>
        <w:rPr>
          <w:rFonts w:ascii="Times New Roman" w:hAnsi="Times New Roman"/>
          <w:sz w:val="24"/>
          <w:szCs w:val="24"/>
        </w:rPr>
        <w:t>zakresie</w:t>
      </w:r>
      <w:r w:rsidR="008D5F5D">
        <w:rPr>
          <w:rFonts w:ascii="Times New Roman" w:hAnsi="Times New Roman"/>
          <w:sz w:val="24"/>
          <w:szCs w:val="24"/>
        </w:rPr>
        <w:t>:</w:t>
      </w:r>
    </w:p>
    <w:p w14:paraId="1DEACF8A" w14:textId="536F9B32" w:rsidR="006E0CB5" w:rsidRDefault="006E0CB5" w:rsidP="0003247B">
      <w:pPr>
        <w:pStyle w:val="Akapitzlist"/>
        <w:numPr>
          <w:ilvl w:val="0"/>
          <w:numId w:val="39"/>
        </w:numPr>
        <w:spacing w:line="360" w:lineRule="auto"/>
        <w:jc w:val="both"/>
        <w:rPr>
          <w:rFonts w:ascii="Times New Roman" w:hAnsi="Times New Roman"/>
          <w:sz w:val="24"/>
          <w:szCs w:val="24"/>
        </w:rPr>
      </w:pPr>
      <w:r>
        <w:rPr>
          <w:rFonts w:ascii="Times New Roman" w:hAnsi="Times New Roman"/>
          <w:sz w:val="24"/>
          <w:szCs w:val="24"/>
        </w:rPr>
        <w:t>k</w:t>
      </w:r>
      <w:r w:rsidRPr="006E0CB5">
        <w:rPr>
          <w:rFonts w:ascii="Times New Roman" w:hAnsi="Times New Roman"/>
          <w:sz w:val="24"/>
          <w:szCs w:val="24"/>
        </w:rPr>
        <w:t>lim</w:t>
      </w:r>
      <w:r>
        <w:rPr>
          <w:rFonts w:ascii="Times New Roman" w:hAnsi="Times New Roman"/>
          <w:sz w:val="24"/>
          <w:szCs w:val="24"/>
        </w:rPr>
        <w:t>a</w:t>
      </w:r>
      <w:r w:rsidRPr="006E0CB5">
        <w:rPr>
          <w:rFonts w:ascii="Times New Roman" w:hAnsi="Times New Roman"/>
          <w:sz w:val="24"/>
          <w:szCs w:val="24"/>
        </w:rPr>
        <w:t>t</w:t>
      </w:r>
      <w:r>
        <w:rPr>
          <w:rFonts w:ascii="Times New Roman" w:hAnsi="Times New Roman"/>
          <w:sz w:val="24"/>
          <w:szCs w:val="24"/>
        </w:rPr>
        <w:t>u</w:t>
      </w:r>
      <w:r w:rsidR="00072BE0">
        <w:rPr>
          <w:rFonts w:ascii="Times New Roman" w:hAnsi="Times New Roman"/>
          <w:sz w:val="24"/>
          <w:szCs w:val="24"/>
        </w:rPr>
        <w:t xml:space="preserve"> i </w:t>
      </w:r>
      <w:r w:rsidR="008D5F5D" w:rsidRPr="006E0CB5">
        <w:rPr>
          <w:rFonts w:ascii="Times New Roman" w:hAnsi="Times New Roman"/>
          <w:sz w:val="24"/>
          <w:szCs w:val="24"/>
        </w:rPr>
        <w:t>powietrz</w:t>
      </w:r>
      <w:r w:rsidR="003C4EDA">
        <w:rPr>
          <w:rFonts w:ascii="Times New Roman" w:hAnsi="Times New Roman"/>
          <w:sz w:val="24"/>
          <w:szCs w:val="24"/>
        </w:rPr>
        <w:t>a</w:t>
      </w:r>
      <w:r w:rsidR="008D5F5D" w:rsidRPr="006E0CB5">
        <w:rPr>
          <w:rFonts w:ascii="Times New Roman" w:hAnsi="Times New Roman"/>
          <w:sz w:val="24"/>
          <w:szCs w:val="24"/>
        </w:rPr>
        <w:t xml:space="preserve"> </w:t>
      </w:r>
      <w:r w:rsidR="00A45C8E" w:rsidRPr="006E0CB5">
        <w:rPr>
          <w:rFonts w:ascii="Times New Roman" w:hAnsi="Times New Roman"/>
          <w:sz w:val="24"/>
          <w:szCs w:val="24"/>
        </w:rPr>
        <w:t>atmosferyczne</w:t>
      </w:r>
      <w:r>
        <w:rPr>
          <w:rFonts w:ascii="Times New Roman" w:hAnsi="Times New Roman"/>
          <w:sz w:val="24"/>
          <w:szCs w:val="24"/>
        </w:rPr>
        <w:t>go,</w:t>
      </w:r>
    </w:p>
    <w:p w14:paraId="5428A3AB" w14:textId="77777777" w:rsidR="006E0CB5" w:rsidRDefault="006E0CB5" w:rsidP="0003247B">
      <w:pPr>
        <w:pStyle w:val="Akapitzlist"/>
        <w:numPr>
          <w:ilvl w:val="0"/>
          <w:numId w:val="39"/>
        </w:numPr>
        <w:spacing w:line="360" w:lineRule="auto"/>
        <w:jc w:val="both"/>
        <w:rPr>
          <w:rFonts w:ascii="Times New Roman" w:hAnsi="Times New Roman"/>
          <w:sz w:val="24"/>
          <w:szCs w:val="24"/>
        </w:rPr>
      </w:pPr>
      <w:r>
        <w:rPr>
          <w:rFonts w:ascii="Times New Roman" w:hAnsi="Times New Roman"/>
          <w:sz w:val="24"/>
          <w:szCs w:val="24"/>
        </w:rPr>
        <w:t>klimatu akustycznego,</w:t>
      </w:r>
    </w:p>
    <w:p w14:paraId="361BBC5A" w14:textId="77777777" w:rsidR="006E0CB5" w:rsidRDefault="006E0CB5" w:rsidP="0003247B">
      <w:pPr>
        <w:pStyle w:val="Akapitzlist"/>
        <w:numPr>
          <w:ilvl w:val="0"/>
          <w:numId w:val="39"/>
        </w:numPr>
        <w:spacing w:line="360" w:lineRule="auto"/>
        <w:jc w:val="both"/>
        <w:rPr>
          <w:rFonts w:ascii="Times New Roman" w:hAnsi="Times New Roman"/>
          <w:sz w:val="24"/>
          <w:szCs w:val="24"/>
        </w:rPr>
      </w:pPr>
      <w:r>
        <w:rPr>
          <w:rFonts w:ascii="Times New Roman" w:hAnsi="Times New Roman"/>
          <w:sz w:val="24"/>
          <w:szCs w:val="24"/>
        </w:rPr>
        <w:t>gospodarowania wodami,</w:t>
      </w:r>
    </w:p>
    <w:p w14:paraId="61158B61" w14:textId="77777777" w:rsidR="006E0CB5" w:rsidRDefault="006E0CB5" w:rsidP="0003247B">
      <w:pPr>
        <w:pStyle w:val="Akapitzlist"/>
        <w:numPr>
          <w:ilvl w:val="0"/>
          <w:numId w:val="39"/>
        </w:numPr>
        <w:spacing w:line="360" w:lineRule="auto"/>
        <w:jc w:val="both"/>
        <w:rPr>
          <w:rFonts w:ascii="Times New Roman" w:hAnsi="Times New Roman"/>
          <w:sz w:val="24"/>
          <w:szCs w:val="24"/>
        </w:rPr>
      </w:pPr>
      <w:r>
        <w:rPr>
          <w:rFonts w:ascii="Times New Roman" w:hAnsi="Times New Roman"/>
          <w:sz w:val="24"/>
          <w:szCs w:val="24"/>
        </w:rPr>
        <w:t>zasobów geologicznych,</w:t>
      </w:r>
    </w:p>
    <w:p w14:paraId="1290FB68" w14:textId="77777777" w:rsidR="006E0CB5" w:rsidRDefault="006E0CB5" w:rsidP="0003247B">
      <w:pPr>
        <w:pStyle w:val="Akapitzlist"/>
        <w:numPr>
          <w:ilvl w:val="0"/>
          <w:numId w:val="39"/>
        </w:numPr>
        <w:spacing w:line="360" w:lineRule="auto"/>
        <w:jc w:val="both"/>
        <w:rPr>
          <w:rFonts w:ascii="Times New Roman" w:hAnsi="Times New Roman"/>
          <w:sz w:val="24"/>
          <w:szCs w:val="24"/>
        </w:rPr>
      </w:pPr>
      <w:r>
        <w:rPr>
          <w:rFonts w:ascii="Times New Roman" w:hAnsi="Times New Roman"/>
          <w:sz w:val="24"/>
          <w:szCs w:val="24"/>
        </w:rPr>
        <w:t>gleb,</w:t>
      </w:r>
    </w:p>
    <w:p w14:paraId="5F097F39" w14:textId="77777777" w:rsidR="006E0CB5" w:rsidRDefault="006E0CB5" w:rsidP="0003247B">
      <w:pPr>
        <w:pStyle w:val="Akapitzlist"/>
        <w:numPr>
          <w:ilvl w:val="0"/>
          <w:numId w:val="39"/>
        </w:numPr>
        <w:spacing w:line="360" w:lineRule="auto"/>
        <w:jc w:val="both"/>
        <w:rPr>
          <w:rFonts w:ascii="Times New Roman" w:hAnsi="Times New Roman"/>
          <w:sz w:val="24"/>
          <w:szCs w:val="24"/>
        </w:rPr>
      </w:pPr>
      <w:r>
        <w:rPr>
          <w:rFonts w:ascii="Times New Roman" w:hAnsi="Times New Roman"/>
          <w:sz w:val="24"/>
          <w:szCs w:val="24"/>
        </w:rPr>
        <w:t xml:space="preserve">gospodarki odpadami, </w:t>
      </w:r>
    </w:p>
    <w:p w14:paraId="0A62A1A0" w14:textId="77777777" w:rsidR="006E0CB5" w:rsidRDefault="006E0CB5" w:rsidP="0003247B">
      <w:pPr>
        <w:pStyle w:val="Akapitzlist"/>
        <w:numPr>
          <w:ilvl w:val="0"/>
          <w:numId w:val="39"/>
        </w:numPr>
        <w:spacing w:line="360" w:lineRule="auto"/>
        <w:jc w:val="both"/>
        <w:rPr>
          <w:rFonts w:ascii="Times New Roman" w:hAnsi="Times New Roman"/>
          <w:sz w:val="24"/>
          <w:szCs w:val="24"/>
        </w:rPr>
      </w:pPr>
      <w:r>
        <w:rPr>
          <w:rFonts w:ascii="Times New Roman" w:hAnsi="Times New Roman"/>
          <w:sz w:val="24"/>
          <w:szCs w:val="24"/>
        </w:rPr>
        <w:t>oddziaływania pól elektromagnetycznych</w:t>
      </w:r>
      <w:r w:rsidR="00A45C8E" w:rsidRPr="006E0CB5">
        <w:rPr>
          <w:rFonts w:ascii="Times New Roman" w:hAnsi="Times New Roman"/>
          <w:sz w:val="24"/>
          <w:szCs w:val="24"/>
        </w:rPr>
        <w:t>,</w:t>
      </w:r>
    </w:p>
    <w:p w14:paraId="04DF2A88" w14:textId="77777777" w:rsidR="006E0CB5" w:rsidRDefault="006E0CB5" w:rsidP="0003247B">
      <w:pPr>
        <w:pStyle w:val="Akapitzlist"/>
        <w:numPr>
          <w:ilvl w:val="0"/>
          <w:numId w:val="39"/>
        </w:numPr>
        <w:spacing w:line="360" w:lineRule="auto"/>
        <w:jc w:val="both"/>
        <w:rPr>
          <w:rFonts w:ascii="Times New Roman" w:hAnsi="Times New Roman"/>
          <w:sz w:val="24"/>
          <w:szCs w:val="24"/>
        </w:rPr>
      </w:pPr>
      <w:r>
        <w:rPr>
          <w:rFonts w:ascii="Times New Roman" w:hAnsi="Times New Roman"/>
          <w:sz w:val="24"/>
          <w:szCs w:val="24"/>
        </w:rPr>
        <w:t>zasobów przyrodniczych,</w:t>
      </w:r>
    </w:p>
    <w:p w14:paraId="006F47C0" w14:textId="77777777" w:rsidR="006E0CB5" w:rsidRDefault="006E0CB5" w:rsidP="0003247B">
      <w:pPr>
        <w:pStyle w:val="Akapitzlist"/>
        <w:numPr>
          <w:ilvl w:val="0"/>
          <w:numId w:val="39"/>
        </w:numPr>
        <w:spacing w:line="360" w:lineRule="auto"/>
        <w:jc w:val="both"/>
        <w:rPr>
          <w:rFonts w:ascii="Times New Roman" w:hAnsi="Times New Roman"/>
          <w:sz w:val="24"/>
          <w:szCs w:val="24"/>
        </w:rPr>
      </w:pPr>
      <w:r>
        <w:rPr>
          <w:rFonts w:ascii="Times New Roman" w:hAnsi="Times New Roman"/>
          <w:sz w:val="24"/>
          <w:szCs w:val="24"/>
        </w:rPr>
        <w:t>nadzwyczajnych zagrożeń środowiska,</w:t>
      </w:r>
    </w:p>
    <w:p w14:paraId="482047E6" w14:textId="77777777" w:rsidR="006E0CB5" w:rsidRDefault="006E0CB5" w:rsidP="0003247B">
      <w:pPr>
        <w:pStyle w:val="Akapitzlist"/>
        <w:numPr>
          <w:ilvl w:val="0"/>
          <w:numId w:val="39"/>
        </w:numPr>
        <w:spacing w:line="360" w:lineRule="auto"/>
        <w:jc w:val="both"/>
        <w:rPr>
          <w:rFonts w:ascii="Times New Roman" w:hAnsi="Times New Roman"/>
          <w:sz w:val="24"/>
          <w:szCs w:val="24"/>
        </w:rPr>
      </w:pPr>
      <w:r>
        <w:rPr>
          <w:rFonts w:ascii="Times New Roman" w:hAnsi="Times New Roman"/>
          <w:sz w:val="24"/>
          <w:szCs w:val="24"/>
        </w:rPr>
        <w:t>działań edukacyjnych,</w:t>
      </w:r>
    </w:p>
    <w:p w14:paraId="19731069" w14:textId="0E24F4C4" w:rsidR="006E0CB5" w:rsidRDefault="006E0CB5" w:rsidP="0003247B">
      <w:pPr>
        <w:pStyle w:val="Akapitzlist"/>
        <w:numPr>
          <w:ilvl w:val="0"/>
          <w:numId w:val="39"/>
        </w:numPr>
        <w:spacing w:line="360" w:lineRule="auto"/>
        <w:jc w:val="both"/>
        <w:rPr>
          <w:rFonts w:ascii="Times New Roman" w:hAnsi="Times New Roman"/>
          <w:sz w:val="24"/>
          <w:szCs w:val="24"/>
        </w:rPr>
      </w:pPr>
      <w:r>
        <w:rPr>
          <w:rFonts w:ascii="Times New Roman" w:hAnsi="Times New Roman"/>
          <w:sz w:val="24"/>
          <w:szCs w:val="24"/>
        </w:rPr>
        <w:t>adaptacji</w:t>
      </w:r>
      <w:r w:rsidR="003E42BC">
        <w:rPr>
          <w:rFonts w:ascii="Times New Roman" w:hAnsi="Times New Roman"/>
          <w:sz w:val="24"/>
          <w:szCs w:val="24"/>
        </w:rPr>
        <w:t xml:space="preserve"> do </w:t>
      </w:r>
      <w:r>
        <w:rPr>
          <w:rFonts w:ascii="Times New Roman" w:hAnsi="Times New Roman"/>
          <w:sz w:val="24"/>
          <w:szCs w:val="24"/>
        </w:rPr>
        <w:t>zmian klimatu.</w:t>
      </w:r>
    </w:p>
    <w:p w14:paraId="6E494084" w14:textId="42CE43A1" w:rsidR="00A45C8E" w:rsidRPr="00A45C8E" w:rsidRDefault="00C00A40" w:rsidP="006E0CB5">
      <w:pPr>
        <w:spacing w:after="0" w:line="360" w:lineRule="auto"/>
        <w:jc w:val="both"/>
        <w:rPr>
          <w:rFonts w:ascii="Times New Roman" w:hAnsi="Times New Roman"/>
          <w:sz w:val="24"/>
          <w:szCs w:val="24"/>
        </w:rPr>
      </w:pPr>
      <w:r>
        <w:rPr>
          <w:rFonts w:ascii="Times New Roman" w:hAnsi="Times New Roman"/>
          <w:sz w:val="24"/>
          <w:szCs w:val="24"/>
        </w:rPr>
        <w:t>Ponad</w:t>
      </w:r>
      <w:r w:rsidR="006E0CB5">
        <w:rPr>
          <w:rFonts w:ascii="Times New Roman" w:hAnsi="Times New Roman"/>
          <w:sz w:val="24"/>
          <w:szCs w:val="24"/>
        </w:rPr>
        <w:t xml:space="preserve">to określone zostały </w:t>
      </w:r>
      <w:r w:rsidR="00A45C8E" w:rsidRPr="00A45C8E">
        <w:rPr>
          <w:rFonts w:ascii="Times New Roman" w:hAnsi="Times New Roman"/>
          <w:sz w:val="24"/>
          <w:szCs w:val="24"/>
        </w:rPr>
        <w:t>sposob</w:t>
      </w:r>
      <w:r w:rsidR="006E0CB5">
        <w:rPr>
          <w:rFonts w:ascii="Times New Roman" w:hAnsi="Times New Roman"/>
          <w:sz w:val="24"/>
          <w:szCs w:val="24"/>
        </w:rPr>
        <w:t>y</w:t>
      </w:r>
      <w:r w:rsidR="00A45C8E" w:rsidRPr="00A45C8E">
        <w:rPr>
          <w:rFonts w:ascii="Times New Roman" w:hAnsi="Times New Roman"/>
          <w:sz w:val="24"/>
          <w:szCs w:val="24"/>
        </w:rPr>
        <w:t xml:space="preserve"> zarządza</w:t>
      </w:r>
      <w:r w:rsidR="008D5F5D">
        <w:rPr>
          <w:rFonts w:ascii="Times New Roman" w:hAnsi="Times New Roman"/>
          <w:sz w:val="24"/>
          <w:szCs w:val="24"/>
        </w:rPr>
        <w:t>nia Programem</w:t>
      </w:r>
      <w:r w:rsidR="00072BE0">
        <w:rPr>
          <w:rFonts w:ascii="Times New Roman" w:hAnsi="Times New Roman"/>
          <w:sz w:val="24"/>
          <w:szCs w:val="24"/>
        </w:rPr>
        <w:t xml:space="preserve"> i </w:t>
      </w:r>
      <w:r w:rsidR="008D5F5D">
        <w:rPr>
          <w:rFonts w:ascii="Times New Roman" w:hAnsi="Times New Roman"/>
          <w:sz w:val="24"/>
          <w:szCs w:val="24"/>
        </w:rPr>
        <w:t>możliw</w:t>
      </w:r>
      <w:r w:rsidR="006E0CB5">
        <w:rPr>
          <w:rFonts w:ascii="Times New Roman" w:hAnsi="Times New Roman"/>
          <w:sz w:val="24"/>
          <w:szCs w:val="24"/>
        </w:rPr>
        <w:t>e</w:t>
      </w:r>
      <w:r w:rsidR="008D5F5D">
        <w:rPr>
          <w:rFonts w:ascii="Times New Roman" w:hAnsi="Times New Roman"/>
          <w:sz w:val="24"/>
          <w:szCs w:val="24"/>
        </w:rPr>
        <w:t xml:space="preserve"> form</w:t>
      </w:r>
      <w:r w:rsidR="006E0CB5">
        <w:rPr>
          <w:rFonts w:ascii="Times New Roman" w:hAnsi="Times New Roman"/>
          <w:sz w:val="24"/>
          <w:szCs w:val="24"/>
        </w:rPr>
        <w:t>y</w:t>
      </w:r>
      <w:r w:rsidR="008D5F5D">
        <w:rPr>
          <w:rFonts w:ascii="Times New Roman" w:hAnsi="Times New Roman"/>
          <w:sz w:val="24"/>
          <w:szCs w:val="24"/>
        </w:rPr>
        <w:t xml:space="preserve"> </w:t>
      </w:r>
      <w:r w:rsidR="00A45C8E" w:rsidRPr="00A45C8E">
        <w:rPr>
          <w:rFonts w:ascii="Times New Roman" w:hAnsi="Times New Roman"/>
          <w:sz w:val="24"/>
          <w:szCs w:val="24"/>
        </w:rPr>
        <w:t>finans</w:t>
      </w:r>
      <w:r w:rsidR="006E0CB5">
        <w:rPr>
          <w:rFonts w:ascii="Times New Roman" w:hAnsi="Times New Roman"/>
          <w:sz w:val="24"/>
          <w:szCs w:val="24"/>
        </w:rPr>
        <w:t>owania działań proekologicznych.</w:t>
      </w:r>
    </w:p>
    <w:p w14:paraId="0B3D06E3" w14:textId="2BE45AFA" w:rsidR="00AB38B5" w:rsidRDefault="00A45C8E" w:rsidP="006E0CB5">
      <w:pPr>
        <w:spacing w:after="0" w:line="360" w:lineRule="auto"/>
        <w:jc w:val="both"/>
        <w:rPr>
          <w:rFonts w:ascii="Times New Roman" w:hAnsi="Times New Roman"/>
          <w:sz w:val="24"/>
          <w:szCs w:val="24"/>
        </w:rPr>
      </w:pPr>
      <w:r w:rsidRPr="00A45C8E">
        <w:rPr>
          <w:rFonts w:ascii="Times New Roman" w:hAnsi="Times New Roman"/>
          <w:sz w:val="24"/>
          <w:szCs w:val="24"/>
        </w:rPr>
        <w:t>Program zawiera</w:t>
      </w:r>
      <w:r w:rsidR="006E0CB5">
        <w:rPr>
          <w:rFonts w:ascii="Times New Roman" w:hAnsi="Times New Roman"/>
          <w:sz w:val="24"/>
          <w:szCs w:val="24"/>
        </w:rPr>
        <w:t xml:space="preserve"> możliwe</w:t>
      </w:r>
      <w:r w:rsidR="003E42BC">
        <w:rPr>
          <w:rFonts w:ascii="Times New Roman" w:hAnsi="Times New Roman"/>
          <w:sz w:val="24"/>
          <w:szCs w:val="24"/>
        </w:rPr>
        <w:t xml:space="preserve"> do </w:t>
      </w:r>
      <w:r w:rsidR="006E0CB5">
        <w:rPr>
          <w:rFonts w:ascii="Times New Roman" w:hAnsi="Times New Roman"/>
          <w:sz w:val="24"/>
          <w:szCs w:val="24"/>
        </w:rPr>
        <w:t>osiągnięcia</w:t>
      </w:r>
      <w:r w:rsidRPr="00A45C8E">
        <w:rPr>
          <w:rFonts w:ascii="Times New Roman" w:hAnsi="Times New Roman"/>
          <w:sz w:val="24"/>
          <w:szCs w:val="24"/>
        </w:rPr>
        <w:t xml:space="preserve"> cele ekologiczne</w:t>
      </w:r>
      <w:r w:rsidR="003E42BC">
        <w:rPr>
          <w:rFonts w:ascii="Times New Roman" w:hAnsi="Times New Roman"/>
          <w:sz w:val="24"/>
          <w:szCs w:val="24"/>
        </w:rPr>
        <w:t xml:space="preserve"> w </w:t>
      </w:r>
      <w:r w:rsidR="006E0CB5">
        <w:rPr>
          <w:rFonts w:ascii="Times New Roman" w:hAnsi="Times New Roman"/>
          <w:sz w:val="24"/>
          <w:szCs w:val="24"/>
        </w:rPr>
        <w:t xml:space="preserve">zaplanowanej </w:t>
      </w:r>
      <w:r w:rsidRPr="00A45C8E">
        <w:rPr>
          <w:rFonts w:ascii="Times New Roman" w:hAnsi="Times New Roman"/>
          <w:sz w:val="24"/>
          <w:szCs w:val="24"/>
        </w:rPr>
        <w:t>p</w:t>
      </w:r>
      <w:r w:rsidR="008D5F5D">
        <w:rPr>
          <w:rFonts w:ascii="Times New Roman" w:hAnsi="Times New Roman"/>
          <w:sz w:val="24"/>
          <w:szCs w:val="24"/>
        </w:rPr>
        <w:t xml:space="preserve">erspektywie </w:t>
      </w:r>
      <w:r w:rsidR="006E0CB5">
        <w:rPr>
          <w:rFonts w:ascii="Times New Roman" w:hAnsi="Times New Roman"/>
          <w:sz w:val="24"/>
          <w:szCs w:val="24"/>
        </w:rPr>
        <w:t xml:space="preserve">czasowej, które stanowią podsumowanie </w:t>
      </w:r>
      <w:r w:rsidRPr="00A45C8E">
        <w:rPr>
          <w:rFonts w:ascii="Times New Roman" w:hAnsi="Times New Roman"/>
          <w:sz w:val="24"/>
          <w:szCs w:val="24"/>
        </w:rPr>
        <w:t>zada</w:t>
      </w:r>
      <w:r w:rsidR="008D5F5D">
        <w:rPr>
          <w:rFonts w:ascii="Times New Roman" w:hAnsi="Times New Roman"/>
          <w:sz w:val="24"/>
          <w:szCs w:val="24"/>
        </w:rPr>
        <w:t>ń przewidzianych</w:t>
      </w:r>
      <w:r w:rsidR="003E42BC">
        <w:rPr>
          <w:rFonts w:ascii="Times New Roman" w:hAnsi="Times New Roman"/>
          <w:sz w:val="24"/>
          <w:szCs w:val="24"/>
        </w:rPr>
        <w:t xml:space="preserve"> do </w:t>
      </w:r>
      <w:r w:rsidR="008D5F5D">
        <w:rPr>
          <w:rFonts w:ascii="Times New Roman" w:hAnsi="Times New Roman"/>
          <w:sz w:val="24"/>
          <w:szCs w:val="24"/>
        </w:rPr>
        <w:t>realizacji</w:t>
      </w:r>
      <w:r w:rsidR="00072BE0">
        <w:rPr>
          <w:rFonts w:ascii="Times New Roman" w:hAnsi="Times New Roman"/>
          <w:sz w:val="24"/>
          <w:szCs w:val="24"/>
        </w:rPr>
        <w:t xml:space="preserve"> na </w:t>
      </w:r>
      <w:r w:rsidRPr="00A45C8E">
        <w:rPr>
          <w:rFonts w:ascii="Times New Roman" w:hAnsi="Times New Roman"/>
          <w:sz w:val="24"/>
          <w:szCs w:val="24"/>
        </w:rPr>
        <w:t xml:space="preserve">terenie </w:t>
      </w:r>
      <w:r w:rsidR="00DB0A4B">
        <w:rPr>
          <w:rFonts w:ascii="Times New Roman" w:hAnsi="Times New Roman"/>
          <w:sz w:val="24"/>
          <w:szCs w:val="24"/>
        </w:rPr>
        <w:t>G</w:t>
      </w:r>
      <w:r w:rsidR="0043255E">
        <w:rPr>
          <w:rFonts w:ascii="Times New Roman" w:hAnsi="Times New Roman"/>
          <w:sz w:val="24"/>
          <w:szCs w:val="24"/>
        </w:rPr>
        <w:t>miny</w:t>
      </w:r>
      <w:r w:rsidR="00792898">
        <w:rPr>
          <w:rFonts w:ascii="Times New Roman" w:hAnsi="Times New Roman"/>
          <w:sz w:val="24"/>
          <w:szCs w:val="24"/>
        </w:rPr>
        <w:t>.</w:t>
      </w:r>
      <w:r w:rsidR="0005332C">
        <w:rPr>
          <w:rFonts w:ascii="Times New Roman" w:hAnsi="Times New Roman"/>
          <w:sz w:val="24"/>
          <w:szCs w:val="24"/>
        </w:rPr>
        <w:t xml:space="preserve"> W</w:t>
      </w:r>
      <w:r w:rsidR="003E42BC">
        <w:rPr>
          <w:rFonts w:ascii="Times New Roman" w:hAnsi="Times New Roman"/>
          <w:sz w:val="24"/>
          <w:szCs w:val="24"/>
        </w:rPr>
        <w:t> </w:t>
      </w:r>
      <w:r w:rsidR="00AB38B5">
        <w:rPr>
          <w:rFonts w:ascii="Times New Roman" w:hAnsi="Times New Roman"/>
          <w:sz w:val="24"/>
          <w:szCs w:val="24"/>
        </w:rPr>
        <w:t>planowaniu długoterminowym u</w:t>
      </w:r>
      <w:r w:rsidRPr="00A45C8E">
        <w:rPr>
          <w:rFonts w:ascii="Times New Roman" w:hAnsi="Times New Roman"/>
          <w:sz w:val="24"/>
          <w:szCs w:val="24"/>
        </w:rPr>
        <w:t>względniono szeroki zakres zadań związ</w:t>
      </w:r>
      <w:r w:rsidR="00AB38B5">
        <w:rPr>
          <w:rFonts w:ascii="Times New Roman" w:hAnsi="Times New Roman"/>
          <w:sz w:val="24"/>
          <w:szCs w:val="24"/>
        </w:rPr>
        <w:t>anych</w:t>
      </w:r>
      <w:r w:rsidR="00072BE0">
        <w:rPr>
          <w:rFonts w:ascii="Times New Roman" w:hAnsi="Times New Roman"/>
          <w:sz w:val="24"/>
          <w:szCs w:val="24"/>
        </w:rPr>
        <w:t xml:space="preserve"> z </w:t>
      </w:r>
      <w:r w:rsidR="008D5F5D">
        <w:rPr>
          <w:rFonts w:ascii="Times New Roman" w:hAnsi="Times New Roman"/>
          <w:sz w:val="24"/>
          <w:szCs w:val="24"/>
        </w:rPr>
        <w:t xml:space="preserve">ochroną środowiska, za </w:t>
      </w:r>
      <w:r w:rsidRPr="00A45C8E">
        <w:rPr>
          <w:rFonts w:ascii="Times New Roman" w:hAnsi="Times New Roman"/>
          <w:sz w:val="24"/>
          <w:szCs w:val="24"/>
        </w:rPr>
        <w:t>realizację których odpowiedzialne są władze</w:t>
      </w:r>
      <w:r w:rsidR="00792898">
        <w:rPr>
          <w:rFonts w:ascii="Times New Roman" w:hAnsi="Times New Roman"/>
          <w:sz w:val="24"/>
          <w:szCs w:val="24"/>
        </w:rPr>
        <w:t xml:space="preserve"> </w:t>
      </w:r>
      <w:r w:rsidR="00DB0A4B">
        <w:rPr>
          <w:rFonts w:ascii="Times New Roman" w:hAnsi="Times New Roman"/>
          <w:sz w:val="24"/>
          <w:szCs w:val="24"/>
        </w:rPr>
        <w:t>G</w:t>
      </w:r>
      <w:r w:rsidR="0043255E">
        <w:rPr>
          <w:rFonts w:ascii="Times New Roman" w:hAnsi="Times New Roman"/>
          <w:sz w:val="24"/>
          <w:szCs w:val="24"/>
        </w:rPr>
        <w:t>miny</w:t>
      </w:r>
      <w:r w:rsidRPr="00A45C8E">
        <w:rPr>
          <w:rFonts w:ascii="Times New Roman" w:hAnsi="Times New Roman"/>
          <w:sz w:val="24"/>
          <w:szCs w:val="24"/>
        </w:rPr>
        <w:t xml:space="preserve"> </w:t>
      </w:r>
      <w:r w:rsidR="008D5F5D">
        <w:rPr>
          <w:rFonts w:ascii="Times New Roman" w:hAnsi="Times New Roman"/>
          <w:sz w:val="24"/>
          <w:szCs w:val="24"/>
        </w:rPr>
        <w:t xml:space="preserve">(zadania własne). </w:t>
      </w:r>
      <w:r w:rsidR="00AB38B5">
        <w:rPr>
          <w:rFonts w:ascii="Times New Roman" w:hAnsi="Times New Roman"/>
          <w:sz w:val="24"/>
          <w:szCs w:val="24"/>
        </w:rPr>
        <w:t>Jednocześnie zostały</w:t>
      </w:r>
      <w:r w:rsidR="008D5F5D">
        <w:rPr>
          <w:rFonts w:ascii="Times New Roman" w:hAnsi="Times New Roman"/>
          <w:sz w:val="24"/>
          <w:szCs w:val="24"/>
        </w:rPr>
        <w:t xml:space="preserve"> </w:t>
      </w:r>
      <w:r w:rsidR="00AB38B5">
        <w:rPr>
          <w:rFonts w:ascii="Times New Roman" w:hAnsi="Times New Roman"/>
          <w:sz w:val="24"/>
          <w:szCs w:val="24"/>
        </w:rPr>
        <w:t xml:space="preserve">wskazane </w:t>
      </w:r>
      <w:r w:rsidRPr="00A45C8E">
        <w:rPr>
          <w:rFonts w:ascii="Times New Roman" w:hAnsi="Times New Roman"/>
          <w:sz w:val="24"/>
          <w:szCs w:val="24"/>
        </w:rPr>
        <w:t>zadania</w:t>
      </w:r>
      <w:r w:rsidR="003E42BC">
        <w:rPr>
          <w:rFonts w:ascii="Times New Roman" w:hAnsi="Times New Roman"/>
          <w:sz w:val="24"/>
          <w:szCs w:val="24"/>
        </w:rPr>
        <w:t xml:space="preserve"> dla </w:t>
      </w:r>
      <w:r w:rsidRPr="00A45C8E">
        <w:rPr>
          <w:rFonts w:ascii="Times New Roman" w:hAnsi="Times New Roman"/>
          <w:sz w:val="24"/>
          <w:szCs w:val="24"/>
        </w:rPr>
        <w:t>innych podmiotów</w:t>
      </w:r>
      <w:r w:rsidR="008D5F5D">
        <w:rPr>
          <w:rFonts w:ascii="Times New Roman" w:hAnsi="Times New Roman"/>
          <w:sz w:val="24"/>
          <w:szCs w:val="24"/>
        </w:rPr>
        <w:t xml:space="preserve">, </w:t>
      </w:r>
      <w:r w:rsidR="00AB38B5">
        <w:rPr>
          <w:rFonts w:ascii="Times New Roman" w:hAnsi="Times New Roman"/>
          <w:sz w:val="24"/>
          <w:szCs w:val="24"/>
        </w:rPr>
        <w:t>których realizacja</w:t>
      </w:r>
      <w:r w:rsidRPr="00A45C8E">
        <w:rPr>
          <w:rFonts w:ascii="Times New Roman" w:hAnsi="Times New Roman"/>
          <w:sz w:val="24"/>
          <w:szCs w:val="24"/>
        </w:rPr>
        <w:t xml:space="preserve"> </w:t>
      </w:r>
      <w:r w:rsidR="00AB38B5">
        <w:rPr>
          <w:rFonts w:ascii="Times New Roman" w:hAnsi="Times New Roman"/>
          <w:sz w:val="24"/>
          <w:szCs w:val="24"/>
        </w:rPr>
        <w:t>nie wchodzi</w:t>
      </w:r>
      <w:r w:rsidR="003E42BC">
        <w:rPr>
          <w:rFonts w:ascii="Times New Roman" w:hAnsi="Times New Roman"/>
          <w:sz w:val="24"/>
          <w:szCs w:val="24"/>
        </w:rPr>
        <w:t xml:space="preserve"> w </w:t>
      </w:r>
      <w:r w:rsidR="00AB38B5">
        <w:rPr>
          <w:rFonts w:ascii="Times New Roman" w:hAnsi="Times New Roman"/>
          <w:sz w:val="24"/>
          <w:szCs w:val="24"/>
        </w:rPr>
        <w:t xml:space="preserve">zakres </w:t>
      </w:r>
      <w:r w:rsidRPr="00A45C8E">
        <w:rPr>
          <w:rFonts w:ascii="Times New Roman" w:hAnsi="Times New Roman"/>
          <w:sz w:val="24"/>
          <w:szCs w:val="24"/>
        </w:rPr>
        <w:t xml:space="preserve">obowiązków </w:t>
      </w:r>
      <w:r w:rsidR="00DB0A4B">
        <w:rPr>
          <w:rFonts w:ascii="Times New Roman" w:hAnsi="Times New Roman"/>
          <w:sz w:val="24"/>
          <w:szCs w:val="24"/>
        </w:rPr>
        <w:t>G</w:t>
      </w:r>
      <w:r w:rsidR="0043255E">
        <w:rPr>
          <w:rFonts w:ascii="Times New Roman" w:hAnsi="Times New Roman"/>
          <w:sz w:val="24"/>
          <w:szCs w:val="24"/>
        </w:rPr>
        <w:t>miny</w:t>
      </w:r>
      <w:r w:rsidR="0025604F">
        <w:rPr>
          <w:rFonts w:ascii="Times New Roman" w:hAnsi="Times New Roman"/>
          <w:sz w:val="24"/>
          <w:szCs w:val="24"/>
        </w:rPr>
        <w:t xml:space="preserve"> </w:t>
      </w:r>
      <w:r w:rsidRPr="00A45C8E">
        <w:rPr>
          <w:rFonts w:ascii="Times New Roman" w:hAnsi="Times New Roman"/>
          <w:sz w:val="24"/>
          <w:szCs w:val="24"/>
        </w:rPr>
        <w:t>(</w:t>
      </w:r>
      <w:r w:rsidR="00AB38B5">
        <w:rPr>
          <w:rFonts w:ascii="Times New Roman" w:hAnsi="Times New Roman"/>
          <w:sz w:val="24"/>
          <w:szCs w:val="24"/>
        </w:rPr>
        <w:t>zadania koordynowane</w:t>
      </w:r>
      <w:r w:rsidRPr="00A45C8E">
        <w:rPr>
          <w:rFonts w:ascii="Times New Roman" w:hAnsi="Times New Roman"/>
          <w:sz w:val="24"/>
          <w:szCs w:val="24"/>
        </w:rPr>
        <w:t>).</w:t>
      </w:r>
    </w:p>
    <w:p w14:paraId="3F3DDA8D" w14:textId="77777777" w:rsidR="00AB38B5" w:rsidRDefault="00AB38B5" w:rsidP="006E0CB5">
      <w:pPr>
        <w:spacing w:after="0" w:line="360" w:lineRule="auto"/>
        <w:jc w:val="both"/>
        <w:rPr>
          <w:rFonts w:ascii="Times New Roman" w:hAnsi="Times New Roman"/>
          <w:sz w:val="24"/>
          <w:szCs w:val="24"/>
        </w:rPr>
      </w:pPr>
    </w:p>
    <w:p w14:paraId="7A3124B6" w14:textId="583C0C4F" w:rsidR="00A45C8E" w:rsidRDefault="00A45C8E" w:rsidP="006E0CB5">
      <w:pPr>
        <w:spacing w:after="0" w:line="360" w:lineRule="auto"/>
        <w:jc w:val="both"/>
        <w:rPr>
          <w:rFonts w:ascii="Times New Roman" w:hAnsi="Times New Roman"/>
          <w:sz w:val="24"/>
          <w:szCs w:val="24"/>
        </w:rPr>
      </w:pPr>
    </w:p>
    <w:p w14:paraId="1284602A" w14:textId="77777777" w:rsidR="00792898" w:rsidRDefault="00792898" w:rsidP="006E0CB5">
      <w:pPr>
        <w:spacing w:after="0" w:line="360" w:lineRule="auto"/>
        <w:jc w:val="both"/>
        <w:rPr>
          <w:rFonts w:ascii="Times New Roman" w:hAnsi="Times New Roman"/>
          <w:sz w:val="24"/>
          <w:szCs w:val="24"/>
        </w:rPr>
      </w:pPr>
    </w:p>
    <w:p w14:paraId="4A5A627D" w14:textId="4F63C181" w:rsidR="00AB38B5" w:rsidRDefault="00A45C8E" w:rsidP="00AB38B5">
      <w:pPr>
        <w:spacing w:line="360" w:lineRule="auto"/>
        <w:jc w:val="both"/>
        <w:rPr>
          <w:rFonts w:ascii="Times New Roman" w:hAnsi="Times New Roman"/>
          <w:sz w:val="24"/>
          <w:szCs w:val="24"/>
        </w:rPr>
      </w:pPr>
      <w:r w:rsidRPr="00993F9E">
        <w:rPr>
          <w:rFonts w:ascii="Times New Roman" w:hAnsi="Times New Roman"/>
          <w:sz w:val="24"/>
          <w:szCs w:val="24"/>
        </w:rPr>
        <w:t>W odniesieniu</w:t>
      </w:r>
      <w:r w:rsidR="003E42BC" w:rsidRPr="00993F9E">
        <w:rPr>
          <w:rFonts w:ascii="Times New Roman" w:hAnsi="Times New Roman"/>
          <w:sz w:val="24"/>
          <w:szCs w:val="24"/>
        </w:rPr>
        <w:t xml:space="preserve"> do </w:t>
      </w:r>
      <w:r w:rsidRPr="00993F9E">
        <w:rPr>
          <w:rFonts w:ascii="Times New Roman" w:hAnsi="Times New Roman"/>
          <w:sz w:val="24"/>
          <w:szCs w:val="24"/>
        </w:rPr>
        <w:t>poszczególnych komponentów środowiska stwierdzono:</w:t>
      </w:r>
    </w:p>
    <w:p w14:paraId="08811F5E" w14:textId="136B96FF" w:rsidR="00AB38B5" w:rsidRPr="00B23C48" w:rsidRDefault="00AB38B5" w:rsidP="0003247B">
      <w:pPr>
        <w:pStyle w:val="Akapitzlist"/>
        <w:numPr>
          <w:ilvl w:val="0"/>
          <w:numId w:val="100"/>
        </w:numPr>
        <w:spacing w:line="360" w:lineRule="auto"/>
        <w:jc w:val="both"/>
        <w:rPr>
          <w:rFonts w:ascii="Times New Roman" w:hAnsi="Times New Roman"/>
          <w:b/>
          <w:sz w:val="24"/>
          <w:szCs w:val="24"/>
        </w:rPr>
      </w:pPr>
      <w:r w:rsidRPr="00B23C48">
        <w:rPr>
          <w:rFonts w:ascii="Times New Roman" w:hAnsi="Times New Roman"/>
          <w:b/>
          <w:sz w:val="24"/>
          <w:szCs w:val="24"/>
        </w:rPr>
        <w:t xml:space="preserve">Powietrze atmosferyczne </w:t>
      </w:r>
    </w:p>
    <w:p w14:paraId="584BE9D9" w14:textId="765E9454" w:rsidR="00792898" w:rsidRPr="00E96B4F" w:rsidRDefault="00AB38B5" w:rsidP="00D9231B">
      <w:pPr>
        <w:pStyle w:val="Normalny0"/>
        <w:spacing w:line="360" w:lineRule="auto"/>
        <w:rPr>
          <w:rFonts w:ascii="Times New Roman" w:hAnsi="Times New Roman"/>
          <w:szCs w:val="24"/>
        </w:rPr>
      </w:pPr>
      <w:r w:rsidRPr="00E96B4F">
        <w:rPr>
          <w:rFonts w:ascii="Times New Roman" w:hAnsi="Times New Roman"/>
          <w:szCs w:val="24"/>
        </w:rPr>
        <w:t>Działania</w:t>
      </w:r>
      <w:r w:rsidR="00072BE0">
        <w:rPr>
          <w:rFonts w:ascii="Times New Roman" w:hAnsi="Times New Roman"/>
          <w:szCs w:val="24"/>
        </w:rPr>
        <w:t xml:space="preserve"> z </w:t>
      </w:r>
      <w:r w:rsidRPr="00E96B4F">
        <w:rPr>
          <w:rFonts w:ascii="Times New Roman" w:hAnsi="Times New Roman"/>
          <w:szCs w:val="24"/>
        </w:rPr>
        <w:t>zakresu monitoringu powietrza</w:t>
      </w:r>
      <w:r w:rsidR="00072BE0">
        <w:rPr>
          <w:rFonts w:ascii="Times New Roman" w:hAnsi="Times New Roman"/>
          <w:szCs w:val="24"/>
        </w:rPr>
        <w:t xml:space="preserve"> na </w:t>
      </w:r>
      <w:r w:rsidRPr="00E96B4F">
        <w:rPr>
          <w:rFonts w:ascii="Times New Roman" w:hAnsi="Times New Roman"/>
          <w:szCs w:val="24"/>
        </w:rPr>
        <w:t>terenie</w:t>
      </w:r>
      <w:r w:rsidR="0072506E">
        <w:rPr>
          <w:rFonts w:ascii="Times New Roman" w:hAnsi="Times New Roman"/>
          <w:szCs w:val="24"/>
        </w:rPr>
        <w:t xml:space="preserve"> </w:t>
      </w:r>
      <w:r w:rsidR="0037644E">
        <w:rPr>
          <w:rFonts w:ascii="Times New Roman" w:hAnsi="Times New Roman"/>
          <w:szCs w:val="24"/>
        </w:rPr>
        <w:t xml:space="preserve">Gminy Miasta Sierpca </w:t>
      </w:r>
      <w:r w:rsidR="00072BE0">
        <w:rPr>
          <w:rFonts w:ascii="Times New Roman" w:hAnsi="Times New Roman"/>
          <w:szCs w:val="24"/>
        </w:rPr>
        <w:t>i </w:t>
      </w:r>
      <w:r w:rsidRPr="00E96B4F">
        <w:rPr>
          <w:rFonts w:ascii="Times New Roman" w:hAnsi="Times New Roman"/>
          <w:szCs w:val="24"/>
        </w:rPr>
        <w:t>całego</w:t>
      </w:r>
      <w:r w:rsidR="00D9231B">
        <w:rPr>
          <w:rFonts w:ascii="Times New Roman" w:hAnsi="Times New Roman"/>
          <w:szCs w:val="24"/>
        </w:rPr>
        <w:t xml:space="preserve"> województwa </w:t>
      </w:r>
      <w:r w:rsidR="006D4808">
        <w:rPr>
          <w:rFonts w:ascii="Times New Roman" w:hAnsi="Times New Roman"/>
          <w:szCs w:val="24"/>
        </w:rPr>
        <w:t>mazowieckiego</w:t>
      </w:r>
      <w:r w:rsidR="00D9231B">
        <w:rPr>
          <w:rFonts w:ascii="Times New Roman" w:hAnsi="Times New Roman"/>
          <w:szCs w:val="24"/>
        </w:rPr>
        <w:t xml:space="preserve"> prowadzi </w:t>
      </w:r>
      <w:r w:rsidR="00D9231B" w:rsidRPr="00D9231B">
        <w:rPr>
          <w:rFonts w:ascii="Times New Roman" w:hAnsi="Times New Roman"/>
        </w:rPr>
        <w:t>Główny</w:t>
      </w:r>
      <w:r w:rsidR="00D9231B">
        <w:rPr>
          <w:rFonts w:ascii="Times New Roman" w:hAnsi="Times New Roman"/>
        </w:rPr>
        <w:t xml:space="preserve"> </w:t>
      </w:r>
      <w:r w:rsidR="00D9231B" w:rsidRPr="00D9231B">
        <w:rPr>
          <w:rFonts w:ascii="Times New Roman" w:hAnsi="Times New Roman"/>
        </w:rPr>
        <w:t>Inspektor</w:t>
      </w:r>
      <w:r w:rsidR="00D9231B">
        <w:rPr>
          <w:rFonts w:ascii="Times New Roman" w:hAnsi="Times New Roman"/>
        </w:rPr>
        <w:t xml:space="preserve"> </w:t>
      </w:r>
      <w:r w:rsidR="00D9231B" w:rsidRPr="00D9231B">
        <w:rPr>
          <w:rFonts w:ascii="Times New Roman" w:hAnsi="Times New Roman"/>
        </w:rPr>
        <w:t>Ochrony</w:t>
      </w:r>
      <w:r w:rsidR="00D9231B">
        <w:rPr>
          <w:rFonts w:ascii="Times New Roman" w:hAnsi="Times New Roman"/>
        </w:rPr>
        <w:t xml:space="preserve"> </w:t>
      </w:r>
      <w:r w:rsidR="00D9231B" w:rsidRPr="00D9231B">
        <w:rPr>
          <w:rFonts w:ascii="Times New Roman" w:hAnsi="Times New Roman"/>
        </w:rPr>
        <w:t>Środowiska</w:t>
      </w:r>
      <w:r w:rsidR="00D9231B">
        <w:rPr>
          <w:rFonts w:ascii="Times New Roman" w:hAnsi="Times New Roman"/>
        </w:rPr>
        <w:t xml:space="preserve"> </w:t>
      </w:r>
      <w:r w:rsidR="00D9231B" w:rsidRPr="00D9231B">
        <w:rPr>
          <w:rFonts w:ascii="Times New Roman" w:hAnsi="Times New Roman"/>
        </w:rPr>
        <w:t>(w</w:t>
      </w:r>
      <w:r w:rsidR="00D9231B">
        <w:rPr>
          <w:rFonts w:ascii="Times New Roman" w:hAnsi="Times New Roman"/>
        </w:rPr>
        <w:t xml:space="preserve"> </w:t>
      </w:r>
      <w:r w:rsidR="00D9231B" w:rsidRPr="00D9231B">
        <w:rPr>
          <w:rFonts w:ascii="Times New Roman" w:hAnsi="Times New Roman"/>
        </w:rPr>
        <w:t>tym</w:t>
      </w:r>
      <w:r w:rsidR="00D9231B">
        <w:rPr>
          <w:rFonts w:ascii="Times New Roman" w:hAnsi="Times New Roman"/>
        </w:rPr>
        <w:t xml:space="preserve"> </w:t>
      </w:r>
      <w:r w:rsidR="00D9231B" w:rsidRPr="00D9231B">
        <w:rPr>
          <w:rFonts w:ascii="Times New Roman" w:hAnsi="Times New Roman"/>
        </w:rPr>
        <w:t>Regionalne</w:t>
      </w:r>
      <w:r w:rsidR="00D9231B">
        <w:rPr>
          <w:rFonts w:ascii="Times New Roman" w:hAnsi="Times New Roman"/>
        </w:rPr>
        <w:t xml:space="preserve"> </w:t>
      </w:r>
      <w:r w:rsidR="00D9231B" w:rsidRPr="00D9231B">
        <w:rPr>
          <w:rFonts w:ascii="Times New Roman" w:hAnsi="Times New Roman"/>
        </w:rPr>
        <w:t>Wydziały</w:t>
      </w:r>
      <w:r w:rsidR="00D9231B">
        <w:rPr>
          <w:rFonts w:ascii="Times New Roman" w:hAnsi="Times New Roman"/>
        </w:rPr>
        <w:t xml:space="preserve"> </w:t>
      </w:r>
      <w:r w:rsidR="00D9231B" w:rsidRPr="00D9231B">
        <w:rPr>
          <w:rFonts w:ascii="Times New Roman" w:hAnsi="Times New Roman"/>
        </w:rPr>
        <w:t>Monitoringu</w:t>
      </w:r>
      <w:r w:rsidR="00D9231B">
        <w:rPr>
          <w:rFonts w:ascii="Times New Roman" w:hAnsi="Times New Roman"/>
        </w:rPr>
        <w:t xml:space="preserve"> </w:t>
      </w:r>
      <w:r w:rsidR="00D9231B" w:rsidRPr="00D9231B">
        <w:rPr>
          <w:rFonts w:ascii="Times New Roman" w:hAnsi="Times New Roman"/>
        </w:rPr>
        <w:t>Środowiska</w:t>
      </w:r>
      <w:r w:rsidR="00D9231B">
        <w:rPr>
          <w:rFonts w:ascii="Times New Roman" w:hAnsi="Times New Roman"/>
        </w:rPr>
        <w:t xml:space="preserve"> </w:t>
      </w:r>
      <w:r w:rsidR="00D9231B" w:rsidRPr="00D9231B">
        <w:rPr>
          <w:rFonts w:ascii="Times New Roman" w:hAnsi="Times New Roman"/>
        </w:rPr>
        <w:t>GIOŚ</w:t>
      </w:r>
      <w:r w:rsidR="00072BE0">
        <w:rPr>
          <w:rFonts w:ascii="Times New Roman" w:hAnsi="Times New Roman"/>
        </w:rPr>
        <w:t xml:space="preserve"> na </w:t>
      </w:r>
      <w:r w:rsidR="00D9231B" w:rsidRPr="00D9231B">
        <w:rPr>
          <w:rFonts w:ascii="Times New Roman" w:hAnsi="Times New Roman"/>
        </w:rPr>
        <w:t>poziomie</w:t>
      </w:r>
      <w:r w:rsidR="00D9231B">
        <w:rPr>
          <w:rFonts w:ascii="Times New Roman" w:hAnsi="Times New Roman"/>
        </w:rPr>
        <w:t xml:space="preserve"> </w:t>
      </w:r>
      <w:r w:rsidR="00D9231B" w:rsidRPr="00D9231B">
        <w:rPr>
          <w:rFonts w:ascii="Times New Roman" w:hAnsi="Times New Roman"/>
        </w:rPr>
        <w:t>województw</w:t>
      </w:r>
      <w:r w:rsidR="00D9231B">
        <w:rPr>
          <w:rFonts w:ascii="Times New Roman" w:hAnsi="Times New Roman"/>
        </w:rPr>
        <w:t>)</w:t>
      </w:r>
      <w:r w:rsidRPr="00D9231B">
        <w:rPr>
          <w:rFonts w:ascii="Times New Roman" w:hAnsi="Times New Roman"/>
          <w:szCs w:val="24"/>
        </w:rPr>
        <w:t>.</w:t>
      </w:r>
      <w:r w:rsidR="0005332C">
        <w:rPr>
          <w:rFonts w:ascii="Times New Roman" w:hAnsi="Times New Roman"/>
          <w:szCs w:val="24"/>
        </w:rPr>
        <w:t xml:space="preserve"> </w:t>
      </w:r>
      <w:r w:rsidR="00993F9E">
        <w:rPr>
          <w:rFonts w:ascii="Times New Roman" w:hAnsi="Times New Roman"/>
          <w:szCs w:val="24"/>
        </w:rPr>
        <w:t>Według</w:t>
      </w:r>
      <w:r w:rsidR="00993F9E" w:rsidRPr="00A7622A">
        <w:rPr>
          <w:rFonts w:ascii="Times New Roman" w:hAnsi="Times New Roman"/>
          <w:i/>
          <w:szCs w:val="24"/>
        </w:rPr>
        <w:t xml:space="preserve"> </w:t>
      </w:r>
      <w:r w:rsidR="00993F9E" w:rsidRPr="00D9231B">
        <w:rPr>
          <w:rFonts w:ascii="Times New Roman" w:hAnsi="Times New Roman"/>
          <w:i/>
          <w:szCs w:val="24"/>
        </w:rPr>
        <w:t>Rocznej oceny jakości powietrza</w:t>
      </w:r>
      <w:r w:rsidR="00993F9E">
        <w:rPr>
          <w:rFonts w:ascii="Times New Roman" w:hAnsi="Times New Roman"/>
          <w:i/>
          <w:szCs w:val="24"/>
        </w:rPr>
        <w:t xml:space="preserve"> w </w:t>
      </w:r>
      <w:r w:rsidR="00993F9E" w:rsidRPr="00D9231B">
        <w:rPr>
          <w:rFonts w:ascii="Times New Roman" w:hAnsi="Times New Roman"/>
          <w:i/>
          <w:szCs w:val="24"/>
        </w:rPr>
        <w:t>województwie</w:t>
      </w:r>
      <w:r w:rsidR="00993F9E">
        <w:rPr>
          <w:rFonts w:ascii="Times New Roman" w:hAnsi="Times New Roman"/>
          <w:i/>
          <w:szCs w:val="24"/>
        </w:rPr>
        <w:t xml:space="preserve"> </w:t>
      </w:r>
      <w:r w:rsidR="00300D44">
        <w:rPr>
          <w:rFonts w:ascii="Times New Roman" w:hAnsi="Times New Roman"/>
          <w:i/>
          <w:szCs w:val="24"/>
        </w:rPr>
        <w:t>mazowieckim</w:t>
      </w:r>
      <w:r w:rsidR="00993F9E" w:rsidRPr="00D9231B">
        <w:rPr>
          <w:rFonts w:ascii="Times New Roman" w:hAnsi="Times New Roman"/>
          <w:i/>
          <w:szCs w:val="24"/>
        </w:rPr>
        <w:t xml:space="preserve">. Raport wojewódzki za rok </w:t>
      </w:r>
      <w:r w:rsidR="00993F9E">
        <w:rPr>
          <w:rFonts w:ascii="Times New Roman" w:hAnsi="Times New Roman"/>
          <w:i/>
          <w:szCs w:val="24"/>
        </w:rPr>
        <w:t xml:space="preserve">2020 </w:t>
      </w:r>
      <w:r w:rsidR="00993F9E" w:rsidRPr="00CC1C81">
        <w:rPr>
          <w:rFonts w:ascii="Times New Roman" w:hAnsi="Times New Roman"/>
          <w:szCs w:val="24"/>
        </w:rPr>
        <w:t>na</w:t>
      </w:r>
      <w:r w:rsidR="00993F9E">
        <w:rPr>
          <w:rFonts w:ascii="Times New Roman" w:hAnsi="Times New Roman"/>
          <w:i/>
          <w:szCs w:val="24"/>
        </w:rPr>
        <w:t> </w:t>
      </w:r>
      <w:r w:rsidR="00993F9E" w:rsidRPr="001C5D30">
        <w:rPr>
          <w:rFonts w:ascii="Times New Roman" w:hAnsi="Times New Roman"/>
          <w:szCs w:val="24"/>
        </w:rPr>
        <w:t xml:space="preserve">terenie województwa </w:t>
      </w:r>
      <w:r w:rsidR="0037644E">
        <w:rPr>
          <w:rFonts w:ascii="Times New Roman" w:hAnsi="Times New Roman"/>
          <w:szCs w:val="24"/>
        </w:rPr>
        <w:t xml:space="preserve">mazowieckiego </w:t>
      </w:r>
      <w:r w:rsidR="00993F9E" w:rsidRPr="001C5D30">
        <w:rPr>
          <w:rFonts w:ascii="Times New Roman" w:hAnsi="Times New Roman"/>
          <w:szCs w:val="24"/>
        </w:rPr>
        <w:t>został</w:t>
      </w:r>
      <w:r w:rsidR="0037644E">
        <w:rPr>
          <w:rFonts w:ascii="Times New Roman" w:hAnsi="Times New Roman"/>
          <w:szCs w:val="24"/>
        </w:rPr>
        <w:t>y</w:t>
      </w:r>
      <w:r w:rsidR="00993F9E" w:rsidRPr="001C5D30">
        <w:rPr>
          <w:rFonts w:ascii="Times New Roman" w:hAnsi="Times New Roman"/>
          <w:szCs w:val="24"/>
        </w:rPr>
        <w:t xml:space="preserve"> wydzielon</w:t>
      </w:r>
      <w:r w:rsidR="00993F9E">
        <w:rPr>
          <w:rFonts w:ascii="Times New Roman" w:hAnsi="Times New Roman"/>
          <w:szCs w:val="24"/>
        </w:rPr>
        <w:t>e</w:t>
      </w:r>
      <w:r w:rsidR="00993F9E" w:rsidRPr="001C5D30">
        <w:rPr>
          <w:rFonts w:ascii="Times New Roman" w:hAnsi="Times New Roman"/>
          <w:szCs w:val="24"/>
        </w:rPr>
        <w:t xml:space="preserve"> </w:t>
      </w:r>
      <w:r w:rsidR="00AC5D2C">
        <w:rPr>
          <w:rFonts w:ascii="Times New Roman" w:hAnsi="Times New Roman"/>
          <w:szCs w:val="24"/>
        </w:rPr>
        <w:t xml:space="preserve">cztery </w:t>
      </w:r>
      <w:r w:rsidR="00993F9E" w:rsidRPr="001C5D30">
        <w:rPr>
          <w:rFonts w:ascii="Times New Roman" w:hAnsi="Times New Roman"/>
          <w:szCs w:val="24"/>
        </w:rPr>
        <w:t>stref</w:t>
      </w:r>
      <w:r w:rsidR="00993F9E">
        <w:rPr>
          <w:rFonts w:ascii="Times New Roman" w:hAnsi="Times New Roman"/>
          <w:szCs w:val="24"/>
        </w:rPr>
        <w:t>y</w:t>
      </w:r>
      <w:r w:rsidR="00993F9E" w:rsidRPr="001C5D30">
        <w:rPr>
          <w:rFonts w:ascii="Times New Roman" w:hAnsi="Times New Roman"/>
          <w:szCs w:val="24"/>
        </w:rPr>
        <w:t xml:space="preserve"> zgodnie</w:t>
      </w:r>
      <w:r w:rsidR="00993F9E">
        <w:rPr>
          <w:rFonts w:ascii="Times New Roman" w:hAnsi="Times New Roman"/>
          <w:szCs w:val="24"/>
        </w:rPr>
        <w:t xml:space="preserve"> z </w:t>
      </w:r>
      <w:r w:rsidR="00993F9E" w:rsidRPr="001C5D30">
        <w:rPr>
          <w:rFonts w:ascii="Times New Roman" w:hAnsi="Times New Roman"/>
          <w:szCs w:val="24"/>
        </w:rPr>
        <w:t>rozporządzeniem Ministra Środowiska</w:t>
      </w:r>
      <w:r w:rsidR="00993F9E">
        <w:rPr>
          <w:rFonts w:ascii="Times New Roman" w:hAnsi="Times New Roman"/>
          <w:szCs w:val="24"/>
        </w:rPr>
        <w:t xml:space="preserve"> z </w:t>
      </w:r>
      <w:r w:rsidR="00993F9E" w:rsidRPr="001C5D30">
        <w:rPr>
          <w:rFonts w:ascii="Times New Roman" w:hAnsi="Times New Roman"/>
          <w:szCs w:val="24"/>
        </w:rPr>
        <w:t>10 sierpnia 2012 roku</w:t>
      </w:r>
      <w:r w:rsidR="00993F9E">
        <w:rPr>
          <w:rFonts w:ascii="Times New Roman" w:hAnsi="Times New Roman"/>
          <w:szCs w:val="24"/>
        </w:rPr>
        <w:t xml:space="preserve"> w </w:t>
      </w:r>
      <w:r w:rsidR="00993F9E" w:rsidRPr="001C5D30">
        <w:rPr>
          <w:rFonts w:ascii="Times New Roman" w:hAnsi="Times New Roman"/>
          <w:szCs w:val="24"/>
        </w:rPr>
        <w:t>sprawie stref,</w:t>
      </w:r>
      <w:r w:rsidR="00993F9E">
        <w:rPr>
          <w:rFonts w:ascii="Times New Roman" w:hAnsi="Times New Roman"/>
          <w:szCs w:val="24"/>
        </w:rPr>
        <w:t xml:space="preserve"> w </w:t>
      </w:r>
      <w:r w:rsidR="00993F9E" w:rsidRPr="001C5D30">
        <w:rPr>
          <w:rFonts w:ascii="Times New Roman" w:hAnsi="Times New Roman"/>
          <w:szCs w:val="24"/>
        </w:rPr>
        <w:t>których dokonuje się oceny jakości powietrza (Dz. U. 2012, poz</w:t>
      </w:r>
      <w:r w:rsidR="00993F9E">
        <w:rPr>
          <w:rFonts w:ascii="Times New Roman" w:hAnsi="Times New Roman"/>
          <w:szCs w:val="24"/>
        </w:rPr>
        <w:t>.</w:t>
      </w:r>
      <w:r w:rsidR="00993F9E" w:rsidRPr="001C5D30">
        <w:rPr>
          <w:rFonts w:ascii="Times New Roman" w:hAnsi="Times New Roman"/>
          <w:szCs w:val="24"/>
        </w:rPr>
        <w:t xml:space="preserve"> 914).</w:t>
      </w:r>
      <w:r w:rsidR="00072BE0">
        <w:rPr>
          <w:rFonts w:ascii="Times New Roman" w:hAnsi="Times New Roman"/>
          <w:szCs w:val="24"/>
        </w:rPr>
        <w:t> </w:t>
      </w:r>
      <w:r w:rsidR="0037644E">
        <w:rPr>
          <w:rFonts w:ascii="Times New Roman" w:hAnsi="Times New Roman"/>
          <w:szCs w:val="24"/>
        </w:rPr>
        <w:t>Gmina Miasta Sierpca</w:t>
      </w:r>
      <w:r w:rsidR="00792898">
        <w:rPr>
          <w:rFonts w:ascii="Times New Roman" w:hAnsi="Times New Roman"/>
          <w:szCs w:val="24"/>
        </w:rPr>
        <w:t xml:space="preserve"> jest położone</w:t>
      </w:r>
      <w:r w:rsidR="003E42BC">
        <w:rPr>
          <w:rFonts w:ascii="Times New Roman" w:hAnsi="Times New Roman"/>
          <w:szCs w:val="24"/>
        </w:rPr>
        <w:t xml:space="preserve"> w </w:t>
      </w:r>
      <w:r w:rsidR="00792898" w:rsidRPr="00E96B4F">
        <w:rPr>
          <w:rFonts w:ascii="Times New Roman" w:hAnsi="Times New Roman"/>
          <w:szCs w:val="24"/>
        </w:rPr>
        <w:t xml:space="preserve">strefie </w:t>
      </w:r>
      <w:r w:rsidR="0037644E">
        <w:rPr>
          <w:rFonts w:ascii="Times New Roman" w:hAnsi="Times New Roman"/>
          <w:szCs w:val="24"/>
        </w:rPr>
        <w:t>mazowieckiej.</w:t>
      </w:r>
      <w:r w:rsidR="00792898" w:rsidRPr="00E96B4F">
        <w:rPr>
          <w:rFonts w:ascii="Times New Roman" w:hAnsi="Times New Roman"/>
          <w:szCs w:val="24"/>
        </w:rPr>
        <w:t xml:space="preserve"> </w:t>
      </w:r>
    </w:p>
    <w:p w14:paraId="236E7C96" w14:textId="77777777" w:rsidR="00993F9E" w:rsidRPr="00993F9E" w:rsidRDefault="00993F9E" w:rsidP="00993F9E">
      <w:pPr>
        <w:spacing w:after="0" w:line="360" w:lineRule="auto"/>
        <w:jc w:val="both"/>
        <w:rPr>
          <w:rFonts w:ascii="Times New Roman" w:hAnsi="Times New Roman"/>
          <w:sz w:val="24"/>
          <w:szCs w:val="24"/>
        </w:rPr>
      </w:pPr>
      <w:r w:rsidRPr="00993F9E">
        <w:rPr>
          <w:rFonts w:ascii="Times New Roman" w:hAnsi="Times New Roman"/>
          <w:sz w:val="24"/>
          <w:szCs w:val="24"/>
        </w:rPr>
        <w:t xml:space="preserve">Lista zanieczyszczeń pod kątem spełnienia kryteriów określonych w celu ochrony zdrowia objęła: benzen, dwutlenek azotu, dwutlenek siarki, tlenek węgla, ozon, pył zawieszony PM10, pył zawieszony PM2,5, arsen w pyle PM10, </w:t>
      </w:r>
      <w:proofErr w:type="spellStart"/>
      <w:r w:rsidRPr="00993F9E">
        <w:rPr>
          <w:rFonts w:ascii="Times New Roman" w:hAnsi="Times New Roman"/>
          <w:sz w:val="24"/>
          <w:szCs w:val="24"/>
        </w:rPr>
        <w:t>benzo</w:t>
      </w:r>
      <w:proofErr w:type="spellEnd"/>
      <w:r w:rsidRPr="00993F9E">
        <w:rPr>
          <w:rFonts w:ascii="Times New Roman" w:hAnsi="Times New Roman"/>
          <w:sz w:val="24"/>
          <w:szCs w:val="24"/>
        </w:rPr>
        <w:t>(α)</w:t>
      </w:r>
      <w:proofErr w:type="spellStart"/>
      <w:r w:rsidRPr="00993F9E">
        <w:rPr>
          <w:rFonts w:ascii="Times New Roman" w:hAnsi="Times New Roman"/>
          <w:sz w:val="24"/>
          <w:szCs w:val="24"/>
        </w:rPr>
        <w:t>piren</w:t>
      </w:r>
      <w:proofErr w:type="spellEnd"/>
      <w:r w:rsidRPr="00993F9E">
        <w:rPr>
          <w:rFonts w:ascii="Times New Roman" w:hAnsi="Times New Roman"/>
          <w:sz w:val="24"/>
          <w:szCs w:val="24"/>
        </w:rPr>
        <w:t xml:space="preserve"> w pyle PM10, ołów w pyle PM10, kadm w pyle PM10 oraz nikiel w pyle PM10. </w:t>
      </w:r>
    </w:p>
    <w:p w14:paraId="60AE59BC" w14:textId="77777777" w:rsidR="00993F9E" w:rsidRPr="00993F9E" w:rsidRDefault="00993F9E" w:rsidP="00993F9E">
      <w:pPr>
        <w:spacing w:line="360" w:lineRule="auto"/>
        <w:jc w:val="both"/>
        <w:rPr>
          <w:rFonts w:ascii="Times New Roman" w:hAnsi="Times New Roman"/>
          <w:sz w:val="24"/>
          <w:szCs w:val="24"/>
        </w:rPr>
      </w:pPr>
      <w:r w:rsidRPr="00993F9E">
        <w:rPr>
          <w:rFonts w:ascii="Times New Roman" w:hAnsi="Times New Roman"/>
          <w:sz w:val="24"/>
          <w:szCs w:val="24"/>
        </w:rPr>
        <w:t xml:space="preserve">Do zanieczyszczeń, które uwzględniono w ocenie ze względu na ochronę roślin należały: dwutlenek siarki, tlenki azotu oraz ozon. </w:t>
      </w:r>
    </w:p>
    <w:p w14:paraId="0EFB1224" w14:textId="2D238BA4" w:rsidR="00CB590D" w:rsidRPr="00B23C48" w:rsidRDefault="00CB590D" w:rsidP="0003247B">
      <w:pPr>
        <w:pStyle w:val="Akapitzlist"/>
        <w:numPr>
          <w:ilvl w:val="0"/>
          <w:numId w:val="100"/>
        </w:numPr>
        <w:spacing w:before="240" w:line="360" w:lineRule="auto"/>
        <w:jc w:val="both"/>
        <w:rPr>
          <w:rFonts w:ascii="Times New Roman" w:hAnsi="Times New Roman"/>
          <w:b/>
          <w:sz w:val="24"/>
          <w:szCs w:val="24"/>
        </w:rPr>
      </w:pPr>
      <w:r w:rsidRPr="00B23C48">
        <w:rPr>
          <w:rFonts w:ascii="Times New Roman" w:hAnsi="Times New Roman"/>
          <w:b/>
          <w:sz w:val="24"/>
          <w:szCs w:val="24"/>
        </w:rPr>
        <w:t>Klimat akustyczny</w:t>
      </w:r>
    </w:p>
    <w:p w14:paraId="31E268B5" w14:textId="017638DA" w:rsidR="00AF5405" w:rsidRPr="00AC5D2C" w:rsidRDefault="00AC5D2C" w:rsidP="00AF5405">
      <w:pPr>
        <w:spacing w:after="0" w:line="360" w:lineRule="auto"/>
        <w:jc w:val="both"/>
        <w:rPr>
          <w:rFonts w:ascii="Times New Roman" w:hAnsi="Times New Roman"/>
          <w:sz w:val="24"/>
          <w:szCs w:val="24"/>
        </w:rPr>
      </w:pPr>
      <w:r w:rsidRPr="00AC5D2C">
        <w:rPr>
          <w:rFonts w:ascii="Times New Roman" w:hAnsi="Times New Roman"/>
          <w:sz w:val="24"/>
          <w:szCs w:val="24"/>
        </w:rPr>
        <w:t xml:space="preserve">Na terenie Gminy Miasta Sierpca głównym źródłem emisji hałasu drogowego jest droga krajowa DK10 o długości </w:t>
      </w:r>
      <w:r w:rsidR="00CD4244">
        <w:rPr>
          <w:rFonts w:ascii="Times New Roman" w:hAnsi="Times New Roman"/>
          <w:sz w:val="24"/>
          <w:szCs w:val="24"/>
        </w:rPr>
        <w:t>3,026</w:t>
      </w:r>
      <w:r w:rsidRPr="00AC5D2C">
        <w:rPr>
          <w:rFonts w:ascii="Times New Roman" w:hAnsi="Times New Roman"/>
          <w:sz w:val="24"/>
          <w:szCs w:val="24"/>
        </w:rPr>
        <w:t xml:space="preserve"> km oraz drog</w:t>
      </w:r>
      <w:r w:rsidR="00380450">
        <w:rPr>
          <w:rFonts w:ascii="Times New Roman" w:hAnsi="Times New Roman"/>
          <w:sz w:val="24"/>
          <w:szCs w:val="24"/>
        </w:rPr>
        <w:t>i</w:t>
      </w:r>
      <w:r w:rsidRPr="00AC5D2C">
        <w:rPr>
          <w:rFonts w:ascii="Times New Roman" w:hAnsi="Times New Roman"/>
          <w:sz w:val="24"/>
          <w:szCs w:val="24"/>
        </w:rPr>
        <w:t xml:space="preserve"> wojewódzk</w:t>
      </w:r>
      <w:r w:rsidR="00380450">
        <w:rPr>
          <w:rFonts w:ascii="Times New Roman" w:hAnsi="Times New Roman"/>
          <w:sz w:val="24"/>
          <w:szCs w:val="24"/>
        </w:rPr>
        <w:t>ie</w:t>
      </w:r>
      <w:r w:rsidR="000E41BF">
        <w:rPr>
          <w:rFonts w:ascii="Times New Roman" w:hAnsi="Times New Roman"/>
          <w:sz w:val="24"/>
          <w:szCs w:val="24"/>
        </w:rPr>
        <w:t xml:space="preserve"> DW 541 oraz DW 560, o łącznej długości </w:t>
      </w:r>
      <w:r w:rsidRPr="00AC5D2C">
        <w:rPr>
          <w:rFonts w:ascii="Times New Roman" w:hAnsi="Times New Roman"/>
          <w:sz w:val="24"/>
          <w:szCs w:val="24"/>
        </w:rPr>
        <w:t>1,958 km, a także sieć dróg powiatowych i gminnych.</w:t>
      </w:r>
    </w:p>
    <w:p w14:paraId="20A84B35" w14:textId="77777777" w:rsidR="00CB590D" w:rsidRPr="00DF5444" w:rsidRDefault="00DF5444" w:rsidP="0003247B">
      <w:pPr>
        <w:pStyle w:val="Akapitzlist"/>
        <w:numPr>
          <w:ilvl w:val="0"/>
          <w:numId w:val="100"/>
        </w:numPr>
        <w:spacing w:before="240"/>
        <w:rPr>
          <w:rFonts w:ascii="Times New Roman" w:hAnsi="Times New Roman"/>
          <w:b/>
          <w:sz w:val="24"/>
          <w:szCs w:val="24"/>
        </w:rPr>
      </w:pPr>
      <w:r w:rsidRPr="00DF5444">
        <w:rPr>
          <w:rFonts w:ascii="Times New Roman" w:hAnsi="Times New Roman"/>
          <w:b/>
          <w:sz w:val="24"/>
          <w:szCs w:val="24"/>
        </w:rPr>
        <w:t>Gospodarowanie wodami</w:t>
      </w:r>
    </w:p>
    <w:p w14:paraId="65ACA5FF" w14:textId="77777777" w:rsidR="000E342D" w:rsidRPr="004E4D6C" w:rsidRDefault="000E342D" w:rsidP="000E342D">
      <w:pPr>
        <w:spacing w:before="240" w:line="360" w:lineRule="auto"/>
        <w:jc w:val="both"/>
        <w:rPr>
          <w:rFonts w:ascii="Times New Roman" w:hAnsi="Times New Roman"/>
          <w:sz w:val="24"/>
          <w:szCs w:val="24"/>
        </w:rPr>
      </w:pPr>
      <w:r w:rsidRPr="00ED23B7">
        <w:rPr>
          <w:rFonts w:ascii="Times New Roman" w:hAnsi="Times New Roman"/>
          <w:sz w:val="24"/>
          <w:szCs w:val="24"/>
        </w:rPr>
        <w:t>Obszar</w:t>
      </w:r>
      <w:r>
        <w:rPr>
          <w:rFonts w:ascii="Times New Roman" w:hAnsi="Times New Roman"/>
          <w:sz w:val="24"/>
          <w:szCs w:val="24"/>
        </w:rPr>
        <w:t xml:space="preserve"> Gminy Miasta Sierpca </w:t>
      </w:r>
      <w:r w:rsidRPr="00ED23B7">
        <w:rPr>
          <w:rFonts w:ascii="Times New Roman" w:hAnsi="Times New Roman"/>
          <w:sz w:val="24"/>
          <w:szCs w:val="24"/>
        </w:rPr>
        <w:t>położony jest w granicach trzech</w:t>
      </w:r>
      <w:r>
        <w:rPr>
          <w:rFonts w:ascii="Times New Roman" w:hAnsi="Times New Roman"/>
          <w:sz w:val="24"/>
          <w:szCs w:val="24"/>
        </w:rPr>
        <w:t xml:space="preserve"> </w:t>
      </w:r>
      <w:r w:rsidRPr="00ED23B7">
        <w:rPr>
          <w:rFonts w:ascii="Times New Roman" w:hAnsi="Times New Roman"/>
          <w:sz w:val="24"/>
          <w:szCs w:val="24"/>
        </w:rPr>
        <w:t>jednolitych</w:t>
      </w:r>
      <w:r>
        <w:rPr>
          <w:rFonts w:ascii="Times New Roman" w:hAnsi="Times New Roman"/>
          <w:sz w:val="24"/>
          <w:szCs w:val="24"/>
        </w:rPr>
        <w:t xml:space="preserve"> </w:t>
      </w:r>
      <w:r w:rsidRPr="00ED23B7">
        <w:rPr>
          <w:rFonts w:ascii="Times New Roman" w:hAnsi="Times New Roman"/>
          <w:sz w:val="24"/>
          <w:szCs w:val="24"/>
        </w:rPr>
        <w:t>części</w:t>
      </w:r>
      <w:r>
        <w:rPr>
          <w:rFonts w:ascii="Times New Roman" w:hAnsi="Times New Roman"/>
          <w:sz w:val="24"/>
          <w:szCs w:val="24"/>
        </w:rPr>
        <w:t xml:space="preserve"> </w:t>
      </w:r>
      <w:r w:rsidRPr="00ED23B7">
        <w:rPr>
          <w:rFonts w:ascii="Times New Roman" w:hAnsi="Times New Roman"/>
          <w:sz w:val="24"/>
          <w:szCs w:val="24"/>
        </w:rPr>
        <w:t>wód</w:t>
      </w:r>
      <w:r>
        <w:rPr>
          <w:rFonts w:ascii="Times New Roman" w:hAnsi="Times New Roman"/>
          <w:sz w:val="24"/>
          <w:szCs w:val="24"/>
        </w:rPr>
        <w:t xml:space="preserve"> </w:t>
      </w:r>
      <w:r w:rsidRPr="00ED23B7">
        <w:rPr>
          <w:rFonts w:ascii="Times New Roman" w:hAnsi="Times New Roman"/>
          <w:sz w:val="24"/>
          <w:szCs w:val="24"/>
        </w:rPr>
        <w:t>powierzchniowych</w:t>
      </w:r>
      <w:r>
        <w:rPr>
          <w:rFonts w:ascii="Times New Roman" w:hAnsi="Times New Roman"/>
          <w:sz w:val="24"/>
          <w:szCs w:val="24"/>
        </w:rPr>
        <w:t xml:space="preserve"> </w:t>
      </w:r>
      <w:r w:rsidRPr="00ED23B7">
        <w:rPr>
          <w:rFonts w:ascii="Times New Roman" w:hAnsi="Times New Roman"/>
          <w:sz w:val="24"/>
          <w:szCs w:val="24"/>
        </w:rPr>
        <w:t>rzecznych</w:t>
      </w:r>
      <w:r>
        <w:rPr>
          <w:rFonts w:ascii="Times New Roman" w:hAnsi="Times New Roman"/>
          <w:sz w:val="24"/>
          <w:szCs w:val="24"/>
        </w:rPr>
        <w:t xml:space="preserve"> </w:t>
      </w:r>
      <w:r w:rsidRPr="00ED23B7">
        <w:rPr>
          <w:rFonts w:ascii="Times New Roman" w:hAnsi="Times New Roman"/>
          <w:sz w:val="24"/>
          <w:szCs w:val="24"/>
        </w:rPr>
        <w:t>(</w:t>
      </w:r>
      <w:proofErr w:type="spellStart"/>
      <w:r w:rsidRPr="00ED23B7">
        <w:rPr>
          <w:rFonts w:ascii="Times New Roman" w:hAnsi="Times New Roman"/>
          <w:sz w:val="24"/>
          <w:szCs w:val="24"/>
        </w:rPr>
        <w:t>JCWPrz</w:t>
      </w:r>
      <w:proofErr w:type="spellEnd"/>
      <w:r w:rsidRPr="00ED23B7">
        <w:rPr>
          <w:rFonts w:ascii="Times New Roman" w:hAnsi="Times New Roman"/>
          <w:sz w:val="24"/>
          <w:szCs w:val="24"/>
        </w:rPr>
        <w:t>).</w:t>
      </w:r>
      <w:r>
        <w:rPr>
          <w:rFonts w:ascii="Times New Roman" w:hAnsi="Times New Roman"/>
          <w:sz w:val="24"/>
          <w:szCs w:val="24"/>
        </w:rPr>
        <w:t xml:space="preserve"> </w:t>
      </w:r>
      <w:r w:rsidRPr="00ED23B7">
        <w:rPr>
          <w:rFonts w:ascii="Times New Roman" w:hAnsi="Times New Roman"/>
          <w:sz w:val="24"/>
          <w:szCs w:val="24"/>
        </w:rPr>
        <w:t>Wszystkie</w:t>
      </w:r>
      <w:r>
        <w:rPr>
          <w:rFonts w:ascii="Times New Roman" w:hAnsi="Times New Roman"/>
          <w:sz w:val="24"/>
          <w:szCs w:val="24"/>
        </w:rPr>
        <w:t xml:space="preserve">, </w:t>
      </w:r>
      <w:r w:rsidRPr="00ED23B7">
        <w:rPr>
          <w:rFonts w:ascii="Times New Roman" w:hAnsi="Times New Roman"/>
          <w:sz w:val="24"/>
          <w:szCs w:val="24"/>
        </w:rPr>
        <w:t>według najnowszych badań monitoringowych</w:t>
      </w:r>
      <w:r>
        <w:rPr>
          <w:rFonts w:ascii="Times New Roman" w:hAnsi="Times New Roman"/>
          <w:sz w:val="24"/>
          <w:szCs w:val="24"/>
        </w:rPr>
        <w:t>,</w:t>
      </w:r>
      <w:r w:rsidRPr="00ED23B7">
        <w:rPr>
          <w:rFonts w:ascii="Times New Roman" w:hAnsi="Times New Roman"/>
          <w:sz w:val="24"/>
          <w:szCs w:val="24"/>
        </w:rPr>
        <w:t xml:space="preserve"> odznaczają się złym stanem, spowodowanym głównie intensywnym</w:t>
      </w:r>
      <w:r>
        <w:rPr>
          <w:rFonts w:ascii="Times New Roman" w:hAnsi="Times New Roman"/>
          <w:sz w:val="24"/>
          <w:szCs w:val="24"/>
        </w:rPr>
        <w:t xml:space="preserve"> </w:t>
      </w:r>
      <w:r w:rsidRPr="00ED23B7">
        <w:rPr>
          <w:rFonts w:ascii="Times New Roman" w:hAnsi="Times New Roman"/>
          <w:sz w:val="24"/>
          <w:szCs w:val="24"/>
        </w:rPr>
        <w:t>rolniczy</w:t>
      </w:r>
      <w:r>
        <w:rPr>
          <w:rFonts w:ascii="Times New Roman" w:hAnsi="Times New Roman"/>
          <w:sz w:val="24"/>
          <w:szCs w:val="24"/>
        </w:rPr>
        <w:t xml:space="preserve"> </w:t>
      </w:r>
      <w:r w:rsidRPr="00ED23B7">
        <w:rPr>
          <w:rFonts w:ascii="Times New Roman" w:hAnsi="Times New Roman"/>
          <w:sz w:val="24"/>
          <w:szCs w:val="24"/>
        </w:rPr>
        <w:t>użytkowaniem</w:t>
      </w:r>
      <w:r>
        <w:rPr>
          <w:rFonts w:ascii="Times New Roman" w:hAnsi="Times New Roman"/>
          <w:sz w:val="24"/>
          <w:szCs w:val="24"/>
        </w:rPr>
        <w:t xml:space="preserve"> </w:t>
      </w:r>
      <w:r w:rsidRPr="00ED23B7">
        <w:rPr>
          <w:rFonts w:ascii="Times New Roman" w:hAnsi="Times New Roman"/>
          <w:sz w:val="24"/>
          <w:szCs w:val="24"/>
        </w:rPr>
        <w:t>terenu</w:t>
      </w:r>
      <w:r>
        <w:rPr>
          <w:rFonts w:ascii="Times New Roman" w:hAnsi="Times New Roman"/>
          <w:sz w:val="24"/>
          <w:szCs w:val="24"/>
        </w:rPr>
        <w:t xml:space="preserve"> </w:t>
      </w:r>
      <w:r w:rsidRPr="00ED23B7">
        <w:rPr>
          <w:rFonts w:ascii="Times New Roman" w:hAnsi="Times New Roman"/>
          <w:sz w:val="24"/>
          <w:szCs w:val="24"/>
        </w:rPr>
        <w:t>na</w:t>
      </w:r>
      <w:r>
        <w:rPr>
          <w:rFonts w:ascii="Times New Roman" w:hAnsi="Times New Roman"/>
          <w:sz w:val="24"/>
          <w:szCs w:val="24"/>
        </w:rPr>
        <w:t xml:space="preserve"> </w:t>
      </w:r>
      <w:r w:rsidRPr="00ED23B7">
        <w:rPr>
          <w:rFonts w:ascii="Times New Roman" w:hAnsi="Times New Roman"/>
          <w:sz w:val="24"/>
          <w:szCs w:val="24"/>
        </w:rPr>
        <w:t>obszarze</w:t>
      </w:r>
      <w:r>
        <w:rPr>
          <w:rFonts w:ascii="Times New Roman" w:hAnsi="Times New Roman"/>
          <w:sz w:val="24"/>
          <w:szCs w:val="24"/>
        </w:rPr>
        <w:t xml:space="preserve"> </w:t>
      </w:r>
      <w:r w:rsidRPr="00ED23B7">
        <w:rPr>
          <w:rFonts w:ascii="Times New Roman" w:hAnsi="Times New Roman"/>
          <w:sz w:val="24"/>
          <w:szCs w:val="24"/>
        </w:rPr>
        <w:t>zlewni.</w:t>
      </w:r>
      <w:r>
        <w:rPr>
          <w:rFonts w:ascii="Times New Roman" w:hAnsi="Times New Roman"/>
          <w:sz w:val="24"/>
          <w:szCs w:val="24"/>
        </w:rPr>
        <w:t xml:space="preserve"> </w:t>
      </w:r>
    </w:p>
    <w:p w14:paraId="2B691CD3" w14:textId="77777777" w:rsidR="000E342D" w:rsidRDefault="000E342D" w:rsidP="000E342D">
      <w:pPr>
        <w:spacing w:line="360" w:lineRule="auto"/>
        <w:jc w:val="both"/>
        <w:rPr>
          <w:rFonts w:ascii="Times New Roman" w:hAnsi="Times New Roman"/>
          <w:sz w:val="24"/>
          <w:szCs w:val="24"/>
        </w:rPr>
      </w:pPr>
      <w:r w:rsidRPr="00220AD6">
        <w:rPr>
          <w:rFonts w:ascii="Times New Roman" w:hAnsi="Times New Roman"/>
          <w:sz w:val="24"/>
          <w:szCs w:val="24"/>
        </w:rPr>
        <w:t xml:space="preserve">W granicach </w:t>
      </w:r>
      <w:r>
        <w:rPr>
          <w:rFonts w:ascii="Times New Roman" w:hAnsi="Times New Roman"/>
          <w:sz w:val="24"/>
          <w:szCs w:val="24"/>
        </w:rPr>
        <w:t>Gminy Miasta Sierpca</w:t>
      </w:r>
      <w:r w:rsidRPr="00220AD6">
        <w:rPr>
          <w:rFonts w:ascii="Times New Roman" w:hAnsi="Times New Roman"/>
          <w:sz w:val="24"/>
          <w:szCs w:val="24"/>
        </w:rPr>
        <w:t xml:space="preserve"> zlokalizowane są trzy jednolite części wód powierzchniowych:</w:t>
      </w:r>
    </w:p>
    <w:p w14:paraId="71A102CF" w14:textId="77777777" w:rsidR="000E342D" w:rsidRDefault="000E342D" w:rsidP="000E342D">
      <w:pPr>
        <w:pStyle w:val="Akapitzlist"/>
        <w:numPr>
          <w:ilvl w:val="0"/>
          <w:numId w:val="124"/>
        </w:numPr>
        <w:spacing w:line="360" w:lineRule="auto"/>
        <w:jc w:val="both"/>
        <w:rPr>
          <w:rFonts w:ascii="Times New Roman" w:hAnsi="Times New Roman"/>
          <w:sz w:val="24"/>
          <w:szCs w:val="24"/>
        </w:rPr>
      </w:pPr>
      <w:proofErr w:type="spellStart"/>
      <w:r w:rsidRPr="000E342D">
        <w:rPr>
          <w:rFonts w:ascii="Times New Roman" w:hAnsi="Times New Roman"/>
          <w:sz w:val="24"/>
          <w:szCs w:val="24"/>
        </w:rPr>
        <w:t>Jcwp</w:t>
      </w:r>
      <w:proofErr w:type="spellEnd"/>
      <w:r w:rsidRPr="000E342D">
        <w:rPr>
          <w:rFonts w:ascii="Times New Roman" w:hAnsi="Times New Roman"/>
          <w:sz w:val="24"/>
          <w:szCs w:val="24"/>
        </w:rPr>
        <w:t xml:space="preserve"> Skrwa od </w:t>
      </w:r>
      <w:proofErr w:type="spellStart"/>
      <w:r w:rsidRPr="000E342D">
        <w:rPr>
          <w:rFonts w:ascii="Times New Roman" w:hAnsi="Times New Roman"/>
          <w:sz w:val="24"/>
          <w:szCs w:val="24"/>
        </w:rPr>
        <w:t>Chroponianki</w:t>
      </w:r>
      <w:proofErr w:type="spellEnd"/>
      <w:r w:rsidRPr="000E342D">
        <w:rPr>
          <w:rFonts w:ascii="Times New Roman" w:hAnsi="Times New Roman"/>
          <w:sz w:val="24"/>
          <w:szCs w:val="24"/>
        </w:rPr>
        <w:t xml:space="preserve"> do </w:t>
      </w:r>
      <w:proofErr w:type="spellStart"/>
      <w:r w:rsidRPr="000E342D">
        <w:rPr>
          <w:rFonts w:ascii="Times New Roman" w:hAnsi="Times New Roman"/>
          <w:sz w:val="24"/>
          <w:szCs w:val="24"/>
        </w:rPr>
        <w:t>Sierpienicy</w:t>
      </w:r>
      <w:proofErr w:type="spellEnd"/>
      <w:r w:rsidRPr="000E342D">
        <w:rPr>
          <w:rFonts w:ascii="Times New Roman" w:hAnsi="Times New Roman"/>
          <w:sz w:val="24"/>
          <w:szCs w:val="24"/>
        </w:rPr>
        <w:t xml:space="preserve"> bez </w:t>
      </w:r>
      <w:proofErr w:type="spellStart"/>
      <w:r w:rsidRPr="000E342D">
        <w:rPr>
          <w:rFonts w:ascii="Times New Roman" w:hAnsi="Times New Roman"/>
          <w:sz w:val="24"/>
          <w:szCs w:val="24"/>
        </w:rPr>
        <w:t>Sierpienicy</w:t>
      </w:r>
      <w:proofErr w:type="spellEnd"/>
      <w:r w:rsidRPr="000E342D">
        <w:rPr>
          <w:rFonts w:ascii="Times New Roman" w:hAnsi="Times New Roman"/>
          <w:sz w:val="24"/>
          <w:szCs w:val="24"/>
        </w:rPr>
        <w:t xml:space="preserve"> o kodzie RW200020275639, </w:t>
      </w:r>
    </w:p>
    <w:p w14:paraId="7CD4D389" w14:textId="77777777" w:rsidR="000E342D" w:rsidRDefault="000E342D" w:rsidP="000E342D">
      <w:pPr>
        <w:pStyle w:val="Akapitzlist"/>
        <w:numPr>
          <w:ilvl w:val="0"/>
          <w:numId w:val="124"/>
        </w:numPr>
        <w:spacing w:line="360" w:lineRule="auto"/>
        <w:jc w:val="both"/>
        <w:rPr>
          <w:rStyle w:val="markedcontent"/>
          <w:rFonts w:ascii="Times New Roman" w:hAnsi="Times New Roman"/>
          <w:sz w:val="24"/>
          <w:szCs w:val="24"/>
        </w:rPr>
      </w:pPr>
      <w:proofErr w:type="spellStart"/>
      <w:r w:rsidRPr="000E342D">
        <w:rPr>
          <w:rStyle w:val="markedcontent"/>
          <w:rFonts w:ascii="Times New Roman" w:hAnsi="Times New Roman"/>
          <w:sz w:val="24"/>
          <w:szCs w:val="24"/>
        </w:rPr>
        <w:t>jcwp</w:t>
      </w:r>
      <w:proofErr w:type="spellEnd"/>
      <w:r w:rsidRPr="000E342D">
        <w:rPr>
          <w:rStyle w:val="markedcontent"/>
          <w:rFonts w:ascii="Times New Roman" w:hAnsi="Times New Roman"/>
          <w:sz w:val="24"/>
          <w:szCs w:val="24"/>
        </w:rPr>
        <w:t xml:space="preserve"> Skrwa od </w:t>
      </w:r>
      <w:proofErr w:type="spellStart"/>
      <w:r w:rsidRPr="000E342D">
        <w:rPr>
          <w:rStyle w:val="markedcontent"/>
          <w:rFonts w:ascii="Times New Roman" w:hAnsi="Times New Roman"/>
          <w:sz w:val="24"/>
          <w:szCs w:val="24"/>
        </w:rPr>
        <w:t>Sierpienicy</w:t>
      </w:r>
      <w:proofErr w:type="spellEnd"/>
      <w:r w:rsidRPr="000E342D">
        <w:rPr>
          <w:rStyle w:val="markedcontent"/>
          <w:rFonts w:ascii="Times New Roman" w:hAnsi="Times New Roman"/>
          <w:sz w:val="24"/>
          <w:szCs w:val="24"/>
        </w:rPr>
        <w:t xml:space="preserve"> do ujścia o kodzie RW20002027569,</w:t>
      </w:r>
    </w:p>
    <w:p w14:paraId="5BBDED24" w14:textId="392934A1" w:rsidR="000E342D" w:rsidRPr="000E342D" w:rsidRDefault="000E342D" w:rsidP="000E342D">
      <w:pPr>
        <w:pStyle w:val="Akapitzlist"/>
        <w:numPr>
          <w:ilvl w:val="0"/>
          <w:numId w:val="124"/>
        </w:numPr>
        <w:spacing w:line="360" w:lineRule="auto"/>
        <w:jc w:val="both"/>
        <w:rPr>
          <w:rFonts w:ascii="Times New Roman" w:hAnsi="Times New Roman"/>
          <w:sz w:val="24"/>
          <w:szCs w:val="24"/>
        </w:rPr>
      </w:pPr>
      <w:proofErr w:type="spellStart"/>
      <w:r w:rsidRPr="000E342D">
        <w:rPr>
          <w:rFonts w:ascii="Times New Roman" w:hAnsi="Times New Roman"/>
          <w:sz w:val="24"/>
          <w:szCs w:val="24"/>
        </w:rPr>
        <w:t>jcwp</w:t>
      </w:r>
      <w:proofErr w:type="spellEnd"/>
      <w:r w:rsidRPr="000E342D">
        <w:rPr>
          <w:rFonts w:ascii="Times New Roman" w:hAnsi="Times New Roman"/>
          <w:sz w:val="24"/>
          <w:szCs w:val="24"/>
        </w:rPr>
        <w:t xml:space="preserve"> </w:t>
      </w:r>
      <w:proofErr w:type="spellStart"/>
      <w:r w:rsidRPr="000E342D">
        <w:rPr>
          <w:rFonts w:ascii="Times New Roman" w:hAnsi="Times New Roman"/>
          <w:sz w:val="24"/>
          <w:szCs w:val="24"/>
        </w:rPr>
        <w:t>Sierpienica</w:t>
      </w:r>
      <w:proofErr w:type="spellEnd"/>
      <w:r w:rsidRPr="000E342D">
        <w:rPr>
          <w:rFonts w:ascii="Times New Roman" w:hAnsi="Times New Roman"/>
          <w:sz w:val="24"/>
          <w:szCs w:val="24"/>
        </w:rPr>
        <w:t xml:space="preserve"> od dopływu spod Drobina do ujścia o kodzie RW200019275649.</w:t>
      </w:r>
    </w:p>
    <w:p w14:paraId="040C1236" w14:textId="77777777" w:rsidR="00CB590D" w:rsidRPr="001D2B46" w:rsidRDefault="001D2B46" w:rsidP="0003247B">
      <w:pPr>
        <w:pStyle w:val="Akapitzlist"/>
        <w:numPr>
          <w:ilvl w:val="0"/>
          <w:numId w:val="100"/>
        </w:numPr>
        <w:spacing w:before="240" w:line="360" w:lineRule="auto"/>
        <w:rPr>
          <w:rFonts w:ascii="Times New Roman" w:hAnsi="Times New Roman"/>
          <w:b/>
          <w:sz w:val="24"/>
          <w:szCs w:val="24"/>
        </w:rPr>
      </w:pPr>
      <w:r w:rsidRPr="001D2B46">
        <w:rPr>
          <w:rFonts w:ascii="Times New Roman" w:hAnsi="Times New Roman"/>
          <w:b/>
          <w:sz w:val="24"/>
          <w:szCs w:val="24"/>
        </w:rPr>
        <w:t>Zasoby geologiczne</w:t>
      </w:r>
    </w:p>
    <w:p w14:paraId="3169BE39" w14:textId="77777777" w:rsidR="000E342D" w:rsidRPr="001C68B8" w:rsidRDefault="000E342D" w:rsidP="000E342D">
      <w:pPr>
        <w:pStyle w:val="text12"/>
        <w:spacing w:before="0" w:beforeAutospacing="0" w:after="40" w:line="360" w:lineRule="auto"/>
        <w:jc w:val="both"/>
        <w:rPr>
          <w:rStyle w:val="Hipercze"/>
          <w:rFonts w:ascii="Times New Roman" w:hAnsi="Times New Roman"/>
          <w:color w:val="000000"/>
          <w:sz w:val="24"/>
          <w:szCs w:val="24"/>
          <w:u w:val="none"/>
        </w:rPr>
      </w:pPr>
      <w:r w:rsidRPr="00732BC0">
        <w:rPr>
          <w:rFonts w:ascii="Times New Roman" w:hAnsi="Times New Roman"/>
          <w:sz w:val="24"/>
          <w:szCs w:val="24"/>
        </w:rPr>
        <w:t>Na terenie</w:t>
      </w:r>
      <w:r>
        <w:rPr>
          <w:rFonts w:ascii="Times New Roman" w:hAnsi="Times New Roman"/>
          <w:sz w:val="24"/>
          <w:szCs w:val="24"/>
        </w:rPr>
        <w:t xml:space="preserve"> Gminy Miasta Sierpca brak jest </w:t>
      </w:r>
      <w:r w:rsidRPr="00732BC0">
        <w:rPr>
          <w:rFonts w:ascii="Times New Roman" w:hAnsi="Times New Roman"/>
          <w:sz w:val="24"/>
          <w:szCs w:val="24"/>
        </w:rPr>
        <w:t>udokumentowa</w:t>
      </w:r>
      <w:r>
        <w:rPr>
          <w:rFonts w:ascii="Times New Roman" w:hAnsi="Times New Roman"/>
          <w:sz w:val="24"/>
          <w:szCs w:val="24"/>
        </w:rPr>
        <w:t>nych złóż</w:t>
      </w:r>
      <w:r w:rsidRPr="00732BC0">
        <w:rPr>
          <w:rFonts w:ascii="Times New Roman" w:hAnsi="Times New Roman"/>
          <w:sz w:val="24"/>
          <w:szCs w:val="24"/>
        </w:rPr>
        <w:t xml:space="preserve"> kopalin</w:t>
      </w:r>
      <w:r>
        <w:rPr>
          <w:rFonts w:ascii="Times New Roman" w:hAnsi="Times New Roman"/>
          <w:sz w:val="24"/>
          <w:szCs w:val="24"/>
        </w:rPr>
        <w:t>.</w:t>
      </w:r>
    </w:p>
    <w:p w14:paraId="123DB51D" w14:textId="77777777" w:rsidR="005709B1" w:rsidRPr="005709B1" w:rsidRDefault="005709B1" w:rsidP="0003247B">
      <w:pPr>
        <w:pStyle w:val="Akapitzlist"/>
        <w:numPr>
          <w:ilvl w:val="0"/>
          <w:numId w:val="100"/>
        </w:numPr>
        <w:spacing w:before="240"/>
        <w:rPr>
          <w:rFonts w:ascii="Times New Roman" w:hAnsi="Times New Roman"/>
          <w:b/>
          <w:sz w:val="24"/>
          <w:szCs w:val="24"/>
        </w:rPr>
      </w:pPr>
      <w:r w:rsidRPr="005709B1">
        <w:rPr>
          <w:rFonts w:ascii="Times New Roman" w:hAnsi="Times New Roman"/>
          <w:b/>
          <w:sz w:val="24"/>
          <w:szCs w:val="24"/>
        </w:rPr>
        <w:t>Gleby</w:t>
      </w:r>
    </w:p>
    <w:p w14:paraId="0618BDBC" w14:textId="2263D49C" w:rsidR="00167C73" w:rsidRPr="00167C73" w:rsidRDefault="00167C73" w:rsidP="00167C73">
      <w:pPr>
        <w:spacing w:after="0" w:line="360" w:lineRule="auto"/>
        <w:jc w:val="both"/>
        <w:rPr>
          <w:rFonts w:ascii="Times New Roman" w:hAnsi="Times New Roman"/>
          <w:sz w:val="24"/>
          <w:szCs w:val="24"/>
        </w:rPr>
      </w:pPr>
      <w:r w:rsidRPr="00167C73">
        <w:rPr>
          <w:rFonts w:ascii="Times New Roman" w:hAnsi="Times New Roman"/>
          <w:sz w:val="24"/>
          <w:szCs w:val="24"/>
        </w:rPr>
        <w:t xml:space="preserve">Na całej powierzchni </w:t>
      </w:r>
      <w:r w:rsidR="00DB0A4B">
        <w:rPr>
          <w:rFonts w:ascii="Times New Roman" w:hAnsi="Times New Roman"/>
          <w:sz w:val="24"/>
          <w:szCs w:val="24"/>
        </w:rPr>
        <w:t>G</w:t>
      </w:r>
      <w:r w:rsidRPr="00167C73">
        <w:rPr>
          <w:rFonts w:ascii="Times New Roman" w:hAnsi="Times New Roman"/>
          <w:sz w:val="24"/>
          <w:szCs w:val="24"/>
        </w:rPr>
        <w:t xml:space="preserve">miny występują osady czwartorzędowe. Są to utwory: rzeczne, zastoiskowe, wodnolodowcowe i lodowcowe plejstocenu oraz osady rzeczne, jeziorne, zastoiskowe i eoliczne holocenu. Ich miąższość jest bardzo zmienna. </w:t>
      </w:r>
    </w:p>
    <w:p w14:paraId="7E338852" w14:textId="77777777" w:rsidR="00167C73" w:rsidRPr="00167C73" w:rsidRDefault="00167C73" w:rsidP="00167C73">
      <w:pPr>
        <w:spacing w:after="0" w:line="360" w:lineRule="auto"/>
        <w:jc w:val="both"/>
        <w:rPr>
          <w:rFonts w:ascii="Times New Roman" w:hAnsi="Times New Roman"/>
          <w:sz w:val="24"/>
          <w:szCs w:val="24"/>
        </w:rPr>
      </w:pPr>
      <w:r w:rsidRPr="00167C73">
        <w:rPr>
          <w:rFonts w:ascii="Times New Roman" w:hAnsi="Times New Roman"/>
          <w:sz w:val="24"/>
          <w:szCs w:val="24"/>
        </w:rPr>
        <w:t xml:space="preserve">Grunty rolne występujące na terenie Gminy Miasta Sierpca charakteryzują się przewagą gleb brunatnych wyługowanych i </w:t>
      </w:r>
      <w:proofErr w:type="spellStart"/>
      <w:r w:rsidRPr="00167C73">
        <w:rPr>
          <w:rFonts w:ascii="Times New Roman" w:hAnsi="Times New Roman"/>
          <w:sz w:val="24"/>
          <w:szCs w:val="24"/>
        </w:rPr>
        <w:t>pseudobielicowych</w:t>
      </w:r>
      <w:proofErr w:type="spellEnd"/>
      <w:r w:rsidRPr="00167C73">
        <w:rPr>
          <w:rFonts w:ascii="Times New Roman" w:hAnsi="Times New Roman"/>
          <w:sz w:val="24"/>
          <w:szCs w:val="24"/>
        </w:rPr>
        <w:t>. Rodzaje gleb są ściśle związane z budową geologiczną. W dnach dolin rzecznych na podłożu piasków i namułów wykształciły się mady i gleby bagienne. Na terenie wysoczyzny na podłożu gliny morenowej i piasków dominują słabe gleby IV klasy bonitacyjnej.</w:t>
      </w:r>
    </w:p>
    <w:p w14:paraId="6A9E0A22" w14:textId="77777777" w:rsidR="005709B1" w:rsidRDefault="005709B1" w:rsidP="0003247B">
      <w:pPr>
        <w:pStyle w:val="Akapitzlist"/>
        <w:numPr>
          <w:ilvl w:val="0"/>
          <w:numId w:val="100"/>
        </w:numPr>
        <w:spacing w:before="240"/>
        <w:rPr>
          <w:rFonts w:ascii="Times New Roman" w:hAnsi="Times New Roman"/>
          <w:b/>
          <w:sz w:val="24"/>
          <w:szCs w:val="24"/>
        </w:rPr>
      </w:pPr>
      <w:r w:rsidRPr="005709B1">
        <w:rPr>
          <w:rFonts w:ascii="Times New Roman" w:hAnsi="Times New Roman"/>
          <w:b/>
          <w:sz w:val="24"/>
          <w:szCs w:val="24"/>
        </w:rPr>
        <w:t>Gospodarka odpadami</w:t>
      </w:r>
    </w:p>
    <w:p w14:paraId="4BF79A1C" w14:textId="1B311459" w:rsidR="00E21A5B" w:rsidRPr="00E21A5B" w:rsidRDefault="0037644E" w:rsidP="00E21A5B">
      <w:pPr>
        <w:spacing w:before="240" w:after="0" w:line="360" w:lineRule="auto"/>
        <w:jc w:val="both"/>
        <w:rPr>
          <w:rFonts w:ascii="Times New Roman" w:hAnsi="Times New Roman"/>
          <w:sz w:val="24"/>
          <w:szCs w:val="24"/>
        </w:rPr>
      </w:pPr>
      <w:r>
        <w:rPr>
          <w:rFonts w:ascii="Times New Roman" w:hAnsi="Times New Roman"/>
          <w:sz w:val="24"/>
          <w:szCs w:val="24"/>
        </w:rPr>
        <w:t>Gmina Miasta Sierpca</w:t>
      </w:r>
      <w:r w:rsidR="00903EBE">
        <w:rPr>
          <w:rFonts w:ascii="Times New Roman" w:hAnsi="Times New Roman"/>
          <w:sz w:val="24"/>
          <w:szCs w:val="24"/>
        </w:rPr>
        <w:t xml:space="preserve"> </w:t>
      </w:r>
      <w:r w:rsidR="00E21A5B" w:rsidRPr="00E21A5B">
        <w:rPr>
          <w:rFonts w:ascii="Times New Roman" w:hAnsi="Times New Roman"/>
          <w:sz w:val="24"/>
          <w:szCs w:val="24"/>
        </w:rPr>
        <w:t>należy</w:t>
      </w:r>
      <w:r w:rsidR="003E42BC">
        <w:rPr>
          <w:rFonts w:ascii="Times New Roman" w:hAnsi="Times New Roman"/>
          <w:sz w:val="24"/>
          <w:szCs w:val="24"/>
        </w:rPr>
        <w:t xml:space="preserve"> do </w:t>
      </w:r>
      <w:r w:rsidR="00E21A5B" w:rsidRPr="00E21A5B">
        <w:rPr>
          <w:rFonts w:ascii="Times New Roman" w:hAnsi="Times New Roman"/>
          <w:sz w:val="24"/>
          <w:szCs w:val="24"/>
        </w:rPr>
        <w:t xml:space="preserve">Regionu </w:t>
      </w:r>
      <w:r w:rsidR="00167C73">
        <w:rPr>
          <w:rFonts w:ascii="Times New Roman" w:hAnsi="Times New Roman"/>
          <w:sz w:val="24"/>
          <w:szCs w:val="24"/>
        </w:rPr>
        <w:t>Zachodniego.</w:t>
      </w:r>
      <w:r w:rsidR="00E21A5B" w:rsidRPr="00E21A5B">
        <w:rPr>
          <w:rFonts w:ascii="Times New Roman" w:hAnsi="Times New Roman"/>
          <w:sz w:val="24"/>
          <w:szCs w:val="24"/>
        </w:rPr>
        <w:t xml:space="preserve"> </w:t>
      </w:r>
    </w:p>
    <w:p w14:paraId="74E00341" w14:textId="391D13F0" w:rsidR="00E21A5B" w:rsidRPr="006816E5" w:rsidRDefault="00E21A5B" w:rsidP="006816E5">
      <w:pPr>
        <w:spacing w:after="0" w:line="360" w:lineRule="auto"/>
        <w:jc w:val="both"/>
        <w:rPr>
          <w:rStyle w:val="s1"/>
        </w:rPr>
      </w:pPr>
      <w:r>
        <w:rPr>
          <w:rStyle w:val="s1"/>
          <w:rFonts w:ascii="Times New Roman" w:hAnsi="Times New Roman"/>
          <w:sz w:val="24"/>
          <w:szCs w:val="24"/>
        </w:rPr>
        <w:t xml:space="preserve">Każdego </w:t>
      </w:r>
      <w:r w:rsidRPr="00B700F5">
        <w:rPr>
          <w:rStyle w:val="s1"/>
          <w:rFonts w:ascii="Times New Roman" w:hAnsi="Times New Roman"/>
          <w:sz w:val="24"/>
          <w:szCs w:val="24"/>
        </w:rPr>
        <w:t>roku</w:t>
      </w:r>
      <w:r>
        <w:rPr>
          <w:rStyle w:val="s1"/>
          <w:rFonts w:ascii="Times New Roman" w:hAnsi="Times New Roman"/>
          <w:sz w:val="24"/>
          <w:szCs w:val="24"/>
        </w:rPr>
        <w:t xml:space="preserve"> </w:t>
      </w:r>
      <w:r w:rsidR="00DB0A4B">
        <w:rPr>
          <w:rStyle w:val="s1"/>
          <w:rFonts w:ascii="Times New Roman" w:hAnsi="Times New Roman"/>
          <w:sz w:val="24"/>
          <w:szCs w:val="24"/>
        </w:rPr>
        <w:t>G</w:t>
      </w:r>
      <w:r w:rsidRPr="00B700F5">
        <w:rPr>
          <w:rStyle w:val="s1"/>
          <w:rFonts w:ascii="Times New Roman" w:hAnsi="Times New Roman"/>
          <w:sz w:val="24"/>
          <w:szCs w:val="24"/>
        </w:rPr>
        <w:t>mina</w:t>
      </w:r>
      <w:r>
        <w:rPr>
          <w:rStyle w:val="s1"/>
          <w:rFonts w:ascii="Times New Roman" w:hAnsi="Times New Roman"/>
          <w:sz w:val="24"/>
          <w:szCs w:val="24"/>
        </w:rPr>
        <w:t xml:space="preserve"> </w:t>
      </w:r>
      <w:r w:rsidRPr="00B700F5">
        <w:rPr>
          <w:rStyle w:val="s1"/>
          <w:rFonts w:ascii="Times New Roman" w:hAnsi="Times New Roman"/>
          <w:sz w:val="24"/>
          <w:szCs w:val="24"/>
        </w:rPr>
        <w:t>przeprowadza</w:t>
      </w:r>
      <w:r>
        <w:rPr>
          <w:rStyle w:val="s1"/>
          <w:rFonts w:ascii="Times New Roman" w:hAnsi="Times New Roman"/>
          <w:sz w:val="24"/>
          <w:szCs w:val="24"/>
        </w:rPr>
        <w:t xml:space="preserve"> </w:t>
      </w:r>
      <w:r w:rsidRPr="00B700F5">
        <w:rPr>
          <w:rStyle w:val="s1"/>
          <w:rFonts w:ascii="Times New Roman" w:hAnsi="Times New Roman"/>
          <w:sz w:val="24"/>
          <w:szCs w:val="24"/>
        </w:rPr>
        <w:t>analizę</w:t>
      </w:r>
      <w:r>
        <w:rPr>
          <w:rStyle w:val="s1"/>
          <w:rFonts w:ascii="Times New Roman" w:hAnsi="Times New Roman"/>
          <w:sz w:val="24"/>
          <w:szCs w:val="24"/>
        </w:rPr>
        <w:t xml:space="preserve"> </w:t>
      </w:r>
      <w:r w:rsidRPr="00B700F5">
        <w:rPr>
          <w:rStyle w:val="s1"/>
          <w:rFonts w:ascii="Times New Roman" w:hAnsi="Times New Roman"/>
          <w:sz w:val="24"/>
          <w:szCs w:val="24"/>
        </w:rPr>
        <w:t>stanu</w:t>
      </w:r>
      <w:r>
        <w:rPr>
          <w:rStyle w:val="s1"/>
          <w:rFonts w:ascii="Times New Roman" w:hAnsi="Times New Roman"/>
          <w:sz w:val="24"/>
          <w:szCs w:val="24"/>
        </w:rPr>
        <w:t xml:space="preserve"> </w:t>
      </w:r>
      <w:r w:rsidRPr="00B700F5">
        <w:rPr>
          <w:rStyle w:val="s1"/>
          <w:rFonts w:ascii="Times New Roman" w:hAnsi="Times New Roman"/>
          <w:sz w:val="24"/>
          <w:szCs w:val="24"/>
        </w:rPr>
        <w:t>gospodarki</w:t>
      </w:r>
      <w:r>
        <w:rPr>
          <w:rStyle w:val="s1"/>
          <w:rFonts w:ascii="Times New Roman" w:hAnsi="Times New Roman"/>
          <w:sz w:val="24"/>
          <w:szCs w:val="24"/>
        </w:rPr>
        <w:t xml:space="preserve"> </w:t>
      </w:r>
      <w:r w:rsidRPr="00B700F5">
        <w:rPr>
          <w:rStyle w:val="s1"/>
          <w:rFonts w:ascii="Times New Roman" w:hAnsi="Times New Roman"/>
          <w:sz w:val="24"/>
          <w:szCs w:val="24"/>
        </w:rPr>
        <w:t>odpadami</w:t>
      </w:r>
      <w:r>
        <w:rPr>
          <w:rStyle w:val="s1"/>
          <w:rFonts w:ascii="Times New Roman" w:hAnsi="Times New Roman"/>
          <w:sz w:val="24"/>
          <w:szCs w:val="24"/>
        </w:rPr>
        <w:t xml:space="preserve"> </w:t>
      </w:r>
      <w:r w:rsidRPr="00B700F5">
        <w:rPr>
          <w:rStyle w:val="s1"/>
          <w:rFonts w:ascii="Times New Roman" w:hAnsi="Times New Roman"/>
          <w:sz w:val="24"/>
          <w:szCs w:val="24"/>
        </w:rPr>
        <w:t>komunalnymi</w:t>
      </w:r>
      <w:r w:rsidR="00072BE0">
        <w:rPr>
          <w:rStyle w:val="s1"/>
          <w:rFonts w:ascii="Times New Roman" w:hAnsi="Times New Roman"/>
          <w:sz w:val="24"/>
          <w:szCs w:val="24"/>
        </w:rPr>
        <w:t xml:space="preserve"> na </w:t>
      </w:r>
      <w:r>
        <w:rPr>
          <w:rStyle w:val="s1"/>
          <w:rFonts w:ascii="Times New Roman" w:hAnsi="Times New Roman"/>
          <w:sz w:val="24"/>
          <w:szCs w:val="24"/>
        </w:rPr>
        <w:t xml:space="preserve">swoim </w:t>
      </w:r>
      <w:r w:rsidRPr="00B700F5">
        <w:rPr>
          <w:rStyle w:val="s1"/>
          <w:rFonts w:ascii="Times New Roman" w:hAnsi="Times New Roman"/>
          <w:sz w:val="24"/>
          <w:szCs w:val="24"/>
        </w:rPr>
        <w:t>terenie zgodnie</w:t>
      </w:r>
      <w:r w:rsidR="00072BE0">
        <w:rPr>
          <w:rStyle w:val="s1"/>
          <w:rFonts w:ascii="Times New Roman" w:hAnsi="Times New Roman"/>
          <w:sz w:val="24"/>
          <w:szCs w:val="24"/>
        </w:rPr>
        <w:t xml:space="preserve"> z </w:t>
      </w:r>
      <w:r w:rsidRPr="00B700F5">
        <w:rPr>
          <w:rStyle w:val="s1"/>
          <w:rFonts w:ascii="Times New Roman" w:hAnsi="Times New Roman"/>
          <w:sz w:val="24"/>
          <w:szCs w:val="24"/>
        </w:rPr>
        <w:t>art. 3 ust. 2 pkt 10</w:t>
      </w:r>
      <w:r w:rsidR="003E42BC">
        <w:rPr>
          <w:rStyle w:val="s1"/>
          <w:rFonts w:ascii="Times New Roman" w:hAnsi="Times New Roman"/>
          <w:sz w:val="24"/>
          <w:szCs w:val="24"/>
        </w:rPr>
        <w:t xml:space="preserve"> oraz </w:t>
      </w:r>
      <w:r w:rsidRPr="00B700F5">
        <w:rPr>
          <w:rStyle w:val="s1"/>
          <w:rFonts w:ascii="Times New Roman" w:hAnsi="Times New Roman"/>
          <w:sz w:val="24"/>
          <w:szCs w:val="24"/>
        </w:rPr>
        <w:t>art. 9tb ustawy</w:t>
      </w:r>
      <w:r w:rsidR="00072BE0">
        <w:rPr>
          <w:rStyle w:val="s1"/>
          <w:rFonts w:ascii="Times New Roman" w:hAnsi="Times New Roman"/>
          <w:sz w:val="24"/>
          <w:szCs w:val="24"/>
        </w:rPr>
        <w:t xml:space="preserve"> z </w:t>
      </w:r>
      <w:r w:rsidRPr="00B700F5">
        <w:rPr>
          <w:rStyle w:val="s1"/>
          <w:rFonts w:ascii="Times New Roman" w:hAnsi="Times New Roman"/>
          <w:sz w:val="24"/>
          <w:szCs w:val="24"/>
        </w:rPr>
        <w:t>dnia 13</w:t>
      </w:r>
      <w:r>
        <w:rPr>
          <w:rStyle w:val="s1"/>
          <w:rFonts w:ascii="Times New Roman" w:hAnsi="Times New Roman"/>
          <w:sz w:val="24"/>
          <w:szCs w:val="24"/>
        </w:rPr>
        <w:t xml:space="preserve"> września 1996 r.</w:t>
      </w:r>
      <w:r w:rsidR="003E42BC">
        <w:rPr>
          <w:rStyle w:val="s1"/>
          <w:rFonts w:ascii="Times New Roman" w:hAnsi="Times New Roman"/>
          <w:sz w:val="24"/>
          <w:szCs w:val="24"/>
        </w:rPr>
        <w:t xml:space="preserve"> o </w:t>
      </w:r>
      <w:r>
        <w:rPr>
          <w:rStyle w:val="s1"/>
          <w:rFonts w:ascii="Times New Roman" w:hAnsi="Times New Roman"/>
          <w:sz w:val="24"/>
          <w:szCs w:val="24"/>
        </w:rPr>
        <w:t xml:space="preserve">utrzymaniu </w:t>
      </w:r>
      <w:r w:rsidRPr="00B700F5">
        <w:rPr>
          <w:rStyle w:val="s1"/>
          <w:rFonts w:ascii="Times New Roman" w:hAnsi="Times New Roman"/>
          <w:sz w:val="24"/>
          <w:szCs w:val="24"/>
        </w:rPr>
        <w:t>czystości</w:t>
      </w:r>
      <w:r w:rsidR="00072BE0">
        <w:rPr>
          <w:rStyle w:val="s1"/>
          <w:rFonts w:ascii="Times New Roman" w:hAnsi="Times New Roman"/>
          <w:sz w:val="24"/>
          <w:szCs w:val="24"/>
        </w:rPr>
        <w:t xml:space="preserve"> i </w:t>
      </w:r>
      <w:r w:rsidRPr="00B700F5">
        <w:rPr>
          <w:rStyle w:val="s1"/>
          <w:rFonts w:ascii="Times New Roman" w:hAnsi="Times New Roman"/>
          <w:sz w:val="24"/>
          <w:szCs w:val="24"/>
        </w:rPr>
        <w:t>porządku</w:t>
      </w:r>
      <w:r w:rsidR="003E42BC">
        <w:rPr>
          <w:rStyle w:val="s1"/>
          <w:rFonts w:ascii="Times New Roman" w:hAnsi="Times New Roman"/>
          <w:sz w:val="24"/>
          <w:szCs w:val="24"/>
        </w:rPr>
        <w:t xml:space="preserve"> w </w:t>
      </w:r>
      <w:r w:rsidRPr="00B700F5">
        <w:rPr>
          <w:rStyle w:val="s1"/>
          <w:rFonts w:ascii="Times New Roman" w:hAnsi="Times New Roman"/>
          <w:sz w:val="24"/>
          <w:szCs w:val="24"/>
        </w:rPr>
        <w:t>gminach (</w:t>
      </w:r>
      <w:proofErr w:type="spellStart"/>
      <w:r w:rsidR="00001C40">
        <w:rPr>
          <w:rStyle w:val="s1"/>
          <w:rFonts w:ascii="Times New Roman" w:hAnsi="Times New Roman"/>
          <w:sz w:val="24"/>
          <w:szCs w:val="24"/>
        </w:rPr>
        <w:t>t.j</w:t>
      </w:r>
      <w:proofErr w:type="spellEnd"/>
      <w:r w:rsidR="00001C40">
        <w:rPr>
          <w:rStyle w:val="s1"/>
          <w:rFonts w:ascii="Times New Roman" w:hAnsi="Times New Roman"/>
          <w:sz w:val="24"/>
          <w:szCs w:val="24"/>
        </w:rPr>
        <w:t xml:space="preserve">. </w:t>
      </w:r>
      <w:r w:rsidRPr="00B700F5">
        <w:rPr>
          <w:rFonts w:ascii="Times New Roman" w:hAnsi="Times New Roman"/>
          <w:sz w:val="24"/>
          <w:szCs w:val="24"/>
        </w:rPr>
        <w:t>D</w:t>
      </w:r>
      <w:r>
        <w:rPr>
          <w:rFonts w:ascii="Times New Roman" w:hAnsi="Times New Roman"/>
          <w:sz w:val="24"/>
          <w:szCs w:val="24"/>
        </w:rPr>
        <w:t>z</w:t>
      </w:r>
      <w:r w:rsidRPr="00B700F5">
        <w:rPr>
          <w:rFonts w:ascii="Times New Roman" w:hAnsi="Times New Roman"/>
          <w:sz w:val="24"/>
          <w:szCs w:val="24"/>
        </w:rPr>
        <w:t>.</w:t>
      </w:r>
      <w:r w:rsidR="00001C40">
        <w:rPr>
          <w:rFonts w:ascii="Times New Roman" w:hAnsi="Times New Roman"/>
          <w:sz w:val="24"/>
          <w:szCs w:val="24"/>
        </w:rPr>
        <w:t xml:space="preserve"> </w:t>
      </w:r>
      <w:r w:rsidRPr="00B700F5">
        <w:rPr>
          <w:rFonts w:ascii="Times New Roman" w:hAnsi="Times New Roman"/>
          <w:sz w:val="24"/>
          <w:szCs w:val="24"/>
        </w:rPr>
        <w:t>U.</w:t>
      </w:r>
      <w:r w:rsidR="00D50ACF">
        <w:rPr>
          <w:rFonts w:ascii="Times New Roman" w:hAnsi="Times New Roman"/>
          <w:sz w:val="24"/>
          <w:szCs w:val="24"/>
        </w:rPr>
        <w:t xml:space="preserve"> z</w:t>
      </w:r>
      <w:r w:rsidR="004E2A1E">
        <w:rPr>
          <w:rFonts w:ascii="Times New Roman" w:hAnsi="Times New Roman"/>
          <w:sz w:val="24"/>
          <w:szCs w:val="24"/>
        </w:rPr>
        <w:t xml:space="preserve"> </w:t>
      </w:r>
      <w:r w:rsidRPr="00B700F5">
        <w:rPr>
          <w:rFonts w:ascii="Times New Roman" w:hAnsi="Times New Roman"/>
          <w:sz w:val="24"/>
          <w:szCs w:val="24"/>
        </w:rPr>
        <w:t>2</w:t>
      </w:r>
      <w:r w:rsidR="0050743A">
        <w:rPr>
          <w:rFonts w:ascii="Times New Roman" w:hAnsi="Times New Roman"/>
          <w:sz w:val="24"/>
          <w:szCs w:val="24"/>
        </w:rPr>
        <w:t>02</w:t>
      </w:r>
      <w:r w:rsidR="00113815">
        <w:rPr>
          <w:rFonts w:ascii="Times New Roman" w:hAnsi="Times New Roman"/>
          <w:sz w:val="24"/>
          <w:szCs w:val="24"/>
        </w:rPr>
        <w:t>1</w:t>
      </w:r>
      <w:r w:rsidR="00D50ACF">
        <w:rPr>
          <w:rFonts w:ascii="Times New Roman" w:hAnsi="Times New Roman"/>
          <w:sz w:val="24"/>
          <w:szCs w:val="24"/>
        </w:rPr>
        <w:t xml:space="preserve"> r.</w:t>
      </w:r>
      <w:r w:rsidRPr="00B700F5">
        <w:rPr>
          <w:rFonts w:ascii="Times New Roman" w:hAnsi="Times New Roman"/>
          <w:sz w:val="24"/>
          <w:szCs w:val="24"/>
        </w:rPr>
        <w:t xml:space="preserve"> poz. </w:t>
      </w:r>
      <w:r w:rsidR="00113815">
        <w:rPr>
          <w:rFonts w:ascii="Times New Roman" w:hAnsi="Times New Roman"/>
          <w:sz w:val="24"/>
          <w:szCs w:val="24"/>
        </w:rPr>
        <w:t>888</w:t>
      </w:r>
      <w:r>
        <w:rPr>
          <w:rStyle w:val="s1"/>
          <w:rFonts w:ascii="Times New Roman" w:hAnsi="Times New Roman"/>
          <w:sz w:val="24"/>
          <w:szCs w:val="24"/>
        </w:rPr>
        <w:t>). Informacje</w:t>
      </w:r>
      <w:r w:rsidR="003E42BC">
        <w:rPr>
          <w:rStyle w:val="s1"/>
          <w:rFonts w:ascii="Times New Roman" w:hAnsi="Times New Roman"/>
          <w:sz w:val="24"/>
          <w:szCs w:val="24"/>
        </w:rPr>
        <w:t xml:space="preserve"> o </w:t>
      </w:r>
      <w:r w:rsidRPr="00B700F5">
        <w:rPr>
          <w:rStyle w:val="s1"/>
          <w:rFonts w:ascii="Times New Roman" w:hAnsi="Times New Roman"/>
          <w:sz w:val="24"/>
          <w:szCs w:val="24"/>
        </w:rPr>
        <w:t>ilości odpadów komunalnych zebranych</w:t>
      </w:r>
      <w:r w:rsidR="00072BE0">
        <w:rPr>
          <w:rStyle w:val="s1"/>
          <w:rFonts w:ascii="Times New Roman" w:hAnsi="Times New Roman"/>
          <w:sz w:val="24"/>
          <w:szCs w:val="24"/>
        </w:rPr>
        <w:t xml:space="preserve"> na </w:t>
      </w:r>
      <w:r w:rsidRPr="00B700F5">
        <w:rPr>
          <w:rStyle w:val="s1"/>
          <w:rFonts w:ascii="Times New Roman" w:hAnsi="Times New Roman"/>
          <w:sz w:val="24"/>
          <w:szCs w:val="24"/>
        </w:rPr>
        <w:t>terenie</w:t>
      </w:r>
      <w:r w:rsidR="0072506E">
        <w:rPr>
          <w:rStyle w:val="s1"/>
          <w:rFonts w:ascii="Times New Roman" w:hAnsi="Times New Roman"/>
          <w:sz w:val="24"/>
          <w:szCs w:val="24"/>
        </w:rPr>
        <w:t xml:space="preserve"> </w:t>
      </w:r>
      <w:r w:rsidR="0037644E">
        <w:rPr>
          <w:rStyle w:val="s1"/>
          <w:rFonts w:ascii="Times New Roman" w:hAnsi="Times New Roman"/>
          <w:sz w:val="24"/>
          <w:szCs w:val="24"/>
        </w:rPr>
        <w:t>Gminy Miasta Sierpca</w:t>
      </w:r>
      <w:r w:rsidR="00167C73">
        <w:rPr>
          <w:rStyle w:val="s1"/>
          <w:rFonts w:ascii="Times New Roman" w:hAnsi="Times New Roman"/>
          <w:sz w:val="24"/>
          <w:szCs w:val="24"/>
        </w:rPr>
        <w:t xml:space="preserve"> </w:t>
      </w:r>
      <w:r w:rsidRPr="00B700F5">
        <w:rPr>
          <w:rStyle w:val="s1"/>
          <w:rFonts w:ascii="Times New Roman" w:hAnsi="Times New Roman"/>
          <w:sz w:val="24"/>
          <w:szCs w:val="24"/>
        </w:rPr>
        <w:t>są udostępn</w:t>
      </w:r>
      <w:r w:rsidR="00DF7384">
        <w:rPr>
          <w:rStyle w:val="s1"/>
          <w:rFonts w:ascii="Times New Roman" w:hAnsi="Times New Roman"/>
          <w:sz w:val="24"/>
          <w:szCs w:val="24"/>
        </w:rPr>
        <w:t>iane</w:t>
      </w:r>
      <w:r w:rsidR="00072BE0">
        <w:rPr>
          <w:rStyle w:val="s1"/>
          <w:rFonts w:ascii="Times New Roman" w:hAnsi="Times New Roman"/>
          <w:sz w:val="24"/>
          <w:szCs w:val="24"/>
        </w:rPr>
        <w:t xml:space="preserve"> na </w:t>
      </w:r>
      <w:r w:rsidR="00EE00C7">
        <w:rPr>
          <w:rStyle w:val="s1"/>
          <w:rFonts w:ascii="Times New Roman" w:hAnsi="Times New Roman"/>
          <w:sz w:val="24"/>
          <w:szCs w:val="24"/>
        </w:rPr>
        <w:t xml:space="preserve">stronie </w:t>
      </w:r>
      <w:r w:rsidR="00EE00C7" w:rsidRPr="00167C73">
        <w:rPr>
          <w:rStyle w:val="s1"/>
          <w:rFonts w:ascii="Times New Roman" w:hAnsi="Times New Roman"/>
          <w:sz w:val="24"/>
          <w:szCs w:val="24"/>
        </w:rPr>
        <w:t xml:space="preserve">internetowej </w:t>
      </w:r>
      <w:r w:rsidR="00DB0A4B">
        <w:rPr>
          <w:rFonts w:ascii="Times New Roman" w:hAnsi="Times New Roman"/>
          <w:sz w:val="24"/>
          <w:szCs w:val="24"/>
        </w:rPr>
        <w:t>G</w:t>
      </w:r>
      <w:r w:rsidR="00167C73" w:rsidRPr="00167C73">
        <w:rPr>
          <w:rFonts w:ascii="Times New Roman" w:hAnsi="Times New Roman"/>
          <w:sz w:val="24"/>
          <w:szCs w:val="24"/>
        </w:rPr>
        <w:t>miny.</w:t>
      </w:r>
      <w:r w:rsidR="006816E5" w:rsidRPr="00332B20">
        <w:rPr>
          <w:rFonts w:ascii="Times New Roman" w:hAnsi="Times New Roman"/>
          <w:i/>
          <w:iCs/>
        </w:rPr>
        <w:t xml:space="preserve"> </w:t>
      </w:r>
    </w:p>
    <w:p w14:paraId="608F5909" w14:textId="35408683" w:rsidR="00AC4237" w:rsidRDefault="00E21A5B" w:rsidP="006816E5">
      <w:pPr>
        <w:spacing w:line="360" w:lineRule="auto"/>
        <w:jc w:val="both"/>
        <w:rPr>
          <w:rFonts w:ascii="Times New Roman" w:hAnsi="Times New Roman"/>
          <w:sz w:val="24"/>
          <w:szCs w:val="24"/>
        </w:rPr>
      </w:pPr>
      <w:r w:rsidRPr="00E21A5B">
        <w:rPr>
          <w:rFonts w:ascii="Times New Roman" w:hAnsi="Times New Roman"/>
          <w:sz w:val="24"/>
          <w:szCs w:val="24"/>
        </w:rPr>
        <w:t>Ilość odpadów odebranych/</w:t>
      </w:r>
      <w:r w:rsidR="0005332C">
        <w:rPr>
          <w:rFonts w:ascii="Times New Roman" w:hAnsi="Times New Roman"/>
          <w:sz w:val="24"/>
          <w:szCs w:val="24"/>
        </w:rPr>
        <w:t xml:space="preserve"> </w:t>
      </w:r>
      <w:r w:rsidRPr="00E21A5B">
        <w:rPr>
          <w:rFonts w:ascii="Times New Roman" w:hAnsi="Times New Roman"/>
          <w:sz w:val="24"/>
          <w:szCs w:val="24"/>
        </w:rPr>
        <w:t>zebranych</w:t>
      </w:r>
      <w:r w:rsidR="00072BE0">
        <w:rPr>
          <w:rFonts w:ascii="Times New Roman" w:hAnsi="Times New Roman"/>
          <w:sz w:val="24"/>
          <w:szCs w:val="24"/>
        </w:rPr>
        <w:t xml:space="preserve"> z </w:t>
      </w:r>
      <w:r w:rsidRPr="00E21A5B">
        <w:rPr>
          <w:rFonts w:ascii="Times New Roman" w:hAnsi="Times New Roman"/>
          <w:sz w:val="24"/>
          <w:szCs w:val="24"/>
        </w:rPr>
        <w:t>terenu</w:t>
      </w:r>
      <w:r>
        <w:rPr>
          <w:rFonts w:ascii="Times New Roman" w:hAnsi="Times New Roman"/>
          <w:sz w:val="24"/>
          <w:szCs w:val="24"/>
        </w:rPr>
        <w:t xml:space="preserve"> </w:t>
      </w:r>
      <w:r w:rsidR="00DB0A4B">
        <w:rPr>
          <w:rFonts w:ascii="Times New Roman" w:hAnsi="Times New Roman"/>
          <w:sz w:val="24"/>
          <w:szCs w:val="24"/>
        </w:rPr>
        <w:t>G</w:t>
      </w:r>
      <w:r w:rsidR="006816E5">
        <w:rPr>
          <w:rFonts w:ascii="Times New Roman" w:hAnsi="Times New Roman"/>
          <w:sz w:val="24"/>
          <w:szCs w:val="24"/>
        </w:rPr>
        <w:t xml:space="preserve">miny </w:t>
      </w:r>
      <w:r w:rsidR="003E42BC">
        <w:rPr>
          <w:rFonts w:ascii="Times New Roman" w:hAnsi="Times New Roman"/>
          <w:sz w:val="24"/>
          <w:szCs w:val="24"/>
        </w:rPr>
        <w:t>w </w:t>
      </w:r>
      <w:r w:rsidRPr="00E21A5B">
        <w:rPr>
          <w:rFonts w:ascii="Times New Roman" w:hAnsi="Times New Roman"/>
          <w:sz w:val="24"/>
          <w:szCs w:val="24"/>
        </w:rPr>
        <w:t>latach</w:t>
      </w:r>
      <w:r>
        <w:rPr>
          <w:rFonts w:ascii="Times New Roman" w:hAnsi="Times New Roman"/>
          <w:sz w:val="24"/>
          <w:szCs w:val="24"/>
        </w:rPr>
        <w:t xml:space="preserve"> </w:t>
      </w:r>
      <w:r w:rsidR="00583643">
        <w:rPr>
          <w:rFonts w:ascii="Times New Roman" w:hAnsi="Times New Roman"/>
          <w:sz w:val="24"/>
          <w:szCs w:val="24"/>
        </w:rPr>
        <w:t>201</w:t>
      </w:r>
      <w:r w:rsidR="00167C73">
        <w:rPr>
          <w:rFonts w:ascii="Times New Roman" w:hAnsi="Times New Roman"/>
          <w:sz w:val="24"/>
          <w:szCs w:val="24"/>
        </w:rPr>
        <w:t>8</w:t>
      </w:r>
      <w:r w:rsidR="00C939D8">
        <w:rPr>
          <w:rFonts w:ascii="Times New Roman" w:hAnsi="Times New Roman"/>
          <w:sz w:val="24"/>
          <w:szCs w:val="24"/>
        </w:rPr>
        <w:t xml:space="preserve"> – </w:t>
      </w:r>
      <w:r w:rsidR="0005332C">
        <w:rPr>
          <w:rFonts w:ascii="Times New Roman" w:hAnsi="Times New Roman"/>
          <w:sz w:val="24"/>
          <w:szCs w:val="24"/>
        </w:rPr>
        <w:t>2</w:t>
      </w:r>
      <w:r w:rsidR="00B81F4E">
        <w:rPr>
          <w:rFonts w:ascii="Times New Roman" w:hAnsi="Times New Roman"/>
          <w:sz w:val="24"/>
          <w:szCs w:val="24"/>
        </w:rPr>
        <w:t>0</w:t>
      </w:r>
      <w:r w:rsidR="00113815">
        <w:rPr>
          <w:rFonts w:ascii="Times New Roman" w:hAnsi="Times New Roman"/>
          <w:sz w:val="24"/>
          <w:szCs w:val="24"/>
        </w:rPr>
        <w:t>20</w:t>
      </w:r>
      <w:r w:rsidRPr="00E21A5B">
        <w:rPr>
          <w:rFonts w:ascii="Times New Roman" w:hAnsi="Times New Roman"/>
          <w:sz w:val="24"/>
          <w:szCs w:val="24"/>
        </w:rPr>
        <w:t>,</w:t>
      </w:r>
      <w:r>
        <w:rPr>
          <w:rFonts w:ascii="Times New Roman" w:hAnsi="Times New Roman"/>
          <w:sz w:val="24"/>
          <w:szCs w:val="24"/>
        </w:rPr>
        <w:t xml:space="preserve"> </w:t>
      </w:r>
      <w:r w:rsidRPr="00E21A5B">
        <w:rPr>
          <w:rFonts w:ascii="Times New Roman" w:hAnsi="Times New Roman"/>
          <w:sz w:val="24"/>
          <w:szCs w:val="24"/>
        </w:rPr>
        <w:t>które</w:t>
      </w:r>
      <w:r>
        <w:rPr>
          <w:rFonts w:ascii="Times New Roman" w:hAnsi="Times New Roman"/>
          <w:sz w:val="24"/>
          <w:szCs w:val="24"/>
        </w:rPr>
        <w:t xml:space="preserve"> </w:t>
      </w:r>
      <w:r w:rsidRPr="00E21A5B">
        <w:rPr>
          <w:rFonts w:ascii="Times New Roman" w:hAnsi="Times New Roman"/>
          <w:sz w:val="24"/>
          <w:szCs w:val="24"/>
        </w:rPr>
        <w:t>wyniosły</w:t>
      </w:r>
      <w:r>
        <w:rPr>
          <w:rFonts w:ascii="Times New Roman" w:hAnsi="Times New Roman"/>
          <w:sz w:val="24"/>
          <w:szCs w:val="24"/>
        </w:rPr>
        <w:t xml:space="preserve"> </w:t>
      </w:r>
      <w:r w:rsidRPr="00E21A5B">
        <w:rPr>
          <w:rFonts w:ascii="Times New Roman" w:hAnsi="Times New Roman"/>
          <w:sz w:val="24"/>
          <w:szCs w:val="24"/>
        </w:rPr>
        <w:t>odpowiednio</w:t>
      </w:r>
      <w:r w:rsidR="009E3A1B">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81"/>
        <w:gridCol w:w="990"/>
        <w:gridCol w:w="980"/>
        <w:gridCol w:w="1111"/>
      </w:tblGrid>
      <w:tr w:rsidR="00167C73" w:rsidRPr="00780C8B" w14:paraId="1F776D4C" w14:textId="77777777" w:rsidTr="00532CB1">
        <w:trPr>
          <w:trHeight w:val="340"/>
        </w:trPr>
        <w:tc>
          <w:tcPr>
            <w:tcW w:w="0" w:type="auto"/>
            <w:vMerge w:val="restart"/>
            <w:shd w:val="clear" w:color="auto" w:fill="CCCCCC"/>
            <w:tcMar>
              <w:top w:w="0" w:type="dxa"/>
              <w:left w:w="0" w:type="dxa"/>
              <w:bottom w:w="0" w:type="dxa"/>
              <w:right w:w="0" w:type="dxa"/>
            </w:tcMar>
            <w:vAlign w:val="center"/>
          </w:tcPr>
          <w:p w14:paraId="14E608CD" w14:textId="77777777" w:rsidR="00167C73" w:rsidRPr="00780C8B" w:rsidRDefault="00167C73" w:rsidP="00532CB1">
            <w:pPr>
              <w:pStyle w:val="Normalny0"/>
              <w:spacing w:before="0" w:after="0"/>
              <w:jc w:val="center"/>
              <w:rPr>
                <w:rFonts w:ascii="Times New Roman" w:hAnsi="Times New Roman"/>
                <w:b/>
                <w:szCs w:val="24"/>
              </w:rPr>
            </w:pPr>
            <w:r w:rsidRPr="00780C8B">
              <w:rPr>
                <w:rFonts w:ascii="Times New Roman" w:hAnsi="Times New Roman"/>
                <w:b/>
                <w:szCs w:val="24"/>
              </w:rPr>
              <w:t>Rodzaj odpadu</w:t>
            </w:r>
          </w:p>
        </w:tc>
        <w:tc>
          <w:tcPr>
            <w:tcW w:w="0" w:type="auto"/>
            <w:gridSpan w:val="3"/>
            <w:shd w:val="clear" w:color="auto" w:fill="CCCCCC"/>
            <w:vAlign w:val="center"/>
          </w:tcPr>
          <w:p w14:paraId="57EC4DF4" w14:textId="77777777" w:rsidR="00167C73" w:rsidRPr="00780C8B" w:rsidRDefault="00167C73" w:rsidP="00532CB1">
            <w:pPr>
              <w:pStyle w:val="Normalny0"/>
              <w:spacing w:before="0" w:after="0"/>
              <w:jc w:val="center"/>
              <w:rPr>
                <w:rFonts w:ascii="Times New Roman" w:hAnsi="Times New Roman"/>
                <w:b/>
                <w:szCs w:val="24"/>
              </w:rPr>
            </w:pPr>
            <w:r w:rsidRPr="00780C8B">
              <w:rPr>
                <w:rFonts w:ascii="Times New Roman" w:hAnsi="Times New Roman"/>
                <w:b/>
                <w:szCs w:val="24"/>
              </w:rPr>
              <w:t>Ilość odpadów [Mg]</w:t>
            </w:r>
          </w:p>
        </w:tc>
      </w:tr>
      <w:tr w:rsidR="00167C73" w:rsidRPr="00780C8B" w14:paraId="10DF9E9F" w14:textId="77777777" w:rsidTr="00532CB1">
        <w:trPr>
          <w:trHeight w:val="340"/>
        </w:trPr>
        <w:tc>
          <w:tcPr>
            <w:tcW w:w="0" w:type="auto"/>
            <w:vMerge/>
            <w:shd w:val="clear" w:color="auto" w:fill="CCCCCC"/>
            <w:tcMar>
              <w:top w:w="0" w:type="dxa"/>
              <w:left w:w="0" w:type="dxa"/>
              <w:bottom w:w="0" w:type="dxa"/>
              <w:right w:w="0" w:type="dxa"/>
            </w:tcMar>
            <w:vAlign w:val="center"/>
          </w:tcPr>
          <w:p w14:paraId="43A8C66A" w14:textId="77777777" w:rsidR="00167C73" w:rsidRPr="00780C8B" w:rsidRDefault="00167C73" w:rsidP="00532CB1">
            <w:pPr>
              <w:pStyle w:val="Normalny0"/>
              <w:spacing w:before="0" w:after="0"/>
              <w:jc w:val="center"/>
              <w:rPr>
                <w:rFonts w:ascii="Times New Roman" w:hAnsi="Times New Roman"/>
                <w:b/>
                <w:szCs w:val="24"/>
              </w:rPr>
            </w:pPr>
          </w:p>
        </w:tc>
        <w:tc>
          <w:tcPr>
            <w:tcW w:w="0" w:type="auto"/>
            <w:shd w:val="clear" w:color="auto" w:fill="CCCCCC"/>
            <w:vAlign w:val="center"/>
          </w:tcPr>
          <w:p w14:paraId="3CD0A720" w14:textId="77777777" w:rsidR="00167C73" w:rsidRPr="00780C8B" w:rsidRDefault="00167C73" w:rsidP="00532CB1">
            <w:pPr>
              <w:pStyle w:val="Normalny0"/>
              <w:spacing w:before="0" w:after="0"/>
              <w:jc w:val="center"/>
              <w:rPr>
                <w:rFonts w:ascii="Times New Roman" w:hAnsi="Times New Roman"/>
                <w:b/>
                <w:szCs w:val="24"/>
              </w:rPr>
            </w:pPr>
            <w:r w:rsidRPr="00780C8B">
              <w:rPr>
                <w:rFonts w:ascii="Times New Roman" w:hAnsi="Times New Roman"/>
                <w:b/>
                <w:szCs w:val="24"/>
              </w:rPr>
              <w:t>2018</w:t>
            </w:r>
          </w:p>
        </w:tc>
        <w:tc>
          <w:tcPr>
            <w:tcW w:w="0" w:type="auto"/>
            <w:shd w:val="clear" w:color="auto" w:fill="CCCCCC"/>
            <w:vAlign w:val="center"/>
          </w:tcPr>
          <w:p w14:paraId="2BA84F91" w14:textId="77777777" w:rsidR="00167C73" w:rsidRPr="00780C8B" w:rsidRDefault="00167C73" w:rsidP="00532CB1">
            <w:pPr>
              <w:pStyle w:val="Normalny0"/>
              <w:spacing w:before="0" w:after="0"/>
              <w:jc w:val="center"/>
              <w:rPr>
                <w:rFonts w:ascii="Times New Roman" w:hAnsi="Times New Roman"/>
                <w:b/>
                <w:szCs w:val="24"/>
              </w:rPr>
            </w:pPr>
            <w:r w:rsidRPr="00780C8B">
              <w:rPr>
                <w:rFonts w:ascii="Times New Roman" w:hAnsi="Times New Roman"/>
                <w:b/>
                <w:szCs w:val="24"/>
              </w:rPr>
              <w:t>2019</w:t>
            </w:r>
          </w:p>
        </w:tc>
        <w:tc>
          <w:tcPr>
            <w:tcW w:w="0" w:type="auto"/>
            <w:shd w:val="clear" w:color="auto" w:fill="CCCCCC"/>
            <w:vAlign w:val="center"/>
          </w:tcPr>
          <w:p w14:paraId="73013874" w14:textId="77777777" w:rsidR="00167C73" w:rsidRPr="00780C8B" w:rsidRDefault="00167C73" w:rsidP="00532CB1">
            <w:pPr>
              <w:pStyle w:val="Normalny0"/>
              <w:spacing w:before="0" w:after="0"/>
              <w:jc w:val="center"/>
              <w:rPr>
                <w:rFonts w:ascii="Times New Roman" w:hAnsi="Times New Roman"/>
                <w:b/>
                <w:szCs w:val="24"/>
              </w:rPr>
            </w:pPr>
            <w:r w:rsidRPr="00780C8B">
              <w:rPr>
                <w:rFonts w:ascii="Times New Roman" w:hAnsi="Times New Roman"/>
                <w:b/>
                <w:szCs w:val="24"/>
              </w:rPr>
              <w:t>2020</w:t>
            </w:r>
          </w:p>
        </w:tc>
      </w:tr>
      <w:tr w:rsidR="00167C73" w:rsidRPr="00780C8B" w14:paraId="2BF83C76" w14:textId="77777777" w:rsidTr="00532CB1">
        <w:trPr>
          <w:trHeight w:val="340"/>
        </w:trPr>
        <w:tc>
          <w:tcPr>
            <w:tcW w:w="0" w:type="auto"/>
            <w:tcMar>
              <w:top w:w="0" w:type="dxa"/>
              <w:left w:w="0" w:type="dxa"/>
              <w:bottom w:w="0" w:type="dxa"/>
              <w:right w:w="0" w:type="dxa"/>
            </w:tcMar>
            <w:vAlign w:val="center"/>
          </w:tcPr>
          <w:p w14:paraId="6DD50390" w14:textId="77777777" w:rsidR="00167C73" w:rsidRPr="00780C8B" w:rsidRDefault="00167C73" w:rsidP="00532CB1">
            <w:pPr>
              <w:pStyle w:val="Normalny0"/>
              <w:spacing w:before="0" w:after="0"/>
              <w:rPr>
                <w:rFonts w:ascii="Times New Roman" w:hAnsi="Times New Roman"/>
                <w:szCs w:val="24"/>
              </w:rPr>
            </w:pPr>
            <w:r w:rsidRPr="00780C8B">
              <w:rPr>
                <w:rFonts w:ascii="Times New Roman" w:eastAsia="Arial" w:hAnsi="Times New Roman"/>
                <w:spacing w:val="1"/>
                <w:szCs w:val="24"/>
              </w:rPr>
              <w:t>Niesegregowane (zmieszane) odpady komunalne</w:t>
            </w:r>
          </w:p>
        </w:tc>
        <w:tc>
          <w:tcPr>
            <w:tcW w:w="0" w:type="auto"/>
            <w:vAlign w:val="center"/>
          </w:tcPr>
          <w:p w14:paraId="1FF6A84C" w14:textId="77777777" w:rsidR="00167C73" w:rsidRPr="00E8371E" w:rsidRDefault="00167C73" w:rsidP="00532CB1">
            <w:pPr>
              <w:pStyle w:val="Normalny0"/>
              <w:spacing w:before="0" w:after="0"/>
              <w:jc w:val="center"/>
              <w:rPr>
                <w:rFonts w:ascii="Times New Roman" w:hAnsi="Times New Roman"/>
                <w:szCs w:val="24"/>
              </w:rPr>
            </w:pPr>
            <w:r w:rsidRPr="00E8371E">
              <w:rPr>
                <w:rFonts w:ascii="Times New Roman" w:hAnsi="Times New Roman"/>
                <w:szCs w:val="24"/>
              </w:rPr>
              <w:t>5 194,88</w:t>
            </w:r>
          </w:p>
        </w:tc>
        <w:tc>
          <w:tcPr>
            <w:tcW w:w="0" w:type="auto"/>
            <w:tcMar>
              <w:top w:w="0" w:type="dxa"/>
              <w:left w:w="0" w:type="dxa"/>
              <w:bottom w:w="0" w:type="dxa"/>
              <w:right w:w="0" w:type="dxa"/>
            </w:tcMar>
            <w:vAlign w:val="center"/>
          </w:tcPr>
          <w:p w14:paraId="54A31E2F" w14:textId="77777777" w:rsidR="00167C73" w:rsidRPr="004C08E2" w:rsidRDefault="00167C73" w:rsidP="00532CB1">
            <w:pPr>
              <w:pStyle w:val="Normalny0"/>
              <w:spacing w:before="0" w:after="0"/>
              <w:jc w:val="center"/>
              <w:rPr>
                <w:rFonts w:ascii="Times New Roman" w:hAnsi="Times New Roman"/>
                <w:szCs w:val="24"/>
              </w:rPr>
            </w:pPr>
            <w:r w:rsidRPr="004C08E2">
              <w:rPr>
                <w:rFonts w:ascii="Times New Roman" w:hAnsi="Times New Roman"/>
                <w:szCs w:val="24"/>
              </w:rPr>
              <w:t>4 582,703</w:t>
            </w:r>
          </w:p>
        </w:tc>
        <w:tc>
          <w:tcPr>
            <w:tcW w:w="0" w:type="auto"/>
            <w:vAlign w:val="center"/>
          </w:tcPr>
          <w:p w14:paraId="10C9E238" w14:textId="77777777" w:rsidR="00167C73" w:rsidRPr="00172DC4" w:rsidRDefault="00167C73" w:rsidP="00532CB1">
            <w:pPr>
              <w:pStyle w:val="Normalny0"/>
              <w:spacing w:before="0" w:after="0"/>
              <w:jc w:val="center"/>
              <w:rPr>
                <w:rFonts w:ascii="Times New Roman" w:hAnsi="Times New Roman"/>
                <w:szCs w:val="24"/>
              </w:rPr>
            </w:pPr>
            <w:r w:rsidRPr="00172DC4">
              <w:rPr>
                <w:rFonts w:ascii="Times New Roman" w:hAnsi="Times New Roman"/>
                <w:szCs w:val="24"/>
              </w:rPr>
              <w:t>5</w:t>
            </w:r>
            <w:r w:rsidRPr="00172DC4">
              <w:rPr>
                <w:rFonts w:ascii="Times New Roman" w:hAnsi="Times New Roman"/>
              </w:rPr>
              <w:t> 157,90</w:t>
            </w:r>
          </w:p>
        </w:tc>
      </w:tr>
      <w:tr w:rsidR="00167C73" w:rsidRPr="00780C8B" w14:paraId="1C73D307" w14:textId="77777777" w:rsidTr="00532CB1">
        <w:trPr>
          <w:trHeight w:val="340"/>
        </w:trPr>
        <w:tc>
          <w:tcPr>
            <w:tcW w:w="0" w:type="auto"/>
            <w:shd w:val="clear" w:color="auto" w:fill="auto"/>
            <w:tcMar>
              <w:top w:w="0" w:type="dxa"/>
              <w:left w:w="0" w:type="dxa"/>
              <w:bottom w:w="0" w:type="dxa"/>
              <w:right w:w="0" w:type="dxa"/>
            </w:tcMar>
            <w:vAlign w:val="center"/>
          </w:tcPr>
          <w:p w14:paraId="6D344498" w14:textId="77777777" w:rsidR="00167C73" w:rsidRPr="00780C8B" w:rsidRDefault="00167C73" w:rsidP="00532CB1">
            <w:pPr>
              <w:pStyle w:val="Normalny0"/>
              <w:spacing w:before="0" w:after="0"/>
              <w:rPr>
                <w:rFonts w:ascii="Times New Roman" w:eastAsia="Arial" w:hAnsi="Times New Roman"/>
                <w:szCs w:val="24"/>
              </w:rPr>
            </w:pPr>
            <w:r w:rsidRPr="00780C8B">
              <w:rPr>
                <w:rFonts w:ascii="Times New Roman" w:eastAsia="Arial" w:hAnsi="Times New Roman"/>
                <w:szCs w:val="24"/>
              </w:rPr>
              <w:t>Opakowania ze szkła</w:t>
            </w:r>
          </w:p>
        </w:tc>
        <w:tc>
          <w:tcPr>
            <w:tcW w:w="0" w:type="auto"/>
            <w:vAlign w:val="center"/>
          </w:tcPr>
          <w:p w14:paraId="0938713C" w14:textId="77777777" w:rsidR="00167C73" w:rsidRPr="00E8371E" w:rsidRDefault="00167C73" w:rsidP="00532CB1">
            <w:pPr>
              <w:pStyle w:val="Normalny0"/>
              <w:spacing w:before="0" w:after="0"/>
              <w:jc w:val="center"/>
              <w:rPr>
                <w:rFonts w:ascii="Times New Roman" w:hAnsi="Times New Roman"/>
                <w:szCs w:val="24"/>
              </w:rPr>
            </w:pPr>
            <w:r w:rsidRPr="00E8371E">
              <w:rPr>
                <w:rFonts w:ascii="Times New Roman" w:hAnsi="Times New Roman"/>
                <w:szCs w:val="24"/>
              </w:rPr>
              <w:t>108,488</w:t>
            </w:r>
          </w:p>
        </w:tc>
        <w:tc>
          <w:tcPr>
            <w:tcW w:w="0" w:type="auto"/>
            <w:shd w:val="clear" w:color="auto" w:fill="auto"/>
            <w:tcMar>
              <w:top w:w="0" w:type="dxa"/>
              <w:left w:w="0" w:type="dxa"/>
              <w:bottom w:w="0" w:type="dxa"/>
              <w:right w:w="0" w:type="dxa"/>
            </w:tcMar>
            <w:vAlign w:val="center"/>
          </w:tcPr>
          <w:p w14:paraId="555CC192" w14:textId="77777777" w:rsidR="00167C73" w:rsidRPr="004C08E2" w:rsidRDefault="00167C73" w:rsidP="00532CB1">
            <w:pPr>
              <w:pStyle w:val="Normalny0"/>
              <w:spacing w:before="0" w:after="0"/>
              <w:jc w:val="center"/>
              <w:rPr>
                <w:rFonts w:ascii="Times New Roman" w:hAnsi="Times New Roman"/>
                <w:szCs w:val="24"/>
              </w:rPr>
            </w:pPr>
            <w:r w:rsidRPr="004C08E2">
              <w:rPr>
                <w:rFonts w:ascii="Times New Roman" w:hAnsi="Times New Roman"/>
                <w:szCs w:val="24"/>
              </w:rPr>
              <w:t>1,272</w:t>
            </w:r>
          </w:p>
        </w:tc>
        <w:tc>
          <w:tcPr>
            <w:tcW w:w="0" w:type="auto"/>
            <w:vAlign w:val="center"/>
          </w:tcPr>
          <w:p w14:paraId="627ACF69" w14:textId="77777777" w:rsidR="00167C73" w:rsidRPr="00172DC4" w:rsidRDefault="00167C73" w:rsidP="00532CB1">
            <w:pPr>
              <w:pStyle w:val="Normalny0"/>
              <w:spacing w:before="0" w:after="0"/>
              <w:jc w:val="center"/>
              <w:rPr>
                <w:rFonts w:ascii="Times New Roman" w:hAnsi="Times New Roman"/>
                <w:szCs w:val="24"/>
              </w:rPr>
            </w:pPr>
            <w:r w:rsidRPr="00172DC4">
              <w:rPr>
                <w:rFonts w:ascii="Times New Roman" w:hAnsi="Times New Roman"/>
                <w:szCs w:val="24"/>
              </w:rPr>
              <w:t>2</w:t>
            </w:r>
            <w:r w:rsidRPr="00172DC4">
              <w:rPr>
                <w:rFonts w:ascii="Times New Roman" w:hAnsi="Times New Roman"/>
              </w:rPr>
              <w:t>83,7794</w:t>
            </w:r>
          </w:p>
        </w:tc>
      </w:tr>
      <w:tr w:rsidR="00167C73" w:rsidRPr="00780C8B" w14:paraId="38F51BC4" w14:textId="77777777" w:rsidTr="00532CB1">
        <w:trPr>
          <w:trHeight w:val="340"/>
        </w:trPr>
        <w:tc>
          <w:tcPr>
            <w:tcW w:w="0" w:type="auto"/>
            <w:tcMar>
              <w:top w:w="0" w:type="dxa"/>
              <w:left w:w="0" w:type="dxa"/>
              <w:bottom w:w="0" w:type="dxa"/>
              <w:right w:w="0" w:type="dxa"/>
            </w:tcMar>
            <w:vAlign w:val="center"/>
          </w:tcPr>
          <w:p w14:paraId="22736BE4" w14:textId="77777777" w:rsidR="00167C73" w:rsidRPr="00780C8B" w:rsidRDefault="00167C73" w:rsidP="00532CB1">
            <w:pPr>
              <w:pStyle w:val="Normalny0"/>
              <w:spacing w:before="0" w:after="0"/>
              <w:rPr>
                <w:rFonts w:ascii="Times New Roman" w:hAnsi="Times New Roman"/>
                <w:bCs/>
                <w:szCs w:val="24"/>
              </w:rPr>
            </w:pPr>
            <w:r w:rsidRPr="00780C8B">
              <w:rPr>
                <w:rFonts w:ascii="Times New Roman" w:hAnsi="Times New Roman"/>
                <w:bCs/>
                <w:szCs w:val="24"/>
              </w:rPr>
              <w:t>Odpady z czyszczenia ulic i placów</w:t>
            </w:r>
          </w:p>
        </w:tc>
        <w:tc>
          <w:tcPr>
            <w:tcW w:w="0" w:type="auto"/>
            <w:vAlign w:val="center"/>
          </w:tcPr>
          <w:p w14:paraId="40FED415" w14:textId="77777777" w:rsidR="00167C73" w:rsidRPr="00E8371E" w:rsidRDefault="00167C73" w:rsidP="00532CB1">
            <w:pPr>
              <w:pStyle w:val="Normalny0"/>
              <w:spacing w:before="0" w:after="0"/>
              <w:jc w:val="center"/>
              <w:rPr>
                <w:rFonts w:ascii="Times New Roman" w:hAnsi="Times New Roman"/>
                <w:szCs w:val="24"/>
              </w:rPr>
            </w:pPr>
            <w:r w:rsidRPr="00E8371E">
              <w:rPr>
                <w:rFonts w:ascii="Times New Roman" w:hAnsi="Times New Roman"/>
                <w:szCs w:val="24"/>
              </w:rPr>
              <w:t>61,82</w:t>
            </w:r>
          </w:p>
        </w:tc>
        <w:tc>
          <w:tcPr>
            <w:tcW w:w="0" w:type="auto"/>
            <w:tcMar>
              <w:top w:w="0" w:type="dxa"/>
              <w:left w:w="0" w:type="dxa"/>
              <w:bottom w:w="0" w:type="dxa"/>
              <w:right w:w="0" w:type="dxa"/>
            </w:tcMar>
            <w:vAlign w:val="center"/>
          </w:tcPr>
          <w:p w14:paraId="0B1B03B2" w14:textId="77777777" w:rsidR="00167C73" w:rsidRPr="004C08E2" w:rsidRDefault="00167C73" w:rsidP="00532CB1">
            <w:pPr>
              <w:pStyle w:val="Normalny0"/>
              <w:spacing w:before="0" w:after="0"/>
              <w:jc w:val="center"/>
              <w:rPr>
                <w:rFonts w:ascii="Times New Roman" w:hAnsi="Times New Roman"/>
                <w:szCs w:val="24"/>
              </w:rPr>
            </w:pPr>
            <w:r w:rsidRPr="004C08E2">
              <w:rPr>
                <w:rFonts w:ascii="Times New Roman" w:hAnsi="Times New Roman"/>
                <w:szCs w:val="24"/>
              </w:rPr>
              <w:t>−</w:t>
            </w:r>
          </w:p>
        </w:tc>
        <w:tc>
          <w:tcPr>
            <w:tcW w:w="0" w:type="auto"/>
            <w:vAlign w:val="center"/>
          </w:tcPr>
          <w:p w14:paraId="266983E1" w14:textId="77777777" w:rsidR="00167C73" w:rsidRPr="00172DC4" w:rsidRDefault="00167C73" w:rsidP="00532CB1">
            <w:pPr>
              <w:pStyle w:val="Normalny0"/>
              <w:spacing w:before="0" w:after="0"/>
              <w:jc w:val="center"/>
              <w:rPr>
                <w:rFonts w:ascii="Times New Roman" w:hAnsi="Times New Roman"/>
                <w:szCs w:val="24"/>
              </w:rPr>
            </w:pPr>
            <w:r w:rsidRPr="00172DC4">
              <w:rPr>
                <w:rFonts w:ascii="Times New Roman" w:hAnsi="Times New Roman"/>
                <w:szCs w:val="24"/>
              </w:rPr>
              <w:t>−</w:t>
            </w:r>
          </w:p>
        </w:tc>
      </w:tr>
      <w:tr w:rsidR="00167C73" w:rsidRPr="00780C8B" w14:paraId="6E688504" w14:textId="77777777" w:rsidTr="00532CB1">
        <w:trPr>
          <w:trHeight w:val="340"/>
        </w:trPr>
        <w:tc>
          <w:tcPr>
            <w:tcW w:w="0" w:type="auto"/>
            <w:tcMar>
              <w:top w:w="0" w:type="dxa"/>
              <w:left w:w="0" w:type="dxa"/>
              <w:bottom w:w="0" w:type="dxa"/>
              <w:right w:w="0" w:type="dxa"/>
            </w:tcMar>
            <w:vAlign w:val="center"/>
          </w:tcPr>
          <w:p w14:paraId="2E36FD8E" w14:textId="77777777" w:rsidR="00167C73" w:rsidRPr="00780C8B" w:rsidRDefault="00167C73" w:rsidP="00532CB1">
            <w:pPr>
              <w:pStyle w:val="Normalny0"/>
              <w:spacing w:before="0" w:after="0"/>
              <w:rPr>
                <w:rFonts w:ascii="Times New Roman" w:hAnsi="Times New Roman"/>
                <w:szCs w:val="24"/>
              </w:rPr>
            </w:pPr>
            <w:r w:rsidRPr="00780C8B">
              <w:rPr>
                <w:rFonts w:ascii="Times New Roman" w:hAnsi="Times New Roman"/>
                <w:szCs w:val="24"/>
              </w:rPr>
              <w:t>Odpady ulegające biodegradacji</w:t>
            </w:r>
          </w:p>
        </w:tc>
        <w:tc>
          <w:tcPr>
            <w:tcW w:w="0" w:type="auto"/>
            <w:vAlign w:val="center"/>
          </w:tcPr>
          <w:p w14:paraId="0EA9F1C7" w14:textId="77777777" w:rsidR="00167C73" w:rsidRPr="00E8371E" w:rsidRDefault="00167C73" w:rsidP="00532CB1">
            <w:pPr>
              <w:pStyle w:val="Normalny0"/>
              <w:spacing w:before="0" w:after="0"/>
              <w:jc w:val="center"/>
              <w:rPr>
                <w:rFonts w:ascii="Times New Roman" w:hAnsi="Times New Roman"/>
                <w:szCs w:val="24"/>
              </w:rPr>
            </w:pPr>
            <w:r w:rsidRPr="00E8371E">
              <w:rPr>
                <w:rFonts w:ascii="Times New Roman" w:hAnsi="Times New Roman"/>
                <w:szCs w:val="24"/>
              </w:rPr>
              <w:t>289,02</w:t>
            </w:r>
          </w:p>
        </w:tc>
        <w:tc>
          <w:tcPr>
            <w:tcW w:w="0" w:type="auto"/>
            <w:tcMar>
              <w:top w:w="0" w:type="dxa"/>
              <w:left w:w="0" w:type="dxa"/>
              <w:bottom w:w="0" w:type="dxa"/>
              <w:right w:w="0" w:type="dxa"/>
            </w:tcMar>
            <w:vAlign w:val="center"/>
          </w:tcPr>
          <w:p w14:paraId="28AD13D2" w14:textId="77777777" w:rsidR="00167C73" w:rsidRPr="004C08E2" w:rsidRDefault="00167C73" w:rsidP="00532CB1">
            <w:pPr>
              <w:pStyle w:val="Normalny0"/>
              <w:spacing w:before="0" w:after="0"/>
              <w:jc w:val="center"/>
              <w:rPr>
                <w:rFonts w:ascii="Times New Roman" w:hAnsi="Times New Roman"/>
                <w:szCs w:val="24"/>
              </w:rPr>
            </w:pPr>
            <w:r w:rsidRPr="004C08E2">
              <w:rPr>
                <w:rFonts w:ascii="Times New Roman" w:hAnsi="Times New Roman"/>
                <w:szCs w:val="24"/>
              </w:rPr>
              <w:t>50,10</w:t>
            </w:r>
          </w:p>
        </w:tc>
        <w:tc>
          <w:tcPr>
            <w:tcW w:w="0" w:type="auto"/>
            <w:vAlign w:val="center"/>
          </w:tcPr>
          <w:p w14:paraId="12DE1F6E" w14:textId="77777777" w:rsidR="00167C73" w:rsidRPr="00172DC4" w:rsidRDefault="00167C73" w:rsidP="00532CB1">
            <w:pPr>
              <w:pStyle w:val="Normalny0"/>
              <w:spacing w:before="0" w:after="0"/>
              <w:jc w:val="center"/>
              <w:rPr>
                <w:rFonts w:ascii="Times New Roman" w:hAnsi="Times New Roman"/>
                <w:szCs w:val="24"/>
              </w:rPr>
            </w:pPr>
            <w:r w:rsidRPr="00172DC4">
              <w:rPr>
                <w:rFonts w:ascii="Times New Roman" w:hAnsi="Times New Roman"/>
                <w:szCs w:val="24"/>
              </w:rPr>
              <w:t>653,52</w:t>
            </w:r>
          </w:p>
        </w:tc>
      </w:tr>
      <w:tr w:rsidR="00167C73" w:rsidRPr="00780C8B" w14:paraId="29E197E6" w14:textId="77777777" w:rsidTr="00532CB1">
        <w:trPr>
          <w:trHeight w:val="340"/>
        </w:trPr>
        <w:tc>
          <w:tcPr>
            <w:tcW w:w="0" w:type="auto"/>
            <w:tcMar>
              <w:top w:w="0" w:type="dxa"/>
              <w:left w:w="0" w:type="dxa"/>
              <w:bottom w:w="0" w:type="dxa"/>
              <w:right w:w="0" w:type="dxa"/>
            </w:tcMar>
            <w:vAlign w:val="center"/>
          </w:tcPr>
          <w:p w14:paraId="3AC3E44A" w14:textId="77777777" w:rsidR="00167C73" w:rsidRPr="00780C8B" w:rsidRDefault="00167C73" w:rsidP="00532CB1">
            <w:pPr>
              <w:pStyle w:val="Normalny0"/>
              <w:spacing w:before="0" w:after="0"/>
              <w:rPr>
                <w:rFonts w:ascii="Times New Roman" w:hAnsi="Times New Roman"/>
                <w:szCs w:val="24"/>
              </w:rPr>
            </w:pPr>
            <w:r w:rsidRPr="00780C8B">
              <w:rPr>
                <w:rFonts w:ascii="Times New Roman" w:hAnsi="Times New Roman"/>
                <w:szCs w:val="24"/>
              </w:rPr>
              <w:t>Szkło</w:t>
            </w:r>
          </w:p>
        </w:tc>
        <w:tc>
          <w:tcPr>
            <w:tcW w:w="0" w:type="auto"/>
            <w:vAlign w:val="center"/>
          </w:tcPr>
          <w:p w14:paraId="0819ABD9" w14:textId="77777777" w:rsidR="00167C73" w:rsidRPr="00E8371E" w:rsidRDefault="00167C73" w:rsidP="00532CB1">
            <w:pPr>
              <w:pStyle w:val="Normalny0"/>
              <w:spacing w:before="0" w:after="0"/>
              <w:jc w:val="center"/>
              <w:rPr>
                <w:rFonts w:ascii="Times New Roman" w:hAnsi="Times New Roman"/>
                <w:szCs w:val="24"/>
              </w:rPr>
            </w:pPr>
            <w:r w:rsidRPr="00E8371E">
              <w:rPr>
                <w:rFonts w:ascii="Times New Roman" w:hAnsi="Times New Roman"/>
                <w:szCs w:val="24"/>
              </w:rPr>
              <w:t>202,62</w:t>
            </w:r>
          </w:p>
        </w:tc>
        <w:tc>
          <w:tcPr>
            <w:tcW w:w="0" w:type="auto"/>
            <w:tcMar>
              <w:top w:w="0" w:type="dxa"/>
              <w:left w:w="0" w:type="dxa"/>
              <w:bottom w:w="0" w:type="dxa"/>
              <w:right w:w="0" w:type="dxa"/>
            </w:tcMar>
            <w:vAlign w:val="center"/>
          </w:tcPr>
          <w:p w14:paraId="5BE269D0" w14:textId="77777777" w:rsidR="00167C73" w:rsidRPr="004C08E2" w:rsidRDefault="00167C73" w:rsidP="00532CB1">
            <w:pPr>
              <w:pStyle w:val="Normalny0"/>
              <w:spacing w:before="0" w:after="0"/>
              <w:jc w:val="center"/>
              <w:rPr>
                <w:rFonts w:ascii="Times New Roman" w:hAnsi="Times New Roman"/>
                <w:szCs w:val="24"/>
              </w:rPr>
            </w:pPr>
            <w:r w:rsidRPr="004C08E2">
              <w:rPr>
                <w:rFonts w:ascii="Times New Roman" w:hAnsi="Times New Roman"/>
                <w:szCs w:val="24"/>
              </w:rPr>
              <w:t>200,75</w:t>
            </w:r>
          </w:p>
        </w:tc>
        <w:tc>
          <w:tcPr>
            <w:tcW w:w="0" w:type="auto"/>
            <w:vAlign w:val="center"/>
          </w:tcPr>
          <w:p w14:paraId="1802436E" w14:textId="77777777" w:rsidR="00167C73" w:rsidRPr="00172DC4" w:rsidRDefault="00167C73" w:rsidP="00532CB1">
            <w:pPr>
              <w:pStyle w:val="Normalny0"/>
              <w:spacing w:before="0" w:after="0"/>
              <w:jc w:val="center"/>
              <w:rPr>
                <w:rFonts w:ascii="Times New Roman" w:hAnsi="Times New Roman"/>
                <w:szCs w:val="24"/>
              </w:rPr>
            </w:pPr>
            <w:r w:rsidRPr="00172DC4">
              <w:rPr>
                <w:rFonts w:ascii="Times New Roman" w:hAnsi="Times New Roman"/>
                <w:szCs w:val="24"/>
              </w:rPr>
              <w:t>269,18</w:t>
            </w:r>
          </w:p>
        </w:tc>
      </w:tr>
      <w:tr w:rsidR="00167C73" w:rsidRPr="00780C8B" w14:paraId="77128FE4" w14:textId="77777777" w:rsidTr="00532CB1">
        <w:trPr>
          <w:trHeight w:val="340"/>
        </w:trPr>
        <w:tc>
          <w:tcPr>
            <w:tcW w:w="0" w:type="auto"/>
            <w:tcMar>
              <w:top w:w="0" w:type="dxa"/>
              <w:left w:w="0" w:type="dxa"/>
              <w:bottom w:w="0" w:type="dxa"/>
              <w:right w:w="0" w:type="dxa"/>
            </w:tcMar>
            <w:vAlign w:val="center"/>
          </w:tcPr>
          <w:p w14:paraId="4E8D0A3A" w14:textId="77777777" w:rsidR="00167C73" w:rsidRPr="00780C8B" w:rsidRDefault="00167C73" w:rsidP="00532CB1">
            <w:pPr>
              <w:pStyle w:val="Normalny0"/>
              <w:spacing w:before="0" w:after="0"/>
              <w:rPr>
                <w:rFonts w:ascii="Times New Roman" w:hAnsi="Times New Roman"/>
                <w:szCs w:val="24"/>
              </w:rPr>
            </w:pPr>
            <w:r w:rsidRPr="00780C8B">
              <w:rPr>
                <w:rFonts w:ascii="Times New Roman" w:hAnsi="Times New Roman"/>
                <w:szCs w:val="24"/>
              </w:rPr>
              <w:t>Opakowania wielomateriałowe</w:t>
            </w:r>
          </w:p>
        </w:tc>
        <w:tc>
          <w:tcPr>
            <w:tcW w:w="0" w:type="auto"/>
            <w:vAlign w:val="center"/>
          </w:tcPr>
          <w:p w14:paraId="13CE2B57" w14:textId="77777777" w:rsidR="00167C73" w:rsidRPr="00E8371E" w:rsidRDefault="00167C73" w:rsidP="00532CB1">
            <w:pPr>
              <w:pStyle w:val="Normalny0"/>
              <w:spacing w:before="0" w:after="0"/>
              <w:jc w:val="center"/>
              <w:rPr>
                <w:rFonts w:ascii="Times New Roman" w:hAnsi="Times New Roman"/>
                <w:szCs w:val="24"/>
              </w:rPr>
            </w:pPr>
            <w:r w:rsidRPr="00E8371E">
              <w:rPr>
                <w:rFonts w:ascii="Times New Roman" w:hAnsi="Times New Roman"/>
                <w:szCs w:val="24"/>
              </w:rPr>
              <w:t>0,528</w:t>
            </w:r>
          </w:p>
        </w:tc>
        <w:tc>
          <w:tcPr>
            <w:tcW w:w="0" w:type="auto"/>
            <w:tcMar>
              <w:top w:w="0" w:type="dxa"/>
              <w:left w:w="0" w:type="dxa"/>
              <w:bottom w:w="0" w:type="dxa"/>
              <w:right w:w="0" w:type="dxa"/>
            </w:tcMar>
            <w:vAlign w:val="center"/>
          </w:tcPr>
          <w:p w14:paraId="67615B08" w14:textId="77777777" w:rsidR="00167C73" w:rsidRPr="004C08E2" w:rsidRDefault="00167C73" w:rsidP="00532CB1">
            <w:pPr>
              <w:pStyle w:val="Normalny0"/>
              <w:spacing w:before="0" w:after="0"/>
              <w:jc w:val="center"/>
              <w:rPr>
                <w:rFonts w:ascii="Times New Roman" w:hAnsi="Times New Roman"/>
                <w:szCs w:val="24"/>
              </w:rPr>
            </w:pPr>
            <w:r w:rsidRPr="004C08E2">
              <w:rPr>
                <w:rFonts w:ascii="Times New Roman" w:hAnsi="Times New Roman"/>
                <w:szCs w:val="24"/>
              </w:rPr>
              <w:t>0,712</w:t>
            </w:r>
          </w:p>
        </w:tc>
        <w:tc>
          <w:tcPr>
            <w:tcW w:w="0" w:type="auto"/>
            <w:vAlign w:val="center"/>
          </w:tcPr>
          <w:p w14:paraId="1CEE251D" w14:textId="77777777" w:rsidR="00167C73" w:rsidRPr="00172DC4" w:rsidRDefault="00167C73" w:rsidP="00532CB1">
            <w:pPr>
              <w:pStyle w:val="Normalny0"/>
              <w:spacing w:before="0" w:after="0"/>
              <w:jc w:val="center"/>
              <w:rPr>
                <w:rFonts w:ascii="Times New Roman" w:hAnsi="Times New Roman"/>
                <w:szCs w:val="24"/>
              </w:rPr>
            </w:pPr>
            <w:r w:rsidRPr="00172DC4">
              <w:rPr>
                <w:rFonts w:ascii="Times New Roman" w:hAnsi="Times New Roman"/>
                <w:szCs w:val="24"/>
              </w:rPr>
              <w:t>1,118</w:t>
            </w:r>
          </w:p>
        </w:tc>
      </w:tr>
      <w:tr w:rsidR="00167C73" w:rsidRPr="00780C8B" w14:paraId="3394619D" w14:textId="77777777" w:rsidTr="00532CB1">
        <w:trPr>
          <w:trHeight w:val="340"/>
        </w:trPr>
        <w:tc>
          <w:tcPr>
            <w:tcW w:w="0" w:type="auto"/>
            <w:tcMar>
              <w:top w:w="0" w:type="dxa"/>
              <w:left w:w="0" w:type="dxa"/>
              <w:bottom w:w="0" w:type="dxa"/>
              <w:right w:w="0" w:type="dxa"/>
            </w:tcMar>
            <w:vAlign w:val="center"/>
          </w:tcPr>
          <w:p w14:paraId="1E270D2D" w14:textId="77777777" w:rsidR="00167C73" w:rsidRPr="00780C8B" w:rsidRDefault="00167C73" w:rsidP="00532CB1">
            <w:pPr>
              <w:pStyle w:val="Normalny0"/>
              <w:spacing w:before="0" w:after="0"/>
              <w:rPr>
                <w:rFonts w:ascii="Times New Roman" w:hAnsi="Times New Roman"/>
                <w:szCs w:val="24"/>
              </w:rPr>
            </w:pPr>
            <w:r w:rsidRPr="00780C8B">
              <w:rPr>
                <w:rFonts w:ascii="Times New Roman" w:hAnsi="Times New Roman"/>
                <w:szCs w:val="24"/>
              </w:rPr>
              <w:t>Papier i tektura</w:t>
            </w:r>
          </w:p>
        </w:tc>
        <w:tc>
          <w:tcPr>
            <w:tcW w:w="0" w:type="auto"/>
            <w:vAlign w:val="center"/>
          </w:tcPr>
          <w:p w14:paraId="5B3127D3" w14:textId="77777777" w:rsidR="00167C73" w:rsidRPr="00E8371E" w:rsidRDefault="00167C73" w:rsidP="00532CB1">
            <w:pPr>
              <w:pStyle w:val="Normalny0"/>
              <w:spacing w:before="0" w:after="0"/>
              <w:jc w:val="center"/>
              <w:rPr>
                <w:rFonts w:ascii="Times New Roman" w:hAnsi="Times New Roman"/>
                <w:szCs w:val="24"/>
              </w:rPr>
            </w:pPr>
            <w:r w:rsidRPr="00E8371E">
              <w:rPr>
                <w:rFonts w:ascii="Times New Roman" w:hAnsi="Times New Roman"/>
                <w:szCs w:val="24"/>
              </w:rPr>
              <w:t>112,19</w:t>
            </w:r>
          </w:p>
        </w:tc>
        <w:tc>
          <w:tcPr>
            <w:tcW w:w="0" w:type="auto"/>
            <w:tcMar>
              <w:top w:w="0" w:type="dxa"/>
              <w:left w:w="0" w:type="dxa"/>
              <w:bottom w:w="0" w:type="dxa"/>
              <w:right w:w="0" w:type="dxa"/>
            </w:tcMar>
            <w:vAlign w:val="center"/>
          </w:tcPr>
          <w:p w14:paraId="07D1B780" w14:textId="77777777" w:rsidR="00167C73" w:rsidRPr="004C08E2" w:rsidRDefault="00167C73" w:rsidP="00532CB1">
            <w:pPr>
              <w:pStyle w:val="Normalny0"/>
              <w:spacing w:before="0" w:after="0"/>
              <w:jc w:val="center"/>
              <w:rPr>
                <w:rFonts w:ascii="Times New Roman" w:hAnsi="Times New Roman"/>
                <w:szCs w:val="24"/>
              </w:rPr>
            </w:pPr>
            <w:r w:rsidRPr="004C08E2">
              <w:rPr>
                <w:rFonts w:ascii="Times New Roman" w:hAnsi="Times New Roman"/>
                <w:szCs w:val="24"/>
              </w:rPr>
              <w:t>190,39</w:t>
            </w:r>
          </w:p>
        </w:tc>
        <w:tc>
          <w:tcPr>
            <w:tcW w:w="0" w:type="auto"/>
            <w:vAlign w:val="center"/>
          </w:tcPr>
          <w:p w14:paraId="137967EB" w14:textId="77777777" w:rsidR="00167C73" w:rsidRPr="00172DC4" w:rsidRDefault="00167C73" w:rsidP="00532CB1">
            <w:pPr>
              <w:pStyle w:val="Normalny0"/>
              <w:spacing w:before="0" w:after="0"/>
              <w:jc w:val="center"/>
              <w:rPr>
                <w:rFonts w:ascii="Times New Roman" w:hAnsi="Times New Roman"/>
                <w:szCs w:val="24"/>
              </w:rPr>
            </w:pPr>
            <w:r w:rsidRPr="00172DC4">
              <w:rPr>
                <w:rFonts w:ascii="Times New Roman" w:hAnsi="Times New Roman"/>
                <w:szCs w:val="24"/>
              </w:rPr>
              <w:t>204,52</w:t>
            </w:r>
          </w:p>
        </w:tc>
      </w:tr>
      <w:tr w:rsidR="00167C73" w:rsidRPr="00780C8B" w14:paraId="65EFD335" w14:textId="77777777" w:rsidTr="00532CB1">
        <w:trPr>
          <w:trHeight w:val="340"/>
        </w:trPr>
        <w:tc>
          <w:tcPr>
            <w:tcW w:w="0" w:type="auto"/>
            <w:tcMar>
              <w:top w:w="0" w:type="dxa"/>
              <w:left w:w="0" w:type="dxa"/>
              <w:bottom w:w="0" w:type="dxa"/>
              <w:right w:w="0" w:type="dxa"/>
            </w:tcMar>
            <w:vAlign w:val="center"/>
          </w:tcPr>
          <w:p w14:paraId="5E718333" w14:textId="77777777" w:rsidR="00167C73" w:rsidRPr="00780C8B" w:rsidRDefault="00167C73" w:rsidP="00532CB1">
            <w:pPr>
              <w:pStyle w:val="Normalny0"/>
              <w:spacing w:before="0" w:after="0"/>
              <w:rPr>
                <w:rFonts w:ascii="Times New Roman" w:eastAsia="Arial" w:hAnsi="Times New Roman"/>
                <w:szCs w:val="24"/>
              </w:rPr>
            </w:pPr>
            <w:r w:rsidRPr="00780C8B">
              <w:rPr>
                <w:rFonts w:ascii="Times New Roman" w:eastAsia="Arial" w:hAnsi="Times New Roman"/>
                <w:szCs w:val="24"/>
              </w:rPr>
              <w:t>Tworzywa sztuczne</w:t>
            </w:r>
          </w:p>
        </w:tc>
        <w:tc>
          <w:tcPr>
            <w:tcW w:w="0" w:type="auto"/>
            <w:vAlign w:val="center"/>
          </w:tcPr>
          <w:p w14:paraId="43C31A16" w14:textId="77777777" w:rsidR="00167C73" w:rsidRPr="00E8371E" w:rsidRDefault="00167C73" w:rsidP="00532CB1">
            <w:pPr>
              <w:pStyle w:val="Normalny0"/>
              <w:spacing w:before="0" w:after="0"/>
              <w:jc w:val="center"/>
              <w:rPr>
                <w:rFonts w:ascii="Times New Roman" w:eastAsia="Arial" w:hAnsi="Times New Roman"/>
                <w:color w:val="000000"/>
              </w:rPr>
            </w:pPr>
            <w:r w:rsidRPr="00E8371E">
              <w:rPr>
                <w:rFonts w:ascii="Times New Roman" w:eastAsia="Arial" w:hAnsi="Times New Roman"/>
                <w:color w:val="000000"/>
              </w:rPr>
              <w:t>141,53</w:t>
            </w:r>
          </w:p>
        </w:tc>
        <w:tc>
          <w:tcPr>
            <w:tcW w:w="0" w:type="auto"/>
            <w:tcMar>
              <w:top w:w="0" w:type="dxa"/>
              <w:left w:w="0" w:type="dxa"/>
              <w:bottom w:w="0" w:type="dxa"/>
              <w:right w:w="0" w:type="dxa"/>
            </w:tcMar>
            <w:vAlign w:val="center"/>
          </w:tcPr>
          <w:p w14:paraId="2ECCA0AD" w14:textId="77777777" w:rsidR="00167C73" w:rsidRPr="004C08E2" w:rsidRDefault="00167C73" w:rsidP="00532CB1">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239,60</w:t>
            </w:r>
          </w:p>
        </w:tc>
        <w:tc>
          <w:tcPr>
            <w:tcW w:w="0" w:type="auto"/>
            <w:vAlign w:val="center"/>
          </w:tcPr>
          <w:p w14:paraId="7B3CC8C9" w14:textId="77777777" w:rsidR="00167C73" w:rsidRPr="00172DC4" w:rsidRDefault="00167C73" w:rsidP="00532CB1">
            <w:pPr>
              <w:pStyle w:val="Normalny0"/>
              <w:spacing w:before="0" w:after="0"/>
              <w:jc w:val="center"/>
              <w:rPr>
                <w:rFonts w:ascii="Times New Roman" w:eastAsia="Arial" w:hAnsi="Times New Roman"/>
                <w:color w:val="000000"/>
              </w:rPr>
            </w:pPr>
            <w:r w:rsidRPr="00172DC4">
              <w:rPr>
                <w:rFonts w:ascii="Times New Roman" w:eastAsia="Arial" w:hAnsi="Times New Roman"/>
                <w:color w:val="000000"/>
              </w:rPr>
              <w:t>339,02</w:t>
            </w:r>
          </w:p>
        </w:tc>
      </w:tr>
      <w:tr w:rsidR="00167C73" w:rsidRPr="00780C8B" w14:paraId="7AEDE92C" w14:textId="77777777" w:rsidTr="00532CB1">
        <w:trPr>
          <w:trHeight w:val="340"/>
        </w:trPr>
        <w:tc>
          <w:tcPr>
            <w:tcW w:w="0" w:type="auto"/>
            <w:tcMar>
              <w:top w:w="0" w:type="dxa"/>
              <w:left w:w="0" w:type="dxa"/>
              <w:bottom w:w="0" w:type="dxa"/>
              <w:right w:w="0" w:type="dxa"/>
            </w:tcMar>
            <w:vAlign w:val="center"/>
          </w:tcPr>
          <w:p w14:paraId="3C8692C3" w14:textId="77777777" w:rsidR="00167C73" w:rsidRPr="00780C8B" w:rsidRDefault="00167C73" w:rsidP="00532CB1">
            <w:pPr>
              <w:pStyle w:val="Normalny0"/>
              <w:spacing w:before="0" w:after="0"/>
              <w:rPr>
                <w:rFonts w:ascii="Times New Roman" w:eastAsia="Arial" w:hAnsi="Times New Roman"/>
                <w:szCs w:val="24"/>
              </w:rPr>
            </w:pPr>
            <w:r w:rsidRPr="00780C8B">
              <w:rPr>
                <w:rFonts w:ascii="Times New Roman" w:eastAsia="Arial" w:hAnsi="Times New Roman"/>
                <w:szCs w:val="24"/>
              </w:rPr>
              <w:t>Opakowania z tworzyw sztucznych</w:t>
            </w:r>
          </w:p>
        </w:tc>
        <w:tc>
          <w:tcPr>
            <w:tcW w:w="0" w:type="auto"/>
            <w:vAlign w:val="center"/>
          </w:tcPr>
          <w:p w14:paraId="11B91C02" w14:textId="77777777" w:rsidR="00167C73" w:rsidRPr="00E8371E" w:rsidRDefault="00167C73" w:rsidP="00532CB1">
            <w:pPr>
              <w:pStyle w:val="Normalny0"/>
              <w:spacing w:before="0" w:after="0"/>
              <w:jc w:val="center"/>
              <w:rPr>
                <w:rFonts w:ascii="Times New Roman" w:eastAsia="Arial" w:hAnsi="Times New Roman"/>
                <w:color w:val="000000"/>
              </w:rPr>
            </w:pPr>
            <w:r w:rsidRPr="00E8371E">
              <w:rPr>
                <w:rFonts w:ascii="Times New Roman" w:eastAsia="Arial" w:hAnsi="Times New Roman"/>
                <w:color w:val="000000"/>
              </w:rPr>
              <w:t>186,328</w:t>
            </w:r>
          </w:p>
        </w:tc>
        <w:tc>
          <w:tcPr>
            <w:tcW w:w="0" w:type="auto"/>
            <w:tcMar>
              <w:top w:w="0" w:type="dxa"/>
              <w:left w:w="0" w:type="dxa"/>
              <w:bottom w:w="0" w:type="dxa"/>
              <w:right w:w="0" w:type="dxa"/>
            </w:tcMar>
            <w:vAlign w:val="center"/>
          </w:tcPr>
          <w:p w14:paraId="0574320D" w14:textId="77777777" w:rsidR="00167C73" w:rsidRPr="004C08E2" w:rsidRDefault="00167C73" w:rsidP="00532CB1">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6,351</w:t>
            </w:r>
          </w:p>
        </w:tc>
        <w:tc>
          <w:tcPr>
            <w:tcW w:w="0" w:type="auto"/>
            <w:vAlign w:val="center"/>
          </w:tcPr>
          <w:p w14:paraId="55B0CE79" w14:textId="77777777" w:rsidR="00167C73" w:rsidRPr="00172DC4" w:rsidRDefault="00167C73" w:rsidP="00532CB1">
            <w:pPr>
              <w:pStyle w:val="Normalny0"/>
              <w:spacing w:before="0" w:after="0"/>
              <w:jc w:val="center"/>
              <w:rPr>
                <w:rFonts w:ascii="Times New Roman" w:eastAsia="Arial" w:hAnsi="Times New Roman"/>
                <w:color w:val="000000"/>
              </w:rPr>
            </w:pPr>
            <w:r w:rsidRPr="00172DC4">
              <w:rPr>
                <w:rFonts w:ascii="Times New Roman" w:eastAsia="Arial" w:hAnsi="Times New Roman"/>
                <w:color w:val="000000"/>
              </w:rPr>
              <w:t>359,5082</w:t>
            </w:r>
          </w:p>
        </w:tc>
      </w:tr>
      <w:tr w:rsidR="00167C73" w:rsidRPr="00780C8B" w14:paraId="797B2A13" w14:textId="77777777" w:rsidTr="00532CB1">
        <w:trPr>
          <w:trHeight w:val="340"/>
        </w:trPr>
        <w:tc>
          <w:tcPr>
            <w:tcW w:w="0" w:type="auto"/>
            <w:tcMar>
              <w:top w:w="0" w:type="dxa"/>
              <w:left w:w="0" w:type="dxa"/>
              <w:bottom w:w="0" w:type="dxa"/>
              <w:right w:w="0" w:type="dxa"/>
            </w:tcMar>
            <w:vAlign w:val="center"/>
          </w:tcPr>
          <w:p w14:paraId="1417286F" w14:textId="77777777" w:rsidR="00167C73" w:rsidRPr="00780C8B" w:rsidRDefault="00167C73" w:rsidP="00532CB1">
            <w:pPr>
              <w:pStyle w:val="Normalny0"/>
              <w:spacing w:before="0" w:after="0"/>
              <w:rPr>
                <w:rFonts w:ascii="Times New Roman" w:eastAsia="Arial" w:hAnsi="Times New Roman"/>
                <w:szCs w:val="24"/>
              </w:rPr>
            </w:pPr>
            <w:r w:rsidRPr="00780C8B">
              <w:rPr>
                <w:rFonts w:ascii="Times New Roman" w:eastAsia="Arial" w:hAnsi="Times New Roman"/>
                <w:szCs w:val="24"/>
              </w:rPr>
              <w:t>Opakowania z papieru i tektury</w:t>
            </w:r>
          </w:p>
        </w:tc>
        <w:tc>
          <w:tcPr>
            <w:tcW w:w="0" w:type="auto"/>
            <w:vAlign w:val="center"/>
          </w:tcPr>
          <w:p w14:paraId="5776F015" w14:textId="77777777" w:rsidR="00167C73" w:rsidRPr="00E8371E" w:rsidRDefault="00167C73" w:rsidP="00532CB1">
            <w:pPr>
              <w:pStyle w:val="Normalny0"/>
              <w:spacing w:before="0" w:after="0"/>
              <w:jc w:val="center"/>
              <w:rPr>
                <w:rFonts w:ascii="Times New Roman" w:eastAsia="Arial" w:hAnsi="Times New Roman"/>
                <w:color w:val="000000"/>
              </w:rPr>
            </w:pPr>
            <w:r w:rsidRPr="00E8371E">
              <w:rPr>
                <w:rFonts w:ascii="Times New Roman" w:eastAsia="Arial" w:hAnsi="Times New Roman"/>
                <w:color w:val="000000"/>
              </w:rPr>
              <w:t>78,371</w:t>
            </w:r>
          </w:p>
        </w:tc>
        <w:tc>
          <w:tcPr>
            <w:tcW w:w="0" w:type="auto"/>
            <w:tcMar>
              <w:top w:w="0" w:type="dxa"/>
              <w:left w:w="0" w:type="dxa"/>
              <w:bottom w:w="0" w:type="dxa"/>
              <w:right w:w="0" w:type="dxa"/>
            </w:tcMar>
            <w:vAlign w:val="center"/>
          </w:tcPr>
          <w:p w14:paraId="08E53398" w14:textId="77777777" w:rsidR="00167C73" w:rsidRPr="004C08E2" w:rsidRDefault="00167C73" w:rsidP="00532CB1">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57,487</w:t>
            </w:r>
          </w:p>
        </w:tc>
        <w:tc>
          <w:tcPr>
            <w:tcW w:w="0" w:type="auto"/>
            <w:vAlign w:val="center"/>
          </w:tcPr>
          <w:p w14:paraId="5BF8F927" w14:textId="77777777" w:rsidR="00167C73" w:rsidRPr="00172DC4" w:rsidRDefault="00167C73" w:rsidP="00532CB1">
            <w:pPr>
              <w:pStyle w:val="Normalny0"/>
              <w:spacing w:before="0" w:after="0"/>
              <w:jc w:val="center"/>
              <w:rPr>
                <w:rFonts w:ascii="Times New Roman" w:eastAsia="Arial" w:hAnsi="Times New Roman"/>
                <w:color w:val="000000"/>
              </w:rPr>
            </w:pPr>
            <w:r w:rsidRPr="00172DC4">
              <w:rPr>
                <w:rFonts w:ascii="Times New Roman" w:eastAsia="Arial" w:hAnsi="Times New Roman"/>
                <w:color w:val="000000"/>
              </w:rPr>
              <w:t>67,6716</w:t>
            </w:r>
          </w:p>
        </w:tc>
      </w:tr>
      <w:tr w:rsidR="00167C73" w:rsidRPr="00780C8B" w14:paraId="661350F6" w14:textId="77777777" w:rsidTr="00532CB1">
        <w:trPr>
          <w:trHeight w:val="340"/>
        </w:trPr>
        <w:tc>
          <w:tcPr>
            <w:tcW w:w="0" w:type="auto"/>
            <w:tcMar>
              <w:top w:w="0" w:type="dxa"/>
              <w:left w:w="0" w:type="dxa"/>
              <w:bottom w:w="0" w:type="dxa"/>
              <w:right w:w="0" w:type="dxa"/>
            </w:tcMar>
            <w:vAlign w:val="center"/>
          </w:tcPr>
          <w:p w14:paraId="050A241A" w14:textId="77777777" w:rsidR="00167C73" w:rsidRPr="00780C8B" w:rsidRDefault="00167C73" w:rsidP="00532CB1">
            <w:pPr>
              <w:pStyle w:val="Normalny0"/>
              <w:spacing w:before="0" w:after="0"/>
              <w:rPr>
                <w:rFonts w:ascii="Times New Roman" w:eastAsia="Arial" w:hAnsi="Times New Roman"/>
                <w:szCs w:val="24"/>
              </w:rPr>
            </w:pPr>
            <w:r w:rsidRPr="00780C8B">
              <w:rPr>
                <w:rFonts w:ascii="Times New Roman" w:eastAsia="Arial" w:hAnsi="Times New Roman"/>
                <w:szCs w:val="24"/>
              </w:rPr>
              <w:t>Odpady wielkogabarytowe</w:t>
            </w:r>
          </w:p>
        </w:tc>
        <w:tc>
          <w:tcPr>
            <w:tcW w:w="0" w:type="auto"/>
            <w:vAlign w:val="center"/>
          </w:tcPr>
          <w:p w14:paraId="71179D09" w14:textId="77777777" w:rsidR="00167C73" w:rsidRPr="00E8371E" w:rsidRDefault="00167C73" w:rsidP="00532CB1">
            <w:pPr>
              <w:pStyle w:val="Normalny0"/>
              <w:spacing w:before="0" w:after="0"/>
              <w:jc w:val="center"/>
              <w:rPr>
                <w:rFonts w:ascii="Times New Roman" w:eastAsia="Arial" w:hAnsi="Times New Roman"/>
                <w:color w:val="000000"/>
              </w:rPr>
            </w:pPr>
            <w:r w:rsidRPr="00E8371E">
              <w:rPr>
                <w:rFonts w:ascii="Times New Roman" w:eastAsia="Arial" w:hAnsi="Times New Roman"/>
                <w:color w:val="000000"/>
              </w:rPr>
              <w:t>39,34</w:t>
            </w:r>
          </w:p>
        </w:tc>
        <w:tc>
          <w:tcPr>
            <w:tcW w:w="0" w:type="auto"/>
            <w:tcMar>
              <w:top w:w="0" w:type="dxa"/>
              <w:left w:w="0" w:type="dxa"/>
              <w:bottom w:w="0" w:type="dxa"/>
              <w:right w:w="0" w:type="dxa"/>
            </w:tcMar>
            <w:vAlign w:val="center"/>
          </w:tcPr>
          <w:p w14:paraId="31F046D3" w14:textId="77777777" w:rsidR="00167C73" w:rsidRPr="004C08E2" w:rsidRDefault="00167C73" w:rsidP="00532CB1">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20,06</w:t>
            </w:r>
          </w:p>
        </w:tc>
        <w:tc>
          <w:tcPr>
            <w:tcW w:w="0" w:type="auto"/>
            <w:vAlign w:val="center"/>
          </w:tcPr>
          <w:p w14:paraId="69D9DD7F" w14:textId="77777777" w:rsidR="00167C73" w:rsidRPr="00172DC4" w:rsidRDefault="00167C73" w:rsidP="00532CB1">
            <w:pPr>
              <w:pStyle w:val="Normalny0"/>
              <w:spacing w:before="0" w:after="0"/>
              <w:jc w:val="center"/>
              <w:rPr>
                <w:rFonts w:ascii="Times New Roman" w:eastAsia="Arial" w:hAnsi="Times New Roman"/>
                <w:color w:val="000000"/>
              </w:rPr>
            </w:pPr>
            <w:r w:rsidRPr="00172DC4">
              <w:rPr>
                <w:rFonts w:ascii="Times New Roman" w:eastAsia="Arial" w:hAnsi="Times New Roman"/>
                <w:color w:val="000000"/>
              </w:rPr>
              <w:t>95,3</w:t>
            </w:r>
          </w:p>
        </w:tc>
      </w:tr>
      <w:tr w:rsidR="00167C73" w:rsidRPr="00780C8B" w14:paraId="031FB7F7" w14:textId="77777777" w:rsidTr="00532CB1">
        <w:trPr>
          <w:trHeight w:val="340"/>
        </w:trPr>
        <w:tc>
          <w:tcPr>
            <w:tcW w:w="0" w:type="auto"/>
            <w:tcMar>
              <w:top w:w="0" w:type="dxa"/>
              <w:left w:w="0" w:type="dxa"/>
              <w:bottom w:w="0" w:type="dxa"/>
              <w:right w:w="0" w:type="dxa"/>
            </w:tcMar>
            <w:vAlign w:val="center"/>
          </w:tcPr>
          <w:p w14:paraId="0E15E8ED" w14:textId="77777777" w:rsidR="00167C73" w:rsidRPr="00780C8B" w:rsidRDefault="00167C73" w:rsidP="00532CB1">
            <w:pPr>
              <w:pStyle w:val="Normalny0"/>
              <w:spacing w:before="0" w:after="0"/>
              <w:rPr>
                <w:rFonts w:ascii="Times New Roman" w:eastAsia="Arial" w:hAnsi="Times New Roman"/>
                <w:szCs w:val="24"/>
              </w:rPr>
            </w:pPr>
            <w:r w:rsidRPr="00780C8B">
              <w:rPr>
                <w:rFonts w:ascii="Times New Roman" w:eastAsia="Arial" w:hAnsi="Times New Roman"/>
                <w:szCs w:val="24"/>
              </w:rPr>
              <w:t>Odpady komunalne niewymienione w innych podgrupach</w:t>
            </w:r>
          </w:p>
        </w:tc>
        <w:tc>
          <w:tcPr>
            <w:tcW w:w="0" w:type="auto"/>
            <w:vAlign w:val="center"/>
          </w:tcPr>
          <w:p w14:paraId="799593BA" w14:textId="77777777" w:rsidR="00167C73" w:rsidRPr="00E8371E" w:rsidRDefault="00167C73" w:rsidP="00532CB1">
            <w:pPr>
              <w:pStyle w:val="Normalny0"/>
              <w:spacing w:before="0" w:after="0"/>
              <w:jc w:val="center"/>
              <w:rPr>
                <w:rFonts w:ascii="Times New Roman" w:eastAsia="Arial" w:hAnsi="Times New Roman"/>
                <w:color w:val="000000"/>
              </w:rPr>
            </w:pPr>
            <w:r w:rsidRPr="00E8371E">
              <w:rPr>
                <w:rFonts w:ascii="Times New Roman" w:eastAsia="Arial" w:hAnsi="Times New Roman"/>
                <w:color w:val="000000"/>
              </w:rPr>
              <w:t>3,98</w:t>
            </w:r>
          </w:p>
        </w:tc>
        <w:tc>
          <w:tcPr>
            <w:tcW w:w="0" w:type="auto"/>
            <w:tcMar>
              <w:top w:w="0" w:type="dxa"/>
              <w:left w:w="0" w:type="dxa"/>
              <w:bottom w:w="0" w:type="dxa"/>
              <w:right w:w="0" w:type="dxa"/>
            </w:tcMar>
            <w:vAlign w:val="center"/>
          </w:tcPr>
          <w:p w14:paraId="7A513948" w14:textId="77777777" w:rsidR="00167C73" w:rsidRPr="004C08E2" w:rsidRDefault="00167C73" w:rsidP="00532CB1">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5,54</w:t>
            </w:r>
          </w:p>
        </w:tc>
        <w:tc>
          <w:tcPr>
            <w:tcW w:w="0" w:type="auto"/>
            <w:vAlign w:val="center"/>
          </w:tcPr>
          <w:p w14:paraId="190F82F5" w14:textId="77777777" w:rsidR="00167C73" w:rsidRPr="00172DC4" w:rsidRDefault="00167C73" w:rsidP="00532CB1">
            <w:pPr>
              <w:pStyle w:val="Normalny0"/>
              <w:spacing w:before="0" w:after="0"/>
              <w:jc w:val="center"/>
              <w:rPr>
                <w:rFonts w:ascii="Times New Roman" w:eastAsia="Arial" w:hAnsi="Times New Roman"/>
                <w:color w:val="000000"/>
              </w:rPr>
            </w:pPr>
            <w:r w:rsidRPr="00172DC4">
              <w:rPr>
                <w:rFonts w:ascii="Times New Roman" w:eastAsia="Arial" w:hAnsi="Times New Roman"/>
                <w:color w:val="000000"/>
              </w:rPr>
              <w:t>16,026</w:t>
            </w:r>
          </w:p>
        </w:tc>
      </w:tr>
      <w:tr w:rsidR="00167C73" w:rsidRPr="00780C8B" w14:paraId="4B587EFC" w14:textId="77777777" w:rsidTr="00532CB1">
        <w:trPr>
          <w:trHeight w:val="340"/>
        </w:trPr>
        <w:tc>
          <w:tcPr>
            <w:tcW w:w="0" w:type="auto"/>
            <w:tcMar>
              <w:top w:w="0" w:type="dxa"/>
              <w:left w:w="0" w:type="dxa"/>
              <w:bottom w:w="0" w:type="dxa"/>
              <w:right w:w="0" w:type="dxa"/>
            </w:tcMar>
            <w:vAlign w:val="center"/>
          </w:tcPr>
          <w:p w14:paraId="72E132BA" w14:textId="77777777" w:rsidR="00167C73" w:rsidRPr="00780C8B" w:rsidRDefault="00167C73" w:rsidP="00532CB1">
            <w:pPr>
              <w:pStyle w:val="Normalny0"/>
              <w:spacing w:before="0" w:after="0"/>
              <w:rPr>
                <w:rFonts w:ascii="Times New Roman" w:eastAsia="Arial" w:hAnsi="Times New Roman"/>
                <w:szCs w:val="24"/>
              </w:rPr>
            </w:pPr>
            <w:r w:rsidRPr="00780C8B">
              <w:rPr>
                <w:rFonts w:ascii="Times New Roman" w:eastAsia="Arial" w:hAnsi="Times New Roman"/>
                <w:szCs w:val="24"/>
              </w:rPr>
              <w:t>Opakowania z metali</w:t>
            </w:r>
          </w:p>
        </w:tc>
        <w:tc>
          <w:tcPr>
            <w:tcW w:w="0" w:type="auto"/>
            <w:vAlign w:val="center"/>
          </w:tcPr>
          <w:p w14:paraId="44640C06" w14:textId="77777777" w:rsidR="00167C73" w:rsidRPr="00E8371E" w:rsidRDefault="00167C73" w:rsidP="00532CB1">
            <w:pPr>
              <w:pStyle w:val="Normalny0"/>
              <w:spacing w:before="0" w:after="0"/>
              <w:jc w:val="center"/>
              <w:rPr>
                <w:rFonts w:ascii="Times New Roman" w:eastAsia="Arial" w:hAnsi="Times New Roman"/>
                <w:color w:val="000000"/>
              </w:rPr>
            </w:pPr>
            <w:r w:rsidRPr="00E8371E">
              <w:rPr>
                <w:rFonts w:ascii="Times New Roman" w:eastAsia="Arial" w:hAnsi="Times New Roman"/>
                <w:color w:val="000000"/>
              </w:rPr>
              <w:t>17,271</w:t>
            </w:r>
          </w:p>
        </w:tc>
        <w:tc>
          <w:tcPr>
            <w:tcW w:w="0" w:type="auto"/>
            <w:tcMar>
              <w:top w:w="0" w:type="dxa"/>
              <w:left w:w="0" w:type="dxa"/>
              <w:bottom w:w="0" w:type="dxa"/>
              <w:right w:w="0" w:type="dxa"/>
            </w:tcMar>
            <w:vAlign w:val="center"/>
          </w:tcPr>
          <w:p w14:paraId="4D2E15B9" w14:textId="77777777" w:rsidR="00167C73" w:rsidRPr="004C08E2" w:rsidRDefault="00167C73" w:rsidP="00532CB1">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88,10</w:t>
            </w:r>
          </w:p>
        </w:tc>
        <w:tc>
          <w:tcPr>
            <w:tcW w:w="0" w:type="auto"/>
            <w:vAlign w:val="center"/>
          </w:tcPr>
          <w:p w14:paraId="7C044859" w14:textId="77777777" w:rsidR="00167C73" w:rsidRPr="00172DC4" w:rsidRDefault="00167C73" w:rsidP="00532CB1">
            <w:pPr>
              <w:pStyle w:val="Normalny0"/>
              <w:spacing w:before="0" w:after="0"/>
              <w:jc w:val="center"/>
              <w:rPr>
                <w:rFonts w:ascii="Times New Roman" w:eastAsia="Arial" w:hAnsi="Times New Roman"/>
                <w:color w:val="000000"/>
              </w:rPr>
            </w:pPr>
            <w:r w:rsidRPr="00172DC4">
              <w:rPr>
                <w:rFonts w:ascii="Times New Roman" w:eastAsia="Arial" w:hAnsi="Times New Roman"/>
                <w:color w:val="000000"/>
              </w:rPr>
              <w:t>87,5594</w:t>
            </w:r>
          </w:p>
        </w:tc>
      </w:tr>
      <w:tr w:rsidR="00167C73" w:rsidRPr="00780C8B" w14:paraId="1E5CFE84" w14:textId="77777777" w:rsidTr="00532CB1">
        <w:trPr>
          <w:trHeight w:val="340"/>
        </w:trPr>
        <w:tc>
          <w:tcPr>
            <w:tcW w:w="0" w:type="auto"/>
            <w:tcMar>
              <w:top w:w="0" w:type="dxa"/>
              <w:left w:w="0" w:type="dxa"/>
              <w:bottom w:w="0" w:type="dxa"/>
              <w:right w:w="0" w:type="dxa"/>
            </w:tcMar>
            <w:vAlign w:val="center"/>
          </w:tcPr>
          <w:p w14:paraId="1D0C5EBE" w14:textId="77777777" w:rsidR="00167C73" w:rsidRPr="00780C8B" w:rsidRDefault="00167C73" w:rsidP="00532CB1">
            <w:pPr>
              <w:pStyle w:val="Normalny0"/>
              <w:spacing w:before="0" w:after="0"/>
              <w:rPr>
                <w:rFonts w:ascii="Times New Roman" w:eastAsia="Arial" w:hAnsi="Times New Roman"/>
                <w:szCs w:val="24"/>
              </w:rPr>
            </w:pPr>
            <w:r w:rsidRPr="00780C8B">
              <w:rPr>
                <w:rFonts w:ascii="Times New Roman" w:eastAsia="Arial" w:hAnsi="Times New Roman"/>
                <w:szCs w:val="24"/>
              </w:rPr>
              <w:t>Inne odpady ulegające biodegradacji</w:t>
            </w:r>
          </w:p>
        </w:tc>
        <w:tc>
          <w:tcPr>
            <w:tcW w:w="0" w:type="auto"/>
            <w:vAlign w:val="center"/>
          </w:tcPr>
          <w:p w14:paraId="7E9B66A7" w14:textId="77777777" w:rsidR="00167C73" w:rsidRPr="00E8371E" w:rsidRDefault="00167C73" w:rsidP="00532CB1">
            <w:pPr>
              <w:pStyle w:val="Normalny0"/>
              <w:spacing w:before="0" w:after="0"/>
              <w:jc w:val="center"/>
              <w:rPr>
                <w:rFonts w:ascii="Times New Roman" w:eastAsia="Arial" w:hAnsi="Times New Roman"/>
                <w:color w:val="000000"/>
              </w:rPr>
            </w:pPr>
            <w:r w:rsidRPr="00E8371E">
              <w:rPr>
                <w:rFonts w:ascii="Times New Roman" w:eastAsia="Arial" w:hAnsi="Times New Roman"/>
                <w:color w:val="000000"/>
              </w:rPr>
              <w:t>60,76</w:t>
            </w:r>
          </w:p>
        </w:tc>
        <w:tc>
          <w:tcPr>
            <w:tcW w:w="0" w:type="auto"/>
            <w:tcMar>
              <w:top w:w="0" w:type="dxa"/>
              <w:left w:w="0" w:type="dxa"/>
              <w:bottom w:w="0" w:type="dxa"/>
              <w:right w:w="0" w:type="dxa"/>
            </w:tcMar>
            <w:vAlign w:val="center"/>
          </w:tcPr>
          <w:p w14:paraId="2ABE0763" w14:textId="77777777" w:rsidR="00167C73" w:rsidRPr="004C08E2" w:rsidRDefault="00167C73" w:rsidP="00532CB1">
            <w:pPr>
              <w:pStyle w:val="Normalny0"/>
              <w:spacing w:before="0" w:after="0"/>
              <w:jc w:val="center"/>
              <w:rPr>
                <w:rFonts w:ascii="Times New Roman" w:eastAsia="Arial" w:hAnsi="Times New Roman"/>
                <w:color w:val="000000"/>
              </w:rPr>
            </w:pPr>
            <w:r w:rsidRPr="004C08E2">
              <w:rPr>
                <w:rFonts w:ascii="Times New Roman" w:hAnsi="Times New Roman"/>
                <w:szCs w:val="24"/>
              </w:rPr>
              <w:t>−</w:t>
            </w:r>
          </w:p>
        </w:tc>
        <w:tc>
          <w:tcPr>
            <w:tcW w:w="0" w:type="auto"/>
            <w:vAlign w:val="center"/>
          </w:tcPr>
          <w:p w14:paraId="572E1809" w14:textId="77777777" w:rsidR="00167C73" w:rsidRPr="00172DC4" w:rsidRDefault="00167C73" w:rsidP="00532CB1">
            <w:pPr>
              <w:pStyle w:val="Normalny0"/>
              <w:spacing w:before="0" w:after="0"/>
              <w:jc w:val="center"/>
              <w:rPr>
                <w:rFonts w:ascii="Times New Roman" w:eastAsia="Arial" w:hAnsi="Times New Roman"/>
                <w:color w:val="000000"/>
              </w:rPr>
            </w:pPr>
            <w:r w:rsidRPr="00172DC4">
              <w:rPr>
                <w:rFonts w:ascii="Times New Roman" w:eastAsia="Arial" w:hAnsi="Times New Roman"/>
                <w:color w:val="000000"/>
              </w:rPr>
              <w:t>0,09</w:t>
            </w:r>
          </w:p>
        </w:tc>
      </w:tr>
      <w:tr w:rsidR="00167C73" w:rsidRPr="00780C8B" w14:paraId="5E87DED8" w14:textId="77777777" w:rsidTr="00532CB1">
        <w:trPr>
          <w:trHeight w:val="340"/>
        </w:trPr>
        <w:tc>
          <w:tcPr>
            <w:tcW w:w="0" w:type="auto"/>
            <w:tcMar>
              <w:top w:w="0" w:type="dxa"/>
              <w:left w:w="0" w:type="dxa"/>
              <w:bottom w:w="0" w:type="dxa"/>
              <w:right w:w="0" w:type="dxa"/>
            </w:tcMar>
            <w:vAlign w:val="center"/>
          </w:tcPr>
          <w:p w14:paraId="709CE158" w14:textId="77777777" w:rsidR="00167C73" w:rsidRPr="00780C8B" w:rsidRDefault="00167C73" w:rsidP="00532CB1">
            <w:pPr>
              <w:pStyle w:val="Normalny0"/>
              <w:spacing w:before="0" w:after="0"/>
              <w:rPr>
                <w:rFonts w:ascii="Times New Roman" w:eastAsia="Arial" w:hAnsi="Times New Roman"/>
                <w:szCs w:val="24"/>
              </w:rPr>
            </w:pPr>
            <w:r w:rsidRPr="00780C8B">
              <w:rPr>
                <w:rFonts w:ascii="Times New Roman" w:eastAsia="Arial" w:hAnsi="Times New Roman"/>
                <w:szCs w:val="24"/>
              </w:rPr>
              <w:t>Inne niewymienione frakcje zbierane w sposób selektywn</w:t>
            </w:r>
            <w:r>
              <w:rPr>
                <w:rFonts w:ascii="Times New Roman" w:eastAsia="Arial" w:hAnsi="Times New Roman"/>
                <w:szCs w:val="24"/>
              </w:rPr>
              <w:t>y</w:t>
            </w:r>
          </w:p>
        </w:tc>
        <w:tc>
          <w:tcPr>
            <w:tcW w:w="0" w:type="auto"/>
            <w:vAlign w:val="center"/>
          </w:tcPr>
          <w:p w14:paraId="4D7DF38A" w14:textId="77777777" w:rsidR="00167C73" w:rsidRPr="00E8371E" w:rsidRDefault="00167C73" w:rsidP="00532CB1">
            <w:pPr>
              <w:pStyle w:val="Normalny0"/>
              <w:spacing w:before="0" w:after="0"/>
              <w:jc w:val="center"/>
              <w:rPr>
                <w:rFonts w:ascii="Times New Roman" w:eastAsia="Arial" w:hAnsi="Times New Roman"/>
                <w:color w:val="000000"/>
              </w:rPr>
            </w:pPr>
            <w:r w:rsidRPr="00E8371E">
              <w:rPr>
                <w:rFonts w:ascii="Times New Roman" w:eastAsia="Arial" w:hAnsi="Times New Roman"/>
                <w:color w:val="000000"/>
              </w:rPr>
              <w:t>267,29</w:t>
            </w:r>
          </w:p>
        </w:tc>
        <w:tc>
          <w:tcPr>
            <w:tcW w:w="0" w:type="auto"/>
            <w:tcMar>
              <w:top w:w="0" w:type="dxa"/>
              <w:left w:w="0" w:type="dxa"/>
              <w:bottom w:w="0" w:type="dxa"/>
              <w:right w:w="0" w:type="dxa"/>
            </w:tcMar>
            <w:vAlign w:val="center"/>
          </w:tcPr>
          <w:p w14:paraId="73F4D7A9" w14:textId="77777777" w:rsidR="00167C73" w:rsidRPr="004C08E2" w:rsidRDefault="00167C73" w:rsidP="00532CB1">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390,32</w:t>
            </w:r>
          </w:p>
        </w:tc>
        <w:tc>
          <w:tcPr>
            <w:tcW w:w="0" w:type="auto"/>
          </w:tcPr>
          <w:p w14:paraId="13026921" w14:textId="77777777" w:rsidR="00167C73" w:rsidRPr="00172DC4" w:rsidRDefault="00167C73" w:rsidP="00532CB1">
            <w:pPr>
              <w:pStyle w:val="Normalny0"/>
              <w:spacing w:before="0" w:after="0"/>
              <w:jc w:val="center"/>
              <w:rPr>
                <w:rFonts w:ascii="Times New Roman" w:eastAsia="Arial" w:hAnsi="Times New Roman"/>
                <w:color w:val="000000"/>
              </w:rPr>
            </w:pPr>
            <w:r w:rsidRPr="00172DC4">
              <w:rPr>
                <w:rFonts w:ascii="Times New Roman" w:hAnsi="Times New Roman"/>
                <w:szCs w:val="24"/>
              </w:rPr>
              <w:t>−</w:t>
            </w:r>
          </w:p>
        </w:tc>
      </w:tr>
      <w:tr w:rsidR="00167C73" w:rsidRPr="00780C8B" w14:paraId="5A4ADFB9" w14:textId="77777777" w:rsidTr="00532CB1">
        <w:trPr>
          <w:trHeight w:val="340"/>
        </w:trPr>
        <w:tc>
          <w:tcPr>
            <w:tcW w:w="0" w:type="auto"/>
            <w:tcMar>
              <w:top w:w="0" w:type="dxa"/>
              <w:left w:w="0" w:type="dxa"/>
              <w:bottom w:w="0" w:type="dxa"/>
              <w:right w:w="0" w:type="dxa"/>
            </w:tcMar>
            <w:vAlign w:val="center"/>
          </w:tcPr>
          <w:p w14:paraId="1D7CE5BA" w14:textId="77777777" w:rsidR="00167C73" w:rsidRPr="00780C8B" w:rsidRDefault="00167C73" w:rsidP="00532CB1">
            <w:pPr>
              <w:pStyle w:val="Normalny0"/>
              <w:spacing w:before="0" w:after="0"/>
              <w:rPr>
                <w:rFonts w:ascii="Times New Roman" w:eastAsia="Arial" w:hAnsi="Times New Roman"/>
                <w:szCs w:val="24"/>
              </w:rPr>
            </w:pPr>
            <w:r>
              <w:rPr>
                <w:rFonts w:ascii="Times New Roman" w:eastAsia="Arial" w:hAnsi="Times New Roman"/>
                <w:szCs w:val="24"/>
              </w:rPr>
              <w:t>Odpady z targowisk</w:t>
            </w:r>
          </w:p>
        </w:tc>
        <w:tc>
          <w:tcPr>
            <w:tcW w:w="0" w:type="auto"/>
            <w:vAlign w:val="center"/>
          </w:tcPr>
          <w:p w14:paraId="5B85E191" w14:textId="77777777" w:rsidR="00167C73" w:rsidRPr="00E8371E" w:rsidRDefault="00167C73" w:rsidP="00532CB1">
            <w:pPr>
              <w:pStyle w:val="Normalny0"/>
              <w:spacing w:before="0" w:after="0"/>
              <w:jc w:val="center"/>
              <w:rPr>
                <w:rFonts w:ascii="Times New Roman" w:eastAsia="Arial" w:hAnsi="Times New Roman"/>
                <w:color w:val="000000"/>
              </w:rPr>
            </w:pPr>
            <w:r w:rsidRPr="00E8371E">
              <w:rPr>
                <w:rFonts w:ascii="Times New Roman" w:eastAsia="Arial" w:hAnsi="Times New Roman"/>
                <w:color w:val="000000"/>
              </w:rPr>
              <w:t>19,52</w:t>
            </w:r>
          </w:p>
        </w:tc>
        <w:tc>
          <w:tcPr>
            <w:tcW w:w="0" w:type="auto"/>
            <w:tcMar>
              <w:top w:w="0" w:type="dxa"/>
              <w:left w:w="0" w:type="dxa"/>
              <w:bottom w:w="0" w:type="dxa"/>
              <w:right w:w="0" w:type="dxa"/>
            </w:tcMar>
            <w:vAlign w:val="center"/>
          </w:tcPr>
          <w:p w14:paraId="3A2B5F14" w14:textId="77777777" w:rsidR="00167C73" w:rsidRPr="004C08E2" w:rsidRDefault="00167C73" w:rsidP="00532CB1">
            <w:pPr>
              <w:pStyle w:val="Normalny0"/>
              <w:spacing w:before="0" w:after="0"/>
              <w:jc w:val="center"/>
              <w:rPr>
                <w:rFonts w:ascii="Times New Roman" w:eastAsia="Arial" w:hAnsi="Times New Roman"/>
                <w:color w:val="000000"/>
              </w:rPr>
            </w:pPr>
            <w:r w:rsidRPr="004C08E2">
              <w:rPr>
                <w:rFonts w:ascii="Times New Roman" w:hAnsi="Times New Roman"/>
                <w:szCs w:val="24"/>
              </w:rPr>
              <w:t>−</w:t>
            </w:r>
          </w:p>
        </w:tc>
        <w:tc>
          <w:tcPr>
            <w:tcW w:w="0" w:type="auto"/>
          </w:tcPr>
          <w:p w14:paraId="2CEB4F38" w14:textId="77777777" w:rsidR="00167C73" w:rsidRPr="00172DC4" w:rsidRDefault="00167C73" w:rsidP="00532CB1">
            <w:pPr>
              <w:pStyle w:val="Normalny0"/>
              <w:spacing w:before="0" w:after="0"/>
              <w:jc w:val="center"/>
              <w:rPr>
                <w:rFonts w:ascii="Times New Roman" w:eastAsia="Arial" w:hAnsi="Times New Roman"/>
                <w:color w:val="000000"/>
              </w:rPr>
            </w:pPr>
            <w:r w:rsidRPr="00172DC4">
              <w:rPr>
                <w:rFonts w:ascii="Times New Roman" w:hAnsi="Times New Roman"/>
                <w:szCs w:val="24"/>
              </w:rPr>
              <w:t>−</w:t>
            </w:r>
          </w:p>
        </w:tc>
      </w:tr>
      <w:tr w:rsidR="00167C73" w:rsidRPr="00780C8B" w14:paraId="75BADC50" w14:textId="77777777" w:rsidTr="00532CB1">
        <w:trPr>
          <w:trHeight w:val="340"/>
        </w:trPr>
        <w:tc>
          <w:tcPr>
            <w:tcW w:w="0" w:type="auto"/>
            <w:tcMar>
              <w:top w:w="0" w:type="dxa"/>
              <w:left w:w="0" w:type="dxa"/>
              <w:bottom w:w="0" w:type="dxa"/>
              <w:right w:w="0" w:type="dxa"/>
            </w:tcMar>
            <w:vAlign w:val="center"/>
          </w:tcPr>
          <w:p w14:paraId="0575A7E2" w14:textId="77777777" w:rsidR="00167C73" w:rsidRDefault="00167C73" w:rsidP="00532CB1">
            <w:pPr>
              <w:pStyle w:val="Normalny0"/>
              <w:spacing w:before="0" w:after="0"/>
              <w:rPr>
                <w:rFonts w:ascii="Times New Roman" w:eastAsia="Arial" w:hAnsi="Times New Roman"/>
                <w:szCs w:val="24"/>
              </w:rPr>
            </w:pPr>
            <w:r>
              <w:rPr>
                <w:rFonts w:ascii="Times New Roman" w:eastAsia="Arial" w:hAnsi="Times New Roman"/>
                <w:szCs w:val="24"/>
              </w:rPr>
              <w:t>Zużyte urządzenia elektryczne i elektroniczne</w:t>
            </w:r>
          </w:p>
        </w:tc>
        <w:tc>
          <w:tcPr>
            <w:tcW w:w="0" w:type="auto"/>
            <w:vAlign w:val="center"/>
          </w:tcPr>
          <w:p w14:paraId="0DB63D41" w14:textId="77777777" w:rsidR="00167C73" w:rsidRPr="00E8371E" w:rsidRDefault="00167C73" w:rsidP="00532CB1">
            <w:pPr>
              <w:pStyle w:val="Normalny0"/>
              <w:spacing w:before="0" w:after="0"/>
              <w:jc w:val="center"/>
              <w:rPr>
                <w:rFonts w:ascii="Times New Roman" w:eastAsia="Arial" w:hAnsi="Times New Roman"/>
                <w:color w:val="000000"/>
              </w:rPr>
            </w:pPr>
            <w:r w:rsidRPr="00B44660">
              <w:rPr>
                <w:rFonts w:ascii="Times New Roman" w:hAnsi="Times New Roman"/>
                <w:szCs w:val="24"/>
              </w:rPr>
              <w:t>−</w:t>
            </w:r>
          </w:p>
        </w:tc>
        <w:tc>
          <w:tcPr>
            <w:tcW w:w="0" w:type="auto"/>
            <w:tcMar>
              <w:top w:w="0" w:type="dxa"/>
              <w:left w:w="0" w:type="dxa"/>
              <w:bottom w:w="0" w:type="dxa"/>
              <w:right w:w="0" w:type="dxa"/>
            </w:tcMar>
            <w:vAlign w:val="center"/>
          </w:tcPr>
          <w:p w14:paraId="2358AA47" w14:textId="77777777" w:rsidR="00167C73" w:rsidRPr="004C08E2" w:rsidRDefault="00167C73" w:rsidP="00532CB1">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9,052</w:t>
            </w:r>
          </w:p>
        </w:tc>
        <w:tc>
          <w:tcPr>
            <w:tcW w:w="0" w:type="auto"/>
          </w:tcPr>
          <w:p w14:paraId="1B891A18" w14:textId="77777777" w:rsidR="00167C73" w:rsidRPr="00172DC4" w:rsidRDefault="00167C73" w:rsidP="00532CB1">
            <w:pPr>
              <w:pStyle w:val="Normalny0"/>
              <w:spacing w:before="0" w:after="0"/>
              <w:jc w:val="center"/>
              <w:rPr>
                <w:rFonts w:ascii="Times New Roman" w:eastAsia="Arial" w:hAnsi="Times New Roman"/>
                <w:color w:val="000000"/>
              </w:rPr>
            </w:pPr>
            <w:r w:rsidRPr="00172DC4">
              <w:rPr>
                <w:rFonts w:ascii="Times New Roman" w:hAnsi="Times New Roman"/>
                <w:szCs w:val="24"/>
              </w:rPr>
              <w:t>−</w:t>
            </w:r>
          </w:p>
        </w:tc>
      </w:tr>
      <w:tr w:rsidR="00167C73" w:rsidRPr="00780C8B" w14:paraId="277BD1AF" w14:textId="77777777" w:rsidTr="00532CB1">
        <w:trPr>
          <w:trHeight w:val="340"/>
        </w:trPr>
        <w:tc>
          <w:tcPr>
            <w:tcW w:w="0" w:type="auto"/>
            <w:tcMar>
              <w:top w:w="0" w:type="dxa"/>
              <w:left w:w="0" w:type="dxa"/>
              <w:bottom w:w="0" w:type="dxa"/>
              <w:right w:w="0" w:type="dxa"/>
            </w:tcMar>
            <w:vAlign w:val="center"/>
          </w:tcPr>
          <w:p w14:paraId="1CA2E1D9" w14:textId="77777777" w:rsidR="00167C73" w:rsidRDefault="00167C73" w:rsidP="00532CB1">
            <w:pPr>
              <w:pStyle w:val="Normalny0"/>
              <w:spacing w:before="0" w:after="0"/>
              <w:rPr>
                <w:rFonts w:ascii="Times New Roman" w:eastAsia="Arial" w:hAnsi="Times New Roman"/>
                <w:szCs w:val="24"/>
              </w:rPr>
            </w:pPr>
            <w:r>
              <w:rPr>
                <w:rFonts w:ascii="Times New Roman" w:eastAsia="Arial" w:hAnsi="Times New Roman"/>
                <w:szCs w:val="24"/>
              </w:rPr>
              <w:t>Odpady z betonu oraz gruz betonowy z rozbiórek i remontów</w:t>
            </w:r>
          </w:p>
        </w:tc>
        <w:tc>
          <w:tcPr>
            <w:tcW w:w="0" w:type="auto"/>
            <w:vAlign w:val="center"/>
          </w:tcPr>
          <w:p w14:paraId="2FBF142E" w14:textId="77777777" w:rsidR="00167C73" w:rsidRPr="00E8371E" w:rsidRDefault="00167C73" w:rsidP="00532CB1">
            <w:pPr>
              <w:pStyle w:val="Normalny0"/>
              <w:spacing w:before="0" w:after="0"/>
              <w:jc w:val="center"/>
              <w:rPr>
                <w:rFonts w:ascii="Times New Roman" w:eastAsia="Arial" w:hAnsi="Times New Roman"/>
                <w:color w:val="000000"/>
              </w:rPr>
            </w:pPr>
            <w:r w:rsidRPr="00B44660">
              <w:rPr>
                <w:rFonts w:ascii="Times New Roman" w:hAnsi="Times New Roman"/>
                <w:szCs w:val="24"/>
              </w:rPr>
              <w:t>−</w:t>
            </w:r>
          </w:p>
        </w:tc>
        <w:tc>
          <w:tcPr>
            <w:tcW w:w="0" w:type="auto"/>
            <w:tcMar>
              <w:top w:w="0" w:type="dxa"/>
              <w:left w:w="0" w:type="dxa"/>
              <w:bottom w:w="0" w:type="dxa"/>
              <w:right w:w="0" w:type="dxa"/>
            </w:tcMar>
            <w:vAlign w:val="center"/>
          </w:tcPr>
          <w:p w14:paraId="5075F417" w14:textId="77777777" w:rsidR="00167C73" w:rsidRPr="004C08E2" w:rsidRDefault="00167C73" w:rsidP="00532CB1">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10,12</w:t>
            </w:r>
          </w:p>
        </w:tc>
        <w:tc>
          <w:tcPr>
            <w:tcW w:w="0" w:type="auto"/>
          </w:tcPr>
          <w:p w14:paraId="5821E5DA" w14:textId="77777777" w:rsidR="00167C73" w:rsidRPr="00172DC4" w:rsidRDefault="00167C73" w:rsidP="00532CB1">
            <w:pPr>
              <w:pStyle w:val="Normalny0"/>
              <w:spacing w:before="0" w:after="0"/>
              <w:jc w:val="center"/>
              <w:rPr>
                <w:rFonts w:ascii="Times New Roman" w:eastAsia="Arial" w:hAnsi="Times New Roman"/>
                <w:color w:val="000000"/>
              </w:rPr>
            </w:pPr>
            <w:r w:rsidRPr="00172DC4">
              <w:rPr>
                <w:rFonts w:ascii="Times New Roman" w:hAnsi="Times New Roman"/>
                <w:szCs w:val="24"/>
              </w:rPr>
              <w:t>−</w:t>
            </w:r>
          </w:p>
        </w:tc>
      </w:tr>
      <w:tr w:rsidR="00167C73" w:rsidRPr="00780C8B" w14:paraId="231687D1" w14:textId="77777777" w:rsidTr="00532CB1">
        <w:trPr>
          <w:trHeight w:val="340"/>
        </w:trPr>
        <w:tc>
          <w:tcPr>
            <w:tcW w:w="0" w:type="auto"/>
            <w:tcMar>
              <w:top w:w="0" w:type="dxa"/>
              <w:left w:w="0" w:type="dxa"/>
              <w:bottom w:w="0" w:type="dxa"/>
              <w:right w:w="0" w:type="dxa"/>
            </w:tcMar>
            <w:vAlign w:val="center"/>
          </w:tcPr>
          <w:p w14:paraId="5427F938" w14:textId="77777777" w:rsidR="00167C73" w:rsidRDefault="00167C73" w:rsidP="00532CB1">
            <w:pPr>
              <w:pStyle w:val="Normalny0"/>
              <w:spacing w:before="0" w:after="0"/>
              <w:rPr>
                <w:rFonts w:ascii="Times New Roman" w:eastAsia="Arial" w:hAnsi="Times New Roman"/>
                <w:szCs w:val="24"/>
              </w:rPr>
            </w:pPr>
            <w:r>
              <w:rPr>
                <w:rFonts w:ascii="Times New Roman" w:eastAsia="Arial" w:hAnsi="Times New Roman"/>
                <w:szCs w:val="24"/>
              </w:rPr>
              <w:t>Zmieszane odpady z gruzu i betonu</w:t>
            </w:r>
          </w:p>
        </w:tc>
        <w:tc>
          <w:tcPr>
            <w:tcW w:w="0" w:type="auto"/>
            <w:vAlign w:val="center"/>
          </w:tcPr>
          <w:p w14:paraId="1C90C099" w14:textId="77777777" w:rsidR="00167C73" w:rsidRPr="00E8371E" w:rsidRDefault="00167C73" w:rsidP="00532CB1">
            <w:pPr>
              <w:pStyle w:val="Normalny0"/>
              <w:spacing w:before="0" w:after="0"/>
              <w:jc w:val="center"/>
              <w:rPr>
                <w:rFonts w:ascii="Times New Roman" w:eastAsia="Arial" w:hAnsi="Times New Roman"/>
                <w:color w:val="000000"/>
              </w:rPr>
            </w:pPr>
            <w:r w:rsidRPr="00B44660">
              <w:rPr>
                <w:rFonts w:ascii="Times New Roman" w:hAnsi="Times New Roman"/>
                <w:szCs w:val="24"/>
              </w:rPr>
              <w:t>−</w:t>
            </w:r>
          </w:p>
        </w:tc>
        <w:tc>
          <w:tcPr>
            <w:tcW w:w="0" w:type="auto"/>
            <w:tcMar>
              <w:top w:w="0" w:type="dxa"/>
              <w:left w:w="0" w:type="dxa"/>
              <w:bottom w:w="0" w:type="dxa"/>
              <w:right w:w="0" w:type="dxa"/>
            </w:tcMar>
            <w:vAlign w:val="center"/>
          </w:tcPr>
          <w:p w14:paraId="78396C98" w14:textId="77777777" w:rsidR="00167C73" w:rsidRPr="004C08E2" w:rsidRDefault="00167C73" w:rsidP="00532CB1">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66,76</w:t>
            </w:r>
          </w:p>
        </w:tc>
        <w:tc>
          <w:tcPr>
            <w:tcW w:w="0" w:type="auto"/>
          </w:tcPr>
          <w:p w14:paraId="4E07FA34" w14:textId="77777777" w:rsidR="00167C73" w:rsidRPr="00172DC4" w:rsidRDefault="00167C73" w:rsidP="00532CB1">
            <w:pPr>
              <w:pStyle w:val="Normalny0"/>
              <w:spacing w:before="0" w:after="0"/>
              <w:jc w:val="center"/>
              <w:rPr>
                <w:rFonts w:ascii="Times New Roman" w:eastAsia="Arial" w:hAnsi="Times New Roman"/>
                <w:color w:val="000000"/>
              </w:rPr>
            </w:pPr>
            <w:r w:rsidRPr="00172DC4">
              <w:rPr>
                <w:rFonts w:ascii="Times New Roman" w:hAnsi="Times New Roman"/>
                <w:szCs w:val="24"/>
              </w:rPr>
              <w:t>−</w:t>
            </w:r>
          </w:p>
        </w:tc>
      </w:tr>
      <w:tr w:rsidR="00167C73" w:rsidRPr="00780C8B" w14:paraId="0186CACC" w14:textId="77777777" w:rsidTr="00532CB1">
        <w:trPr>
          <w:trHeight w:val="340"/>
        </w:trPr>
        <w:tc>
          <w:tcPr>
            <w:tcW w:w="0" w:type="auto"/>
            <w:tcMar>
              <w:top w:w="0" w:type="dxa"/>
              <w:left w:w="0" w:type="dxa"/>
              <w:bottom w:w="0" w:type="dxa"/>
              <w:right w:w="0" w:type="dxa"/>
            </w:tcMar>
            <w:vAlign w:val="center"/>
          </w:tcPr>
          <w:p w14:paraId="3265181F" w14:textId="77777777" w:rsidR="00167C73" w:rsidRDefault="00167C73" w:rsidP="00532CB1">
            <w:pPr>
              <w:pStyle w:val="Normalny0"/>
              <w:spacing w:before="0" w:after="0"/>
              <w:rPr>
                <w:rFonts w:ascii="Times New Roman" w:eastAsia="Arial" w:hAnsi="Times New Roman"/>
                <w:szCs w:val="24"/>
              </w:rPr>
            </w:pPr>
            <w:r>
              <w:rPr>
                <w:rFonts w:ascii="Times New Roman" w:eastAsia="Arial" w:hAnsi="Times New Roman"/>
                <w:szCs w:val="24"/>
              </w:rPr>
              <w:t>Papa odpadowa</w:t>
            </w:r>
          </w:p>
        </w:tc>
        <w:tc>
          <w:tcPr>
            <w:tcW w:w="0" w:type="auto"/>
            <w:vAlign w:val="center"/>
          </w:tcPr>
          <w:p w14:paraId="6B5B23C4" w14:textId="77777777" w:rsidR="00167C73" w:rsidRPr="00E8371E" w:rsidRDefault="00167C73" w:rsidP="00532CB1">
            <w:pPr>
              <w:pStyle w:val="Normalny0"/>
              <w:spacing w:before="0" w:after="0"/>
              <w:jc w:val="center"/>
              <w:rPr>
                <w:rFonts w:ascii="Times New Roman" w:eastAsia="Arial" w:hAnsi="Times New Roman"/>
                <w:color w:val="000000"/>
              </w:rPr>
            </w:pPr>
            <w:r w:rsidRPr="00B44660">
              <w:rPr>
                <w:rFonts w:ascii="Times New Roman" w:hAnsi="Times New Roman"/>
                <w:szCs w:val="24"/>
              </w:rPr>
              <w:t>−</w:t>
            </w:r>
          </w:p>
        </w:tc>
        <w:tc>
          <w:tcPr>
            <w:tcW w:w="0" w:type="auto"/>
            <w:tcMar>
              <w:top w:w="0" w:type="dxa"/>
              <w:left w:w="0" w:type="dxa"/>
              <w:bottom w:w="0" w:type="dxa"/>
              <w:right w:w="0" w:type="dxa"/>
            </w:tcMar>
            <w:vAlign w:val="center"/>
          </w:tcPr>
          <w:p w14:paraId="2278137C" w14:textId="77777777" w:rsidR="00167C73" w:rsidRPr="004C08E2" w:rsidRDefault="00167C73" w:rsidP="00532CB1">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1,09</w:t>
            </w:r>
          </w:p>
        </w:tc>
        <w:tc>
          <w:tcPr>
            <w:tcW w:w="0" w:type="auto"/>
          </w:tcPr>
          <w:p w14:paraId="73904A7E" w14:textId="77777777" w:rsidR="00167C73" w:rsidRPr="00172DC4" w:rsidRDefault="00167C73" w:rsidP="00532CB1">
            <w:pPr>
              <w:pStyle w:val="Normalny0"/>
              <w:spacing w:before="0" w:after="0"/>
              <w:jc w:val="center"/>
              <w:rPr>
                <w:rFonts w:ascii="Times New Roman" w:eastAsia="Arial" w:hAnsi="Times New Roman"/>
                <w:color w:val="000000"/>
              </w:rPr>
            </w:pPr>
            <w:r w:rsidRPr="00172DC4">
              <w:rPr>
                <w:rFonts w:ascii="Times New Roman" w:hAnsi="Times New Roman"/>
                <w:szCs w:val="24"/>
              </w:rPr>
              <w:t>−</w:t>
            </w:r>
          </w:p>
        </w:tc>
      </w:tr>
      <w:tr w:rsidR="00167C73" w:rsidRPr="00780C8B" w14:paraId="55CC60D3" w14:textId="77777777" w:rsidTr="00532CB1">
        <w:trPr>
          <w:trHeight w:val="340"/>
        </w:trPr>
        <w:tc>
          <w:tcPr>
            <w:tcW w:w="0" w:type="auto"/>
            <w:tcMar>
              <w:top w:w="0" w:type="dxa"/>
              <w:left w:w="0" w:type="dxa"/>
              <w:bottom w:w="0" w:type="dxa"/>
              <w:right w:w="0" w:type="dxa"/>
            </w:tcMar>
            <w:vAlign w:val="center"/>
          </w:tcPr>
          <w:p w14:paraId="2B1EB3E0" w14:textId="77777777" w:rsidR="00167C73" w:rsidRDefault="00167C73" w:rsidP="00532CB1">
            <w:pPr>
              <w:pStyle w:val="Normalny0"/>
              <w:spacing w:before="0" w:after="0"/>
              <w:rPr>
                <w:rFonts w:ascii="Times New Roman" w:eastAsia="Arial" w:hAnsi="Times New Roman"/>
                <w:szCs w:val="24"/>
              </w:rPr>
            </w:pPr>
            <w:r>
              <w:rPr>
                <w:rFonts w:ascii="Times New Roman" w:eastAsia="Arial" w:hAnsi="Times New Roman"/>
                <w:szCs w:val="24"/>
              </w:rPr>
              <w:t>Baterie i akumulatory</w:t>
            </w:r>
          </w:p>
        </w:tc>
        <w:tc>
          <w:tcPr>
            <w:tcW w:w="0" w:type="auto"/>
            <w:vAlign w:val="center"/>
          </w:tcPr>
          <w:p w14:paraId="53E761F4" w14:textId="77777777" w:rsidR="00167C73" w:rsidRPr="00E8371E" w:rsidRDefault="00167C73" w:rsidP="00532CB1">
            <w:pPr>
              <w:pStyle w:val="Normalny0"/>
              <w:spacing w:before="0" w:after="0"/>
              <w:jc w:val="center"/>
              <w:rPr>
                <w:rFonts w:ascii="Times New Roman" w:eastAsia="Arial" w:hAnsi="Times New Roman"/>
                <w:color w:val="000000"/>
              </w:rPr>
            </w:pPr>
            <w:r w:rsidRPr="00B44660">
              <w:rPr>
                <w:rFonts w:ascii="Times New Roman" w:hAnsi="Times New Roman"/>
                <w:szCs w:val="24"/>
              </w:rPr>
              <w:t>−</w:t>
            </w:r>
          </w:p>
        </w:tc>
        <w:tc>
          <w:tcPr>
            <w:tcW w:w="0" w:type="auto"/>
            <w:tcMar>
              <w:top w:w="0" w:type="dxa"/>
              <w:left w:w="0" w:type="dxa"/>
              <w:bottom w:w="0" w:type="dxa"/>
              <w:right w:w="0" w:type="dxa"/>
            </w:tcMar>
            <w:vAlign w:val="center"/>
          </w:tcPr>
          <w:p w14:paraId="6EA5C137" w14:textId="77777777" w:rsidR="00167C73" w:rsidRPr="004C08E2" w:rsidRDefault="00167C73" w:rsidP="00532CB1">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0,947</w:t>
            </w:r>
          </w:p>
        </w:tc>
        <w:tc>
          <w:tcPr>
            <w:tcW w:w="0" w:type="auto"/>
          </w:tcPr>
          <w:p w14:paraId="67F24EF8" w14:textId="77777777" w:rsidR="00167C73" w:rsidRPr="00172DC4" w:rsidRDefault="00167C73" w:rsidP="00532CB1">
            <w:pPr>
              <w:pStyle w:val="Normalny0"/>
              <w:spacing w:before="0" w:after="0"/>
              <w:jc w:val="center"/>
              <w:rPr>
                <w:rFonts w:ascii="Times New Roman" w:eastAsia="Arial" w:hAnsi="Times New Roman"/>
                <w:color w:val="000000"/>
              </w:rPr>
            </w:pPr>
            <w:r w:rsidRPr="00172DC4">
              <w:rPr>
                <w:rFonts w:ascii="Times New Roman" w:hAnsi="Times New Roman"/>
                <w:szCs w:val="24"/>
              </w:rPr>
              <w:t>−</w:t>
            </w:r>
          </w:p>
        </w:tc>
      </w:tr>
      <w:tr w:rsidR="00167C73" w:rsidRPr="00780C8B" w14:paraId="31C8C6A9" w14:textId="77777777" w:rsidTr="00532CB1">
        <w:trPr>
          <w:trHeight w:val="340"/>
        </w:trPr>
        <w:tc>
          <w:tcPr>
            <w:tcW w:w="0" w:type="auto"/>
            <w:tcMar>
              <w:top w:w="0" w:type="dxa"/>
              <w:left w:w="0" w:type="dxa"/>
              <w:bottom w:w="0" w:type="dxa"/>
              <w:right w:w="0" w:type="dxa"/>
            </w:tcMar>
            <w:vAlign w:val="center"/>
          </w:tcPr>
          <w:p w14:paraId="1CAB6B9A" w14:textId="77777777" w:rsidR="00167C73" w:rsidRDefault="00167C73" w:rsidP="00532CB1">
            <w:pPr>
              <w:pStyle w:val="Normalny0"/>
              <w:spacing w:before="0" w:after="0"/>
              <w:rPr>
                <w:rFonts w:ascii="Times New Roman" w:eastAsia="Arial" w:hAnsi="Times New Roman"/>
                <w:szCs w:val="24"/>
              </w:rPr>
            </w:pPr>
            <w:r>
              <w:rPr>
                <w:rFonts w:ascii="Times New Roman" w:eastAsia="Arial" w:hAnsi="Times New Roman"/>
                <w:szCs w:val="24"/>
              </w:rPr>
              <w:t>Zmieszane odpady z budowy, remontów i demontażu</w:t>
            </w:r>
          </w:p>
        </w:tc>
        <w:tc>
          <w:tcPr>
            <w:tcW w:w="0" w:type="auto"/>
            <w:vAlign w:val="center"/>
          </w:tcPr>
          <w:p w14:paraId="774BAA77" w14:textId="77777777" w:rsidR="00167C73" w:rsidRPr="00E8371E" w:rsidRDefault="00167C73" w:rsidP="00532CB1">
            <w:pPr>
              <w:pStyle w:val="Normalny0"/>
              <w:spacing w:before="0" w:after="0"/>
              <w:jc w:val="center"/>
              <w:rPr>
                <w:rFonts w:ascii="Times New Roman" w:eastAsia="Arial" w:hAnsi="Times New Roman"/>
                <w:color w:val="000000"/>
              </w:rPr>
            </w:pPr>
            <w:r w:rsidRPr="00B44660">
              <w:rPr>
                <w:rFonts w:ascii="Times New Roman" w:hAnsi="Times New Roman"/>
                <w:szCs w:val="24"/>
              </w:rPr>
              <w:t>−</w:t>
            </w:r>
          </w:p>
        </w:tc>
        <w:tc>
          <w:tcPr>
            <w:tcW w:w="0" w:type="auto"/>
            <w:tcMar>
              <w:top w:w="0" w:type="dxa"/>
              <w:left w:w="0" w:type="dxa"/>
              <w:bottom w:w="0" w:type="dxa"/>
              <w:right w:w="0" w:type="dxa"/>
            </w:tcMar>
            <w:vAlign w:val="center"/>
          </w:tcPr>
          <w:p w14:paraId="2CD787ED" w14:textId="77777777" w:rsidR="00167C73" w:rsidRPr="004C08E2" w:rsidRDefault="00167C73" w:rsidP="00532CB1">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8,32</w:t>
            </w:r>
          </w:p>
        </w:tc>
        <w:tc>
          <w:tcPr>
            <w:tcW w:w="0" w:type="auto"/>
          </w:tcPr>
          <w:p w14:paraId="638649C4" w14:textId="77777777" w:rsidR="00167C73" w:rsidRPr="00172DC4" w:rsidRDefault="00167C73" w:rsidP="00532CB1">
            <w:pPr>
              <w:pStyle w:val="Normalny0"/>
              <w:spacing w:before="0" w:after="0"/>
              <w:jc w:val="center"/>
              <w:rPr>
                <w:rFonts w:ascii="Times New Roman" w:eastAsia="Arial" w:hAnsi="Times New Roman"/>
                <w:color w:val="000000"/>
              </w:rPr>
            </w:pPr>
            <w:r w:rsidRPr="00172DC4">
              <w:rPr>
                <w:rFonts w:ascii="Times New Roman" w:hAnsi="Times New Roman"/>
                <w:szCs w:val="24"/>
              </w:rPr>
              <w:t>−</w:t>
            </w:r>
          </w:p>
        </w:tc>
      </w:tr>
      <w:tr w:rsidR="00167C73" w:rsidRPr="00780C8B" w14:paraId="5C2E076D" w14:textId="77777777" w:rsidTr="00532CB1">
        <w:trPr>
          <w:trHeight w:val="340"/>
        </w:trPr>
        <w:tc>
          <w:tcPr>
            <w:tcW w:w="0" w:type="auto"/>
            <w:tcMar>
              <w:top w:w="0" w:type="dxa"/>
              <w:left w:w="0" w:type="dxa"/>
              <w:bottom w:w="0" w:type="dxa"/>
              <w:right w:w="0" w:type="dxa"/>
            </w:tcMar>
            <w:vAlign w:val="center"/>
          </w:tcPr>
          <w:p w14:paraId="7E7A0ECB" w14:textId="77777777" w:rsidR="00167C73" w:rsidRPr="00780C8B" w:rsidRDefault="00167C73" w:rsidP="00532CB1">
            <w:pPr>
              <w:pStyle w:val="Normalny0"/>
              <w:spacing w:before="0" w:after="0"/>
              <w:rPr>
                <w:rFonts w:ascii="Times New Roman" w:eastAsia="Arial" w:hAnsi="Times New Roman"/>
                <w:szCs w:val="24"/>
              </w:rPr>
            </w:pPr>
            <w:r w:rsidRPr="00780C8B">
              <w:rPr>
                <w:rFonts w:ascii="Times New Roman" w:eastAsia="Arial" w:hAnsi="Times New Roman"/>
                <w:szCs w:val="24"/>
              </w:rPr>
              <w:t>Suma</w:t>
            </w:r>
          </w:p>
        </w:tc>
        <w:tc>
          <w:tcPr>
            <w:tcW w:w="0" w:type="auto"/>
            <w:vAlign w:val="center"/>
          </w:tcPr>
          <w:p w14:paraId="2B9673F0" w14:textId="77777777" w:rsidR="00167C73" w:rsidRPr="00780C8B" w:rsidRDefault="00167C73" w:rsidP="00532CB1">
            <w:pPr>
              <w:pStyle w:val="Normalny0"/>
              <w:spacing w:before="0" w:after="0"/>
              <w:jc w:val="center"/>
              <w:rPr>
                <w:rFonts w:ascii="Times New Roman" w:eastAsia="Arial" w:hAnsi="Times New Roman"/>
                <w:b/>
                <w:szCs w:val="24"/>
              </w:rPr>
            </w:pPr>
            <w:r>
              <w:rPr>
                <w:rFonts w:ascii="Times New Roman" w:eastAsia="Arial" w:hAnsi="Times New Roman"/>
                <w:b/>
                <w:bCs/>
                <w:color w:val="000000"/>
              </w:rPr>
              <w:t>6 783,936</w:t>
            </w:r>
          </w:p>
        </w:tc>
        <w:tc>
          <w:tcPr>
            <w:tcW w:w="0" w:type="auto"/>
            <w:tcMar>
              <w:top w:w="0" w:type="dxa"/>
              <w:left w:w="0" w:type="dxa"/>
              <w:bottom w:w="0" w:type="dxa"/>
              <w:right w:w="0" w:type="dxa"/>
            </w:tcMar>
            <w:vAlign w:val="center"/>
          </w:tcPr>
          <w:p w14:paraId="45EA9122" w14:textId="77777777" w:rsidR="00167C73" w:rsidRPr="00780C8B" w:rsidRDefault="00167C73" w:rsidP="00532CB1">
            <w:pPr>
              <w:pStyle w:val="Normalny0"/>
              <w:spacing w:before="0" w:after="0"/>
              <w:jc w:val="center"/>
              <w:rPr>
                <w:rFonts w:ascii="Times New Roman" w:eastAsia="Arial" w:hAnsi="Times New Roman"/>
                <w:b/>
                <w:szCs w:val="24"/>
              </w:rPr>
            </w:pPr>
            <w:r>
              <w:rPr>
                <w:rFonts w:ascii="Times New Roman" w:eastAsia="Arial" w:hAnsi="Times New Roman"/>
                <w:b/>
                <w:bCs/>
                <w:color w:val="000000"/>
              </w:rPr>
              <w:t>5 929,674</w:t>
            </w:r>
          </w:p>
        </w:tc>
        <w:tc>
          <w:tcPr>
            <w:tcW w:w="0" w:type="auto"/>
            <w:vAlign w:val="center"/>
          </w:tcPr>
          <w:p w14:paraId="52CEA21D" w14:textId="77777777" w:rsidR="00167C73" w:rsidRPr="00780C8B" w:rsidRDefault="00167C73" w:rsidP="00532CB1">
            <w:pPr>
              <w:pStyle w:val="Normalny0"/>
              <w:spacing w:before="0" w:after="0"/>
              <w:jc w:val="center"/>
              <w:rPr>
                <w:rFonts w:ascii="Times New Roman" w:eastAsia="Arial" w:hAnsi="Times New Roman"/>
                <w:b/>
                <w:szCs w:val="24"/>
              </w:rPr>
            </w:pPr>
            <w:r>
              <w:rPr>
                <w:rFonts w:ascii="Times New Roman" w:eastAsia="Arial" w:hAnsi="Times New Roman"/>
                <w:b/>
                <w:bCs/>
                <w:color w:val="000000"/>
              </w:rPr>
              <w:t>7 535,1926</w:t>
            </w:r>
          </w:p>
        </w:tc>
      </w:tr>
    </w:tbl>
    <w:p w14:paraId="6E21A20B" w14:textId="27C23A60" w:rsidR="00F711F9" w:rsidRPr="00BF44CC" w:rsidRDefault="00F711F9" w:rsidP="00BF44CC">
      <w:pPr>
        <w:pStyle w:val="Normalny0"/>
        <w:spacing w:before="0"/>
        <w:rPr>
          <w:rFonts w:ascii="Times New Roman" w:hAnsi="Times New Roman"/>
          <w:i/>
          <w:iCs/>
          <w:sz w:val="20"/>
          <w:szCs w:val="20"/>
        </w:rPr>
      </w:pPr>
      <w:r w:rsidRPr="00F711F9">
        <w:rPr>
          <w:rFonts w:ascii="Times New Roman" w:hAnsi="Times New Roman"/>
          <w:i/>
          <w:iCs/>
          <w:sz w:val="20"/>
          <w:szCs w:val="20"/>
        </w:rPr>
        <w:t>Źródło: Analiza stanu gospodarki odpadami komunalnymi na terenie Gminy Miasta Sierpc</w:t>
      </w:r>
      <w:r w:rsidR="008B202B">
        <w:rPr>
          <w:rFonts w:ascii="Times New Roman" w:hAnsi="Times New Roman"/>
          <w:i/>
          <w:iCs/>
          <w:sz w:val="20"/>
          <w:szCs w:val="20"/>
        </w:rPr>
        <w:t xml:space="preserve">a </w:t>
      </w:r>
      <w:r w:rsidRPr="00F711F9">
        <w:rPr>
          <w:rFonts w:ascii="Times New Roman" w:hAnsi="Times New Roman"/>
          <w:i/>
          <w:iCs/>
          <w:sz w:val="20"/>
          <w:szCs w:val="20"/>
        </w:rPr>
        <w:t>za lata 2018− 2020</w:t>
      </w:r>
    </w:p>
    <w:p w14:paraId="038B0723" w14:textId="2A1E7956" w:rsidR="005709B1" w:rsidRPr="00E21A5B" w:rsidRDefault="00E21A5B" w:rsidP="0003247B">
      <w:pPr>
        <w:pStyle w:val="Akapitzlist"/>
        <w:numPr>
          <w:ilvl w:val="0"/>
          <w:numId w:val="100"/>
        </w:numPr>
        <w:spacing w:before="240"/>
        <w:rPr>
          <w:rFonts w:ascii="Times New Roman" w:hAnsi="Times New Roman"/>
          <w:b/>
          <w:sz w:val="24"/>
          <w:szCs w:val="24"/>
        </w:rPr>
      </w:pPr>
      <w:r w:rsidRPr="00E21A5B">
        <w:rPr>
          <w:rFonts w:ascii="Times New Roman" w:hAnsi="Times New Roman"/>
          <w:b/>
          <w:sz w:val="24"/>
          <w:szCs w:val="24"/>
        </w:rPr>
        <w:t>Oddziaływanie pół elektromagnetycznych</w:t>
      </w:r>
    </w:p>
    <w:p w14:paraId="181F68CD" w14:textId="1373A7CC" w:rsidR="00167C73" w:rsidRPr="00167C73" w:rsidRDefault="00167C73" w:rsidP="00167C73">
      <w:pPr>
        <w:spacing w:after="0" w:line="360" w:lineRule="auto"/>
        <w:jc w:val="both"/>
        <w:rPr>
          <w:rFonts w:ascii="Times New Roman" w:hAnsi="Times New Roman"/>
          <w:sz w:val="24"/>
          <w:szCs w:val="24"/>
        </w:rPr>
      </w:pPr>
      <w:r w:rsidRPr="00167C73">
        <w:rPr>
          <w:rFonts w:ascii="Times New Roman" w:hAnsi="Times New Roman"/>
          <w:sz w:val="24"/>
          <w:szCs w:val="24"/>
        </w:rPr>
        <w:t>Badania poziomu promieniowania elektromagnetycznego prowadzi Główny Inspektorat Ochrony Środowiska w ramach Państwowego Monitoringu Środowiska. Na terenie Gminy pomiary pól elektromagnetycznych w ramach Państwowego Monitoringu Środowiska realizowane były cyklicznie, w trzyletnich cyklach pomiarowych, od 2008 r. Na przestrzeni lat 2017– 2020 przeprowadzono dwa pomiary monitoringowe poziomu pól elektromagnetycznych</w:t>
      </w:r>
      <w:r w:rsidR="0017080F">
        <w:rPr>
          <w:rFonts w:ascii="Times New Roman" w:hAnsi="Times New Roman"/>
          <w:sz w:val="24"/>
          <w:szCs w:val="24"/>
        </w:rPr>
        <w:t xml:space="preserve">. </w:t>
      </w:r>
      <w:r w:rsidRPr="00167C73">
        <w:rPr>
          <w:rFonts w:ascii="Times New Roman" w:hAnsi="Times New Roman"/>
          <w:sz w:val="24"/>
          <w:szCs w:val="24"/>
        </w:rPr>
        <w:t>W przedstawionym okresie wartość dopuszczalna poziomów pól elektromagnetycznych wynosiła 7 V/m.</w:t>
      </w:r>
    </w:p>
    <w:p w14:paraId="220F3898" w14:textId="6C4A74AB" w:rsidR="00E21A5B" w:rsidRPr="008179A9" w:rsidRDefault="00E21A5B" w:rsidP="0003247B">
      <w:pPr>
        <w:pStyle w:val="Akapitzlist"/>
        <w:numPr>
          <w:ilvl w:val="0"/>
          <w:numId w:val="100"/>
        </w:numPr>
        <w:spacing w:before="240" w:line="360" w:lineRule="auto"/>
        <w:ind w:left="1276"/>
        <w:jc w:val="both"/>
        <w:rPr>
          <w:rFonts w:ascii="Times New Roman" w:hAnsi="Times New Roman"/>
          <w:b/>
          <w:sz w:val="24"/>
          <w:szCs w:val="24"/>
        </w:rPr>
      </w:pPr>
      <w:r w:rsidRPr="008179A9">
        <w:rPr>
          <w:rFonts w:ascii="Times New Roman" w:hAnsi="Times New Roman"/>
          <w:b/>
          <w:sz w:val="24"/>
          <w:szCs w:val="24"/>
        </w:rPr>
        <w:t>Zasoby przyrodnicze</w:t>
      </w:r>
    </w:p>
    <w:p w14:paraId="6ED5A1AF" w14:textId="77777777" w:rsidR="0017080F" w:rsidRPr="00112B5E" w:rsidRDefault="0017080F" w:rsidP="0017080F">
      <w:pPr>
        <w:pStyle w:val="Normalny0"/>
        <w:spacing w:line="360" w:lineRule="auto"/>
        <w:rPr>
          <w:rFonts w:ascii="Times New Roman" w:hAnsi="Times New Roman"/>
        </w:rPr>
      </w:pPr>
      <w:r w:rsidRPr="00112B5E">
        <w:rPr>
          <w:rFonts w:ascii="Times New Roman" w:hAnsi="Times New Roman"/>
        </w:rPr>
        <w:t>Ogólna</w:t>
      </w:r>
      <w:r>
        <w:rPr>
          <w:rFonts w:ascii="Times New Roman" w:hAnsi="Times New Roman"/>
        </w:rPr>
        <w:t xml:space="preserve"> powierzchnia lasów na terenie Gminy Miasta Sierpca według danych BDL na dzień 31.12.2020 r. </w:t>
      </w:r>
      <w:r w:rsidRPr="00112B5E">
        <w:rPr>
          <w:rFonts w:ascii="Times New Roman" w:hAnsi="Times New Roman"/>
        </w:rPr>
        <w:t>wynosi</w:t>
      </w:r>
      <w:r>
        <w:rPr>
          <w:rFonts w:ascii="Times New Roman" w:hAnsi="Times New Roman"/>
        </w:rPr>
        <w:t>ła 43,35</w:t>
      </w:r>
      <w:r w:rsidRPr="00980F02">
        <w:rPr>
          <w:rFonts w:ascii="Times New Roman" w:hAnsi="Times New Roman"/>
          <w:vertAlign w:val="superscript"/>
        </w:rPr>
        <w:t> </w:t>
      </w:r>
      <w:r w:rsidRPr="00980F02">
        <w:rPr>
          <w:rFonts w:ascii="Times New Roman" w:hAnsi="Times New Roman"/>
        </w:rPr>
        <w:t>ha</w:t>
      </w:r>
      <w:r>
        <w:rPr>
          <w:rFonts w:ascii="Times New Roman" w:hAnsi="Times New Roman"/>
        </w:rPr>
        <w:t>.</w:t>
      </w:r>
      <w:r w:rsidRPr="00112B5E">
        <w:rPr>
          <w:rFonts w:ascii="Times New Roman" w:hAnsi="Times New Roman"/>
        </w:rPr>
        <w:t xml:space="preserve"> Lasy </w:t>
      </w:r>
      <w:r>
        <w:rPr>
          <w:rFonts w:ascii="Times New Roman" w:hAnsi="Times New Roman"/>
        </w:rPr>
        <w:t xml:space="preserve">publiczne Skarbu Państwa </w:t>
      </w:r>
      <w:r w:rsidRPr="00112B5E">
        <w:rPr>
          <w:rFonts w:ascii="Times New Roman" w:hAnsi="Times New Roman"/>
        </w:rPr>
        <w:t xml:space="preserve">stanowią ok. </w:t>
      </w:r>
      <w:r>
        <w:rPr>
          <w:rFonts w:ascii="Times New Roman" w:hAnsi="Times New Roman"/>
        </w:rPr>
        <w:t>10,35 ha.</w:t>
      </w:r>
    </w:p>
    <w:p w14:paraId="14A8B462" w14:textId="0D2FCA70" w:rsidR="0017080F" w:rsidRDefault="0017080F" w:rsidP="0017080F">
      <w:pPr>
        <w:pStyle w:val="Normalny0"/>
        <w:spacing w:after="0" w:line="360" w:lineRule="auto"/>
        <w:rPr>
          <w:rFonts w:ascii="Times New Roman" w:hAnsi="Times New Roman"/>
        </w:rPr>
      </w:pPr>
      <w:r>
        <w:rPr>
          <w:rFonts w:ascii="Times New Roman" w:hAnsi="Times New Roman"/>
        </w:rPr>
        <w:t xml:space="preserve">Obszary leśne na terenie </w:t>
      </w:r>
      <w:r w:rsidR="00DB0A4B">
        <w:rPr>
          <w:rFonts w:ascii="Times New Roman" w:hAnsi="Times New Roman"/>
        </w:rPr>
        <w:t>G</w:t>
      </w:r>
      <w:r w:rsidRPr="00112B5E">
        <w:rPr>
          <w:rFonts w:ascii="Times New Roman" w:hAnsi="Times New Roman"/>
        </w:rPr>
        <w:t xml:space="preserve">miny </w:t>
      </w:r>
      <w:r>
        <w:rPr>
          <w:rFonts w:ascii="Times New Roman" w:hAnsi="Times New Roman"/>
        </w:rPr>
        <w:t xml:space="preserve">nie są </w:t>
      </w:r>
      <w:r w:rsidRPr="00112B5E">
        <w:rPr>
          <w:rFonts w:ascii="Times New Roman" w:hAnsi="Times New Roman"/>
        </w:rPr>
        <w:t>skupione</w:t>
      </w:r>
      <w:r>
        <w:rPr>
          <w:rFonts w:ascii="Times New Roman" w:hAnsi="Times New Roman"/>
        </w:rPr>
        <w:t xml:space="preserve"> w </w:t>
      </w:r>
      <w:r w:rsidRPr="00112B5E">
        <w:rPr>
          <w:rFonts w:ascii="Times New Roman" w:hAnsi="Times New Roman"/>
        </w:rPr>
        <w:t xml:space="preserve">jednym dużym kompleksie leśnym. </w:t>
      </w:r>
      <w:r>
        <w:rPr>
          <w:rFonts w:ascii="Times New Roman" w:hAnsi="Times New Roman"/>
        </w:rPr>
        <w:t>Lasy zajmują niewielką powierzchnię</w:t>
      </w:r>
      <w:r w:rsidRPr="00112B5E">
        <w:rPr>
          <w:rFonts w:ascii="Times New Roman" w:hAnsi="Times New Roman"/>
        </w:rPr>
        <w:t xml:space="preserve"> </w:t>
      </w:r>
      <w:r w:rsidR="00DB0A4B">
        <w:rPr>
          <w:rFonts w:ascii="Times New Roman" w:hAnsi="Times New Roman"/>
        </w:rPr>
        <w:t>G</w:t>
      </w:r>
      <w:r>
        <w:rPr>
          <w:rFonts w:ascii="Times New Roman" w:hAnsi="Times New Roman"/>
        </w:rPr>
        <w:t>miny.</w:t>
      </w:r>
    </w:p>
    <w:p w14:paraId="271CC62E" w14:textId="2F7C700D" w:rsidR="0017080F" w:rsidRPr="0017080F" w:rsidRDefault="0017080F" w:rsidP="0017080F">
      <w:pPr>
        <w:shd w:val="clear" w:color="auto" w:fill="FFFFFF"/>
        <w:spacing w:before="40" w:after="40" w:line="360" w:lineRule="auto"/>
        <w:jc w:val="both"/>
        <w:rPr>
          <w:rFonts w:ascii="Times New Roman" w:hAnsi="Times New Roman"/>
          <w:sz w:val="24"/>
          <w:szCs w:val="24"/>
        </w:rPr>
      </w:pPr>
      <w:r w:rsidRPr="0017080F">
        <w:rPr>
          <w:rFonts w:ascii="Times New Roman" w:hAnsi="Times New Roman"/>
          <w:sz w:val="24"/>
          <w:szCs w:val="24"/>
        </w:rPr>
        <w:t xml:space="preserve">Lesistość </w:t>
      </w:r>
      <w:r w:rsidR="00DB0A4B">
        <w:rPr>
          <w:rFonts w:ascii="Times New Roman" w:hAnsi="Times New Roman"/>
          <w:sz w:val="24"/>
          <w:szCs w:val="24"/>
        </w:rPr>
        <w:t>G</w:t>
      </w:r>
      <w:r w:rsidRPr="0017080F">
        <w:rPr>
          <w:rFonts w:ascii="Times New Roman" w:hAnsi="Times New Roman"/>
          <w:sz w:val="24"/>
          <w:szCs w:val="24"/>
        </w:rPr>
        <w:t xml:space="preserve">miny (około 2,34%), jest niższa od średniej krajowej oraz województwa mazowieckiego. </w:t>
      </w:r>
    </w:p>
    <w:p w14:paraId="15EB9D7E" w14:textId="1E4B4AFD" w:rsidR="0017080F" w:rsidRPr="0017080F" w:rsidRDefault="0017080F" w:rsidP="0017080F">
      <w:pPr>
        <w:spacing w:after="0" w:line="360" w:lineRule="auto"/>
        <w:jc w:val="both"/>
        <w:rPr>
          <w:rFonts w:ascii="Times New Roman" w:hAnsi="Times New Roman"/>
          <w:sz w:val="24"/>
          <w:szCs w:val="24"/>
        </w:rPr>
      </w:pPr>
      <w:r w:rsidRPr="0017080F">
        <w:rPr>
          <w:rFonts w:ascii="Times New Roman" w:hAnsi="Times New Roman"/>
          <w:sz w:val="24"/>
          <w:szCs w:val="24"/>
        </w:rPr>
        <w:t>Na terenie Gminy Miasta Sierpca nie występują wielkopowierzchniowe formy ochrony przyrody. Z form ochrony przyrody występują jedynie 1 drzewo (topola czarna) w </w:t>
      </w:r>
      <w:r w:rsidR="002C4B37">
        <w:rPr>
          <w:rFonts w:ascii="Times New Roman" w:hAnsi="Times New Roman"/>
          <w:sz w:val="24"/>
          <w:szCs w:val="24"/>
        </w:rPr>
        <w:t>P</w:t>
      </w:r>
      <w:r w:rsidRPr="0017080F">
        <w:rPr>
          <w:rFonts w:ascii="Times New Roman" w:hAnsi="Times New Roman"/>
          <w:sz w:val="24"/>
          <w:szCs w:val="24"/>
        </w:rPr>
        <w:t>arku im.</w:t>
      </w:r>
      <w:r w:rsidR="002C4B37">
        <w:rPr>
          <w:rFonts w:ascii="Times New Roman" w:hAnsi="Times New Roman"/>
          <w:sz w:val="24"/>
          <w:szCs w:val="24"/>
        </w:rPr>
        <w:t> </w:t>
      </w:r>
      <w:r w:rsidRPr="0017080F">
        <w:rPr>
          <w:rFonts w:ascii="Times New Roman" w:hAnsi="Times New Roman"/>
          <w:sz w:val="24"/>
          <w:szCs w:val="24"/>
        </w:rPr>
        <w:t xml:space="preserve">J. Korczaka oraz aleja drzew w parku podworskim objętych ochroną pomnikową na mocy Rozporządzenia Nr 8/92 Wojewody Płockiego z dnia 21.05.1992 r. o uznaniu za pomnik przyrody (Dz. Urz. Woj. Płockiego z dnia 08.06.1992 r. Nr 6, poz. 112) oraz Rozporządzenia Nr 11/90 Wojewody Płockiego z dnia 22.11.1990 r. o uznaniu za pomnik przyrody (Dz. Urz. Woj. Płockiego z dnia 31.12.1990 r. Nr 14, poz. 244). Aleja drzew w parku podworskim jest reprezentowana przez </w:t>
      </w:r>
      <w:r w:rsidRPr="0017080F">
        <w:rPr>
          <w:rFonts w:ascii="Times New Roman" w:hAnsi="Times New Roman"/>
          <w:sz w:val="24"/>
          <w:szCs w:val="24"/>
          <w:lang w:eastAsia="pl-PL"/>
        </w:rPr>
        <w:t>skupisko lip drobnolistnych (</w:t>
      </w:r>
      <w:proofErr w:type="spellStart"/>
      <w:r w:rsidRPr="0017080F">
        <w:rPr>
          <w:rFonts w:ascii="Times New Roman" w:hAnsi="Times New Roman"/>
          <w:sz w:val="24"/>
          <w:szCs w:val="24"/>
          <w:lang w:eastAsia="pl-PL"/>
        </w:rPr>
        <w:t>Tilia</w:t>
      </w:r>
      <w:proofErr w:type="spellEnd"/>
      <w:r w:rsidRPr="0017080F">
        <w:rPr>
          <w:rFonts w:ascii="Times New Roman" w:hAnsi="Times New Roman"/>
          <w:sz w:val="24"/>
          <w:szCs w:val="24"/>
          <w:lang w:eastAsia="pl-PL"/>
        </w:rPr>
        <w:t xml:space="preserve"> </w:t>
      </w:r>
      <w:proofErr w:type="spellStart"/>
      <w:r w:rsidRPr="0017080F">
        <w:rPr>
          <w:rFonts w:ascii="Times New Roman" w:hAnsi="Times New Roman"/>
          <w:sz w:val="24"/>
          <w:szCs w:val="24"/>
          <w:lang w:eastAsia="pl-PL"/>
        </w:rPr>
        <w:t>cordata</w:t>
      </w:r>
      <w:proofErr w:type="spellEnd"/>
      <w:r w:rsidRPr="0017080F">
        <w:rPr>
          <w:rFonts w:ascii="Times New Roman" w:hAnsi="Times New Roman"/>
          <w:sz w:val="24"/>
          <w:szCs w:val="24"/>
          <w:lang w:eastAsia="pl-PL"/>
        </w:rPr>
        <w:t xml:space="preserve">) składające się ze </w:t>
      </w:r>
      <w:r w:rsidR="00C20A95">
        <w:rPr>
          <w:rFonts w:ascii="Times New Roman" w:hAnsi="Times New Roman"/>
          <w:sz w:val="24"/>
          <w:szCs w:val="24"/>
          <w:lang w:eastAsia="pl-PL"/>
        </w:rPr>
        <w:t>71</w:t>
      </w:r>
      <w:r w:rsidRPr="0017080F">
        <w:rPr>
          <w:rFonts w:ascii="Times New Roman" w:hAnsi="Times New Roman"/>
          <w:sz w:val="24"/>
          <w:szCs w:val="24"/>
          <w:lang w:eastAsia="pl-PL"/>
        </w:rPr>
        <w:t xml:space="preserve"> drzew o obwodach od 132 cm do 314 cm, wysokość od 21 do 32 m. i buk pospolity (</w:t>
      </w:r>
      <w:proofErr w:type="spellStart"/>
      <w:r w:rsidRPr="0017080F">
        <w:rPr>
          <w:rFonts w:ascii="Times New Roman" w:hAnsi="Times New Roman"/>
          <w:sz w:val="24"/>
          <w:szCs w:val="24"/>
          <w:lang w:eastAsia="pl-PL"/>
        </w:rPr>
        <w:t>Fagus</w:t>
      </w:r>
      <w:proofErr w:type="spellEnd"/>
      <w:r w:rsidRPr="0017080F">
        <w:rPr>
          <w:rFonts w:ascii="Times New Roman" w:hAnsi="Times New Roman"/>
          <w:sz w:val="24"/>
          <w:szCs w:val="24"/>
          <w:lang w:eastAsia="pl-PL"/>
        </w:rPr>
        <w:t xml:space="preserve"> </w:t>
      </w:r>
      <w:proofErr w:type="spellStart"/>
      <w:r w:rsidRPr="0017080F">
        <w:rPr>
          <w:rFonts w:ascii="Times New Roman" w:hAnsi="Times New Roman"/>
          <w:sz w:val="24"/>
          <w:szCs w:val="24"/>
          <w:lang w:eastAsia="pl-PL"/>
        </w:rPr>
        <w:t>sylvatica</w:t>
      </w:r>
      <w:proofErr w:type="spellEnd"/>
      <w:r w:rsidRPr="0017080F">
        <w:rPr>
          <w:rFonts w:ascii="Times New Roman" w:hAnsi="Times New Roman"/>
          <w:sz w:val="24"/>
          <w:szCs w:val="24"/>
          <w:lang w:eastAsia="pl-PL"/>
        </w:rPr>
        <w:t>) o obwodzie 324 cm i wysokości 20 m.</w:t>
      </w:r>
    </w:p>
    <w:p w14:paraId="22667C63" w14:textId="77777777" w:rsidR="00E21A5B" w:rsidRPr="00537CFD" w:rsidRDefault="00537CFD" w:rsidP="0003247B">
      <w:pPr>
        <w:pStyle w:val="Akapitzlist"/>
        <w:numPr>
          <w:ilvl w:val="0"/>
          <w:numId w:val="100"/>
        </w:numPr>
        <w:spacing w:before="240"/>
        <w:rPr>
          <w:rFonts w:ascii="Times New Roman" w:hAnsi="Times New Roman"/>
          <w:b/>
          <w:sz w:val="24"/>
          <w:szCs w:val="24"/>
        </w:rPr>
      </w:pPr>
      <w:r w:rsidRPr="00537CFD">
        <w:rPr>
          <w:rFonts w:ascii="Times New Roman" w:hAnsi="Times New Roman"/>
          <w:b/>
          <w:sz w:val="24"/>
          <w:szCs w:val="24"/>
        </w:rPr>
        <w:t>Nadzwyczajne zagrożenia środowiska</w:t>
      </w:r>
    </w:p>
    <w:p w14:paraId="50BEA447" w14:textId="552F2006" w:rsidR="00537CFD" w:rsidRDefault="00537CFD" w:rsidP="00537CFD">
      <w:pPr>
        <w:spacing w:line="360" w:lineRule="auto"/>
        <w:jc w:val="both"/>
        <w:rPr>
          <w:rFonts w:ascii="Times New Roman" w:hAnsi="Times New Roman"/>
          <w:sz w:val="24"/>
          <w:szCs w:val="24"/>
        </w:rPr>
      </w:pPr>
      <w:r w:rsidRPr="00DF41F8">
        <w:rPr>
          <w:rFonts w:ascii="Times New Roman" w:hAnsi="Times New Roman"/>
          <w:sz w:val="24"/>
          <w:szCs w:val="24"/>
        </w:rPr>
        <w:t>Na terenie</w:t>
      </w:r>
      <w:r w:rsidR="0072506E">
        <w:rPr>
          <w:rFonts w:ascii="Times New Roman" w:hAnsi="Times New Roman"/>
          <w:sz w:val="24"/>
          <w:szCs w:val="24"/>
        </w:rPr>
        <w:t xml:space="preserve"> </w:t>
      </w:r>
      <w:r w:rsidR="0037644E">
        <w:rPr>
          <w:rFonts w:ascii="Times New Roman" w:hAnsi="Times New Roman"/>
          <w:sz w:val="24"/>
          <w:szCs w:val="24"/>
        </w:rPr>
        <w:t>Gminy Miasta Sierpc</w:t>
      </w:r>
      <w:r w:rsidR="00A7627B">
        <w:rPr>
          <w:rFonts w:ascii="Times New Roman" w:hAnsi="Times New Roman"/>
          <w:sz w:val="24"/>
          <w:szCs w:val="24"/>
        </w:rPr>
        <w:t>a a</w:t>
      </w:r>
      <w:r w:rsidRPr="00DF41F8">
        <w:rPr>
          <w:rFonts w:ascii="Times New Roman" w:hAnsi="Times New Roman"/>
          <w:sz w:val="24"/>
          <w:szCs w:val="24"/>
        </w:rPr>
        <w:t xml:space="preserve">ktualnie nie zlokalizowano </w:t>
      </w:r>
      <w:r>
        <w:rPr>
          <w:rFonts w:ascii="Times New Roman" w:hAnsi="Times New Roman"/>
          <w:sz w:val="24"/>
          <w:szCs w:val="24"/>
        </w:rPr>
        <w:t>zakładów</w:t>
      </w:r>
      <w:r w:rsidR="003E42BC">
        <w:rPr>
          <w:rFonts w:ascii="Times New Roman" w:hAnsi="Times New Roman"/>
          <w:sz w:val="24"/>
          <w:szCs w:val="24"/>
        </w:rPr>
        <w:t xml:space="preserve"> o </w:t>
      </w:r>
      <w:r>
        <w:rPr>
          <w:rFonts w:ascii="Times New Roman" w:hAnsi="Times New Roman"/>
          <w:sz w:val="24"/>
          <w:szCs w:val="24"/>
        </w:rPr>
        <w:t>zwiększonym</w:t>
      </w:r>
      <w:r w:rsidR="00072BE0">
        <w:rPr>
          <w:rFonts w:ascii="Times New Roman" w:hAnsi="Times New Roman"/>
          <w:sz w:val="24"/>
          <w:szCs w:val="24"/>
        </w:rPr>
        <w:t xml:space="preserve"> i </w:t>
      </w:r>
      <w:r>
        <w:rPr>
          <w:rFonts w:ascii="Times New Roman" w:hAnsi="Times New Roman"/>
          <w:sz w:val="24"/>
          <w:szCs w:val="24"/>
        </w:rPr>
        <w:t xml:space="preserve">dużym </w:t>
      </w:r>
      <w:r w:rsidRPr="00DF41F8">
        <w:rPr>
          <w:rFonts w:ascii="Times New Roman" w:hAnsi="Times New Roman"/>
          <w:sz w:val="24"/>
          <w:szCs w:val="24"/>
        </w:rPr>
        <w:t>ryzyku</w:t>
      </w:r>
      <w:r>
        <w:rPr>
          <w:rFonts w:ascii="Times New Roman" w:hAnsi="Times New Roman"/>
          <w:sz w:val="24"/>
          <w:szCs w:val="24"/>
        </w:rPr>
        <w:t xml:space="preserve"> </w:t>
      </w:r>
      <w:r w:rsidRPr="00DF41F8">
        <w:rPr>
          <w:rFonts w:ascii="Times New Roman" w:hAnsi="Times New Roman"/>
          <w:sz w:val="24"/>
          <w:szCs w:val="24"/>
        </w:rPr>
        <w:t>wystąpienia</w:t>
      </w:r>
      <w:r>
        <w:rPr>
          <w:rFonts w:ascii="Times New Roman" w:hAnsi="Times New Roman"/>
          <w:sz w:val="24"/>
          <w:szCs w:val="24"/>
        </w:rPr>
        <w:t xml:space="preserve"> </w:t>
      </w:r>
      <w:r w:rsidRPr="00DF41F8">
        <w:rPr>
          <w:rFonts w:ascii="Times New Roman" w:hAnsi="Times New Roman"/>
          <w:sz w:val="24"/>
          <w:szCs w:val="24"/>
        </w:rPr>
        <w:t>poważnej</w:t>
      </w:r>
      <w:r>
        <w:rPr>
          <w:rFonts w:ascii="Times New Roman" w:hAnsi="Times New Roman"/>
          <w:sz w:val="24"/>
          <w:szCs w:val="24"/>
        </w:rPr>
        <w:t xml:space="preserve"> </w:t>
      </w:r>
      <w:r w:rsidRPr="00DF41F8">
        <w:rPr>
          <w:rFonts w:ascii="Times New Roman" w:hAnsi="Times New Roman"/>
          <w:sz w:val="24"/>
          <w:szCs w:val="24"/>
        </w:rPr>
        <w:t>awarii</w:t>
      </w:r>
      <w:r>
        <w:rPr>
          <w:rFonts w:ascii="Times New Roman" w:hAnsi="Times New Roman"/>
          <w:sz w:val="24"/>
          <w:szCs w:val="24"/>
        </w:rPr>
        <w:t xml:space="preserve"> </w:t>
      </w:r>
      <w:r w:rsidRPr="00DF41F8">
        <w:rPr>
          <w:rFonts w:ascii="Times New Roman" w:hAnsi="Times New Roman"/>
          <w:sz w:val="24"/>
          <w:szCs w:val="24"/>
        </w:rPr>
        <w:t>przemysłowej</w:t>
      </w:r>
      <w:r w:rsidR="00CC1C81">
        <w:rPr>
          <w:rFonts w:ascii="Times New Roman" w:hAnsi="Times New Roman"/>
          <w:sz w:val="24"/>
          <w:szCs w:val="24"/>
        </w:rPr>
        <w:t xml:space="preserve">. W </w:t>
      </w:r>
      <w:r w:rsidRPr="00DF41F8">
        <w:rPr>
          <w:rFonts w:ascii="Times New Roman" w:hAnsi="Times New Roman"/>
          <w:sz w:val="24"/>
          <w:szCs w:val="24"/>
        </w:rPr>
        <w:t>ostatnich</w:t>
      </w:r>
      <w:r>
        <w:rPr>
          <w:rFonts w:ascii="Times New Roman" w:hAnsi="Times New Roman"/>
          <w:sz w:val="24"/>
          <w:szCs w:val="24"/>
        </w:rPr>
        <w:t xml:space="preserve"> </w:t>
      </w:r>
      <w:r w:rsidRPr="00DF41F8">
        <w:rPr>
          <w:rFonts w:ascii="Times New Roman" w:hAnsi="Times New Roman"/>
          <w:sz w:val="24"/>
          <w:szCs w:val="24"/>
        </w:rPr>
        <w:t>latach</w:t>
      </w:r>
      <w:r>
        <w:rPr>
          <w:rFonts w:ascii="Times New Roman" w:hAnsi="Times New Roman"/>
          <w:sz w:val="24"/>
          <w:szCs w:val="24"/>
        </w:rPr>
        <w:t xml:space="preserve"> </w:t>
      </w:r>
      <w:r w:rsidRPr="00DF41F8">
        <w:rPr>
          <w:rFonts w:ascii="Times New Roman" w:hAnsi="Times New Roman"/>
          <w:sz w:val="24"/>
          <w:szCs w:val="24"/>
        </w:rPr>
        <w:t>nie</w:t>
      </w:r>
      <w:r>
        <w:rPr>
          <w:rFonts w:ascii="Times New Roman" w:hAnsi="Times New Roman"/>
          <w:sz w:val="24"/>
          <w:szCs w:val="24"/>
        </w:rPr>
        <w:t xml:space="preserve"> </w:t>
      </w:r>
      <w:r w:rsidRPr="00DF41F8">
        <w:rPr>
          <w:rFonts w:ascii="Times New Roman" w:hAnsi="Times New Roman"/>
          <w:sz w:val="24"/>
          <w:szCs w:val="24"/>
        </w:rPr>
        <w:t>zanotowano</w:t>
      </w:r>
      <w:r>
        <w:rPr>
          <w:rFonts w:ascii="Times New Roman" w:hAnsi="Times New Roman"/>
          <w:sz w:val="24"/>
          <w:szCs w:val="24"/>
        </w:rPr>
        <w:t xml:space="preserve"> </w:t>
      </w:r>
      <w:r w:rsidRPr="00DF41F8">
        <w:rPr>
          <w:rFonts w:ascii="Times New Roman" w:hAnsi="Times New Roman"/>
          <w:sz w:val="24"/>
          <w:szCs w:val="24"/>
        </w:rPr>
        <w:t>także</w:t>
      </w:r>
      <w:r w:rsidR="00072BE0">
        <w:rPr>
          <w:rFonts w:ascii="Times New Roman" w:hAnsi="Times New Roman"/>
          <w:sz w:val="24"/>
          <w:szCs w:val="24"/>
        </w:rPr>
        <w:t xml:space="preserve"> na </w:t>
      </w:r>
      <w:r w:rsidRPr="00DF41F8">
        <w:rPr>
          <w:rFonts w:ascii="Times New Roman" w:hAnsi="Times New Roman"/>
          <w:sz w:val="24"/>
          <w:szCs w:val="24"/>
        </w:rPr>
        <w:t>terenie</w:t>
      </w:r>
      <w:r w:rsidR="0072506E">
        <w:rPr>
          <w:rFonts w:ascii="Times New Roman" w:hAnsi="Times New Roman"/>
          <w:sz w:val="24"/>
          <w:szCs w:val="24"/>
        </w:rPr>
        <w:t xml:space="preserve"> </w:t>
      </w:r>
      <w:r w:rsidR="0037644E">
        <w:rPr>
          <w:rFonts w:ascii="Times New Roman" w:hAnsi="Times New Roman"/>
          <w:sz w:val="24"/>
          <w:szCs w:val="24"/>
        </w:rPr>
        <w:t>Gminy Miasta Sierpca</w:t>
      </w:r>
      <w:r w:rsidR="00A7627B">
        <w:rPr>
          <w:rFonts w:ascii="Times New Roman" w:hAnsi="Times New Roman"/>
          <w:sz w:val="24"/>
          <w:szCs w:val="24"/>
        </w:rPr>
        <w:t xml:space="preserve"> </w:t>
      </w:r>
      <w:r w:rsidRPr="00DF41F8">
        <w:rPr>
          <w:rFonts w:ascii="Times New Roman" w:hAnsi="Times New Roman"/>
          <w:sz w:val="24"/>
          <w:szCs w:val="24"/>
        </w:rPr>
        <w:t>żadnych awarii ani też zdarzeń</w:t>
      </w:r>
      <w:r w:rsidR="003E42BC">
        <w:rPr>
          <w:rFonts w:ascii="Times New Roman" w:hAnsi="Times New Roman"/>
          <w:sz w:val="24"/>
          <w:szCs w:val="24"/>
        </w:rPr>
        <w:t xml:space="preserve"> o </w:t>
      </w:r>
      <w:r w:rsidRPr="00DF41F8">
        <w:rPr>
          <w:rFonts w:ascii="Times New Roman" w:hAnsi="Times New Roman"/>
          <w:sz w:val="24"/>
          <w:szCs w:val="24"/>
        </w:rPr>
        <w:t>znamionach poważnej awarii. Mimo, iż</w:t>
      </w:r>
      <w:r w:rsidR="00072BE0">
        <w:rPr>
          <w:rFonts w:ascii="Times New Roman" w:hAnsi="Times New Roman"/>
          <w:sz w:val="24"/>
          <w:szCs w:val="24"/>
        </w:rPr>
        <w:t xml:space="preserve"> na </w:t>
      </w:r>
      <w:r w:rsidRPr="00DF41F8">
        <w:rPr>
          <w:rFonts w:ascii="Times New Roman" w:hAnsi="Times New Roman"/>
          <w:sz w:val="24"/>
          <w:szCs w:val="24"/>
        </w:rPr>
        <w:t xml:space="preserve">obszarze </w:t>
      </w:r>
      <w:r w:rsidR="00DB0A4B">
        <w:rPr>
          <w:rFonts w:ascii="Times New Roman" w:hAnsi="Times New Roman"/>
          <w:sz w:val="24"/>
          <w:szCs w:val="24"/>
        </w:rPr>
        <w:t>G</w:t>
      </w:r>
      <w:r w:rsidR="00E573D6">
        <w:rPr>
          <w:rFonts w:ascii="Times New Roman" w:hAnsi="Times New Roman"/>
          <w:sz w:val="24"/>
          <w:szCs w:val="24"/>
        </w:rPr>
        <w:t xml:space="preserve">miny </w:t>
      </w:r>
      <w:r w:rsidRPr="00DF41F8">
        <w:rPr>
          <w:rFonts w:ascii="Times New Roman" w:hAnsi="Times New Roman"/>
          <w:sz w:val="24"/>
          <w:szCs w:val="24"/>
        </w:rPr>
        <w:t>nie występują ZZR</w:t>
      </w:r>
      <w:r w:rsidR="003E42BC">
        <w:rPr>
          <w:rFonts w:ascii="Times New Roman" w:hAnsi="Times New Roman"/>
          <w:sz w:val="24"/>
          <w:szCs w:val="24"/>
        </w:rPr>
        <w:t xml:space="preserve"> oraz </w:t>
      </w:r>
      <w:r w:rsidRPr="00DF41F8">
        <w:rPr>
          <w:rFonts w:ascii="Times New Roman" w:hAnsi="Times New Roman"/>
          <w:sz w:val="24"/>
          <w:szCs w:val="24"/>
        </w:rPr>
        <w:t xml:space="preserve">ZDR, </w:t>
      </w:r>
      <w:r>
        <w:rPr>
          <w:rFonts w:ascii="Times New Roman" w:hAnsi="Times New Roman"/>
          <w:sz w:val="24"/>
          <w:szCs w:val="24"/>
        </w:rPr>
        <w:t>występują również inne zagrożenia takie jak:</w:t>
      </w:r>
    </w:p>
    <w:p w14:paraId="3CB11F1F" w14:textId="3054A6BF" w:rsidR="00537CFD" w:rsidRDefault="00537CFD" w:rsidP="0003247B">
      <w:pPr>
        <w:pStyle w:val="Akapitzlist"/>
        <w:numPr>
          <w:ilvl w:val="0"/>
          <w:numId w:val="26"/>
        </w:numPr>
        <w:spacing w:line="360" w:lineRule="auto"/>
        <w:jc w:val="both"/>
        <w:rPr>
          <w:rFonts w:ascii="Times New Roman" w:hAnsi="Times New Roman"/>
          <w:sz w:val="24"/>
          <w:szCs w:val="24"/>
        </w:rPr>
      </w:pPr>
      <w:r w:rsidRPr="00DF41F8">
        <w:rPr>
          <w:rFonts w:ascii="Times New Roman" w:hAnsi="Times New Roman"/>
          <w:sz w:val="24"/>
          <w:szCs w:val="24"/>
        </w:rPr>
        <w:t>zagrożenia</w:t>
      </w:r>
      <w:r>
        <w:rPr>
          <w:rFonts w:ascii="Times New Roman" w:hAnsi="Times New Roman"/>
          <w:sz w:val="24"/>
          <w:szCs w:val="24"/>
        </w:rPr>
        <w:t xml:space="preserve"> </w:t>
      </w:r>
      <w:r w:rsidRPr="00DF41F8">
        <w:rPr>
          <w:rFonts w:ascii="Times New Roman" w:hAnsi="Times New Roman"/>
          <w:sz w:val="24"/>
          <w:szCs w:val="24"/>
        </w:rPr>
        <w:t>pożarowe</w:t>
      </w:r>
      <w:r w:rsidR="003A2214">
        <w:rPr>
          <w:rFonts w:ascii="Times New Roman" w:hAnsi="Times New Roman"/>
          <w:sz w:val="24"/>
          <w:szCs w:val="24"/>
        </w:rPr>
        <w:t>, które powstają głó</w:t>
      </w:r>
      <w:r>
        <w:rPr>
          <w:rFonts w:ascii="Times New Roman" w:hAnsi="Times New Roman"/>
          <w:sz w:val="24"/>
          <w:szCs w:val="24"/>
        </w:rPr>
        <w:t>wnie</w:t>
      </w:r>
      <w:r w:rsidR="00072BE0">
        <w:rPr>
          <w:rFonts w:ascii="Times New Roman" w:hAnsi="Times New Roman"/>
          <w:sz w:val="24"/>
          <w:szCs w:val="24"/>
        </w:rPr>
        <w:t xml:space="preserve"> na </w:t>
      </w:r>
      <w:r w:rsidRPr="00DF41F8">
        <w:rPr>
          <w:rFonts w:ascii="Times New Roman" w:hAnsi="Times New Roman"/>
          <w:sz w:val="24"/>
          <w:szCs w:val="24"/>
        </w:rPr>
        <w:t>obszarach</w:t>
      </w:r>
      <w:r>
        <w:rPr>
          <w:rFonts w:ascii="Times New Roman" w:hAnsi="Times New Roman"/>
          <w:sz w:val="24"/>
          <w:szCs w:val="24"/>
        </w:rPr>
        <w:t xml:space="preserve"> </w:t>
      </w:r>
      <w:r w:rsidRPr="00DF41F8">
        <w:rPr>
          <w:rFonts w:ascii="Times New Roman" w:hAnsi="Times New Roman"/>
          <w:sz w:val="24"/>
          <w:szCs w:val="24"/>
        </w:rPr>
        <w:t>leśnych,</w:t>
      </w:r>
      <w:r>
        <w:rPr>
          <w:rFonts w:ascii="Times New Roman" w:hAnsi="Times New Roman"/>
          <w:sz w:val="24"/>
          <w:szCs w:val="24"/>
        </w:rPr>
        <w:t xml:space="preserve"> </w:t>
      </w:r>
      <w:r w:rsidRPr="00DF41F8">
        <w:rPr>
          <w:rFonts w:ascii="Times New Roman" w:hAnsi="Times New Roman"/>
          <w:sz w:val="24"/>
          <w:szCs w:val="24"/>
        </w:rPr>
        <w:t>szczególnie</w:t>
      </w:r>
      <w:r w:rsidR="003E42BC">
        <w:rPr>
          <w:rFonts w:ascii="Times New Roman" w:hAnsi="Times New Roman"/>
          <w:sz w:val="24"/>
          <w:szCs w:val="24"/>
        </w:rPr>
        <w:t xml:space="preserve"> w </w:t>
      </w:r>
      <w:r w:rsidRPr="00DF41F8">
        <w:rPr>
          <w:rFonts w:ascii="Times New Roman" w:hAnsi="Times New Roman"/>
          <w:sz w:val="24"/>
          <w:szCs w:val="24"/>
        </w:rPr>
        <w:t xml:space="preserve">okresach długotrwałej suszy, </w:t>
      </w:r>
    </w:p>
    <w:p w14:paraId="7203AE3E" w14:textId="077FA23B" w:rsidR="00537CFD" w:rsidRDefault="00537CFD" w:rsidP="0003247B">
      <w:pPr>
        <w:pStyle w:val="Akapitzlist"/>
        <w:numPr>
          <w:ilvl w:val="0"/>
          <w:numId w:val="26"/>
        </w:numPr>
        <w:spacing w:line="360" w:lineRule="auto"/>
        <w:jc w:val="both"/>
        <w:rPr>
          <w:rFonts w:ascii="Times New Roman" w:hAnsi="Times New Roman"/>
          <w:sz w:val="24"/>
          <w:szCs w:val="24"/>
        </w:rPr>
      </w:pPr>
      <w:r w:rsidRPr="00DF41F8">
        <w:rPr>
          <w:rFonts w:ascii="Times New Roman" w:hAnsi="Times New Roman"/>
          <w:sz w:val="24"/>
          <w:szCs w:val="24"/>
        </w:rPr>
        <w:t>zagrożenia</w:t>
      </w:r>
      <w:r>
        <w:rPr>
          <w:rFonts w:ascii="Times New Roman" w:hAnsi="Times New Roman"/>
          <w:sz w:val="24"/>
          <w:szCs w:val="24"/>
        </w:rPr>
        <w:t xml:space="preserve"> </w:t>
      </w:r>
      <w:r w:rsidR="003465A4">
        <w:rPr>
          <w:rFonts w:ascii="Times New Roman" w:hAnsi="Times New Roman"/>
          <w:sz w:val="24"/>
          <w:szCs w:val="24"/>
        </w:rPr>
        <w:t>drogowe</w:t>
      </w:r>
      <w:r w:rsidR="00C939D8">
        <w:rPr>
          <w:rFonts w:ascii="Times New Roman" w:hAnsi="Times New Roman"/>
          <w:sz w:val="24"/>
          <w:szCs w:val="24"/>
        </w:rPr>
        <w:t xml:space="preserve"> – </w:t>
      </w:r>
      <w:r w:rsidRPr="00DF41F8">
        <w:rPr>
          <w:rFonts w:ascii="Times New Roman" w:hAnsi="Times New Roman"/>
          <w:sz w:val="24"/>
          <w:szCs w:val="24"/>
        </w:rPr>
        <w:t xml:space="preserve">szlaki komunikacji </w:t>
      </w:r>
      <w:r>
        <w:rPr>
          <w:rFonts w:ascii="Times New Roman" w:hAnsi="Times New Roman"/>
          <w:sz w:val="24"/>
          <w:szCs w:val="24"/>
        </w:rPr>
        <w:t xml:space="preserve">przecinające teren </w:t>
      </w:r>
      <w:r w:rsidR="00DB0A4B">
        <w:rPr>
          <w:rFonts w:ascii="Times New Roman" w:hAnsi="Times New Roman"/>
          <w:sz w:val="24"/>
          <w:szCs w:val="24"/>
        </w:rPr>
        <w:t>G</w:t>
      </w:r>
      <w:r>
        <w:rPr>
          <w:rFonts w:ascii="Times New Roman" w:hAnsi="Times New Roman"/>
          <w:sz w:val="24"/>
          <w:szCs w:val="24"/>
        </w:rPr>
        <w:t xml:space="preserve">miny </w:t>
      </w:r>
      <w:r w:rsidRPr="00DF41F8">
        <w:rPr>
          <w:rFonts w:ascii="Times New Roman" w:hAnsi="Times New Roman"/>
          <w:sz w:val="24"/>
          <w:szCs w:val="24"/>
        </w:rPr>
        <w:t>są potencjalnymi miejscami zagrożenia pożarowego, chemicznego</w:t>
      </w:r>
      <w:r w:rsidR="003E42BC">
        <w:rPr>
          <w:rFonts w:ascii="Times New Roman" w:hAnsi="Times New Roman"/>
          <w:sz w:val="24"/>
          <w:szCs w:val="24"/>
        </w:rPr>
        <w:t xml:space="preserve"> oraz </w:t>
      </w:r>
      <w:r>
        <w:rPr>
          <w:rFonts w:ascii="Times New Roman" w:hAnsi="Times New Roman"/>
          <w:sz w:val="24"/>
          <w:szCs w:val="24"/>
        </w:rPr>
        <w:t>ekologicznego,</w:t>
      </w:r>
    </w:p>
    <w:p w14:paraId="12407364" w14:textId="77777777" w:rsidR="00537CFD" w:rsidRPr="00DF41F8" w:rsidRDefault="00537CFD" w:rsidP="0003247B">
      <w:pPr>
        <w:pStyle w:val="Akapitzlist"/>
        <w:numPr>
          <w:ilvl w:val="0"/>
          <w:numId w:val="26"/>
        </w:numPr>
        <w:spacing w:line="360" w:lineRule="auto"/>
        <w:jc w:val="both"/>
        <w:rPr>
          <w:rFonts w:ascii="Times New Roman" w:hAnsi="Times New Roman"/>
          <w:sz w:val="24"/>
          <w:szCs w:val="24"/>
        </w:rPr>
      </w:pPr>
      <w:r w:rsidRPr="00DF41F8">
        <w:rPr>
          <w:rFonts w:ascii="Times New Roman" w:hAnsi="Times New Roman"/>
          <w:sz w:val="24"/>
          <w:szCs w:val="24"/>
        </w:rPr>
        <w:t xml:space="preserve">klęski żywiołowe, powodzie, zatopienia, </w:t>
      </w:r>
    </w:p>
    <w:p w14:paraId="12AC7420" w14:textId="02A039BA" w:rsidR="00614660" w:rsidRPr="0005332C" w:rsidRDefault="00537CFD" w:rsidP="0003247B">
      <w:pPr>
        <w:pStyle w:val="Akapitzlist"/>
        <w:numPr>
          <w:ilvl w:val="0"/>
          <w:numId w:val="26"/>
        </w:numPr>
        <w:spacing w:before="240" w:line="360" w:lineRule="auto"/>
        <w:jc w:val="both"/>
        <w:rPr>
          <w:rFonts w:ascii="Times New Roman" w:hAnsi="Times New Roman"/>
          <w:sz w:val="24"/>
          <w:szCs w:val="24"/>
        </w:rPr>
      </w:pPr>
      <w:r w:rsidRPr="00DF41F8">
        <w:rPr>
          <w:rFonts w:ascii="Times New Roman" w:hAnsi="Times New Roman"/>
          <w:sz w:val="24"/>
          <w:szCs w:val="24"/>
        </w:rPr>
        <w:t>inne klęski żywiołowe (huragany, śnieżyce, duże</w:t>
      </w:r>
      <w:r w:rsidR="00072BE0">
        <w:rPr>
          <w:rFonts w:ascii="Times New Roman" w:hAnsi="Times New Roman"/>
          <w:sz w:val="24"/>
          <w:szCs w:val="24"/>
        </w:rPr>
        <w:t xml:space="preserve"> i </w:t>
      </w:r>
      <w:r w:rsidRPr="00DF41F8">
        <w:rPr>
          <w:rFonts w:ascii="Times New Roman" w:hAnsi="Times New Roman"/>
          <w:sz w:val="24"/>
          <w:szCs w:val="24"/>
        </w:rPr>
        <w:t>długotrwałe mrozy).</w:t>
      </w:r>
    </w:p>
    <w:p w14:paraId="295161D3" w14:textId="77777777" w:rsidR="00537CFD" w:rsidRPr="00537CFD" w:rsidRDefault="00537CFD" w:rsidP="0003247B">
      <w:pPr>
        <w:pStyle w:val="Akapitzlist"/>
        <w:numPr>
          <w:ilvl w:val="0"/>
          <w:numId w:val="100"/>
        </w:numPr>
        <w:spacing w:before="240" w:line="360" w:lineRule="auto"/>
        <w:rPr>
          <w:rFonts w:ascii="Times New Roman" w:hAnsi="Times New Roman"/>
          <w:b/>
          <w:sz w:val="24"/>
          <w:szCs w:val="24"/>
        </w:rPr>
      </w:pPr>
      <w:r w:rsidRPr="00537CFD">
        <w:rPr>
          <w:rFonts w:ascii="Times New Roman" w:hAnsi="Times New Roman"/>
          <w:b/>
          <w:sz w:val="24"/>
          <w:szCs w:val="24"/>
        </w:rPr>
        <w:t xml:space="preserve">Działania edukacyjne </w:t>
      </w:r>
    </w:p>
    <w:p w14:paraId="29C83584" w14:textId="653D5C97" w:rsidR="00D9231B" w:rsidRDefault="0050743A" w:rsidP="00537CFD">
      <w:pPr>
        <w:spacing w:line="360" w:lineRule="auto"/>
        <w:jc w:val="both"/>
        <w:rPr>
          <w:rFonts w:ascii="Times New Roman" w:hAnsi="Times New Roman"/>
          <w:sz w:val="24"/>
          <w:szCs w:val="24"/>
        </w:rPr>
      </w:pPr>
      <w:r w:rsidRPr="00FE36EB">
        <w:rPr>
          <w:rFonts w:ascii="Times New Roman" w:hAnsi="Times New Roman"/>
          <w:sz w:val="24"/>
          <w:szCs w:val="24"/>
        </w:rPr>
        <w:t>Na</w:t>
      </w:r>
      <w:r>
        <w:rPr>
          <w:rFonts w:ascii="Times New Roman" w:hAnsi="Times New Roman"/>
          <w:sz w:val="24"/>
          <w:szCs w:val="24"/>
        </w:rPr>
        <w:t xml:space="preserve"> </w:t>
      </w:r>
      <w:r w:rsidRPr="00FE36EB">
        <w:rPr>
          <w:rFonts w:ascii="Times New Roman" w:hAnsi="Times New Roman"/>
          <w:sz w:val="24"/>
          <w:szCs w:val="24"/>
        </w:rPr>
        <w:t>terenie</w:t>
      </w:r>
      <w:r w:rsidR="0072506E">
        <w:rPr>
          <w:rFonts w:ascii="Times New Roman" w:hAnsi="Times New Roman"/>
          <w:sz w:val="24"/>
          <w:szCs w:val="24"/>
        </w:rPr>
        <w:t xml:space="preserve"> </w:t>
      </w:r>
      <w:r w:rsidR="0037644E">
        <w:rPr>
          <w:rFonts w:ascii="Times New Roman" w:hAnsi="Times New Roman"/>
          <w:sz w:val="24"/>
          <w:szCs w:val="24"/>
        </w:rPr>
        <w:t>Gminy Miasta Sierpca</w:t>
      </w:r>
      <w:r w:rsidR="00A7627B">
        <w:rPr>
          <w:rFonts w:ascii="Times New Roman" w:hAnsi="Times New Roman"/>
          <w:sz w:val="24"/>
          <w:szCs w:val="24"/>
        </w:rPr>
        <w:t xml:space="preserve"> </w:t>
      </w:r>
      <w:r>
        <w:rPr>
          <w:rFonts w:ascii="Times New Roman" w:hAnsi="Times New Roman"/>
          <w:sz w:val="24"/>
          <w:szCs w:val="24"/>
        </w:rPr>
        <w:t xml:space="preserve">były </w:t>
      </w:r>
      <w:r w:rsidRPr="00FE36EB">
        <w:rPr>
          <w:rFonts w:ascii="Times New Roman" w:hAnsi="Times New Roman"/>
          <w:sz w:val="24"/>
          <w:szCs w:val="24"/>
        </w:rPr>
        <w:t>prowadzone</w:t>
      </w:r>
      <w:r>
        <w:rPr>
          <w:rFonts w:ascii="Times New Roman" w:hAnsi="Times New Roman"/>
          <w:sz w:val="24"/>
          <w:szCs w:val="24"/>
        </w:rPr>
        <w:t xml:space="preserve"> </w:t>
      </w:r>
      <w:r w:rsidR="008179A9">
        <w:rPr>
          <w:rFonts w:ascii="Times New Roman" w:hAnsi="Times New Roman"/>
          <w:sz w:val="24"/>
          <w:szCs w:val="24"/>
        </w:rPr>
        <w:t>działania</w:t>
      </w:r>
      <w:r>
        <w:rPr>
          <w:rFonts w:ascii="Times New Roman" w:hAnsi="Times New Roman"/>
          <w:sz w:val="24"/>
          <w:szCs w:val="24"/>
        </w:rPr>
        <w:t xml:space="preserve"> obejmujące edukację </w:t>
      </w:r>
      <w:r w:rsidRPr="00FE36EB">
        <w:rPr>
          <w:rFonts w:ascii="Times New Roman" w:hAnsi="Times New Roman"/>
          <w:sz w:val="24"/>
          <w:szCs w:val="24"/>
        </w:rPr>
        <w:t>mieszkańców</w:t>
      </w:r>
      <w:r>
        <w:rPr>
          <w:rFonts w:ascii="Times New Roman" w:hAnsi="Times New Roman"/>
          <w:sz w:val="24"/>
          <w:szCs w:val="24"/>
        </w:rPr>
        <w:t xml:space="preserve"> </w:t>
      </w:r>
      <w:r w:rsidR="00DB0A4B">
        <w:rPr>
          <w:rFonts w:ascii="Times New Roman" w:hAnsi="Times New Roman"/>
          <w:sz w:val="24"/>
          <w:szCs w:val="24"/>
        </w:rPr>
        <w:t>G</w:t>
      </w:r>
      <w:r w:rsidR="00D51311">
        <w:rPr>
          <w:rFonts w:ascii="Times New Roman" w:hAnsi="Times New Roman"/>
          <w:sz w:val="24"/>
          <w:szCs w:val="24"/>
        </w:rPr>
        <w:t xml:space="preserve">miny </w:t>
      </w:r>
      <w:r w:rsidR="003E42BC">
        <w:rPr>
          <w:rFonts w:ascii="Times New Roman" w:hAnsi="Times New Roman"/>
          <w:sz w:val="24"/>
          <w:szCs w:val="24"/>
        </w:rPr>
        <w:t>w </w:t>
      </w:r>
      <w:r w:rsidRPr="00FE36EB">
        <w:rPr>
          <w:rFonts w:ascii="Times New Roman" w:hAnsi="Times New Roman"/>
          <w:sz w:val="24"/>
          <w:szCs w:val="24"/>
        </w:rPr>
        <w:t>zakresie</w:t>
      </w:r>
      <w:r>
        <w:rPr>
          <w:rFonts w:ascii="Times New Roman" w:hAnsi="Times New Roman"/>
          <w:sz w:val="24"/>
          <w:szCs w:val="24"/>
        </w:rPr>
        <w:t xml:space="preserve"> ochrony przyrody, dbania</w:t>
      </w:r>
      <w:r w:rsidR="003E42BC">
        <w:rPr>
          <w:rFonts w:ascii="Times New Roman" w:hAnsi="Times New Roman"/>
          <w:sz w:val="24"/>
          <w:szCs w:val="24"/>
        </w:rPr>
        <w:t xml:space="preserve"> o </w:t>
      </w:r>
      <w:r>
        <w:rPr>
          <w:rFonts w:ascii="Times New Roman" w:hAnsi="Times New Roman"/>
          <w:sz w:val="24"/>
          <w:szCs w:val="24"/>
        </w:rPr>
        <w:t>czyste powietr</w:t>
      </w:r>
      <w:r w:rsidR="00B81F4E">
        <w:rPr>
          <w:rFonts w:ascii="Times New Roman" w:hAnsi="Times New Roman"/>
          <w:sz w:val="24"/>
          <w:szCs w:val="24"/>
        </w:rPr>
        <w:t>ze</w:t>
      </w:r>
      <w:r w:rsidR="00072BE0">
        <w:rPr>
          <w:rFonts w:ascii="Times New Roman" w:hAnsi="Times New Roman"/>
          <w:sz w:val="24"/>
          <w:szCs w:val="24"/>
        </w:rPr>
        <w:t xml:space="preserve"> i </w:t>
      </w:r>
      <w:r w:rsidR="00B81F4E">
        <w:rPr>
          <w:rFonts w:ascii="Times New Roman" w:hAnsi="Times New Roman"/>
          <w:sz w:val="24"/>
          <w:szCs w:val="24"/>
        </w:rPr>
        <w:t>przeciwdziałanie smogowi</w:t>
      </w:r>
      <w:r w:rsidR="008179A9">
        <w:rPr>
          <w:rFonts w:ascii="Times New Roman" w:hAnsi="Times New Roman"/>
          <w:sz w:val="24"/>
          <w:szCs w:val="24"/>
        </w:rPr>
        <w:t>,</w:t>
      </w:r>
      <w:r w:rsidR="00072BE0">
        <w:rPr>
          <w:rFonts w:ascii="Times New Roman" w:hAnsi="Times New Roman"/>
          <w:sz w:val="24"/>
          <w:szCs w:val="24"/>
        </w:rPr>
        <w:t xml:space="preserve"> a </w:t>
      </w:r>
      <w:r>
        <w:rPr>
          <w:rFonts w:ascii="Times New Roman" w:hAnsi="Times New Roman"/>
          <w:sz w:val="24"/>
          <w:szCs w:val="24"/>
        </w:rPr>
        <w:t xml:space="preserve">także programy motywujące </w:t>
      </w:r>
      <w:r w:rsidRPr="00FE36EB">
        <w:rPr>
          <w:rFonts w:ascii="Times New Roman" w:hAnsi="Times New Roman"/>
          <w:sz w:val="24"/>
          <w:szCs w:val="24"/>
        </w:rPr>
        <w:t>ludność</w:t>
      </w:r>
      <w:r w:rsidR="003E42BC">
        <w:rPr>
          <w:rFonts w:ascii="Times New Roman" w:hAnsi="Times New Roman"/>
          <w:sz w:val="24"/>
          <w:szCs w:val="24"/>
        </w:rPr>
        <w:t xml:space="preserve"> do </w:t>
      </w:r>
      <w:r w:rsidRPr="00FE36EB">
        <w:rPr>
          <w:rFonts w:ascii="Times New Roman" w:hAnsi="Times New Roman"/>
          <w:sz w:val="24"/>
          <w:szCs w:val="24"/>
        </w:rPr>
        <w:t>oszczędzania</w:t>
      </w:r>
      <w:r>
        <w:rPr>
          <w:rFonts w:ascii="Times New Roman" w:hAnsi="Times New Roman"/>
          <w:sz w:val="24"/>
          <w:szCs w:val="24"/>
        </w:rPr>
        <w:t xml:space="preserve"> wody</w:t>
      </w:r>
      <w:r w:rsidR="003E42BC">
        <w:rPr>
          <w:rFonts w:ascii="Times New Roman" w:hAnsi="Times New Roman"/>
          <w:sz w:val="24"/>
          <w:szCs w:val="24"/>
        </w:rPr>
        <w:t xml:space="preserve"> oraz </w:t>
      </w:r>
      <w:r>
        <w:rPr>
          <w:rFonts w:ascii="Times New Roman" w:hAnsi="Times New Roman"/>
          <w:sz w:val="24"/>
          <w:szCs w:val="24"/>
        </w:rPr>
        <w:t>dbałości</w:t>
      </w:r>
      <w:r w:rsidR="003E42BC">
        <w:rPr>
          <w:rFonts w:ascii="Times New Roman" w:hAnsi="Times New Roman"/>
          <w:sz w:val="24"/>
          <w:szCs w:val="24"/>
        </w:rPr>
        <w:t xml:space="preserve"> o </w:t>
      </w:r>
      <w:r>
        <w:rPr>
          <w:rFonts w:ascii="Times New Roman" w:hAnsi="Times New Roman"/>
          <w:sz w:val="24"/>
          <w:szCs w:val="24"/>
        </w:rPr>
        <w:t xml:space="preserve">stan środowiska. </w:t>
      </w:r>
      <w:r w:rsidR="00537CFD" w:rsidRPr="00537CFD">
        <w:rPr>
          <w:rFonts w:ascii="Times New Roman" w:hAnsi="Times New Roman"/>
          <w:sz w:val="24"/>
          <w:szCs w:val="24"/>
        </w:rPr>
        <w:t xml:space="preserve">Konieczne jest prowadzenie przez </w:t>
      </w:r>
      <w:r w:rsidR="00DB0A4B">
        <w:rPr>
          <w:rFonts w:ascii="Times New Roman" w:hAnsi="Times New Roman"/>
          <w:sz w:val="24"/>
          <w:szCs w:val="24"/>
        </w:rPr>
        <w:t>G</w:t>
      </w:r>
      <w:r w:rsidR="00537CFD" w:rsidRPr="00537CFD">
        <w:rPr>
          <w:rFonts w:ascii="Times New Roman" w:hAnsi="Times New Roman"/>
          <w:sz w:val="24"/>
          <w:szCs w:val="24"/>
        </w:rPr>
        <w:t>minę polityki uświadomienia problemu ochrony powietrza (propagowanie informacji</w:t>
      </w:r>
      <w:r w:rsidR="003E42BC">
        <w:rPr>
          <w:rFonts w:ascii="Times New Roman" w:hAnsi="Times New Roman"/>
          <w:sz w:val="24"/>
          <w:szCs w:val="24"/>
        </w:rPr>
        <w:t xml:space="preserve"> o </w:t>
      </w:r>
      <w:r w:rsidR="00537CFD" w:rsidRPr="00537CFD">
        <w:rPr>
          <w:rFonts w:ascii="Times New Roman" w:hAnsi="Times New Roman"/>
          <w:sz w:val="24"/>
          <w:szCs w:val="24"/>
        </w:rPr>
        <w:t>możliwościach stosowania proekologicznych źródeł ciepła, termomodernizacji</w:t>
      </w:r>
      <w:r w:rsidR="00B81F4E">
        <w:rPr>
          <w:rFonts w:ascii="Times New Roman" w:hAnsi="Times New Roman"/>
          <w:sz w:val="24"/>
          <w:szCs w:val="24"/>
        </w:rPr>
        <w:t>, segregacji odpadów</w:t>
      </w:r>
      <w:r w:rsidR="00072BE0">
        <w:rPr>
          <w:rFonts w:ascii="Times New Roman" w:hAnsi="Times New Roman"/>
          <w:sz w:val="24"/>
          <w:szCs w:val="24"/>
        </w:rPr>
        <w:t xml:space="preserve"> i </w:t>
      </w:r>
      <w:r w:rsidR="00537CFD" w:rsidRPr="00537CFD">
        <w:rPr>
          <w:rFonts w:ascii="Times New Roman" w:hAnsi="Times New Roman"/>
          <w:sz w:val="24"/>
          <w:szCs w:val="24"/>
        </w:rPr>
        <w:t xml:space="preserve">działalności funduszy proekologicznych). </w:t>
      </w:r>
    </w:p>
    <w:p w14:paraId="70502C39" w14:textId="4EBD7D05" w:rsidR="00A7627B" w:rsidRDefault="00A7627B" w:rsidP="00537CFD">
      <w:pPr>
        <w:spacing w:line="360" w:lineRule="auto"/>
        <w:jc w:val="both"/>
        <w:rPr>
          <w:rFonts w:ascii="Times New Roman" w:hAnsi="Times New Roman"/>
          <w:sz w:val="24"/>
          <w:szCs w:val="24"/>
        </w:rPr>
      </w:pPr>
    </w:p>
    <w:p w14:paraId="5671FB76" w14:textId="77777777" w:rsidR="00A7627B" w:rsidRPr="00537CFD" w:rsidRDefault="00A7627B" w:rsidP="00537CFD">
      <w:pPr>
        <w:spacing w:line="360" w:lineRule="auto"/>
        <w:jc w:val="both"/>
        <w:rPr>
          <w:rFonts w:ascii="Times New Roman" w:hAnsi="Times New Roman"/>
          <w:sz w:val="24"/>
          <w:szCs w:val="24"/>
        </w:rPr>
      </w:pPr>
    </w:p>
    <w:p w14:paraId="523952DC" w14:textId="10D48A75" w:rsidR="00537CFD" w:rsidRPr="00537CFD" w:rsidRDefault="00537CFD" w:rsidP="0003247B">
      <w:pPr>
        <w:pStyle w:val="Akapitzlist"/>
        <w:numPr>
          <w:ilvl w:val="0"/>
          <w:numId w:val="100"/>
        </w:numPr>
        <w:spacing w:before="240"/>
        <w:rPr>
          <w:rFonts w:ascii="Times New Roman" w:hAnsi="Times New Roman"/>
          <w:b/>
          <w:sz w:val="24"/>
          <w:szCs w:val="24"/>
        </w:rPr>
      </w:pPr>
      <w:r w:rsidRPr="00537CFD">
        <w:rPr>
          <w:rFonts w:ascii="Times New Roman" w:hAnsi="Times New Roman"/>
          <w:b/>
          <w:sz w:val="24"/>
          <w:szCs w:val="24"/>
        </w:rPr>
        <w:t>Adaptacja</w:t>
      </w:r>
      <w:r w:rsidR="003E42BC">
        <w:rPr>
          <w:rFonts w:ascii="Times New Roman" w:hAnsi="Times New Roman"/>
          <w:b/>
          <w:sz w:val="24"/>
          <w:szCs w:val="24"/>
        </w:rPr>
        <w:t xml:space="preserve"> do </w:t>
      </w:r>
      <w:r w:rsidRPr="00537CFD">
        <w:rPr>
          <w:rFonts w:ascii="Times New Roman" w:hAnsi="Times New Roman"/>
          <w:b/>
          <w:sz w:val="24"/>
          <w:szCs w:val="24"/>
        </w:rPr>
        <w:t>zmian klimatu</w:t>
      </w:r>
    </w:p>
    <w:p w14:paraId="30EBBAF8" w14:textId="7F2C2E4C" w:rsidR="00D51311" w:rsidRDefault="00537CFD" w:rsidP="0005332C">
      <w:pPr>
        <w:pStyle w:val="Normalny0"/>
        <w:spacing w:line="360" w:lineRule="auto"/>
        <w:rPr>
          <w:rFonts w:ascii="Times New Roman" w:hAnsi="Times New Roman"/>
        </w:rPr>
        <w:sectPr w:rsidR="00D51311">
          <w:pgSz w:w="11906" w:h="16838"/>
          <w:pgMar w:top="1417" w:right="1417" w:bottom="1417" w:left="1417" w:header="708" w:footer="708" w:gutter="0"/>
          <w:cols w:space="708"/>
          <w:docGrid w:linePitch="360"/>
        </w:sectPr>
      </w:pPr>
      <w:r w:rsidRPr="00427072">
        <w:rPr>
          <w:rFonts w:ascii="Times New Roman" w:hAnsi="Times New Roman"/>
        </w:rPr>
        <w:t>Elementy takie jak: nawalne deszcze, huraganowe wiatry, fale upałów, susze itp. przyczynią się</w:t>
      </w:r>
      <w:r w:rsidR="003E42BC">
        <w:rPr>
          <w:rFonts w:ascii="Times New Roman" w:hAnsi="Times New Roman"/>
        </w:rPr>
        <w:t xml:space="preserve"> do </w:t>
      </w:r>
      <w:r w:rsidRPr="00427072">
        <w:rPr>
          <w:rFonts w:ascii="Times New Roman" w:hAnsi="Times New Roman"/>
        </w:rPr>
        <w:t>zagrożenia</w:t>
      </w:r>
      <w:r w:rsidR="003E42BC">
        <w:rPr>
          <w:rFonts w:ascii="Times New Roman" w:hAnsi="Times New Roman"/>
        </w:rPr>
        <w:t xml:space="preserve"> dla </w:t>
      </w:r>
      <w:r w:rsidRPr="00427072">
        <w:rPr>
          <w:rFonts w:ascii="Times New Roman" w:hAnsi="Times New Roman"/>
        </w:rPr>
        <w:t>normalnego</w:t>
      </w:r>
      <w:r w:rsidR="00072BE0">
        <w:rPr>
          <w:rFonts w:ascii="Times New Roman" w:hAnsi="Times New Roman"/>
        </w:rPr>
        <w:t xml:space="preserve"> i </w:t>
      </w:r>
      <w:r w:rsidRPr="00427072">
        <w:rPr>
          <w:rFonts w:ascii="Times New Roman" w:hAnsi="Times New Roman"/>
        </w:rPr>
        <w:t>poprawnego funkcjonowa</w:t>
      </w:r>
      <w:r w:rsidR="00B81F4E">
        <w:rPr>
          <w:rFonts w:ascii="Times New Roman" w:hAnsi="Times New Roman"/>
        </w:rPr>
        <w:t>nia miast</w:t>
      </w:r>
      <w:r w:rsidR="00072BE0">
        <w:rPr>
          <w:rFonts w:ascii="Times New Roman" w:hAnsi="Times New Roman"/>
        </w:rPr>
        <w:t xml:space="preserve"> i </w:t>
      </w:r>
      <w:r w:rsidR="00B81F4E">
        <w:rPr>
          <w:rFonts w:ascii="Times New Roman" w:hAnsi="Times New Roman"/>
        </w:rPr>
        <w:t>gmin. Zagrożenie to </w:t>
      </w:r>
      <w:r w:rsidRPr="00427072">
        <w:rPr>
          <w:rFonts w:ascii="Times New Roman" w:hAnsi="Times New Roman"/>
        </w:rPr>
        <w:t xml:space="preserve">dotyczy również </w:t>
      </w:r>
      <w:r w:rsidR="00C3343E">
        <w:rPr>
          <w:rFonts w:ascii="Times New Roman" w:hAnsi="Times New Roman"/>
        </w:rPr>
        <w:t>Gminy Miast</w:t>
      </w:r>
      <w:r w:rsidR="00A7627B">
        <w:rPr>
          <w:rFonts w:ascii="Times New Roman" w:hAnsi="Times New Roman"/>
        </w:rPr>
        <w:t>a</w:t>
      </w:r>
      <w:r w:rsidR="00C3343E">
        <w:rPr>
          <w:rFonts w:ascii="Times New Roman" w:hAnsi="Times New Roman"/>
        </w:rPr>
        <w:t xml:space="preserve"> Sierpc</w:t>
      </w:r>
      <w:r w:rsidR="00A7627B">
        <w:rPr>
          <w:rFonts w:ascii="Times New Roman" w:hAnsi="Times New Roman"/>
        </w:rPr>
        <w:t>a</w:t>
      </w:r>
      <w:r w:rsidR="0050743A" w:rsidRPr="00427072">
        <w:rPr>
          <w:rFonts w:ascii="Times New Roman" w:hAnsi="Times New Roman"/>
        </w:rPr>
        <w:t>.</w:t>
      </w:r>
      <w:r w:rsidRPr="00427072">
        <w:rPr>
          <w:rFonts w:ascii="Times New Roman" w:hAnsi="Times New Roman"/>
        </w:rPr>
        <w:t xml:space="preserve"> Coraz częstsze fale upałów</w:t>
      </w:r>
      <w:r w:rsidR="003E42BC">
        <w:rPr>
          <w:rFonts w:ascii="Times New Roman" w:hAnsi="Times New Roman"/>
        </w:rPr>
        <w:t xml:space="preserve"> w </w:t>
      </w:r>
      <w:r w:rsidRPr="00427072">
        <w:rPr>
          <w:rFonts w:ascii="Times New Roman" w:hAnsi="Times New Roman"/>
        </w:rPr>
        <w:t>okresie letnim, bez opadów atmosferycznych</w:t>
      </w:r>
      <w:r w:rsidR="008179A9">
        <w:rPr>
          <w:rFonts w:ascii="Times New Roman" w:hAnsi="Times New Roman"/>
        </w:rPr>
        <w:t>,</w:t>
      </w:r>
      <w:r w:rsidRPr="00427072">
        <w:rPr>
          <w:rFonts w:ascii="Times New Roman" w:hAnsi="Times New Roman"/>
        </w:rPr>
        <w:t xml:space="preserve"> prowadz</w:t>
      </w:r>
      <w:r w:rsidR="00F06A96" w:rsidRPr="00427072">
        <w:rPr>
          <w:rFonts w:ascii="Times New Roman" w:hAnsi="Times New Roman"/>
        </w:rPr>
        <w:t>ą</w:t>
      </w:r>
      <w:r w:rsidR="003E42BC">
        <w:rPr>
          <w:rFonts w:ascii="Times New Roman" w:hAnsi="Times New Roman"/>
        </w:rPr>
        <w:t xml:space="preserve"> do </w:t>
      </w:r>
      <w:r w:rsidRPr="00427072">
        <w:rPr>
          <w:rFonts w:ascii="Times New Roman" w:hAnsi="Times New Roman"/>
        </w:rPr>
        <w:t>okresów suszy</w:t>
      </w:r>
      <w:r w:rsidR="00072BE0">
        <w:rPr>
          <w:rFonts w:ascii="Times New Roman" w:hAnsi="Times New Roman"/>
        </w:rPr>
        <w:t xml:space="preserve"> i </w:t>
      </w:r>
      <w:r w:rsidRPr="00427072">
        <w:rPr>
          <w:rFonts w:ascii="Times New Roman" w:hAnsi="Times New Roman"/>
        </w:rPr>
        <w:t>ob</w:t>
      </w:r>
      <w:r w:rsidR="00073173" w:rsidRPr="00427072">
        <w:rPr>
          <w:rFonts w:ascii="Times New Roman" w:hAnsi="Times New Roman"/>
        </w:rPr>
        <w:t>niżania się poziomów rzek.</w:t>
      </w:r>
      <w:r w:rsidR="009E3A1B" w:rsidRPr="00427072">
        <w:rPr>
          <w:rFonts w:ascii="Times New Roman" w:hAnsi="Times New Roman"/>
        </w:rPr>
        <w:t xml:space="preserve"> </w:t>
      </w:r>
    </w:p>
    <w:p w14:paraId="1EE0514F" w14:textId="5939ABD4" w:rsidR="00427072" w:rsidRDefault="00027828" w:rsidP="00427072">
      <w:pPr>
        <w:pStyle w:val="Nagwek1"/>
      </w:pPr>
      <w:bookmarkStart w:id="8" w:name="_Toc52191875"/>
      <w:bookmarkStart w:id="9" w:name="_Toc52191949"/>
      <w:bookmarkStart w:id="10" w:name="_Toc84241867"/>
      <w:bookmarkEnd w:id="8"/>
      <w:bookmarkEnd w:id="9"/>
      <w:r>
        <w:t>ZAŁOŻENIA WYJŚCIOWE PROGRAMU</w:t>
      </w:r>
      <w:bookmarkEnd w:id="10"/>
    </w:p>
    <w:p w14:paraId="2F291B73" w14:textId="2EAF5C21" w:rsidR="00FA216C" w:rsidRDefault="00FA216C" w:rsidP="00BD5192">
      <w:pPr>
        <w:spacing w:before="240" w:after="0" w:line="360" w:lineRule="auto"/>
        <w:jc w:val="both"/>
        <w:rPr>
          <w:rFonts w:ascii="Times New Roman" w:hAnsi="Times New Roman"/>
          <w:sz w:val="24"/>
          <w:szCs w:val="24"/>
        </w:rPr>
      </w:pPr>
      <w:r w:rsidRPr="00FA216C">
        <w:rPr>
          <w:rFonts w:ascii="Times New Roman" w:hAnsi="Times New Roman"/>
          <w:sz w:val="24"/>
          <w:szCs w:val="24"/>
        </w:rPr>
        <w:t>Założenia wyjściowe</w:t>
      </w:r>
      <w:r w:rsidR="003E42BC">
        <w:rPr>
          <w:rFonts w:ascii="Times New Roman" w:hAnsi="Times New Roman"/>
          <w:sz w:val="24"/>
          <w:szCs w:val="24"/>
        </w:rPr>
        <w:t xml:space="preserve"> do </w:t>
      </w:r>
      <w:r w:rsidRPr="00FA216C">
        <w:rPr>
          <w:rFonts w:ascii="Times New Roman" w:hAnsi="Times New Roman"/>
          <w:sz w:val="24"/>
          <w:szCs w:val="24"/>
        </w:rPr>
        <w:t>Programu stanowią</w:t>
      </w:r>
      <w:r>
        <w:rPr>
          <w:rFonts w:ascii="Times New Roman" w:hAnsi="Times New Roman"/>
          <w:sz w:val="24"/>
          <w:szCs w:val="24"/>
        </w:rPr>
        <w:t xml:space="preserve"> zewnętrzne</w:t>
      </w:r>
      <w:r w:rsidR="00072BE0">
        <w:rPr>
          <w:rFonts w:ascii="Times New Roman" w:hAnsi="Times New Roman"/>
          <w:sz w:val="24"/>
          <w:szCs w:val="24"/>
        </w:rPr>
        <w:t xml:space="preserve"> i </w:t>
      </w:r>
      <w:r w:rsidR="00B81F4E">
        <w:rPr>
          <w:rFonts w:ascii="Times New Roman" w:hAnsi="Times New Roman"/>
          <w:sz w:val="24"/>
          <w:szCs w:val="24"/>
        </w:rPr>
        <w:t>wewnętrzne uwarunkowania, które </w:t>
      </w:r>
      <w:r>
        <w:rPr>
          <w:rFonts w:ascii="Times New Roman" w:hAnsi="Times New Roman"/>
          <w:sz w:val="24"/>
          <w:szCs w:val="24"/>
        </w:rPr>
        <w:t>wynikają</w:t>
      </w:r>
      <w:r w:rsidR="00072BE0">
        <w:rPr>
          <w:rFonts w:ascii="Times New Roman" w:hAnsi="Times New Roman"/>
          <w:sz w:val="24"/>
          <w:szCs w:val="24"/>
        </w:rPr>
        <w:t xml:space="preserve"> z </w:t>
      </w:r>
      <w:r>
        <w:rPr>
          <w:rFonts w:ascii="Times New Roman" w:hAnsi="Times New Roman"/>
          <w:sz w:val="24"/>
          <w:szCs w:val="24"/>
        </w:rPr>
        <w:t>obowiązujących aktów prawych</w:t>
      </w:r>
      <w:r w:rsidR="003E42BC">
        <w:rPr>
          <w:rFonts w:ascii="Times New Roman" w:hAnsi="Times New Roman"/>
          <w:sz w:val="24"/>
          <w:szCs w:val="24"/>
        </w:rPr>
        <w:t xml:space="preserve"> oraz </w:t>
      </w:r>
      <w:r>
        <w:rPr>
          <w:rFonts w:ascii="Times New Roman" w:hAnsi="Times New Roman"/>
          <w:sz w:val="24"/>
          <w:szCs w:val="24"/>
        </w:rPr>
        <w:t xml:space="preserve">innych dokumentów, uwzględniających zagadnienia ochrony środowiska. Konieczna jest analiza planów rozwojowych </w:t>
      </w:r>
      <w:r w:rsidR="00DB0A4B">
        <w:rPr>
          <w:rFonts w:ascii="Times New Roman" w:hAnsi="Times New Roman"/>
          <w:sz w:val="24"/>
          <w:szCs w:val="24"/>
        </w:rPr>
        <w:t>G</w:t>
      </w:r>
      <w:r>
        <w:rPr>
          <w:rFonts w:ascii="Times New Roman" w:hAnsi="Times New Roman"/>
          <w:sz w:val="24"/>
          <w:szCs w:val="24"/>
        </w:rPr>
        <w:t>miny</w:t>
      </w:r>
      <w:r w:rsidR="003E42BC">
        <w:rPr>
          <w:rFonts w:ascii="Times New Roman" w:hAnsi="Times New Roman"/>
          <w:sz w:val="24"/>
          <w:szCs w:val="24"/>
        </w:rPr>
        <w:t xml:space="preserve"> w </w:t>
      </w:r>
      <w:r>
        <w:rPr>
          <w:rFonts w:ascii="Times New Roman" w:hAnsi="Times New Roman"/>
          <w:sz w:val="24"/>
          <w:szCs w:val="24"/>
        </w:rPr>
        <w:t>zakresie gospodarczym, przestrzennym</w:t>
      </w:r>
      <w:r w:rsidR="00072BE0">
        <w:rPr>
          <w:rFonts w:ascii="Times New Roman" w:hAnsi="Times New Roman"/>
          <w:sz w:val="24"/>
          <w:szCs w:val="24"/>
        </w:rPr>
        <w:t xml:space="preserve"> i </w:t>
      </w:r>
      <w:r>
        <w:rPr>
          <w:rFonts w:ascii="Times New Roman" w:hAnsi="Times New Roman"/>
          <w:sz w:val="24"/>
          <w:szCs w:val="24"/>
        </w:rPr>
        <w:t>społecznym.</w:t>
      </w:r>
    </w:p>
    <w:p w14:paraId="570ECDD6" w14:textId="56A899F7" w:rsidR="00FA216C" w:rsidRPr="00FA216C" w:rsidRDefault="00FA216C" w:rsidP="00FA216C">
      <w:pPr>
        <w:spacing w:line="360" w:lineRule="auto"/>
        <w:jc w:val="both"/>
        <w:rPr>
          <w:rFonts w:ascii="Times New Roman" w:hAnsi="Times New Roman"/>
          <w:sz w:val="24"/>
          <w:szCs w:val="24"/>
        </w:rPr>
      </w:pPr>
      <w:r>
        <w:rPr>
          <w:rFonts w:ascii="Times New Roman" w:hAnsi="Times New Roman"/>
          <w:sz w:val="24"/>
          <w:szCs w:val="24"/>
        </w:rPr>
        <w:t>Przedstawione uwarunkowania wraz</w:t>
      </w:r>
      <w:r w:rsidR="00072BE0">
        <w:rPr>
          <w:rFonts w:ascii="Times New Roman" w:hAnsi="Times New Roman"/>
          <w:sz w:val="24"/>
          <w:szCs w:val="24"/>
        </w:rPr>
        <w:t xml:space="preserve"> z </w:t>
      </w:r>
      <w:r>
        <w:rPr>
          <w:rFonts w:ascii="Times New Roman" w:hAnsi="Times New Roman"/>
          <w:sz w:val="24"/>
          <w:szCs w:val="24"/>
        </w:rPr>
        <w:t>oceną aktualne</w:t>
      </w:r>
      <w:r w:rsidR="00B81F4E">
        <w:rPr>
          <w:rFonts w:ascii="Times New Roman" w:hAnsi="Times New Roman"/>
          <w:sz w:val="24"/>
          <w:szCs w:val="24"/>
        </w:rPr>
        <w:t>go stanu środowiska</w:t>
      </w:r>
      <w:r w:rsidR="003E42BC">
        <w:rPr>
          <w:rFonts w:ascii="Times New Roman" w:hAnsi="Times New Roman"/>
          <w:sz w:val="24"/>
          <w:szCs w:val="24"/>
        </w:rPr>
        <w:t xml:space="preserve"> w </w:t>
      </w:r>
      <w:r w:rsidR="00DB0A4B">
        <w:rPr>
          <w:rFonts w:ascii="Times New Roman" w:hAnsi="Times New Roman"/>
          <w:sz w:val="24"/>
          <w:szCs w:val="24"/>
        </w:rPr>
        <w:t>G</w:t>
      </w:r>
      <w:r w:rsidR="00B81F4E">
        <w:rPr>
          <w:rFonts w:ascii="Times New Roman" w:hAnsi="Times New Roman"/>
          <w:sz w:val="24"/>
          <w:szCs w:val="24"/>
        </w:rPr>
        <w:t>minie są </w:t>
      </w:r>
      <w:r>
        <w:rPr>
          <w:rFonts w:ascii="Times New Roman" w:hAnsi="Times New Roman"/>
          <w:sz w:val="24"/>
          <w:szCs w:val="24"/>
        </w:rPr>
        <w:t>podstawą</w:t>
      </w:r>
      <w:r w:rsidR="003E42BC">
        <w:rPr>
          <w:rFonts w:ascii="Times New Roman" w:hAnsi="Times New Roman"/>
          <w:sz w:val="24"/>
          <w:szCs w:val="24"/>
        </w:rPr>
        <w:t xml:space="preserve"> do </w:t>
      </w:r>
      <w:r>
        <w:rPr>
          <w:rFonts w:ascii="Times New Roman" w:hAnsi="Times New Roman"/>
          <w:sz w:val="24"/>
          <w:szCs w:val="24"/>
        </w:rPr>
        <w:t>zdefiniowania priorytetów</w:t>
      </w:r>
      <w:r w:rsidR="00072BE0">
        <w:rPr>
          <w:rFonts w:ascii="Times New Roman" w:hAnsi="Times New Roman"/>
          <w:sz w:val="24"/>
          <w:szCs w:val="24"/>
        </w:rPr>
        <w:t xml:space="preserve"> i </w:t>
      </w:r>
      <w:r>
        <w:rPr>
          <w:rFonts w:ascii="Times New Roman" w:hAnsi="Times New Roman"/>
          <w:sz w:val="24"/>
          <w:szCs w:val="24"/>
        </w:rPr>
        <w:t>celów</w:t>
      </w:r>
      <w:r w:rsidR="003E42BC">
        <w:rPr>
          <w:rFonts w:ascii="Times New Roman" w:hAnsi="Times New Roman"/>
          <w:sz w:val="24"/>
          <w:szCs w:val="24"/>
        </w:rPr>
        <w:t xml:space="preserve"> w </w:t>
      </w:r>
      <w:r>
        <w:rPr>
          <w:rFonts w:ascii="Times New Roman" w:hAnsi="Times New Roman"/>
          <w:sz w:val="24"/>
          <w:szCs w:val="24"/>
        </w:rPr>
        <w:t>zakresie ochrony środowiska naturalnego</w:t>
      </w:r>
      <w:r w:rsidR="003E42BC">
        <w:rPr>
          <w:rFonts w:ascii="Times New Roman" w:hAnsi="Times New Roman"/>
          <w:sz w:val="24"/>
          <w:szCs w:val="24"/>
        </w:rPr>
        <w:t xml:space="preserve"> oraz </w:t>
      </w:r>
      <w:r>
        <w:rPr>
          <w:rFonts w:ascii="Times New Roman" w:hAnsi="Times New Roman"/>
          <w:sz w:val="24"/>
          <w:szCs w:val="24"/>
        </w:rPr>
        <w:t xml:space="preserve">racjonalnego gospodarowania zasobami naturalnymi. </w:t>
      </w:r>
    </w:p>
    <w:p w14:paraId="6DFB7A62" w14:textId="44F71134" w:rsidR="00027828" w:rsidRPr="001C4943" w:rsidRDefault="00027828" w:rsidP="0025604F">
      <w:pPr>
        <w:pStyle w:val="Nagwek2"/>
        <w:ind w:left="567"/>
        <w:rPr>
          <w:color w:val="auto"/>
        </w:rPr>
      </w:pPr>
      <w:bookmarkStart w:id="11" w:name="_Toc84241868"/>
      <w:r w:rsidRPr="001C4943">
        <w:rPr>
          <w:color w:val="auto"/>
        </w:rPr>
        <w:t>Spójność</w:t>
      </w:r>
      <w:r w:rsidR="00072BE0">
        <w:rPr>
          <w:color w:val="auto"/>
        </w:rPr>
        <w:t xml:space="preserve"> z </w:t>
      </w:r>
      <w:r w:rsidRPr="001C4943">
        <w:rPr>
          <w:color w:val="auto"/>
        </w:rPr>
        <w:t>głównymi dokumentami strategicznymi</w:t>
      </w:r>
      <w:r w:rsidR="00072BE0">
        <w:rPr>
          <w:color w:val="auto"/>
        </w:rPr>
        <w:t xml:space="preserve"> i </w:t>
      </w:r>
      <w:r w:rsidRPr="001C4943">
        <w:rPr>
          <w:color w:val="auto"/>
        </w:rPr>
        <w:t>programowymi</w:t>
      </w:r>
      <w:bookmarkEnd w:id="11"/>
    </w:p>
    <w:p w14:paraId="6392F42A" w14:textId="08893DFB" w:rsidR="00FA216C" w:rsidRPr="0002122F" w:rsidRDefault="00E25E1A" w:rsidP="00E25E1A">
      <w:pPr>
        <w:spacing w:before="240" w:line="360" w:lineRule="auto"/>
        <w:jc w:val="both"/>
        <w:rPr>
          <w:rFonts w:ascii="Times New Roman" w:hAnsi="Times New Roman"/>
          <w:sz w:val="24"/>
          <w:szCs w:val="24"/>
        </w:rPr>
      </w:pPr>
      <w:r w:rsidRPr="0002122F">
        <w:rPr>
          <w:rFonts w:ascii="Times New Roman" w:hAnsi="Times New Roman"/>
          <w:sz w:val="24"/>
          <w:szCs w:val="24"/>
        </w:rPr>
        <w:t>Program jest zgodny</w:t>
      </w:r>
      <w:r w:rsidR="00072BE0">
        <w:rPr>
          <w:rFonts w:ascii="Times New Roman" w:hAnsi="Times New Roman"/>
          <w:sz w:val="24"/>
          <w:szCs w:val="24"/>
        </w:rPr>
        <w:t xml:space="preserve"> z </w:t>
      </w:r>
      <w:r w:rsidRPr="0002122F">
        <w:rPr>
          <w:rFonts w:ascii="Times New Roman" w:hAnsi="Times New Roman"/>
          <w:sz w:val="24"/>
          <w:szCs w:val="24"/>
        </w:rPr>
        <w:t>dokumentami krajowymi</w:t>
      </w:r>
      <w:r w:rsidR="00072BE0">
        <w:rPr>
          <w:rFonts w:ascii="Times New Roman" w:hAnsi="Times New Roman"/>
          <w:sz w:val="24"/>
          <w:szCs w:val="24"/>
        </w:rPr>
        <w:t xml:space="preserve"> i </w:t>
      </w:r>
      <w:r w:rsidRPr="0002122F">
        <w:rPr>
          <w:rFonts w:ascii="Times New Roman" w:hAnsi="Times New Roman"/>
          <w:sz w:val="24"/>
          <w:szCs w:val="24"/>
        </w:rPr>
        <w:t>regionalnymi pod względem ochrony środowiska</w:t>
      </w:r>
      <w:r w:rsidR="00072BE0">
        <w:rPr>
          <w:rFonts w:ascii="Times New Roman" w:hAnsi="Times New Roman"/>
          <w:sz w:val="24"/>
          <w:szCs w:val="24"/>
        </w:rPr>
        <w:t xml:space="preserve"> i </w:t>
      </w:r>
      <w:r w:rsidRPr="0002122F">
        <w:rPr>
          <w:rFonts w:ascii="Times New Roman" w:hAnsi="Times New Roman"/>
          <w:sz w:val="24"/>
          <w:szCs w:val="24"/>
        </w:rPr>
        <w:t>równoważonego rozwoju. Zdefiniowane priorytety</w:t>
      </w:r>
      <w:r w:rsidR="00072BE0">
        <w:rPr>
          <w:rFonts w:ascii="Times New Roman" w:hAnsi="Times New Roman"/>
          <w:sz w:val="24"/>
          <w:szCs w:val="24"/>
        </w:rPr>
        <w:t xml:space="preserve"> i </w:t>
      </w:r>
      <w:r w:rsidRPr="0002122F">
        <w:rPr>
          <w:rFonts w:ascii="Times New Roman" w:hAnsi="Times New Roman"/>
          <w:sz w:val="24"/>
          <w:szCs w:val="24"/>
        </w:rPr>
        <w:t>cele wpisują się</w:t>
      </w:r>
      <w:r w:rsidR="003E42BC">
        <w:rPr>
          <w:rFonts w:ascii="Times New Roman" w:hAnsi="Times New Roman"/>
          <w:sz w:val="24"/>
          <w:szCs w:val="24"/>
        </w:rPr>
        <w:t xml:space="preserve"> w </w:t>
      </w:r>
      <w:r w:rsidRPr="0002122F">
        <w:rPr>
          <w:rFonts w:ascii="Times New Roman" w:hAnsi="Times New Roman"/>
          <w:sz w:val="24"/>
          <w:szCs w:val="24"/>
        </w:rPr>
        <w:t xml:space="preserve">większość proponowanych zagadnień strategicznych dokumentów. </w:t>
      </w:r>
      <w:r w:rsidR="00001C40">
        <w:rPr>
          <w:rFonts w:ascii="Times New Roman" w:hAnsi="Times New Roman"/>
          <w:sz w:val="24"/>
          <w:szCs w:val="24"/>
        </w:rPr>
        <w:t>Cele</w:t>
      </w:r>
      <w:r w:rsidRPr="002847C8">
        <w:rPr>
          <w:rFonts w:ascii="Times New Roman" w:hAnsi="Times New Roman"/>
          <w:sz w:val="24"/>
          <w:szCs w:val="24"/>
        </w:rPr>
        <w:t xml:space="preserve"> </w:t>
      </w:r>
      <w:r w:rsidR="002847C8" w:rsidRPr="008E7516">
        <w:rPr>
          <w:rFonts w:ascii="Times New Roman" w:hAnsi="Times New Roman"/>
          <w:sz w:val="24"/>
          <w:szCs w:val="24"/>
        </w:rPr>
        <w:t>„</w:t>
      </w:r>
      <w:r w:rsidR="008E7516" w:rsidRPr="008E7516">
        <w:rPr>
          <w:rFonts w:ascii="Times New Roman" w:hAnsi="Times New Roman"/>
          <w:sz w:val="24"/>
          <w:szCs w:val="24"/>
        </w:rPr>
        <w:t xml:space="preserve">Programu </w:t>
      </w:r>
      <w:r w:rsidR="008868CF">
        <w:rPr>
          <w:rFonts w:ascii="Times New Roman" w:hAnsi="Times New Roman"/>
          <w:sz w:val="24"/>
          <w:szCs w:val="24"/>
        </w:rPr>
        <w:t xml:space="preserve">Ochrony Środowiska dla </w:t>
      </w:r>
      <w:r w:rsidR="0037644E">
        <w:rPr>
          <w:rFonts w:ascii="Times New Roman" w:hAnsi="Times New Roman"/>
          <w:sz w:val="24"/>
          <w:szCs w:val="24"/>
        </w:rPr>
        <w:t>Gminy Miasta Sierpca</w:t>
      </w:r>
      <w:r w:rsidR="008868CF">
        <w:rPr>
          <w:rFonts w:ascii="Times New Roman" w:hAnsi="Times New Roman"/>
          <w:sz w:val="24"/>
          <w:szCs w:val="24"/>
        </w:rPr>
        <w:t xml:space="preserve"> na lata 2021 – 2024 z perspektywą do roku 2028</w:t>
      </w:r>
      <w:r w:rsidR="002847C8" w:rsidRPr="008E7516">
        <w:rPr>
          <w:rFonts w:ascii="Times New Roman" w:hAnsi="Times New Roman"/>
          <w:sz w:val="24"/>
          <w:szCs w:val="24"/>
        </w:rPr>
        <w:t>”</w:t>
      </w:r>
      <w:r w:rsidR="002847C8">
        <w:rPr>
          <w:szCs w:val="24"/>
        </w:rPr>
        <w:t xml:space="preserve"> </w:t>
      </w:r>
      <w:r w:rsidRPr="0002122F">
        <w:rPr>
          <w:rFonts w:ascii="Times New Roman" w:hAnsi="Times New Roman"/>
          <w:sz w:val="24"/>
          <w:szCs w:val="24"/>
        </w:rPr>
        <w:t>odniesiono</w:t>
      </w:r>
      <w:r w:rsidR="003E42BC">
        <w:rPr>
          <w:rFonts w:ascii="Times New Roman" w:hAnsi="Times New Roman"/>
          <w:sz w:val="24"/>
          <w:szCs w:val="24"/>
        </w:rPr>
        <w:t xml:space="preserve"> do </w:t>
      </w:r>
      <w:r w:rsidRPr="0002122F">
        <w:rPr>
          <w:rFonts w:ascii="Times New Roman" w:hAnsi="Times New Roman"/>
          <w:sz w:val="24"/>
          <w:szCs w:val="24"/>
        </w:rPr>
        <w:t>celów sformułowanych</w:t>
      </w:r>
      <w:r w:rsidR="003E42BC">
        <w:rPr>
          <w:rFonts w:ascii="Times New Roman" w:hAnsi="Times New Roman"/>
          <w:sz w:val="24"/>
          <w:szCs w:val="24"/>
        </w:rPr>
        <w:t xml:space="preserve"> w </w:t>
      </w:r>
      <w:r w:rsidRPr="0002122F">
        <w:rPr>
          <w:rFonts w:ascii="Times New Roman" w:hAnsi="Times New Roman"/>
          <w:sz w:val="24"/>
          <w:szCs w:val="24"/>
        </w:rPr>
        <w:t>takich dokumentach jak:</w:t>
      </w:r>
    </w:p>
    <w:p w14:paraId="60518A29" w14:textId="77777777" w:rsidR="00FC3636" w:rsidRPr="0002122F" w:rsidRDefault="00FC3636" w:rsidP="000E4F3B">
      <w:pPr>
        <w:pStyle w:val="Akapitzlist"/>
        <w:numPr>
          <w:ilvl w:val="0"/>
          <w:numId w:val="1"/>
        </w:numPr>
        <w:spacing w:line="360" w:lineRule="auto"/>
        <w:jc w:val="both"/>
        <w:rPr>
          <w:rFonts w:ascii="Times New Roman" w:hAnsi="Times New Roman"/>
          <w:sz w:val="24"/>
          <w:szCs w:val="24"/>
        </w:rPr>
      </w:pPr>
      <w:r w:rsidRPr="0002122F">
        <w:rPr>
          <w:rFonts w:ascii="Times New Roman" w:hAnsi="Times New Roman"/>
          <w:sz w:val="24"/>
          <w:szCs w:val="24"/>
        </w:rPr>
        <w:t>Długookresowa Strategia Rozwoju Kraju. Polska 2030. Trzecia Fala Nowoczesności</w:t>
      </w:r>
      <w:r>
        <w:rPr>
          <w:rFonts w:ascii="Times New Roman" w:hAnsi="Times New Roman"/>
          <w:sz w:val="24"/>
          <w:szCs w:val="24"/>
        </w:rPr>
        <w:t>,</w:t>
      </w:r>
    </w:p>
    <w:p w14:paraId="6C1141C0" w14:textId="69C59D01" w:rsidR="00385337" w:rsidRDefault="00385337" w:rsidP="000E4F3B">
      <w:pPr>
        <w:pStyle w:val="Akapitzlist"/>
        <w:numPr>
          <w:ilvl w:val="0"/>
          <w:numId w:val="1"/>
        </w:numPr>
        <w:spacing w:line="360" w:lineRule="auto"/>
        <w:jc w:val="both"/>
        <w:rPr>
          <w:rFonts w:ascii="Times New Roman" w:hAnsi="Times New Roman"/>
          <w:sz w:val="24"/>
          <w:szCs w:val="24"/>
        </w:rPr>
      </w:pPr>
      <w:r w:rsidRPr="00385337">
        <w:rPr>
          <w:rFonts w:ascii="Times New Roman" w:hAnsi="Times New Roman"/>
          <w:sz w:val="24"/>
          <w:szCs w:val="24"/>
        </w:rPr>
        <w:t>Strategia</w:t>
      </w:r>
      <w:r w:rsidR="00072BE0">
        <w:rPr>
          <w:rFonts w:ascii="Times New Roman" w:hAnsi="Times New Roman"/>
          <w:sz w:val="24"/>
          <w:szCs w:val="24"/>
        </w:rPr>
        <w:t xml:space="preserve"> na </w:t>
      </w:r>
      <w:r w:rsidRPr="00385337">
        <w:rPr>
          <w:rFonts w:ascii="Times New Roman" w:hAnsi="Times New Roman"/>
          <w:sz w:val="24"/>
          <w:szCs w:val="24"/>
        </w:rPr>
        <w:t>rzecz Odpowiedzialnego Rozwoju</w:t>
      </w:r>
      <w:r w:rsidR="003E42BC">
        <w:rPr>
          <w:rFonts w:ascii="Times New Roman" w:hAnsi="Times New Roman"/>
          <w:sz w:val="24"/>
          <w:szCs w:val="24"/>
        </w:rPr>
        <w:t xml:space="preserve"> do </w:t>
      </w:r>
      <w:r w:rsidRPr="00385337">
        <w:rPr>
          <w:rFonts w:ascii="Times New Roman" w:hAnsi="Times New Roman"/>
          <w:sz w:val="24"/>
          <w:szCs w:val="24"/>
        </w:rPr>
        <w:t>roku 2020 (z </w:t>
      </w:r>
      <w:r w:rsidR="00B81F4E">
        <w:rPr>
          <w:rFonts w:ascii="Times New Roman" w:hAnsi="Times New Roman"/>
          <w:sz w:val="24"/>
          <w:szCs w:val="24"/>
        </w:rPr>
        <w:t>perspektywą</w:t>
      </w:r>
      <w:r w:rsidR="003E42BC">
        <w:rPr>
          <w:rFonts w:ascii="Times New Roman" w:hAnsi="Times New Roman"/>
          <w:sz w:val="24"/>
          <w:szCs w:val="24"/>
        </w:rPr>
        <w:t xml:space="preserve"> do </w:t>
      </w:r>
      <w:r>
        <w:rPr>
          <w:rFonts w:ascii="Times New Roman" w:hAnsi="Times New Roman"/>
          <w:sz w:val="24"/>
          <w:szCs w:val="24"/>
        </w:rPr>
        <w:t>2030 </w:t>
      </w:r>
      <w:r w:rsidRPr="00385337">
        <w:rPr>
          <w:rFonts w:ascii="Times New Roman" w:hAnsi="Times New Roman"/>
          <w:sz w:val="24"/>
          <w:szCs w:val="24"/>
        </w:rPr>
        <w:t>r.)</w:t>
      </w:r>
      <w:r>
        <w:rPr>
          <w:rFonts w:ascii="Times New Roman" w:hAnsi="Times New Roman"/>
          <w:sz w:val="24"/>
          <w:szCs w:val="24"/>
        </w:rPr>
        <w:t>,</w:t>
      </w:r>
    </w:p>
    <w:p w14:paraId="761BED40" w14:textId="69478938" w:rsidR="00385337" w:rsidRDefault="00385337" w:rsidP="000E4F3B">
      <w:pPr>
        <w:pStyle w:val="Akapitzlist"/>
        <w:numPr>
          <w:ilvl w:val="0"/>
          <w:numId w:val="1"/>
        </w:numPr>
        <w:spacing w:line="360" w:lineRule="auto"/>
        <w:jc w:val="both"/>
        <w:rPr>
          <w:rFonts w:ascii="Times New Roman" w:hAnsi="Times New Roman"/>
          <w:sz w:val="24"/>
          <w:szCs w:val="24"/>
        </w:rPr>
      </w:pPr>
      <w:r w:rsidRPr="00385337">
        <w:rPr>
          <w:rFonts w:ascii="Times New Roman" w:hAnsi="Times New Roman"/>
          <w:sz w:val="24"/>
          <w:szCs w:val="24"/>
        </w:rPr>
        <w:t>Polityka ekologiczna państwa 2030</w:t>
      </w:r>
      <w:r w:rsidR="00C939D8">
        <w:rPr>
          <w:rFonts w:ascii="Times New Roman" w:hAnsi="Times New Roman"/>
          <w:sz w:val="24"/>
          <w:szCs w:val="24"/>
        </w:rPr>
        <w:t xml:space="preserve"> – </w:t>
      </w:r>
      <w:r w:rsidRPr="00385337">
        <w:rPr>
          <w:rFonts w:ascii="Times New Roman" w:hAnsi="Times New Roman"/>
          <w:sz w:val="24"/>
          <w:szCs w:val="24"/>
        </w:rPr>
        <w:t xml:space="preserve">strategia </w:t>
      </w:r>
      <w:r>
        <w:rPr>
          <w:rFonts w:ascii="Times New Roman" w:hAnsi="Times New Roman"/>
          <w:sz w:val="24"/>
          <w:szCs w:val="24"/>
        </w:rPr>
        <w:t>rozwoju</w:t>
      </w:r>
      <w:r w:rsidR="003E42BC">
        <w:rPr>
          <w:rFonts w:ascii="Times New Roman" w:hAnsi="Times New Roman"/>
          <w:sz w:val="24"/>
          <w:szCs w:val="24"/>
        </w:rPr>
        <w:t xml:space="preserve"> w </w:t>
      </w:r>
      <w:r>
        <w:rPr>
          <w:rFonts w:ascii="Times New Roman" w:hAnsi="Times New Roman"/>
          <w:sz w:val="24"/>
          <w:szCs w:val="24"/>
        </w:rPr>
        <w:t>obszarze środowiska</w:t>
      </w:r>
      <w:r w:rsidR="00072BE0">
        <w:rPr>
          <w:rFonts w:ascii="Times New Roman" w:hAnsi="Times New Roman"/>
          <w:sz w:val="24"/>
          <w:szCs w:val="24"/>
        </w:rPr>
        <w:t xml:space="preserve"> i </w:t>
      </w:r>
      <w:r w:rsidRPr="00385337">
        <w:rPr>
          <w:rFonts w:ascii="Times New Roman" w:hAnsi="Times New Roman"/>
          <w:sz w:val="24"/>
          <w:szCs w:val="24"/>
        </w:rPr>
        <w:t>gospodarki wodnej,</w:t>
      </w:r>
    </w:p>
    <w:p w14:paraId="57D5CC39" w14:textId="4BEC05DF" w:rsidR="00385337" w:rsidRPr="00385337" w:rsidRDefault="00385337" w:rsidP="000E4F3B">
      <w:pPr>
        <w:pStyle w:val="Akapitzlist"/>
        <w:numPr>
          <w:ilvl w:val="0"/>
          <w:numId w:val="1"/>
        </w:numPr>
        <w:spacing w:line="360" w:lineRule="auto"/>
        <w:jc w:val="both"/>
        <w:rPr>
          <w:rFonts w:ascii="Times New Roman" w:hAnsi="Times New Roman"/>
          <w:sz w:val="24"/>
          <w:szCs w:val="24"/>
        </w:rPr>
      </w:pPr>
      <w:r w:rsidRPr="00385337">
        <w:rPr>
          <w:rFonts w:ascii="Times New Roman" w:hAnsi="Times New Roman"/>
          <w:sz w:val="24"/>
          <w:szCs w:val="24"/>
        </w:rPr>
        <w:t xml:space="preserve">Strategia </w:t>
      </w:r>
      <w:r w:rsidR="00BA196F">
        <w:rPr>
          <w:rFonts w:ascii="Times New Roman" w:hAnsi="Times New Roman"/>
          <w:sz w:val="24"/>
          <w:szCs w:val="24"/>
        </w:rPr>
        <w:t>”</w:t>
      </w:r>
      <w:r w:rsidRPr="00385337">
        <w:rPr>
          <w:rFonts w:ascii="Times New Roman" w:hAnsi="Times New Roman"/>
          <w:sz w:val="24"/>
          <w:szCs w:val="24"/>
        </w:rPr>
        <w:t>Bezpieczeństwo Energetyczne</w:t>
      </w:r>
      <w:r w:rsidR="00072BE0">
        <w:rPr>
          <w:rFonts w:ascii="Times New Roman" w:hAnsi="Times New Roman"/>
          <w:sz w:val="24"/>
          <w:szCs w:val="24"/>
        </w:rPr>
        <w:t xml:space="preserve"> i </w:t>
      </w:r>
      <w:r w:rsidRPr="00385337">
        <w:rPr>
          <w:rFonts w:ascii="Times New Roman" w:hAnsi="Times New Roman"/>
          <w:sz w:val="24"/>
          <w:szCs w:val="24"/>
        </w:rPr>
        <w:t>Środowisko</w:t>
      </w:r>
      <w:r w:rsidR="00C939D8">
        <w:rPr>
          <w:rFonts w:ascii="Times New Roman" w:hAnsi="Times New Roman"/>
          <w:sz w:val="24"/>
          <w:szCs w:val="24"/>
        </w:rPr>
        <w:t xml:space="preserve"> – </w:t>
      </w:r>
      <w:r w:rsidRPr="00385337">
        <w:rPr>
          <w:rFonts w:ascii="Times New Roman" w:hAnsi="Times New Roman"/>
          <w:sz w:val="24"/>
          <w:szCs w:val="24"/>
        </w:rPr>
        <w:t>perspektywa</w:t>
      </w:r>
      <w:r w:rsidR="003E42BC">
        <w:rPr>
          <w:rFonts w:ascii="Times New Roman" w:hAnsi="Times New Roman"/>
          <w:sz w:val="24"/>
          <w:szCs w:val="24"/>
        </w:rPr>
        <w:t xml:space="preserve"> do </w:t>
      </w:r>
      <w:r w:rsidRPr="00385337">
        <w:rPr>
          <w:rFonts w:ascii="Times New Roman" w:hAnsi="Times New Roman"/>
          <w:sz w:val="24"/>
          <w:szCs w:val="24"/>
        </w:rPr>
        <w:t>2020 r.”</w:t>
      </w:r>
      <w:r w:rsidR="0005332C">
        <w:rPr>
          <w:rFonts w:ascii="Times New Roman" w:hAnsi="Times New Roman"/>
          <w:sz w:val="24"/>
          <w:szCs w:val="24"/>
        </w:rPr>
        <w:t>,</w:t>
      </w:r>
    </w:p>
    <w:p w14:paraId="0D9627DB" w14:textId="73D0BDF0" w:rsidR="00FC3636" w:rsidRDefault="00FC3636" w:rsidP="000E4F3B">
      <w:pPr>
        <w:pStyle w:val="Akapitzlist"/>
        <w:numPr>
          <w:ilvl w:val="0"/>
          <w:numId w:val="1"/>
        </w:numPr>
        <w:spacing w:line="360" w:lineRule="auto"/>
        <w:jc w:val="both"/>
        <w:rPr>
          <w:rFonts w:ascii="Times New Roman" w:hAnsi="Times New Roman"/>
          <w:sz w:val="24"/>
          <w:szCs w:val="24"/>
        </w:rPr>
      </w:pPr>
      <w:r w:rsidRPr="006F7709">
        <w:rPr>
          <w:rFonts w:ascii="Times New Roman" w:hAnsi="Times New Roman"/>
          <w:sz w:val="24"/>
          <w:szCs w:val="24"/>
        </w:rPr>
        <w:t>Strategia innowacyjności</w:t>
      </w:r>
      <w:r w:rsidR="00072BE0">
        <w:rPr>
          <w:rFonts w:ascii="Times New Roman" w:hAnsi="Times New Roman"/>
          <w:sz w:val="24"/>
          <w:szCs w:val="24"/>
        </w:rPr>
        <w:t xml:space="preserve"> i </w:t>
      </w:r>
      <w:r w:rsidRPr="006F7709">
        <w:rPr>
          <w:rFonts w:ascii="Times New Roman" w:hAnsi="Times New Roman"/>
          <w:sz w:val="24"/>
          <w:szCs w:val="24"/>
        </w:rPr>
        <w:t xml:space="preserve">efektywności gospodarki </w:t>
      </w:r>
      <w:r w:rsidR="00BA196F">
        <w:rPr>
          <w:rFonts w:ascii="Times New Roman" w:hAnsi="Times New Roman"/>
          <w:sz w:val="24"/>
          <w:szCs w:val="24"/>
        </w:rPr>
        <w:t>”</w:t>
      </w:r>
      <w:r w:rsidRPr="006F7709">
        <w:rPr>
          <w:rFonts w:ascii="Times New Roman" w:hAnsi="Times New Roman"/>
          <w:sz w:val="24"/>
          <w:szCs w:val="24"/>
        </w:rPr>
        <w:t>Dynamiczna Polska 2020”</w:t>
      </w:r>
      <w:r>
        <w:rPr>
          <w:rFonts w:ascii="Times New Roman" w:hAnsi="Times New Roman"/>
          <w:sz w:val="24"/>
          <w:szCs w:val="24"/>
        </w:rPr>
        <w:t>,</w:t>
      </w:r>
    </w:p>
    <w:p w14:paraId="1A505810" w14:textId="14998E24" w:rsidR="00385337" w:rsidRPr="00385337" w:rsidRDefault="00FC3636" w:rsidP="000E4F3B">
      <w:pPr>
        <w:pStyle w:val="Akapitzlist"/>
        <w:numPr>
          <w:ilvl w:val="0"/>
          <w:numId w:val="1"/>
        </w:numPr>
        <w:spacing w:line="360" w:lineRule="auto"/>
        <w:jc w:val="both"/>
        <w:rPr>
          <w:rFonts w:ascii="Times New Roman" w:hAnsi="Times New Roman"/>
          <w:sz w:val="24"/>
          <w:szCs w:val="24"/>
        </w:rPr>
      </w:pPr>
      <w:r w:rsidRPr="006F7709">
        <w:rPr>
          <w:rFonts w:ascii="Times New Roman" w:hAnsi="Times New Roman"/>
          <w:sz w:val="24"/>
          <w:szCs w:val="24"/>
        </w:rPr>
        <w:t xml:space="preserve">Strategia </w:t>
      </w:r>
      <w:r w:rsidR="00385337">
        <w:rPr>
          <w:rFonts w:ascii="Times New Roman" w:hAnsi="Times New Roman"/>
          <w:sz w:val="24"/>
          <w:szCs w:val="24"/>
        </w:rPr>
        <w:t>zrównoważonego rozwoju transportu</w:t>
      </w:r>
      <w:r w:rsidR="003E42BC">
        <w:rPr>
          <w:rFonts w:ascii="Times New Roman" w:hAnsi="Times New Roman"/>
          <w:sz w:val="24"/>
          <w:szCs w:val="24"/>
        </w:rPr>
        <w:t xml:space="preserve"> do </w:t>
      </w:r>
      <w:r w:rsidR="00385337">
        <w:rPr>
          <w:rFonts w:ascii="Times New Roman" w:hAnsi="Times New Roman"/>
          <w:sz w:val="24"/>
          <w:szCs w:val="24"/>
        </w:rPr>
        <w:t>2030 roku,</w:t>
      </w:r>
    </w:p>
    <w:p w14:paraId="5E9451F2" w14:textId="7A948796" w:rsidR="00FC3636" w:rsidRDefault="00FC3636" w:rsidP="000E4F3B">
      <w:pPr>
        <w:pStyle w:val="Akapitzlist"/>
        <w:numPr>
          <w:ilvl w:val="0"/>
          <w:numId w:val="1"/>
        </w:numPr>
        <w:spacing w:line="360" w:lineRule="auto"/>
        <w:jc w:val="both"/>
        <w:rPr>
          <w:rFonts w:ascii="Times New Roman" w:hAnsi="Times New Roman"/>
          <w:sz w:val="24"/>
          <w:szCs w:val="24"/>
        </w:rPr>
      </w:pPr>
      <w:r w:rsidRPr="006F7709">
        <w:rPr>
          <w:rFonts w:ascii="Times New Roman" w:hAnsi="Times New Roman"/>
          <w:sz w:val="24"/>
          <w:szCs w:val="24"/>
        </w:rPr>
        <w:t>Strategia zrównoważonego rozwoju wsi, rolnictwa</w:t>
      </w:r>
      <w:r w:rsidR="00072BE0">
        <w:rPr>
          <w:rFonts w:ascii="Times New Roman" w:hAnsi="Times New Roman"/>
          <w:sz w:val="24"/>
          <w:szCs w:val="24"/>
        </w:rPr>
        <w:t xml:space="preserve"> i </w:t>
      </w:r>
      <w:r w:rsidRPr="006F7709">
        <w:rPr>
          <w:rFonts w:ascii="Times New Roman" w:hAnsi="Times New Roman"/>
          <w:sz w:val="24"/>
          <w:szCs w:val="24"/>
        </w:rPr>
        <w:t xml:space="preserve">rybactwa </w:t>
      </w:r>
      <w:r w:rsidR="00385337">
        <w:rPr>
          <w:rFonts w:ascii="Times New Roman" w:hAnsi="Times New Roman"/>
          <w:sz w:val="24"/>
          <w:szCs w:val="24"/>
        </w:rPr>
        <w:t>2030,</w:t>
      </w:r>
    </w:p>
    <w:p w14:paraId="7B188847" w14:textId="18E1D6A5" w:rsidR="00FC3636" w:rsidRDefault="00FC3636" w:rsidP="000E4F3B">
      <w:pPr>
        <w:pStyle w:val="Akapitzlist"/>
        <w:numPr>
          <w:ilvl w:val="0"/>
          <w:numId w:val="1"/>
        </w:numPr>
        <w:spacing w:line="360" w:lineRule="auto"/>
        <w:jc w:val="both"/>
        <w:rPr>
          <w:rFonts w:ascii="Times New Roman" w:hAnsi="Times New Roman"/>
          <w:sz w:val="24"/>
          <w:szCs w:val="24"/>
        </w:rPr>
      </w:pPr>
      <w:r w:rsidRPr="006F7709">
        <w:rPr>
          <w:rFonts w:ascii="Times New Roman" w:hAnsi="Times New Roman"/>
          <w:sz w:val="24"/>
          <w:szCs w:val="24"/>
        </w:rPr>
        <w:t xml:space="preserve">Strategia </w:t>
      </w:r>
      <w:r w:rsidR="00BA196F">
        <w:rPr>
          <w:rFonts w:ascii="Times New Roman" w:hAnsi="Times New Roman"/>
          <w:sz w:val="24"/>
          <w:szCs w:val="24"/>
        </w:rPr>
        <w:t>”</w:t>
      </w:r>
      <w:r w:rsidRPr="006F7709">
        <w:rPr>
          <w:rFonts w:ascii="Times New Roman" w:hAnsi="Times New Roman"/>
          <w:sz w:val="24"/>
          <w:szCs w:val="24"/>
        </w:rPr>
        <w:t>Sprawne Państwo 2020”</w:t>
      </w:r>
      <w:r>
        <w:rPr>
          <w:rFonts w:ascii="Times New Roman" w:hAnsi="Times New Roman"/>
          <w:sz w:val="24"/>
          <w:szCs w:val="24"/>
        </w:rPr>
        <w:t>,</w:t>
      </w:r>
    </w:p>
    <w:p w14:paraId="7731040D" w14:textId="77777777" w:rsidR="00FC3636" w:rsidRDefault="00FC3636" w:rsidP="000E4F3B">
      <w:pPr>
        <w:pStyle w:val="Akapitzlist"/>
        <w:numPr>
          <w:ilvl w:val="0"/>
          <w:numId w:val="1"/>
        </w:numPr>
        <w:spacing w:line="360" w:lineRule="auto"/>
        <w:jc w:val="both"/>
        <w:rPr>
          <w:rFonts w:ascii="Times New Roman" w:hAnsi="Times New Roman"/>
          <w:sz w:val="24"/>
          <w:szCs w:val="24"/>
        </w:rPr>
      </w:pPr>
      <w:r w:rsidRPr="006F7709">
        <w:rPr>
          <w:rFonts w:ascii="Times New Roman" w:hAnsi="Times New Roman"/>
          <w:sz w:val="24"/>
          <w:szCs w:val="24"/>
        </w:rPr>
        <w:t>Strategia rozwoju systemu bezpieczeństwa narodowego Rzeczypospolitej Polskiej 2022</w:t>
      </w:r>
      <w:r>
        <w:rPr>
          <w:rFonts w:ascii="Times New Roman" w:hAnsi="Times New Roman"/>
          <w:sz w:val="24"/>
          <w:szCs w:val="24"/>
        </w:rPr>
        <w:t>,</w:t>
      </w:r>
    </w:p>
    <w:p w14:paraId="2E755518" w14:textId="3AC90CEF" w:rsidR="00FC3636" w:rsidRDefault="00FC3636" w:rsidP="000E4F3B">
      <w:pPr>
        <w:pStyle w:val="Akapitzlist"/>
        <w:numPr>
          <w:ilvl w:val="0"/>
          <w:numId w:val="1"/>
        </w:numPr>
        <w:spacing w:line="360" w:lineRule="auto"/>
        <w:jc w:val="both"/>
        <w:rPr>
          <w:rFonts w:ascii="Times New Roman" w:hAnsi="Times New Roman"/>
          <w:sz w:val="24"/>
          <w:szCs w:val="24"/>
        </w:rPr>
      </w:pPr>
      <w:r w:rsidRPr="006F7709">
        <w:rPr>
          <w:rFonts w:ascii="Times New Roman" w:hAnsi="Times New Roman"/>
          <w:sz w:val="24"/>
          <w:szCs w:val="24"/>
        </w:rPr>
        <w:t xml:space="preserve">Krajowa strategia rozwoju regionalnego </w:t>
      </w:r>
      <w:r w:rsidR="00385337">
        <w:rPr>
          <w:rFonts w:ascii="Times New Roman" w:hAnsi="Times New Roman"/>
          <w:sz w:val="24"/>
          <w:szCs w:val="24"/>
        </w:rPr>
        <w:t>2030,</w:t>
      </w:r>
    </w:p>
    <w:p w14:paraId="664E429F" w14:textId="77777777" w:rsidR="00FC3636" w:rsidRDefault="00FC3636" w:rsidP="000E4F3B">
      <w:pPr>
        <w:pStyle w:val="Akapitzlist"/>
        <w:numPr>
          <w:ilvl w:val="0"/>
          <w:numId w:val="1"/>
        </w:numPr>
        <w:spacing w:line="360" w:lineRule="auto"/>
        <w:jc w:val="both"/>
        <w:rPr>
          <w:rFonts w:ascii="Times New Roman" w:hAnsi="Times New Roman"/>
          <w:sz w:val="24"/>
          <w:szCs w:val="24"/>
        </w:rPr>
      </w:pPr>
      <w:r w:rsidRPr="006F7709">
        <w:rPr>
          <w:rFonts w:ascii="Times New Roman" w:hAnsi="Times New Roman"/>
          <w:sz w:val="24"/>
          <w:szCs w:val="24"/>
        </w:rPr>
        <w:t>Strategia Rozwoju Kapitału Ludzkiego 2020</w:t>
      </w:r>
      <w:r>
        <w:rPr>
          <w:rFonts w:ascii="Times New Roman" w:hAnsi="Times New Roman"/>
          <w:sz w:val="24"/>
          <w:szCs w:val="24"/>
        </w:rPr>
        <w:t>,</w:t>
      </w:r>
    </w:p>
    <w:p w14:paraId="635EC3D9" w14:textId="77777777" w:rsidR="00FC3636" w:rsidRDefault="00FC3636" w:rsidP="000E4F3B">
      <w:pPr>
        <w:pStyle w:val="Akapitzlist"/>
        <w:numPr>
          <w:ilvl w:val="0"/>
          <w:numId w:val="1"/>
        </w:numPr>
        <w:spacing w:line="360" w:lineRule="auto"/>
        <w:jc w:val="both"/>
        <w:rPr>
          <w:rFonts w:ascii="Times New Roman" w:hAnsi="Times New Roman"/>
          <w:sz w:val="24"/>
          <w:szCs w:val="24"/>
        </w:rPr>
      </w:pPr>
      <w:r w:rsidRPr="006F7709">
        <w:rPr>
          <w:rFonts w:ascii="Times New Roman" w:hAnsi="Times New Roman"/>
          <w:sz w:val="24"/>
          <w:szCs w:val="24"/>
        </w:rPr>
        <w:t>Strategia Rozwoju Kapitału Społecznego 2020</w:t>
      </w:r>
      <w:r>
        <w:rPr>
          <w:rFonts w:ascii="Times New Roman" w:hAnsi="Times New Roman"/>
          <w:sz w:val="24"/>
          <w:szCs w:val="24"/>
        </w:rPr>
        <w:t>,</w:t>
      </w:r>
    </w:p>
    <w:p w14:paraId="458C3FDC" w14:textId="5D8DADE5" w:rsidR="00FC3636" w:rsidRDefault="00FC3636" w:rsidP="000E4F3B">
      <w:pPr>
        <w:pStyle w:val="Akapitzlist"/>
        <w:numPr>
          <w:ilvl w:val="0"/>
          <w:numId w:val="1"/>
        </w:numPr>
        <w:spacing w:line="360" w:lineRule="auto"/>
        <w:jc w:val="both"/>
        <w:rPr>
          <w:rFonts w:ascii="Times New Roman" w:hAnsi="Times New Roman"/>
          <w:sz w:val="24"/>
          <w:szCs w:val="24"/>
        </w:rPr>
      </w:pPr>
      <w:r w:rsidRPr="006F7709">
        <w:rPr>
          <w:rFonts w:ascii="Times New Roman" w:hAnsi="Times New Roman"/>
          <w:sz w:val="24"/>
          <w:szCs w:val="24"/>
        </w:rPr>
        <w:t>Polityka energetyczna Polski</w:t>
      </w:r>
      <w:r w:rsidR="003E42BC">
        <w:rPr>
          <w:rFonts w:ascii="Times New Roman" w:hAnsi="Times New Roman"/>
          <w:sz w:val="24"/>
          <w:szCs w:val="24"/>
        </w:rPr>
        <w:t xml:space="preserve"> do </w:t>
      </w:r>
      <w:r w:rsidRPr="006F7709">
        <w:rPr>
          <w:rFonts w:ascii="Times New Roman" w:hAnsi="Times New Roman"/>
          <w:sz w:val="24"/>
          <w:szCs w:val="24"/>
        </w:rPr>
        <w:t>20</w:t>
      </w:r>
      <w:r w:rsidR="00084971">
        <w:rPr>
          <w:rFonts w:ascii="Times New Roman" w:hAnsi="Times New Roman"/>
          <w:sz w:val="24"/>
          <w:szCs w:val="24"/>
        </w:rPr>
        <w:t>3</w:t>
      </w:r>
      <w:r w:rsidRPr="006F7709">
        <w:rPr>
          <w:rFonts w:ascii="Times New Roman" w:hAnsi="Times New Roman"/>
          <w:sz w:val="24"/>
          <w:szCs w:val="24"/>
        </w:rPr>
        <w:t>0 roku</w:t>
      </w:r>
      <w:r>
        <w:rPr>
          <w:rFonts w:ascii="Times New Roman" w:hAnsi="Times New Roman"/>
          <w:sz w:val="24"/>
          <w:szCs w:val="24"/>
        </w:rPr>
        <w:t>,</w:t>
      </w:r>
    </w:p>
    <w:p w14:paraId="3F14259B" w14:textId="77777777" w:rsidR="00E1412D" w:rsidRDefault="00FC3636" w:rsidP="00E1412D">
      <w:pPr>
        <w:pStyle w:val="Akapitzlist"/>
        <w:numPr>
          <w:ilvl w:val="0"/>
          <w:numId w:val="1"/>
        </w:numPr>
        <w:spacing w:line="360" w:lineRule="auto"/>
        <w:jc w:val="both"/>
        <w:rPr>
          <w:rFonts w:ascii="Times New Roman" w:hAnsi="Times New Roman"/>
          <w:sz w:val="24"/>
          <w:szCs w:val="24"/>
        </w:rPr>
      </w:pPr>
      <w:r>
        <w:rPr>
          <w:rFonts w:ascii="Times New Roman" w:hAnsi="Times New Roman"/>
          <w:sz w:val="24"/>
          <w:szCs w:val="24"/>
        </w:rPr>
        <w:t>Ustawa</w:t>
      </w:r>
      <w:r w:rsidR="00072BE0">
        <w:rPr>
          <w:rFonts w:ascii="Times New Roman" w:hAnsi="Times New Roman"/>
          <w:sz w:val="24"/>
          <w:szCs w:val="24"/>
        </w:rPr>
        <w:t xml:space="preserve"> z </w:t>
      </w:r>
      <w:r>
        <w:rPr>
          <w:rFonts w:ascii="Times New Roman" w:hAnsi="Times New Roman"/>
          <w:sz w:val="24"/>
          <w:szCs w:val="24"/>
        </w:rPr>
        <w:t>dnia 20 lutego 2015 r.</w:t>
      </w:r>
      <w:r w:rsidR="003E42BC">
        <w:rPr>
          <w:rFonts w:ascii="Times New Roman" w:hAnsi="Times New Roman"/>
          <w:sz w:val="24"/>
          <w:szCs w:val="24"/>
        </w:rPr>
        <w:t xml:space="preserve"> o </w:t>
      </w:r>
      <w:r>
        <w:rPr>
          <w:rFonts w:ascii="Times New Roman" w:hAnsi="Times New Roman"/>
          <w:sz w:val="24"/>
          <w:szCs w:val="24"/>
        </w:rPr>
        <w:t>odnawialnych źródłach energii,</w:t>
      </w:r>
    </w:p>
    <w:p w14:paraId="7146EE0C" w14:textId="29E9C228" w:rsidR="00FC3636" w:rsidRPr="00E1412D" w:rsidRDefault="00E1412D" w:rsidP="00E1412D">
      <w:pPr>
        <w:pStyle w:val="Akapitzlist"/>
        <w:numPr>
          <w:ilvl w:val="0"/>
          <w:numId w:val="1"/>
        </w:numPr>
        <w:spacing w:line="360" w:lineRule="auto"/>
        <w:jc w:val="both"/>
        <w:rPr>
          <w:rFonts w:ascii="Times New Roman" w:hAnsi="Times New Roman"/>
          <w:sz w:val="24"/>
          <w:szCs w:val="24"/>
        </w:rPr>
      </w:pPr>
      <w:r w:rsidRPr="00E1412D">
        <w:rPr>
          <w:rFonts w:ascii="Times New Roman" w:hAnsi="Times New Roman"/>
          <w:sz w:val="24"/>
          <w:szCs w:val="24"/>
        </w:rPr>
        <w:t>Strategia Rozwoju Województwa Mazowieckiego do 2030 r.</w:t>
      </w:r>
    </w:p>
    <w:p w14:paraId="49274389" w14:textId="239C786F" w:rsidR="00FC3636" w:rsidRPr="0002122F" w:rsidRDefault="00FC3636" w:rsidP="000E4F3B">
      <w:pPr>
        <w:pStyle w:val="Akapitzlist"/>
        <w:numPr>
          <w:ilvl w:val="0"/>
          <w:numId w:val="1"/>
        </w:numPr>
        <w:spacing w:line="360" w:lineRule="auto"/>
        <w:jc w:val="both"/>
        <w:rPr>
          <w:rFonts w:ascii="Times New Roman" w:hAnsi="Times New Roman"/>
          <w:sz w:val="24"/>
          <w:szCs w:val="24"/>
        </w:rPr>
      </w:pPr>
      <w:r w:rsidRPr="0002122F">
        <w:rPr>
          <w:rFonts w:ascii="Times New Roman" w:hAnsi="Times New Roman"/>
          <w:sz w:val="24"/>
          <w:szCs w:val="24"/>
        </w:rPr>
        <w:t xml:space="preserve">Plan Zagospodarowania Przestrzennego Województwa </w:t>
      </w:r>
      <w:r w:rsidR="006975C6">
        <w:rPr>
          <w:rFonts w:ascii="Times New Roman" w:hAnsi="Times New Roman"/>
          <w:sz w:val="24"/>
          <w:szCs w:val="24"/>
        </w:rPr>
        <w:t>Mazowieckiego,</w:t>
      </w:r>
    </w:p>
    <w:p w14:paraId="0256BE4F" w14:textId="76BE4514" w:rsidR="00FC3636" w:rsidRPr="0002122F" w:rsidRDefault="00FC3636" w:rsidP="000E4F3B">
      <w:pPr>
        <w:pStyle w:val="Akapitzlist"/>
        <w:numPr>
          <w:ilvl w:val="0"/>
          <w:numId w:val="1"/>
        </w:numPr>
        <w:spacing w:line="360" w:lineRule="auto"/>
        <w:jc w:val="both"/>
        <w:rPr>
          <w:rFonts w:ascii="Times New Roman" w:hAnsi="Times New Roman"/>
          <w:sz w:val="24"/>
          <w:szCs w:val="24"/>
        </w:rPr>
      </w:pPr>
      <w:r w:rsidRPr="0002122F">
        <w:rPr>
          <w:rFonts w:ascii="Times New Roman" w:hAnsi="Times New Roman"/>
          <w:sz w:val="24"/>
          <w:szCs w:val="24"/>
        </w:rPr>
        <w:t xml:space="preserve">Regionalny Program Operacyjny Województwa </w:t>
      </w:r>
      <w:r w:rsidR="00FF23C1">
        <w:rPr>
          <w:rFonts w:ascii="Times New Roman" w:hAnsi="Times New Roman"/>
          <w:sz w:val="24"/>
          <w:szCs w:val="24"/>
        </w:rPr>
        <w:t>Mazowieckiego</w:t>
      </w:r>
      <w:r w:rsidR="00565102">
        <w:rPr>
          <w:rFonts w:ascii="Times New Roman" w:hAnsi="Times New Roman"/>
          <w:sz w:val="24"/>
          <w:szCs w:val="24"/>
        </w:rPr>
        <w:t xml:space="preserve"> </w:t>
      </w:r>
      <w:r w:rsidRPr="0002122F">
        <w:rPr>
          <w:rFonts w:ascii="Times New Roman" w:hAnsi="Times New Roman"/>
          <w:sz w:val="24"/>
          <w:szCs w:val="24"/>
        </w:rPr>
        <w:t>2014</w:t>
      </w:r>
      <w:r w:rsidR="00C939D8">
        <w:rPr>
          <w:rFonts w:ascii="Times New Roman" w:hAnsi="Times New Roman"/>
          <w:sz w:val="24"/>
          <w:szCs w:val="24"/>
        </w:rPr>
        <w:t xml:space="preserve"> – </w:t>
      </w:r>
      <w:r w:rsidRPr="0002122F">
        <w:rPr>
          <w:rFonts w:ascii="Times New Roman" w:hAnsi="Times New Roman"/>
          <w:sz w:val="24"/>
          <w:szCs w:val="24"/>
        </w:rPr>
        <w:t>2020</w:t>
      </w:r>
      <w:r>
        <w:rPr>
          <w:rFonts w:ascii="Times New Roman" w:hAnsi="Times New Roman"/>
          <w:sz w:val="24"/>
          <w:szCs w:val="24"/>
        </w:rPr>
        <w:t>,</w:t>
      </w:r>
    </w:p>
    <w:p w14:paraId="54CF8084" w14:textId="11F0C008" w:rsidR="00FC3636" w:rsidRPr="00C20DDC" w:rsidRDefault="00FC3636" w:rsidP="000E4F3B">
      <w:pPr>
        <w:pStyle w:val="Akapitzlist"/>
        <w:numPr>
          <w:ilvl w:val="0"/>
          <w:numId w:val="1"/>
        </w:numPr>
        <w:spacing w:line="360" w:lineRule="auto"/>
        <w:jc w:val="both"/>
        <w:rPr>
          <w:rFonts w:ascii="Times New Roman" w:hAnsi="Times New Roman"/>
          <w:sz w:val="24"/>
          <w:szCs w:val="24"/>
        </w:rPr>
      </w:pPr>
      <w:r w:rsidRPr="00C20DDC">
        <w:rPr>
          <w:rFonts w:ascii="Times New Roman" w:hAnsi="Times New Roman"/>
          <w:sz w:val="24"/>
          <w:szCs w:val="24"/>
        </w:rPr>
        <w:t>Plan gospodarki odpadami</w:t>
      </w:r>
      <w:r w:rsidR="003E42BC">
        <w:rPr>
          <w:rFonts w:ascii="Times New Roman" w:hAnsi="Times New Roman"/>
          <w:sz w:val="24"/>
          <w:szCs w:val="24"/>
        </w:rPr>
        <w:t xml:space="preserve"> dla </w:t>
      </w:r>
      <w:r w:rsidRPr="00C20DDC">
        <w:rPr>
          <w:rFonts w:ascii="Times New Roman" w:hAnsi="Times New Roman"/>
          <w:sz w:val="24"/>
          <w:szCs w:val="24"/>
        </w:rPr>
        <w:t xml:space="preserve">województwa </w:t>
      </w:r>
      <w:r w:rsidR="000157A6">
        <w:rPr>
          <w:rFonts w:ascii="Times New Roman" w:hAnsi="Times New Roman"/>
          <w:sz w:val="24"/>
          <w:szCs w:val="24"/>
        </w:rPr>
        <w:t>mazowieckiego 2024,</w:t>
      </w:r>
    </w:p>
    <w:p w14:paraId="37821B0D" w14:textId="5C9C8922" w:rsidR="00FC3636" w:rsidRDefault="00FC3636" w:rsidP="000E4F3B">
      <w:pPr>
        <w:pStyle w:val="Akapitzlist"/>
        <w:numPr>
          <w:ilvl w:val="0"/>
          <w:numId w:val="1"/>
        </w:numPr>
        <w:spacing w:line="360" w:lineRule="auto"/>
        <w:jc w:val="both"/>
        <w:rPr>
          <w:rFonts w:ascii="Times New Roman" w:hAnsi="Times New Roman"/>
          <w:sz w:val="24"/>
          <w:szCs w:val="24"/>
        </w:rPr>
      </w:pPr>
      <w:r w:rsidRPr="00C20DDC">
        <w:rPr>
          <w:rFonts w:ascii="Times New Roman" w:hAnsi="Times New Roman"/>
          <w:sz w:val="24"/>
          <w:szCs w:val="24"/>
        </w:rPr>
        <w:t>Program ochrony powietrza</w:t>
      </w:r>
      <w:r w:rsidR="003E42BC">
        <w:rPr>
          <w:rFonts w:ascii="Times New Roman" w:hAnsi="Times New Roman"/>
          <w:sz w:val="24"/>
          <w:szCs w:val="24"/>
        </w:rPr>
        <w:t xml:space="preserve"> dla </w:t>
      </w:r>
      <w:r w:rsidR="0046636A">
        <w:rPr>
          <w:rFonts w:ascii="Times New Roman" w:hAnsi="Times New Roman"/>
          <w:sz w:val="24"/>
          <w:szCs w:val="24"/>
        </w:rPr>
        <w:t>stref</w:t>
      </w:r>
      <w:r w:rsidR="00FA5B20">
        <w:rPr>
          <w:rFonts w:ascii="Times New Roman" w:hAnsi="Times New Roman"/>
          <w:sz w:val="24"/>
          <w:szCs w:val="24"/>
        </w:rPr>
        <w:t xml:space="preserve"> w województwie mazowieckim,</w:t>
      </w:r>
      <w:r w:rsidR="00FF1124" w:rsidRPr="00FF1124">
        <w:rPr>
          <w:rFonts w:ascii="Times New Roman" w:hAnsi="Times New Roman"/>
          <w:sz w:val="24"/>
          <w:szCs w:val="24"/>
        </w:rPr>
        <w:t xml:space="preserve"> </w:t>
      </w:r>
      <w:hyperlink r:id="rId12" w:tgtFrame="_blank" w:tooltip="Otwarcie w nowym oknie" w:history="1">
        <w:r w:rsidR="00FF1124" w:rsidRPr="00FF1124">
          <w:rPr>
            <w:rStyle w:val="Hipercze"/>
            <w:rFonts w:ascii="Times New Roman" w:hAnsi="Times New Roman"/>
            <w:color w:val="auto"/>
            <w:sz w:val="24"/>
            <w:szCs w:val="24"/>
            <w:u w:val="none"/>
          </w:rPr>
          <w:t>w których zostały przekroczone poziomy dopuszczalne i docelowe substancji w powietrzu</w:t>
        </w:r>
      </w:hyperlink>
      <w:r w:rsidR="00FF1124">
        <w:rPr>
          <w:rFonts w:ascii="Times New Roman" w:hAnsi="Times New Roman"/>
          <w:sz w:val="24"/>
          <w:szCs w:val="24"/>
        </w:rPr>
        <w:t>,</w:t>
      </w:r>
    </w:p>
    <w:p w14:paraId="4C9B5B75" w14:textId="7C58BE7F" w:rsidR="004517F5" w:rsidRDefault="00FC3636" w:rsidP="000E4F3B">
      <w:pPr>
        <w:pStyle w:val="Akapitzlist"/>
        <w:numPr>
          <w:ilvl w:val="0"/>
          <w:numId w:val="1"/>
        </w:numPr>
        <w:spacing w:line="360" w:lineRule="auto"/>
        <w:jc w:val="both"/>
        <w:rPr>
          <w:rFonts w:ascii="Times New Roman" w:hAnsi="Times New Roman"/>
          <w:sz w:val="24"/>
          <w:szCs w:val="24"/>
        </w:rPr>
      </w:pPr>
      <w:r w:rsidRPr="00C20DDC">
        <w:rPr>
          <w:rFonts w:ascii="Times New Roman" w:hAnsi="Times New Roman"/>
          <w:sz w:val="24"/>
          <w:szCs w:val="24"/>
        </w:rPr>
        <w:t>U</w:t>
      </w:r>
      <w:r w:rsidR="00487A3A">
        <w:rPr>
          <w:rFonts w:ascii="Times New Roman" w:hAnsi="Times New Roman"/>
          <w:sz w:val="24"/>
          <w:szCs w:val="24"/>
        </w:rPr>
        <w:t>ch</w:t>
      </w:r>
      <w:r w:rsidRPr="00C20DDC">
        <w:rPr>
          <w:rFonts w:ascii="Times New Roman" w:hAnsi="Times New Roman"/>
          <w:sz w:val="24"/>
          <w:szCs w:val="24"/>
        </w:rPr>
        <w:t>w</w:t>
      </w:r>
      <w:r w:rsidR="00487A3A">
        <w:rPr>
          <w:rFonts w:ascii="Times New Roman" w:hAnsi="Times New Roman"/>
          <w:sz w:val="24"/>
          <w:szCs w:val="24"/>
        </w:rPr>
        <w:t>ał</w:t>
      </w:r>
      <w:r w:rsidRPr="00C20DDC">
        <w:rPr>
          <w:rFonts w:ascii="Times New Roman" w:hAnsi="Times New Roman"/>
          <w:sz w:val="24"/>
          <w:szCs w:val="24"/>
        </w:rPr>
        <w:t>a antysmogowa</w:t>
      </w:r>
      <w:r w:rsidR="003E42BC">
        <w:rPr>
          <w:rFonts w:ascii="Times New Roman" w:hAnsi="Times New Roman"/>
          <w:sz w:val="24"/>
          <w:szCs w:val="24"/>
        </w:rPr>
        <w:t xml:space="preserve"> dla </w:t>
      </w:r>
      <w:r w:rsidRPr="00C20DDC">
        <w:rPr>
          <w:rFonts w:ascii="Times New Roman" w:hAnsi="Times New Roman"/>
          <w:sz w:val="24"/>
          <w:szCs w:val="24"/>
        </w:rPr>
        <w:t>województwa</w:t>
      </w:r>
      <w:r w:rsidR="003853FA">
        <w:rPr>
          <w:rFonts w:ascii="Times New Roman" w:hAnsi="Times New Roman"/>
          <w:sz w:val="24"/>
          <w:szCs w:val="24"/>
        </w:rPr>
        <w:t xml:space="preserve"> </w:t>
      </w:r>
      <w:r w:rsidR="008D5372">
        <w:rPr>
          <w:rFonts w:ascii="Times New Roman" w:hAnsi="Times New Roman"/>
          <w:sz w:val="24"/>
          <w:szCs w:val="24"/>
        </w:rPr>
        <w:t>mazowieckiego</w:t>
      </w:r>
      <w:r w:rsidR="00FF1124">
        <w:rPr>
          <w:rFonts w:ascii="Times New Roman" w:hAnsi="Times New Roman"/>
          <w:sz w:val="24"/>
          <w:szCs w:val="24"/>
        </w:rPr>
        <w:t>,</w:t>
      </w:r>
    </w:p>
    <w:p w14:paraId="2FD03945" w14:textId="41A64112" w:rsidR="004517F5" w:rsidRPr="002A77D7" w:rsidRDefault="004517F5" w:rsidP="000E4F3B">
      <w:pPr>
        <w:pStyle w:val="Akapitzlist"/>
        <w:numPr>
          <w:ilvl w:val="0"/>
          <w:numId w:val="1"/>
        </w:numPr>
        <w:spacing w:line="360" w:lineRule="auto"/>
        <w:jc w:val="both"/>
        <w:rPr>
          <w:rFonts w:ascii="Times New Roman" w:hAnsi="Times New Roman"/>
          <w:sz w:val="24"/>
          <w:szCs w:val="24"/>
        </w:rPr>
      </w:pPr>
      <w:r>
        <w:rPr>
          <w:rFonts w:ascii="Times New Roman" w:hAnsi="Times New Roman"/>
          <w:sz w:val="24"/>
          <w:szCs w:val="24"/>
        </w:rPr>
        <w:t>„</w:t>
      </w:r>
      <w:r w:rsidR="002A77D7" w:rsidRPr="002A77D7">
        <w:rPr>
          <w:rFonts w:ascii="Times New Roman" w:hAnsi="Times New Roman"/>
          <w:sz w:val="24"/>
          <w:szCs w:val="24"/>
        </w:rPr>
        <w:t xml:space="preserve">Program Ochrony Środowiska dla Powiatu </w:t>
      </w:r>
      <w:r w:rsidR="00B96EE8">
        <w:rPr>
          <w:rFonts w:ascii="Times New Roman" w:hAnsi="Times New Roman"/>
          <w:sz w:val="24"/>
          <w:szCs w:val="24"/>
        </w:rPr>
        <w:t>Sierpeckiego</w:t>
      </w:r>
      <w:r w:rsidR="002A77D7" w:rsidRPr="002A77D7">
        <w:rPr>
          <w:rFonts w:ascii="Times New Roman" w:hAnsi="Times New Roman"/>
          <w:sz w:val="24"/>
          <w:szCs w:val="24"/>
        </w:rPr>
        <w:t xml:space="preserve"> na lata 201</w:t>
      </w:r>
      <w:r w:rsidR="00B96EE8">
        <w:rPr>
          <w:rFonts w:ascii="Times New Roman" w:hAnsi="Times New Roman"/>
          <w:sz w:val="24"/>
          <w:szCs w:val="24"/>
        </w:rPr>
        <w:t>7</w:t>
      </w:r>
      <w:r w:rsidR="002A77D7">
        <w:rPr>
          <w:rFonts w:ascii="Times New Roman" w:hAnsi="Times New Roman"/>
          <w:sz w:val="24"/>
          <w:szCs w:val="24"/>
        </w:rPr>
        <w:t xml:space="preserve">− </w:t>
      </w:r>
      <w:r w:rsidR="002A77D7" w:rsidRPr="002A77D7">
        <w:rPr>
          <w:rFonts w:ascii="Times New Roman" w:hAnsi="Times New Roman"/>
          <w:sz w:val="24"/>
          <w:szCs w:val="24"/>
        </w:rPr>
        <w:t>20</w:t>
      </w:r>
      <w:r w:rsidR="00B96EE8">
        <w:rPr>
          <w:rFonts w:ascii="Times New Roman" w:hAnsi="Times New Roman"/>
          <w:sz w:val="24"/>
          <w:szCs w:val="24"/>
        </w:rPr>
        <w:t>22</w:t>
      </w:r>
      <w:r w:rsidRPr="002A77D7">
        <w:rPr>
          <w:rFonts w:ascii="Times New Roman" w:hAnsi="Times New Roman"/>
          <w:sz w:val="24"/>
          <w:szCs w:val="24"/>
        </w:rPr>
        <w:t>”.</w:t>
      </w:r>
    </w:p>
    <w:p w14:paraId="205429B9" w14:textId="77777777" w:rsidR="004517F5" w:rsidRPr="004517F5" w:rsidRDefault="004517F5" w:rsidP="004517F5">
      <w:pPr>
        <w:spacing w:line="360" w:lineRule="auto"/>
        <w:jc w:val="both"/>
        <w:rPr>
          <w:rFonts w:ascii="Times New Roman" w:hAnsi="Times New Roman"/>
          <w:sz w:val="24"/>
          <w:szCs w:val="24"/>
        </w:rPr>
        <w:sectPr w:rsidR="004517F5" w:rsidRPr="004517F5">
          <w:pgSz w:w="11906" w:h="16838"/>
          <w:pgMar w:top="1417" w:right="1417" w:bottom="1417" w:left="1417" w:header="708" w:footer="708" w:gutter="0"/>
          <w:cols w:space="708"/>
          <w:docGrid w:linePitch="360"/>
        </w:sectPr>
      </w:pPr>
    </w:p>
    <w:p w14:paraId="7CF41E6A" w14:textId="0AF83ADD" w:rsidR="006B2870" w:rsidRPr="006B2870" w:rsidRDefault="006B2870" w:rsidP="006B2870">
      <w:pPr>
        <w:pStyle w:val="Legenda"/>
        <w:keepNext/>
        <w:spacing w:after="0"/>
        <w:rPr>
          <w:rFonts w:ascii="Times New Roman" w:hAnsi="Times New Roman"/>
          <w:color w:val="auto"/>
          <w:sz w:val="20"/>
          <w:szCs w:val="20"/>
        </w:rPr>
      </w:pPr>
      <w:bookmarkStart w:id="12" w:name="_Toc84241934"/>
      <w:r w:rsidRPr="006B2870">
        <w:rPr>
          <w:rFonts w:ascii="Times New Roman" w:hAnsi="Times New Roman"/>
          <w:color w:val="auto"/>
          <w:sz w:val="20"/>
          <w:szCs w:val="20"/>
        </w:rPr>
        <w:t xml:space="preserve">Tabela </w:t>
      </w:r>
      <w:r w:rsidRPr="006B2870">
        <w:rPr>
          <w:rFonts w:ascii="Times New Roman" w:hAnsi="Times New Roman"/>
          <w:color w:val="auto"/>
          <w:sz w:val="20"/>
          <w:szCs w:val="20"/>
        </w:rPr>
        <w:fldChar w:fldCharType="begin"/>
      </w:r>
      <w:r w:rsidRPr="006B2870">
        <w:rPr>
          <w:rFonts w:ascii="Times New Roman" w:hAnsi="Times New Roman"/>
          <w:color w:val="auto"/>
          <w:sz w:val="20"/>
          <w:szCs w:val="20"/>
        </w:rPr>
        <w:instrText xml:space="preserve"> SEQ Tabela \* ARABIC </w:instrText>
      </w:r>
      <w:r w:rsidRPr="006B2870">
        <w:rPr>
          <w:rFonts w:ascii="Times New Roman" w:hAnsi="Times New Roman"/>
          <w:color w:val="auto"/>
          <w:sz w:val="20"/>
          <w:szCs w:val="20"/>
        </w:rPr>
        <w:fldChar w:fldCharType="separate"/>
      </w:r>
      <w:r w:rsidR="0000150E">
        <w:rPr>
          <w:rFonts w:ascii="Times New Roman" w:hAnsi="Times New Roman"/>
          <w:noProof/>
          <w:color w:val="auto"/>
          <w:sz w:val="20"/>
          <w:szCs w:val="20"/>
        </w:rPr>
        <w:t>1</w:t>
      </w:r>
      <w:r w:rsidRPr="006B2870">
        <w:rPr>
          <w:rFonts w:ascii="Times New Roman" w:hAnsi="Times New Roman"/>
          <w:color w:val="auto"/>
          <w:sz w:val="20"/>
          <w:szCs w:val="20"/>
        </w:rPr>
        <w:fldChar w:fldCharType="end"/>
      </w:r>
      <w:r w:rsidRPr="006B2870">
        <w:rPr>
          <w:rFonts w:ascii="Times New Roman" w:hAnsi="Times New Roman"/>
          <w:color w:val="auto"/>
          <w:sz w:val="20"/>
          <w:szCs w:val="20"/>
        </w:rPr>
        <w:t xml:space="preserve"> Spójność Programu Ochrony Środowiska</w:t>
      </w:r>
      <w:r w:rsidR="00072BE0">
        <w:rPr>
          <w:rFonts w:ascii="Times New Roman" w:hAnsi="Times New Roman"/>
          <w:color w:val="auto"/>
          <w:sz w:val="20"/>
          <w:szCs w:val="20"/>
        </w:rPr>
        <w:t xml:space="preserve"> z </w:t>
      </w:r>
      <w:r w:rsidRPr="006B2870">
        <w:rPr>
          <w:rFonts w:ascii="Times New Roman" w:hAnsi="Times New Roman"/>
          <w:color w:val="auto"/>
          <w:sz w:val="20"/>
          <w:szCs w:val="20"/>
        </w:rPr>
        <w:t>głównymi dokumentami strategicznymi</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1"/>
        <w:gridCol w:w="4403"/>
      </w:tblGrid>
      <w:tr w:rsidR="00917791" w14:paraId="7C233CCC" w14:textId="77777777" w:rsidTr="0097159D">
        <w:tc>
          <w:tcPr>
            <w:tcW w:w="3427" w:type="pct"/>
            <w:shd w:val="clear" w:color="auto" w:fill="BFBFBF" w:themeFill="background1" w:themeFillShade="BF"/>
            <w:vAlign w:val="center"/>
          </w:tcPr>
          <w:p w14:paraId="38B89BBA" w14:textId="77777777" w:rsidR="00917791" w:rsidRPr="007C42BA" w:rsidRDefault="00917791" w:rsidP="00CA2DB8">
            <w:pPr>
              <w:spacing w:after="0" w:line="240" w:lineRule="auto"/>
              <w:jc w:val="center"/>
              <w:rPr>
                <w:rFonts w:ascii="Times New Roman" w:hAnsi="Times New Roman"/>
                <w:b/>
                <w:sz w:val="24"/>
                <w:szCs w:val="24"/>
              </w:rPr>
            </w:pPr>
            <w:r w:rsidRPr="007C42BA">
              <w:rPr>
                <w:rFonts w:ascii="Times New Roman" w:hAnsi="Times New Roman"/>
                <w:b/>
                <w:sz w:val="24"/>
                <w:szCs w:val="24"/>
              </w:rPr>
              <w:t>Cele dokumentu strategicznego</w:t>
            </w:r>
          </w:p>
        </w:tc>
        <w:tc>
          <w:tcPr>
            <w:tcW w:w="1573" w:type="pct"/>
            <w:shd w:val="clear" w:color="auto" w:fill="BFBFBF" w:themeFill="background1" w:themeFillShade="BF"/>
            <w:vAlign w:val="center"/>
          </w:tcPr>
          <w:p w14:paraId="1D3B045E" w14:textId="77777777" w:rsidR="00917791" w:rsidRPr="007C42BA" w:rsidRDefault="00917791" w:rsidP="00CA2DB8">
            <w:pPr>
              <w:spacing w:after="0" w:line="240" w:lineRule="auto"/>
              <w:jc w:val="center"/>
              <w:rPr>
                <w:rFonts w:ascii="Times New Roman" w:hAnsi="Times New Roman"/>
                <w:b/>
                <w:sz w:val="24"/>
                <w:szCs w:val="24"/>
              </w:rPr>
            </w:pPr>
            <w:r w:rsidRPr="007C42BA">
              <w:rPr>
                <w:rFonts w:ascii="Times New Roman" w:hAnsi="Times New Roman"/>
                <w:b/>
                <w:sz w:val="24"/>
                <w:szCs w:val="24"/>
              </w:rPr>
              <w:t>Odpowiadające cele Programu Ochrony środowiska</w:t>
            </w:r>
          </w:p>
        </w:tc>
      </w:tr>
      <w:tr w:rsidR="00917791" w14:paraId="2F5882C7" w14:textId="77777777" w:rsidTr="00CA2DB8">
        <w:tc>
          <w:tcPr>
            <w:tcW w:w="5000" w:type="pct"/>
            <w:gridSpan w:val="2"/>
            <w:shd w:val="clear" w:color="auto" w:fill="FDE9D9" w:themeFill="accent6" w:themeFillTint="33"/>
            <w:vAlign w:val="center"/>
          </w:tcPr>
          <w:p w14:paraId="6EE05638" w14:textId="77777777" w:rsidR="00917791" w:rsidRPr="007C42BA" w:rsidRDefault="00917791" w:rsidP="00CA2DB8">
            <w:pPr>
              <w:spacing w:after="0" w:line="240" w:lineRule="auto"/>
              <w:jc w:val="center"/>
              <w:rPr>
                <w:rFonts w:ascii="Times New Roman" w:hAnsi="Times New Roman"/>
                <w:i/>
                <w:sz w:val="24"/>
                <w:szCs w:val="24"/>
              </w:rPr>
            </w:pPr>
            <w:r w:rsidRPr="007C42BA">
              <w:rPr>
                <w:rFonts w:ascii="Times New Roman" w:hAnsi="Times New Roman"/>
                <w:i/>
                <w:sz w:val="24"/>
                <w:szCs w:val="24"/>
              </w:rPr>
              <w:t>Dokumenty szczebla krajowego</w:t>
            </w:r>
          </w:p>
        </w:tc>
      </w:tr>
      <w:tr w:rsidR="00917791" w14:paraId="50450706" w14:textId="77777777" w:rsidTr="00CA2DB8">
        <w:tc>
          <w:tcPr>
            <w:tcW w:w="5000" w:type="pct"/>
            <w:gridSpan w:val="2"/>
            <w:vAlign w:val="center"/>
          </w:tcPr>
          <w:p w14:paraId="719DDD70" w14:textId="77777777" w:rsidR="00917791" w:rsidRPr="007C42BA" w:rsidRDefault="00917791" w:rsidP="00CA2DB8">
            <w:pPr>
              <w:spacing w:after="0" w:line="240" w:lineRule="auto"/>
              <w:jc w:val="center"/>
              <w:rPr>
                <w:rFonts w:ascii="Times New Roman" w:hAnsi="Times New Roman"/>
                <w:b/>
                <w:sz w:val="24"/>
                <w:szCs w:val="24"/>
                <w:u w:val="single"/>
              </w:rPr>
            </w:pPr>
            <w:r w:rsidRPr="007C42BA">
              <w:rPr>
                <w:rFonts w:ascii="Times New Roman" w:hAnsi="Times New Roman"/>
                <w:b/>
                <w:sz w:val="24"/>
                <w:szCs w:val="24"/>
                <w:u w:val="single"/>
              </w:rPr>
              <w:t>Długookresowa Strategia Rozwoju Kraju. Polska 2030. Trzecia Fala Nowoczesności</w:t>
            </w:r>
          </w:p>
        </w:tc>
      </w:tr>
      <w:tr w:rsidR="00917791" w14:paraId="459D67F7" w14:textId="77777777" w:rsidTr="00D9231B">
        <w:trPr>
          <w:trHeight w:val="7222"/>
        </w:trPr>
        <w:tc>
          <w:tcPr>
            <w:tcW w:w="3427" w:type="pct"/>
            <w:vAlign w:val="center"/>
          </w:tcPr>
          <w:p w14:paraId="032B5C68" w14:textId="7BB3F390" w:rsidR="00917791" w:rsidRPr="00D9231B" w:rsidRDefault="00917791" w:rsidP="0003247B">
            <w:pPr>
              <w:pStyle w:val="Akapitzlist"/>
              <w:numPr>
                <w:ilvl w:val="0"/>
                <w:numId w:val="99"/>
              </w:numPr>
              <w:spacing w:after="0" w:line="240" w:lineRule="auto"/>
              <w:ind w:left="313" w:hanging="284"/>
              <w:jc w:val="both"/>
              <w:rPr>
                <w:rFonts w:ascii="Times New Roman" w:hAnsi="Times New Roman"/>
                <w:sz w:val="24"/>
                <w:szCs w:val="24"/>
              </w:rPr>
            </w:pPr>
            <w:r w:rsidRPr="00D9231B">
              <w:rPr>
                <w:rFonts w:ascii="Times New Roman" w:hAnsi="Times New Roman"/>
                <w:sz w:val="24"/>
                <w:szCs w:val="24"/>
              </w:rPr>
              <w:t>Cel 7</w:t>
            </w:r>
            <w:r w:rsidR="00C939D8">
              <w:rPr>
                <w:rFonts w:ascii="Times New Roman" w:hAnsi="Times New Roman"/>
                <w:sz w:val="24"/>
                <w:szCs w:val="24"/>
              </w:rPr>
              <w:t xml:space="preserve"> – </w:t>
            </w:r>
            <w:r w:rsidRPr="00D9231B">
              <w:rPr>
                <w:rFonts w:ascii="Times New Roman" w:hAnsi="Times New Roman"/>
                <w:sz w:val="24"/>
                <w:szCs w:val="24"/>
              </w:rPr>
              <w:t>Zapewnienie bezpieczeństwa energetycznego</w:t>
            </w:r>
            <w:r w:rsidR="003E42BC">
              <w:rPr>
                <w:rFonts w:ascii="Times New Roman" w:hAnsi="Times New Roman"/>
                <w:sz w:val="24"/>
                <w:szCs w:val="24"/>
              </w:rPr>
              <w:t xml:space="preserve"> oraz </w:t>
            </w:r>
            <w:r w:rsidRPr="00D9231B">
              <w:rPr>
                <w:rFonts w:ascii="Times New Roman" w:hAnsi="Times New Roman"/>
                <w:sz w:val="24"/>
                <w:szCs w:val="24"/>
              </w:rPr>
              <w:t>ochrona</w:t>
            </w:r>
            <w:r w:rsidR="00072BE0">
              <w:rPr>
                <w:rFonts w:ascii="Times New Roman" w:hAnsi="Times New Roman"/>
                <w:sz w:val="24"/>
                <w:szCs w:val="24"/>
              </w:rPr>
              <w:t xml:space="preserve"> i </w:t>
            </w:r>
            <w:r w:rsidRPr="00D9231B">
              <w:rPr>
                <w:rFonts w:ascii="Times New Roman" w:hAnsi="Times New Roman"/>
                <w:sz w:val="24"/>
                <w:szCs w:val="24"/>
              </w:rPr>
              <w:t xml:space="preserve">poprawa stanu </w:t>
            </w:r>
          </w:p>
          <w:p w14:paraId="3184B27C" w14:textId="77777777" w:rsidR="00917791" w:rsidRPr="006F7709" w:rsidRDefault="00917791" w:rsidP="00D9231B">
            <w:pPr>
              <w:spacing w:after="0" w:line="240" w:lineRule="auto"/>
              <w:ind w:left="313" w:hanging="284"/>
              <w:jc w:val="both"/>
              <w:rPr>
                <w:rFonts w:ascii="Times New Roman" w:hAnsi="Times New Roman"/>
                <w:sz w:val="24"/>
                <w:szCs w:val="24"/>
              </w:rPr>
            </w:pPr>
            <w:r w:rsidRPr="006F7709">
              <w:rPr>
                <w:rFonts w:ascii="Times New Roman" w:hAnsi="Times New Roman"/>
                <w:sz w:val="24"/>
                <w:szCs w:val="24"/>
              </w:rPr>
              <w:t>Środowiska</w:t>
            </w:r>
            <w:r>
              <w:rPr>
                <w:rFonts w:ascii="Times New Roman" w:hAnsi="Times New Roman"/>
                <w:sz w:val="24"/>
                <w:szCs w:val="24"/>
              </w:rPr>
              <w:t>.</w:t>
            </w:r>
          </w:p>
          <w:p w14:paraId="4AC01B6F" w14:textId="1616DE68" w:rsidR="00917791" w:rsidRDefault="00917791" w:rsidP="0003247B">
            <w:pPr>
              <w:pStyle w:val="Akapitzlist"/>
              <w:numPr>
                <w:ilvl w:val="0"/>
                <w:numId w:val="66"/>
              </w:numPr>
              <w:spacing w:after="0" w:line="240" w:lineRule="auto"/>
              <w:jc w:val="both"/>
              <w:rPr>
                <w:rFonts w:ascii="Times New Roman" w:hAnsi="Times New Roman"/>
                <w:sz w:val="24"/>
                <w:szCs w:val="24"/>
              </w:rPr>
            </w:pPr>
            <w:r w:rsidRPr="006F7709">
              <w:rPr>
                <w:rFonts w:ascii="Times New Roman" w:hAnsi="Times New Roman"/>
                <w:sz w:val="24"/>
                <w:szCs w:val="24"/>
              </w:rPr>
              <w:t>Kierunek interwencji</w:t>
            </w:r>
            <w:r w:rsidR="00C939D8">
              <w:rPr>
                <w:rFonts w:ascii="Times New Roman" w:hAnsi="Times New Roman"/>
                <w:sz w:val="24"/>
                <w:szCs w:val="24"/>
              </w:rPr>
              <w:t xml:space="preserve"> – </w:t>
            </w:r>
            <w:r w:rsidRPr="006F7709">
              <w:rPr>
                <w:rFonts w:ascii="Times New Roman" w:hAnsi="Times New Roman"/>
                <w:sz w:val="24"/>
                <w:szCs w:val="24"/>
              </w:rPr>
              <w:t>Modernizacja infrastruktury</w:t>
            </w:r>
            <w:r w:rsidR="00072BE0">
              <w:rPr>
                <w:rFonts w:ascii="Times New Roman" w:hAnsi="Times New Roman"/>
                <w:sz w:val="24"/>
                <w:szCs w:val="24"/>
              </w:rPr>
              <w:t xml:space="preserve"> i </w:t>
            </w:r>
            <w:r w:rsidRPr="006F7709">
              <w:rPr>
                <w:rFonts w:ascii="Times New Roman" w:hAnsi="Times New Roman"/>
                <w:sz w:val="24"/>
                <w:szCs w:val="24"/>
              </w:rPr>
              <w:t>bezpieczeństwo energetyczne,</w:t>
            </w:r>
          </w:p>
          <w:p w14:paraId="46E960BE" w14:textId="617DDE0B" w:rsidR="00917791" w:rsidRDefault="00917791" w:rsidP="0003247B">
            <w:pPr>
              <w:pStyle w:val="Akapitzlist"/>
              <w:numPr>
                <w:ilvl w:val="0"/>
                <w:numId w:val="66"/>
              </w:numPr>
              <w:spacing w:after="0" w:line="240" w:lineRule="auto"/>
              <w:jc w:val="both"/>
              <w:rPr>
                <w:rFonts w:ascii="Times New Roman" w:hAnsi="Times New Roman"/>
                <w:sz w:val="24"/>
                <w:szCs w:val="24"/>
              </w:rPr>
            </w:pPr>
            <w:r w:rsidRPr="006F7709">
              <w:rPr>
                <w:rFonts w:ascii="Times New Roman" w:hAnsi="Times New Roman"/>
                <w:sz w:val="24"/>
                <w:szCs w:val="24"/>
              </w:rPr>
              <w:t>Kierunek interwencji</w:t>
            </w:r>
            <w:r w:rsidR="00C939D8">
              <w:rPr>
                <w:rFonts w:ascii="Times New Roman" w:hAnsi="Times New Roman"/>
                <w:sz w:val="24"/>
                <w:szCs w:val="24"/>
              </w:rPr>
              <w:t xml:space="preserve"> – </w:t>
            </w:r>
            <w:r w:rsidRPr="006F7709">
              <w:rPr>
                <w:rFonts w:ascii="Times New Roman" w:hAnsi="Times New Roman"/>
                <w:sz w:val="24"/>
                <w:szCs w:val="24"/>
              </w:rPr>
              <w:t>Modernizacja sieci elektroenergetycznych</w:t>
            </w:r>
            <w:r w:rsidR="00072BE0">
              <w:rPr>
                <w:rFonts w:ascii="Times New Roman" w:hAnsi="Times New Roman"/>
                <w:sz w:val="24"/>
                <w:szCs w:val="24"/>
              </w:rPr>
              <w:t xml:space="preserve"> i </w:t>
            </w:r>
            <w:r w:rsidRPr="006F7709">
              <w:rPr>
                <w:rFonts w:ascii="Times New Roman" w:hAnsi="Times New Roman"/>
                <w:sz w:val="24"/>
                <w:szCs w:val="24"/>
              </w:rPr>
              <w:t>ciepłowniczych,</w:t>
            </w:r>
          </w:p>
          <w:p w14:paraId="023136B0" w14:textId="51BEE337" w:rsidR="00917791" w:rsidRDefault="00917791" w:rsidP="0003247B">
            <w:pPr>
              <w:pStyle w:val="Akapitzlist"/>
              <w:numPr>
                <w:ilvl w:val="0"/>
                <w:numId w:val="66"/>
              </w:numPr>
              <w:spacing w:after="0" w:line="240" w:lineRule="auto"/>
              <w:jc w:val="both"/>
              <w:rPr>
                <w:rFonts w:ascii="Times New Roman" w:hAnsi="Times New Roman"/>
                <w:sz w:val="24"/>
                <w:szCs w:val="24"/>
              </w:rPr>
            </w:pPr>
            <w:r w:rsidRPr="006F7709">
              <w:rPr>
                <w:rFonts w:ascii="Times New Roman" w:hAnsi="Times New Roman"/>
                <w:sz w:val="24"/>
                <w:szCs w:val="24"/>
              </w:rPr>
              <w:t>Kierunek interwencji</w:t>
            </w:r>
            <w:r w:rsidR="00C939D8">
              <w:rPr>
                <w:rFonts w:ascii="Times New Roman" w:hAnsi="Times New Roman"/>
                <w:sz w:val="24"/>
                <w:szCs w:val="24"/>
              </w:rPr>
              <w:t xml:space="preserve"> – </w:t>
            </w:r>
            <w:r w:rsidRPr="006F7709">
              <w:rPr>
                <w:rFonts w:ascii="Times New Roman" w:hAnsi="Times New Roman"/>
                <w:sz w:val="24"/>
                <w:szCs w:val="24"/>
              </w:rPr>
              <w:t>Realizacja programu inteligentnych sieci</w:t>
            </w:r>
            <w:r w:rsidR="003E42BC">
              <w:rPr>
                <w:rFonts w:ascii="Times New Roman" w:hAnsi="Times New Roman"/>
                <w:sz w:val="24"/>
                <w:szCs w:val="24"/>
              </w:rPr>
              <w:t xml:space="preserve"> w </w:t>
            </w:r>
            <w:r w:rsidRPr="006F7709">
              <w:rPr>
                <w:rFonts w:ascii="Times New Roman" w:hAnsi="Times New Roman"/>
                <w:sz w:val="24"/>
                <w:szCs w:val="24"/>
              </w:rPr>
              <w:t>elektroenergetyce,</w:t>
            </w:r>
          </w:p>
          <w:p w14:paraId="350BB35D" w14:textId="335B95AA" w:rsidR="00917791" w:rsidRDefault="00917791" w:rsidP="0003247B">
            <w:pPr>
              <w:pStyle w:val="Akapitzlist"/>
              <w:numPr>
                <w:ilvl w:val="0"/>
                <w:numId w:val="66"/>
              </w:numPr>
              <w:spacing w:after="0" w:line="240" w:lineRule="auto"/>
              <w:jc w:val="both"/>
              <w:rPr>
                <w:rFonts w:ascii="Times New Roman" w:hAnsi="Times New Roman"/>
                <w:sz w:val="24"/>
                <w:szCs w:val="24"/>
              </w:rPr>
            </w:pPr>
            <w:r w:rsidRPr="006F7709">
              <w:rPr>
                <w:rFonts w:ascii="Times New Roman" w:hAnsi="Times New Roman"/>
                <w:sz w:val="24"/>
                <w:szCs w:val="24"/>
              </w:rPr>
              <w:t>Kierunek interwencji</w:t>
            </w:r>
            <w:r w:rsidR="00C939D8">
              <w:rPr>
                <w:rFonts w:ascii="Times New Roman" w:hAnsi="Times New Roman"/>
                <w:sz w:val="24"/>
                <w:szCs w:val="24"/>
              </w:rPr>
              <w:t xml:space="preserve"> – </w:t>
            </w:r>
            <w:r w:rsidRPr="006F7709">
              <w:rPr>
                <w:rFonts w:ascii="Times New Roman" w:hAnsi="Times New Roman"/>
                <w:sz w:val="24"/>
                <w:szCs w:val="24"/>
              </w:rPr>
              <w:t>Wzmocnienie roli odbiorców finalnych</w:t>
            </w:r>
            <w:r w:rsidR="003E42BC">
              <w:rPr>
                <w:rFonts w:ascii="Times New Roman" w:hAnsi="Times New Roman"/>
                <w:sz w:val="24"/>
                <w:szCs w:val="24"/>
              </w:rPr>
              <w:t xml:space="preserve"> w </w:t>
            </w:r>
            <w:r w:rsidRPr="006F7709">
              <w:rPr>
                <w:rFonts w:ascii="Times New Roman" w:hAnsi="Times New Roman"/>
                <w:sz w:val="24"/>
                <w:szCs w:val="24"/>
              </w:rPr>
              <w:t xml:space="preserve">zarządzaniu zużyciem energii, </w:t>
            </w:r>
          </w:p>
          <w:p w14:paraId="1CECBDD2" w14:textId="2FECF8C9" w:rsidR="00917791" w:rsidRDefault="00917791" w:rsidP="0003247B">
            <w:pPr>
              <w:pStyle w:val="Akapitzlist"/>
              <w:numPr>
                <w:ilvl w:val="0"/>
                <w:numId w:val="66"/>
              </w:numPr>
              <w:spacing w:after="0" w:line="240" w:lineRule="auto"/>
              <w:jc w:val="both"/>
              <w:rPr>
                <w:rFonts w:ascii="Times New Roman" w:hAnsi="Times New Roman"/>
                <w:sz w:val="24"/>
                <w:szCs w:val="24"/>
              </w:rPr>
            </w:pPr>
            <w:r w:rsidRPr="006F7709">
              <w:rPr>
                <w:rFonts w:ascii="Times New Roman" w:hAnsi="Times New Roman"/>
                <w:sz w:val="24"/>
                <w:szCs w:val="24"/>
              </w:rPr>
              <w:t>Kierunek interwencji</w:t>
            </w:r>
            <w:r w:rsidR="00C939D8">
              <w:rPr>
                <w:rFonts w:ascii="Times New Roman" w:hAnsi="Times New Roman"/>
                <w:sz w:val="24"/>
                <w:szCs w:val="24"/>
              </w:rPr>
              <w:t xml:space="preserve"> – </w:t>
            </w:r>
            <w:r w:rsidRPr="006F7709">
              <w:rPr>
                <w:rFonts w:ascii="Times New Roman" w:hAnsi="Times New Roman"/>
                <w:sz w:val="24"/>
                <w:szCs w:val="24"/>
              </w:rPr>
              <w:t>Stworzenie zachęt przyspieszających rozwój zielonej gospodarki,</w:t>
            </w:r>
          </w:p>
          <w:p w14:paraId="4B9BAAA6" w14:textId="1AFB3DA7" w:rsidR="00D9231B" w:rsidRDefault="00917791" w:rsidP="0003247B">
            <w:pPr>
              <w:pStyle w:val="Akapitzlist"/>
              <w:numPr>
                <w:ilvl w:val="0"/>
                <w:numId w:val="66"/>
              </w:numPr>
              <w:spacing w:after="0" w:line="240" w:lineRule="auto"/>
              <w:jc w:val="both"/>
              <w:rPr>
                <w:rFonts w:ascii="Times New Roman" w:hAnsi="Times New Roman"/>
                <w:sz w:val="24"/>
                <w:szCs w:val="24"/>
              </w:rPr>
            </w:pPr>
            <w:r w:rsidRPr="006F7709">
              <w:rPr>
                <w:rFonts w:ascii="Times New Roman" w:hAnsi="Times New Roman"/>
                <w:sz w:val="24"/>
                <w:szCs w:val="24"/>
              </w:rPr>
              <w:t>Kierunek interwencji</w:t>
            </w:r>
            <w:r w:rsidR="00C939D8">
              <w:rPr>
                <w:rFonts w:ascii="Times New Roman" w:hAnsi="Times New Roman"/>
                <w:sz w:val="24"/>
                <w:szCs w:val="24"/>
              </w:rPr>
              <w:t xml:space="preserve"> – </w:t>
            </w:r>
            <w:r w:rsidRPr="006F7709">
              <w:rPr>
                <w:rFonts w:ascii="Times New Roman" w:hAnsi="Times New Roman"/>
                <w:sz w:val="24"/>
                <w:szCs w:val="24"/>
              </w:rPr>
              <w:t>Zwiększ</w:t>
            </w:r>
            <w:r>
              <w:rPr>
                <w:rFonts w:ascii="Times New Roman" w:hAnsi="Times New Roman"/>
                <w:sz w:val="24"/>
                <w:szCs w:val="24"/>
              </w:rPr>
              <w:t>enie poziomu ochrony środowiska.</w:t>
            </w:r>
          </w:p>
          <w:p w14:paraId="36953A9A" w14:textId="4D9B5C3E" w:rsidR="003A5820" w:rsidRPr="00D9231B" w:rsidRDefault="00917791" w:rsidP="0003247B">
            <w:pPr>
              <w:pStyle w:val="Akapitzlist"/>
              <w:numPr>
                <w:ilvl w:val="0"/>
                <w:numId w:val="99"/>
              </w:numPr>
              <w:spacing w:after="0" w:line="240" w:lineRule="auto"/>
              <w:ind w:left="313" w:hanging="284"/>
              <w:jc w:val="both"/>
              <w:rPr>
                <w:rFonts w:ascii="Times New Roman" w:hAnsi="Times New Roman"/>
                <w:sz w:val="24"/>
                <w:szCs w:val="24"/>
              </w:rPr>
            </w:pPr>
            <w:r w:rsidRPr="00D9231B">
              <w:rPr>
                <w:rFonts w:ascii="Times New Roman" w:hAnsi="Times New Roman"/>
                <w:sz w:val="24"/>
                <w:szCs w:val="24"/>
              </w:rPr>
              <w:t>Cel 8</w:t>
            </w:r>
            <w:r w:rsidR="00C939D8">
              <w:rPr>
                <w:rFonts w:ascii="Times New Roman" w:hAnsi="Times New Roman"/>
                <w:sz w:val="24"/>
                <w:szCs w:val="24"/>
              </w:rPr>
              <w:t xml:space="preserve"> – </w:t>
            </w:r>
            <w:r w:rsidRPr="00D9231B">
              <w:rPr>
                <w:rFonts w:ascii="Times New Roman" w:hAnsi="Times New Roman"/>
                <w:sz w:val="24"/>
                <w:szCs w:val="24"/>
              </w:rPr>
              <w:t>Wzmocnienie mechanizmów terytorialnego równoważenia rozwoju</w:t>
            </w:r>
            <w:r w:rsidR="003E42BC">
              <w:rPr>
                <w:rFonts w:ascii="Times New Roman" w:hAnsi="Times New Roman"/>
                <w:sz w:val="24"/>
                <w:szCs w:val="24"/>
              </w:rPr>
              <w:t xml:space="preserve"> dla </w:t>
            </w:r>
            <w:r w:rsidRPr="00D9231B">
              <w:rPr>
                <w:rFonts w:ascii="Times New Roman" w:hAnsi="Times New Roman"/>
                <w:sz w:val="24"/>
                <w:szCs w:val="24"/>
              </w:rPr>
              <w:t>rozwijania</w:t>
            </w:r>
            <w:r w:rsidR="00072BE0">
              <w:rPr>
                <w:rFonts w:ascii="Times New Roman" w:hAnsi="Times New Roman"/>
                <w:sz w:val="24"/>
                <w:szCs w:val="24"/>
              </w:rPr>
              <w:t xml:space="preserve"> i </w:t>
            </w:r>
            <w:r w:rsidRPr="00D9231B">
              <w:rPr>
                <w:rFonts w:ascii="Times New Roman" w:hAnsi="Times New Roman"/>
                <w:sz w:val="24"/>
                <w:szCs w:val="24"/>
              </w:rPr>
              <w:t>pełnego wykorzystania potencjałów regionalnych.</w:t>
            </w:r>
          </w:p>
          <w:p w14:paraId="6048A843" w14:textId="4724F30F" w:rsidR="00917791" w:rsidRPr="003A5820" w:rsidRDefault="00917791" w:rsidP="0003247B">
            <w:pPr>
              <w:pStyle w:val="Akapitzlist"/>
              <w:numPr>
                <w:ilvl w:val="0"/>
                <w:numId w:val="67"/>
              </w:numPr>
              <w:spacing w:after="0" w:line="240" w:lineRule="auto"/>
              <w:ind w:hanging="407"/>
              <w:jc w:val="both"/>
              <w:rPr>
                <w:rFonts w:ascii="Times New Roman" w:hAnsi="Times New Roman"/>
                <w:sz w:val="24"/>
                <w:szCs w:val="24"/>
              </w:rPr>
            </w:pPr>
            <w:r w:rsidRPr="003A5820">
              <w:rPr>
                <w:rFonts w:ascii="Times New Roman" w:hAnsi="Times New Roman"/>
                <w:sz w:val="24"/>
                <w:szCs w:val="24"/>
              </w:rPr>
              <w:t>Kierunek interwencji</w:t>
            </w:r>
            <w:r w:rsidR="00C939D8">
              <w:rPr>
                <w:rFonts w:ascii="Times New Roman" w:hAnsi="Times New Roman"/>
                <w:sz w:val="24"/>
                <w:szCs w:val="24"/>
              </w:rPr>
              <w:t xml:space="preserve"> – </w:t>
            </w:r>
            <w:r w:rsidRPr="003A5820">
              <w:rPr>
                <w:rFonts w:ascii="Times New Roman" w:hAnsi="Times New Roman"/>
                <w:sz w:val="24"/>
                <w:szCs w:val="24"/>
              </w:rPr>
              <w:t>Rewitalizacja obszarów problemowych</w:t>
            </w:r>
            <w:r w:rsidR="003E42BC">
              <w:rPr>
                <w:rFonts w:ascii="Times New Roman" w:hAnsi="Times New Roman"/>
                <w:sz w:val="24"/>
                <w:szCs w:val="24"/>
              </w:rPr>
              <w:t xml:space="preserve"> w </w:t>
            </w:r>
            <w:r w:rsidRPr="003A5820">
              <w:rPr>
                <w:rFonts w:ascii="Times New Roman" w:hAnsi="Times New Roman"/>
                <w:sz w:val="24"/>
                <w:szCs w:val="24"/>
              </w:rPr>
              <w:t>miastach,</w:t>
            </w:r>
          </w:p>
          <w:p w14:paraId="5E6C05F4" w14:textId="12C327D2" w:rsidR="00917791" w:rsidRPr="003A5820" w:rsidRDefault="00917791" w:rsidP="0003247B">
            <w:pPr>
              <w:pStyle w:val="Akapitzlist"/>
              <w:numPr>
                <w:ilvl w:val="0"/>
                <w:numId w:val="67"/>
              </w:numPr>
              <w:spacing w:after="0" w:line="240" w:lineRule="auto"/>
              <w:jc w:val="both"/>
              <w:rPr>
                <w:rFonts w:ascii="Times New Roman" w:hAnsi="Times New Roman"/>
                <w:sz w:val="24"/>
                <w:szCs w:val="24"/>
              </w:rPr>
            </w:pPr>
            <w:r w:rsidRPr="003A5820">
              <w:rPr>
                <w:rFonts w:ascii="Times New Roman" w:hAnsi="Times New Roman"/>
                <w:sz w:val="24"/>
                <w:szCs w:val="24"/>
              </w:rPr>
              <w:t>Kierunek interwencji</w:t>
            </w:r>
            <w:r w:rsidR="00C939D8">
              <w:rPr>
                <w:rFonts w:ascii="Times New Roman" w:hAnsi="Times New Roman"/>
                <w:sz w:val="24"/>
                <w:szCs w:val="24"/>
              </w:rPr>
              <w:t xml:space="preserve"> – </w:t>
            </w:r>
            <w:r w:rsidRPr="003A5820">
              <w:rPr>
                <w:rFonts w:ascii="Times New Roman" w:hAnsi="Times New Roman"/>
                <w:sz w:val="24"/>
                <w:szCs w:val="24"/>
              </w:rPr>
              <w:t>Stworzenie warunków sprzyjających tworzeniu pozarolniczych miejsc pracy</w:t>
            </w:r>
            <w:r w:rsidR="00072BE0">
              <w:rPr>
                <w:rFonts w:ascii="Times New Roman" w:hAnsi="Times New Roman"/>
                <w:sz w:val="24"/>
                <w:szCs w:val="24"/>
              </w:rPr>
              <w:t xml:space="preserve"> na </w:t>
            </w:r>
            <w:r w:rsidRPr="003A5820">
              <w:rPr>
                <w:rFonts w:ascii="Times New Roman" w:hAnsi="Times New Roman"/>
                <w:sz w:val="24"/>
                <w:szCs w:val="24"/>
              </w:rPr>
              <w:t>wsi</w:t>
            </w:r>
            <w:r w:rsidR="00072BE0">
              <w:rPr>
                <w:rFonts w:ascii="Times New Roman" w:hAnsi="Times New Roman"/>
                <w:sz w:val="24"/>
                <w:szCs w:val="24"/>
              </w:rPr>
              <w:t xml:space="preserve"> i </w:t>
            </w:r>
            <w:r w:rsidRPr="003A5820">
              <w:rPr>
                <w:rFonts w:ascii="Times New Roman" w:hAnsi="Times New Roman"/>
                <w:sz w:val="24"/>
                <w:szCs w:val="24"/>
              </w:rPr>
              <w:t>zwiększaniu mobilności zawodo</w:t>
            </w:r>
            <w:r w:rsidR="003A5820">
              <w:rPr>
                <w:rFonts w:ascii="Times New Roman" w:hAnsi="Times New Roman"/>
                <w:sz w:val="24"/>
                <w:szCs w:val="24"/>
              </w:rPr>
              <w:t>wej</w:t>
            </w:r>
            <w:r w:rsidR="00072BE0">
              <w:rPr>
                <w:rFonts w:ascii="Times New Roman" w:hAnsi="Times New Roman"/>
                <w:sz w:val="24"/>
                <w:szCs w:val="24"/>
              </w:rPr>
              <w:t xml:space="preserve"> na </w:t>
            </w:r>
            <w:r w:rsidR="003A5820">
              <w:rPr>
                <w:rFonts w:ascii="Times New Roman" w:hAnsi="Times New Roman"/>
                <w:sz w:val="24"/>
                <w:szCs w:val="24"/>
              </w:rPr>
              <w:t>linii obszary wiejskie</w:t>
            </w:r>
            <w:r w:rsidR="00C939D8">
              <w:rPr>
                <w:rFonts w:ascii="Times New Roman" w:hAnsi="Times New Roman"/>
                <w:sz w:val="24"/>
                <w:szCs w:val="24"/>
              </w:rPr>
              <w:t xml:space="preserve"> – </w:t>
            </w:r>
            <w:r w:rsidRPr="003A5820">
              <w:rPr>
                <w:rFonts w:ascii="Times New Roman" w:hAnsi="Times New Roman"/>
                <w:sz w:val="24"/>
                <w:szCs w:val="24"/>
              </w:rPr>
              <w:t>miasta,</w:t>
            </w:r>
          </w:p>
          <w:p w14:paraId="712D45E4" w14:textId="7885BFB6" w:rsidR="00917791" w:rsidRPr="003A5820" w:rsidRDefault="00917791" w:rsidP="0003247B">
            <w:pPr>
              <w:pStyle w:val="Akapitzlist"/>
              <w:numPr>
                <w:ilvl w:val="0"/>
                <w:numId w:val="67"/>
              </w:numPr>
              <w:spacing w:after="0" w:line="240" w:lineRule="auto"/>
              <w:jc w:val="both"/>
              <w:rPr>
                <w:rFonts w:ascii="Times New Roman" w:hAnsi="Times New Roman"/>
                <w:sz w:val="24"/>
                <w:szCs w:val="24"/>
              </w:rPr>
            </w:pPr>
            <w:r w:rsidRPr="003A5820">
              <w:rPr>
                <w:rFonts w:ascii="Times New Roman" w:hAnsi="Times New Roman"/>
                <w:sz w:val="24"/>
                <w:szCs w:val="24"/>
              </w:rPr>
              <w:t>Kierunek interwencji</w:t>
            </w:r>
            <w:r w:rsidR="00C939D8">
              <w:rPr>
                <w:rFonts w:ascii="Times New Roman" w:hAnsi="Times New Roman"/>
                <w:sz w:val="24"/>
                <w:szCs w:val="24"/>
              </w:rPr>
              <w:t xml:space="preserve"> – </w:t>
            </w:r>
            <w:r w:rsidRPr="003A5820">
              <w:rPr>
                <w:rFonts w:ascii="Times New Roman" w:hAnsi="Times New Roman"/>
                <w:sz w:val="24"/>
                <w:szCs w:val="24"/>
              </w:rPr>
              <w:t>Zrównoważony wzrost produktywności</w:t>
            </w:r>
            <w:r w:rsidR="00072BE0">
              <w:rPr>
                <w:rFonts w:ascii="Times New Roman" w:hAnsi="Times New Roman"/>
                <w:sz w:val="24"/>
                <w:szCs w:val="24"/>
              </w:rPr>
              <w:t xml:space="preserve"> i </w:t>
            </w:r>
            <w:r w:rsidRPr="003A5820">
              <w:rPr>
                <w:rFonts w:ascii="Times New Roman" w:hAnsi="Times New Roman"/>
                <w:sz w:val="24"/>
                <w:szCs w:val="24"/>
              </w:rPr>
              <w:t>konkurencyjności sektora rolno</w:t>
            </w:r>
            <w:r w:rsidR="00C939D8">
              <w:rPr>
                <w:rFonts w:ascii="Times New Roman" w:hAnsi="Times New Roman"/>
                <w:sz w:val="24"/>
                <w:szCs w:val="24"/>
              </w:rPr>
              <w:t xml:space="preserve"> – </w:t>
            </w:r>
            <w:r w:rsidRPr="003A5820">
              <w:rPr>
                <w:rFonts w:ascii="Times New Roman" w:hAnsi="Times New Roman"/>
                <w:sz w:val="24"/>
                <w:szCs w:val="24"/>
              </w:rPr>
              <w:t>spożywczego zapewniający bezpieczeństwo żywnościowe</w:t>
            </w:r>
            <w:r w:rsidR="003E42BC">
              <w:rPr>
                <w:rFonts w:ascii="Times New Roman" w:hAnsi="Times New Roman"/>
                <w:sz w:val="24"/>
                <w:szCs w:val="24"/>
              </w:rPr>
              <w:t xml:space="preserve"> oraz </w:t>
            </w:r>
            <w:r w:rsidRPr="003A5820">
              <w:rPr>
                <w:rFonts w:ascii="Times New Roman" w:hAnsi="Times New Roman"/>
                <w:sz w:val="24"/>
                <w:szCs w:val="24"/>
              </w:rPr>
              <w:t>stymulujący wzrost pozarolniczego zatrudnienia</w:t>
            </w:r>
            <w:r w:rsidR="00072BE0">
              <w:rPr>
                <w:rFonts w:ascii="Times New Roman" w:hAnsi="Times New Roman"/>
                <w:sz w:val="24"/>
                <w:szCs w:val="24"/>
              </w:rPr>
              <w:t xml:space="preserve"> i </w:t>
            </w:r>
            <w:r w:rsidRPr="003A5820">
              <w:rPr>
                <w:rFonts w:ascii="Times New Roman" w:hAnsi="Times New Roman"/>
                <w:sz w:val="24"/>
                <w:szCs w:val="24"/>
              </w:rPr>
              <w:t>przedsiębiorczości</w:t>
            </w:r>
            <w:r w:rsidR="00072BE0">
              <w:rPr>
                <w:rFonts w:ascii="Times New Roman" w:hAnsi="Times New Roman"/>
                <w:sz w:val="24"/>
                <w:szCs w:val="24"/>
              </w:rPr>
              <w:t xml:space="preserve"> na </w:t>
            </w:r>
            <w:r w:rsidRPr="003A5820">
              <w:rPr>
                <w:rFonts w:ascii="Times New Roman" w:hAnsi="Times New Roman"/>
                <w:sz w:val="24"/>
                <w:szCs w:val="24"/>
              </w:rPr>
              <w:t>obszarach wiejskich,</w:t>
            </w:r>
          </w:p>
          <w:p w14:paraId="174E2196" w14:textId="202162FB" w:rsidR="00D9231B" w:rsidRDefault="00917791" w:rsidP="0003247B">
            <w:pPr>
              <w:pStyle w:val="Akapitzlist"/>
              <w:numPr>
                <w:ilvl w:val="0"/>
                <w:numId w:val="67"/>
              </w:numPr>
              <w:spacing w:after="0" w:line="240" w:lineRule="auto"/>
              <w:jc w:val="both"/>
              <w:rPr>
                <w:rFonts w:ascii="Times New Roman" w:hAnsi="Times New Roman"/>
                <w:sz w:val="24"/>
                <w:szCs w:val="24"/>
              </w:rPr>
            </w:pPr>
            <w:r w:rsidRPr="003A5820">
              <w:rPr>
                <w:rFonts w:ascii="Times New Roman" w:hAnsi="Times New Roman"/>
                <w:sz w:val="24"/>
                <w:szCs w:val="24"/>
              </w:rPr>
              <w:t>Kierunek interwencji</w:t>
            </w:r>
            <w:r w:rsidR="00C939D8">
              <w:rPr>
                <w:rFonts w:ascii="Times New Roman" w:hAnsi="Times New Roman"/>
                <w:sz w:val="24"/>
                <w:szCs w:val="24"/>
              </w:rPr>
              <w:t xml:space="preserve"> – </w:t>
            </w:r>
            <w:r w:rsidRPr="003A5820">
              <w:rPr>
                <w:rFonts w:ascii="Times New Roman" w:hAnsi="Times New Roman"/>
                <w:sz w:val="24"/>
                <w:szCs w:val="24"/>
              </w:rPr>
              <w:t xml:space="preserve">Wprowadzenie rozwiązań </w:t>
            </w:r>
            <w:proofErr w:type="spellStart"/>
            <w:r w:rsidRPr="003A5820">
              <w:rPr>
                <w:rFonts w:ascii="Times New Roman" w:hAnsi="Times New Roman"/>
                <w:sz w:val="24"/>
                <w:szCs w:val="24"/>
              </w:rPr>
              <w:t>prawno</w:t>
            </w:r>
            <w:proofErr w:type="spellEnd"/>
            <w:r w:rsidR="00C939D8">
              <w:rPr>
                <w:rFonts w:ascii="Times New Roman" w:hAnsi="Times New Roman"/>
                <w:sz w:val="24"/>
                <w:szCs w:val="24"/>
              </w:rPr>
              <w:t xml:space="preserve"> – </w:t>
            </w:r>
            <w:r w:rsidRPr="003A5820">
              <w:rPr>
                <w:rFonts w:ascii="Times New Roman" w:hAnsi="Times New Roman"/>
                <w:sz w:val="24"/>
                <w:szCs w:val="24"/>
              </w:rPr>
              <w:t>organizacyjnych stymulujących rozwój miast.</w:t>
            </w:r>
          </w:p>
          <w:p w14:paraId="3F428E53" w14:textId="3335A2BA" w:rsidR="00917791" w:rsidRPr="00D9231B" w:rsidRDefault="00917791" w:rsidP="0003247B">
            <w:pPr>
              <w:pStyle w:val="Akapitzlist"/>
              <w:numPr>
                <w:ilvl w:val="0"/>
                <w:numId w:val="99"/>
              </w:numPr>
              <w:spacing w:after="0" w:line="240" w:lineRule="auto"/>
              <w:ind w:left="313" w:hanging="284"/>
              <w:jc w:val="both"/>
              <w:rPr>
                <w:rFonts w:ascii="Times New Roman" w:hAnsi="Times New Roman"/>
                <w:sz w:val="24"/>
                <w:szCs w:val="24"/>
              </w:rPr>
            </w:pPr>
            <w:r w:rsidRPr="00D9231B">
              <w:rPr>
                <w:rFonts w:ascii="Times New Roman" w:hAnsi="Times New Roman"/>
                <w:sz w:val="24"/>
                <w:szCs w:val="24"/>
              </w:rPr>
              <w:t>Cel 9</w:t>
            </w:r>
            <w:r w:rsidR="00C939D8">
              <w:rPr>
                <w:rFonts w:ascii="Times New Roman" w:hAnsi="Times New Roman"/>
                <w:sz w:val="24"/>
                <w:szCs w:val="24"/>
              </w:rPr>
              <w:t xml:space="preserve"> – </w:t>
            </w:r>
            <w:r w:rsidRPr="00D9231B">
              <w:rPr>
                <w:rFonts w:ascii="Times New Roman" w:hAnsi="Times New Roman"/>
                <w:sz w:val="24"/>
                <w:szCs w:val="24"/>
              </w:rPr>
              <w:t>Zwiększenie dostępności terytorialnej Polski.</w:t>
            </w:r>
          </w:p>
          <w:p w14:paraId="775AE921" w14:textId="5743D134" w:rsidR="00D9231B" w:rsidRPr="00D9231B" w:rsidRDefault="00917791" w:rsidP="0003247B">
            <w:pPr>
              <w:pStyle w:val="Akapitzlist"/>
              <w:numPr>
                <w:ilvl w:val="0"/>
                <w:numId w:val="68"/>
              </w:numPr>
              <w:spacing w:after="0" w:line="240" w:lineRule="auto"/>
              <w:jc w:val="both"/>
              <w:rPr>
                <w:rFonts w:ascii="Times New Roman" w:hAnsi="Times New Roman"/>
                <w:sz w:val="24"/>
                <w:szCs w:val="24"/>
              </w:rPr>
            </w:pPr>
            <w:r w:rsidRPr="003A5820">
              <w:rPr>
                <w:rFonts w:ascii="Times New Roman" w:hAnsi="Times New Roman"/>
                <w:sz w:val="24"/>
                <w:szCs w:val="24"/>
              </w:rPr>
              <w:t>Kierunek interwencji</w:t>
            </w:r>
            <w:r w:rsidR="00C939D8">
              <w:rPr>
                <w:rFonts w:ascii="Times New Roman" w:hAnsi="Times New Roman"/>
                <w:sz w:val="24"/>
                <w:szCs w:val="24"/>
              </w:rPr>
              <w:t xml:space="preserve"> – </w:t>
            </w:r>
            <w:r w:rsidRPr="003A5820">
              <w:rPr>
                <w:rFonts w:ascii="Times New Roman" w:hAnsi="Times New Roman"/>
                <w:sz w:val="24"/>
                <w:szCs w:val="24"/>
              </w:rPr>
              <w:t>Udrożnienie obszarów miejskich</w:t>
            </w:r>
            <w:r w:rsidR="00072BE0">
              <w:rPr>
                <w:rFonts w:ascii="Times New Roman" w:hAnsi="Times New Roman"/>
                <w:sz w:val="24"/>
                <w:szCs w:val="24"/>
              </w:rPr>
              <w:t xml:space="preserve"> i </w:t>
            </w:r>
            <w:r w:rsidRPr="003A5820">
              <w:rPr>
                <w:rFonts w:ascii="Times New Roman" w:hAnsi="Times New Roman"/>
                <w:sz w:val="24"/>
                <w:szCs w:val="24"/>
              </w:rPr>
              <w:t>metropolitarnych poprzez utworzenie zrównoważonego, spójnego</w:t>
            </w:r>
            <w:r w:rsidR="00072BE0">
              <w:rPr>
                <w:rFonts w:ascii="Times New Roman" w:hAnsi="Times New Roman"/>
                <w:sz w:val="24"/>
                <w:szCs w:val="24"/>
              </w:rPr>
              <w:t xml:space="preserve"> i </w:t>
            </w:r>
            <w:r w:rsidRPr="003A5820">
              <w:rPr>
                <w:rFonts w:ascii="Times New Roman" w:hAnsi="Times New Roman"/>
                <w:sz w:val="24"/>
                <w:szCs w:val="24"/>
              </w:rPr>
              <w:t>przyjaznego użytkownikom systemu transportowego.</w:t>
            </w:r>
          </w:p>
        </w:tc>
        <w:tc>
          <w:tcPr>
            <w:tcW w:w="1573" w:type="pct"/>
            <w:vAlign w:val="center"/>
          </w:tcPr>
          <w:p w14:paraId="75AE952A" w14:textId="05D24041" w:rsidR="00917791" w:rsidRPr="007C42BA" w:rsidRDefault="00917791" w:rsidP="00CA2DB8">
            <w:pPr>
              <w:spacing w:after="0" w:line="240" w:lineRule="auto"/>
              <w:rPr>
                <w:rFonts w:ascii="Times New Roman" w:hAnsi="Times New Roman"/>
                <w:sz w:val="24"/>
                <w:szCs w:val="24"/>
              </w:rPr>
            </w:pPr>
            <w:r w:rsidRPr="007C42BA">
              <w:rPr>
                <w:rFonts w:ascii="Times New Roman" w:hAnsi="Times New Roman"/>
                <w:sz w:val="24"/>
                <w:szCs w:val="24"/>
              </w:rPr>
              <w:t>Wszyst</w:t>
            </w:r>
            <w:r w:rsidR="003A5820">
              <w:rPr>
                <w:rFonts w:ascii="Times New Roman" w:hAnsi="Times New Roman"/>
                <w:sz w:val="24"/>
                <w:szCs w:val="24"/>
              </w:rPr>
              <w:t>kie cele Programu wpisują się</w:t>
            </w:r>
            <w:r w:rsidR="003E42BC">
              <w:rPr>
                <w:rFonts w:ascii="Times New Roman" w:hAnsi="Times New Roman"/>
                <w:sz w:val="24"/>
                <w:szCs w:val="24"/>
              </w:rPr>
              <w:t xml:space="preserve"> w </w:t>
            </w:r>
            <w:r w:rsidRPr="007C42BA">
              <w:rPr>
                <w:rFonts w:ascii="Times New Roman" w:hAnsi="Times New Roman"/>
                <w:sz w:val="24"/>
                <w:szCs w:val="24"/>
              </w:rPr>
              <w:t>założenia cel</w:t>
            </w:r>
            <w:r>
              <w:rPr>
                <w:rFonts w:ascii="Times New Roman" w:hAnsi="Times New Roman"/>
                <w:sz w:val="24"/>
                <w:szCs w:val="24"/>
              </w:rPr>
              <w:t>ów strategii.</w:t>
            </w:r>
          </w:p>
        </w:tc>
      </w:tr>
      <w:tr w:rsidR="00917791" w14:paraId="190DE1F5" w14:textId="77777777" w:rsidTr="00CA2DB8">
        <w:tc>
          <w:tcPr>
            <w:tcW w:w="5000" w:type="pct"/>
            <w:gridSpan w:val="2"/>
            <w:vAlign w:val="center"/>
          </w:tcPr>
          <w:p w14:paraId="42AA4460" w14:textId="7B31E2F6" w:rsidR="00917791" w:rsidRPr="00524B6F" w:rsidRDefault="00917791" w:rsidP="00CA2DB8">
            <w:pPr>
              <w:spacing w:after="0" w:line="240" w:lineRule="auto"/>
              <w:jc w:val="center"/>
              <w:rPr>
                <w:rFonts w:ascii="Times New Roman" w:hAnsi="Times New Roman"/>
                <w:b/>
                <w:sz w:val="24"/>
                <w:szCs w:val="24"/>
                <w:u w:val="single"/>
              </w:rPr>
            </w:pPr>
            <w:r w:rsidRPr="00524B6F">
              <w:rPr>
                <w:rFonts w:ascii="Times New Roman" w:hAnsi="Times New Roman"/>
                <w:b/>
                <w:sz w:val="24"/>
                <w:szCs w:val="24"/>
                <w:u w:val="single"/>
              </w:rPr>
              <w:t>Strategia</w:t>
            </w:r>
            <w:r w:rsidR="00072BE0">
              <w:rPr>
                <w:rFonts w:ascii="Times New Roman" w:hAnsi="Times New Roman"/>
                <w:b/>
                <w:sz w:val="24"/>
                <w:szCs w:val="24"/>
                <w:u w:val="single"/>
              </w:rPr>
              <w:t xml:space="preserve"> na </w:t>
            </w:r>
            <w:r w:rsidRPr="00524B6F">
              <w:rPr>
                <w:rFonts w:ascii="Times New Roman" w:hAnsi="Times New Roman"/>
                <w:b/>
                <w:sz w:val="24"/>
                <w:szCs w:val="24"/>
                <w:u w:val="single"/>
              </w:rPr>
              <w:t>rzecz Odpowiedzialnego Rozwoju</w:t>
            </w:r>
            <w:r w:rsidR="003E42BC">
              <w:rPr>
                <w:rFonts w:ascii="Times New Roman" w:hAnsi="Times New Roman"/>
                <w:b/>
                <w:sz w:val="24"/>
                <w:szCs w:val="24"/>
                <w:u w:val="single"/>
              </w:rPr>
              <w:t xml:space="preserve"> do </w:t>
            </w:r>
            <w:r w:rsidRPr="00524B6F">
              <w:rPr>
                <w:rFonts w:ascii="Times New Roman" w:hAnsi="Times New Roman"/>
                <w:b/>
                <w:sz w:val="24"/>
                <w:szCs w:val="24"/>
                <w:u w:val="single"/>
              </w:rPr>
              <w:t>roku 2020 (z perspektywą</w:t>
            </w:r>
            <w:r w:rsidR="003E42BC">
              <w:rPr>
                <w:rFonts w:ascii="Times New Roman" w:hAnsi="Times New Roman"/>
                <w:b/>
                <w:sz w:val="24"/>
                <w:szCs w:val="24"/>
                <w:u w:val="single"/>
              </w:rPr>
              <w:t xml:space="preserve"> do </w:t>
            </w:r>
            <w:r w:rsidRPr="00524B6F">
              <w:rPr>
                <w:rFonts w:ascii="Times New Roman" w:hAnsi="Times New Roman"/>
                <w:b/>
                <w:sz w:val="24"/>
                <w:szCs w:val="24"/>
                <w:u w:val="single"/>
              </w:rPr>
              <w:t>2030 r.</w:t>
            </w:r>
            <w:r>
              <w:rPr>
                <w:rFonts w:ascii="Times New Roman" w:hAnsi="Times New Roman"/>
                <w:b/>
                <w:sz w:val="24"/>
                <w:szCs w:val="24"/>
                <w:u w:val="single"/>
              </w:rPr>
              <w:t>)</w:t>
            </w:r>
          </w:p>
        </w:tc>
      </w:tr>
      <w:tr w:rsidR="00917791" w14:paraId="6705652E" w14:textId="77777777" w:rsidTr="0097159D">
        <w:trPr>
          <w:trHeight w:val="640"/>
        </w:trPr>
        <w:tc>
          <w:tcPr>
            <w:tcW w:w="3427" w:type="pct"/>
            <w:vAlign w:val="center"/>
          </w:tcPr>
          <w:p w14:paraId="4B85217F" w14:textId="6BE209F7" w:rsidR="003A5820" w:rsidRDefault="00917791" w:rsidP="0003247B">
            <w:pPr>
              <w:pStyle w:val="Akapitzlist"/>
              <w:numPr>
                <w:ilvl w:val="1"/>
                <w:numId w:val="59"/>
              </w:numPr>
              <w:spacing w:after="160" w:line="259" w:lineRule="auto"/>
              <w:ind w:left="313" w:hanging="284"/>
              <w:jc w:val="both"/>
              <w:rPr>
                <w:rFonts w:ascii="Times New Roman" w:hAnsi="Times New Roman"/>
                <w:sz w:val="24"/>
                <w:szCs w:val="24"/>
              </w:rPr>
            </w:pPr>
            <w:r w:rsidRPr="00524B6F">
              <w:rPr>
                <w:rFonts w:ascii="Times New Roman" w:hAnsi="Times New Roman"/>
                <w:sz w:val="24"/>
                <w:szCs w:val="24"/>
              </w:rPr>
              <w:t>Cel szczegółowy</w:t>
            </w:r>
            <w:r w:rsidR="00072BE0">
              <w:rPr>
                <w:rFonts w:ascii="Times New Roman" w:hAnsi="Times New Roman"/>
                <w:sz w:val="24"/>
                <w:szCs w:val="24"/>
              </w:rPr>
              <w:t xml:space="preserve"> </w:t>
            </w:r>
            <w:r w:rsidR="00301286">
              <w:rPr>
                <w:rFonts w:ascii="Times New Roman" w:hAnsi="Times New Roman"/>
                <w:sz w:val="24"/>
                <w:szCs w:val="24"/>
              </w:rPr>
              <w:t>I</w:t>
            </w:r>
            <w:r w:rsidR="00C939D8">
              <w:rPr>
                <w:rFonts w:ascii="Times New Roman" w:hAnsi="Times New Roman"/>
                <w:sz w:val="24"/>
                <w:szCs w:val="24"/>
              </w:rPr>
              <w:t xml:space="preserve"> – </w:t>
            </w:r>
            <w:r w:rsidRPr="00524B6F">
              <w:rPr>
                <w:rFonts w:ascii="Times New Roman" w:hAnsi="Times New Roman"/>
                <w:sz w:val="24"/>
                <w:szCs w:val="24"/>
              </w:rPr>
              <w:t>Trwały wzrost gospodarczy oparty coraz silniej</w:t>
            </w:r>
            <w:r w:rsidR="003E42BC">
              <w:rPr>
                <w:rFonts w:ascii="Times New Roman" w:hAnsi="Times New Roman"/>
                <w:sz w:val="24"/>
                <w:szCs w:val="24"/>
              </w:rPr>
              <w:t xml:space="preserve"> o </w:t>
            </w:r>
            <w:r w:rsidRPr="00524B6F">
              <w:rPr>
                <w:rFonts w:ascii="Times New Roman" w:hAnsi="Times New Roman"/>
                <w:sz w:val="24"/>
                <w:szCs w:val="24"/>
              </w:rPr>
              <w:t>wiedzę, dane</w:t>
            </w:r>
            <w:r w:rsidR="00072BE0">
              <w:rPr>
                <w:rFonts w:ascii="Times New Roman" w:hAnsi="Times New Roman"/>
                <w:sz w:val="24"/>
                <w:szCs w:val="24"/>
              </w:rPr>
              <w:t xml:space="preserve"> i </w:t>
            </w:r>
            <w:r w:rsidRPr="00524B6F">
              <w:rPr>
                <w:rFonts w:ascii="Times New Roman" w:hAnsi="Times New Roman"/>
                <w:sz w:val="24"/>
                <w:szCs w:val="24"/>
              </w:rPr>
              <w:t>doskonałość organizacyjną</w:t>
            </w:r>
          </w:p>
          <w:p w14:paraId="313A439C" w14:textId="7D987039" w:rsidR="00602292" w:rsidRPr="003A5820" w:rsidRDefault="00917791" w:rsidP="0003247B">
            <w:pPr>
              <w:pStyle w:val="Akapitzlist"/>
              <w:numPr>
                <w:ilvl w:val="0"/>
                <w:numId w:val="69"/>
              </w:numPr>
              <w:spacing w:after="160" w:line="259" w:lineRule="auto"/>
              <w:jc w:val="both"/>
              <w:rPr>
                <w:rFonts w:ascii="Times New Roman" w:hAnsi="Times New Roman"/>
                <w:sz w:val="24"/>
                <w:szCs w:val="24"/>
              </w:rPr>
            </w:pPr>
            <w:r w:rsidRPr="003A5820">
              <w:rPr>
                <w:rFonts w:ascii="Times New Roman" w:hAnsi="Times New Roman"/>
                <w:sz w:val="24"/>
                <w:szCs w:val="24"/>
              </w:rPr>
              <w:t>Kierunek interwencji</w:t>
            </w:r>
            <w:r w:rsidR="00C939D8">
              <w:rPr>
                <w:rFonts w:ascii="Times New Roman" w:hAnsi="Times New Roman"/>
                <w:sz w:val="24"/>
                <w:szCs w:val="24"/>
              </w:rPr>
              <w:t xml:space="preserve"> – </w:t>
            </w:r>
            <w:r w:rsidR="00602292" w:rsidRPr="003A5820">
              <w:rPr>
                <w:rFonts w:ascii="Times New Roman" w:hAnsi="Times New Roman"/>
                <w:sz w:val="24"/>
                <w:szCs w:val="24"/>
              </w:rPr>
              <w:t>Stymulowanie popytu</w:t>
            </w:r>
            <w:r w:rsidR="00072BE0">
              <w:rPr>
                <w:rFonts w:ascii="Times New Roman" w:hAnsi="Times New Roman"/>
                <w:sz w:val="24"/>
                <w:szCs w:val="24"/>
              </w:rPr>
              <w:t xml:space="preserve"> na </w:t>
            </w:r>
            <w:r w:rsidR="00602292" w:rsidRPr="003A5820">
              <w:rPr>
                <w:rFonts w:ascii="Times New Roman" w:hAnsi="Times New Roman"/>
                <w:sz w:val="24"/>
                <w:szCs w:val="24"/>
              </w:rPr>
              <w:t>innowacje przez sektor publiczny</w:t>
            </w:r>
          </w:p>
          <w:p w14:paraId="37D6E247" w14:textId="146FB3DE" w:rsidR="00917791" w:rsidRPr="003A5820" w:rsidRDefault="00917791" w:rsidP="0003247B">
            <w:pPr>
              <w:pStyle w:val="Akapitzlist"/>
              <w:numPr>
                <w:ilvl w:val="1"/>
                <w:numId w:val="59"/>
              </w:numPr>
              <w:spacing w:after="160" w:line="259" w:lineRule="auto"/>
              <w:ind w:left="313" w:hanging="313"/>
              <w:jc w:val="both"/>
              <w:rPr>
                <w:rFonts w:ascii="Times New Roman" w:hAnsi="Times New Roman"/>
                <w:sz w:val="24"/>
                <w:szCs w:val="24"/>
              </w:rPr>
            </w:pPr>
            <w:r w:rsidRPr="00524B6F">
              <w:rPr>
                <w:rFonts w:ascii="Times New Roman" w:hAnsi="Times New Roman"/>
                <w:sz w:val="24"/>
                <w:szCs w:val="24"/>
              </w:rPr>
              <w:t>Cel szczegółowy II</w:t>
            </w:r>
            <w:r w:rsidR="00C939D8">
              <w:rPr>
                <w:rFonts w:ascii="Times New Roman" w:hAnsi="Times New Roman"/>
                <w:sz w:val="24"/>
                <w:szCs w:val="24"/>
              </w:rPr>
              <w:t xml:space="preserve"> – </w:t>
            </w:r>
            <w:r w:rsidRPr="00524B6F">
              <w:rPr>
                <w:rFonts w:ascii="Times New Roman" w:hAnsi="Times New Roman"/>
                <w:sz w:val="24"/>
                <w:szCs w:val="24"/>
              </w:rPr>
              <w:t>Rozwój społecznie wrażliwy</w:t>
            </w:r>
            <w:r w:rsidR="00072BE0">
              <w:rPr>
                <w:rFonts w:ascii="Times New Roman" w:hAnsi="Times New Roman"/>
                <w:sz w:val="24"/>
                <w:szCs w:val="24"/>
              </w:rPr>
              <w:t xml:space="preserve"> i </w:t>
            </w:r>
            <w:r w:rsidRPr="00524B6F">
              <w:rPr>
                <w:rFonts w:ascii="Times New Roman" w:hAnsi="Times New Roman"/>
                <w:sz w:val="24"/>
                <w:szCs w:val="24"/>
              </w:rPr>
              <w:t>terytorialnie zrównoważony</w:t>
            </w:r>
          </w:p>
          <w:p w14:paraId="011B5BB8" w14:textId="728AF8E6" w:rsidR="002744A5" w:rsidRPr="003A5820" w:rsidRDefault="00917791" w:rsidP="0003247B">
            <w:pPr>
              <w:pStyle w:val="Akapitzlist"/>
              <w:numPr>
                <w:ilvl w:val="0"/>
                <w:numId w:val="70"/>
              </w:numPr>
              <w:jc w:val="both"/>
              <w:rPr>
                <w:rFonts w:ascii="Times New Roman" w:hAnsi="Times New Roman"/>
                <w:sz w:val="24"/>
                <w:szCs w:val="24"/>
              </w:rPr>
            </w:pPr>
            <w:r w:rsidRPr="003A5820">
              <w:rPr>
                <w:rFonts w:ascii="Times New Roman" w:hAnsi="Times New Roman"/>
                <w:sz w:val="24"/>
                <w:szCs w:val="24"/>
              </w:rPr>
              <w:t>Kierunek interwencji</w:t>
            </w:r>
            <w:r w:rsidR="00C939D8">
              <w:rPr>
                <w:rFonts w:ascii="Times New Roman" w:hAnsi="Times New Roman"/>
                <w:sz w:val="24"/>
                <w:szCs w:val="24"/>
              </w:rPr>
              <w:t xml:space="preserve"> – </w:t>
            </w:r>
            <w:r w:rsidR="002744A5" w:rsidRPr="003A5820">
              <w:rPr>
                <w:rFonts w:ascii="Times New Roman" w:hAnsi="Times New Roman"/>
                <w:sz w:val="24"/>
                <w:szCs w:val="24"/>
              </w:rPr>
              <w:t>Wsparcie</w:t>
            </w:r>
            <w:r w:rsidR="003E42BC">
              <w:rPr>
                <w:rFonts w:ascii="Times New Roman" w:hAnsi="Times New Roman"/>
                <w:sz w:val="24"/>
                <w:szCs w:val="24"/>
              </w:rPr>
              <w:t xml:space="preserve"> dla </w:t>
            </w:r>
            <w:r w:rsidR="002744A5" w:rsidRPr="003A5820">
              <w:rPr>
                <w:rFonts w:ascii="Times New Roman" w:hAnsi="Times New Roman"/>
                <w:sz w:val="24"/>
                <w:szCs w:val="24"/>
              </w:rPr>
              <w:t>podwyższania atrakcyjności inwestycyjnej Śląska</w:t>
            </w:r>
            <w:r w:rsidR="003E42BC">
              <w:rPr>
                <w:rFonts w:ascii="Times New Roman" w:hAnsi="Times New Roman"/>
                <w:sz w:val="24"/>
                <w:szCs w:val="24"/>
              </w:rPr>
              <w:t xml:space="preserve"> oraz </w:t>
            </w:r>
            <w:r w:rsidR="002744A5" w:rsidRPr="003A5820">
              <w:rPr>
                <w:rFonts w:ascii="Times New Roman" w:hAnsi="Times New Roman"/>
                <w:sz w:val="24"/>
                <w:szCs w:val="24"/>
              </w:rPr>
              <w:t xml:space="preserve">promocji zmian strukturalnych, </w:t>
            </w:r>
          </w:p>
          <w:p w14:paraId="6F19129B" w14:textId="1E8F7932" w:rsidR="002744A5" w:rsidRPr="003A5820" w:rsidRDefault="002744A5" w:rsidP="0003247B">
            <w:pPr>
              <w:pStyle w:val="Akapitzlist"/>
              <w:numPr>
                <w:ilvl w:val="0"/>
                <w:numId w:val="70"/>
              </w:numPr>
              <w:jc w:val="both"/>
              <w:rPr>
                <w:rFonts w:ascii="Times New Roman" w:hAnsi="Times New Roman"/>
                <w:sz w:val="24"/>
                <w:szCs w:val="24"/>
              </w:rPr>
            </w:pPr>
            <w:r w:rsidRPr="003A5820">
              <w:rPr>
                <w:rFonts w:ascii="Times New Roman" w:hAnsi="Times New Roman"/>
                <w:sz w:val="24"/>
                <w:szCs w:val="24"/>
              </w:rPr>
              <w:t>Kierunek interwencji</w:t>
            </w:r>
            <w:r w:rsidR="00C939D8">
              <w:rPr>
                <w:rFonts w:ascii="Times New Roman" w:hAnsi="Times New Roman"/>
                <w:sz w:val="24"/>
                <w:szCs w:val="24"/>
              </w:rPr>
              <w:t xml:space="preserve"> – </w:t>
            </w:r>
            <w:r w:rsidRPr="003A5820">
              <w:rPr>
                <w:rFonts w:ascii="Times New Roman" w:hAnsi="Times New Roman"/>
                <w:sz w:val="24"/>
                <w:szCs w:val="24"/>
              </w:rPr>
              <w:t>Aktywne gospodarczo</w:t>
            </w:r>
            <w:r w:rsidR="00072BE0">
              <w:rPr>
                <w:rFonts w:ascii="Times New Roman" w:hAnsi="Times New Roman"/>
                <w:sz w:val="24"/>
                <w:szCs w:val="24"/>
              </w:rPr>
              <w:t xml:space="preserve"> i </w:t>
            </w:r>
            <w:r w:rsidRPr="003A5820">
              <w:rPr>
                <w:rFonts w:ascii="Times New Roman" w:hAnsi="Times New Roman"/>
                <w:sz w:val="24"/>
                <w:szCs w:val="24"/>
              </w:rPr>
              <w:t>przyjazne mieszkańcom miasta,</w:t>
            </w:r>
          </w:p>
          <w:p w14:paraId="19DC64E3" w14:textId="17E83136" w:rsidR="002744A5" w:rsidRPr="003A5820" w:rsidRDefault="002744A5" w:rsidP="0003247B">
            <w:pPr>
              <w:pStyle w:val="Akapitzlist"/>
              <w:numPr>
                <w:ilvl w:val="0"/>
                <w:numId w:val="70"/>
              </w:numPr>
              <w:jc w:val="both"/>
              <w:rPr>
                <w:rFonts w:ascii="Times New Roman" w:hAnsi="Times New Roman"/>
                <w:sz w:val="24"/>
                <w:szCs w:val="24"/>
              </w:rPr>
            </w:pPr>
            <w:r w:rsidRPr="003A5820">
              <w:rPr>
                <w:rFonts w:ascii="Times New Roman" w:hAnsi="Times New Roman"/>
                <w:sz w:val="24"/>
                <w:szCs w:val="24"/>
              </w:rPr>
              <w:t>Kierunek interwencji</w:t>
            </w:r>
            <w:r w:rsidR="00C939D8">
              <w:rPr>
                <w:rFonts w:ascii="Times New Roman" w:hAnsi="Times New Roman"/>
                <w:sz w:val="24"/>
                <w:szCs w:val="24"/>
              </w:rPr>
              <w:t xml:space="preserve"> – </w:t>
            </w:r>
            <w:r w:rsidRPr="003A5820">
              <w:rPr>
                <w:rFonts w:ascii="Times New Roman" w:hAnsi="Times New Roman"/>
                <w:sz w:val="24"/>
                <w:szCs w:val="24"/>
              </w:rPr>
              <w:t>Rozwój obszarów wiejskich</w:t>
            </w:r>
          </w:p>
          <w:p w14:paraId="07F043D8" w14:textId="718AE3A0" w:rsidR="002744A5" w:rsidRPr="002744A5" w:rsidRDefault="002744A5" w:rsidP="0003247B">
            <w:pPr>
              <w:pStyle w:val="Akapitzlist"/>
              <w:numPr>
                <w:ilvl w:val="1"/>
                <w:numId w:val="59"/>
              </w:numPr>
              <w:ind w:left="313" w:hanging="313"/>
              <w:jc w:val="both"/>
              <w:rPr>
                <w:rFonts w:ascii="Times New Roman" w:hAnsi="Times New Roman"/>
                <w:sz w:val="24"/>
                <w:szCs w:val="24"/>
              </w:rPr>
            </w:pPr>
            <w:r w:rsidRPr="002744A5">
              <w:rPr>
                <w:rFonts w:ascii="Times New Roman" w:hAnsi="Times New Roman"/>
                <w:sz w:val="24"/>
                <w:szCs w:val="24"/>
              </w:rPr>
              <w:t>Obszar wpływający</w:t>
            </w:r>
            <w:r w:rsidR="00072BE0">
              <w:rPr>
                <w:rFonts w:ascii="Times New Roman" w:hAnsi="Times New Roman"/>
                <w:sz w:val="24"/>
                <w:szCs w:val="24"/>
              </w:rPr>
              <w:t xml:space="preserve"> na </w:t>
            </w:r>
            <w:r w:rsidRPr="002744A5">
              <w:rPr>
                <w:rFonts w:ascii="Times New Roman" w:hAnsi="Times New Roman"/>
                <w:sz w:val="24"/>
                <w:szCs w:val="24"/>
              </w:rPr>
              <w:t xml:space="preserve">osiągnięcie celów </w:t>
            </w:r>
            <w:r w:rsidRPr="002744A5">
              <w:rPr>
                <w:rFonts w:ascii="Times New Roman" w:hAnsi="Times New Roman"/>
                <w:i/>
                <w:sz w:val="24"/>
                <w:szCs w:val="24"/>
              </w:rPr>
              <w:t>Strategii</w:t>
            </w:r>
            <w:r w:rsidR="00C939D8">
              <w:rPr>
                <w:rFonts w:ascii="Times New Roman" w:hAnsi="Times New Roman"/>
                <w:sz w:val="24"/>
                <w:szCs w:val="24"/>
              </w:rPr>
              <w:t xml:space="preserve"> – </w:t>
            </w:r>
            <w:r w:rsidRPr="002744A5">
              <w:rPr>
                <w:rFonts w:ascii="Times New Roman" w:hAnsi="Times New Roman"/>
                <w:sz w:val="24"/>
                <w:szCs w:val="24"/>
              </w:rPr>
              <w:t>Transport</w:t>
            </w:r>
          </w:p>
          <w:p w14:paraId="27676EA4" w14:textId="69884250" w:rsidR="002744A5" w:rsidRPr="003A5820" w:rsidRDefault="002744A5" w:rsidP="0003247B">
            <w:pPr>
              <w:pStyle w:val="Akapitzlist"/>
              <w:numPr>
                <w:ilvl w:val="0"/>
                <w:numId w:val="71"/>
              </w:numPr>
              <w:jc w:val="both"/>
              <w:rPr>
                <w:rFonts w:ascii="Times New Roman" w:hAnsi="Times New Roman"/>
                <w:sz w:val="24"/>
                <w:szCs w:val="24"/>
              </w:rPr>
            </w:pPr>
            <w:r w:rsidRPr="003A5820">
              <w:rPr>
                <w:rFonts w:ascii="Times New Roman" w:hAnsi="Times New Roman"/>
                <w:sz w:val="24"/>
                <w:szCs w:val="24"/>
              </w:rPr>
              <w:t>Kierunek interwencji</w:t>
            </w:r>
            <w:r w:rsidR="00C939D8">
              <w:rPr>
                <w:rFonts w:ascii="Times New Roman" w:hAnsi="Times New Roman"/>
                <w:sz w:val="24"/>
                <w:szCs w:val="24"/>
              </w:rPr>
              <w:t xml:space="preserve"> – </w:t>
            </w:r>
            <w:r w:rsidRPr="003A5820">
              <w:rPr>
                <w:rFonts w:ascii="Times New Roman" w:hAnsi="Times New Roman"/>
                <w:sz w:val="24"/>
                <w:szCs w:val="24"/>
              </w:rPr>
              <w:t>Budowa zintegrowanej, wzajemnie powiązanej sieci transportowej służącej konkurencyjnej gospodarce</w:t>
            </w:r>
          </w:p>
          <w:p w14:paraId="460C53C2" w14:textId="14230900" w:rsidR="002744A5" w:rsidRPr="003A5820" w:rsidRDefault="002744A5" w:rsidP="0003247B">
            <w:pPr>
              <w:pStyle w:val="Akapitzlist"/>
              <w:numPr>
                <w:ilvl w:val="0"/>
                <w:numId w:val="71"/>
              </w:numPr>
              <w:jc w:val="both"/>
              <w:rPr>
                <w:rFonts w:ascii="Times New Roman" w:hAnsi="Times New Roman"/>
                <w:sz w:val="24"/>
                <w:szCs w:val="24"/>
              </w:rPr>
            </w:pPr>
            <w:r w:rsidRPr="003A5820">
              <w:rPr>
                <w:rFonts w:ascii="Times New Roman" w:hAnsi="Times New Roman"/>
                <w:sz w:val="24"/>
                <w:szCs w:val="24"/>
              </w:rPr>
              <w:t>Kierunek interwencji</w:t>
            </w:r>
            <w:r w:rsidR="00C939D8">
              <w:rPr>
                <w:rFonts w:ascii="Times New Roman" w:hAnsi="Times New Roman"/>
                <w:sz w:val="24"/>
                <w:szCs w:val="24"/>
              </w:rPr>
              <w:t xml:space="preserve"> – </w:t>
            </w:r>
            <w:r w:rsidRPr="003A5820">
              <w:rPr>
                <w:rFonts w:ascii="Times New Roman" w:hAnsi="Times New Roman"/>
                <w:sz w:val="24"/>
                <w:szCs w:val="24"/>
              </w:rPr>
              <w:t>Zmiany</w:t>
            </w:r>
            <w:r w:rsidR="003E42BC">
              <w:rPr>
                <w:rFonts w:ascii="Times New Roman" w:hAnsi="Times New Roman"/>
                <w:sz w:val="24"/>
                <w:szCs w:val="24"/>
              </w:rPr>
              <w:t xml:space="preserve"> w </w:t>
            </w:r>
            <w:r w:rsidRPr="003A5820">
              <w:rPr>
                <w:rFonts w:ascii="Times New Roman" w:hAnsi="Times New Roman"/>
                <w:sz w:val="24"/>
                <w:szCs w:val="24"/>
              </w:rPr>
              <w:t>indywidualnej</w:t>
            </w:r>
            <w:r w:rsidR="00072BE0">
              <w:rPr>
                <w:rFonts w:ascii="Times New Roman" w:hAnsi="Times New Roman"/>
                <w:sz w:val="24"/>
                <w:szCs w:val="24"/>
              </w:rPr>
              <w:t xml:space="preserve"> i </w:t>
            </w:r>
            <w:r w:rsidRPr="003A5820">
              <w:rPr>
                <w:rFonts w:ascii="Times New Roman" w:hAnsi="Times New Roman"/>
                <w:sz w:val="24"/>
                <w:szCs w:val="24"/>
              </w:rPr>
              <w:t>zbiorowej mobilności</w:t>
            </w:r>
          </w:p>
          <w:p w14:paraId="61F60C92" w14:textId="33C6E387" w:rsidR="002744A5" w:rsidRPr="00084971" w:rsidRDefault="002744A5" w:rsidP="0003247B">
            <w:pPr>
              <w:pStyle w:val="Akapitzlist"/>
              <w:numPr>
                <w:ilvl w:val="1"/>
                <w:numId w:val="59"/>
              </w:numPr>
              <w:ind w:left="310" w:hanging="284"/>
              <w:jc w:val="both"/>
              <w:rPr>
                <w:rFonts w:ascii="Times New Roman" w:hAnsi="Times New Roman"/>
                <w:sz w:val="24"/>
                <w:szCs w:val="24"/>
              </w:rPr>
            </w:pPr>
            <w:r w:rsidRPr="00084971">
              <w:rPr>
                <w:rFonts w:ascii="Times New Roman" w:hAnsi="Times New Roman"/>
                <w:sz w:val="24"/>
                <w:szCs w:val="24"/>
              </w:rPr>
              <w:t>Obszar wpływający</w:t>
            </w:r>
            <w:r w:rsidR="00072BE0" w:rsidRPr="00084971">
              <w:rPr>
                <w:rFonts w:ascii="Times New Roman" w:hAnsi="Times New Roman"/>
                <w:sz w:val="24"/>
                <w:szCs w:val="24"/>
              </w:rPr>
              <w:t xml:space="preserve"> na </w:t>
            </w:r>
            <w:r w:rsidRPr="00084971">
              <w:rPr>
                <w:rFonts w:ascii="Times New Roman" w:hAnsi="Times New Roman"/>
                <w:sz w:val="24"/>
                <w:szCs w:val="24"/>
              </w:rPr>
              <w:t xml:space="preserve">osiągnięcie celów </w:t>
            </w:r>
            <w:r w:rsidRPr="00084971">
              <w:rPr>
                <w:rFonts w:ascii="Times New Roman" w:hAnsi="Times New Roman"/>
                <w:i/>
                <w:sz w:val="24"/>
                <w:szCs w:val="24"/>
              </w:rPr>
              <w:t>Strategii</w:t>
            </w:r>
            <w:r w:rsidR="00C939D8" w:rsidRPr="00084971">
              <w:rPr>
                <w:rFonts w:ascii="Times New Roman" w:hAnsi="Times New Roman"/>
                <w:sz w:val="24"/>
                <w:szCs w:val="24"/>
              </w:rPr>
              <w:t xml:space="preserve"> – </w:t>
            </w:r>
            <w:r w:rsidRPr="00084971">
              <w:rPr>
                <w:rFonts w:ascii="Times New Roman" w:hAnsi="Times New Roman"/>
                <w:sz w:val="24"/>
                <w:szCs w:val="24"/>
              </w:rPr>
              <w:t>Energia</w:t>
            </w:r>
          </w:p>
          <w:p w14:paraId="374D27BD" w14:textId="53135F43" w:rsidR="002744A5" w:rsidRPr="003A5820" w:rsidRDefault="002744A5" w:rsidP="0003247B">
            <w:pPr>
              <w:pStyle w:val="Akapitzlist"/>
              <w:numPr>
                <w:ilvl w:val="0"/>
                <w:numId w:val="103"/>
              </w:numPr>
              <w:jc w:val="both"/>
              <w:rPr>
                <w:rFonts w:ascii="Times New Roman" w:hAnsi="Times New Roman"/>
                <w:sz w:val="24"/>
                <w:szCs w:val="24"/>
              </w:rPr>
            </w:pPr>
            <w:r w:rsidRPr="003A5820">
              <w:rPr>
                <w:rFonts w:ascii="Times New Roman" w:hAnsi="Times New Roman"/>
                <w:sz w:val="24"/>
                <w:szCs w:val="24"/>
              </w:rPr>
              <w:t>Kierunek interwencji</w:t>
            </w:r>
            <w:r w:rsidR="00C939D8">
              <w:rPr>
                <w:rFonts w:ascii="Times New Roman" w:hAnsi="Times New Roman"/>
                <w:sz w:val="24"/>
                <w:szCs w:val="24"/>
              </w:rPr>
              <w:t xml:space="preserve"> – </w:t>
            </w:r>
            <w:r w:rsidRPr="003A5820">
              <w:rPr>
                <w:rFonts w:ascii="Times New Roman" w:hAnsi="Times New Roman"/>
                <w:sz w:val="24"/>
                <w:szCs w:val="24"/>
              </w:rPr>
              <w:t>Poprawa bezpieczeństwa energetycznego kraju</w:t>
            </w:r>
          </w:p>
          <w:p w14:paraId="25FA4A50" w14:textId="18A718DE" w:rsidR="002744A5" w:rsidRPr="003A5820" w:rsidRDefault="002744A5" w:rsidP="0003247B">
            <w:pPr>
              <w:pStyle w:val="Akapitzlist"/>
              <w:numPr>
                <w:ilvl w:val="0"/>
                <w:numId w:val="103"/>
              </w:numPr>
              <w:jc w:val="both"/>
              <w:rPr>
                <w:rFonts w:ascii="Times New Roman" w:hAnsi="Times New Roman"/>
                <w:sz w:val="24"/>
                <w:szCs w:val="24"/>
              </w:rPr>
            </w:pPr>
            <w:r w:rsidRPr="003A5820">
              <w:rPr>
                <w:rFonts w:ascii="Times New Roman" w:hAnsi="Times New Roman"/>
                <w:sz w:val="24"/>
                <w:szCs w:val="24"/>
              </w:rPr>
              <w:t>Kierunek interwencji</w:t>
            </w:r>
            <w:r w:rsidR="00C939D8">
              <w:rPr>
                <w:rFonts w:ascii="Times New Roman" w:hAnsi="Times New Roman"/>
                <w:sz w:val="24"/>
                <w:szCs w:val="24"/>
              </w:rPr>
              <w:t xml:space="preserve"> – </w:t>
            </w:r>
            <w:r w:rsidRPr="003A5820">
              <w:rPr>
                <w:rFonts w:ascii="Times New Roman" w:hAnsi="Times New Roman"/>
                <w:sz w:val="24"/>
                <w:szCs w:val="24"/>
              </w:rPr>
              <w:t>Poprawa efektywności energetycznej</w:t>
            </w:r>
          </w:p>
          <w:p w14:paraId="0E01B1F0" w14:textId="070FA292" w:rsidR="002744A5" w:rsidRPr="003A5820" w:rsidRDefault="002744A5" w:rsidP="0003247B">
            <w:pPr>
              <w:pStyle w:val="Akapitzlist"/>
              <w:numPr>
                <w:ilvl w:val="0"/>
                <w:numId w:val="103"/>
              </w:numPr>
              <w:jc w:val="both"/>
              <w:rPr>
                <w:rFonts w:ascii="Times New Roman" w:hAnsi="Times New Roman"/>
                <w:sz w:val="24"/>
                <w:szCs w:val="24"/>
              </w:rPr>
            </w:pPr>
            <w:r w:rsidRPr="003A5820">
              <w:rPr>
                <w:rFonts w:ascii="Times New Roman" w:hAnsi="Times New Roman"/>
                <w:sz w:val="24"/>
                <w:szCs w:val="24"/>
              </w:rPr>
              <w:t>Kierunek interwencji</w:t>
            </w:r>
            <w:r w:rsidR="00C939D8">
              <w:rPr>
                <w:rFonts w:ascii="Times New Roman" w:hAnsi="Times New Roman"/>
                <w:sz w:val="24"/>
                <w:szCs w:val="24"/>
              </w:rPr>
              <w:t xml:space="preserve"> – </w:t>
            </w:r>
            <w:r w:rsidRPr="003A5820">
              <w:rPr>
                <w:rFonts w:ascii="Times New Roman" w:hAnsi="Times New Roman"/>
                <w:sz w:val="24"/>
                <w:szCs w:val="24"/>
              </w:rPr>
              <w:t>Rozwój techniki</w:t>
            </w:r>
          </w:p>
          <w:p w14:paraId="7213F39D" w14:textId="409A3B4B" w:rsidR="002744A5" w:rsidRPr="002744A5" w:rsidRDefault="002744A5" w:rsidP="0003247B">
            <w:pPr>
              <w:pStyle w:val="Akapitzlist"/>
              <w:numPr>
                <w:ilvl w:val="1"/>
                <w:numId w:val="59"/>
              </w:numPr>
              <w:ind w:left="313" w:hanging="313"/>
              <w:jc w:val="both"/>
              <w:rPr>
                <w:rFonts w:ascii="Times New Roman" w:hAnsi="Times New Roman"/>
                <w:sz w:val="24"/>
                <w:szCs w:val="24"/>
              </w:rPr>
            </w:pPr>
            <w:r w:rsidRPr="002744A5">
              <w:rPr>
                <w:rFonts w:ascii="Times New Roman" w:hAnsi="Times New Roman"/>
                <w:sz w:val="24"/>
                <w:szCs w:val="24"/>
              </w:rPr>
              <w:t>Obszar wpływający</w:t>
            </w:r>
            <w:r w:rsidR="00072BE0">
              <w:rPr>
                <w:rFonts w:ascii="Times New Roman" w:hAnsi="Times New Roman"/>
                <w:sz w:val="24"/>
                <w:szCs w:val="24"/>
              </w:rPr>
              <w:t xml:space="preserve"> na </w:t>
            </w:r>
            <w:r w:rsidRPr="002744A5">
              <w:rPr>
                <w:rFonts w:ascii="Times New Roman" w:hAnsi="Times New Roman"/>
                <w:sz w:val="24"/>
                <w:szCs w:val="24"/>
              </w:rPr>
              <w:t xml:space="preserve">osiągnięcie celów </w:t>
            </w:r>
            <w:r w:rsidRPr="002744A5">
              <w:rPr>
                <w:rFonts w:ascii="Times New Roman" w:hAnsi="Times New Roman"/>
                <w:i/>
                <w:sz w:val="24"/>
                <w:szCs w:val="24"/>
              </w:rPr>
              <w:t>Strategii</w:t>
            </w:r>
            <w:r w:rsidR="00C939D8">
              <w:rPr>
                <w:rFonts w:ascii="Times New Roman" w:hAnsi="Times New Roman"/>
                <w:sz w:val="24"/>
                <w:szCs w:val="24"/>
              </w:rPr>
              <w:t xml:space="preserve"> – </w:t>
            </w:r>
            <w:r w:rsidRPr="002744A5">
              <w:rPr>
                <w:rFonts w:ascii="Times New Roman" w:hAnsi="Times New Roman"/>
                <w:sz w:val="24"/>
                <w:szCs w:val="24"/>
              </w:rPr>
              <w:t>Środowisko</w:t>
            </w:r>
          </w:p>
          <w:p w14:paraId="0275CD6B" w14:textId="061AFB79" w:rsidR="002744A5" w:rsidRPr="003A5820" w:rsidRDefault="002744A5" w:rsidP="0003247B">
            <w:pPr>
              <w:pStyle w:val="Akapitzlist"/>
              <w:numPr>
                <w:ilvl w:val="0"/>
                <w:numId w:val="72"/>
              </w:numPr>
              <w:jc w:val="both"/>
              <w:rPr>
                <w:rFonts w:ascii="Times New Roman" w:hAnsi="Times New Roman"/>
                <w:sz w:val="24"/>
                <w:szCs w:val="24"/>
              </w:rPr>
            </w:pPr>
            <w:r w:rsidRPr="003A5820">
              <w:rPr>
                <w:rFonts w:ascii="Times New Roman" w:hAnsi="Times New Roman"/>
                <w:sz w:val="24"/>
                <w:szCs w:val="24"/>
              </w:rPr>
              <w:t>Kierunek interwencji</w:t>
            </w:r>
            <w:r w:rsidR="00C939D8">
              <w:rPr>
                <w:rFonts w:ascii="Times New Roman" w:hAnsi="Times New Roman"/>
                <w:sz w:val="24"/>
                <w:szCs w:val="24"/>
              </w:rPr>
              <w:t xml:space="preserve"> – </w:t>
            </w:r>
            <w:r w:rsidRPr="003A5820">
              <w:rPr>
                <w:rFonts w:ascii="Times New Roman" w:hAnsi="Times New Roman"/>
                <w:sz w:val="24"/>
                <w:szCs w:val="24"/>
              </w:rPr>
              <w:t>Zwiększenie dyspozycyjnych zasobów wodnych</w:t>
            </w:r>
            <w:r w:rsidR="00072BE0">
              <w:rPr>
                <w:rFonts w:ascii="Times New Roman" w:hAnsi="Times New Roman"/>
                <w:sz w:val="24"/>
                <w:szCs w:val="24"/>
              </w:rPr>
              <w:t xml:space="preserve"> i </w:t>
            </w:r>
            <w:r w:rsidRPr="003A5820">
              <w:rPr>
                <w:rFonts w:ascii="Times New Roman" w:hAnsi="Times New Roman"/>
                <w:sz w:val="24"/>
                <w:szCs w:val="24"/>
              </w:rPr>
              <w:t>osiągnięcie wysokiej jakości wód</w:t>
            </w:r>
          </w:p>
          <w:p w14:paraId="7C562D40" w14:textId="16ADAF02" w:rsidR="002744A5" w:rsidRPr="003A5820" w:rsidRDefault="002744A5" w:rsidP="0003247B">
            <w:pPr>
              <w:pStyle w:val="Akapitzlist"/>
              <w:numPr>
                <w:ilvl w:val="0"/>
                <w:numId w:val="72"/>
              </w:numPr>
              <w:jc w:val="both"/>
              <w:rPr>
                <w:rFonts w:ascii="Times New Roman" w:hAnsi="Times New Roman"/>
                <w:sz w:val="24"/>
                <w:szCs w:val="24"/>
              </w:rPr>
            </w:pPr>
            <w:r w:rsidRPr="003A5820">
              <w:rPr>
                <w:rFonts w:ascii="Times New Roman" w:hAnsi="Times New Roman"/>
                <w:sz w:val="24"/>
                <w:szCs w:val="24"/>
              </w:rPr>
              <w:t>Kierunek interwencji</w:t>
            </w:r>
            <w:r w:rsidR="00C939D8">
              <w:rPr>
                <w:rFonts w:ascii="Times New Roman" w:hAnsi="Times New Roman"/>
                <w:sz w:val="24"/>
                <w:szCs w:val="24"/>
              </w:rPr>
              <w:t xml:space="preserve"> – </w:t>
            </w:r>
            <w:r w:rsidRPr="003A5820">
              <w:rPr>
                <w:rFonts w:ascii="Times New Roman" w:hAnsi="Times New Roman"/>
                <w:sz w:val="24"/>
                <w:szCs w:val="24"/>
              </w:rPr>
              <w:t>Likwidacja źródeł emisji zanieczyszczeń powietrza</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3A5820">
              <w:rPr>
                <w:rFonts w:ascii="Times New Roman" w:hAnsi="Times New Roman"/>
                <w:sz w:val="24"/>
                <w:szCs w:val="24"/>
              </w:rPr>
              <w:t>istotne zmniejszenie ich oddziaływania</w:t>
            </w:r>
          </w:p>
          <w:p w14:paraId="1112F6FA" w14:textId="7163133B" w:rsidR="002744A5" w:rsidRPr="003A5820" w:rsidRDefault="002744A5" w:rsidP="0003247B">
            <w:pPr>
              <w:pStyle w:val="Akapitzlist"/>
              <w:numPr>
                <w:ilvl w:val="0"/>
                <w:numId w:val="72"/>
              </w:numPr>
              <w:jc w:val="both"/>
              <w:rPr>
                <w:rFonts w:ascii="Times New Roman" w:hAnsi="Times New Roman"/>
                <w:sz w:val="24"/>
                <w:szCs w:val="24"/>
              </w:rPr>
            </w:pPr>
            <w:r w:rsidRPr="003A5820">
              <w:rPr>
                <w:rFonts w:ascii="Times New Roman" w:hAnsi="Times New Roman"/>
                <w:sz w:val="24"/>
                <w:szCs w:val="24"/>
              </w:rPr>
              <w:t>Kierunek interwencji</w:t>
            </w:r>
            <w:r w:rsidR="00C939D8">
              <w:rPr>
                <w:rFonts w:ascii="Times New Roman" w:hAnsi="Times New Roman"/>
                <w:sz w:val="24"/>
                <w:szCs w:val="24"/>
              </w:rPr>
              <w:t xml:space="preserve"> – </w:t>
            </w:r>
            <w:r w:rsidRPr="003A5820">
              <w:rPr>
                <w:rFonts w:ascii="Times New Roman" w:hAnsi="Times New Roman"/>
                <w:sz w:val="24"/>
                <w:szCs w:val="24"/>
              </w:rPr>
              <w:t>Zarządzanie zasobami dziedzictwa przyrodniczego</w:t>
            </w:r>
          </w:p>
          <w:p w14:paraId="1F998FA4" w14:textId="04DC26DF" w:rsidR="002744A5" w:rsidRPr="003A5820" w:rsidRDefault="002744A5" w:rsidP="0003247B">
            <w:pPr>
              <w:pStyle w:val="Akapitzlist"/>
              <w:numPr>
                <w:ilvl w:val="0"/>
                <w:numId w:val="72"/>
              </w:numPr>
              <w:jc w:val="both"/>
              <w:rPr>
                <w:rFonts w:ascii="Times New Roman" w:hAnsi="Times New Roman"/>
                <w:sz w:val="24"/>
                <w:szCs w:val="24"/>
              </w:rPr>
            </w:pPr>
            <w:r w:rsidRPr="003A5820">
              <w:rPr>
                <w:rFonts w:ascii="Times New Roman" w:hAnsi="Times New Roman"/>
                <w:sz w:val="24"/>
                <w:szCs w:val="24"/>
              </w:rPr>
              <w:t>Kierunek interwencji</w:t>
            </w:r>
            <w:r w:rsidR="00C939D8">
              <w:rPr>
                <w:rFonts w:ascii="Times New Roman" w:hAnsi="Times New Roman"/>
                <w:sz w:val="24"/>
                <w:szCs w:val="24"/>
              </w:rPr>
              <w:t xml:space="preserve"> – </w:t>
            </w:r>
            <w:r w:rsidRPr="003A5820">
              <w:rPr>
                <w:rFonts w:ascii="Times New Roman" w:hAnsi="Times New Roman"/>
                <w:sz w:val="24"/>
                <w:szCs w:val="24"/>
              </w:rPr>
              <w:t>Ochrona gleb przed degradacją</w:t>
            </w:r>
          </w:p>
          <w:p w14:paraId="6128509B" w14:textId="2B208675" w:rsidR="002744A5" w:rsidRPr="003A5820" w:rsidRDefault="002744A5" w:rsidP="0003247B">
            <w:pPr>
              <w:pStyle w:val="Akapitzlist"/>
              <w:numPr>
                <w:ilvl w:val="0"/>
                <w:numId w:val="72"/>
              </w:numPr>
              <w:jc w:val="both"/>
              <w:rPr>
                <w:rFonts w:ascii="Times New Roman" w:hAnsi="Times New Roman"/>
                <w:sz w:val="24"/>
                <w:szCs w:val="24"/>
              </w:rPr>
            </w:pPr>
            <w:r w:rsidRPr="003A5820">
              <w:rPr>
                <w:rFonts w:ascii="Times New Roman" w:hAnsi="Times New Roman"/>
                <w:sz w:val="24"/>
                <w:szCs w:val="24"/>
              </w:rPr>
              <w:t>Kierunek interwencji</w:t>
            </w:r>
            <w:r w:rsidR="00C939D8">
              <w:rPr>
                <w:rFonts w:ascii="Times New Roman" w:hAnsi="Times New Roman"/>
                <w:sz w:val="24"/>
                <w:szCs w:val="24"/>
              </w:rPr>
              <w:t xml:space="preserve"> – </w:t>
            </w:r>
            <w:r w:rsidRPr="003A5820">
              <w:rPr>
                <w:rFonts w:ascii="Times New Roman" w:hAnsi="Times New Roman"/>
                <w:sz w:val="24"/>
                <w:szCs w:val="24"/>
              </w:rPr>
              <w:t>Zarządzanie zasobami geologicznymi</w:t>
            </w:r>
          </w:p>
          <w:p w14:paraId="62A935D4" w14:textId="248C42C2" w:rsidR="002744A5" w:rsidRPr="003A5820" w:rsidRDefault="002744A5" w:rsidP="0003247B">
            <w:pPr>
              <w:pStyle w:val="Akapitzlist"/>
              <w:numPr>
                <w:ilvl w:val="0"/>
                <w:numId w:val="72"/>
              </w:numPr>
              <w:jc w:val="both"/>
              <w:rPr>
                <w:rFonts w:ascii="Times New Roman" w:hAnsi="Times New Roman"/>
                <w:sz w:val="24"/>
                <w:szCs w:val="24"/>
              </w:rPr>
            </w:pPr>
            <w:r w:rsidRPr="003A5820">
              <w:rPr>
                <w:rFonts w:ascii="Times New Roman" w:hAnsi="Times New Roman"/>
                <w:sz w:val="24"/>
                <w:szCs w:val="24"/>
              </w:rPr>
              <w:t>Kierunek interwencji</w:t>
            </w:r>
            <w:r w:rsidR="00C939D8">
              <w:rPr>
                <w:rFonts w:ascii="Times New Roman" w:hAnsi="Times New Roman"/>
                <w:sz w:val="24"/>
                <w:szCs w:val="24"/>
              </w:rPr>
              <w:t xml:space="preserve"> – </w:t>
            </w:r>
            <w:r w:rsidRPr="003A5820">
              <w:rPr>
                <w:rFonts w:ascii="Times New Roman" w:hAnsi="Times New Roman"/>
                <w:sz w:val="24"/>
                <w:szCs w:val="24"/>
              </w:rPr>
              <w:t>Gospodarka odpadami</w:t>
            </w:r>
          </w:p>
          <w:p w14:paraId="4493A026" w14:textId="78927FE6" w:rsidR="00917791" w:rsidRPr="003A5820" w:rsidRDefault="002744A5" w:rsidP="0003247B">
            <w:pPr>
              <w:pStyle w:val="Akapitzlist"/>
              <w:numPr>
                <w:ilvl w:val="0"/>
                <w:numId w:val="72"/>
              </w:numPr>
              <w:jc w:val="both"/>
              <w:rPr>
                <w:rFonts w:ascii="Arial" w:hAnsi="Arial" w:cs="Arial"/>
                <w:sz w:val="24"/>
                <w:szCs w:val="24"/>
              </w:rPr>
            </w:pPr>
            <w:r w:rsidRPr="003A5820">
              <w:rPr>
                <w:rFonts w:ascii="Times New Roman" w:hAnsi="Times New Roman"/>
                <w:sz w:val="24"/>
                <w:szCs w:val="24"/>
              </w:rPr>
              <w:t>Kierunek interwencji</w:t>
            </w:r>
            <w:r w:rsidR="00C939D8">
              <w:rPr>
                <w:rFonts w:ascii="Times New Roman" w:hAnsi="Times New Roman"/>
                <w:sz w:val="24"/>
                <w:szCs w:val="24"/>
              </w:rPr>
              <w:t xml:space="preserve"> – </w:t>
            </w:r>
            <w:r w:rsidRPr="003A5820">
              <w:rPr>
                <w:rFonts w:ascii="Times New Roman" w:hAnsi="Times New Roman"/>
                <w:sz w:val="24"/>
                <w:szCs w:val="24"/>
              </w:rPr>
              <w:t>Oddziaływanie</w:t>
            </w:r>
            <w:r w:rsidR="00072BE0">
              <w:rPr>
                <w:rFonts w:ascii="Times New Roman" w:hAnsi="Times New Roman"/>
                <w:sz w:val="24"/>
                <w:szCs w:val="24"/>
              </w:rPr>
              <w:t xml:space="preserve"> na </w:t>
            </w:r>
            <w:r w:rsidRPr="003A5820">
              <w:rPr>
                <w:rFonts w:ascii="Times New Roman" w:hAnsi="Times New Roman"/>
                <w:sz w:val="24"/>
                <w:szCs w:val="24"/>
              </w:rPr>
              <w:t>jakość życia</w:t>
            </w:r>
            <w:r w:rsidR="003E42BC">
              <w:rPr>
                <w:rFonts w:ascii="Times New Roman" w:hAnsi="Times New Roman"/>
                <w:sz w:val="24"/>
                <w:szCs w:val="24"/>
              </w:rPr>
              <w:t xml:space="preserve"> w </w:t>
            </w:r>
            <w:r w:rsidRPr="003A5820">
              <w:rPr>
                <w:rFonts w:ascii="Times New Roman" w:hAnsi="Times New Roman"/>
                <w:sz w:val="24"/>
                <w:szCs w:val="24"/>
              </w:rPr>
              <w:t>zakresie klimatu akustyc</w:t>
            </w:r>
            <w:r w:rsidR="00D9231B">
              <w:rPr>
                <w:rFonts w:ascii="Times New Roman" w:hAnsi="Times New Roman"/>
                <w:sz w:val="24"/>
                <w:szCs w:val="24"/>
              </w:rPr>
              <w:t>znego</w:t>
            </w:r>
            <w:r w:rsidR="00072BE0">
              <w:rPr>
                <w:rFonts w:ascii="Times New Roman" w:hAnsi="Times New Roman"/>
                <w:sz w:val="24"/>
                <w:szCs w:val="24"/>
              </w:rPr>
              <w:t xml:space="preserve"> i </w:t>
            </w:r>
            <w:r w:rsidRPr="003A5820">
              <w:rPr>
                <w:rFonts w:ascii="Times New Roman" w:hAnsi="Times New Roman"/>
                <w:sz w:val="24"/>
                <w:szCs w:val="24"/>
              </w:rPr>
              <w:t>oddziaływania pól elektromagnetycznych</w:t>
            </w:r>
          </w:p>
        </w:tc>
        <w:tc>
          <w:tcPr>
            <w:tcW w:w="1573" w:type="pct"/>
            <w:vAlign w:val="center"/>
          </w:tcPr>
          <w:p w14:paraId="6E73AECA" w14:textId="45718AC6" w:rsidR="00917791" w:rsidRPr="00524B6F" w:rsidRDefault="00917791" w:rsidP="00CA2DB8">
            <w:pPr>
              <w:spacing w:after="0" w:line="240" w:lineRule="auto"/>
              <w:rPr>
                <w:rFonts w:ascii="Times New Roman" w:hAnsi="Times New Roman"/>
                <w:sz w:val="24"/>
                <w:szCs w:val="24"/>
              </w:rPr>
            </w:pPr>
            <w:r w:rsidRPr="00524B6F">
              <w:rPr>
                <w:rFonts w:ascii="Times New Roman" w:hAnsi="Times New Roman"/>
                <w:sz w:val="24"/>
                <w:szCs w:val="24"/>
              </w:rPr>
              <w:t>Poszczegó</w:t>
            </w:r>
            <w:r w:rsidR="003A5820">
              <w:rPr>
                <w:rFonts w:ascii="Times New Roman" w:hAnsi="Times New Roman"/>
                <w:sz w:val="24"/>
                <w:szCs w:val="24"/>
              </w:rPr>
              <w:t>lne cele Programu wpisują się</w:t>
            </w:r>
            <w:r w:rsidR="003E42BC">
              <w:rPr>
                <w:rFonts w:ascii="Times New Roman" w:hAnsi="Times New Roman"/>
                <w:sz w:val="24"/>
                <w:szCs w:val="24"/>
              </w:rPr>
              <w:t xml:space="preserve"> w </w:t>
            </w:r>
            <w:r w:rsidRPr="00524B6F">
              <w:rPr>
                <w:rFonts w:ascii="Times New Roman" w:hAnsi="Times New Roman"/>
                <w:sz w:val="24"/>
                <w:szCs w:val="24"/>
              </w:rPr>
              <w:t>założenia celów.</w:t>
            </w:r>
          </w:p>
        </w:tc>
      </w:tr>
      <w:tr w:rsidR="00BC6819" w14:paraId="12832A32" w14:textId="77777777" w:rsidTr="00CA2DB8">
        <w:tc>
          <w:tcPr>
            <w:tcW w:w="5000" w:type="pct"/>
            <w:gridSpan w:val="2"/>
            <w:vAlign w:val="center"/>
          </w:tcPr>
          <w:p w14:paraId="0936B324" w14:textId="5551F252" w:rsidR="00BC6819" w:rsidRPr="00BC6819" w:rsidRDefault="00BC6819" w:rsidP="00BC6819">
            <w:pPr>
              <w:pStyle w:val="Akapitzlist"/>
              <w:spacing w:after="0"/>
              <w:jc w:val="both"/>
              <w:rPr>
                <w:rFonts w:ascii="Times New Roman" w:hAnsi="Times New Roman"/>
                <w:b/>
                <w:sz w:val="24"/>
                <w:szCs w:val="24"/>
                <w:u w:val="single"/>
              </w:rPr>
            </w:pPr>
            <w:r w:rsidRPr="00BC6819">
              <w:rPr>
                <w:rFonts w:ascii="Times New Roman" w:hAnsi="Times New Roman"/>
                <w:b/>
                <w:sz w:val="24"/>
                <w:szCs w:val="24"/>
                <w:u w:val="single"/>
              </w:rPr>
              <w:t>Polityka ekologiczna państwa 2030</w:t>
            </w:r>
            <w:r w:rsidR="00C939D8">
              <w:rPr>
                <w:rFonts w:ascii="Times New Roman" w:hAnsi="Times New Roman"/>
                <w:b/>
                <w:sz w:val="24"/>
                <w:szCs w:val="24"/>
                <w:u w:val="single"/>
              </w:rPr>
              <w:t xml:space="preserve"> – </w:t>
            </w:r>
            <w:r w:rsidRPr="00BC6819">
              <w:rPr>
                <w:rFonts w:ascii="Times New Roman" w:hAnsi="Times New Roman"/>
                <w:b/>
                <w:sz w:val="24"/>
                <w:szCs w:val="24"/>
                <w:u w:val="single"/>
              </w:rPr>
              <w:t>strategia rozwoju</w:t>
            </w:r>
            <w:r w:rsidR="003E42BC">
              <w:rPr>
                <w:rFonts w:ascii="Times New Roman" w:hAnsi="Times New Roman"/>
                <w:b/>
                <w:sz w:val="24"/>
                <w:szCs w:val="24"/>
                <w:u w:val="single"/>
              </w:rPr>
              <w:t xml:space="preserve"> w </w:t>
            </w:r>
            <w:r w:rsidRPr="00BC6819">
              <w:rPr>
                <w:rFonts w:ascii="Times New Roman" w:hAnsi="Times New Roman"/>
                <w:b/>
                <w:sz w:val="24"/>
                <w:szCs w:val="24"/>
                <w:u w:val="single"/>
              </w:rPr>
              <w:t>obszarze środowiska</w:t>
            </w:r>
            <w:r w:rsidR="00072BE0">
              <w:rPr>
                <w:rFonts w:ascii="Times New Roman" w:hAnsi="Times New Roman"/>
                <w:b/>
                <w:sz w:val="24"/>
                <w:szCs w:val="24"/>
                <w:u w:val="single"/>
              </w:rPr>
              <w:t xml:space="preserve"> i </w:t>
            </w:r>
            <w:r w:rsidRPr="00BC6819">
              <w:rPr>
                <w:rFonts w:ascii="Times New Roman" w:hAnsi="Times New Roman"/>
                <w:b/>
                <w:sz w:val="24"/>
                <w:szCs w:val="24"/>
                <w:u w:val="single"/>
              </w:rPr>
              <w:t>gospodarki wodnej</w:t>
            </w:r>
          </w:p>
        </w:tc>
      </w:tr>
      <w:tr w:rsidR="00BC6819" w14:paraId="07F6F7D8" w14:textId="77777777" w:rsidTr="0097159D">
        <w:tc>
          <w:tcPr>
            <w:tcW w:w="3427" w:type="pct"/>
            <w:vAlign w:val="center"/>
          </w:tcPr>
          <w:p w14:paraId="26927323" w14:textId="3706CA89" w:rsidR="00BC6819" w:rsidRPr="00BC6819" w:rsidRDefault="00BC6819" w:rsidP="0003247B">
            <w:pPr>
              <w:pStyle w:val="Akapitzlist"/>
              <w:numPr>
                <w:ilvl w:val="0"/>
                <w:numId w:val="63"/>
              </w:numPr>
              <w:ind w:left="313" w:hanging="284"/>
              <w:jc w:val="both"/>
              <w:rPr>
                <w:rFonts w:ascii="Times New Roman" w:hAnsi="Times New Roman"/>
                <w:sz w:val="24"/>
                <w:szCs w:val="24"/>
              </w:rPr>
            </w:pPr>
            <w:r w:rsidRPr="00BC6819">
              <w:rPr>
                <w:rFonts w:ascii="Times New Roman" w:hAnsi="Times New Roman"/>
                <w:sz w:val="24"/>
                <w:szCs w:val="24"/>
              </w:rPr>
              <w:t>Cel szczegółowy: Środowisko</w:t>
            </w:r>
            <w:r w:rsidR="00072BE0">
              <w:rPr>
                <w:rFonts w:ascii="Times New Roman" w:hAnsi="Times New Roman"/>
                <w:sz w:val="24"/>
                <w:szCs w:val="24"/>
              </w:rPr>
              <w:t xml:space="preserve"> i </w:t>
            </w:r>
            <w:r w:rsidRPr="00BC6819">
              <w:rPr>
                <w:rFonts w:ascii="Times New Roman" w:hAnsi="Times New Roman"/>
                <w:sz w:val="24"/>
                <w:szCs w:val="24"/>
              </w:rPr>
              <w:t>zdrowie. Poprawa jakości środowiska</w:t>
            </w:r>
            <w:r w:rsidR="00072BE0">
              <w:rPr>
                <w:rFonts w:ascii="Times New Roman" w:hAnsi="Times New Roman"/>
                <w:sz w:val="24"/>
                <w:szCs w:val="24"/>
              </w:rPr>
              <w:t xml:space="preserve"> i </w:t>
            </w:r>
            <w:r w:rsidRPr="00BC6819">
              <w:rPr>
                <w:rFonts w:ascii="Times New Roman" w:hAnsi="Times New Roman"/>
                <w:sz w:val="24"/>
                <w:szCs w:val="24"/>
              </w:rPr>
              <w:t>bezpieczeństwa ekologicznego (I)</w:t>
            </w:r>
          </w:p>
          <w:p w14:paraId="5B57BD29" w14:textId="55A8A5CB" w:rsidR="00BC6819" w:rsidRPr="003A5820" w:rsidRDefault="00BC6819" w:rsidP="0003247B">
            <w:pPr>
              <w:pStyle w:val="Akapitzlist"/>
              <w:numPr>
                <w:ilvl w:val="0"/>
                <w:numId w:val="73"/>
              </w:numPr>
              <w:jc w:val="both"/>
              <w:rPr>
                <w:rFonts w:ascii="Times New Roman" w:hAnsi="Times New Roman"/>
                <w:sz w:val="24"/>
                <w:szCs w:val="24"/>
              </w:rPr>
            </w:pPr>
            <w:r w:rsidRPr="003A5820">
              <w:rPr>
                <w:rFonts w:ascii="Times New Roman" w:hAnsi="Times New Roman"/>
                <w:sz w:val="24"/>
                <w:szCs w:val="24"/>
              </w:rPr>
              <w:t>Kierunek interwencji: Zrównoważone gospodarowanie wodami,</w:t>
            </w:r>
            <w:r w:rsidR="003E42BC">
              <w:rPr>
                <w:rFonts w:ascii="Times New Roman" w:hAnsi="Times New Roman"/>
                <w:sz w:val="24"/>
                <w:szCs w:val="24"/>
              </w:rPr>
              <w:t xml:space="preserve"> w </w:t>
            </w:r>
            <w:r w:rsidRPr="003A5820">
              <w:rPr>
                <w:rFonts w:ascii="Times New Roman" w:hAnsi="Times New Roman"/>
                <w:sz w:val="24"/>
                <w:szCs w:val="24"/>
              </w:rPr>
              <w:t>tym zapewnienie dostępu</w:t>
            </w:r>
            <w:r w:rsidR="003E42BC">
              <w:rPr>
                <w:rFonts w:ascii="Times New Roman" w:hAnsi="Times New Roman"/>
                <w:sz w:val="24"/>
                <w:szCs w:val="24"/>
              </w:rPr>
              <w:t xml:space="preserve"> do </w:t>
            </w:r>
            <w:r w:rsidRPr="003A5820">
              <w:rPr>
                <w:rFonts w:ascii="Times New Roman" w:hAnsi="Times New Roman"/>
                <w:sz w:val="24"/>
                <w:szCs w:val="24"/>
              </w:rPr>
              <w:t>czystej wody</w:t>
            </w:r>
            <w:r w:rsidR="003E42BC">
              <w:rPr>
                <w:rFonts w:ascii="Times New Roman" w:hAnsi="Times New Roman"/>
                <w:sz w:val="24"/>
                <w:szCs w:val="24"/>
              </w:rPr>
              <w:t xml:space="preserve"> dla </w:t>
            </w:r>
            <w:r w:rsidRPr="003A5820">
              <w:rPr>
                <w:rFonts w:ascii="Times New Roman" w:hAnsi="Times New Roman"/>
                <w:sz w:val="24"/>
                <w:szCs w:val="24"/>
              </w:rPr>
              <w:t>społeczeństwa</w:t>
            </w:r>
            <w:r w:rsidR="00072BE0">
              <w:rPr>
                <w:rFonts w:ascii="Times New Roman" w:hAnsi="Times New Roman"/>
                <w:sz w:val="24"/>
                <w:szCs w:val="24"/>
              </w:rPr>
              <w:t xml:space="preserve"> i </w:t>
            </w:r>
            <w:r w:rsidRPr="003A5820">
              <w:rPr>
                <w:rFonts w:ascii="Times New Roman" w:hAnsi="Times New Roman"/>
                <w:sz w:val="24"/>
                <w:szCs w:val="24"/>
              </w:rPr>
              <w:t>gospodarki</w:t>
            </w:r>
            <w:r w:rsidR="003E42BC">
              <w:rPr>
                <w:rFonts w:ascii="Times New Roman" w:hAnsi="Times New Roman"/>
                <w:sz w:val="24"/>
                <w:szCs w:val="24"/>
              </w:rPr>
              <w:t xml:space="preserve"> oraz </w:t>
            </w:r>
            <w:r w:rsidRPr="003A5820">
              <w:rPr>
                <w:rFonts w:ascii="Times New Roman" w:hAnsi="Times New Roman"/>
                <w:sz w:val="24"/>
                <w:szCs w:val="24"/>
              </w:rPr>
              <w:t>osiągnięcie dobrego stanu wód (I.1)</w:t>
            </w:r>
          </w:p>
          <w:p w14:paraId="5000B79E" w14:textId="2322F49B" w:rsidR="00BC6819" w:rsidRPr="003A5820" w:rsidRDefault="00BC6819" w:rsidP="0003247B">
            <w:pPr>
              <w:pStyle w:val="Akapitzlist"/>
              <w:numPr>
                <w:ilvl w:val="0"/>
                <w:numId w:val="73"/>
              </w:numPr>
              <w:jc w:val="both"/>
              <w:rPr>
                <w:rFonts w:ascii="Times New Roman" w:hAnsi="Times New Roman"/>
                <w:sz w:val="24"/>
                <w:szCs w:val="24"/>
              </w:rPr>
            </w:pPr>
            <w:r w:rsidRPr="003A5820">
              <w:rPr>
                <w:rFonts w:ascii="Times New Roman" w:hAnsi="Times New Roman"/>
                <w:sz w:val="24"/>
                <w:szCs w:val="24"/>
              </w:rPr>
              <w:t>Kierunek interwencji: Likwidacja źródeł emisji zanieczyszczeń</w:t>
            </w:r>
            <w:r w:rsidR="008D0B09">
              <w:rPr>
                <w:rFonts w:ascii="Times New Roman" w:hAnsi="Times New Roman"/>
                <w:sz w:val="24"/>
                <w:szCs w:val="24"/>
              </w:rPr>
              <w:t xml:space="preserve"> </w:t>
            </w:r>
            <w:r w:rsidR="003E42BC">
              <w:rPr>
                <w:rFonts w:ascii="Times New Roman" w:hAnsi="Times New Roman"/>
                <w:sz w:val="24"/>
                <w:szCs w:val="24"/>
              </w:rPr>
              <w:t>do </w:t>
            </w:r>
            <w:r w:rsidRPr="003A5820">
              <w:rPr>
                <w:rFonts w:ascii="Times New Roman" w:hAnsi="Times New Roman"/>
                <w:sz w:val="24"/>
                <w:szCs w:val="24"/>
              </w:rPr>
              <w:t>powietrza</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3A5820">
              <w:rPr>
                <w:rFonts w:ascii="Times New Roman" w:hAnsi="Times New Roman"/>
                <w:sz w:val="24"/>
                <w:szCs w:val="24"/>
              </w:rPr>
              <w:t>istotne zmniejszenie ich oddziaływania (I.2)</w:t>
            </w:r>
          </w:p>
          <w:p w14:paraId="46910D8D" w14:textId="6AB7157E" w:rsidR="00BC6819" w:rsidRPr="003A5820" w:rsidRDefault="00BC6819" w:rsidP="0003247B">
            <w:pPr>
              <w:pStyle w:val="Akapitzlist"/>
              <w:numPr>
                <w:ilvl w:val="0"/>
                <w:numId w:val="73"/>
              </w:numPr>
              <w:jc w:val="both"/>
              <w:rPr>
                <w:rFonts w:ascii="Times New Roman" w:hAnsi="Times New Roman"/>
                <w:sz w:val="24"/>
                <w:szCs w:val="24"/>
              </w:rPr>
            </w:pPr>
            <w:r w:rsidRPr="003A5820">
              <w:rPr>
                <w:rFonts w:ascii="Times New Roman" w:hAnsi="Times New Roman"/>
                <w:sz w:val="24"/>
                <w:szCs w:val="24"/>
              </w:rPr>
              <w:t>Kierunek interwencji: Ochrona powierzchni ziemi,</w:t>
            </w:r>
            <w:r w:rsidR="003E42BC">
              <w:rPr>
                <w:rFonts w:ascii="Times New Roman" w:hAnsi="Times New Roman"/>
                <w:sz w:val="24"/>
                <w:szCs w:val="24"/>
              </w:rPr>
              <w:t xml:space="preserve"> w </w:t>
            </w:r>
            <w:r w:rsidRPr="003A5820">
              <w:rPr>
                <w:rFonts w:ascii="Times New Roman" w:hAnsi="Times New Roman"/>
                <w:sz w:val="24"/>
                <w:szCs w:val="24"/>
              </w:rPr>
              <w:t>tym gleb (I.3)</w:t>
            </w:r>
          </w:p>
          <w:p w14:paraId="45C1BC4E" w14:textId="47E6010A" w:rsidR="00BC6819" w:rsidRPr="003A5820" w:rsidRDefault="00BC6819" w:rsidP="0003247B">
            <w:pPr>
              <w:pStyle w:val="Akapitzlist"/>
              <w:numPr>
                <w:ilvl w:val="0"/>
                <w:numId w:val="73"/>
              </w:numPr>
              <w:jc w:val="both"/>
              <w:rPr>
                <w:rFonts w:ascii="Times New Roman" w:hAnsi="Times New Roman"/>
                <w:sz w:val="24"/>
                <w:szCs w:val="24"/>
              </w:rPr>
            </w:pPr>
            <w:r w:rsidRPr="003A5820">
              <w:rPr>
                <w:rFonts w:ascii="Times New Roman" w:hAnsi="Times New Roman"/>
                <w:sz w:val="24"/>
                <w:szCs w:val="24"/>
              </w:rPr>
              <w:t>Kierunek interwencji: Przeciwdziałanie zagrożeniom środowiska</w:t>
            </w:r>
            <w:r w:rsidR="003E42BC">
              <w:rPr>
                <w:rFonts w:ascii="Times New Roman" w:hAnsi="Times New Roman"/>
                <w:sz w:val="24"/>
                <w:szCs w:val="24"/>
              </w:rPr>
              <w:t xml:space="preserve"> oraz </w:t>
            </w:r>
            <w:r w:rsidRPr="003A5820">
              <w:rPr>
                <w:rFonts w:ascii="Times New Roman" w:hAnsi="Times New Roman"/>
                <w:sz w:val="24"/>
                <w:szCs w:val="24"/>
              </w:rPr>
              <w:t>zapewnienie bezpieczeństwa biologicznego, jądrowego</w:t>
            </w:r>
            <w:r w:rsidR="00072BE0">
              <w:rPr>
                <w:rFonts w:ascii="Times New Roman" w:hAnsi="Times New Roman"/>
                <w:sz w:val="24"/>
                <w:szCs w:val="24"/>
              </w:rPr>
              <w:t xml:space="preserve"> i </w:t>
            </w:r>
            <w:r w:rsidRPr="003A5820">
              <w:rPr>
                <w:rFonts w:ascii="Times New Roman" w:hAnsi="Times New Roman"/>
                <w:sz w:val="24"/>
                <w:szCs w:val="24"/>
              </w:rPr>
              <w:t>ochrony radiologicznej (I.4)</w:t>
            </w:r>
          </w:p>
          <w:p w14:paraId="3461CD42" w14:textId="10E21D03" w:rsidR="00BC6819" w:rsidRPr="00BC6819" w:rsidRDefault="00BC6819" w:rsidP="0003247B">
            <w:pPr>
              <w:pStyle w:val="Akapitzlist"/>
              <w:numPr>
                <w:ilvl w:val="0"/>
                <w:numId w:val="63"/>
              </w:numPr>
              <w:ind w:left="313" w:hanging="283"/>
              <w:jc w:val="both"/>
              <w:rPr>
                <w:rFonts w:ascii="Times New Roman" w:hAnsi="Times New Roman"/>
                <w:sz w:val="24"/>
                <w:szCs w:val="24"/>
              </w:rPr>
            </w:pPr>
            <w:r w:rsidRPr="00BC6819">
              <w:rPr>
                <w:rFonts w:ascii="Times New Roman" w:hAnsi="Times New Roman"/>
                <w:sz w:val="24"/>
                <w:szCs w:val="24"/>
              </w:rPr>
              <w:t>Cel szczegółowy: Środowisko</w:t>
            </w:r>
            <w:r w:rsidR="00072BE0">
              <w:rPr>
                <w:rFonts w:ascii="Times New Roman" w:hAnsi="Times New Roman"/>
                <w:sz w:val="24"/>
                <w:szCs w:val="24"/>
              </w:rPr>
              <w:t xml:space="preserve"> i </w:t>
            </w:r>
            <w:r w:rsidRPr="00BC6819">
              <w:rPr>
                <w:rFonts w:ascii="Times New Roman" w:hAnsi="Times New Roman"/>
                <w:sz w:val="24"/>
                <w:szCs w:val="24"/>
              </w:rPr>
              <w:t>gospodarka. Zrównoważone gospodarowanie zasobami środowiska (II)</w:t>
            </w:r>
          </w:p>
          <w:p w14:paraId="270C3D69" w14:textId="71550B19" w:rsidR="00BC6819" w:rsidRPr="003A5820" w:rsidRDefault="00BC6819" w:rsidP="0003247B">
            <w:pPr>
              <w:pStyle w:val="Akapitzlist"/>
              <w:numPr>
                <w:ilvl w:val="0"/>
                <w:numId w:val="74"/>
              </w:numPr>
              <w:jc w:val="both"/>
              <w:rPr>
                <w:rFonts w:ascii="Times New Roman" w:hAnsi="Times New Roman"/>
                <w:sz w:val="24"/>
                <w:szCs w:val="24"/>
              </w:rPr>
            </w:pPr>
            <w:r w:rsidRPr="003A5820">
              <w:rPr>
                <w:rFonts w:ascii="Times New Roman" w:hAnsi="Times New Roman"/>
                <w:sz w:val="24"/>
                <w:szCs w:val="24"/>
              </w:rPr>
              <w:t xml:space="preserve">Kierunek interwencji: Zarządzanie zasobami dziedzictwa </w:t>
            </w:r>
            <w:r w:rsidR="003A5820">
              <w:rPr>
                <w:rFonts w:ascii="Times New Roman" w:hAnsi="Times New Roman"/>
                <w:sz w:val="24"/>
                <w:szCs w:val="24"/>
              </w:rPr>
              <w:t>przyrodniczego</w:t>
            </w:r>
            <w:r w:rsidR="00072BE0">
              <w:rPr>
                <w:rFonts w:ascii="Times New Roman" w:hAnsi="Times New Roman"/>
                <w:sz w:val="24"/>
                <w:szCs w:val="24"/>
              </w:rPr>
              <w:t xml:space="preserve"> i </w:t>
            </w:r>
            <w:r w:rsidR="003A5820">
              <w:rPr>
                <w:rFonts w:ascii="Times New Roman" w:hAnsi="Times New Roman"/>
                <w:sz w:val="24"/>
                <w:szCs w:val="24"/>
              </w:rPr>
              <w:t>kulturowego,</w:t>
            </w:r>
            <w:r w:rsidR="003E42BC">
              <w:rPr>
                <w:rFonts w:ascii="Times New Roman" w:hAnsi="Times New Roman"/>
                <w:sz w:val="24"/>
                <w:szCs w:val="24"/>
              </w:rPr>
              <w:t xml:space="preserve"> w </w:t>
            </w:r>
            <w:r w:rsidRPr="003A5820">
              <w:rPr>
                <w:rFonts w:ascii="Times New Roman" w:hAnsi="Times New Roman"/>
                <w:sz w:val="24"/>
                <w:szCs w:val="24"/>
              </w:rPr>
              <w:t>tym ochrona</w:t>
            </w:r>
            <w:r w:rsidR="00072BE0">
              <w:rPr>
                <w:rFonts w:ascii="Times New Roman" w:hAnsi="Times New Roman"/>
                <w:sz w:val="24"/>
                <w:szCs w:val="24"/>
              </w:rPr>
              <w:t xml:space="preserve"> i </w:t>
            </w:r>
            <w:r w:rsidRPr="003A5820">
              <w:rPr>
                <w:rFonts w:ascii="Times New Roman" w:hAnsi="Times New Roman"/>
                <w:sz w:val="24"/>
                <w:szCs w:val="24"/>
              </w:rPr>
              <w:t>poprawa stanu różnorodności biologicznej</w:t>
            </w:r>
            <w:r w:rsidR="00072BE0">
              <w:rPr>
                <w:rFonts w:ascii="Times New Roman" w:hAnsi="Times New Roman"/>
                <w:sz w:val="24"/>
                <w:szCs w:val="24"/>
              </w:rPr>
              <w:t xml:space="preserve"> i </w:t>
            </w:r>
            <w:r w:rsidRPr="003A5820">
              <w:rPr>
                <w:rFonts w:ascii="Times New Roman" w:hAnsi="Times New Roman"/>
                <w:sz w:val="24"/>
                <w:szCs w:val="24"/>
              </w:rPr>
              <w:t>krajobrazu (II.1)</w:t>
            </w:r>
          </w:p>
          <w:p w14:paraId="1B9CB638" w14:textId="61EDFBFF" w:rsidR="00BC6819" w:rsidRPr="003A5820" w:rsidRDefault="00BC6819" w:rsidP="0003247B">
            <w:pPr>
              <w:pStyle w:val="Akapitzlist"/>
              <w:numPr>
                <w:ilvl w:val="0"/>
                <w:numId w:val="74"/>
              </w:numPr>
              <w:jc w:val="both"/>
              <w:rPr>
                <w:rFonts w:ascii="Times New Roman" w:hAnsi="Times New Roman"/>
                <w:sz w:val="24"/>
                <w:szCs w:val="24"/>
              </w:rPr>
            </w:pPr>
            <w:r w:rsidRPr="003A5820">
              <w:rPr>
                <w:rFonts w:ascii="Times New Roman" w:hAnsi="Times New Roman"/>
                <w:sz w:val="24"/>
                <w:szCs w:val="24"/>
              </w:rPr>
              <w:t>Kierunek interwencji: Wspieranie wielofunkcyjnej</w:t>
            </w:r>
            <w:r w:rsidR="00072BE0">
              <w:rPr>
                <w:rFonts w:ascii="Times New Roman" w:hAnsi="Times New Roman"/>
                <w:sz w:val="24"/>
                <w:szCs w:val="24"/>
              </w:rPr>
              <w:t xml:space="preserve"> i </w:t>
            </w:r>
            <w:r w:rsidRPr="003A5820">
              <w:rPr>
                <w:rFonts w:ascii="Times New Roman" w:hAnsi="Times New Roman"/>
                <w:sz w:val="24"/>
                <w:szCs w:val="24"/>
              </w:rPr>
              <w:t>trwale zrównoważonej gospodarki leśnej (II.2)</w:t>
            </w:r>
          </w:p>
          <w:p w14:paraId="66074A59" w14:textId="163F46F1" w:rsidR="00BC6819" w:rsidRPr="003A5820" w:rsidRDefault="00BC6819" w:rsidP="0003247B">
            <w:pPr>
              <w:pStyle w:val="Akapitzlist"/>
              <w:numPr>
                <w:ilvl w:val="0"/>
                <w:numId w:val="74"/>
              </w:numPr>
              <w:jc w:val="both"/>
              <w:rPr>
                <w:rFonts w:ascii="Times New Roman" w:hAnsi="Times New Roman"/>
                <w:sz w:val="24"/>
                <w:szCs w:val="24"/>
              </w:rPr>
            </w:pPr>
            <w:r w:rsidRPr="003A5820">
              <w:rPr>
                <w:rFonts w:ascii="Times New Roman" w:hAnsi="Times New Roman"/>
                <w:sz w:val="24"/>
                <w:szCs w:val="24"/>
              </w:rPr>
              <w:t>Kierunek interwencji: Gospodarka odpadami</w:t>
            </w:r>
            <w:r w:rsidR="003E42BC">
              <w:rPr>
                <w:rFonts w:ascii="Times New Roman" w:hAnsi="Times New Roman"/>
                <w:sz w:val="24"/>
                <w:szCs w:val="24"/>
              </w:rPr>
              <w:t xml:space="preserve"> w </w:t>
            </w:r>
            <w:r w:rsidRPr="003A5820">
              <w:rPr>
                <w:rFonts w:ascii="Times New Roman" w:hAnsi="Times New Roman"/>
                <w:sz w:val="24"/>
                <w:szCs w:val="24"/>
              </w:rPr>
              <w:t>kierunku gospodarki</w:t>
            </w:r>
            <w:r w:rsidR="003E42BC">
              <w:rPr>
                <w:rFonts w:ascii="Times New Roman" w:hAnsi="Times New Roman"/>
                <w:sz w:val="24"/>
                <w:szCs w:val="24"/>
              </w:rPr>
              <w:t xml:space="preserve"> o </w:t>
            </w:r>
            <w:r w:rsidRPr="003A5820">
              <w:rPr>
                <w:rFonts w:ascii="Times New Roman" w:hAnsi="Times New Roman"/>
                <w:sz w:val="24"/>
                <w:szCs w:val="24"/>
              </w:rPr>
              <w:t>obiegu zamkniętym (II.3)</w:t>
            </w:r>
          </w:p>
          <w:p w14:paraId="40BC2787" w14:textId="6D0113CF" w:rsidR="00BC6819" w:rsidRPr="003A5820" w:rsidRDefault="00BC6819" w:rsidP="0003247B">
            <w:pPr>
              <w:pStyle w:val="Akapitzlist"/>
              <w:numPr>
                <w:ilvl w:val="0"/>
                <w:numId w:val="74"/>
              </w:numPr>
              <w:jc w:val="both"/>
              <w:rPr>
                <w:rFonts w:ascii="Times New Roman" w:hAnsi="Times New Roman"/>
                <w:sz w:val="24"/>
                <w:szCs w:val="24"/>
              </w:rPr>
            </w:pPr>
            <w:r w:rsidRPr="003A5820">
              <w:rPr>
                <w:rFonts w:ascii="Times New Roman" w:hAnsi="Times New Roman"/>
                <w:sz w:val="24"/>
                <w:szCs w:val="24"/>
              </w:rPr>
              <w:t>Kierunek interwencji: Zarządzanie zasobami geol</w:t>
            </w:r>
            <w:r w:rsidR="003A5820">
              <w:rPr>
                <w:rFonts w:ascii="Times New Roman" w:hAnsi="Times New Roman"/>
                <w:sz w:val="24"/>
                <w:szCs w:val="24"/>
              </w:rPr>
              <w:t>ogicznymi poprzez opracowanie</w:t>
            </w:r>
            <w:r w:rsidR="00072BE0">
              <w:rPr>
                <w:rFonts w:ascii="Times New Roman" w:hAnsi="Times New Roman"/>
                <w:sz w:val="24"/>
                <w:szCs w:val="24"/>
              </w:rPr>
              <w:t xml:space="preserve"> i </w:t>
            </w:r>
            <w:r w:rsidRPr="003A5820">
              <w:rPr>
                <w:rFonts w:ascii="Times New Roman" w:hAnsi="Times New Roman"/>
                <w:sz w:val="24"/>
                <w:szCs w:val="24"/>
              </w:rPr>
              <w:t>wdrożenie polityki surowcowej państwa (II.4)</w:t>
            </w:r>
          </w:p>
          <w:p w14:paraId="0D452ECD" w14:textId="28422E15" w:rsidR="00BC6819" w:rsidRPr="003A5820" w:rsidRDefault="00BC6819" w:rsidP="0003247B">
            <w:pPr>
              <w:pStyle w:val="Akapitzlist"/>
              <w:numPr>
                <w:ilvl w:val="0"/>
                <w:numId w:val="74"/>
              </w:numPr>
              <w:jc w:val="both"/>
              <w:rPr>
                <w:rFonts w:ascii="Times New Roman" w:hAnsi="Times New Roman"/>
                <w:sz w:val="24"/>
                <w:szCs w:val="24"/>
              </w:rPr>
            </w:pPr>
            <w:r w:rsidRPr="003A5820">
              <w:rPr>
                <w:rFonts w:ascii="Times New Roman" w:hAnsi="Times New Roman"/>
                <w:sz w:val="24"/>
                <w:szCs w:val="24"/>
              </w:rPr>
              <w:t xml:space="preserve">Kierunek interwencji: Wspieranie wdrażania </w:t>
            </w:r>
            <w:proofErr w:type="spellStart"/>
            <w:r w:rsidRPr="003A5820">
              <w:rPr>
                <w:rFonts w:ascii="Times New Roman" w:hAnsi="Times New Roman"/>
                <w:sz w:val="24"/>
                <w:szCs w:val="24"/>
              </w:rPr>
              <w:t>ekoinnowacji</w:t>
            </w:r>
            <w:proofErr w:type="spellEnd"/>
            <w:r w:rsidR="003E42BC">
              <w:rPr>
                <w:rFonts w:ascii="Times New Roman" w:hAnsi="Times New Roman"/>
                <w:sz w:val="24"/>
                <w:szCs w:val="24"/>
              </w:rPr>
              <w:t xml:space="preserve"> oraz </w:t>
            </w:r>
            <w:r w:rsidRPr="003A5820">
              <w:rPr>
                <w:rFonts w:ascii="Times New Roman" w:hAnsi="Times New Roman"/>
                <w:sz w:val="24"/>
                <w:szCs w:val="24"/>
              </w:rPr>
              <w:t>upowszechnianie najlepszych dostępnych technik BAT (II.5)</w:t>
            </w:r>
          </w:p>
          <w:p w14:paraId="32213043" w14:textId="4CE945A2" w:rsidR="00BC6819" w:rsidRPr="00BC6819" w:rsidRDefault="00BC6819" w:rsidP="0003247B">
            <w:pPr>
              <w:pStyle w:val="Akapitzlist"/>
              <w:numPr>
                <w:ilvl w:val="0"/>
                <w:numId w:val="63"/>
              </w:numPr>
              <w:ind w:left="313" w:hanging="283"/>
              <w:jc w:val="both"/>
              <w:rPr>
                <w:rFonts w:ascii="Times New Roman" w:hAnsi="Times New Roman"/>
                <w:sz w:val="24"/>
                <w:szCs w:val="24"/>
              </w:rPr>
            </w:pPr>
            <w:r w:rsidRPr="00BC6819">
              <w:rPr>
                <w:rFonts w:ascii="Times New Roman" w:hAnsi="Times New Roman"/>
                <w:sz w:val="24"/>
                <w:szCs w:val="24"/>
              </w:rPr>
              <w:t>Cel szczegółowy: Środowisko</w:t>
            </w:r>
            <w:r w:rsidR="00072BE0">
              <w:rPr>
                <w:rFonts w:ascii="Times New Roman" w:hAnsi="Times New Roman"/>
                <w:sz w:val="24"/>
                <w:szCs w:val="24"/>
              </w:rPr>
              <w:t xml:space="preserve"> i </w:t>
            </w:r>
            <w:r w:rsidRPr="00BC6819">
              <w:rPr>
                <w:rFonts w:ascii="Times New Roman" w:hAnsi="Times New Roman"/>
                <w:sz w:val="24"/>
                <w:szCs w:val="24"/>
              </w:rPr>
              <w:t>klimat. Łagodzenie zmian k</w:t>
            </w:r>
            <w:r w:rsidR="003A5820">
              <w:rPr>
                <w:rFonts w:ascii="Times New Roman" w:hAnsi="Times New Roman"/>
                <w:sz w:val="24"/>
                <w:szCs w:val="24"/>
              </w:rPr>
              <w:t>limatu</w:t>
            </w:r>
            <w:r w:rsidR="00072BE0">
              <w:rPr>
                <w:rFonts w:ascii="Times New Roman" w:hAnsi="Times New Roman"/>
                <w:sz w:val="24"/>
                <w:szCs w:val="24"/>
              </w:rPr>
              <w:t xml:space="preserve"> i </w:t>
            </w:r>
            <w:r w:rsidR="003A5820">
              <w:rPr>
                <w:rFonts w:ascii="Times New Roman" w:hAnsi="Times New Roman"/>
                <w:sz w:val="24"/>
                <w:szCs w:val="24"/>
              </w:rPr>
              <w:t>adaptacja</w:t>
            </w:r>
            <w:r w:rsidR="003E42BC">
              <w:rPr>
                <w:rFonts w:ascii="Times New Roman" w:hAnsi="Times New Roman"/>
                <w:sz w:val="24"/>
                <w:szCs w:val="24"/>
              </w:rPr>
              <w:t xml:space="preserve"> do </w:t>
            </w:r>
            <w:r w:rsidR="003A5820">
              <w:rPr>
                <w:rFonts w:ascii="Times New Roman" w:hAnsi="Times New Roman"/>
                <w:sz w:val="24"/>
                <w:szCs w:val="24"/>
              </w:rPr>
              <w:t>nich</w:t>
            </w:r>
            <w:r w:rsidR="003E42BC">
              <w:rPr>
                <w:rFonts w:ascii="Times New Roman" w:hAnsi="Times New Roman"/>
                <w:sz w:val="24"/>
                <w:szCs w:val="24"/>
              </w:rPr>
              <w:t xml:space="preserve"> oraz </w:t>
            </w:r>
            <w:r w:rsidRPr="00BC6819">
              <w:rPr>
                <w:rFonts w:ascii="Times New Roman" w:hAnsi="Times New Roman"/>
                <w:sz w:val="24"/>
                <w:szCs w:val="24"/>
              </w:rPr>
              <w:t>zarządzanie ryzykiem klęsk żywiołowych (III)</w:t>
            </w:r>
          </w:p>
          <w:p w14:paraId="3E454040" w14:textId="77777777" w:rsidR="00BC6819" w:rsidRPr="003A5820" w:rsidRDefault="00BC6819" w:rsidP="0003247B">
            <w:pPr>
              <w:pStyle w:val="Akapitzlist"/>
              <w:numPr>
                <w:ilvl w:val="0"/>
                <w:numId w:val="75"/>
              </w:numPr>
              <w:jc w:val="both"/>
              <w:rPr>
                <w:rFonts w:ascii="Times New Roman" w:hAnsi="Times New Roman"/>
                <w:sz w:val="24"/>
                <w:szCs w:val="24"/>
              </w:rPr>
            </w:pPr>
            <w:r w:rsidRPr="003A5820">
              <w:rPr>
                <w:rFonts w:ascii="Times New Roman" w:hAnsi="Times New Roman"/>
                <w:sz w:val="24"/>
                <w:szCs w:val="24"/>
              </w:rPr>
              <w:t>Kierunek interwencji: Przeciwdziałanie zmianom klimatu (III.1)</w:t>
            </w:r>
          </w:p>
          <w:p w14:paraId="01BE9CCA" w14:textId="0E87FB7B" w:rsidR="00BC6819" w:rsidRPr="003A5820" w:rsidRDefault="00BC6819" w:rsidP="0003247B">
            <w:pPr>
              <w:pStyle w:val="Akapitzlist"/>
              <w:numPr>
                <w:ilvl w:val="0"/>
                <w:numId w:val="75"/>
              </w:numPr>
              <w:jc w:val="both"/>
              <w:rPr>
                <w:rFonts w:ascii="Times New Roman" w:hAnsi="Times New Roman"/>
                <w:sz w:val="24"/>
                <w:szCs w:val="24"/>
              </w:rPr>
            </w:pPr>
            <w:r w:rsidRPr="003A5820">
              <w:rPr>
                <w:rFonts w:ascii="Times New Roman" w:hAnsi="Times New Roman"/>
                <w:sz w:val="24"/>
                <w:szCs w:val="24"/>
              </w:rPr>
              <w:t>Kierunek interwencji: Adaptacja</w:t>
            </w:r>
            <w:r w:rsidR="003E42BC">
              <w:rPr>
                <w:rFonts w:ascii="Times New Roman" w:hAnsi="Times New Roman"/>
                <w:sz w:val="24"/>
                <w:szCs w:val="24"/>
              </w:rPr>
              <w:t xml:space="preserve"> do </w:t>
            </w:r>
            <w:r w:rsidRPr="003A5820">
              <w:rPr>
                <w:rFonts w:ascii="Times New Roman" w:hAnsi="Times New Roman"/>
                <w:sz w:val="24"/>
                <w:szCs w:val="24"/>
              </w:rPr>
              <w:t>zmian klimatu</w:t>
            </w:r>
            <w:r w:rsidR="00072BE0">
              <w:rPr>
                <w:rFonts w:ascii="Times New Roman" w:hAnsi="Times New Roman"/>
                <w:sz w:val="24"/>
                <w:szCs w:val="24"/>
              </w:rPr>
              <w:t xml:space="preserve"> i </w:t>
            </w:r>
            <w:r w:rsidRPr="003A5820">
              <w:rPr>
                <w:rFonts w:ascii="Times New Roman" w:hAnsi="Times New Roman"/>
                <w:sz w:val="24"/>
                <w:szCs w:val="24"/>
              </w:rPr>
              <w:t>zarządzanie ryzykiem klęsk żywiołowych (III.2)</w:t>
            </w:r>
          </w:p>
          <w:p w14:paraId="08919414" w14:textId="1A617826" w:rsidR="00BC6819" w:rsidRPr="00BC6819" w:rsidRDefault="00BC6819" w:rsidP="0003247B">
            <w:pPr>
              <w:pStyle w:val="Akapitzlist"/>
              <w:numPr>
                <w:ilvl w:val="0"/>
                <w:numId w:val="63"/>
              </w:numPr>
              <w:ind w:left="313" w:hanging="284"/>
              <w:jc w:val="both"/>
              <w:rPr>
                <w:rFonts w:ascii="Times New Roman" w:hAnsi="Times New Roman"/>
                <w:sz w:val="24"/>
                <w:szCs w:val="24"/>
              </w:rPr>
            </w:pPr>
            <w:r w:rsidRPr="00BC6819">
              <w:rPr>
                <w:rFonts w:ascii="Times New Roman" w:hAnsi="Times New Roman"/>
                <w:sz w:val="24"/>
                <w:szCs w:val="24"/>
              </w:rPr>
              <w:t>Cel szczegółowy: Środowisko</w:t>
            </w:r>
            <w:r w:rsidR="00072BE0">
              <w:rPr>
                <w:rFonts w:ascii="Times New Roman" w:hAnsi="Times New Roman"/>
                <w:sz w:val="24"/>
                <w:szCs w:val="24"/>
              </w:rPr>
              <w:t xml:space="preserve"> i </w:t>
            </w:r>
            <w:r w:rsidRPr="00BC6819">
              <w:rPr>
                <w:rFonts w:ascii="Times New Roman" w:hAnsi="Times New Roman"/>
                <w:sz w:val="24"/>
                <w:szCs w:val="24"/>
              </w:rPr>
              <w:t>edukacja. Rozwijanie komp</w:t>
            </w:r>
            <w:r w:rsidR="008463D5">
              <w:rPr>
                <w:rFonts w:ascii="Times New Roman" w:hAnsi="Times New Roman"/>
                <w:sz w:val="24"/>
                <w:szCs w:val="24"/>
              </w:rPr>
              <w:t>etencji (wiedzy, umiejętności</w:t>
            </w:r>
            <w:r w:rsidR="00072BE0">
              <w:rPr>
                <w:rFonts w:ascii="Times New Roman" w:hAnsi="Times New Roman"/>
                <w:sz w:val="24"/>
                <w:szCs w:val="24"/>
              </w:rPr>
              <w:t xml:space="preserve"> i </w:t>
            </w:r>
            <w:r w:rsidRPr="00BC6819">
              <w:rPr>
                <w:rFonts w:ascii="Times New Roman" w:hAnsi="Times New Roman"/>
                <w:sz w:val="24"/>
                <w:szCs w:val="24"/>
              </w:rPr>
              <w:t>postaw) ekologicznych społeczeństwa (IV)</w:t>
            </w:r>
          </w:p>
          <w:p w14:paraId="53EA7A90" w14:textId="40A2C386" w:rsidR="00BC6819" w:rsidRPr="003A5820" w:rsidRDefault="00BC6819" w:rsidP="0003247B">
            <w:pPr>
              <w:pStyle w:val="Akapitzlist"/>
              <w:numPr>
                <w:ilvl w:val="0"/>
                <w:numId w:val="76"/>
              </w:numPr>
              <w:jc w:val="both"/>
              <w:rPr>
                <w:rFonts w:ascii="Times New Roman" w:hAnsi="Times New Roman"/>
                <w:sz w:val="24"/>
                <w:szCs w:val="24"/>
              </w:rPr>
            </w:pPr>
            <w:r w:rsidRPr="003A5820">
              <w:rPr>
                <w:rFonts w:ascii="Times New Roman" w:hAnsi="Times New Roman"/>
                <w:sz w:val="24"/>
                <w:szCs w:val="24"/>
              </w:rPr>
              <w:t>Kierunek interwencji: Edukacja ekologiczna,</w:t>
            </w:r>
            <w:r w:rsidR="003E42BC">
              <w:rPr>
                <w:rFonts w:ascii="Times New Roman" w:hAnsi="Times New Roman"/>
                <w:sz w:val="24"/>
                <w:szCs w:val="24"/>
              </w:rPr>
              <w:t xml:space="preserve"> w </w:t>
            </w:r>
            <w:r w:rsidRPr="003A5820">
              <w:rPr>
                <w:rFonts w:ascii="Times New Roman" w:hAnsi="Times New Roman"/>
                <w:sz w:val="24"/>
                <w:szCs w:val="24"/>
              </w:rPr>
              <w:t>tym kształtowanie wzorców zrównoważonej konsumpcji (IV.1)</w:t>
            </w:r>
          </w:p>
          <w:p w14:paraId="31B318F9" w14:textId="63D7574E" w:rsidR="003A5820" w:rsidRDefault="00BC6819" w:rsidP="0003247B">
            <w:pPr>
              <w:pStyle w:val="Akapitzlist"/>
              <w:numPr>
                <w:ilvl w:val="0"/>
                <w:numId w:val="63"/>
              </w:numPr>
              <w:ind w:left="313" w:hanging="283"/>
              <w:jc w:val="both"/>
              <w:rPr>
                <w:rFonts w:ascii="Times New Roman" w:hAnsi="Times New Roman"/>
                <w:sz w:val="24"/>
                <w:szCs w:val="24"/>
              </w:rPr>
            </w:pPr>
            <w:r w:rsidRPr="00BC6819">
              <w:rPr>
                <w:rFonts w:ascii="Times New Roman" w:hAnsi="Times New Roman"/>
                <w:sz w:val="24"/>
                <w:szCs w:val="24"/>
              </w:rPr>
              <w:t>Cel szczegółowy: Środowisko</w:t>
            </w:r>
            <w:r w:rsidR="00072BE0">
              <w:rPr>
                <w:rFonts w:ascii="Times New Roman" w:hAnsi="Times New Roman"/>
                <w:sz w:val="24"/>
                <w:szCs w:val="24"/>
              </w:rPr>
              <w:t xml:space="preserve"> i </w:t>
            </w:r>
            <w:r w:rsidRPr="00BC6819">
              <w:rPr>
                <w:rFonts w:ascii="Times New Roman" w:hAnsi="Times New Roman"/>
                <w:sz w:val="24"/>
                <w:szCs w:val="24"/>
              </w:rPr>
              <w:t>administracja. Poprawa efektywności funkcjonowania instrumentów ochrony środowiska (V)</w:t>
            </w:r>
          </w:p>
          <w:p w14:paraId="7A592EA1" w14:textId="60CAB561" w:rsidR="00BC6819" w:rsidRPr="003A5820" w:rsidRDefault="00BC6819" w:rsidP="0003247B">
            <w:pPr>
              <w:pStyle w:val="Akapitzlist"/>
              <w:numPr>
                <w:ilvl w:val="0"/>
                <w:numId w:val="77"/>
              </w:numPr>
              <w:jc w:val="both"/>
              <w:rPr>
                <w:rFonts w:ascii="Times New Roman" w:hAnsi="Times New Roman"/>
                <w:sz w:val="24"/>
                <w:szCs w:val="24"/>
              </w:rPr>
            </w:pPr>
            <w:r w:rsidRPr="003A5820">
              <w:rPr>
                <w:rFonts w:ascii="Times New Roman" w:hAnsi="Times New Roman"/>
                <w:sz w:val="24"/>
                <w:szCs w:val="24"/>
              </w:rPr>
              <w:t>Kierunek interwencji: Usprawnienie systemu kontroli</w:t>
            </w:r>
            <w:r w:rsidR="00072BE0">
              <w:rPr>
                <w:rFonts w:ascii="Times New Roman" w:hAnsi="Times New Roman"/>
                <w:sz w:val="24"/>
                <w:szCs w:val="24"/>
              </w:rPr>
              <w:t xml:space="preserve"> i </w:t>
            </w:r>
            <w:r w:rsidRPr="003A5820">
              <w:rPr>
                <w:rFonts w:ascii="Times New Roman" w:hAnsi="Times New Roman"/>
                <w:sz w:val="24"/>
                <w:szCs w:val="24"/>
              </w:rPr>
              <w:t>zarządzania ochroną środowiska</w:t>
            </w:r>
            <w:r w:rsidR="003E42BC">
              <w:rPr>
                <w:rFonts w:ascii="Times New Roman" w:hAnsi="Times New Roman"/>
                <w:sz w:val="24"/>
                <w:szCs w:val="24"/>
              </w:rPr>
              <w:t xml:space="preserve"> oraz </w:t>
            </w:r>
            <w:r w:rsidRPr="003A5820">
              <w:rPr>
                <w:rFonts w:ascii="Times New Roman" w:hAnsi="Times New Roman"/>
                <w:sz w:val="24"/>
                <w:szCs w:val="24"/>
              </w:rPr>
              <w:t>doskonalenie systemu finansowania (V.1)</w:t>
            </w:r>
          </w:p>
        </w:tc>
        <w:tc>
          <w:tcPr>
            <w:tcW w:w="1573" w:type="pct"/>
            <w:vAlign w:val="center"/>
          </w:tcPr>
          <w:p w14:paraId="08D9008E" w14:textId="40BD0A86" w:rsidR="00BC6819" w:rsidRPr="00524B6F" w:rsidRDefault="00BC6819" w:rsidP="00CA2DB8">
            <w:pPr>
              <w:spacing w:after="0" w:line="240" w:lineRule="auto"/>
              <w:jc w:val="center"/>
              <w:rPr>
                <w:rFonts w:ascii="Times New Roman" w:hAnsi="Times New Roman"/>
                <w:b/>
                <w:sz w:val="24"/>
                <w:szCs w:val="24"/>
                <w:u w:val="single"/>
              </w:rPr>
            </w:pPr>
            <w:r w:rsidRPr="00524B6F">
              <w:rPr>
                <w:rFonts w:ascii="Times New Roman" w:hAnsi="Times New Roman"/>
                <w:sz w:val="24"/>
                <w:szCs w:val="24"/>
              </w:rPr>
              <w:t>Poszczególne cele Programu wpisują się</w:t>
            </w:r>
            <w:r w:rsidR="003E42BC">
              <w:rPr>
                <w:rFonts w:ascii="Times New Roman" w:hAnsi="Times New Roman"/>
                <w:sz w:val="24"/>
                <w:szCs w:val="24"/>
              </w:rPr>
              <w:t xml:space="preserve"> w </w:t>
            </w:r>
            <w:r>
              <w:rPr>
                <w:rFonts w:ascii="Times New Roman" w:hAnsi="Times New Roman"/>
                <w:sz w:val="24"/>
                <w:szCs w:val="24"/>
              </w:rPr>
              <w:t>założenia wymienionych celów.</w:t>
            </w:r>
          </w:p>
        </w:tc>
      </w:tr>
      <w:tr w:rsidR="00917791" w14:paraId="1C0CA657" w14:textId="77777777" w:rsidTr="00CA2DB8">
        <w:tc>
          <w:tcPr>
            <w:tcW w:w="5000" w:type="pct"/>
            <w:gridSpan w:val="2"/>
            <w:vAlign w:val="center"/>
          </w:tcPr>
          <w:p w14:paraId="550781D5" w14:textId="04CA0B03" w:rsidR="00917791" w:rsidRPr="00524B6F" w:rsidRDefault="00917791" w:rsidP="00CA2DB8">
            <w:pPr>
              <w:spacing w:after="0" w:line="240" w:lineRule="auto"/>
              <w:jc w:val="center"/>
              <w:rPr>
                <w:rFonts w:ascii="Times New Roman" w:hAnsi="Times New Roman"/>
                <w:b/>
                <w:sz w:val="24"/>
                <w:szCs w:val="24"/>
                <w:u w:val="single"/>
              </w:rPr>
            </w:pPr>
            <w:r w:rsidRPr="00524B6F">
              <w:rPr>
                <w:rFonts w:ascii="Times New Roman" w:hAnsi="Times New Roman"/>
                <w:b/>
                <w:sz w:val="24"/>
                <w:szCs w:val="24"/>
                <w:u w:val="single"/>
              </w:rPr>
              <w:t>Strategia Bezpieczeństwo Energetyczne</w:t>
            </w:r>
            <w:r w:rsidR="00072BE0">
              <w:rPr>
                <w:rFonts w:ascii="Times New Roman" w:hAnsi="Times New Roman"/>
                <w:b/>
                <w:sz w:val="24"/>
                <w:szCs w:val="24"/>
                <w:u w:val="single"/>
              </w:rPr>
              <w:t xml:space="preserve"> i </w:t>
            </w:r>
            <w:r w:rsidRPr="00524B6F">
              <w:rPr>
                <w:rFonts w:ascii="Times New Roman" w:hAnsi="Times New Roman"/>
                <w:b/>
                <w:sz w:val="24"/>
                <w:szCs w:val="24"/>
                <w:u w:val="single"/>
              </w:rPr>
              <w:t>Środowisko</w:t>
            </w:r>
            <w:r w:rsidR="00C939D8">
              <w:rPr>
                <w:rFonts w:ascii="Times New Roman" w:hAnsi="Times New Roman"/>
                <w:b/>
                <w:sz w:val="24"/>
                <w:szCs w:val="24"/>
                <w:u w:val="single"/>
              </w:rPr>
              <w:t xml:space="preserve"> – </w:t>
            </w:r>
            <w:r w:rsidRPr="00524B6F">
              <w:rPr>
                <w:rFonts w:ascii="Times New Roman" w:hAnsi="Times New Roman"/>
                <w:b/>
                <w:sz w:val="24"/>
                <w:szCs w:val="24"/>
                <w:u w:val="single"/>
              </w:rPr>
              <w:t>perspektywa</w:t>
            </w:r>
            <w:r w:rsidR="003E42BC">
              <w:rPr>
                <w:rFonts w:ascii="Times New Roman" w:hAnsi="Times New Roman"/>
                <w:b/>
                <w:sz w:val="24"/>
                <w:szCs w:val="24"/>
                <w:u w:val="single"/>
              </w:rPr>
              <w:t xml:space="preserve"> do </w:t>
            </w:r>
            <w:r w:rsidRPr="00524B6F">
              <w:rPr>
                <w:rFonts w:ascii="Times New Roman" w:hAnsi="Times New Roman"/>
                <w:b/>
                <w:sz w:val="24"/>
                <w:szCs w:val="24"/>
                <w:u w:val="single"/>
              </w:rPr>
              <w:t>2020 r.</w:t>
            </w:r>
          </w:p>
        </w:tc>
      </w:tr>
      <w:tr w:rsidR="00917791" w14:paraId="1ABE7FE8" w14:textId="77777777" w:rsidTr="0097159D">
        <w:tc>
          <w:tcPr>
            <w:tcW w:w="3427" w:type="pct"/>
            <w:vAlign w:val="center"/>
          </w:tcPr>
          <w:p w14:paraId="3B8D7C9C" w14:textId="2DCDF13F" w:rsidR="002744A5" w:rsidRPr="002744A5" w:rsidRDefault="002744A5" w:rsidP="0003247B">
            <w:pPr>
              <w:pStyle w:val="Akapitzlist"/>
              <w:numPr>
                <w:ilvl w:val="1"/>
                <w:numId w:val="42"/>
              </w:numPr>
              <w:ind w:left="313" w:hanging="284"/>
              <w:jc w:val="both"/>
              <w:rPr>
                <w:rFonts w:ascii="Times New Roman" w:hAnsi="Times New Roman"/>
                <w:sz w:val="24"/>
                <w:szCs w:val="24"/>
              </w:rPr>
            </w:pPr>
            <w:r w:rsidRPr="002744A5">
              <w:rPr>
                <w:rFonts w:ascii="Times New Roman" w:hAnsi="Times New Roman"/>
                <w:sz w:val="24"/>
                <w:szCs w:val="24"/>
              </w:rPr>
              <w:t>Cel 2. Zapewnienie gospodarce krajowej bezpiecznego</w:t>
            </w:r>
            <w:r w:rsidR="00072BE0">
              <w:rPr>
                <w:rFonts w:ascii="Times New Roman" w:hAnsi="Times New Roman"/>
                <w:sz w:val="24"/>
                <w:szCs w:val="24"/>
              </w:rPr>
              <w:t xml:space="preserve"> i </w:t>
            </w:r>
            <w:r w:rsidR="008463D5">
              <w:rPr>
                <w:rFonts w:ascii="Times New Roman" w:hAnsi="Times New Roman"/>
                <w:sz w:val="24"/>
                <w:szCs w:val="24"/>
              </w:rPr>
              <w:t>konkurencyjnego zaopatrzenia</w:t>
            </w:r>
            <w:r w:rsidR="003E42BC">
              <w:rPr>
                <w:rFonts w:ascii="Times New Roman" w:hAnsi="Times New Roman"/>
                <w:sz w:val="24"/>
                <w:szCs w:val="24"/>
              </w:rPr>
              <w:t xml:space="preserve"> w </w:t>
            </w:r>
            <w:r w:rsidRPr="002744A5">
              <w:rPr>
                <w:rFonts w:ascii="Times New Roman" w:hAnsi="Times New Roman"/>
                <w:sz w:val="24"/>
                <w:szCs w:val="24"/>
              </w:rPr>
              <w:t>energię</w:t>
            </w:r>
          </w:p>
          <w:p w14:paraId="3DF251D3" w14:textId="77777777" w:rsidR="002744A5" w:rsidRPr="008463D5" w:rsidRDefault="002744A5" w:rsidP="0003247B">
            <w:pPr>
              <w:pStyle w:val="Akapitzlist"/>
              <w:numPr>
                <w:ilvl w:val="0"/>
                <w:numId w:val="78"/>
              </w:numPr>
              <w:jc w:val="both"/>
              <w:rPr>
                <w:rFonts w:ascii="Times New Roman" w:hAnsi="Times New Roman"/>
                <w:sz w:val="24"/>
                <w:szCs w:val="24"/>
              </w:rPr>
            </w:pPr>
            <w:r w:rsidRPr="008463D5">
              <w:rPr>
                <w:rFonts w:ascii="Times New Roman" w:hAnsi="Times New Roman"/>
                <w:sz w:val="24"/>
                <w:szCs w:val="24"/>
              </w:rPr>
              <w:t>Kierunek interwencji 2.1. Lepsze wykorzystanie krajowych zasobów energii,</w:t>
            </w:r>
          </w:p>
          <w:p w14:paraId="1439EDBD" w14:textId="77777777" w:rsidR="002744A5" w:rsidRPr="008463D5" w:rsidRDefault="002744A5" w:rsidP="0003247B">
            <w:pPr>
              <w:pStyle w:val="Akapitzlist"/>
              <w:numPr>
                <w:ilvl w:val="0"/>
                <w:numId w:val="78"/>
              </w:numPr>
              <w:jc w:val="both"/>
              <w:rPr>
                <w:rFonts w:ascii="Times New Roman" w:hAnsi="Times New Roman"/>
                <w:sz w:val="24"/>
                <w:szCs w:val="24"/>
              </w:rPr>
            </w:pPr>
            <w:r w:rsidRPr="008463D5">
              <w:rPr>
                <w:rFonts w:ascii="Times New Roman" w:hAnsi="Times New Roman"/>
                <w:sz w:val="24"/>
                <w:szCs w:val="24"/>
              </w:rPr>
              <w:t>Kierunek interwencji 2.2. Poprawa efektywności energetycznej,</w:t>
            </w:r>
          </w:p>
          <w:p w14:paraId="0D621639" w14:textId="77777777" w:rsidR="002744A5" w:rsidRPr="008463D5" w:rsidRDefault="002744A5" w:rsidP="0003247B">
            <w:pPr>
              <w:pStyle w:val="Akapitzlist"/>
              <w:numPr>
                <w:ilvl w:val="0"/>
                <w:numId w:val="78"/>
              </w:numPr>
              <w:jc w:val="both"/>
              <w:rPr>
                <w:rFonts w:ascii="Times New Roman" w:hAnsi="Times New Roman"/>
                <w:sz w:val="24"/>
                <w:szCs w:val="24"/>
              </w:rPr>
            </w:pPr>
            <w:r w:rsidRPr="008463D5">
              <w:rPr>
                <w:rFonts w:ascii="Times New Roman" w:hAnsi="Times New Roman"/>
                <w:sz w:val="24"/>
                <w:szCs w:val="24"/>
              </w:rPr>
              <w:t>Kierunek interwencji 2.6. Wzrost znaczenia rozproszonych, odnawialnych źródeł energii,</w:t>
            </w:r>
          </w:p>
          <w:p w14:paraId="06FB42C8" w14:textId="0F6FE82E" w:rsidR="002744A5" w:rsidRPr="008463D5" w:rsidRDefault="002744A5" w:rsidP="0003247B">
            <w:pPr>
              <w:pStyle w:val="Akapitzlist"/>
              <w:numPr>
                <w:ilvl w:val="0"/>
                <w:numId w:val="78"/>
              </w:numPr>
              <w:jc w:val="both"/>
              <w:rPr>
                <w:rFonts w:ascii="Times New Roman" w:hAnsi="Times New Roman"/>
                <w:sz w:val="24"/>
                <w:szCs w:val="24"/>
              </w:rPr>
            </w:pPr>
            <w:r w:rsidRPr="008463D5">
              <w:rPr>
                <w:rFonts w:ascii="Times New Roman" w:hAnsi="Times New Roman"/>
                <w:sz w:val="24"/>
                <w:szCs w:val="24"/>
              </w:rPr>
              <w:t>Kierunek interwencji 2.7. Rozwój energetyczny obszarów podmiejskich</w:t>
            </w:r>
            <w:r w:rsidR="00072BE0">
              <w:rPr>
                <w:rFonts w:ascii="Times New Roman" w:hAnsi="Times New Roman"/>
                <w:sz w:val="24"/>
                <w:szCs w:val="24"/>
              </w:rPr>
              <w:t xml:space="preserve"> i </w:t>
            </w:r>
            <w:r w:rsidRPr="008463D5">
              <w:rPr>
                <w:rFonts w:ascii="Times New Roman" w:hAnsi="Times New Roman"/>
                <w:sz w:val="24"/>
                <w:szCs w:val="24"/>
              </w:rPr>
              <w:t>wiejskich,</w:t>
            </w:r>
          </w:p>
          <w:p w14:paraId="554A2633" w14:textId="1DFB7D66" w:rsidR="00917791" w:rsidRPr="008463D5" w:rsidRDefault="002744A5" w:rsidP="0003247B">
            <w:pPr>
              <w:pStyle w:val="Akapitzlist"/>
              <w:numPr>
                <w:ilvl w:val="0"/>
                <w:numId w:val="78"/>
              </w:numPr>
              <w:jc w:val="both"/>
              <w:rPr>
                <w:rFonts w:ascii="Arial" w:hAnsi="Arial" w:cs="Arial"/>
                <w:sz w:val="24"/>
                <w:szCs w:val="24"/>
              </w:rPr>
            </w:pPr>
            <w:r w:rsidRPr="008463D5">
              <w:rPr>
                <w:rFonts w:ascii="Times New Roman" w:hAnsi="Times New Roman"/>
                <w:sz w:val="24"/>
                <w:szCs w:val="24"/>
              </w:rPr>
              <w:t>Kierunek interwencji 2.8. Rozwój systemu zaopatrywania nowej generacji pojazdów wykorzystujących paliwa alternatywne.</w:t>
            </w:r>
          </w:p>
        </w:tc>
        <w:tc>
          <w:tcPr>
            <w:tcW w:w="1573" w:type="pct"/>
            <w:vAlign w:val="center"/>
          </w:tcPr>
          <w:p w14:paraId="0DA8AB40" w14:textId="0EB68E75" w:rsidR="00917791" w:rsidRPr="00524B6F" w:rsidRDefault="00917791" w:rsidP="002744A5">
            <w:pPr>
              <w:spacing w:after="0" w:line="240" w:lineRule="auto"/>
              <w:rPr>
                <w:rFonts w:ascii="Times New Roman" w:hAnsi="Times New Roman"/>
                <w:sz w:val="24"/>
                <w:szCs w:val="24"/>
              </w:rPr>
            </w:pPr>
            <w:r w:rsidRPr="00524B6F">
              <w:rPr>
                <w:rFonts w:ascii="Times New Roman" w:hAnsi="Times New Roman"/>
                <w:sz w:val="24"/>
                <w:szCs w:val="24"/>
              </w:rPr>
              <w:t>Poszczególne cele Programu wpisują się</w:t>
            </w:r>
            <w:r w:rsidR="003E42BC">
              <w:rPr>
                <w:rFonts w:ascii="Times New Roman" w:hAnsi="Times New Roman"/>
                <w:sz w:val="24"/>
                <w:szCs w:val="24"/>
              </w:rPr>
              <w:t xml:space="preserve"> w </w:t>
            </w:r>
            <w:r w:rsidR="002744A5">
              <w:rPr>
                <w:rFonts w:ascii="Times New Roman" w:hAnsi="Times New Roman"/>
                <w:sz w:val="24"/>
                <w:szCs w:val="24"/>
              </w:rPr>
              <w:t>założenia wymienionych celów.</w:t>
            </w:r>
          </w:p>
        </w:tc>
      </w:tr>
      <w:tr w:rsidR="00917791" w14:paraId="6E94518C" w14:textId="77777777" w:rsidTr="00CA2DB8">
        <w:tc>
          <w:tcPr>
            <w:tcW w:w="5000" w:type="pct"/>
            <w:gridSpan w:val="2"/>
            <w:vAlign w:val="center"/>
          </w:tcPr>
          <w:p w14:paraId="193DAFF7" w14:textId="30011670" w:rsidR="00917791" w:rsidRPr="00D50A74" w:rsidRDefault="00917791" w:rsidP="00CA2DB8">
            <w:pPr>
              <w:spacing w:after="0" w:line="240" w:lineRule="auto"/>
              <w:jc w:val="center"/>
              <w:rPr>
                <w:rFonts w:ascii="Times New Roman" w:hAnsi="Times New Roman"/>
                <w:b/>
                <w:sz w:val="24"/>
                <w:szCs w:val="24"/>
                <w:u w:val="single"/>
              </w:rPr>
            </w:pPr>
            <w:r w:rsidRPr="00D50A74">
              <w:rPr>
                <w:rFonts w:ascii="Times New Roman" w:hAnsi="Times New Roman"/>
                <w:b/>
                <w:sz w:val="24"/>
                <w:szCs w:val="24"/>
                <w:u w:val="single"/>
              </w:rPr>
              <w:t>Strategia innowacyjności</w:t>
            </w:r>
            <w:r w:rsidR="00072BE0">
              <w:rPr>
                <w:rFonts w:ascii="Times New Roman" w:hAnsi="Times New Roman"/>
                <w:b/>
                <w:sz w:val="24"/>
                <w:szCs w:val="24"/>
                <w:u w:val="single"/>
              </w:rPr>
              <w:t xml:space="preserve"> i </w:t>
            </w:r>
            <w:r w:rsidRPr="00D50A74">
              <w:rPr>
                <w:rFonts w:ascii="Times New Roman" w:hAnsi="Times New Roman"/>
                <w:b/>
                <w:sz w:val="24"/>
                <w:szCs w:val="24"/>
                <w:u w:val="single"/>
              </w:rPr>
              <w:t>efektywności gospodarki „Dynamiczna Polska 2020”</w:t>
            </w:r>
          </w:p>
        </w:tc>
      </w:tr>
      <w:tr w:rsidR="00917791" w14:paraId="3A8ACF4F" w14:textId="77777777" w:rsidTr="0097159D">
        <w:tc>
          <w:tcPr>
            <w:tcW w:w="3427" w:type="pct"/>
            <w:vAlign w:val="center"/>
          </w:tcPr>
          <w:p w14:paraId="4B095840" w14:textId="20765E47" w:rsidR="00917791" w:rsidRPr="008463D5" w:rsidRDefault="00917791" w:rsidP="0003247B">
            <w:pPr>
              <w:pStyle w:val="Akapitzlist"/>
              <w:numPr>
                <w:ilvl w:val="0"/>
                <w:numId w:val="79"/>
              </w:numPr>
              <w:spacing w:after="0" w:line="240" w:lineRule="auto"/>
              <w:ind w:left="313" w:hanging="284"/>
              <w:jc w:val="both"/>
              <w:rPr>
                <w:rFonts w:ascii="Times New Roman" w:hAnsi="Times New Roman"/>
                <w:sz w:val="24"/>
                <w:szCs w:val="24"/>
              </w:rPr>
            </w:pPr>
            <w:r w:rsidRPr="008463D5">
              <w:rPr>
                <w:rFonts w:ascii="Times New Roman" w:hAnsi="Times New Roman"/>
                <w:sz w:val="24"/>
                <w:szCs w:val="24"/>
              </w:rPr>
              <w:t>Cel 1: Dostosowanie otoczenia regulacyjnego</w:t>
            </w:r>
            <w:r w:rsidR="00072BE0">
              <w:rPr>
                <w:rFonts w:ascii="Times New Roman" w:hAnsi="Times New Roman"/>
                <w:sz w:val="24"/>
                <w:szCs w:val="24"/>
              </w:rPr>
              <w:t xml:space="preserve"> i </w:t>
            </w:r>
            <w:r w:rsidRPr="008463D5">
              <w:rPr>
                <w:rFonts w:ascii="Times New Roman" w:hAnsi="Times New Roman"/>
                <w:sz w:val="24"/>
                <w:szCs w:val="24"/>
              </w:rPr>
              <w:t>finansowego</w:t>
            </w:r>
            <w:r w:rsidR="003E42BC">
              <w:rPr>
                <w:rFonts w:ascii="Times New Roman" w:hAnsi="Times New Roman"/>
                <w:sz w:val="24"/>
                <w:szCs w:val="24"/>
              </w:rPr>
              <w:t xml:space="preserve"> do </w:t>
            </w:r>
            <w:r w:rsidRPr="008463D5">
              <w:rPr>
                <w:rFonts w:ascii="Times New Roman" w:hAnsi="Times New Roman"/>
                <w:sz w:val="24"/>
                <w:szCs w:val="24"/>
              </w:rPr>
              <w:t>p</w:t>
            </w:r>
            <w:r w:rsidR="008463D5">
              <w:rPr>
                <w:rFonts w:ascii="Times New Roman" w:hAnsi="Times New Roman"/>
                <w:sz w:val="24"/>
                <w:szCs w:val="24"/>
              </w:rPr>
              <w:t>otrzeb innowacyjnej</w:t>
            </w:r>
            <w:r w:rsidR="00072BE0">
              <w:rPr>
                <w:rFonts w:ascii="Times New Roman" w:hAnsi="Times New Roman"/>
                <w:sz w:val="24"/>
                <w:szCs w:val="24"/>
              </w:rPr>
              <w:t xml:space="preserve"> i </w:t>
            </w:r>
            <w:r w:rsidRPr="008463D5">
              <w:rPr>
                <w:rFonts w:ascii="Times New Roman" w:hAnsi="Times New Roman"/>
                <w:sz w:val="24"/>
                <w:szCs w:val="24"/>
              </w:rPr>
              <w:t>efektywnej gospodarki.</w:t>
            </w:r>
          </w:p>
          <w:p w14:paraId="408B7AC6" w14:textId="6BA393CE" w:rsidR="00917791" w:rsidRPr="008463D5" w:rsidRDefault="00917791" w:rsidP="0003247B">
            <w:pPr>
              <w:pStyle w:val="Akapitzlist"/>
              <w:numPr>
                <w:ilvl w:val="0"/>
                <w:numId w:val="80"/>
              </w:numPr>
              <w:spacing w:after="0" w:line="240" w:lineRule="auto"/>
              <w:jc w:val="both"/>
              <w:rPr>
                <w:rFonts w:ascii="Times New Roman" w:hAnsi="Times New Roman"/>
                <w:sz w:val="24"/>
                <w:szCs w:val="24"/>
              </w:rPr>
            </w:pPr>
            <w:r w:rsidRPr="008463D5">
              <w:rPr>
                <w:rFonts w:ascii="Times New Roman" w:hAnsi="Times New Roman"/>
                <w:sz w:val="24"/>
                <w:szCs w:val="24"/>
              </w:rPr>
              <w:t>Kierunek działań 1.2. Koncentracja wydatków publicznych</w:t>
            </w:r>
            <w:r w:rsidR="00072BE0">
              <w:rPr>
                <w:rFonts w:ascii="Times New Roman" w:hAnsi="Times New Roman"/>
                <w:sz w:val="24"/>
                <w:szCs w:val="24"/>
              </w:rPr>
              <w:t xml:space="preserve"> na </w:t>
            </w:r>
            <w:r w:rsidRPr="008463D5">
              <w:rPr>
                <w:rFonts w:ascii="Times New Roman" w:hAnsi="Times New Roman"/>
                <w:sz w:val="24"/>
                <w:szCs w:val="24"/>
              </w:rPr>
              <w:t>działaniach prorozwojowych</w:t>
            </w:r>
            <w:r w:rsidR="00072BE0">
              <w:rPr>
                <w:rFonts w:ascii="Times New Roman" w:hAnsi="Times New Roman"/>
                <w:sz w:val="24"/>
                <w:szCs w:val="24"/>
              </w:rPr>
              <w:t xml:space="preserve"> i </w:t>
            </w:r>
            <w:r w:rsidRPr="008463D5">
              <w:rPr>
                <w:rFonts w:ascii="Times New Roman" w:hAnsi="Times New Roman"/>
                <w:sz w:val="24"/>
                <w:szCs w:val="24"/>
              </w:rPr>
              <w:t>innowacyjnych.</w:t>
            </w:r>
          </w:p>
          <w:p w14:paraId="41F1CA82" w14:textId="086155A0" w:rsidR="00917791" w:rsidRDefault="00917791" w:rsidP="0003247B">
            <w:pPr>
              <w:pStyle w:val="Akapitzlist"/>
              <w:numPr>
                <w:ilvl w:val="0"/>
                <w:numId w:val="43"/>
              </w:numPr>
              <w:spacing w:after="0" w:line="240" w:lineRule="auto"/>
              <w:jc w:val="both"/>
              <w:rPr>
                <w:rFonts w:ascii="Times New Roman" w:hAnsi="Times New Roman"/>
                <w:sz w:val="24"/>
                <w:szCs w:val="24"/>
              </w:rPr>
            </w:pPr>
            <w:r w:rsidRPr="00B37F02">
              <w:rPr>
                <w:rFonts w:ascii="Times New Roman" w:hAnsi="Times New Roman"/>
                <w:sz w:val="24"/>
                <w:szCs w:val="24"/>
              </w:rPr>
              <w:t>Działanie 1.2.3. Identyfikacja</w:t>
            </w:r>
            <w:r w:rsidR="00072BE0">
              <w:rPr>
                <w:rFonts w:ascii="Times New Roman" w:hAnsi="Times New Roman"/>
                <w:sz w:val="24"/>
                <w:szCs w:val="24"/>
              </w:rPr>
              <w:t xml:space="preserve"> i </w:t>
            </w:r>
            <w:r w:rsidRPr="00B37F02">
              <w:rPr>
                <w:rFonts w:ascii="Times New Roman" w:hAnsi="Times New Roman"/>
                <w:sz w:val="24"/>
                <w:szCs w:val="24"/>
              </w:rPr>
              <w:t>wspieranie rozwoju ob</w:t>
            </w:r>
            <w:r>
              <w:rPr>
                <w:rFonts w:ascii="Times New Roman" w:hAnsi="Times New Roman"/>
                <w:sz w:val="24"/>
                <w:szCs w:val="24"/>
              </w:rPr>
              <w:t>szarów</w:t>
            </w:r>
            <w:r w:rsidR="00072BE0">
              <w:rPr>
                <w:rFonts w:ascii="Times New Roman" w:hAnsi="Times New Roman"/>
                <w:sz w:val="24"/>
                <w:szCs w:val="24"/>
              </w:rPr>
              <w:t xml:space="preserve"> i </w:t>
            </w:r>
            <w:r>
              <w:rPr>
                <w:rFonts w:ascii="Times New Roman" w:hAnsi="Times New Roman"/>
                <w:sz w:val="24"/>
                <w:szCs w:val="24"/>
              </w:rPr>
              <w:t>technologii</w:t>
            </w:r>
            <w:r w:rsidR="003E42BC">
              <w:rPr>
                <w:rFonts w:ascii="Times New Roman" w:hAnsi="Times New Roman"/>
                <w:sz w:val="24"/>
                <w:szCs w:val="24"/>
              </w:rPr>
              <w:t xml:space="preserve"> o </w:t>
            </w:r>
            <w:r>
              <w:rPr>
                <w:rFonts w:ascii="Times New Roman" w:hAnsi="Times New Roman"/>
                <w:sz w:val="24"/>
                <w:szCs w:val="24"/>
              </w:rPr>
              <w:t>najwięk</w:t>
            </w:r>
            <w:r w:rsidRPr="00B37F02">
              <w:rPr>
                <w:rFonts w:ascii="Times New Roman" w:hAnsi="Times New Roman"/>
                <w:sz w:val="24"/>
                <w:szCs w:val="24"/>
              </w:rPr>
              <w:t>szym potencjale wzrostu,</w:t>
            </w:r>
          </w:p>
          <w:p w14:paraId="73F2A920" w14:textId="77777777" w:rsidR="00917791" w:rsidRDefault="00917791" w:rsidP="0003247B">
            <w:pPr>
              <w:pStyle w:val="Akapitzlist"/>
              <w:numPr>
                <w:ilvl w:val="0"/>
                <w:numId w:val="43"/>
              </w:numPr>
              <w:spacing w:after="0" w:line="240" w:lineRule="auto"/>
              <w:jc w:val="both"/>
              <w:rPr>
                <w:rFonts w:ascii="Times New Roman" w:hAnsi="Times New Roman"/>
                <w:sz w:val="24"/>
                <w:szCs w:val="24"/>
              </w:rPr>
            </w:pPr>
            <w:r w:rsidRPr="00B37F02">
              <w:rPr>
                <w:rFonts w:ascii="Times New Roman" w:hAnsi="Times New Roman"/>
                <w:sz w:val="24"/>
                <w:szCs w:val="24"/>
              </w:rPr>
              <w:t>Działanie 1.2.4. Wspieranie różnych form innowacji,</w:t>
            </w:r>
          </w:p>
          <w:p w14:paraId="3F4F30E7" w14:textId="4611E771" w:rsidR="00917791" w:rsidRPr="00B37F02" w:rsidRDefault="00917791" w:rsidP="0003247B">
            <w:pPr>
              <w:pStyle w:val="Akapitzlist"/>
              <w:numPr>
                <w:ilvl w:val="0"/>
                <w:numId w:val="43"/>
              </w:numPr>
              <w:spacing w:after="0" w:line="240" w:lineRule="auto"/>
              <w:jc w:val="both"/>
              <w:rPr>
                <w:rFonts w:ascii="Times New Roman" w:hAnsi="Times New Roman"/>
                <w:sz w:val="24"/>
                <w:szCs w:val="24"/>
              </w:rPr>
            </w:pPr>
            <w:r w:rsidRPr="00B37F02">
              <w:rPr>
                <w:rFonts w:ascii="Times New Roman" w:hAnsi="Times New Roman"/>
                <w:sz w:val="24"/>
                <w:szCs w:val="24"/>
              </w:rPr>
              <w:t>Działanie 1.2.5. Wspieranie transferu wiedzy</w:t>
            </w:r>
            <w:r w:rsidR="00072BE0">
              <w:rPr>
                <w:rFonts w:ascii="Times New Roman" w:hAnsi="Times New Roman"/>
                <w:sz w:val="24"/>
                <w:szCs w:val="24"/>
              </w:rPr>
              <w:t xml:space="preserve"> i </w:t>
            </w:r>
            <w:r w:rsidRPr="00B37F02">
              <w:rPr>
                <w:rFonts w:ascii="Times New Roman" w:hAnsi="Times New Roman"/>
                <w:sz w:val="24"/>
                <w:szCs w:val="24"/>
              </w:rPr>
              <w:t>wdrażania nowych/nowoczesnych technologii</w:t>
            </w:r>
            <w:r w:rsidR="003E42BC">
              <w:rPr>
                <w:rFonts w:ascii="Times New Roman" w:hAnsi="Times New Roman"/>
                <w:sz w:val="24"/>
                <w:szCs w:val="24"/>
              </w:rPr>
              <w:t xml:space="preserve"> w </w:t>
            </w:r>
            <w:r w:rsidRPr="00B37F02">
              <w:rPr>
                <w:rFonts w:ascii="Times New Roman" w:hAnsi="Times New Roman"/>
                <w:sz w:val="24"/>
                <w:szCs w:val="24"/>
              </w:rPr>
              <w:t>gospodarce (w tym tech</w:t>
            </w:r>
            <w:r>
              <w:rPr>
                <w:rFonts w:ascii="Times New Roman" w:hAnsi="Times New Roman"/>
                <w:sz w:val="24"/>
                <w:szCs w:val="24"/>
              </w:rPr>
              <w:t>nologii środowiskowych).</w:t>
            </w:r>
          </w:p>
          <w:p w14:paraId="5C13E68F" w14:textId="345BD70E" w:rsidR="00917791" w:rsidRPr="00B37F02" w:rsidRDefault="00917791" w:rsidP="0003247B">
            <w:pPr>
              <w:pStyle w:val="Akapitzlist"/>
              <w:numPr>
                <w:ilvl w:val="0"/>
                <w:numId w:val="80"/>
              </w:numPr>
              <w:spacing w:after="0" w:line="240" w:lineRule="auto"/>
              <w:jc w:val="both"/>
              <w:rPr>
                <w:rFonts w:ascii="Times New Roman" w:hAnsi="Times New Roman"/>
                <w:sz w:val="24"/>
                <w:szCs w:val="24"/>
              </w:rPr>
            </w:pPr>
            <w:r w:rsidRPr="00B37F02">
              <w:rPr>
                <w:rFonts w:ascii="Times New Roman" w:hAnsi="Times New Roman"/>
                <w:sz w:val="24"/>
                <w:szCs w:val="24"/>
              </w:rPr>
              <w:t>Kierunek działań 1.3. Uproszczenie, zapewnienie spójności</w:t>
            </w:r>
            <w:r w:rsidR="00072BE0">
              <w:rPr>
                <w:rFonts w:ascii="Times New Roman" w:hAnsi="Times New Roman"/>
                <w:sz w:val="24"/>
                <w:szCs w:val="24"/>
              </w:rPr>
              <w:t xml:space="preserve"> i </w:t>
            </w:r>
            <w:r w:rsidRPr="00B37F02">
              <w:rPr>
                <w:rFonts w:ascii="Times New Roman" w:hAnsi="Times New Roman"/>
                <w:sz w:val="24"/>
                <w:szCs w:val="24"/>
              </w:rPr>
              <w:t xml:space="preserve">przejrzystości </w:t>
            </w:r>
            <w:r>
              <w:rPr>
                <w:rFonts w:ascii="Times New Roman" w:hAnsi="Times New Roman"/>
                <w:sz w:val="24"/>
                <w:szCs w:val="24"/>
              </w:rPr>
              <w:t>sys</w:t>
            </w:r>
            <w:r w:rsidRPr="00B37F02">
              <w:rPr>
                <w:rFonts w:ascii="Times New Roman" w:hAnsi="Times New Roman"/>
                <w:sz w:val="24"/>
                <w:szCs w:val="24"/>
              </w:rPr>
              <w:t>temu danin publicznych mające</w:t>
            </w:r>
            <w:r w:rsidR="00072BE0">
              <w:rPr>
                <w:rFonts w:ascii="Times New Roman" w:hAnsi="Times New Roman"/>
                <w:sz w:val="24"/>
                <w:szCs w:val="24"/>
              </w:rPr>
              <w:t xml:space="preserve"> na </w:t>
            </w:r>
            <w:r w:rsidRPr="00B37F02">
              <w:rPr>
                <w:rFonts w:ascii="Times New Roman" w:hAnsi="Times New Roman"/>
                <w:sz w:val="24"/>
                <w:szCs w:val="24"/>
              </w:rPr>
              <w:t>względzie potrzeby efektywnej</w:t>
            </w:r>
            <w:r w:rsidR="00072BE0">
              <w:rPr>
                <w:rFonts w:ascii="Times New Roman" w:hAnsi="Times New Roman"/>
                <w:sz w:val="24"/>
                <w:szCs w:val="24"/>
              </w:rPr>
              <w:t xml:space="preserve"> i </w:t>
            </w:r>
            <w:r w:rsidRPr="00B37F02">
              <w:rPr>
                <w:rFonts w:ascii="Times New Roman" w:hAnsi="Times New Roman"/>
                <w:sz w:val="24"/>
                <w:szCs w:val="24"/>
              </w:rPr>
              <w:t>innowacyjnej gospodarki</w:t>
            </w:r>
            <w:r>
              <w:rPr>
                <w:rFonts w:ascii="Times New Roman" w:hAnsi="Times New Roman"/>
                <w:sz w:val="24"/>
                <w:szCs w:val="24"/>
              </w:rPr>
              <w:t>.</w:t>
            </w:r>
          </w:p>
          <w:p w14:paraId="0280D139" w14:textId="7A472FEE" w:rsidR="00917791" w:rsidRPr="00B37F02" w:rsidRDefault="00917791" w:rsidP="0003247B">
            <w:pPr>
              <w:pStyle w:val="Akapitzlist"/>
              <w:numPr>
                <w:ilvl w:val="0"/>
                <w:numId w:val="44"/>
              </w:numPr>
              <w:spacing w:after="0" w:line="240" w:lineRule="auto"/>
              <w:jc w:val="both"/>
              <w:rPr>
                <w:rFonts w:ascii="Times New Roman" w:hAnsi="Times New Roman"/>
                <w:sz w:val="24"/>
                <w:szCs w:val="24"/>
              </w:rPr>
            </w:pPr>
            <w:r w:rsidRPr="00B37F02">
              <w:rPr>
                <w:rFonts w:ascii="Times New Roman" w:hAnsi="Times New Roman"/>
                <w:sz w:val="24"/>
                <w:szCs w:val="24"/>
              </w:rPr>
              <w:t>Działanie 1.3.2. Eliminacja szkodliwych subsydiów</w:t>
            </w:r>
            <w:r w:rsidR="00072BE0">
              <w:rPr>
                <w:rFonts w:ascii="Times New Roman" w:hAnsi="Times New Roman"/>
                <w:sz w:val="24"/>
                <w:szCs w:val="24"/>
              </w:rPr>
              <w:t xml:space="preserve"> i </w:t>
            </w:r>
            <w:r w:rsidRPr="00B37F02">
              <w:rPr>
                <w:rFonts w:ascii="Times New Roman" w:hAnsi="Times New Roman"/>
                <w:sz w:val="24"/>
                <w:szCs w:val="24"/>
              </w:rPr>
              <w:t>racjonalizacja ulg podatkowych,</w:t>
            </w:r>
          </w:p>
          <w:p w14:paraId="22E71FF2" w14:textId="5564D767" w:rsidR="00917791" w:rsidRPr="008463D5" w:rsidRDefault="00917791" w:rsidP="0003247B">
            <w:pPr>
              <w:pStyle w:val="Akapitzlist"/>
              <w:numPr>
                <w:ilvl w:val="0"/>
                <w:numId w:val="79"/>
              </w:numPr>
              <w:spacing w:after="0" w:line="240" w:lineRule="auto"/>
              <w:ind w:left="313" w:hanging="284"/>
              <w:jc w:val="both"/>
              <w:rPr>
                <w:rFonts w:ascii="Times New Roman" w:hAnsi="Times New Roman"/>
                <w:sz w:val="24"/>
                <w:szCs w:val="24"/>
              </w:rPr>
            </w:pPr>
            <w:r w:rsidRPr="008463D5">
              <w:rPr>
                <w:rFonts w:ascii="Times New Roman" w:hAnsi="Times New Roman"/>
                <w:sz w:val="24"/>
                <w:szCs w:val="24"/>
              </w:rPr>
              <w:t>Cel 3: Wzrost efektywności wykorzystania zasobów naturalnych</w:t>
            </w:r>
            <w:r w:rsidR="00072BE0">
              <w:rPr>
                <w:rFonts w:ascii="Times New Roman" w:hAnsi="Times New Roman"/>
                <w:sz w:val="24"/>
                <w:szCs w:val="24"/>
              </w:rPr>
              <w:t xml:space="preserve"> i </w:t>
            </w:r>
            <w:r w:rsidRPr="008463D5">
              <w:rPr>
                <w:rFonts w:ascii="Times New Roman" w:hAnsi="Times New Roman"/>
                <w:sz w:val="24"/>
                <w:szCs w:val="24"/>
              </w:rPr>
              <w:t>surowców.</w:t>
            </w:r>
          </w:p>
          <w:p w14:paraId="17C14F26" w14:textId="0B1248C3" w:rsidR="00917791" w:rsidRPr="00B37F02" w:rsidRDefault="00917791" w:rsidP="0003247B">
            <w:pPr>
              <w:pStyle w:val="Akapitzlist"/>
              <w:numPr>
                <w:ilvl w:val="0"/>
                <w:numId w:val="81"/>
              </w:numPr>
              <w:spacing w:after="0" w:line="240" w:lineRule="auto"/>
              <w:jc w:val="both"/>
              <w:rPr>
                <w:rFonts w:ascii="Times New Roman" w:hAnsi="Times New Roman"/>
                <w:sz w:val="24"/>
                <w:szCs w:val="24"/>
              </w:rPr>
            </w:pPr>
            <w:r w:rsidRPr="00B37F02">
              <w:rPr>
                <w:rFonts w:ascii="Times New Roman" w:hAnsi="Times New Roman"/>
                <w:sz w:val="24"/>
                <w:szCs w:val="24"/>
              </w:rPr>
              <w:t xml:space="preserve">Kierunek działań 3.1. Transformacja systemu </w:t>
            </w:r>
            <w:proofErr w:type="spellStart"/>
            <w:r w:rsidRPr="00B37F02">
              <w:rPr>
                <w:rFonts w:ascii="Times New Roman" w:hAnsi="Times New Roman"/>
                <w:sz w:val="24"/>
                <w:szCs w:val="24"/>
              </w:rPr>
              <w:t>społeczno</w:t>
            </w:r>
            <w:proofErr w:type="spellEnd"/>
            <w:r w:rsidR="00C939D8">
              <w:rPr>
                <w:rFonts w:ascii="Times New Roman" w:hAnsi="Times New Roman"/>
                <w:sz w:val="24"/>
                <w:szCs w:val="24"/>
              </w:rPr>
              <w:t xml:space="preserve"> – </w:t>
            </w:r>
            <w:r w:rsidRPr="00B37F02">
              <w:rPr>
                <w:rFonts w:ascii="Times New Roman" w:hAnsi="Times New Roman"/>
                <w:sz w:val="24"/>
                <w:szCs w:val="24"/>
              </w:rPr>
              <w:t>gospodarczego</w:t>
            </w:r>
            <w:r w:rsidR="00072BE0">
              <w:rPr>
                <w:rFonts w:ascii="Times New Roman" w:hAnsi="Times New Roman"/>
                <w:sz w:val="24"/>
                <w:szCs w:val="24"/>
              </w:rPr>
              <w:t xml:space="preserve"> na </w:t>
            </w:r>
            <w:r w:rsidRPr="00B37F02">
              <w:rPr>
                <w:rFonts w:ascii="Times New Roman" w:hAnsi="Times New Roman"/>
                <w:sz w:val="24"/>
                <w:szCs w:val="24"/>
              </w:rPr>
              <w:t xml:space="preserve">tzw. „bardziej zieloną ścieżkę”, zwłaszcza ograniczanie </w:t>
            </w:r>
            <w:proofErr w:type="spellStart"/>
            <w:r w:rsidRPr="00B37F02">
              <w:rPr>
                <w:rFonts w:ascii="Times New Roman" w:hAnsi="Times New Roman"/>
                <w:sz w:val="24"/>
                <w:szCs w:val="24"/>
              </w:rPr>
              <w:t>energo</w:t>
            </w:r>
            <w:proofErr w:type="spellEnd"/>
            <w:r w:rsidR="00C939D8">
              <w:rPr>
                <w:rFonts w:ascii="Times New Roman" w:hAnsi="Times New Roman"/>
                <w:sz w:val="24"/>
                <w:szCs w:val="24"/>
              </w:rPr>
              <w:t xml:space="preserve"> – </w:t>
            </w:r>
            <w:r w:rsidR="00072BE0">
              <w:rPr>
                <w:rFonts w:ascii="Times New Roman" w:hAnsi="Times New Roman"/>
                <w:sz w:val="24"/>
                <w:szCs w:val="24"/>
              </w:rPr>
              <w:t>i </w:t>
            </w:r>
            <w:r>
              <w:rPr>
                <w:rFonts w:ascii="Times New Roman" w:hAnsi="Times New Roman"/>
                <w:sz w:val="24"/>
                <w:szCs w:val="24"/>
              </w:rPr>
              <w:t>materiałochłonności gospodarki.</w:t>
            </w:r>
          </w:p>
          <w:p w14:paraId="6E06332D" w14:textId="213E608B" w:rsidR="00917791" w:rsidRDefault="00917791" w:rsidP="0003247B">
            <w:pPr>
              <w:pStyle w:val="Akapitzlist"/>
              <w:numPr>
                <w:ilvl w:val="0"/>
                <w:numId w:val="45"/>
              </w:numPr>
              <w:spacing w:after="0" w:line="240" w:lineRule="auto"/>
              <w:ind w:left="738"/>
              <w:jc w:val="both"/>
              <w:rPr>
                <w:rFonts w:ascii="Times New Roman" w:hAnsi="Times New Roman"/>
                <w:sz w:val="24"/>
                <w:szCs w:val="24"/>
              </w:rPr>
            </w:pPr>
            <w:r w:rsidRPr="00B37F02">
              <w:rPr>
                <w:rFonts w:ascii="Times New Roman" w:hAnsi="Times New Roman"/>
                <w:sz w:val="24"/>
                <w:szCs w:val="24"/>
              </w:rPr>
              <w:t>Działanie 3.1.1. Tworzenie warunków</w:t>
            </w:r>
            <w:r w:rsidR="003E42BC">
              <w:rPr>
                <w:rFonts w:ascii="Times New Roman" w:hAnsi="Times New Roman"/>
                <w:sz w:val="24"/>
                <w:szCs w:val="24"/>
              </w:rPr>
              <w:t xml:space="preserve"> dla </w:t>
            </w:r>
            <w:r w:rsidRPr="00B37F02">
              <w:rPr>
                <w:rFonts w:ascii="Times New Roman" w:hAnsi="Times New Roman"/>
                <w:sz w:val="24"/>
                <w:szCs w:val="24"/>
              </w:rPr>
              <w:t>rozwoj</w:t>
            </w:r>
            <w:r>
              <w:rPr>
                <w:rFonts w:ascii="Times New Roman" w:hAnsi="Times New Roman"/>
                <w:sz w:val="24"/>
                <w:szCs w:val="24"/>
              </w:rPr>
              <w:t>u zrównoważonej produkcji</w:t>
            </w:r>
            <w:r w:rsidR="00072BE0">
              <w:rPr>
                <w:rFonts w:ascii="Times New Roman" w:hAnsi="Times New Roman"/>
                <w:sz w:val="24"/>
                <w:szCs w:val="24"/>
              </w:rPr>
              <w:t xml:space="preserve"> i </w:t>
            </w:r>
            <w:r>
              <w:rPr>
                <w:rFonts w:ascii="Times New Roman" w:hAnsi="Times New Roman"/>
                <w:sz w:val="24"/>
                <w:szCs w:val="24"/>
              </w:rPr>
              <w:t>kon</w:t>
            </w:r>
            <w:r w:rsidRPr="00B37F02">
              <w:rPr>
                <w:rFonts w:ascii="Times New Roman" w:hAnsi="Times New Roman"/>
                <w:sz w:val="24"/>
                <w:szCs w:val="24"/>
              </w:rPr>
              <w:t>sumpcji</w:t>
            </w:r>
            <w:r w:rsidR="003E42BC">
              <w:rPr>
                <w:rFonts w:ascii="Times New Roman" w:hAnsi="Times New Roman"/>
                <w:sz w:val="24"/>
                <w:szCs w:val="24"/>
              </w:rPr>
              <w:t xml:space="preserve"> oraz </w:t>
            </w:r>
            <w:r w:rsidRPr="00B37F02">
              <w:rPr>
                <w:rFonts w:ascii="Times New Roman" w:hAnsi="Times New Roman"/>
                <w:sz w:val="24"/>
                <w:szCs w:val="24"/>
              </w:rPr>
              <w:t>zrównoważonej polityki przemysłowej,</w:t>
            </w:r>
          </w:p>
          <w:p w14:paraId="7EE64566" w14:textId="7117619E" w:rsidR="00917791" w:rsidRDefault="00917791" w:rsidP="0003247B">
            <w:pPr>
              <w:pStyle w:val="Akapitzlist"/>
              <w:numPr>
                <w:ilvl w:val="0"/>
                <w:numId w:val="45"/>
              </w:numPr>
              <w:spacing w:after="0" w:line="240" w:lineRule="auto"/>
              <w:ind w:left="738"/>
              <w:jc w:val="both"/>
              <w:rPr>
                <w:rFonts w:ascii="Times New Roman" w:hAnsi="Times New Roman"/>
                <w:sz w:val="24"/>
                <w:szCs w:val="24"/>
              </w:rPr>
            </w:pPr>
            <w:r w:rsidRPr="00B37F02">
              <w:rPr>
                <w:rFonts w:ascii="Times New Roman" w:hAnsi="Times New Roman"/>
                <w:sz w:val="24"/>
                <w:szCs w:val="24"/>
              </w:rPr>
              <w:t>Działanie 3.1.2. Podnoszenie społecznej świadomości</w:t>
            </w:r>
            <w:r w:rsidR="00072BE0">
              <w:rPr>
                <w:rFonts w:ascii="Times New Roman" w:hAnsi="Times New Roman"/>
                <w:sz w:val="24"/>
                <w:szCs w:val="24"/>
              </w:rPr>
              <w:t xml:space="preserve"> i </w:t>
            </w:r>
            <w:r w:rsidRPr="00B37F02">
              <w:rPr>
                <w:rFonts w:ascii="Times New Roman" w:hAnsi="Times New Roman"/>
                <w:sz w:val="24"/>
                <w:szCs w:val="24"/>
              </w:rPr>
              <w:t>poziomu wiedzy</w:t>
            </w:r>
            <w:r w:rsidR="00072BE0">
              <w:rPr>
                <w:rFonts w:ascii="Times New Roman" w:hAnsi="Times New Roman"/>
                <w:sz w:val="24"/>
                <w:szCs w:val="24"/>
              </w:rPr>
              <w:t xml:space="preserve"> na </w:t>
            </w:r>
            <w:r w:rsidRPr="00B37F02">
              <w:rPr>
                <w:rFonts w:ascii="Times New Roman" w:hAnsi="Times New Roman"/>
                <w:sz w:val="24"/>
                <w:szCs w:val="24"/>
              </w:rPr>
              <w:t>temat wyzwań zrównoważonego rozwoju</w:t>
            </w:r>
            <w:r w:rsidR="00072BE0">
              <w:rPr>
                <w:rFonts w:ascii="Times New Roman" w:hAnsi="Times New Roman"/>
                <w:sz w:val="24"/>
                <w:szCs w:val="24"/>
              </w:rPr>
              <w:t xml:space="preserve"> i </w:t>
            </w:r>
            <w:r w:rsidRPr="00B37F02">
              <w:rPr>
                <w:rFonts w:ascii="Times New Roman" w:hAnsi="Times New Roman"/>
                <w:sz w:val="24"/>
                <w:szCs w:val="24"/>
              </w:rPr>
              <w:t>zmian klimatu,</w:t>
            </w:r>
          </w:p>
          <w:p w14:paraId="6301443A" w14:textId="6E26CD49" w:rsidR="00917791" w:rsidRDefault="00917791" w:rsidP="0003247B">
            <w:pPr>
              <w:pStyle w:val="Akapitzlist"/>
              <w:numPr>
                <w:ilvl w:val="0"/>
                <w:numId w:val="45"/>
              </w:numPr>
              <w:spacing w:after="0" w:line="240" w:lineRule="auto"/>
              <w:ind w:left="738"/>
              <w:jc w:val="both"/>
              <w:rPr>
                <w:rFonts w:ascii="Times New Roman" w:hAnsi="Times New Roman"/>
                <w:sz w:val="24"/>
                <w:szCs w:val="24"/>
              </w:rPr>
            </w:pPr>
            <w:r w:rsidRPr="00B37F02">
              <w:rPr>
                <w:rFonts w:ascii="Times New Roman" w:hAnsi="Times New Roman"/>
                <w:sz w:val="24"/>
                <w:szCs w:val="24"/>
              </w:rPr>
              <w:t>Działanie 3.1.3. Wspieranie potencjału badawczego</w:t>
            </w:r>
            <w:r w:rsidR="003E42BC">
              <w:rPr>
                <w:rFonts w:ascii="Times New Roman" w:hAnsi="Times New Roman"/>
                <w:sz w:val="24"/>
                <w:szCs w:val="24"/>
              </w:rPr>
              <w:t xml:space="preserve"> oraz </w:t>
            </w:r>
            <w:r w:rsidRPr="00B37F02">
              <w:rPr>
                <w:rFonts w:ascii="Times New Roman" w:hAnsi="Times New Roman"/>
                <w:sz w:val="24"/>
                <w:szCs w:val="24"/>
              </w:rPr>
              <w:t>eksportowego</w:t>
            </w:r>
            <w:r w:rsidR="003E42BC">
              <w:rPr>
                <w:rFonts w:ascii="Times New Roman" w:hAnsi="Times New Roman"/>
                <w:sz w:val="24"/>
                <w:szCs w:val="24"/>
              </w:rPr>
              <w:t xml:space="preserve"> w </w:t>
            </w:r>
            <w:r>
              <w:rPr>
                <w:rFonts w:ascii="Times New Roman" w:hAnsi="Times New Roman"/>
                <w:sz w:val="24"/>
                <w:szCs w:val="24"/>
              </w:rPr>
              <w:t>zakre</w:t>
            </w:r>
            <w:r w:rsidRPr="00B37F02">
              <w:rPr>
                <w:rFonts w:ascii="Times New Roman" w:hAnsi="Times New Roman"/>
                <w:sz w:val="24"/>
                <w:szCs w:val="24"/>
              </w:rPr>
              <w:t>sie technologii środowiskowych,</w:t>
            </w:r>
            <w:r w:rsidR="004616E7">
              <w:rPr>
                <w:rFonts w:ascii="Times New Roman" w:hAnsi="Times New Roman"/>
                <w:sz w:val="24"/>
                <w:szCs w:val="24"/>
              </w:rPr>
              <w:t xml:space="preserve"> ze </w:t>
            </w:r>
            <w:r w:rsidRPr="00B37F02">
              <w:rPr>
                <w:rFonts w:ascii="Times New Roman" w:hAnsi="Times New Roman"/>
                <w:sz w:val="24"/>
                <w:szCs w:val="24"/>
              </w:rPr>
              <w:t>szczególnym uwzględnieniem niskoemisyjnych technologii węglowych (CTW),</w:t>
            </w:r>
          </w:p>
          <w:p w14:paraId="42A34DBF" w14:textId="7A2A9D00" w:rsidR="00917791" w:rsidRPr="00B37F02" w:rsidRDefault="00917791" w:rsidP="0003247B">
            <w:pPr>
              <w:pStyle w:val="Akapitzlist"/>
              <w:numPr>
                <w:ilvl w:val="0"/>
                <w:numId w:val="45"/>
              </w:numPr>
              <w:spacing w:after="0" w:line="240" w:lineRule="auto"/>
              <w:ind w:left="738"/>
              <w:jc w:val="both"/>
              <w:rPr>
                <w:rFonts w:ascii="Times New Roman" w:hAnsi="Times New Roman"/>
                <w:sz w:val="24"/>
                <w:szCs w:val="24"/>
              </w:rPr>
            </w:pPr>
            <w:r w:rsidRPr="00B37F02">
              <w:rPr>
                <w:rFonts w:ascii="Times New Roman" w:hAnsi="Times New Roman"/>
                <w:sz w:val="24"/>
                <w:szCs w:val="24"/>
              </w:rPr>
              <w:t xml:space="preserve">Działanie 3.1.4. Promowanie przedsiębiorczości typu „business &amp; </w:t>
            </w:r>
            <w:proofErr w:type="spellStart"/>
            <w:r w:rsidRPr="00B37F02">
              <w:rPr>
                <w:rFonts w:ascii="Times New Roman" w:hAnsi="Times New Roman"/>
                <w:sz w:val="24"/>
                <w:szCs w:val="24"/>
              </w:rPr>
              <w:t>biodiversity</w:t>
            </w:r>
            <w:proofErr w:type="spellEnd"/>
            <w:r w:rsidRPr="00B37F02">
              <w:rPr>
                <w:rFonts w:ascii="Times New Roman" w:hAnsi="Times New Roman"/>
                <w:sz w:val="24"/>
                <w:szCs w:val="24"/>
              </w:rPr>
              <w:t>”,</w:t>
            </w:r>
            <w:r w:rsidR="003E42BC">
              <w:rPr>
                <w:rFonts w:ascii="Times New Roman" w:hAnsi="Times New Roman"/>
                <w:sz w:val="24"/>
                <w:szCs w:val="24"/>
              </w:rPr>
              <w:t xml:space="preserve"> w </w:t>
            </w:r>
            <w:r w:rsidRPr="00B37F02">
              <w:rPr>
                <w:rFonts w:ascii="Times New Roman" w:hAnsi="Times New Roman"/>
                <w:sz w:val="24"/>
                <w:szCs w:val="24"/>
              </w:rPr>
              <w:t>szczególności</w:t>
            </w:r>
            <w:r w:rsidR="00072BE0">
              <w:rPr>
                <w:rFonts w:ascii="Times New Roman" w:hAnsi="Times New Roman"/>
                <w:sz w:val="24"/>
                <w:szCs w:val="24"/>
              </w:rPr>
              <w:t xml:space="preserve"> na </w:t>
            </w:r>
            <w:r w:rsidRPr="00B37F02">
              <w:rPr>
                <w:rFonts w:ascii="Times New Roman" w:hAnsi="Times New Roman"/>
                <w:sz w:val="24"/>
                <w:szCs w:val="24"/>
              </w:rPr>
              <w:t>obszar</w:t>
            </w:r>
            <w:r>
              <w:rPr>
                <w:rFonts w:ascii="Times New Roman" w:hAnsi="Times New Roman"/>
                <w:sz w:val="24"/>
                <w:szCs w:val="24"/>
              </w:rPr>
              <w:t>ach zagrożonych peryferyjnością.</w:t>
            </w:r>
          </w:p>
          <w:p w14:paraId="0DEA68B7" w14:textId="5DA26A4C" w:rsidR="00917791" w:rsidRDefault="00917791" w:rsidP="0003247B">
            <w:pPr>
              <w:pStyle w:val="Akapitzlist"/>
              <w:numPr>
                <w:ilvl w:val="0"/>
                <w:numId w:val="81"/>
              </w:numPr>
              <w:spacing w:after="0" w:line="240" w:lineRule="auto"/>
              <w:jc w:val="both"/>
              <w:rPr>
                <w:rFonts w:ascii="Times New Roman" w:hAnsi="Times New Roman"/>
                <w:sz w:val="24"/>
                <w:szCs w:val="24"/>
              </w:rPr>
            </w:pPr>
            <w:r w:rsidRPr="00B37F02">
              <w:rPr>
                <w:rFonts w:ascii="Times New Roman" w:hAnsi="Times New Roman"/>
                <w:sz w:val="24"/>
                <w:szCs w:val="24"/>
              </w:rPr>
              <w:t>Kierunek działań 3.2. Wspieranie rozwoju zrównoważ</w:t>
            </w:r>
            <w:r>
              <w:rPr>
                <w:rFonts w:ascii="Times New Roman" w:hAnsi="Times New Roman"/>
                <w:sz w:val="24"/>
                <w:szCs w:val="24"/>
              </w:rPr>
              <w:t>onego budownictwa</w:t>
            </w:r>
            <w:r w:rsidR="00072BE0">
              <w:rPr>
                <w:rFonts w:ascii="Times New Roman" w:hAnsi="Times New Roman"/>
                <w:sz w:val="24"/>
                <w:szCs w:val="24"/>
              </w:rPr>
              <w:t xml:space="preserve"> na </w:t>
            </w:r>
            <w:r>
              <w:rPr>
                <w:rFonts w:ascii="Times New Roman" w:hAnsi="Times New Roman"/>
                <w:sz w:val="24"/>
                <w:szCs w:val="24"/>
              </w:rPr>
              <w:t>etapie pla</w:t>
            </w:r>
            <w:r w:rsidRPr="00B37F02">
              <w:rPr>
                <w:rFonts w:ascii="Times New Roman" w:hAnsi="Times New Roman"/>
                <w:sz w:val="24"/>
                <w:szCs w:val="24"/>
              </w:rPr>
              <w:t>nowania, projektowania, wznoszenia budynków</w:t>
            </w:r>
            <w:r w:rsidR="003E42BC">
              <w:rPr>
                <w:rFonts w:ascii="Times New Roman" w:hAnsi="Times New Roman"/>
                <w:sz w:val="24"/>
                <w:szCs w:val="24"/>
              </w:rPr>
              <w:t xml:space="preserve"> oraz </w:t>
            </w:r>
            <w:r w:rsidRPr="00B37F02">
              <w:rPr>
                <w:rFonts w:ascii="Times New Roman" w:hAnsi="Times New Roman"/>
                <w:sz w:val="24"/>
                <w:szCs w:val="24"/>
              </w:rPr>
              <w:t>z</w:t>
            </w:r>
            <w:r>
              <w:rPr>
                <w:rFonts w:ascii="Times New Roman" w:hAnsi="Times New Roman"/>
                <w:sz w:val="24"/>
                <w:szCs w:val="24"/>
              </w:rPr>
              <w:t xml:space="preserve">arządzania nimi przez cały cykl </w:t>
            </w:r>
            <w:r w:rsidRPr="00B37F02">
              <w:rPr>
                <w:rFonts w:ascii="Times New Roman" w:hAnsi="Times New Roman"/>
                <w:sz w:val="24"/>
                <w:szCs w:val="24"/>
              </w:rPr>
              <w:t>życia</w:t>
            </w:r>
            <w:r>
              <w:rPr>
                <w:rFonts w:ascii="Times New Roman" w:hAnsi="Times New Roman"/>
                <w:sz w:val="24"/>
                <w:szCs w:val="24"/>
              </w:rPr>
              <w:t>.</w:t>
            </w:r>
          </w:p>
          <w:p w14:paraId="74BFDD2A" w14:textId="2557D1B8" w:rsidR="00917791" w:rsidRDefault="00917791" w:rsidP="0003247B">
            <w:pPr>
              <w:pStyle w:val="Akapitzlist"/>
              <w:numPr>
                <w:ilvl w:val="0"/>
                <w:numId w:val="46"/>
              </w:numPr>
              <w:spacing w:after="0" w:line="240" w:lineRule="auto"/>
              <w:jc w:val="both"/>
              <w:rPr>
                <w:rFonts w:ascii="Times New Roman" w:hAnsi="Times New Roman"/>
                <w:sz w:val="24"/>
                <w:szCs w:val="24"/>
              </w:rPr>
            </w:pPr>
            <w:r w:rsidRPr="00877BC1">
              <w:rPr>
                <w:rFonts w:ascii="Times New Roman" w:hAnsi="Times New Roman"/>
                <w:sz w:val="24"/>
                <w:szCs w:val="24"/>
              </w:rPr>
              <w:t>Działanie 3.2.1. Poprawa efektywności energetycznej</w:t>
            </w:r>
            <w:r w:rsidR="00072BE0">
              <w:rPr>
                <w:rFonts w:ascii="Times New Roman" w:hAnsi="Times New Roman"/>
                <w:sz w:val="24"/>
                <w:szCs w:val="24"/>
              </w:rPr>
              <w:t xml:space="preserve"> i </w:t>
            </w:r>
            <w:r w:rsidRPr="00877BC1">
              <w:rPr>
                <w:rFonts w:ascii="Times New Roman" w:hAnsi="Times New Roman"/>
                <w:sz w:val="24"/>
                <w:szCs w:val="24"/>
              </w:rPr>
              <w:t xml:space="preserve">materiałowej przedsięwzięć </w:t>
            </w:r>
            <w:proofErr w:type="spellStart"/>
            <w:r w:rsidRPr="00877BC1">
              <w:rPr>
                <w:rFonts w:ascii="Times New Roman" w:hAnsi="Times New Roman"/>
                <w:sz w:val="24"/>
                <w:szCs w:val="24"/>
              </w:rPr>
              <w:t>architektoniczno</w:t>
            </w:r>
            <w:proofErr w:type="spellEnd"/>
            <w:r w:rsidR="00C939D8">
              <w:rPr>
                <w:rFonts w:ascii="Times New Roman" w:hAnsi="Times New Roman"/>
                <w:sz w:val="24"/>
                <w:szCs w:val="24"/>
              </w:rPr>
              <w:t xml:space="preserve"> – </w:t>
            </w:r>
            <w:r w:rsidRPr="00877BC1">
              <w:rPr>
                <w:rFonts w:ascii="Times New Roman" w:hAnsi="Times New Roman"/>
                <w:sz w:val="24"/>
                <w:szCs w:val="24"/>
              </w:rPr>
              <w:t>budowlanych</w:t>
            </w:r>
            <w:r w:rsidR="003E42BC">
              <w:rPr>
                <w:rFonts w:ascii="Times New Roman" w:hAnsi="Times New Roman"/>
                <w:sz w:val="24"/>
                <w:szCs w:val="24"/>
              </w:rPr>
              <w:t xml:space="preserve"> oraz </w:t>
            </w:r>
            <w:r w:rsidRPr="00877BC1">
              <w:rPr>
                <w:rFonts w:ascii="Times New Roman" w:hAnsi="Times New Roman"/>
                <w:sz w:val="24"/>
                <w:szCs w:val="24"/>
              </w:rPr>
              <w:t>istniejących zasobów,</w:t>
            </w:r>
          </w:p>
          <w:p w14:paraId="7F94864C" w14:textId="77777777" w:rsidR="00917791" w:rsidRPr="00877BC1" w:rsidRDefault="00917791" w:rsidP="0003247B">
            <w:pPr>
              <w:pStyle w:val="Akapitzlist"/>
              <w:numPr>
                <w:ilvl w:val="0"/>
                <w:numId w:val="46"/>
              </w:numPr>
              <w:spacing w:after="0" w:line="240" w:lineRule="auto"/>
              <w:jc w:val="both"/>
              <w:rPr>
                <w:rFonts w:ascii="Times New Roman" w:hAnsi="Times New Roman"/>
                <w:sz w:val="24"/>
                <w:szCs w:val="24"/>
              </w:rPr>
            </w:pPr>
            <w:r w:rsidRPr="00877BC1">
              <w:rPr>
                <w:rFonts w:ascii="Times New Roman" w:hAnsi="Times New Roman"/>
                <w:sz w:val="24"/>
                <w:szCs w:val="24"/>
              </w:rPr>
              <w:t>Działanie 3.2.2. Stosowanie zasad zrównoważonej architektury</w:t>
            </w:r>
            <w:r>
              <w:rPr>
                <w:rFonts w:ascii="Times New Roman" w:hAnsi="Times New Roman"/>
                <w:sz w:val="24"/>
                <w:szCs w:val="24"/>
              </w:rPr>
              <w:t>.</w:t>
            </w:r>
          </w:p>
        </w:tc>
        <w:tc>
          <w:tcPr>
            <w:tcW w:w="1573" w:type="pct"/>
            <w:vAlign w:val="center"/>
          </w:tcPr>
          <w:p w14:paraId="5B2BCE00" w14:textId="12AAC322" w:rsidR="00917791" w:rsidRDefault="00917791" w:rsidP="00CA2DB8">
            <w:pPr>
              <w:spacing w:after="0" w:line="240" w:lineRule="auto"/>
              <w:rPr>
                <w:rFonts w:ascii="Times New Roman" w:hAnsi="Times New Roman"/>
                <w:sz w:val="24"/>
                <w:szCs w:val="24"/>
              </w:rPr>
            </w:pPr>
            <w:r>
              <w:rPr>
                <w:rFonts w:ascii="Times New Roman" w:hAnsi="Times New Roman"/>
                <w:sz w:val="24"/>
                <w:szCs w:val="24"/>
              </w:rPr>
              <w:t>Poszczególne</w:t>
            </w:r>
            <w:r w:rsidR="008463D5">
              <w:rPr>
                <w:rFonts w:ascii="Times New Roman" w:hAnsi="Times New Roman"/>
                <w:sz w:val="24"/>
                <w:szCs w:val="24"/>
              </w:rPr>
              <w:t xml:space="preserve"> cele Programu wpisują się</w:t>
            </w:r>
            <w:r w:rsidR="003E42BC">
              <w:rPr>
                <w:rFonts w:ascii="Times New Roman" w:hAnsi="Times New Roman"/>
                <w:sz w:val="24"/>
                <w:szCs w:val="24"/>
              </w:rPr>
              <w:t xml:space="preserve"> w </w:t>
            </w:r>
            <w:r w:rsidRPr="007C42BA">
              <w:rPr>
                <w:rFonts w:ascii="Times New Roman" w:hAnsi="Times New Roman"/>
                <w:sz w:val="24"/>
                <w:szCs w:val="24"/>
              </w:rPr>
              <w:t xml:space="preserve">założenia </w:t>
            </w:r>
            <w:r w:rsidR="008463D5">
              <w:rPr>
                <w:rFonts w:ascii="Times New Roman" w:hAnsi="Times New Roman"/>
                <w:sz w:val="24"/>
                <w:szCs w:val="24"/>
              </w:rPr>
              <w:t>wymienionych celów.</w:t>
            </w:r>
          </w:p>
        </w:tc>
      </w:tr>
      <w:tr w:rsidR="00917791" w14:paraId="007911C4" w14:textId="77777777" w:rsidTr="00CA2DB8">
        <w:tc>
          <w:tcPr>
            <w:tcW w:w="5000" w:type="pct"/>
            <w:gridSpan w:val="2"/>
            <w:vAlign w:val="center"/>
          </w:tcPr>
          <w:p w14:paraId="7A3FE675" w14:textId="4BAE5824" w:rsidR="00917791" w:rsidRPr="005115F0" w:rsidRDefault="00917791" w:rsidP="00BC6819">
            <w:pPr>
              <w:spacing w:after="0" w:line="240" w:lineRule="auto"/>
              <w:jc w:val="center"/>
              <w:rPr>
                <w:rFonts w:ascii="Times New Roman" w:hAnsi="Times New Roman"/>
                <w:b/>
                <w:sz w:val="24"/>
                <w:szCs w:val="24"/>
                <w:u w:val="single"/>
              </w:rPr>
            </w:pPr>
            <w:r w:rsidRPr="005115F0">
              <w:rPr>
                <w:rFonts w:ascii="Times New Roman" w:hAnsi="Times New Roman"/>
                <w:b/>
                <w:sz w:val="24"/>
                <w:szCs w:val="24"/>
                <w:u w:val="single"/>
              </w:rPr>
              <w:t xml:space="preserve">Strategia </w:t>
            </w:r>
            <w:r w:rsidR="00BC6819">
              <w:rPr>
                <w:rFonts w:ascii="Times New Roman" w:hAnsi="Times New Roman"/>
                <w:b/>
                <w:sz w:val="24"/>
                <w:szCs w:val="24"/>
                <w:u w:val="single"/>
              </w:rPr>
              <w:t>zrównoważonego rozwoju transportu</w:t>
            </w:r>
            <w:r w:rsidR="003E42BC">
              <w:rPr>
                <w:rFonts w:ascii="Times New Roman" w:hAnsi="Times New Roman"/>
                <w:b/>
                <w:sz w:val="24"/>
                <w:szCs w:val="24"/>
                <w:u w:val="single"/>
              </w:rPr>
              <w:t xml:space="preserve"> do </w:t>
            </w:r>
            <w:r w:rsidR="00BC6819">
              <w:rPr>
                <w:rFonts w:ascii="Times New Roman" w:hAnsi="Times New Roman"/>
                <w:b/>
                <w:sz w:val="24"/>
                <w:szCs w:val="24"/>
                <w:u w:val="single"/>
              </w:rPr>
              <w:t>203</w:t>
            </w:r>
            <w:r w:rsidRPr="005115F0">
              <w:rPr>
                <w:rFonts w:ascii="Times New Roman" w:hAnsi="Times New Roman"/>
                <w:b/>
                <w:sz w:val="24"/>
                <w:szCs w:val="24"/>
                <w:u w:val="single"/>
              </w:rPr>
              <w:t xml:space="preserve">0 roku </w:t>
            </w:r>
          </w:p>
        </w:tc>
      </w:tr>
      <w:tr w:rsidR="00917791" w14:paraId="27CAF7A9" w14:textId="77777777" w:rsidTr="0097159D">
        <w:tc>
          <w:tcPr>
            <w:tcW w:w="3427" w:type="pct"/>
            <w:vAlign w:val="center"/>
          </w:tcPr>
          <w:p w14:paraId="169830FF" w14:textId="00F32940" w:rsidR="002744A5" w:rsidRPr="008463D5" w:rsidRDefault="002744A5" w:rsidP="0003247B">
            <w:pPr>
              <w:pStyle w:val="Akapitzlist"/>
              <w:numPr>
                <w:ilvl w:val="0"/>
                <w:numId w:val="82"/>
              </w:numPr>
              <w:tabs>
                <w:tab w:val="left" w:pos="29"/>
                <w:tab w:val="left" w:pos="880"/>
              </w:tabs>
              <w:jc w:val="both"/>
              <w:rPr>
                <w:rFonts w:ascii="Times New Roman" w:hAnsi="Times New Roman"/>
                <w:sz w:val="24"/>
                <w:szCs w:val="24"/>
              </w:rPr>
            </w:pPr>
            <w:r w:rsidRPr="008463D5">
              <w:rPr>
                <w:rFonts w:ascii="Times New Roman" w:hAnsi="Times New Roman"/>
                <w:sz w:val="24"/>
                <w:szCs w:val="24"/>
              </w:rPr>
              <w:t>Kierunek interwencji 3: zmiany</w:t>
            </w:r>
            <w:r w:rsidR="003E42BC">
              <w:rPr>
                <w:rFonts w:ascii="Times New Roman" w:hAnsi="Times New Roman"/>
                <w:sz w:val="24"/>
                <w:szCs w:val="24"/>
              </w:rPr>
              <w:t xml:space="preserve"> w </w:t>
            </w:r>
            <w:r w:rsidRPr="008463D5">
              <w:rPr>
                <w:rFonts w:ascii="Times New Roman" w:hAnsi="Times New Roman"/>
                <w:sz w:val="24"/>
                <w:szCs w:val="24"/>
              </w:rPr>
              <w:t>indywidualnej</w:t>
            </w:r>
            <w:r w:rsidR="00072BE0">
              <w:rPr>
                <w:rFonts w:ascii="Times New Roman" w:hAnsi="Times New Roman"/>
                <w:sz w:val="24"/>
                <w:szCs w:val="24"/>
              </w:rPr>
              <w:t xml:space="preserve"> i </w:t>
            </w:r>
            <w:r w:rsidRPr="008463D5">
              <w:rPr>
                <w:rFonts w:ascii="Times New Roman" w:hAnsi="Times New Roman"/>
                <w:sz w:val="24"/>
                <w:szCs w:val="24"/>
              </w:rPr>
              <w:t>zbiorowej mobilności</w:t>
            </w:r>
            <w:r w:rsidR="00BC6819" w:rsidRPr="008463D5">
              <w:rPr>
                <w:rFonts w:ascii="Times New Roman" w:hAnsi="Times New Roman"/>
                <w:sz w:val="24"/>
                <w:szCs w:val="24"/>
              </w:rPr>
              <w:t>,</w:t>
            </w:r>
          </w:p>
          <w:p w14:paraId="33FF4188" w14:textId="138159BF" w:rsidR="00917791" w:rsidRPr="008463D5" w:rsidRDefault="002744A5" w:rsidP="0003247B">
            <w:pPr>
              <w:pStyle w:val="Akapitzlist"/>
              <w:numPr>
                <w:ilvl w:val="0"/>
                <w:numId w:val="82"/>
              </w:numPr>
              <w:tabs>
                <w:tab w:val="left" w:pos="29"/>
                <w:tab w:val="left" w:pos="880"/>
              </w:tabs>
              <w:jc w:val="both"/>
              <w:rPr>
                <w:rFonts w:ascii="Arial" w:hAnsi="Arial" w:cs="Arial"/>
                <w:sz w:val="24"/>
                <w:szCs w:val="24"/>
              </w:rPr>
            </w:pPr>
            <w:r w:rsidRPr="008463D5">
              <w:rPr>
                <w:rFonts w:ascii="Times New Roman" w:hAnsi="Times New Roman"/>
                <w:sz w:val="24"/>
                <w:szCs w:val="24"/>
              </w:rPr>
              <w:t>Kierunek interwencji 5: ograniczanie negatywnego wpływu transportu</w:t>
            </w:r>
            <w:r w:rsidR="00072BE0">
              <w:rPr>
                <w:rFonts w:ascii="Times New Roman" w:hAnsi="Times New Roman"/>
                <w:sz w:val="24"/>
                <w:szCs w:val="24"/>
              </w:rPr>
              <w:t xml:space="preserve"> na </w:t>
            </w:r>
            <w:r w:rsidRPr="008463D5">
              <w:rPr>
                <w:rFonts w:ascii="Times New Roman" w:hAnsi="Times New Roman"/>
                <w:sz w:val="24"/>
                <w:szCs w:val="24"/>
              </w:rPr>
              <w:t>środowisko</w:t>
            </w:r>
            <w:r w:rsidR="00BC6819" w:rsidRPr="008463D5">
              <w:rPr>
                <w:rFonts w:ascii="Times New Roman" w:hAnsi="Times New Roman"/>
                <w:sz w:val="24"/>
                <w:szCs w:val="24"/>
              </w:rPr>
              <w:t>.</w:t>
            </w:r>
          </w:p>
        </w:tc>
        <w:tc>
          <w:tcPr>
            <w:tcW w:w="1573" w:type="pct"/>
            <w:vAlign w:val="center"/>
          </w:tcPr>
          <w:p w14:paraId="6281C762" w14:textId="08DEE960" w:rsidR="00917791" w:rsidRDefault="00917791" w:rsidP="00CA2DB8">
            <w:pPr>
              <w:spacing w:after="0" w:line="240" w:lineRule="auto"/>
              <w:rPr>
                <w:rFonts w:ascii="Times New Roman" w:hAnsi="Times New Roman"/>
                <w:sz w:val="24"/>
                <w:szCs w:val="24"/>
              </w:rPr>
            </w:pPr>
            <w:r>
              <w:rPr>
                <w:rFonts w:ascii="Times New Roman" w:hAnsi="Times New Roman"/>
                <w:sz w:val="24"/>
                <w:szCs w:val="24"/>
              </w:rPr>
              <w:t>Poszczególne</w:t>
            </w:r>
            <w:r w:rsidR="008463D5">
              <w:rPr>
                <w:rFonts w:ascii="Times New Roman" w:hAnsi="Times New Roman"/>
                <w:sz w:val="24"/>
                <w:szCs w:val="24"/>
              </w:rPr>
              <w:t xml:space="preserve"> cele Programu wpisują się</w:t>
            </w:r>
            <w:r w:rsidR="003E42BC">
              <w:rPr>
                <w:rFonts w:ascii="Times New Roman" w:hAnsi="Times New Roman"/>
                <w:sz w:val="24"/>
                <w:szCs w:val="24"/>
              </w:rPr>
              <w:t xml:space="preserve"> w </w:t>
            </w:r>
            <w:r w:rsidRPr="007C42BA">
              <w:rPr>
                <w:rFonts w:ascii="Times New Roman" w:hAnsi="Times New Roman"/>
                <w:sz w:val="24"/>
                <w:szCs w:val="24"/>
              </w:rPr>
              <w:t xml:space="preserve">założenia </w:t>
            </w:r>
            <w:r>
              <w:rPr>
                <w:rFonts w:ascii="Times New Roman" w:hAnsi="Times New Roman"/>
                <w:sz w:val="24"/>
                <w:szCs w:val="24"/>
              </w:rPr>
              <w:t>wymienionych celów.</w:t>
            </w:r>
          </w:p>
        </w:tc>
      </w:tr>
      <w:tr w:rsidR="00917791" w14:paraId="7D822F34" w14:textId="77777777" w:rsidTr="00CA2DB8">
        <w:tc>
          <w:tcPr>
            <w:tcW w:w="5000" w:type="pct"/>
            <w:gridSpan w:val="2"/>
            <w:vAlign w:val="center"/>
          </w:tcPr>
          <w:p w14:paraId="308BC7F1" w14:textId="1AB0384B" w:rsidR="00917791" w:rsidRPr="005115F0" w:rsidRDefault="00917791" w:rsidP="00385337">
            <w:pPr>
              <w:spacing w:after="0" w:line="240" w:lineRule="auto"/>
              <w:jc w:val="center"/>
              <w:rPr>
                <w:rFonts w:ascii="Times New Roman" w:hAnsi="Times New Roman"/>
                <w:b/>
                <w:sz w:val="24"/>
                <w:szCs w:val="24"/>
                <w:u w:val="single"/>
              </w:rPr>
            </w:pPr>
            <w:r w:rsidRPr="005115F0">
              <w:rPr>
                <w:rFonts w:ascii="Times New Roman" w:hAnsi="Times New Roman"/>
                <w:b/>
                <w:sz w:val="24"/>
                <w:szCs w:val="24"/>
                <w:u w:val="single"/>
              </w:rPr>
              <w:t>Strategia zrównoważonego rozwoju wsi, rolnictwa</w:t>
            </w:r>
            <w:r w:rsidR="00072BE0">
              <w:rPr>
                <w:rFonts w:ascii="Times New Roman" w:hAnsi="Times New Roman"/>
                <w:b/>
                <w:sz w:val="24"/>
                <w:szCs w:val="24"/>
                <w:u w:val="single"/>
              </w:rPr>
              <w:t xml:space="preserve"> i </w:t>
            </w:r>
            <w:r w:rsidRPr="005115F0">
              <w:rPr>
                <w:rFonts w:ascii="Times New Roman" w:hAnsi="Times New Roman"/>
                <w:b/>
                <w:sz w:val="24"/>
                <w:szCs w:val="24"/>
                <w:u w:val="single"/>
              </w:rPr>
              <w:t xml:space="preserve">rybactwa </w:t>
            </w:r>
            <w:r w:rsidR="00385337">
              <w:rPr>
                <w:rFonts w:ascii="Times New Roman" w:hAnsi="Times New Roman"/>
                <w:b/>
                <w:sz w:val="24"/>
                <w:szCs w:val="24"/>
                <w:u w:val="single"/>
              </w:rPr>
              <w:t>2030</w:t>
            </w:r>
          </w:p>
        </w:tc>
      </w:tr>
      <w:tr w:rsidR="00917791" w14:paraId="57D81282" w14:textId="77777777" w:rsidTr="0097159D">
        <w:tc>
          <w:tcPr>
            <w:tcW w:w="3427" w:type="pct"/>
            <w:vAlign w:val="center"/>
          </w:tcPr>
          <w:p w14:paraId="22D16B82" w14:textId="55D426F4" w:rsidR="00BC6819" w:rsidRPr="00BC6819" w:rsidRDefault="00BC6819" w:rsidP="0003247B">
            <w:pPr>
              <w:pStyle w:val="Akapitzlist"/>
              <w:numPr>
                <w:ilvl w:val="0"/>
                <w:numId w:val="62"/>
              </w:numPr>
              <w:ind w:left="313" w:hanging="313"/>
              <w:jc w:val="both"/>
              <w:rPr>
                <w:rFonts w:ascii="Times New Roman" w:hAnsi="Times New Roman"/>
                <w:sz w:val="24"/>
                <w:szCs w:val="24"/>
              </w:rPr>
            </w:pPr>
            <w:r w:rsidRPr="00BC6819">
              <w:rPr>
                <w:rFonts w:ascii="Times New Roman" w:hAnsi="Times New Roman"/>
                <w:sz w:val="24"/>
                <w:szCs w:val="24"/>
              </w:rPr>
              <w:t>Cel szczegółowy II. Poprawa jakości życia, infrastruktury</w:t>
            </w:r>
            <w:r w:rsidR="00072BE0">
              <w:rPr>
                <w:rFonts w:ascii="Times New Roman" w:hAnsi="Times New Roman"/>
                <w:sz w:val="24"/>
                <w:szCs w:val="24"/>
              </w:rPr>
              <w:t xml:space="preserve"> i </w:t>
            </w:r>
            <w:r w:rsidRPr="00BC6819">
              <w:rPr>
                <w:rFonts w:ascii="Times New Roman" w:hAnsi="Times New Roman"/>
                <w:sz w:val="24"/>
                <w:szCs w:val="24"/>
              </w:rPr>
              <w:t>stanu środowiska</w:t>
            </w:r>
            <w:r>
              <w:rPr>
                <w:rFonts w:ascii="Times New Roman" w:hAnsi="Times New Roman"/>
                <w:sz w:val="24"/>
                <w:szCs w:val="24"/>
              </w:rPr>
              <w:t>,</w:t>
            </w:r>
          </w:p>
          <w:p w14:paraId="57161D49" w14:textId="2EB6A0A2" w:rsidR="00BC6819" w:rsidRPr="008463D5" w:rsidRDefault="00BC6819" w:rsidP="0003247B">
            <w:pPr>
              <w:pStyle w:val="Akapitzlist"/>
              <w:numPr>
                <w:ilvl w:val="0"/>
                <w:numId w:val="83"/>
              </w:numPr>
              <w:jc w:val="both"/>
              <w:rPr>
                <w:rFonts w:ascii="Times New Roman" w:hAnsi="Times New Roman"/>
                <w:sz w:val="24"/>
                <w:szCs w:val="24"/>
              </w:rPr>
            </w:pPr>
            <w:r w:rsidRPr="008463D5">
              <w:rPr>
                <w:rFonts w:ascii="Times New Roman" w:hAnsi="Times New Roman"/>
                <w:sz w:val="24"/>
                <w:szCs w:val="24"/>
              </w:rPr>
              <w:t>Kierunek interwencji: II.4. Zrównoważone gospodarowanie</w:t>
            </w:r>
            <w:r w:rsidR="00072BE0">
              <w:rPr>
                <w:rFonts w:ascii="Times New Roman" w:hAnsi="Times New Roman"/>
                <w:sz w:val="24"/>
                <w:szCs w:val="24"/>
              </w:rPr>
              <w:t xml:space="preserve"> i </w:t>
            </w:r>
            <w:r w:rsidRPr="008463D5">
              <w:rPr>
                <w:rFonts w:ascii="Times New Roman" w:hAnsi="Times New Roman"/>
                <w:sz w:val="24"/>
                <w:szCs w:val="24"/>
              </w:rPr>
              <w:t>ochrona zasobów środowiska,</w:t>
            </w:r>
          </w:p>
          <w:p w14:paraId="10F955D1" w14:textId="5B1E6106" w:rsidR="00917791" w:rsidRPr="008463D5" w:rsidRDefault="00BC6819" w:rsidP="0003247B">
            <w:pPr>
              <w:pStyle w:val="Akapitzlist"/>
              <w:numPr>
                <w:ilvl w:val="0"/>
                <w:numId w:val="83"/>
              </w:numPr>
              <w:jc w:val="both"/>
              <w:rPr>
                <w:rFonts w:ascii="Arial" w:hAnsi="Arial" w:cs="Arial"/>
                <w:sz w:val="24"/>
                <w:szCs w:val="24"/>
              </w:rPr>
            </w:pPr>
            <w:r w:rsidRPr="008463D5">
              <w:rPr>
                <w:rFonts w:ascii="Times New Roman" w:hAnsi="Times New Roman"/>
                <w:sz w:val="24"/>
                <w:szCs w:val="24"/>
              </w:rPr>
              <w:t>Kierunek interwencji: II.5. Adaptacja</w:t>
            </w:r>
            <w:r w:rsidR="003E42BC">
              <w:rPr>
                <w:rFonts w:ascii="Times New Roman" w:hAnsi="Times New Roman"/>
                <w:sz w:val="24"/>
                <w:szCs w:val="24"/>
              </w:rPr>
              <w:t xml:space="preserve"> do </w:t>
            </w:r>
            <w:r w:rsidRPr="008463D5">
              <w:rPr>
                <w:rFonts w:ascii="Times New Roman" w:hAnsi="Times New Roman"/>
                <w:sz w:val="24"/>
                <w:szCs w:val="24"/>
              </w:rPr>
              <w:t>zmian klimatu</w:t>
            </w:r>
            <w:r w:rsidR="00072BE0">
              <w:rPr>
                <w:rFonts w:ascii="Times New Roman" w:hAnsi="Times New Roman"/>
                <w:sz w:val="24"/>
                <w:szCs w:val="24"/>
              </w:rPr>
              <w:t xml:space="preserve"> i </w:t>
            </w:r>
            <w:r w:rsidRPr="008463D5">
              <w:rPr>
                <w:rFonts w:ascii="Times New Roman" w:hAnsi="Times New Roman"/>
                <w:sz w:val="24"/>
                <w:szCs w:val="24"/>
              </w:rPr>
              <w:t>przeciwdziałanie tym zmianom.</w:t>
            </w:r>
          </w:p>
        </w:tc>
        <w:tc>
          <w:tcPr>
            <w:tcW w:w="1573" w:type="pct"/>
            <w:vAlign w:val="center"/>
          </w:tcPr>
          <w:p w14:paraId="485DF6F6" w14:textId="5B0B28AC" w:rsidR="00917791" w:rsidRDefault="00917791" w:rsidP="00CA2DB8">
            <w:pPr>
              <w:spacing w:after="0" w:line="240" w:lineRule="auto"/>
              <w:rPr>
                <w:rFonts w:ascii="Times New Roman" w:hAnsi="Times New Roman"/>
                <w:sz w:val="24"/>
                <w:szCs w:val="24"/>
              </w:rPr>
            </w:pPr>
            <w:r>
              <w:rPr>
                <w:rFonts w:ascii="Times New Roman" w:hAnsi="Times New Roman"/>
                <w:sz w:val="24"/>
                <w:szCs w:val="24"/>
              </w:rPr>
              <w:t>Poszczególne</w:t>
            </w:r>
            <w:r w:rsidR="008463D5">
              <w:rPr>
                <w:rFonts w:ascii="Times New Roman" w:hAnsi="Times New Roman"/>
                <w:sz w:val="24"/>
                <w:szCs w:val="24"/>
              </w:rPr>
              <w:t xml:space="preserve"> cele Programu wpisują się</w:t>
            </w:r>
            <w:r w:rsidR="003E42BC">
              <w:rPr>
                <w:rFonts w:ascii="Times New Roman" w:hAnsi="Times New Roman"/>
                <w:sz w:val="24"/>
                <w:szCs w:val="24"/>
              </w:rPr>
              <w:t xml:space="preserve"> w </w:t>
            </w:r>
            <w:r w:rsidRPr="007C42BA">
              <w:rPr>
                <w:rFonts w:ascii="Times New Roman" w:hAnsi="Times New Roman"/>
                <w:sz w:val="24"/>
                <w:szCs w:val="24"/>
              </w:rPr>
              <w:t xml:space="preserve">założenia </w:t>
            </w:r>
            <w:r>
              <w:rPr>
                <w:rFonts w:ascii="Times New Roman" w:hAnsi="Times New Roman"/>
                <w:sz w:val="24"/>
                <w:szCs w:val="24"/>
              </w:rPr>
              <w:t>wymienionych celów.</w:t>
            </w:r>
          </w:p>
        </w:tc>
      </w:tr>
      <w:tr w:rsidR="00917791" w14:paraId="2FC9706D" w14:textId="77777777" w:rsidTr="00CA2DB8">
        <w:tc>
          <w:tcPr>
            <w:tcW w:w="5000" w:type="pct"/>
            <w:gridSpan w:val="2"/>
            <w:vAlign w:val="center"/>
          </w:tcPr>
          <w:p w14:paraId="174AE896" w14:textId="77777777" w:rsidR="00917791" w:rsidRPr="00A64713" w:rsidRDefault="00917791" w:rsidP="00CA2DB8">
            <w:pPr>
              <w:spacing w:after="0" w:line="240" w:lineRule="auto"/>
              <w:jc w:val="center"/>
              <w:rPr>
                <w:rFonts w:ascii="Times New Roman" w:hAnsi="Times New Roman"/>
                <w:b/>
                <w:sz w:val="24"/>
                <w:szCs w:val="24"/>
                <w:u w:val="single"/>
              </w:rPr>
            </w:pPr>
            <w:r w:rsidRPr="001025F6">
              <w:rPr>
                <w:rFonts w:ascii="Times New Roman" w:hAnsi="Times New Roman"/>
                <w:b/>
                <w:sz w:val="24"/>
                <w:szCs w:val="24"/>
                <w:u w:val="single"/>
              </w:rPr>
              <w:t>Strategia „Sprawne Państwo 2020”</w:t>
            </w:r>
          </w:p>
        </w:tc>
      </w:tr>
      <w:tr w:rsidR="00917791" w14:paraId="60602216" w14:textId="77777777" w:rsidTr="0097159D">
        <w:tc>
          <w:tcPr>
            <w:tcW w:w="3427" w:type="pct"/>
            <w:vAlign w:val="center"/>
          </w:tcPr>
          <w:p w14:paraId="5DEAC656" w14:textId="53EED8DD" w:rsidR="00917791" w:rsidRPr="008463D5" w:rsidRDefault="00917791" w:rsidP="0003247B">
            <w:pPr>
              <w:pStyle w:val="Akapitzlist"/>
              <w:numPr>
                <w:ilvl w:val="0"/>
                <w:numId w:val="84"/>
              </w:numPr>
              <w:spacing w:after="0" w:line="240" w:lineRule="auto"/>
              <w:ind w:left="313" w:hanging="284"/>
              <w:jc w:val="both"/>
              <w:rPr>
                <w:rFonts w:ascii="Times New Roman" w:hAnsi="Times New Roman"/>
                <w:sz w:val="24"/>
                <w:szCs w:val="24"/>
              </w:rPr>
            </w:pPr>
            <w:r w:rsidRPr="008463D5">
              <w:rPr>
                <w:rFonts w:ascii="Times New Roman" w:hAnsi="Times New Roman"/>
                <w:sz w:val="24"/>
                <w:szCs w:val="24"/>
              </w:rPr>
              <w:t>Cel 3. Skuteczne zarządzanie</w:t>
            </w:r>
            <w:r w:rsidR="00072BE0">
              <w:rPr>
                <w:rFonts w:ascii="Times New Roman" w:hAnsi="Times New Roman"/>
                <w:sz w:val="24"/>
                <w:szCs w:val="24"/>
              </w:rPr>
              <w:t xml:space="preserve"> i </w:t>
            </w:r>
            <w:r w:rsidRPr="008463D5">
              <w:rPr>
                <w:rFonts w:ascii="Times New Roman" w:hAnsi="Times New Roman"/>
                <w:sz w:val="24"/>
                <w:szCs w:val="24"/>
              </w:rPr>
              <w:t>koordynacja działań rozwojowych.</w:t>
            </w:r>
          </w:p>
          <w:p w14:paraId="12C7A8B0" w14:textId="77777777" w:rsidR="00917791" w:rsidRPr="001025F6" w:rsidRDefault="00917791" w:rsidP="0003247B">
            <w:pPr>
              <w:pStyle w:val="Akapitzlist"/>
              <w:numPr>
                <w:ilvl w:val="0"/>
                <w:numId w:val="85"/>
              </w:numPr>
              <w:spacing w:after="0" w:line="240" w:lineRule="auto"/>
              <w:jc w:val="both"/>
              <w:rPr>
                <w:rFonts w:ascii="Times New Roman" w:hAnsi="Times New Roman"/>
                <w:sz w:val="24"/>
                <w:szCs w:val="24"/>
              </w:rPr>
            </w:pPr>
            <w:r w:rsidRPr="001025F6">
              <w:rPr>
                <w:rFonts w:ascii="Times New Roman" w:hAnsi="Times New Roman"/>
                <w:sz w:val="24"/>
                <w:szCs w:val="24"/>
              </w:rPr>
              <w:t>Kierunek interwencji 3.2. Skuteczny system zarządzania rozwojem kraju</w:t>
            </w:r>
            <w:r>
              <w:rPr>
                <w:rFonts w:ascii="Times New Roman" w:hAnsi="Times New Roman"/>
                <w:sz w:val="24"/>
                <w:szCs w:val="24"/>
              </w:rPr>
              <w:t>.</w:t>
            </w:r>
          </w:p>
          <w:p w14:paraId="109F1A71" w14:textId="0EC1E2F4" w:rsidR="00917791" w:rsidRDefault="00917791" w:rsidP="0003247B">
            <w:pPr>
              <w:pStyle w:val="Akapitzlist"/>
              <w:numPr>
                <w:ilvl w:val="1"/>
                <w:numId w:val="47"/>
              </w:numPr>
              <w:spacing w:after="0" w:line="240" w:lineRule="auto"/>
              <w:ind w:left="738"/>
              <w:jc w:val="both"/>
              <w:rPr>
                <w:rFonts w:ascii="Times New Roman" w:hAnsi="Times New Roman"/>
                <w:sz w:val="24"/>
                <w:szCs w:val="24"/>
              </w:rPr>
            </w:pPr>
            <w:r w:rsidRPr="001025F6">
              <w:rPr>
                <w:rFonts w:ascii="Times New Roman" w:hAnsi="Times New Roman"/>
                <w:sz w:val="24"/>
                <w:szCs w:val="24"/>
              </w:rPr>
              <w:t>Przedsięwzięcie 3.2.1. Wprowadzenie mechaniz</w:t>
            </w:r>
            <w:r>
              <w:rPr>
                <w:rFonts w:ascii="Times New Roman" w:hAnsi="Times New Roman"/>
                <w:sz w:val="24"/>
                <w:szCs w:val="24"/>
              </w:rPr>
              <w:t>mów zapewniających spójność pro</w:t>
            </w:r>
            <w:r w:rsidRPr="001025F6">
              <w:rPr>
                <w:rFonts w:ascii="Times New Roman" w:hAnsi="Times New Roman"/>
                <w:sz w:val="24"/>
                <w:szCs w:val="24"/>
              </w:rPr>
              <w:t xml:space="preserve">gramowania </w:t>
            </w:r>
            <w:proofErr w:type="spellStart"/>
            <w:r w:rsidRPr="001025F6">
              <w:rPr>
                <w:rFonts w:ascii="Times New Roman" w:hAnsi="Times New Roman"/>
                <w:sz w:val="24"/>
                <w:szCs w:val="24"/>
              </w:rPr>
              <w:t>społeczno</w:t>
            </w:r>
            <w:proofErr w:type="spellEnd"/>
            <w:r w:rsidR="00C939D8">
              <w:rPr>
                <w:rFonts w:ascii="Times New Roman" w:hAnsi="Times New Roman"/>
                <w:sz w:val="24"/>
                <w:szCs w:val="24"/>
              </w:rPr>
              <w:t xml:space="preserve"> – </w:t>
            </w:r>
            <w:r w:rsidRPr="001025F6">
              <w:rPr>
                <w:rFonts w:ascii="Times New Roman" w:hAnsi="Times New Roman"/>
                <w:sz w:val="24"/>
                <w:szCs w:val="24"/>
              </w:rPr>
              <w:t>gospodarczego</w:t>
            </w:r>
            <w:r w:rsidR="00072BE0">
              <w:rPr>
                <w:rFonts w:ascii="Times New Roman" w:hAnsi="Times New Roman"/>
                <w:sz w:val="24"/>
                <w:szCs w:val="24"/>
              </w:rPr>
              <w:t xml:space="preserve"> i </w:t>
            </w:r>
            <w:r w:rsidRPr="001025F6">
              <w:rPr>
                <w:rFonts w:ascii="Times New Roman" w:hAnsi="Times New Roman"/>
                <w:sz w:val="24"/>
                <w:szCs w:val="24"/>
              </w:rPr>
              <w:t>przestrzennego,</w:t>
            </w:r>
          </w:p>
          <w:p w14:paraId="42C624DC" w14:textId="77777777" w:rsidR="00917791" w:rsidRDefault="00917791" w:rsidP="0003247B">
            <w:pPr>
              <w:pStyle w:val="Akapitzlist"/>
              <w:numPr>
                <w:ilvl w:val="1"/>
                <w:numId w:val="47"/>
              </w:numPr>
              <w:spacing w:after="0" w:line="240" w:lineRule="auto"/>
              <w:ind w:left="738"/>
              <w:jc w:val="both"/>
              <w:rPr>
                <w:rFonts w:ascii="Times New Roman" w:hAnsi="Times New Roman"/>
                <w:sz w:val="24"/>
                <w:szCs w:val="24"/>
              </w:rPr>
            </w:pPr>
            <w:r w:rsidRPr="001025F6">
              <w:rPr>
                <w:rFonts w:ascii="Times New Roman" w:hAnsi="Times New Roman"/>
                <w:sz w:val="24"/>
                <w:szCs w:val="24"/>
              </w:rPr>
              <w:t xml:space="preserve">Przedsięwzięcie 3.2.2. Zapewnienie ładu przestrzennego, </w:t>
            </w:r>
          </w:p>
          <w:p w14:paraId="4680F486" w14:textId="78E165E4" w:rsidR="00917791" w:rsidRPr="001025F6" w:rsidRDefault="00917791" w:rsidP="0003247B">
            <w:pPr>
              <w:pStyle w:val="Akapitzlist"/>
              <w:numPr>
                <w:ilvl w:val="1"/>
                <w:numId w:val="47"/>
              </w:numPr>
              <w:spacing w:after="0" w:line="240" w:lineRule="auto"/>
              <w:ind w:left="738"/>
              <w:jc w:val="both"/>
              <w:rPr>
                <w:rFonts w:ascii="Times New Roman" w:hAnsi="Times New Roman"/>
                <w:sz w:val="24"/>
                <w:szCs w:val="24"/>
              </w:rPr>
            </w:pPr>
            <w:r w:rsidRPr="001025F6">
              <w:rPr>
                <w:rFonts w:ascii="Times New Roman" w:hAnsi="Times New Roman"/>
                <w:sz w:val="24"/>
                <w:szCs w:val="24"/>
              </w:rPr>
              <w:t>Przedsięwzięcie 3.2.3. Wspieranie rozwoju wykorzyst</w:t>
            </w:r>
            <w:r w:rsidR="008463D5">
              <w:rPr>
                <w:rFonts w:ascii="Times New Roman" w:hAnsi="Times New Roman"/>
                <w:sz w:val="24"/>
                <w:szCs w:val="24"/>
              </w:rPr>
              <w:t>ania informacji przestrzennej</w:t>
            </w:r>
            <w:r w:rsidR="00072BE0">
              <w:rPr>
                <w:rFonts w:ascii="Times New Roman" w:hAnsi="Times New Roman"/>
                <w:sz w:val="24"/>
                <w:szCs w:val="24"/>
              </w:rPr>
              <w:t xml:space="preserve"> z </w:t>
            </w:r>
            <w:r w:rsidRPr="001025F6">
              <w:rPr>
                <w:rFonts w:ascii="Times New Roman" w:hAnsi="Times New Roman"/>
                <w:sz w:val="24"/>
                <w:szCs w:val="24"/>
              </w:rPr>
              <w:t>wykor</w:t>
            </w:r>
            <w:r>
              <w:rPr>
                <w:rFonts w:ascii="Times New Roman" w:hAnsi="Times New Roman"/>
                <w:sz w:val="24"/>
                <w:szCs w:val="24"/>
              </w:rPr>
              <w:t>zystaniem technologii cyfrowych.</w:t>
            </w:r>
          </w:p>
          <w:p w14:paraId="5C318208" w14:textId="0D8081F5" w:rsidR="00917791" w:rsidRPr="008463D5" w:rsidRDefault="00917791" w:rsidP="0003247B">
            <w:pPr>
              <w:pStyle w:val="Akapitzlist"/>
              <w:numPr>
                <w:ilvl w:val="0"/>
                <w:numId w:val="84"/>
              </w:numPr>
              <w:spacing w:after="0" w:line="240" w:lineRule="auto"/>
              <w:ind w:left="313" w:hanging="284"/>
              <w:jc w:val="both"/>
              <w:rPr>
                <w:rFonts w:ascii="Times New Roman" w:hAnsi="Times New Roman"/>
                <w:sz w:val="24"/>
                <w:szCs w:val="24"/>
              </w:rPr>
            </w:pPr>
            <w:r w:rsidRPr="008463D5">
              <w:rPr>
                <w:rFonts w:ascii="Times New Roman" w:hAnsi="Times New Roman"/>
                <w:sz w:val="24"/>
                <w:szCs w:val="24"/>
              </w:rPr>
              <w:t>Cel 5. Efektywne świadczenie usług publicznych.</w:t>
            </w:r>
          </w:p>
          <w:p w14:paraId="72566670" w14:textId="4C23D24F" w:rsidR="00917791" w:rsidRPr="001025F6" w:rsidRDefault="00917791" w:rsidP="0003247B">
            <w:pPr>
              <w:pStyle w:val="Akapitzlist"/>
              <w:numPr>
                <w:ilvl w:val="0"/>
                <w:numId w:val="86"/>
              </w:numPr>
              <w:spacing w:after="0" w:line="240" w:lineRule="auto"/>
              <w:jc w:val="both"/>
              <w:rPr>
                <w:rFonts w:ascii="Times New Roman" w:hAnsi="Times New Roman"/>
                <w:sz w:val="24"/>
                <w:szCs w:val="24"/>
              </w:rPr>
            </w:pPr>
            <w:r w:rsidRPr="001025F6">
              <w:rPr>
                <w:rFonts w:ascii="Times New Roman" w:hAnsi="Times New Roman"/>
                <w:sz w:val="24"/>
                <w:szCs w:val="24"/>
              </w:rPr>
              <w:t>Kierunek interwencji 5.2. Ochrona praw</w:t>
            </w:r>
            <w:r w:rsidR="00072BE0">
              <w:rPr>
                <w:rFonts w:ascii="Times New Roman" w:hAnsi="Times New Roman"/>
                <w:sz w:val="24"/>
                <w:szCs w:val="24"/>
              </w:rPr>
              <w:t xml:space="preserve"> i </w:t>
            </w:r>
            <w:r w:rsidRPr="001025F6">
              <w:rPr>
                <w:rFonts w:ascii="Times New Roman" w:hAnsi="Times New Roman"/>
                <w:sz w:val="24"/>
                <w:szCs w:val="24"/>
              </w:rPr>
              <w:t>interesów konsumentów</w:t>
            </w:r>
            <w:r>
              <w:rPr>
                <w:rFonts w:ascii="Times New Roman" w:hAnsi="Times New Roman"/>
                <w:sz w:val="24"/>
                <w:szCs w:val="24"/>
              </w:rPr>
              <w:t>.</w:t>
            </w:r>
          </w:p>
          <w:p w14:paraId="2A7A0367" w14:textId="06A26BDB" w:rsidR="008463D5" w:rsidRDefault="00917791" w:rsidP="0003247B">
            <w:pPr>
              <w:pStyle w:val="Akapitzlist"/>
              <w:numPr>
                <w:ilvl w:val="1"/>
                <w:numId w:val="48"/>
              </w:numPr>
              <w:spacing w:after="0" w:line="240" w:lineRule="auto"/>
              <w:ind w:left="738"/>
              <w:jc w:val="both"/>
              <w:rPr>
                <w:rFonts w:ascii="Times New Roman" w:hAnsi="Times New Roman"/>
                <w:sz w:val="24"/>
                <w:szCs w:val="24"/>
              </w:rPr>
            </w:pPr>
            <w:r w:rsidRPr="001025F6">
              <w:rPr>
                <w:rFonts w:ascii="Times New Roman" w:hAnsi="Times New Roman"/>
                <w:sz w:val="24"/>
                <w:szCs w:val="24"/>
              </w:rPr>
              <w:t>Przedsięwzięcie 5.2.3. Wzrost świadomości uczestników obrotu</w:t>
            </w:r>
            <w:r w:rsidR="003E42BC">
              <w:rPr>
                <w:rFonts w:ascii="Times New Roman" w:hAnsi="Times New Roman"/>
                <w:sz w:val="24"/>
                <w:szCs w:val="24"/>
              </w:rPr>
              <w:t xml:space="preserve"> o </w:t>
            </w:r>
            <w:r w:rsidRPr="001025F6">
              <w:rPr>
                <w:rFonts w:ascii="Times New Roman" w:hAnsi="Times New Roman"/>
                <w:sz w:val="24"/>
                <w:szCs w:val="24"/>
              </w:rPr>
              <w:t>przysługujących konsumentom prawach</w:t>
            </w:r>
            <w:r w:rsidR="003E42BC">
              <w:rPr>
                <w:rFonts w:ascii="Times New Roman" w:hAnsi="Times New Roman"/>
                <w:sz w:val="24"/>
                <w:szCs w:val="24"/>
              </w:rPr>
              <w:t xml:space="preserve"> oraz </w:t>
            </w:r>
            <w:r w:rsidRPr="001025F6">
              <w:rPr>
                <w:rFonts w:ascii="Times New Roman" w:hAnsi="Times New Roman"/>
                <w:sz w:val="24"/>
                <w:szCs w:val="24"/>
              </w:rPr>
              <w:t>stymulacja aktywności konsumenckiej</w:t>
            </w:r>
            <w:r w:rsidR="003E42BC">
              <w:rPr>
                <w:rFonts w:ascii="Times New Roman" w:hAnsi="Times New Roman"/>
                <w:sz w:val="24"/>
                <w:szCs w:val="24"/>
              </w:rPr>
              <w:t xml:space="preserve"> w </w:t>
            </w:r>
            <w:r w:rsidRPr="001025F6">
              <w:rPr>
                <w:rFonts w:ascii="Times New Roman" w:hAnsi="Times New Roman"/>
                <w:sz w:val="24"/>
                <w:szCs w:val="24"/>
              </w:rPr>
              <w:t xml:space="preserve">obszarze ochrony </w:t>
            </w:r>
            <w:r>
              <w:rPr>
                <w:rFonts w:ascii="Times New Roman" w:hAnsi="Times New Roman"/>
                <w:sz w:val="24"/>
                <w:szCs w:val="24"/>
              </w:rPr>
              <w:t>tych praw.</w:t>
            </w:r>
          </w:p>
          <w:p w14:paraId="07A713AB" w14:textId="04B119D4" w:rsidR="00917791" w:rsidRPr="008463D5" w:rsidRDefault="00917791" w:rsidP="0003247B">
            <w:pPr>
              <w:pStyle w:val="Akapitzlist"/>
              <w:numPr>
                <w:ilvl w:val="0"/>
                <w:numId w:val="86"/>
              </w:numPr>
              <w:spacing w:after="0" w:line="240" w:lineRule="auto"/>
              <w:jc w:val="both"/>
              <w:rPr>
                <w:rFonts w:ascii="Times New Roman" w:hAnsi="Times New Roman"/>
                <w:sz w:val="24"/>
                <w:szCs w:val="24"/>
              </w:rPr>
            </w:pPr>
            <w:r w:rsidRPr="008463D5">
              <w:rPr>
                <w:rFonts w:ascii="Times New Roman" w:hAnsi="Times New Roman"/>
                <w:sz w:val="24"/>
                <w:szCs w:val="24"/>
              </w:rPr>
              <w:t>Kierunek interwencji 5.5. Standaryzacja</w:t>
            </w:r>
            <w:r w:rsidR="00072BE0">
              <w:rPr>
                <w:rFonts w:ascii="Times New Roman" w:hAnsi="Times New Roman"/>
                <w:sz w:val="24"/>
                <w:szCs w:val="24"/>
              </w:rPr>
              <w:t xml:space="preserve"> i </w:t>
            </w:r>
            <w:r w:rsidRPr="008463D5">
              <w:rPr>
                <w:rFonts w:ascii="Times New Roman" w:hAnsi="Times New Roman"/>
                <w:sz w:val="24"/>
                <w:szCs w:val="24"/>
              </w:rPr>
              <w:t>zarzą</w:t>
            </w:r>
            <w:r w:rsidR="008463D5">
              <w:rPr>
                <w:rFonts w:ascii="Times New Roman" w:hAnsi="Times New Roman"/>
                <w:sz w:val="24"/>
                <w:szCs w:val="24"/>
              </w:rPr>
              <w:t>dzanie usługami publicznymi,</w:t>
            </w:r>
            <w:r w:rsidR="004616E7">
              <w:rPr>
                <w:rFonts w:ascii="Times New Roman" w:hAnsi="Times New Roman"/>
                <w:sz w:val="24"/>
                <w:szCs w:val="24"/>
              </w:rPr>
              <w:t xml:space="preserve"> ze </w:t>
            </w:r>
            <w:r w:rsidRPr="008463D5">
              <w:rPr>
                <w:rFonts w:ascii="Times New Roman" w:hAnsi="Times New Roman"/>
                <w:sz w:val="24"/>
                <w:szCs w:val="24"/>
              </w:rPr>
              <w:t>szczególnym uwzględnieniem technologii cyfrowych.</w:t>
            </w:r>
          </w:p>
          <w:p w14:paraId="2FAA3B0C" w14:textId="77777777" w:rsidR="00917791" w:rsidRPr="001025F6" w:rsidRDefault="00917791" w:rsidP="0003247B">
            <w:pPr>
              <w:pStyle w:val="Akapitzlist"/>
              <w:numPr>
                <w:ilvl w:val="0"/>
                <w:numId w:val="49"/>
              </w:numPr>
              <w:spacing w:after="0" w:line="240" w:lineRule="auto"/>
              <w:ind w:left="738"/>
              <w:jc w:val="both"/>
              <w:rPr>
                <w:rFonts w:ascii="Times New Roman" w:hAnsi="Times New Roman"/>
                <w:sz w:val="24"/>
                <w:szCs w:val="24"/>
              </w:rPr>
            </w:pPr>
            <w:r w:rsidRPr="001025F6">
              <w:rPr>
                <w:rFonts w:ascii="Times New Roman" w:hAnsi="Times New Roman"/>
                <w:sz w:val="24"/>
                <w:szCs w:val="24"/>
              </w:rPr>
              <w:t>Przedsięwzięcie 5.5.2. Nowoczesne z</w:t>
            </w:r>
            <w:r>
              <w:rPr>
                <w:rFonts w:ascii="Times New Roman" w:hAnsi="Times New Roman"/>
                <w:sz w:val="24"/>
                <w:szCs w:val="24"/>
              </w:rPr>
              <w:t>arządzanie usługami publicznymi.</w:t>
            </w:r>
          </w:p>
          <w:p w14:paraId="30A8107B" w14:textId="279383BA" w:rsidR="00917791" w:rsidRPr="008463D5" w:rsidRDefault="00917791" w:rsidP="0003247B">
            <w:pPr>
              <w:pStyle w:val="Akapitzlist"/>
              <w:numPr>
                <w:ilvl w:val="0"/>
                <w:numId w:val="84"/>
              </w:numPr>
              <w:spacing w:after="0" w:line="240" w:lineRule="auto"/>
              <w:ind w:left="313" w:hanging="284"/>
              <w:jc w:val="both"/>
              <w:rPr>
                <w:rFonts w:ascii="Times New Roman" w:hAnsi="Times New Roman"/>
                <w:sz w:val="24"/>
                <w:szCs w:val="24"/>
              </w:rPr>
            </w:pPr>
            <w:r w:rsidRPr="008463D5">
              <w:rPr>
                <w:rFonts w:ascii="Times New Roman" w:hAnsi="Times New Roman"/>
                <w:sz w:val="24"/>
                <w:szCs w:val="24"/>
              </w:rPr>
              <w:t>Cel 7. Zapewnienie wysokiego poziomu bezpieczeństwa</w:t>
            </w:r>
            <w:r w:rsidR="00072BE0">
              <w:rPr>
                <w:rFonts w:ascii="Times New Roman" w:hAnsi="Times New Roman"/>
                <w:sz w:val="24"/>
                <w:szCs w:val="24"/>
              </w:rPr>
              <w:t xml:space="preserve"> i </w:t>
            </w:r>
            <w:r w:rsidRPr="008463D5">
              <w:rPr>
                <w:rFonts w:ascii="Times New Roman" w:hAnsi="Times New Roman"/>
                <w:sz w:val="24"/>
                <w:szCs w:val="24"/>
              </w:rPr>
              <w:t>porządku publicznego.</w:t>
            </w:r>
          </w:p>
          <w:p w14:paraId="3A8CFF59" w14:textId="77777777" w:rsidR="00917791" w:rsidRPr="001025F6" w:rsidRDefault="00917791" w:rsidP="0003247B">
            <w:pPr>
              <w:pStyle w:val="Akapitzlist"/>
              <w:numPr>
                <w:ilvl w:val="0"/>
                <w:numId w:val="87"/>
              </w:numPr>
              <w:spacing w:after="0" w:line="240" w:lineRule="auto"/>
              <w:jc w:val="both"/>
              <w:rPr>
                <w:rFonts w:ascii="Times New Roman" w:hAnsi="Times New Roman"/>
                <w:sz w:val="24"/>
                <w:szCs w:val="24"/>
              </w:rPr>
            </w:pPr>
            <w:r w:rsidRPr="001025F6">
              <w:rPr>
                <w:rFonts w:ascii="Times New Roman" w:hAnsi="Times New Roman"/>
                <w:sz w:val="24"/>
                <w:szCs w:val="24"/>
              </w:rPr>
              <w:t>Kierunek interwencji 7.5. Doskonalenie systemu zarządzania kryzysowego</w:t>
            </w:r>
            <w:r>
              <w:rPr>
                <w:rFonts w:ascii="Times New Roman" w:hAnsi="Times New Roman"/>
                <w:sz w:val="24"/>
                <w:szCs w:val="24"/>
              </w:rPr>
              <w:t>.</w:t>
            </w:r>
          </w:p>
          <w:p w14:paraId="4E2CC9CE" w14:textId="77777777" w:rsidR="00917791" w:rsidRPr="001025F6" w:rsidRDefault="00917791" w:rsidP="0003247B">
            <w:pPr>
              <w:pStyle w:val="Akapitzlist"/>
              <w:numPr>
                <w:ilvl w:val="0"/>
                <w:numId w:val="50"/>
              </w:numPr>
              <w:spacing w:after="0" w:line="240" w:lineRule="auto"/>
              <w:ind w:left="738"/>
              <w:jc w:val="both"/>
              <w:rPr>
                <w:rFonts w:ascii="Times New Roman" w:hAnsi="Times New Roman"/>
                <w:sz w:val="24"/>
                <w:szCs w:val="24"/>
              </w:rPr>
            </w:pPr>
            <w:r w:rsidRPr="001025F6">
              <w:rPr>
                <w:rFonts w:ascii="Times New Roman" w:hAnsi="Times New Roman"/>
                <w:sz w:val="24"/>
                <w:szCs w:val="24"/>
              </w:rPr>
              <w:t>Przedsięwzięcie 7.5.1. Usprawnienie działania s</w:t>
            </w:r>
            <w:r>
              <w:rPr>
                <w:rFonts w:ascii="Times New Roman" w:hAnsi="Times New Roman"/>
                <w:sz w:val="24"/>
                <w:szCs w:val="24"/>
              </w:rPr>
              <w:t>truktur zarządzania kryzysowego.</w:t>
            </w:r>
          </w:p>
        </w:tc>
        <w:tc>
          <w:tcPr>
            <w:tcW w:w="1573" w:type="pct"/>
            <w:vAlign w:val="center"/>
          </w:tcPr>
          <w:p w14:paraId="2746C0D3" w14:textId="2D04505B" w:rsidR="00917791" w:rsidRDefault="00917791" w:rsidP="00CA2DB8">
            <w:pPr>
              <w:spacing w:after="0" w:line="240" w:lineRule="auto"/>
              <w:jc w:val="both"/>
              <w:rPr>
                <w:rFonts w:ascii="Times New Roman" w:hAnsi="Times New Roman"/>
                <w:sz w:val="24"/>
                <w:szCs w:val="24"/>
              </w:rPr>
            </w:pPr>
            <w:r>
              <w:rPr>
                <w:rFonts w:ascii="Times New Roman" w:hAnsi="Times New Roman"/>
                <w:sz w:val="24"/>
                <w:szCs w:val="24"/>
              </w:rPr>
              <w:t>Poszczególne</w:t>
            </w:r>
            <w:r w:rsidR="008463D5">
              <w:rPr>
                <w:rFonts w:ascii="Times New Roman" w:hAnsi="Times New Roman"/>
                <w:sz w:val="24"/>
                <w:szCs w:val="24"/>
              </w:rPr>
              <w:t xml:space="preserve"> cele Programu wpisują się</w:t>
            </w:r>
            <w:r w:rsidR="003E42BC">
              <w:rPr>
                <w:rFonts w:ascii="Times New Roman" w:hAnsi="Times New Roman"/>
                <w:sz w:val="24"/>
                <w:szCs w:val="24"/>
              </w:rPr>
              <w:t xml:space="preserve"> w </w:t>
            </w:r>
            <w:r w:rsidRPr="007C42BA">
              <w:rPr>
                <w:rFonts w:ascii="Times New Roman" w:hAnsi="Times New Roman"/>
                <w:sz w:val="24"/>
                <w:szCs w:val="24"/>
              </w:rPr>
              <w:t xml:space="preserve">założenia </w:t>
            </w:r>
            <w:r>
              <w:rPr>
                <w:rFonts w:ascii="Times New Roman" w:hAnsi="Times New Roman"/>
                <w:sz w:val="24"/>
                <w:szCs w:val="24"/>
              </w:rPr>
              <w:t>wymienionych celów.</w:t>
            </w:r>
          </w:p>
        </w:tc>
      </w:tr>
      <w:tr w:rsidR="00917791" w14:paraId="5ADA407E" w14:textId="77777777" w:rsidTr="00CA2DB8">
        <w:tc>
          <w:tcPr>
            <w:tcW w:w="5000" w:type="pct"/>
            <w:gridSpan w:val="2"/>
            <w:vAlign w:val="center"/>
          </w:tcPr>
          <w:p w14:paraId="6308921D" w14:textId="77777777" w:rsidR="00917791" w:rsidRPr="00A64713" w:rsidRDefault="00917791" w:rsidP="00CA2DB8">
            <w:pPr>
              <w:spacing w:after="0" w:line="240" w:lineRule="auto"/>
              <w:jc w:val="center"/>
              <w:rPr>
                <w:rFonts w:ascii="Times New Roman" w:hAnsi="Times New Roman"/>
                <w:b/>
                <w:sz w:val="24"/>
                <w:szCs w:val="24"/>
                <w:u w:val="single"/>
              </w:rPr>
            </w:pPr>
            <w:r w:rsidRPr="001025F6">
              <w:rPr>
                <w:rFonts w:ascii="Times New Roman" w:hAnsi="Times New Roman"/>
                <w:b/>
                <w:sz w:val="24"/>
                <w:szCs w:val="24"/>
                <w:u w:val="single"/>
              </w:rPr>
              <w:t>Strategia rozwoju systemu bezpieczeństwa narodowego Rzeczypospolitej Polskiej 2022</w:t>
            </w:r>
          </w:p>
        </w:tc>
      </w:tr>
      <w:tr w:rsidR="00917791" w14:paraId="61E15088" w14:textId="77777777" w:rsidTr="0097159D">
        <w:tc>
          <w:tcPr>
            <w:tcW w:w="3427" w:type="pct"/>
            <w:vAlign w:val="center"/>
          </w:tcPr>
          <w:p w14:paraId="01E91970" w14:textId="54C8569E" w:rsidR="00917791" w:rsidRPr="008463D5" w:rsidRDefault="00917791" w:rsidP="0003247B">
            <w:pPr>
              <w:pStyle w:val="Akapitzlist"/>
              <w:numPr>
                <w:ilvl w:val="0"/>
                <w:numId w:val="88"/>
              </w:numPr>
              <w:spacing w:after="0" w:line="240" w:lineRule="auto"/>
              <w:ind w:left="313" w:hanging="284"/>
              <w:jc w:val="both"/>
              <w:rPr>
                <w:rFonts w:ascii="Times New Roman" w:hAnsi="Times New Roman"/>
                <w:sz w:val="24"/>
                <w:szCs w:val="24"/>
              </w:rPr>
            </w:pPr>
            <w:r w:rsidRPr="008463D5">
              <w:rPr>
                <w:rFonts w:ascii="Times New Roman" w:hAnsi="Times New Roman"/>
                <w:sz w:val="24"/>
                <w:szCs w:val="24"/>
              </w:rPr>
              <w:t>Cel 3. Rozwój odporności</w:t>
            </w:r>
            <w:r w:rsidR="00072BE0">
              <w:rPr>
                <w:rFonts w:ascii="Times New Roman" w:hAnsi="Times New Roman"/>
                <w:sz w:val="24"/>
                <w:szCs w:val="24"/>
              </w:rPr>
              <w:t xml:space="preserve"> na </w:t>
            </w:r>
            <w:r w:rsidRPr="008463D5">
              <w:rPr>
                <w:rFonts w:ascii="Times New Roman" w:hAnsi="Times New Roman"/>
                <w:sz w:val="24"/>
                <w:szCs w:val="24"/>
              </w:rPr>
              <w:t>zagrożenia bezpieczeństwa narodowego.</w:t>
            </w:r>
          </w:p>
          <w:p w14:paraId="6681943C" w14:textId="77777777" w:rsidR="00917791" w:rsidRPr="00295C57" w:rsidRDefault="00917791" w:rsidP="0003247B">
            <w:pPr>
              <w:pStyle w:val="Akapitzlist"/>
              <w:numPr>
                <w:ilvl w:val="0"/>
                <w:numId w:val="89"/>
              </w:numPr>
              <w:spacing w:after="0" w:line="240" w:lineRule="auto"/>
              <w:jc w:val="both"/>
              <w:rPr>
                <w:rFonts w:ascii="Times New Roman" w:hAnsi="Times New Roman"/>
                <w:sz w:val="24"/>
                <w:szCs w:val="24"/>
              </w:rPr>
            </w:pPr>
            <w:r w:rsidRPr="00295C57">
              <w:rPr>
                <w:rFonts w:ascii="Times New Roman" w:hAnsi="Times New Roman"/>
                <w:sz w:val="24"/>
                <w:szCs w:val="24"/>
              </w:rPr>
              <w:t>Priorytet 3.1. Zwiększanie odporności infrastruktury krytycznej</w:t>
            </w:r>
            <w:r>
              <w:rPr>
                <w:rFonts w:ascii="Times New Roman" w:hAnsi="Times New Roman"/>
                <w:sz w:val="24"/>
                <w:szCs w:val="24"/>
              </w:rPr>
              <w:t>.</w:t>
            </w:r>
          </w:p>
          <w:p w14:paraId="1420A4A2" w14:textId="19A9253B" w:rsidR="00917791" w:rsidRPr="00295C57" w:rsidRDefault="00917791" w:rsidP="0003247B">
            <w:pPr>
              <w:pStyle w:val="Akapitzlist"/>
              <w:numPr>
                <w:ilvl w:val="1"/>
                <w:numId w:val="51"/>
              </w:numPr>
              <w:spacing w:after="0" w:line="240" w:lineRule="auto"/>
              <w:ind w:left="738" w:hanging="284"/>
              <w:jc w:val="both"/>
              <w:rPr>
                <w:rFonts w:ascii="Times New Roman" w:hAnsi="Times New Roman"/>
                <w:sz w:val="24"/>
                <w:szCs w:val="24"/>
              </w:rPr>
            </w:pPr>
            <w:r w:rsidRPr="00295C57">
              <w:rPr>
                <w:rFonts w:ascii="Times New Roman" w:hAnsi="Times New Roman"/>
                <w:sz w:val="24"/>
                <w:szCs w:val="24"/>
              </w:rPr>
              <w:t>Kierunek interwencji 3.1.3. Zapewnienie bezpieczeństwa funkcjonowan</w:t>
            </w:r>
            <w:r>
              <w:rPr>
                <w:rFonts w:ascii="Times New Roman" w:hAnsi="Times New Roman"/>
                <w:sz w:val="24"/>
                <w:szCs w:val="24"/>
              </w:rPr>
              <w:t>ia energetyki jądrowej</w:t>
            </w:r>
            <w:r w:rsidR="003E42BC">
              <w:rPr>
                <w:rFonts w:ascii="Times New Roman" w:hAnsi="Times New Roman"/>
                <w:sz w:val="24"/>
                <w:szCs w:val="24"/>
              </w:rPr>
              <w:t xml:space="preserve"> w </w:t>
            </w:r>
            <w:r>
              <w:rPr>
                <w:rFonts w:ascii="Times New Roman" w:hAnsi="Times New Roman"/>
                <w:sz w:val="24"/>
                <w:szCs w:val="24"/>
              </w:rPr>
              <w:t>Polsce.</w:t>
            </w:r>
          </w:p>
          <w:p w14:paraId="4358955F" w14:textId="25BD406F" w:rsidR="00917791" w:rsidRPr="008463D5" w:rsidRDefault="00917791" w:rsidP="0003247B">
            <w:pPr>
              <w:pStyle w:val="Akapitzlist"/>
              <w:numPr>
                <w:ilvl w:val="1"/>
                <w:numId w:val="51"/>
              </w:numPr>
              <w:spacing w:after="0" w:line="240" w:lineRule="auto"/>
              <w:ind w:left="313" w:hanging="284"/>
              <w:jc w:val="both"/>
              <w:rPr>
                <w:rFonts w:ascii="Times New Roman" w:hAnsi="Times New Roman"/>
                <w:sz w:val="24"/>
                <w:szCs w:val="24"/>
              </w:rPr>
            </w:pPr>
            <w:r w:rsidRPr="008463D5">
              <w:rPr>
                <w:rFonts w:ascii="Times New Roman" w:hAnsi="Times New Roman"/>
                <w:sz w:val="24"/>
                <w:szCs w:val="24"/>
              </w:rPr>
              <w:t>Cel 4. Zwiększenie integracji polityk publicznych</w:t>
            </w:r>
            <w:r w:rsidR="00072BE0">
              <w:rPr>
                <w:rFonts w:ascii="Times New Roman" w:hAnsi="Times New Roman"/>
                <w:sz w:val="24"/>
                <w:szCs w:val="24"/>
              </w:rPr>
              <w:t xml:space="preserve"> z </w:t>
            </w:r>
            <w:r w:rsidRPr="008463D5">
              <w:rPr>
                <w:rFonts w:ascii="Times New Roman" w:hAnsi="Times New Roman"/>
                <w:sz w:val="24"/>
                <w:szCs w:val="24"/>
              </w:rPr>
              <w:t>polityką bezpieczeństwa.</w:t>
            </w:r>
          </w:p>
          <w:p w14:paraId="38673208" w14:textId="350C125F" w:rsidR="00917791" w:rsidRPr="00295C57" w:rsidRDefault="00917791" w:rsidP="0003247B">
            <w:pPr>
              <w:pStyle w:val="Akapitzlist"/>
              <w:numPr>
                <w:ilvl w:val="0"/>
                <w:numId w:val="89"/>
              </w:numPr>
              <w:spacing w:after="0" w:line="240" w:lineRule="auto"/>
              <w:jc w:val="both"/>
              <w:rPr>
                <w:rFonts w:ascii="Times New Roman" w:hAnsi="Times New Roman"/>
                <w:sz w:val="24"/>
                <w:szCs w:val="24"/>
              </w:rPr>
            </w:pPr>
            <w:r w:rsidRPr="00295C57">
              <w:rPr>
                <w:rFonts w:ascii="Times New Roman" w:hAnsi="Times New Roman"/>
                <w:sz w:val="24"/>
                <w:szCs w:val="24"/>
              </w:rPr>
              <w:t xml:space="preserve">Priorytet 4.1. Integracja rozwoju </w:t>
            </w:r>
            <w:proofErr w:type="spellStart"/>
            <w:r w:rsidRPr="00295C57">
              <w:rPr>
                <w:rFonts w:ascii="Times New Roman" w:hAnsi="Times New Roman"/>
                <w:sz w:val="24"/>
                <w:szCs w:val="24"/>
              </w:rPr>
              <w:t>społeczno</w:t>
            </w:r>
            <w:proofErr w:type="spellEnd"/>
            <w:r w:rsidR="00C939D8">
              <w:rPr>
                <w:rFonts w:ascii="Times New Roman" w:hAnsi="Times New Roman"/>
                <w:sz w:val="24"/>
                <w:szCs w:val="24"/>
              </w:rPr>
              <w:t xml:space="preserve"> – </w:t>
            </w:r>
            <w:r w:rsidRPr="00295C57">
              <w:rPr>
                <w:rFonts w:ascii="Times New Roman" w:hAnsi="Times New Roman"/>
                <w:sz w:val="24"/>
                <w:szCs w:val="24"/>
              </w:rPr>
              <w:t>gospod</w:t>
            </w:r>
            <w:r>
              <w:rPr>
                <w:rFonts w:ascii="Times New Roman" w:hAnsi="Times New Roman"/>
                <w:sz w:val="24"/>
                <w:szCs w:val="24"/>
              </w:rPr>
              <w:t>arczego</w:t>
            </w:r>
            <w:r w:rsidR="00072BE0">
              <w:rPr>
                <w:rFonts w:ascii="Times New Roman" w:hAnsi="Times New Roman"/>
                <w:sz w:val="24"/>
                <w:szCs w:val="24"/>
              </w:rPr>
              <w:t xml:space="preserve"> i </w:t>
            </w:r>
            <w:r>
              <w:rPr>
                <w:rFonts w:ascii="Times New Roman" w:hAnsi="Times New Roman"/>
                <w:sz w:val="24"/>
                <w:szCs w:val="24"/>
              </w:rPr>
              <w:t>bezpieczeństwa narodo</w:t>
            </w:r>
            <w:r w:rsidRPr="00295C57">
              <w:rPr>
                <w:rFonts w:ascii="Times New Roman" w:hAnsi="Times New Roman"/>
                <w:sz w:val="24"/>
                <w:szCs w:val="24"/>
              </w:rPr>
              <w:t>wego</w:t>
            </w:r>
            <w:r>
              <w:rPr>
                <w:rFonts w:ascii="Times New Roman" w:hAnsi="Times New Roman"/>
                <w:sz w:val="24"/>
                <w:szCs w:val="24"/>
              </w:rPr>
              <w:t>.</w:t>
            </w:r>
          </w:p>
          <w:p w14:paraId="69F7328C" w14:textId="351FA652" w:rsidR="00917791" w:rsidRDefault="00917791" w:rsidP="0003247B">
            <w:pPr>
              <w:pStyle w:val="Akapitzlist"/>
              <w:numPr>
                <w:ilvl w:val="0"/>
                <w:numId w:val="52"/>
              </w:numPr>
              <w:spacing w:after="0" w:line="240" w:lineRule="auto"/>
              <w:ind w:left="738" w:hanging="425"/>
              <w:jc w:val="both"/>
              <w:rPr>
                <w:rFonts w:ascii="Times New Roman" w:hAnsi="Times New Roman"/>
                <w:sz w:val="24"/>
                <w:szCs w:val="24"/>
              </w:rPr>
            </w:pPr>
            <w:r w:rsidRPr="00295C57">
              <w:rPr>
                <w:rFonts w:ascii="Times New Roman" w:hAnsi="Times New Roman"/>
                <w:sz w:val="24"/>
                <w:szCs w:val="24"/>
              </w:rPr>
              <w:t>Kierunek interwencji 4.1.1. Wzmocnienie relacji międ</w:t>
            </w:r>
            <w:r w:rsidR="00942D72">
              <w:rPr>
                <w:rFonts w:ascii="Times New Roman" w:hAnsi="Times New Roman"/>
                <w:sz w:val="24"/>
                <w:szCs w:val="24"/>
              </w:rPr>
              <w:t>zy rozwojem regionalnym kraju</w:t>
            </w:r>
            <w:r w:rsidR="00072BE0">
              <w:rPr>
                <w:rFonts w:ascii="Times New Roman" w:hAnsi="Times New Roman"/>
                <w:sz w:val="24"/>
                <w:szCs w:val="24"/>
              </w:rPr>
              <w:t xml:space="preserve"> a </w:t>
            </w:r>
            <w:r w:rsidRPr="00295C57">
              <w:rPr>
                <w:rFonts w:ascii="Times New Roman" w:hAnsi="Times New Roman"/>
                <w:sz w:val="24"/>
                <w:szCs w:val="24"/>
              </w:rPr>
              <w:t>polityką obronną,</w:t>
            </w:r>
          </w:p>
          <w:p w14:paraId="4B5B164D" w14:textId="05381497" w:rsidR="00917791" w:rsidRDefault="00917791" w:rsidP="0003247B">
            <w:pPr>
              <w:pStyle w:val="Akapitzlist"/>
              <w:numPr>
                <w:ilvl w:val="0"/>
                <w:numId w:val="52"/>
              </w:numPr>
              <w:spacing w:after="0" w:line="240" w:lineRule="auto"/>
              <w:ind w:left="738" w:hanging="425"/>
              <w:jc w:val="both"/>
              <w:rPr>
                <w:rFonts w:ascii="Times New Roman" w:hAnsi="Times New Roman"/>
                <w:sz w:val="24"/>
                <w:szCs w:val="24"/>
              </w:rPr>
            </w:pPr>
            <w:r w:rsidRPr="00295C57">
              <w:rPr>
                <w:rFonts w:ascii="Times New Roman" w:hAnsi="Times New Roman"/>
                <w:sz w:val="24"/>
                <w:szCs w:val="24"/>
              </w:rPr>
              <w:t>Kierunek interwencji 4.1.2. Koordynacja działań</w:t>
            </w:r>
            <w:r w:rsidR="00072BE0">
              <w:rPr>
                <w:rFonts w:ascii="Times New Roman" w:hAnsi="Times New Roman"/>
                <w:sz w:val="24"/>
                <w:szCs w:val="24"/>
              </w:rPr>
              <w:t xml:space="preserve"> i </w:t>
            </w:r>
            <w:r w:rsidRPr="00295C57">
              <w:rPr>
                <w:rFonts w:ascii="Times New Roman" w:hAnsi="Times New Roman"/>
                <w:sz w:val="24"/>
                <w:szCs w:val="24"/>
              </w:rPr>
              <w:t>procedur pl</w:t>
            </w:r>
            <w:r>
              <w:rPr>
                <w:rFonts w:ascii="Times New Roman" w:hAnsi="Times New Roman"/>
                <w:sz w:val="24"/>
                <w:szCs w:val="24"/>
              </w:rPr>
              <w:t>anowania przestrzenne</w:t>
            </w:r>
            <w:r w:rsidRPr="00295C57">
              <w:rPr>
                <w:rFonts w:ascii="Times New Roman" w:hAnsi="Times New Roman"/>
                <w:sz w:val="24"/>
                <w:szCs w:val="24"/>
              </w:rPr>
              <w:t>go uwzględniających wymagania obronności</w:t>
            </w:r>
            <w:r w:rsidR="00072BE0">
              <w:rPr>
                <w:rFonts w:ascii="Times New Roman" w:hAnsi="Times New Roman"/>
                <w:sz w:val="24"/>
                <w:szCs w:val="24"/>
              </w:rPr>
              <w:t xml:space="preserve"> i </w:t>
            </w:r>
            <w:r w:rsidRPr="00295C57">
              <w:rPr>
                <w:rFonts w:ascii="Times New Roman" w:hAnsi="Times New Roman"/>
                <w:sz w:val="24"/>
                <w:szCs w:val="24"/>
              </w:rPr>
              <w:t>bezpieczeństwa państwa,</w:t>
            </w:r>
          </w:p>
          <w:p w14:paraId="007361F7" w14:textId="77777777" w:rsidR="00917791" w:rsidRDefault="00917791" w:rsidP="0003247B">
            <w:pPr>
              <w:pStyle w:val="Akapitzlist"/>
              <w:numPr>
                <w:ilvl w:val="0"/>
                <w:numId w:val="52"/>
              </w:numPr>
              <w:spacing w:after="0" w:line="240" w:lineRule="auto"/>
              <w:ind w:left="738" w:hanging="425"/>
              <w:jc w:val="both"/>
              <w:rPr>
                <w:rFonts w:ascii="Times New Roman" w:hAnsi="Times New Roman"/>
                <w:sz w:val="24"/>
                <w:szCs w:val="24"/>
              </w:rPr>
            </w:pPr>
            <w:r w:rsidRPr="00295C57">
              <w:rPr>
                <w:rFonts w:ascii="Times New Roman" w:hAnsi="Times New Roman"/>
                <w:sz w:val="24"/>
                <w:szCs w:val="24"/>
              </w:rPr>
              <w:t>Kierunek interwencji 4.1.3. Wspieranie rozwoju inf</w:t>
            </w:r>
            <w:r>
              <w:rPr>
                <w:rFonts w:ascii="Times New Roman" w:hAnsi="Times New Roman"/>
                <w:sz w:val="24"/>
                <w:szCs w:val="24"/>
              </w:rPr>
              <w:t>rastruktury przez sektor bezpie</w:t>
            </w:r>
            <w:r w:rsidRPr="00295C57">
              <w:rPr>
                <w:rFonts w:ascii="Times New Roman" w:hAnsi="Times New Roman"/>
                <w:sz w:val="24"/>
                <w:szCs w:val="24"/>
              </w:rPr>
              <w:t>czeństwa,</w:t>
            </w:r>
          </w:p>
          <w:p w14:paraId="6581F9F9" w14:textId="77777777" w:rsidR="00917791" w:rsidRPr="00295C57" w:rsidRDefault="00917791" w:rsidP="0003247B">
            <w:pPr>
              <w:pStyle w:val="Akapitzlist"/>
              <w:numPr>
                <w:ilvl w:val="0"/>
                <w:numId w:val="52"/>
              </w:numPr>
              <w:spacing w:after="0" w:line="240" w:lineRule="auto"/>
              <w:ind w:left="738" w:hanging="425"/>
              <w:jc w:val="both"/>
              <w:rPr>
                <w:rFonts w:ascii="Times New Roman" w:hAnsi="Times New Roman"/>
                <w:sz w:val="24"/>
                <w:szCs w:val="24"/>
              </w:rPr>
            </w:pPr>
            <w:r w:rsidRPr="00295C57">
              <w:rPr>
                <w:rFonts w:ascii="Times New Roman" w:hAnsi="Times New Roman"/>
                <w:sz w:val="24"/>
                <w:szCs w:val="24"/>
              </w:rPr>
              <w:t>Kierunek interwencji 4.1.4. Wspieranie ochrony środ</w:t>
            </w:r>
            <w:r>
              <w:rPr>
                <w:rFonts w:ascii="Times New Roman" w:hAnsi="Times New Roman"/>
                <w:sz w:val="24"/>
                <w:szCs w:val="24"/>
              </w:rPr>
              <w:t>owiska przez sektor bezpieczeństwa.</w:t>
            </w:r>
          </w:p>
        </w:tc>
        <w:tc>
          <w:tcPr>
            <w:tcW w:w="1573" w:type="pct"/>
            <w:vAlign w:val="center"/>
          </w:tcPr>
          <w:p w14:paraId="465FBCF8" w14:textId="458CAC18" w:rsidR="00917791" w:rsidRDefault="00917791" w:rsidP="00CA2DB8">
            <w:pPr>
              <w:spacing w:after="0" w:line="240" w:lineRule="auto"/>
              <w:rPr>
                <w:rFonts w:ascii="Times New Roman" w:hAnsi="Times New Roman"/>
                <w:sz w:val="24"/>
                <w:szCs w:val="24"/>
              </w:rPr>
            </w:pPr>
            <w:r>
              <w:rPr>
                <w:rFonts w:ascii="Times New Roman" w:hAnsi="Times New Roman"/>
                <w:sz w:val="24"/>
                <w:szCs w:val="24"/>
              </w:rPr>
              <w:t>Poszczególne</w:t>
            </w:r>
            <w:r w:rsidR="00942D72">
              <w:rPr>
                <w:rFonts w:ascii="Times New Roman" w:hAnsi="Times New Roman"/>
                <w:sz w:val="24"/>
                <w:szCs w:val="24"/>
              </w:rPr>
              <w:t xml:space="preserve"> cele Programu wpisują się</w:t>
            </w:r>
            <w:r w:rsidR="003E42BC">
              <w:rPr>
                <w:rFonts w:ascii="Times New Roman" w:hAnsi="Times New Roman"/>
                <w:sz w:val="24"/>
                <w:szCs w:val="24"/>
              </w:rPr>
              <w:t xml:space="preserve"> w </w:t>
            </w:r>
            <w:r w:rsidRPr="007C42BA">
              <w:rPr>
                <w:rFonts w:ascii="Times New Roman" w:hAnsi="Times New Roman"/>
                <w:sz w:val="24"/>
                <w:szCs w:val="24"/>
              </w:rPr>
              <w:t xml:space="preserve">założenia </w:t>
            </w:r>
            <w:r>
              <w:rPr>
                <w:rFonts w:ascii="Times New Roman" w:hAnsi="Times New Roman"/>
                <w:sz w:val="24"/>
                <w:szCs w:val="24"/>
              </w:rPr>
              <w:t>wymienionych działań.</w:t>
            </w:r>
          </w:p>
        </w:tc>
      </w:tr>
      <w:tr w:rsidR="00917791" w14:paraId="484411A7" w14:textId="77777777" w:rsidTr="00CA2DB8">
        <w:tc>
          <w:tcPr>
            <w:tcW w:w="5000" w:type="pct"/>
            <w:gridSpan w:val="2"/>
            <w:vAlign w:val="center"/>
          </w:tcPr>
          <w:p w14:paraId="1BDB5477" w14:textId="7A88F348" w:rsidR="00917791" w:rsidRDefault="00917791" w:rsidP="00385337">
            <w:pPr>
              <w:spacing w:after="0" w:line="240" w:lineRule="auto"/>
              <w:jc w:val="center"/>
              <w:rPr>
                <w:rFonts w:ascii="Times New Roman" w:hAnsi="Times New Roman"/>
                <w:sz w:val="24"/>
                <w:szCs w:val="24"/>
              </w:rPr>
            </w:pPr>
            <w:r w:rsidRPr="00295C57">
              <w:rPr>
                <w:rFonts w:ascii="Times New Roman" w:hAnsi="Times New Roman"/>
                <w:b/>
                <w:sz w:val="24"/>
                <w:szCs w:val="24"/>
                <w:u w:val="single"/>
              </w:rPr>
              <w:t xml:space="preserve">Krajowa strategia rozwoju regionalnego </w:t>
            </w:r>
            <w:r w:rsidR="00385337">
              <w:rPr>
                <w:rFonts w:ascii="Times New Roman" w:hAnsi="Times New Roman"/>
                <w:b/>
                <w:sz w:val="24"/>
                <w:szCs w:val="24"/>
                <w:u w:val="single"/>
              </w:rPr>
              <w:t>2030</w:t>
            </w:r>
          </w:p>
        </w:tc>
      </w:tr>
      <w:tr w:rsidR="00917791" w14:paraId="216348FA" w14:textId="77777777" w:rsidTr="0097159D">
        <w:tc>
          <w:tcPr>
            <w:tcW w:w="3427" w:type="pct"/>
            <w:vAlign w:val="center"/>
          </w:tcPr>
          <w:p w14:paraId="00B584B4" w14:textId="1F445CCC" w:rsidR="00385337" w:rsidRPr="00385337" w:rsidRDefault="00385337" w:rsidP="0003247B">
            <w:pPr>
              <w:pStyle w:val="Akapitzlist"/>
              <w:numPr>
                <w:ilvl w:val="0"/>
                <w:numId w:val="64"/>
              </w:numPr>
              <w:ind w:left="313" w:hanging="284"/>
              <w:jc w:val="both"/>
              <w:rPr>
                <w:rFonts w:ascii="Times New Roman" w:hAnsi="Times New Roman"/>
                <w:sz w:val="24"/>
                <w:szCs w:val="24"/>
              </w:rPr>
            </w:pPr>
            <w:r w:rsidRPr="00385337">
              <w:rPr>
                <w:rFonts w:ascii="Times New Roman" w:hAnsi="Times New Roman"/>
                <w:sz w:val="24"/>
                <w:szCs w:val="24"/>
              </w:rPr>
              <w:t>Cel 1. Zwiększenie spójności rozwoju kraju</w:t>
            </w:r>
            <w:r w:rsidR="003E42BC">
              <w:rPr>
                <w:rFonts w:ascii="Times New Roman" w:hAnsi="Times New Roman"/>
                <w:sz w:val="24"/>
                <w:szCs w:val="24"/>
              </w:rPr>
              <w:t xml:space="preserve"> w </w:t>
            </w:r>
            <w:r w:rsidRPr="00385337">
              <w:rPr>
                <w:rFonts w:ascii="Times New Roman" w:hAnsi="Times New Roman"/>
                <w:sz w:val="24"/>
                <w:szCs w:val="24"/>
              </w:rPr>
              <w:t>wymiarze społecznym, gospodarczym, środowiskowym</w:t>
            </w:r>
            <w:r w:rsidR="00072BE0">
              <w:rPr>
                <w:rFonts w:ascii="Times New Roman" w:hAnsi="Times New Roman"/>
                <w:sz w:val="24"/>
                <w:szCs w:val="24"/>
              </w:rPr>
              <w:t xml:space="preserve"> i </w:t>
            </w:r>
            <w:r w:rsidRPr="00385337">
              <w:rPr>
                <w:rFonts w:ascii="Times New Roman" w:hAnsi="Times New Roman"/>
                <w:sz w:val="24"/>
                <w:szCs w:val="24"/>
              </w:rPr>
              <w:t>przestrzennym</w:t>
            </w:r>
          </w:p>
          <w:p w14:paraId="4EB0995F" w14:textId="77777777" w:rsidR="00385337" w:rsidRPr="00942D72" w:rsidRDefault="00385337" w:rsidP="0003247B">
            <w:pPr>
              <w:pStyle w:val="Akapitzlist"/>
              <w:numPr>
                <w:ilvl w:val="0"/>
                <w:numId w:val="90"/>
              </w:numPr>
              <w:jc w:val="both"/>
              <w:rPr>
                <w:rFonts w:ascii="Times New Roman" w:hAnsi="Times New Roman"/>
                <w:sz w:val="24"/>
                <w:szCs w:val="24"/>
              </w:rPr>
            </w:pPr>
            <w:r w:rsidRPr="00942D72">
              <w:rPr>
                <w:rFonts w:ascii="Times New Roman" w:hAnsi="Times New Roman"/>
                <w:sz w:val="24"/>
                <w:szCs w:val="24"/>
              </w:rPr>
              <w:t>Kierunek interwencji 1.3. Przyspieszenie transformacji profilu gospodarczego Śląska</w:t>
            </w:r>
          </w:p>
          <w:p w14:paraId="67F8C340" w14:textId="050C33E6" w:rsidR="00385337" w:rsidRPr="00942D72" w:rsidRDefault="00385337" w:rsidP="0003247B">
            <w:pPr>
              <w:pStyle w:val="Akapitzlist"/>
              <w:numPr>
                <w:ilvl w:val="0"/>
                <w:numId w:val="90"/>
              </w:numPr>
              <w:jc w:val="both"/>
              <w:rPr>
                <w:rFonts w:ascii="Times New Roman" w:hAnsi="Times New Roman"/>
                <w:sz w:val="24"/>
                <w:szCs w:val="24"/>
              </w:rPr>
            </w:pPr>
            <w:r w:rsidRPr="00942D72">
              <w:rPr>
                <w:rFonts w:ascii="Times New Roman" w:hAnsi="Times New Roman"/>
                <w:sz w:val="24"/>
                <w:szCs w:val="24"/>
              </w:rPr>
              <w:t>Kierunek interwencji 1.4. Przeciwdziałanie kryzysom</w:t>
            </w:r>
            <w:r w:rsidR="00072BE0">
              <w:rPr>
                <w:rFonts w:ascii="Times New Roman" w:hAnsi="Times New Roman"/>
                <w:sz w:val="24"/>
                <w:szCs w:val="24"/>
              </w:rPr>
              <w:t xml:space="preserve"> na </w:t>
            </w:r>
            <w:r w:rsidRPr="00942D72">
              <w:rPr>
                <w:rFonts w:ascii="Times New Roman" w:hAnsi="Times New Roman"/>
                <w:sz w:val="24"/>
                <w:szCs w:val="24"/>
              </w:rPr>
              <w:t>obszarach zdegradowanych</w:t>
            </w:r>
          </w:p>
          <w:p w14:paraId="4D676F93" w14:textId="115DBA63" w:rsidR="00385337" w:rsidRPr="00942D72" w:rsidRDefault="00385337" w:rsidP="0003247B">
            <w:pPr>
              <w:pStyle w:val="Akapitzlist"/>
              <w:numPr>
                <w:ilvl w:val="0"/>
                <w:numId w:val="90"/>
              </w:numPr>
              <w:jc w:val="both"/>
              <w:rPr>
                <w:rFonts w:ascii="Times New Roman" w:hAnsi="Times New Roman"/>
                <w:sz w:val="24"/>
                <w:szCs w:val="24"/>
              </w:rPr>
            </w:pPr>
            <w:r w:rsidRPr="00942D72">
              <w:rPr>
                <w:rFonts w:ascii="Times New Roman" w:hAnsi="Times New Roman"/>
                <w:sz w:val="24"/>
                <w:szCs w:val="24"/>
              </w:rPr>
              <w:t>Kierunek interwencji 1.5. Rozwój infrastruktury wspierającej dostarczanie usług publicznych</w:t>
            </w:r>
            <w:r w:rsidR="00072BE0">
              <w:rPr>
                <w:rFonts w:ascii="Times New Roman" w:hAnsi="Times New Roman"/>
                <w:sz w:val="24"/>
                <w:szCs w:val="24"/>
              </w:rPr>
              <w:t xml:space="preserve"> i </w:t>
            </w:r>
            <w:r w:rsidRPr="00942D72">
              <w:rPr>
                <w:rFonts w:ascii="Times New Roman" w:hAnsi="Times New Roman"/>
                <w:sz w:val="24"/>
                <w:szCs w:val="24"/>
              </w:rPr>
              <w:t>podnoszącej atrakcyjność inwestycyjną obszarów</w:t>
            </w:r>
          </w:p>
          <w:p w14:paraId="143047E0" w14:textId="77777777" w:rsidR="00385337" w:rsidRPr="00385337" w:rsidRDefault="00385337" w:rsidP="0003247B">
            <w:pPr>
              <w:pStyle w:val="Akapitzlist"/>
              <w:numPr>
                <w:ilvl w:val="0"/>
                <w:numId w:val="64"/>
              </w:numPr>
              <w:ind w:left="313" w:hanging="284"/>
              <w:jc w:val="both"/>
              <w:rPr>
                <w:rFonts w:ascii="Times New Roman" w:hAnsi="Times New Roman"/>
                <w:sz w:val="24"/>
                <w:szCs w:val="24"/>
              </w:rPr>
            </w:pPr>
            <w:r w:rsidRPr="00385337">
              <w:rPr>
                <w:rFonts w:ascii="Times New Roman" w:hAnsi="Times New Roman"/>
                <w:sz w:val="24"/>
                <w:szCs w:val="24"/>
              </w:rPr>
              <w:t>Cel 2. Wzmacnianie regionalnych przewag konkurencyjnych</w:t>
            </w:r>
          </w:p>
          <w:p w14:paraId="38A034A8" w14:textId="27CA73CA" w:rsidR="00917791" w:rsidRPr="00385337" w:rsidRDefault="00385337" w:rsidP="0003247B">
            <w:pPr>
              <w:pStyle w:val="Akapitzlist"/>
              <w:numPr>
                <w:ilvl w:val="0"/>
                <w:numId w:val="91"/>
              </w:numPr>
              <w:jc w:val="both"/>
              <w:rPr>
                <w:rFonts w:ascii="Arial" w:hAnsi="Arial" w:cs="Arial"/>
                <w:sz w:val="24"/>
                <w:szCs w:val="24"/>
              </w:rPr>
            </w:pPr>
            <w:r w:rsidRPr="00385337">
              <w:rPr>
                <w:rFonts w:ascii="Times New Roman" w:hAnsi="Times New Roman"/>
                <w:sz w:val="24"/>
                <w:szCs w:val="24"/>
              </w:rPr>
              <w:t>Kierunek interwencji 2.3. Innowacyjny rozwój regionu</w:t>
            </w:r>
            <w:r w:rsidR="00072BE0">
              <w:rPr>
                <w:rFonts w:ascii="Times New Roman" w:hAnsi="Times New Roman"/>
                <w:sz w:val="24"/>
                <w:szCs w:val="24"/>
              </w:rPr>
              <w:t xml:space="preserve"> i </w:t>
            </w:r>
            <w:r w:rsidRPr="00385337">
              <w:rPr>
                <w:rFonts w:ascii="Times New Roman" w:hAnsi="Times New Roman"/>
                <w:sz w:val="24"/>
                <w:szCs w:val="24"/>
              </w:rPr>
              <w:t>dos</w:t>
            </w:r>
            <w:r w:rsidR="00942D72">
              <w:rPr>
                <w:rFonts w:ascii="Times New Roman" w:hAnsi="Times New Roman"/>
                <w:sz w:val="24"/>
                <w:szCs w:val="24"/>
              </w:rPr>
              <w:t>konalenie podejścia opartego</w:t>
            </w:r>
            <w:r w:rsidR="00072BE0">
              <w:rPr>
                <w:rFonts w:ascii="Times New Roman" w:hAnsi="Times New Roman"/>
                <w:sz w:val="24"/>
                <w:szCs w:val="24"/>
              </w:rPr>
              <w:t xml:space="preserve"> na </w:t>
            </w:r>
            <w:r w:rsidRPr="00385337">
              <w:rPr>
                <w:rFonts w:ascii="Times New Roman" w:hAnsi="Times New Roman"/>
                <w:sz w:val="24"/>
                <w:szCs w:val="24"/>
              </w:rPr>
              <w:t>Regionalnych Inteligentnych Specjalizacjach</w:t>
            </w:r>
          </w:p>
        </w:tc>
        <w:tc>
          <w:tcPr>
            <w:tcW w:w="1573" w:type="pct"/>
            <w:vAlign w:val="center"/>
          </w:tcPr>
          <w:p w14:paraId="7510D25E" w14:textId="4BDDB646" w:rsidR="00917791" w:rsidRPr="00FA2AA6" w:rsidRDefault="00917791" w:rsidP="00CA2DB8">
            <w:pPr>
              <w:spacing w:line="240" w:lineRule="auto"/>
              <w:jc w:val="both"/>
              <w:rPr>
                <w:rFonts w:ascii="Times New Roman" w:hAnsi="Times New Roman"/>
                <w:b/>
                <w:sz w:val="24"/>
                <w:szCs w:val="24"/>
                <w:u w:val="single"/>
              </w:rPr>
            </w:pPr>
            <w:r>
              <w:rPr>
                <w:rFonts w:ascii="Times New Roman" w:hAnsi="Times New Roman"/>
                <w:sz w:val="24"/>
                <w:szCs w:val="24"/>
              </w:rPr>
              <w:t>Poszczególne</w:t>
            </w:r>
            <w:r w:rsidR="00942D72">
              <w:rPr>
                <w:rFonts w:ascii="Times New Roman" w:hAnsi="Times New Roman"/>
                <w:sz w:val="24"/>
                <w:szCs w:val="24"/>
              </w:rPr>
              <w:t xml:space="preserve"> cele Programu wpisują się</w:t>
            </w:r>
            <w:r w:rsidR="003E42BC">
              <w:rPr>
                <w:rFonts w:ascii="Times New Roman" w:hAnsi="Times New Roman"/>
                <w:sz w:val="24"/>
                <w:szCs w:val="24"/>
              </w:rPr>
              <w:t xml:space="preserve"> w </w:t>
            </w:r>
            <w:r w:rsidRPr="007C42BA">
              <w:rPr>
                <w:rFonts w:ascii="Times New Roman" w:hAnsi="Times New Roman"/>
                <w:sz w:val="24"/>
                <w:szCs w:val="24"/>
              </w:rPr>
              <w:t xml:space="preserve">założenia </w:t>
            </w:r>
            <w:r>
              <w:rPr>
                <w:rFonts w:ascii="Times New Roman" w:hAnsi="Times New Roman"/>
                <w:sz w:val="24"/>
                <w:szCs w:val="24"/>
              </w:rPr>
              <w:t>wymienionych działań.</w:t>
            </w:r>
          </w:p>
        </w:tc>
      </w:tr>
      <w:tr w:rsidR="00917791" w14:paraId="2A557786" w14:textId="77777777" w:rsidTr="00CA2DB8">
        <w:tc>
          <w:tcPr>
            <w:tcW w:w="5000" w:type="pct"/>
            <w:gridSpan w:val="2"/>
            <w:vAlign w:val="center"/>
          </w:tcPr>
          <w:p w14:paraId="78F356CA" w14:textId="77777777" w:rsidR="00917791" w:rsidRPr="00295C57" w:rsidRDefault="00917791" w:rsidP="00CA2DB8">
            <w:pPr>
              <w:spacing w:after="0" w:line="240" w:lineRule="auto"/>
              <w:jc w:val="center"/>
              <w:rPr>
                <w:rFonts w:ascii="Times New Roman" w:hAnsi="Times New Roman"/>
                <w:b/>
                <w:sz w:val="24"/>
                <w:szCs w:val="24"/>
                <w:u w:val="single"/>
              </w:rPr>
            </w:pPr>
            <w:r w:rsidRPr="00295C57">
              <w:rPr>
                <w:rFonts w:ascii="Times New Roman" w:hAnsi="Times New Roman"/>
                <w:b/>
                <w:sz w:val="24"/>
                <w:szCs w:val="24"/>
                <w:u w:val="single"/>
              </w:rPr>
              <w:t>Strategia Rozwoju Kapitału Ludzkiego 2020</w:t>
            </w:r>
          </w:p>
        </w:tc>
      </w:tr>
      <w:tr w:rsidR="00917791" w14:paraId="4147443B" w14:textId="77777777" w:rsidTr="0097159D">
        <w:tc>
          <w:tcPr>
            <w:tcW w:w="3427" w:type="pct"/>
            <w:vAlign w:val="center"/>
          </w:tcPr>
          <w:p w14:paraId="2BD71823" w14:textId="2D569BE9" w:rsidR="00917791" w:rsidRPr="00942D72" w:rsidRDefault="00917791" w:rsidP="0003247B">
            <w:pPr>
              <w:pStyle w:val="Akapitzlist"/>
              <w:numPr>
                <w:ilvl w:val="0"/>
                <w:numId w:val="92"/>
              </w:numPr>
              <w:spacing w:after="0" w:line="240" w:lineRule="auto"/>
              <w:ind w:left="313" w:hanging="284"/>
              <w:jc w:val="both"/>
              <w:rPr>
                <w:rFonts w:ascii="Times New Roman" w:hAnsi="Times New Roman"/>
                <w:sz w:val="24"/>
                <w:szCs w:val="24"/>
              </w:rPr>
            </w:pPr>
            <w:r w:rsidRPr="00942D72">
              <w:rPr>
                <w:rFonts w:ascii="Times New Roman" w:hAnsi="Times New Roman"/>
                <w:sz w:val="24"/>
                <w:szCs w:val="24"/>
              </w:rPr>
              <w:t>Cel szczegółowy 4. Poprawa zdrowia obywateli</w:t>
            </w:r>
            <w:r w:rsidR="003E42BC">
              <w:rPr>
                <w:rFonts w:ascii="Times New Roman" w:hAnsi="Times New Roman"/>
                <w:sz w:val="24"/>
                <w:szCs w:val="24"/>
              </w:rPr>
              <w:t xml:space="preserve"> oraz </w:t>
            </w:r>
            <w:r w:rsidRPr="00942D72">
              <w:rPr>
                <w:rFonts w:ascii="Times New Roman" w:hAnsi="Times New Roman"/>
                <w:sz w:val="24"/>
                <w:szCs w:val="24"/>
              </w:rPr>
              <w:t>efektywności systemu opieki zdrowotnej.</w:t>
            </w:r>
          </w:p>
          <w:p w14:paraId="75C5C2FD" w14:textId="37D877F1" w:rsidR="00917791" w:rsidRPr="00295C57" w:rsidRDefault="00917791" w:rsidP="0003247B">
            <w:pPr>
              <w:pStyle w:val="Akapitzlist"/>
              <w:numPr>
                <w:ilvl w:val="0"/>
                <w:numId w:val="93"/>
              </w:numPr>
              <w:spacing w:after="0" w:line="240" w:lineRule="auto"/>
              <w:jc w:val="both"/>
              <w:rPr>
                <w:rFonts w:ascii="Times New Roman" w:hAnsi="Times New Roman"/>
                <w:sz w:val="24"/>
                <w:szCs w:val="24"/>
              </w:rPr>
            </w:pPr>
            <w:r w:rsidRPr="00295C57">
              <w:rPr>
                <w:rFonts w:ascii="Times New Roman" w:hAnsi="Times New Roman"/>
                <w:sz w:val="24"/>
                <w:szCs w:val="24"/>
              </w:rPr>
              <w:t>Kierunek interwencji</w:t>
            </w:r>
            <w:r w:rsidR="00C939D8">
              <w:rPr>
                <w:rFonts w:ascii="Times New Roman" w:hAnsi="Times New Roman"/>
                <w:sz w:val="24"/>
                <w:szCs w:val="24"/>
              </w:rPr>
              <w:t xml:space="preserve"> – </w:t>
            </w:r>
            <w:r w:rsidRPr="00295C57">
              <w:rPr>
                <w:rFonts w:ascii="Times New Roman" w:hAnsi="Times New Roman"/>
                <w:sz w:val="24"/>
                <w:szCs w:val="24"/>
              </w:rPr>
              <w:t>kształtowanie zdrowego stylu życia poprzez promocję zdrowia, edukację zdrowotną</w:t>
            </w:r>
            <w:r w:rsidR="003E42BC">
              <w:rPr>
                <w:rFonts w:ascii="Times New Roman" w:hAnsi="Times New Roman"/>
                <w:sz w:val="24"/>
                <w:szCs w:val="24"/>
              </w:rPr>
              <w:t xml:space="preserve"> oraz </w:t>
            </w:r>
            <w:proofErr w:type="spellStart"/>
            <w:r w:rsidRPr="00295C57">
              <w:rPr>
                <w:rFonts w:ascii="Times New Roman" w:hAnsi="Times New Roman"/>
                <w:sz w:val="24"/>
                <w:szCs w:val="24"/>
              </w:rPr>
              <w:t>prośrodowiskową</w:t>
            </w:r>
            <w:proofErr w:type="spellEnd"/>
            <w:r w:rsidR="003E42BC">
              <w:rPr>
                <w:rFonts w:ascii="Times New Roman" w:hAnsi="Times New Roman"/>
                <w:sz w:val="24"/>
                <w:szCs w:val="24"/>
              </w:rPr>
              <w:t xml:space="preserve"> oraz </w:t>
            </w:r>
            <w:r w:rsidRPr="00295C57">
              <w:rPr>
                <w:rFonts w:ascii="Times New Roman" w:hAnsi="Times New Roman"/>
                <w:sz w:val="24"/>
                <w:szCs w:val="24"/>
              </w:rPr>
              <w:t>działania wspierające dostęp</w:t>
            </w:r>
            <w:r w:rsidR="003E42BC">
              <w:rPr>
                <w:rFonts w:ascii="Times New Roman" w:hAnsi="Times New Roman"/>
                <w:sz w:val="24"/>
                <w:szCs w:val="24"/>
              </w:rPr>
              <w:t xml:space="preserve"> do </w:t>
            </w:r>
            <w:r w:rsidR="00942D72">
              <w:rPr>
                <w:rFonts w:ascii="Times New Roman" w:hAnsi="Times New Roman"/>
                <w:sz w:val="24"/>
                <w:szCs w:val="24"/>
              </w:rPr>
              <w:t>zdrowej</w:t>
            </w:r>
            <w:r w:rsidR="00072BE0">
              <w:rPr>
                <w:rFonts w:ascii="Times New Roman" w:hAnsi="Times New Roman"/>
                <w:sz w:val="24"/>
                <w:szCs w:val="24"/>
              </w:rPr>
              <w:t xml:space="preserve"> i </w:t>
            </w:r>
            <w:r>
              <w:rPr>
                <w:rFonts w:ascii="Times New Roman" w:hAnsi="Times New Roman"/>
                <w:sz w:val="24"/>
                <w:szCs w:val="24"/>
              </w:rPr>
              <w:t>bezpiecznej żywności.</w:t>
            </w:r>
          </w:p>
        </w:tc>
        <w:tc>
          <w:tcPr>
            <w:tcW w:w="1573" w:type="pct"/>
            <w:vAlign w:val="center"/>
          </w:tcPr>
          <w:p w14:paraId="3ED660AB" w14:textId="734CB0FA" w:rsidR="00917791" w:rsidRDefault="00917791" w:rsidP="009254AA">
            <w:pPr>
              <w:spacing w:line="240" w:lineRule="auto"/>
              <w:rPr>
                <w:rFonts w:ascii="Times New Roman" w:hAnsi="Times New Roman"/>
                <w:sz w:val="24"/>
                <w:szCs w:val="24"/>
              </w:rPr>
            </w:pPr>
            <w:r>
              <w:rPr>
                <w:rFonts w:ascii="Times New Roman" w:hAnsi="Times New Roman"/>
                <w:sz w:val="24"/>
                <w:szCs w:val="24"/>
              </w:rPr>
              <w:t>Poszczególne</w:t>
            </w:r>
            <w:r w:rsidR="00942D72">
              <w:rPr>
                <w:rFonts w:ascii="Times New Roman" w:hAnsi="Times New Roman"/>
                <w:sz w:val="24"/>
                <w:szCs w:val="24"/>
              </w:rPr>
              <w:t xml:space="preserve"> cele Programu wpisują się</w:t>
            </w:r>
            <w:r w:rsidR="003E42BC">
              <w:rPr>
                <w:rFonts w:ascii="Times New Roman" w:hAnsi="Times New Roman"/>
                <w:sz w:val="24"/>
                <w:szCs w:val="24"/>
              </w:rPr>
              <w:t xml:space="preserve"> w </w:t>
            </w:r>
            <w:r w:rsidRPr="007C42BA">
              <w:rPr>
                <w:rFonts w:ascii="Times New Roman" w:hAnsi="Times New Roman"/>
                <w:sz w:val="24"/>
                <w:szCs w:val="24"/>
              </w:rPr>
              <w:t xml:space="preserve">założenia </w:t>
            </w:r>
            <w:r>
              <w:rPr>
                <w:rFonts w:ascii="Times New Roman" w:hAnsi="Times New Roman"/>
                <w:sz w:val="24"/>
                <w:szCs w:val="24"/>
              </w:rPr>
              <w:t>wymienionych działań</w:t>
            </w:r>
          </w:p>
        </w:tc>
      </w:tr>
      <w:tr w:rsidR="00917791" w14:paraId="450AD8BB" w14:textId="77777777" w:rsidTr="00CA2DB8">
        <w:tc>
          <w:tcPr>
            <w:tcW w:w="5000" w:type="pct"/>
            <w:gridSpan w:val="2"/>
            <w:vAlign w:val="center"/>
          </w:tcPr>
          <w:p w14:paraId="6611698B" w14:textId="77777777" w:rsidR="00917791" w:rsidRPr="00295C57" w:rsidRDefault="00917791" w:rsidP="00CA2DB8">
            <w:pPr>
              <w:spacing w:after="0" w:line="240" w:lineRule="auto"/>
              <w:jc w:val="center"/>
              <w:rPr>
                <w:rFonts w:ascii="Times New Roman" w:hAnsi="Times New Roman"/>
                <w:b/>
                <w:sz w:val="24"/>
                <w:szCs w:val="24"/>
                <w:u w:val="single"/>
              </w:rPr>
            </w:pPr>
            <w:r w:rsidRPr="00295C57">
              <w:rPr>
                <w:rFonts w:ascii="Times New Roman" w:hAnsi="Times New Roman"/>
                <w:b/>
                <w:sz w:val="24"/>
                <w:szCs w:val="24"/>
                <w:u w:val="single"/>
              </w:rPr>
              <w:t>Strategia Rozwoju Kapitału Społecznego 2020</w:t>
            </w:r>
          </w:p>
        </w:tc>
      </w:tr>
      <w:tr w:rsidR="00917791" w14:paraId="12CB94E3" w14:textId="77777777" w:rsidTr="00D9231B">
        <w:trPr>
          <w:trHeight w:val="1590"/>
        </w:trPr>
        <w:tc>
          <w:tcPr>
            <w:tcW w:w="3427" w:type="pct"/>
            <w:vAlign w:val="center"/>
          </w:tcPr>
          <w:p w14:paraId="4C29529A" w14:textId="64383410" w:rsidR="00917791" w:rsidRPr="00942D72" w:rsidRDefault="00917791" w:rsidP="0003247B">
            <w:pPr>
              <w:pStyle w:val="Akapitzlist"/>
              <w:numPr>
                <w:ilvl w:val="0"/>
                <w:numId w:val="94"/>
              </w:numPr>
              <w:spacing w:after="0" w:line="240" w:lineRule="auto"/>
              <w:ind w:left="313" w:hanging="284"/>
              <w:jc w:val="both"/>
              <w:rPr>
                <w:rFonts w:ascii="Times New Roman" w:hAnsi="Times New Roman"/>
                <w:sz w:val="24"/>
                <w:szCs w:val="24"/>
              </w:rPr>
            </w:pPr>
            <w:r w:rsidRPr="00942D72">
              <w:rPr>
                <w:rFonts w:ascii="Times New Roman" w:hAnsi="Times New Roman"/>
                <w:sz w:val="24"/>
                <w:szCs w:val="24"/>
              </w:rPr>
              <w:t>Cel szczegółowy 4. Rozwój</w:t>
            </w:r>
            <w:r w:rsidR="00072BE0">
              <w:rPr>
                <w:rFonts w:ascii="Times New Roman" w:hAnsi="Times New Roman"/>
                <w:sz w:val="24"/>
                <w:szCs w:val="24"/>
              </w:rPr>
              <w:t xml:space="preserve"> i </w:t>
            </w:r>
            <w:r w:rsidRPr="00942D72">
              <w:rPr>
                <w:rFonts w:ascii="Times New Roman" w:hAnsi="Times New Roman"/>
                <w:sz w:val="24"/>
                <w:szCs w:val="24"/>
              </w:rPr>
              <w:t>efektywne wykorzy</w:t>
            </w:r>
            <w:r w:rsidR="00942D72" w:rsidRPr="00942D72">
              <w:rPr>
                <w:rFonts w:ascii="Times New Roman" w:hAnsi="Times New Roman"/>
                <w:sz w:val="24"/>
                <w:szCs w:val="24"/>
              </w:rPr>
              <w:t>stanie potencjału kulturowego</w:t>
            </w:r>
            <w:r w:rsidR="00072BE0">
              <w:rPr>
                <w:rFonts w:ascii="Times New Roman" w:hAnsi="Times New Roman"/>
                <w:sz w:val="24"/>
                <w:szCs w:val="24"/>
              </w:rPr>
              <w:t xml:space="preserve"> i </w:t>
            </w:r>
            <w:r w:rsidRPr="00942D72">
              <w:rPr>
                <w:rFonts w:ascii="Times New Roman" w:hAnsi="Times New Roman"/>
                <w:sz w:val="24"/>
                <w:szCs w:val="24"/>
              </w:rPr>
              <w:t>kreatywnego.</w:t>
            </w:r>
          </w:p>
          <w:p w14:paraId="6852C186" w14:textId="6F38E2AA" w:rsidR="00917791" w:rsidRPr="00295C57" w:rsidRDefault="00917791" w:rsidP="0003247B">
            <w:pPr>
              <w:pStyle w:val="Akapitzlist"/>
              <w:numPr>
                <w:ilvl w:val="0"/>
                <w:numId w:val="95"/>
              </w:numPr>
              <w:spacing w:after="0" w:line="240" w:lineRule="auto"/>
              <w:jc w:val="both"/>
              <w:rPr>
                <w:rFonts w:ascii="Times New Roman" w:hAnsi="Times New Roman"/>
                <w:sz w:val="24"/>
                <w:szCs w:val="24"/>
              </w:rPr>
            </w:pPr>
            <w:r w:rsidRPr="00295C57">
              <w:rPr>
                <w:rFonts w:ascii="Times New Roman" w:hAnsi="Times New Roman"/>
                <w:sz w:val="24"/>
                <w:szCs w:val="24"/>
              </w:rPr>
              <w:t>Priorytet Strategii 4.1. Wzmocnienie roli kultury</w:t>
            </w:r>
            <w:r w:rsidR="003E42BC">
              <w:rPr>
                <w:rFonts w:ascii="Times New Roman" w:hAnsi="Times New Roman"/>
                <w:sz w:val="24"/>
                <w:szCs w:val="24"/>
              </w:rPr>
              <w:t xml:space="preserve"> w </w:t>
            </w:r>
            <w:r w:rsidRPr="00295C57">
              <w:rPr>
                <w:rFonts w:ascii="Times New Roman" w:hAnsi="Times New Roman"/>
                <w:sz w:val="24"/>
                <w:szCs w:val="24"/>
              </w:rPr>
              <w:t>budowaniu spójności społecznej</w:t>
            </w:r>
            <w:r>
              <w:rPr>
                <w:rFonts w:ascii="Times New Roman" w:hAnsi="Times New Roman"/>
                <w:sz w:val="24"/>
                <w:szCs w:val="24"/>
              </w:rPr>
              <w:t>.</w:t>
            </w:r>
          </w:p>
          <w:p w14:paraId="49D71AE1" w14:textId="323A598B" w:rsidR="00917791" w:rsidRPr="00295C57" w:rsidRDefault="00917791" w:rsidP="0003247B">
            <w:pPr>
              <w:pStyle w:val="Akapitzlist"/>
              <w:numPr>
                <w:ilvl w:val="0"/>
                <w:numId w:val="53"/>
              </w:numPr>
              <w:spacing w:after="0" w:line="240" w:lineRule="auto"/>
              <w:jc w:val="both"/>
              <w:rPr>
                <w:rFonts w:ascii="Times New Roman" w:hAnsi="Times New Roman"/>
                <w:sz w:val="24"/>
                <w:szCs w:val="24"/>
              </w:rPr>
            </w:pPr>
            <w:r w:rsidRPr="00295C57">
              <w:rPr>
                <w:rFonts w:ascii="Times New Roman" w:hAnsi="Times New Roman"/>
                <w:sz w:val="24"/>
                <w:szCs w:val="24"/>
              </w:rPr>
              <w:t>Kierunek działań 4.1.2. Ochrona dziedzictwa kulturowego</w:t>
            </w:r>
            <w:r w:rsidR="00072BE0">
              <w:rPr>
                <w:rFonts w:ascii="Times New Roman" w:hAnsi="Times New Roman"/>
                <w:sz w:val="24"/>
                <w:szCs w:val="24"/>
              </w:rPr>
              <w:t xml:space="preserve"> i </w:t>
            </w:r>
            <w:r w:rsidRPr="00295C57">
              <w:rPr>
                <w:rFonts w:ascii="Times New Roman" w:hAnsi="Times New Roman"/>
                <w:sz w:val="24"/>
                <w:szCs w:val="24"/>
              </w:rPr>
              <w:t>przyrodnic</w:t>
            </w:r>
            <w:r w:rsidR="00942D72">
              <w:rPr>
                <w:rFonts w:ascii="Times New Roman" w:hAnsi="Times New Roman"/>
                <w:sz w:val="24"/>
                <w:szCs w:val="24"/>
              </w:rPr>
              <w:t>zego</w:t>
            </w:r>
            <w:r w:rsidR="003E42BC">
              <w:rPr>
                <w:rFonts w:ascii="Times New Roman" w:hAnsi="Times New Roman"/>
                <w:sz w:val="24"/>
                <w:szCs w:val="24"/>
              </w:rPr>
              <w:t xml:space="preserve"> oraz </w:t>
            </w:r>
            <w:r>
              <w:rPr>
                <w:rFonts w:ascii="Times New Roman" w:hAnsi="Times New Roman"/>
                <w:sz w:val="24"/>
                <w:szCs w:val="24"/>
              </w:rPr>
              <w:t>krajobrazu.</w:t>
            </w:r>
          </w:p>
        </w:tc>
        <w:tc>
          <w:tcPr>
            <w:tcW w:w="1573" w:type="pct"/>
            <w:vAlign w:val="center"/>
          </w:tcPr>
          <w:p w14:paraId="5C2F047A" w14:textId="1E62F904" w:rsidR="00917791" w:rsidRDefault="00917791" w:rsidP="009254AA">
            <w:pPr>
              <w:spacing w:line="240" w:lineRule="auto"/>
              <w:rPr>
                <w:rFonts w:ascii="Times New Roman" w:hAnsi="Times New Roman"/>
                <w:sz w:val="24"/>
                <w:szCs w:val="24"/>
              </w:rPr>
            </w:pPr>
            <w:r>
              <w:rPr>
                <w:rFonts w:ascii="Times New Roman" w:hAnsi="Times New Roman"/>
                <w:sz w:val="24"/>
                <w:szCs w:val="24"/>
              </w:rPr>
              <w:t>Poszczególne</w:t>
            </w:r>
            <w:r w:rsidR="00942D72">
              <w:rPr>
                <w:rFonts w:ascii="Times New Roman" w:hAnsi="Times New Roman"/>
                <w:sz w:val="24"/>
                <w:szCs w:val="24"/>
              </w:rPr>
              <w:t xml:space="preserve"> cele Programu wpisują się</w:t>
            </w:r>
            <w:r w:rsidR="003E42BC">
              <w:rPr>
                <w:rFonts w:ascii="Times New Roman" w:hAnsi="Times New Roman"/>
                <w:sz w:val="24"/>
                <w:szCs w:val="24"/>
              </w:rPr>
              <w:t xml:space="preserve"> w </w:t>
            </w:r>
            <w:r w:rsidRPr="007C42BA">
              <w:rPr>
                <w:rFonts w:ascii="Times New Roman" w:hAnsi="Times New Roman"/>
                <w:sz w:val="24"/>
                <w:szCs w:val="24"/>
              </w:rPr>
              <w:t xml:space="preserve">założenia </w:t>
            </w:r>
            <w:r>
              <w:rPr>
                <w:rFonts w:ascii="Times New Roman" w:hAnsi="Times New Roman"/>
                <w:sz w:val="24"/>
                <w:szCs w:val="24"/>
              </w:rPr>
              <w:t>wymienionych</w:t>
            </w:r>
          </w:p>
        </w:tc>
      </w:tr>
      <w:tr w:rsidR="00917791" w14:paraId="6873AFEC" w14:textId="77777777" w:rsidTr="00CA2DB8">
        <w:tc>
          <w:tcPr>
            <w:tcW w:w="5000" w:type="pct"/>
            <w:gridSpan w:val="2"/>
            <w:vAlign w:val="center"/>
          </w:tcPr>
          <w:p w14:paraId="271B96C4" w14:textId="32E8E06E" w:rsidR="00917791" w:rsidRPr="00295C57" w:rsidRDefault="00917791" w:rsidP="00CA2DB8">
            <w:pPr>
              <w:spacing w:after="0" w:line="240" w:lineRule="auto"/>
              <w:jc w:val="center"/>
              <w:rPr>
                <w:rFonts w:ascii="Times New Roman" w:hAnsi="Times New Roman"/>
                <w:b/>
                <w:sz w:val="24"/>
                <w:szCs w:val="24"/>
                <w:u w:val="single"/>
              </w:rPr>
            </w:pPr>
            <w:r w:rsidRPr="00295C57">
              <w:rPr>
                <w:rFonts w:ascii="Times New Roman" w:hAnsi="Times New Roman"/>
                <w:b/>
                <w:sz w:val="24"/>
                <w:szCs w:val="24"/>
                <w:u w:val="single"/>
              </w:rPr>
              <w:t>Polityka energetyczna Polski</w:t>
            </w:r>
            <w:r w:rsidR="003E42BC">
              <w:rPr>
                <w:rFonts w:ascii="Times New Roman" w:hAnsi="Times New Roman"/>
                <w:b/>
                <w:sz w:val="24"/>
                <w:szCs w:val="24"/>
                <w:u w:val="single"/>
              </w:rPr>
              <w:t xml:space="preserve"> do </w:t>
            </w:r>
            <w:r w:rsidRPr="00295C57">
              <w:rPr>
                <w:rFonts w:ascii="Times New Roman" w:hAnsi="Times New Roman"/>
                <w:b/>
                <w:sz w:val="24"/>
                <w:szCs w:val="24"/>
                <w:u w:val="single"/>
              </w:rPr>
              <w:t>2030 roku</w:t>
            </w:r>
          </w:p>
        </w:tc>
      </w:tr>
      <w:tr w:rsidR="00917791" w14:paraId="7BFB3227" w14:textId="77777777" w:rsidTr="0097159D">
        <w:tc>
          <w:tcPr>
            <w:tcW w:w="3427" w:type="pct"/>
            <w:vAlign w:val="center"/>
          </w:tcPr>
          <w:p w14:paraId="3930DEF4" w14:textId="45F9584F" w:rsidR="00917791" w:rsidRPr="00942D72" w:rsidRDefault="00917791" w:rsidP="0003247B">
            <w:pPr>
              <w:pStyle w:val="Akapitzlist"/>
              <w:numPr>
                <w:ilvl w:val="0"/>
                <w:numId w:val="97"/>
              </w:numPr>
              <w:spacing w:after="0" w:line="240" w:lineRule="auto"/>
              <w:ind w:left="313" w:hanging="284"/>
              <w:jc w:val="both"/>
              <w:rPr>
                <w:rFonts w:ascii="Times New Roman" w:hAnsi="Times New Roman"/>
                <w:sz w:val="24"/>
                <w:szCs w:val="24"/>
              </w:rPr>
            </w:pPr>
            <w:r w:rsidRPr="00942D72">
              <w:rPr>
                <w:rFonts w:ascii="Times New Roman" w:hAnsi="Times New Roman"/>
                <w:sz w:val="24"/>
                <w:szCs w:val="24"/>
              </w:rPr>
              <w:t>Kierunek</w:t>
            </w:r>
            <w:r w:rsidR="00C939D8">
              <w:rPr>
                <w:rFonts w:ascii="Times New Roman" w:hAnsi="Times New Roman"/>
                <w:sz w:val="24"/>
                <w:szCs w:val="24"/>
              </w:rPr>
              <w:t xml:space="preserve"> – </w:t>
            </w:r>
            <w:r w:rsidRPr="00942D72">
              <w:rPr>
                <w:rFonts w:ascii="Times New Roman" w:hAnsi="Times New Roman"/>
                <w:sz w:val="24"/>
                <w:szCs w:val="24"/>
              </w:rPr>
              <w:t>poprawa efektywności energetycznej.</w:t>
            </w:r>
          </w:p>
          <w:p w14:paraId="22E617E6" w14:textId="3892C887" w:rsidR="00917791" w:rsidRPr="00942D72" w:rsidRDefault="00917791" w:rsidP="0003247B">
            <w:pPr>
              <w:pStyle w:val="Akapitzlist"/>
              <w:numPr>
                <w:ilvl w:val="0"/>
                <w:numId w:val="96"/>
              </w:numPr>
              <w:spacing w:after="0" w:line="240" w:lineRule="auto"/>
              <w:jc w:val="both"/>
              <w:rPr>
                <w:rFonts w:ascii="Times New Roman" w:hAnsi="Times New Roman"/>
                <w:sz w:val="24"/>
                <w:szCs w:val="24"/>
              </w:rPr>
            </w:pPr>
            <w:r w:rsidRPr="00942D72">
              <w:rPr>
                <w:rFonts w:ascii="Times New Roman" w:hAnsi="Times New Roman"/>
                <w:sz w:val="24"/>
                <w:szCs w:val="24"/>
              </w:rPr>
              <w:t>Cel główny</w:t>
            </w:r>
            <w:r w:rsidR="00C939D8">
              <w:rPr>
                <w:rFonts w:ascii="Times New Roman" w:hAnsi="Times New Roman"/>
                <w:sz w:val="24"/>
                <w:szCs w:val="24"/>
              </w:rPr>
              <w:t xml:space="preserve"> – </w:t>
            </w:r>
            <w:r w:rsidRPr="00942D72">
              <w:rPr>
                <w:rFonts w:ascii="Times New Roman" w:hAnsi="Times New Roman"/>
                <w:sz w:val="24"/>
                <w:szCs w:val="24"/>
              </w:rPr>
              <w:t>dążenie</w:t>
            </w:r>
            <w:r w:rsidR="003E42BC">
              <w:rPr>
                <w:rFonts w:ascii="Times New Roman" w:hAnsi="Times New Roman"/>
                <w:sz w:val="24"/>
                <w:szCs w:val="24"/>
              </w:rPr>
              <w:t xml:space="preserve"> do </w:t>
            </w:r>
            <w:r w:rsidRPr="00942D72">
              <w:rPr>
                <w:rFonts w:ascii="Times New Roman" w:hAnsi="Times New Roman"/>
                <w:sz w:val="24"/>
                <w:szCs w:val="24"/>
              </w:rPr>
              <w:t xml:space="preserve">utrzymania </w:t>
            </w:r>
            <w:proofErr w:type="spellStart"/>
            <w:r w:rsidRPr="00942D72">
              <w:rPr>
                <w:rFonts w:ascii="Times New Roman" w:hAnsi="Times New Roman"/>
                <w:sz w:val="24"/>
                <w:szCs w:val="24"/>
              </w:rPr>
              <w:t>zeroenergetycz</w:t>
            </w:r>
            <w:r w:rsidR="00942D72" w:rsidRPr="00942D72">
              <w:rPr>
                <w:rFonts w:ascii="Times New Roman" w:hAnsi="Times New Roman"/>
                <w:sz w:val="24"/>
                <w:szCs w:val="24"/>
              </w:rPr>
              <w:t>nego</w:t>
            </w:r>
            <w:proofErr w:type="spellEnd"/>
            <w:r w:rsidR="00942D72" w:rsidRPr="00942D72">
              <w:rPr>
                <w:rFonts w:ascii="Times New Roman" w:hAnsi="Times New Roman"/>
                <w:sz w:val="24"/>
                <w:szCs w:val="24"/>
              </w:rPr>
              <w:t xml:space="preserve"> wzrostu gospodarczego, tj. </w:t>
            </w:r>
            <w:r w:rsidRPr="00942D72">
              <w:rPr>
                <w:rFonts w:ascii="Times New Roman" w:hAnsi="Times New Roman"/>
                <w:sz w:val="24"/>
                <w:szCs w:val="24"/>
              </w:rPr>
              <w:t>rozwoju gospodarki następującego bez wzrostu zapotrzebowania</w:t>
            </w:r>
            <w:r w:rsidR="00072BE0">
              <w:rPr>
                <w:rFonts w:ascii="Times New Roman" w:hAnsi="Times New Roman"/>
                <w:sz w:val="24"/>
                <w:szCs w:val="24"/>
              </w:rPr>
              <w:t xml:space="preserve"> na </w:t>
            </w:r>
            <w:r w:rsidRPr="00942D72">
              <w:rPr>
                <w:rFonts w:ascii="Times New Roman" w:hAnsi="Times New Roman"/>
                <w:sz w:val="24"/>
                <w:szCs w:val="24"/>
              </w:rPr>
              <w:t>energię pierwotną,</w:t>
            </w:r>
          </w:p>
          <w:p w14:paraId="702FA38D" w14:textId="4630E4C0" w:rsidR="00917791" w:rsidRPr="00942D72" w:rsidRDefault="00917791" w:rsidP="0003247B">
            <w:pPr>
              <w:pStyle w:val="Akapitzlist"/>
              <w:numPr>
                <w:ilvl w:val="0"/>
                <w:numId w:val="96"/>
              </w:numPr>
              <w:spacing w:after="0" w:line="240" w:lineRule="auto"/>
              <w:jc w:val="both"/>
              <w:rPr>
                <w:rFonts w:ascii="Times New Roman" w:hAnsi="Times New Roman"/>
                <w:sz w:val="24"/>
                <w:szCs w:val="24"/>
              </w:rPr>
            </w:pPr>
            <w:r w:rsidRPr="00942D72">
              <w:rPr>
                <w:rFonts w:ascii="Times New Roman" w:hAnsi="Times New Roman"/>
                <w:sz w:val="24"/>
                <w:szCs w:val="24"/>
              </w:rPr>
              <w:t>Cel główny</w:t>
            </w:r>
            <w:r w:rsidR="00C939D8">
              <w:rPr>
                <w:rFonts w:ascii="Times New Roman" w:hAnsi="Times New Roman"/>
                <w:sz w:val="24"/>
                <w:szCs w:val="24"/>
              </w:rPr>
              <w:t xml:space="preserve"> – </w:t>
            </w:r>
            <w:r w:rsidRPr="00942D72">
              <w:rPr>
                <w:rFonts w:ascii="Times New Roman" w:hAnsi="Times New Roman"/>
                <w:sz w:val="24"/>
                <w:szCs w:val="24"/>
              </w:rPr>
              <w:t>konsekwentne zmniejszanie energochłonności polskiej gospoda</w:t>
            </w:r>
            <w:r w:rsidR="00942D72" w:rsidRPr="00942D72">
              <w:rPr>
                <w:rFonts w:ascii="Times New Roman" w:hAnsi="Times New Roman"/>
                <w:sz w:val="24"/>
                <w:szCs w:val="24"/>
              </w:rPr>
              <w:t>rki</w:t>
            </w:r>
            <w:r w:rsidR="003E42BC">
              <w:rPr>
                <w:rFonts w:ascii="Times New Roman" w:hAnsi="Times New Roman"/>
                <w:sz w:val="24"/>
                <w:szCs w:val="24"/>
              </w:rPr>
              <w:t xml:space="preserve"> do </w:t>
            </w:r>
            <w:r w:rsidRPr="00942D72">
              <w:rPr>
                <w:rFonts w:ascii="Times New Roman" w:hAnsi="Times New Roman"/>
                <w:sz w:val="24"/>
                <w:szCs w:val="24"/>
              </w:rPr>
              <w:t>poziomu UE</w:t>
            </w:r>
            <w:r w:rsidR="00C939D8">
              <w:rPr>
                <w:rFonts w:ascii="Times New Roman" w:hAnsi="Times New Roman"/>
                <w:sz w:val="24"/>
                <w:szCs w:val="24"/>
              </w:rPr>
              <w:t xml:space="preserve"> – </w:t>
            </w:r>
            <w:r w:rsidRPr="00942D72">
              <w:rPr>
                <w:rFonts w:ascii="Times New Roman" w:hAnsi="Times New Roman"/>
                <w:sz w:val="24"/>
                <w:szCs w:val="24"/>
              </w:rPr>
              <w:t>15.</w:t>
            </w:r>
          </w:p>
          <w:p w14:paraId="6EA23F9F" w14:textId="12BD4EC5" w:rsidR="00917791" w:rsidRPr="00942D72" w:rsidRDefault="00917791" w:rsidP="0003247B">
            <w:pPr>
              <w:pStyle w:val="Akapitzlist"/>
              <w:numPr>
                <w:ilvl w:val="0"/>
                <w:numId w:val="97"/>
              </w:numPr>
              <w:spacing w:after="0" w:line="240" w:lineRule="auto"/>
              <w:ind w:left="313" w:hanging="284"/>
              <w:jc w:val="both"/>
              <w:rPr>
                <w:rFonts w:ascii="Times New Roman" w:hAnsi="Times New Roman"/>
                <w:sz w:val="24"/>
                <w:szCs w:val="24"/>
              </w:rPr>
            </w:pPr>
            <w:r w:rsidRPr="00942D72">
              <w:rPr>
                <w:rFonts w:ascii="Times New Roman" w:hAnsi="Times New Roman"/>
                <w:sz w:val="24"/>
                <w:szCs w:val="24"/>
              </w:rPr>
              <w:t>Kierunek</w:t>
            </w:r>
            <w:r w:rsidR="00C939D8">
              <w:rPr>
                <w:rFonts w:ascii="Times New Roman" w:hAnsi="Times New Roman"/>
                <w:sz w:val="24"/>
                <w:szCs w:val="24"/>
              </w:rPr>
              <w:t xml:space="preserve"> – </w:t>
            </w:r>
            <w:r w:rsidRPr="00942D72">
              <w:rPr>
                <w:rFonts w:ascii="Times New Roman" w:hAnsi="Times New Roman"/>
                <w:sz w:val="24"/>
                <w:szCs w:val="24"/>
              </w:rPr>
              <w:t>wzrost bezpieczeństwa dostaw paliw</w:t>
            </w:r>
            <w:r w:rsidR="00072BE0">
              <w:rPr>
                <w:rFonts w:ascii="Times New Roman" w:hAnsi="Times New Roman"/>
                <w:sz w:val="24"/>
                <w:szCs w:val="24"/>
              </w:rPr>
              <w:t xml:space="preserve"> i </w:t>
            </w:r>
            <w:r w:rsidRPr="00942D72">
              <w:rPr>
                <w:rFonts w:ascii="Times New Roman" w:hAnsi="Times New Roman"/>
                <w:sz w:val="24"/>
                <w:szCs w:val="24"/>
              </w:rPr>
              <w:t>energii.</w:t>
            </w:r>
          </w:p>
          <w:p w14:paraId="616FAA13" w14:textId="7271DBC6" w:rsidR="00917791" w:rsidRPr="00942D72" w:rsidRDefault="00917791" w:rsidP="0003247B">
            <w:pPr>
              <w:pStyle w:val="Akapitzlist"/>
              <w:numPr>
                <w:ilvl w:val="0"/>
                <w:numId w:val="98"/>
              </w:numPr>
              <w:spacing w:after="0" w:line="240" w:lineRule="auto"/>
              <w:jc w:val="both"/>
              <w:rPr>
                <w:rFonts w:ascii="Times New Roman" w:hAnsi="Times New Roman"/>
                <w:sz w:val="24"/>
                <w:szCs w:val="24"/>
              </w:rPr>
            </w:pPr>
            <w:r w:rsidRPr="00942D72">
              <w:rPr>
                <w:rFonts w:ascii="Times New Roman" w:hAnsi="Times New Roman"/>
                <w:sz w:val="24"/>
                <w:szCs w:val="24"/>
              </w:rPr>
              <w:t>Cel główny</w:t>
            </w:r>
            <w:r w:rsidR="00C939D8">
              <w:rPr>
                <w:rFonts w:ascii="Times New Roman" w:hAnsi="Times New Roman"/>
                <w:sz w:val="24"/>
                <w:szCs w:val="24"/>
              </w:rPr>
              <w:t xml:space="preserve"> – </w:t>
            </w:r>
            <w:r w:rsidRPr="00942D72">
              <w:rPr>
                <w:rFonts w:ascii="Times New Roman" w:hAnsi="Times New Roman"/>
                <w:sz w:val="24"/>
                <w:szCs w:val="24"/>
              </w:rPr>
              <w:t>racjonalne</w:t>
            </w:r>
            <w:r w:rsidR="00072BE0">
              <w:rPr>
                <w:rFonts w:ascii="Times New Roman" w:hAnsi="Times New Roman"/>
                <w:sz w:val="24"/>
                <w:szCs w:val="24"/>
              </w:rPr>
              <w:t xml:space="preserve"> i </w:t>
            </w:r>
            <w:r w:rsidRPr="00942D72">
              <w:rPr>
                <w:rFonts w:ascii="Times New Roman" w:hAnsi="Times New Roman"/>
                <w:sz w:val="24"/>
                <w:szCs w:val="24"/>
              </w:rPr>
              <w:t>efektywne gospodarowanie złożami węgla, znajdującymi się</w:t>
            </w:r>
            <w:r w:rsidR="00072BE0">
              <w:rPr>
                <w:rFonts w:ascii="Times New Roman" w:hAnsi="Times New Roman"/>
                <w:sz w:val="24"/>
                <w:szCs w:val="24"/>
              </w:rPr>
              <w:t xml:space="preserve"> na </w:t>
            </w:r>
            <w:r w:rsidRPr="00942D72">
              <w:rPr>
                <w:rFonts w:ascii="Times New Roman" w:hAnsi="Times New Roman"/>
                <w:sz w:val="24"/>
                <w:szCs w:val="24"/>
              </w:rPr>
              <w:t>terytorium Rzeczypospolitej Polskiej,</w:t>
            </w:r>
          </w:p>
          <w:p w14:paraId="694F33DF" w14:textId="3BB618D5" w:rsidR="0097159D" w:rsidRDefault="00917791" w:rsidP="0003247B">
            <w:pPr>
              <w:pStyle w:val="Akapitzlist"/>
              <w:numPr>
                <w:ilvl w:val="0"/>
                <w:numId w:val="98"/>
              </w:numPr>
              <w:spacing w:after="0" w:line="240" w:lineRule="auto"/>
              <w:jc w:val="both"/>
              <w:rPr>
                <w:rFonts w:ascii="Times New Roman" w:hAnsi="Times New Roman"/>
                <w:sz w:val="24"/>
                <w:szCs w:val="24"/>
              </w:rPr>
            </w:pPr>
            <w:r w:rsidRPr="00942D72">
              <w:rPr>
                <w:rFonts w:ascii="Times New Roman" w:hAnsi="Times New Roman"/>
                <w:sz w:val="24"/>
                <w:szCs w:val="24"/>
              </w:rPr>
              <w:t>Cel główny</w:t>
            </w:r>
            <w:r w:rsidR="00C939D8">
              <w:rPr>
                <w:rFonts w:ascii="Times New Roman" w:hAnsi="Times New Roman"/>
                <w:sz w:val="24"/>
                <w:szCs w:val="24"/>
              </w:rPr>
              <w:t xml:space="preserve"> – </w:t>
            </w:r>
            <w:r w:rsidRPr="00942D72">
              <w:rPr>
                <w:rFonts w:ascii="Times New Roman" w:hAnsi="Times New Roman"/>
                <w:sz w:val="24"/>
                <w:szCs w:val="24"/>
              </w:rPr>
              <w:t>zapewnienie bezpieczeństwa energetycznego kraju poprzez dywersyfikację źródeł</w:t>
            </w:r>
            <w:r w:rsidR="00072BE0">
              <w:rPr>
                <w:rFonts w:ascii="Times New Roman" w:hAnsi="Times New Roman"/>
                <w:sz w:val="24"/>
                <w:szCs w:val="24"/>
              </w:rPr>
              <w:t xml:space="preserve"> i </w:t>
            </w:r>
            <w:r w:rsidRPr="00942D72">
              <w:rPr>
                <w:rFonts w:ascii="Times New Roman" w:hAnsi="Times New Roman"/>
                <w:sz w:val="24"/>
                <w:szCs w:val="24"/>
              </w:rPr>
              <w:t>kierunków dostaw gazu ziemnego.</w:t>
            </w:r>
          </w:p>
          <w:p w14:paraId="0E9C4A7D" w14:textId="35FB5FF6" w:rsidR="00917791" w:rsidRPr="0097159D" w:rsidRDefault="00917791" w:rsidP="0003247B">
            <w:pPr>
              <w:pStyle w:val="Akapitzlist"/>
              <w:numPr>
                <w:ilvl w:val="0"/>
                <w:numId w:val="97"/>
              </w:numPr>
              <w:spacing w:after="0" w:line="240" w:lineRule="auto"/>
              <w:ind w:left="313" w:hanging="284"/>
              <w:jc w:val="both"/>
              <w:rPr>
                <w:rFonts w:ascii="Times New Roman" w:hAnsi="Times New Roman"/>
                <w:sz w:val="24"/>
                <w:szCs w:val="24"/>
              </w:rPr>
            </w:pPr>
            <w:r w:rsidRPr="0097159D">
              <w:rPr>
                <w:rFonts w:ascii="Times New Roman" w:hAnsi="Times New Roman"/>
                <w:sz w:val="24"/>
                <w:szCs w:val="24"/>
              </w:rPr>
              <w:t>Kierunek</w:t>
            </w:r>
            <w:r w:rsidR="00C939D8">
              <w:rPr>
                <w:rFonts w:ascii="Times New Roman" w:hAnsi="Times New Roman"/>
                <w:sz w:val="24"/>
                <w:szCs w:val="24"/>
              </w:rPr>
              <w:t xml:space="preserve"> – </w:t>
            </w:r>
            <w:r w:rsidRPr="0097159D">
              <w:rPr>
                <w:rFonts w:ascii="Times New Roman" w:hAnsi="Times New Roman"/>
                <w:sz w:val="24"/>
                <w:szCs w:val="24"/>
              </w:rPr>
              <w:t>wytwarzanie</w:t>
            </w:r>
            <w:r w:rsidR="00072BE0">
              <w:rPr>
                <w:rFonts w:ascii="Times New Roman" w:hAnsi="Times New Roman"/>
                <w:sz w:val="24"/>
                <w:szCs w:val="24"/>
              </w:rPr>
              <w:t xml:space="preserve"> i </w:t>
            </w:r>
            <w:r w:rsidRPr="0097159D">
              <w:rPr>
                <w:rFonts w:ascii="Times New Roman" w:hAnsi="Times New Roman"/>
                <w:sz w:val="24"/>
                <w:szCs w:val="24"/>
              </w:rPr>
              <w:t>przesyłanie energii elektrycznej</w:t>
            </w:r>
            <w:r w:rsidR="003E42BC">
              <w:rPr>
                <w:rFonts w:ascii="Times New Roman" w:hAnsi="Times New Roman"/>
                <w:sz w:val="24"/>
                <w:szCs w:val="24"/>
              </w:rPr>
              <w:t xml:space="preserve"> oraz </w:t>
            </w:r>
            <w:r w:rsidRPr="0097159D">
              <w:rPr>
                <w:rFonts w:ascii="Times New Roman" w:hAnsi="Times New Roman"/>
                <w:sz w:val="24"/>
                <w:szCs w:val="24"/>
              </w:rPr>
              <w:t>ciepła.</w:t>
            </w:r>
          </w:p>
          <w:p w14:paraId="1CE24D71" w14:textId="13E33336" w:rsidR="00917791" w:rsidRPr="00295C57" w:rsidRDefault="00917791" w:rsidP="0003247B">
            <w:pPr>
              <w:pStyle w:val="Akapitzlist"/>
              <w:numPr>
                <w:ilvl w:val="0"/>
                <w:numId w:val="54"/>
              </w:numPr>
              <w:spacing w:after="0" w:line="240" w:lineRule="auto"/>
              <w:jc w:val="both"/>
              <w:rPr>
                <w:rFonts w:ascii="Times New Roman" w:hAnsi="Times New Roman"/>
                <w:sz w:val="24"/>
                <w:szCs w:val="24"/>
              </w:rPr>
            </w:pPr>
            <w:r w:rsidRPr="00295C57">
              <w:rPr>
                <w:rFonts w:ascii="Times New Roman" w:hAnsi="Times New Roman"/>
                <w:sz w:val="24"/>
                <w:szCs w:val="24"/>
              </w:rPr>
              <w:t>Cel główny</w:t>
            </w:r>
            <w:r w:rsidR="00C939D8">
              <w:rPr>
                <w:rFonts w:ascii="Times New Roman" w:hAnsi="Times New Roman"/>
                <w:sz w:val="24"/>
                <w:szCs w:val="24"/>
              </w:rPr>
              <w:t xml:space="preserve"> – </w:t>
            </w:r>
            <w:r w:rsidRPr="00295C57">
              <w:rPr>
                <w:rFonts w:ascii="Times New Roman" w:hAnsi="Times New Roman"/>
                <w:sz w:val="24"/>
                <w:szCs w:val="24"/>
              </w:rPr>
              <w:t>zapewnienie ciągłego pokrycia zapotrze</w:t>
            </w:r>
            <w:r>
              <w:rPr>
                <w:rFonts w:ascii="Times New Roman" w:hAnsi="Times New Roman"/>
                <w:sz w:val="24"/>
                <w:szCs w:val="24"/>
              </w:rPr>
              <w:t>bowania</w:t>
            </w:r>
            <w:r w:rsidR="00072BE0">
              <w:rPr>
                <w:rFonts w:ascii="Times New Roman" w:hAnsi="Times New Roman"/>
                <w:sz w:val="24"/>
                <w:szCs w:val="24"/>
              </w:rPr>
              <w:t xml:space="preserve"> na </w:t>
            </w:r>
            <w:r>
              <w:rPr>
                <w:rFonts w:ascii="Times New Roman" w:hAnsi="Times New Roman"/>
                <w:sz w:val="24"/>
                <w:szCs w:val="24"/>
              </w:rPr>
              <w:t>energię przy uwzględ</w:t>
            </w:r>
            <w:r w:rsidRPr="00295C57">
              <w:rPr>
                <w:rFonts w:ascii="Times New Roman" w:hAnsi="Times New Roman"/>
                <w:sz w:val="24"/>
                <w:szCs w:val="24"/>
              </w:rPr>
              <w:t>nieniu maksymalnego możliwego wykorzystania krajowych zasobów</w:t>
            </w:r>
            <w:r w:rsidR="003E42BC">
              <w:rPr>
                <w:rFonts w:ascii="Times New Roman" w:hAnsi="Times New Roman"/>
                <w:sz w:val="24"/>
                <w:szCs w:val="24"/>
              </w:rPr>
              <w:t xml:space="preserve"> oraz </w:t>
            </w:r>
            <w:r w:rsidRPr="00295C57">
              <w:rPr>
                <w:rFonts w:ascii="Times New Roman" w:hAnsi="Times New Roman"/>
                <w:sz w:val="24"/>
                <w:szCs w:val="24"/>
              </w:rPr>
              <w:t>prz</w:t>
            </w:r>
            <w:r>
              <w:rPr>
                <w:rFonts w:ascii="Times New Roman" w:hAnsi="Times New Roman"/>
                <w:sz w:val="24"/>
                <w:szCs w:val="24"/>
              </w:rPr>
              <w:t>yjaznych środowisku technologii.</w:t>
            </w:r>
          </w:p>
          <w:p w14:paraId="30C1AC16" w14:textId="44183010" w:rsidR="00917791" w:rsidRPr="0097159D" w:rsidRDefault="00917791" w:rsidP="0003247B">
            <w:pPr>
              <w:pStyle w:val="Akapitzlist"/>
              <w:numPr>
                <w:ilvl w:val="0"/>
                <w:numId w:val="97"/>
              </w:numPr>
              <w:spacing w:after="0" w:line="240" w:lineRule="auto"/>
              <w:ind w:left="313" w:hanging="284"/>
              <w:jc w:val="both"/>
              <w:rPr>
                <w:rFonts w:ascii="Times New Roman" w:hAnsi="Times New Roman"/>
                <w:sz w:val="24"/>
                <w:szCs w:val="24"/>
              </w:rPr>
            </w:pPr>
            <w:r w:rsidRPr="0097159D">
              <w:rPr>
                <w:rFonts w:ascii="Times New Roman" w:hAnsi="Times New Roman"/>
                <w:sz w:val="24"/>
                <w:szCs w:val="24"/>
              </w:rPr>
              <w:t>Kierunek</w:t>
            </w:r>
            <w:r w:rsidR="00C939D8">
              <w:rPr>
                <w:rFonts w:ascii="Times New Roman" w:hAnsi="Times New Roman"/>
                <w:sz w:val="24"/>
                <w:szCs w:val="24"/>
              </w:rPr>
              <w:t xml:space="preserve"> – </w:t>
            </w:r>
            <w:r w:rsidRPr="0097159D">
              <w:rPr>
                <w:rFonts w:ascii="Times New Roman" w:hAnsi="Times New Roman"/>
                <w:sz w:val="24"/>
                <w:szCs w:val="24"/>
              </w:rPr>
              <w:t>dywersyfikacja struktury wytwarzania energii elektrycznej poprzez wprowadzenie energetyki jądrowej.</w:t>
            </w:r>
          </w:p>
          <w:p w14:paraId="38C789E5" w14:textId="0F58F4FF" w:rsidR="0097159D" w:rsidRDefault="00917791" w:rsidP="0003247B">
            <w:pPr>
              <w:pStyle w:val="Akapitzlist"/>
              <w:numPr>
                <w:ilvl w:val="0"/>
                <w:numId w:val="55"/>
              </w:numPr>
              <w:spacing w:after="0" w:line="240" w:lineRule="auto"/>
              <w:jc w:val="both"/>
              <w:rPr>
                <w:rFonts w:ascii="Times New Roman" w:hAnsi="Times New Roman"/>
                <w:sz w:val="24"/>
                <w:szCs w:val="24"/>
              </w:rPr>
            </w:pPr>
            <w:r w:rsidRPr="00295C57">
              <w:rPr>
                <w:rFonts w:ascii="Times New Roman" w:hAnsi="Times New Roman"/>
                <w:sz w:val="24"/>
                <w:szCs w:val="24"/>
              </w:rPr>
              <w:t>Cel główny</w:t>
            </w:r>
            <w:r w:rsidR="00C939D8">
              <w:rPr>
                <w:rFonts w:ascii="Times New Roman" w:hAnsi="Times New Roman"/>
                <w:sz w:val="24"/>
                <w:szCs w:val="24"/>
              </w:rPr>
              <w:t xml:space="preserve"> – </w:t>
            </w:r>
            <w:r w:rsidRPr="00295C57">
              <w:rPr>
                <w:rFonts w:ascii="Times New Roman" w:hAnsi="Times New Roman"/>
                <w:sz w:val="24"/>
                <w:szCs w:val="24"/>
              </w:rPr>
              <w:t>przygotowanie infrastruktury</w:t>
            </w:r>
            <w:r w:rsidR="003E42BC">
              <w:rPr>
                <w:rFonts w:ascii="Times New Roman" w:hAnsi="Times New Roman"/>
                <w:sz w:val="24"/>
                <w:szCs w:val="24"/>
              </w:rPr>
              <w:t xml:space="preserve"> dla </w:t>
            </w:r>
            <w:r w:rsidRPr="00295C57">
              <w:rPr>
                <w:rFonts w:ascii="Times New Roman" w:hAnsi="Times New Roman"/>
                <w:sz w:val="24"/>
                <w:szCs w:val="24"/>
              </w:rPr>
              <w:t>energet</w:t>
            </w:r>
            <w:r>
              <w:rPr>
                <w:rFonts w:ascii="Times New Roman" w:hAnsi="Times New Roman"/>
                <w:sz w:val="24"/>
                <w:szCs w:val="24"/>
              </w:rPr>
              <w:t>yki jądrowej</w:t>
            </w:r>
            <w:r w:rsidR="00072BE0">
              <w:rPr>
                <w:rFonts w:ascii="Times New Roman" w:hAnsi="Times New Roman"/>
                <w:sz w:val="24"/>
                <w:szCs w:val="24"/>
              </w:rPr>
              <w:t xml:space="preserve"> i </w:t>
            </w:r>
            <w:r>
              <w:rPr>
                <w:rFonts w:ascii="Times New Roman" w:hAnsi="Times New Roman"/>
                <w:sz w:val="24"/>
                <w:szCs w:val="24"/>
              </w:rPr>
              <w:t>zapewnienie inwe</w:t>
            </w:r>
            <w:r w:rsidRPr="00295C57">
              <w:rPr>
                <w:rFonts w:ascii="Times New Roman" w:hAnsi="Times New Roman"/>
                <w:sz w:val="24"/>
                <w:szCs w:val="24"/>
              </w:rPr>
              <w:t>storom warunków</w:t>
            </w:r>
            <w:r w:rsidR="003E42BC">
              <w:rPr>
                <w:rFonts w:ascii="Times New Roman" w:hAnsi="Times New Roman"/>
                <w:sz w:val="24"/>
                <w:szCs w:val="24"/>
              </w:rPr>
              <w:t xml:space="preserve"> do </w:t>
            </w:r>
            <w:r w:rsidRPr="00295C57">
              <w:rPr>
                <w:rFonts w:ascii="Times New Roman" w:hAnsi="Times New Roman"/>
                <w:sz w:val="24"/>
                <w:szCs w:val="24"/>
              </w:rPr>
              <w:t>wybudowania</w:t>
            </w:r>
            <w:r w:rsidR="00072BE0">
              <w:rPr>
                <w:rFonts w:ascii="Times New Roman" w:hAnsi="Times New Roman"/>
                <w:sz w:val="24"/>
                <w:szCs w:val="24"/>
              </w:rPr>
              <w:t xml:space="preserve"> i </w:t>
            </w:r>
            <w:r w:rsidRPr="00295C57">
              <w:rPr>
                <w:rFonts w:ascii="Times New Roman" w:hAnsi="Times New Roman"/>
                <w:sz w:val="24"/>
                <w:szCs w:val="24"/>
              </w:rPr>
              <w:t>uruchomienia e</w:t>
            </w:r>
            <w:r>
              <w:rPr>
                <w:rFonts w:ascii="Times New Roman" w:hAnsi="Times New Roman"/>
                <w:sz w:val="24"/>
                <w:szCs w:val="24"/>
              </w:rPr>
              <w:t>lektrowni jądrowych opartych</w:t>
            </w:r>
            <w:r w:rsidR="00072BE0">
              <w:rPr>
                <w:rFonts w:ascii="Times New Roman" w:hAnsi="Times New Roman"/>
                <w:sz w:val="24"/>
                <w:szCs w:val="24"/>
              </w:rPr>
              <w:t xml:space="preserve"> na </w:t>
            </w:r>
            <w:r w:rsidRPr="00295C57">
              <w:rPr>
                <w:rFonts w:ascii="Times New Roman" w:hAnsi="Times New Roman"/>
                <w:sz w:val="24"/>
                <w:szCs w:val="24"/>
              </w:rPr>
              <w:t>bezpiecznych technologiach,</w:t>
            </w:r>
            <w:r w:rsidR="00072BE0">
              <w:rPr>
                <w:rFonts w:ascii="Times New Roman" w:hAnsi="Times New Roman"/>
                <w:sz w:val="24"/>
                <w:szCs w:val="24"/>
              </w:rPr>
              <w:t xml:space="preserve"> z </w:t>
            </w:r>
            <w:r w:rsidRPr="00295C57">
              <w:rPr>
                <w:rFonts w:ascii="Times New Roman" w:hAnsi="Times New Roman"/>
                <w:sz w:val="24"/>
                <w:szCs w:val="24"/>
              </w:rPr>
              <w:t>poparciem społeczny</w:t>
            </w:r>
            <w:r>
              <w:rPr>
                <w:rFonts w:ascii="Times New Roman" w:hAnsi="Times New Roman"/>
                <w:sz w:val="24"/>
                <w:szCs w:val="24"/>
              </w:rPr>
              <w:t>m</w:t>
            </w:r>
            <w:r w:rsidR="00072BE0">
              <w:rPr>
                <w:rFonts w:ascii="Times New Roman" w:hAnsi="Times New Roman"/>
                <w:sz w:val="24"/>
                <w:szCs w:val="24"/>
              </w:rPr>
              <w:t xml:space="preserve"> i z </w:t>
            </w:r>
            <w:r>
              <w:rPr>
                <w:rFonts w:ascii="Times New Roman" w:hAnsi="Times New Roman"/>
                <w:sz w:val="24"/>
                <w:szCs w:val="24"/>
              </w:rPr>
              <w:t>zapewnieniem wysokiej kul</w:t>
            </w:r>
            <w:r w:rsidRPr="00295C57">
              <w:rPr>
                <w:rFonts w:ascii="Times New Roman" w:hAnsi="Times New Roman"/>
                <w:sz w:val="24"/>
                <w:szCs w:val="24"/>
              </w:rPr>
              <w:t>tury bezpieczeństwa jądrowego</w:t>
            </w:r>
            <w:r w:rsidR="00072BE0">
              <w:rPr>
                <w:rFonts w:ascii="Times New Roman" w:hAnsi="Times New Roman"/>
                <w:sz w:val="24"/>
                <w:szCs w:val="24"/>
              </w:rPr>
              <w:t xml:space="preserve"> na </w:t>
            </w:r>
            <w:r w:rsidRPr="00295C57">
              <w:rPr>
                <w:rFonts w:ascii="Times New Roman" w:hAnsi="Times New Roman"/>
                <w:sz w:val="24"/>
                <w:szCs w:val="24"/>
              </w:rPr>
              <w:t>wszystkich etapach:</w:t>
            </w:r>
            <w:r>
              <w:rPr>
                <w:rFonts w:ascii="Times New Roman" w:hAnsi="Times New Roman"/>
                <w:sz w:val="24"/>
                <w:szCs w:val="24"/>
              </w:rPr>
              <w:t xml:space="preserve"> lokalizacji, projektowania, bu</w:t>
            </w:r>
            <w:r w:rsidRPr="00295C57">
              <w:rPr>
                <w:rFonts w:ascii="Times New Roman" w:hAnsi="Times New Roman"/>
                <w:sz w:val="24"/>
                <w:szCs w:val="24"/>
              </w:rPr>
              <w:t>dowy, uruchomienia, eksploatacji</w:t>
            </w:r>
            <w:r w:rsidR="00072BE0">
              <w:rPr>
                <w:rFonts w:ascii="Times New Roman" w:hAnsi="Times New Roman"/>
                <w:sz w:val="24"/>
                <w:szCs w:val="24"/>
              </w:rPr>
              <w:t xml:space="preserve"> i </w:t>
            </w:r>
            <w:r w:rsidRPr="00295C57">
              <w:rPr>
                <w:rFonts w:ascii="Times New Roman" w:hAnsi="Times New Roman"/>
                <w:sz w:val="24"/>
                <w:szCs w:val="24"/>
              </w:rPr>
              <w:t>likwidacji elektrowni jądrowych</w:t>
            </w:r>
            <w:r>
              <w:rPr>
                <w:rFonts w:ascii="Times New Roman" w:hAnsi="Times New Roman"/>
                <w:sz w:val="24"/>
                <w:szCs w:val="24"/>
              </w:rPr>
              <w:t>.</w:t>
            </w:r>
          </w:p>
          <w:p w14:paraId="6D2CBEB4" w14:textId="545F09D6" w:rsidR="00917791" w:rsidRPr="0097159D" w:rsidRDefault="00917791" w:rsidP="0003247B">
            <w:pPr>
              <w:pStyle w:val="Akapitzlist"/>
              <w:numPr>
                <w:ilvl w:val="0"/>
                <w:numId w:val="97"/>
              </w:numPr>
              <w:spacing w:after="0" w:line="240" w:lineRule="auto"/>
              <w:ind w:left="313" w:hanging="284"/>
              <w:jc w:val="both"/>
              <w:rPr>
                <w:rFonts w:ascii="Times New Roman" w:hAnsi="Times New Roman"/>
                <w:sz w:val="24"/>
                <w:szCs w:val="24"/>
              </w:rPr>
            </w:pPr>
            <w:r w:rsidRPr="0097159D">
              <w:rPr>
                <w:rFonts w:ascii="Times New Roman" w:hAnsi="Times New Roman"/>
                <w:sz w:val="24"/>
                <w:szCs w:val="24"/>
              </w:rPr>
              <w:t>Kierunek</w:t>
            </w:r>
            <w:r w:rsidR="00C939D8">
              <w:rPr>
                <w:rFonts w:ascii="Times New Roman" w:hAnsi="Times New Roman"/>
                <w:sz w:val="24"/>
                <w:szCs w:val="24"/>
              </w:rPr>
              <w:t xml:space="preserve"> – </w:t>
            </w:r>
            <w:r w:rsidRPr="0097159D">
              <w:rPr>
                <w:rFonts w:ascii="Times New Roman" w:hAnsi="Times New Roman"/>
                <w:sz w:val="24"/>
                <w:szCs w:val="24"/>
              </w:rPr>
              <w:t>rozwój wykorzystania odnawialnych źródeł energii,</w:t>
            </w:r>
            <w:r w:rsidR="003E42BC">
              <w:rPr>
                <w:rFonts w:ascii="Times New Roman" w:hAnsi="Times New Roman"/>
                <w:sz w:val="24"/>
                <w:szCs w:val="24"/>
              </w:rPr>
              <w:t xml:space="preserve"> w </w:t>
            </w:r>
            <w:r w:rsidRPr="0097159D">
              <w:rPr>
                <w:rFonts w:ascii="Times New Roman" w:hAnsi="Times New Roman"/>
                <w:sz w:val="24"/>
                <w:szCs w:val="24"/>
              </w:rPr>
              <w:t>tym biopaliw.</w:t>
            </w:r>
          </w:p>
          <w:p w14:paraId="689CFA0C" w14:textId="18E7E2A4" w:rsidR="00917791" w:rsidRDefault="00917791" w:rsidP="0003247B">
            <w:pPr>
              <w:pStyle w:val="Akapitzlist"/>
              <w:numPr>
                <w:ilvl w:val="0"/>
                <w:numId w:val="56"/>
              </w:numPr>
              <w:spacing w:after="0" w:line="240" w:lineRule="auto"/>
              <w:jc w:val="both"/>
              <w:rPr>
                <w:rFonts w:ascii="Times New Roman" w:hAnsi="Times New Roman"/>
                <w:sz w:val="24"/>
                <w:szCs w:val="24"/>
              </w:rPr>
            </w:pPr>
            <w:r w:rsidRPr="00295C57">
              <w:rPr>
                <w:rFonts w:ascii="Times New Roman" w:hAnsi="Times New Roman"/>
                <w:sz w:val="24"/>
                <w:szCs w:val="24"/>
              </w:rPr>
              <w:t>Cel główny</w:t>
            </w:r>
            <w:r w:rsidR="00C939D8">
              <w:rPr>
                <w:rFonts w:ascii="Times New Roman" w:hAnsi="Times New Roman"/>
                <w:sz w:val="24"/>
                <w:szCs w:val="24"/>
              </w:rPr>
              <w:t xml:space="preserve"> – </w:t>
            </w:r>
            <w:r w:rsidRPr="00295C57">
              <w:rPr>
                <w:rFonts w:ascii="Times New Roman" w:hAnsi="Times New Roman"/>
                <w:sz w:val="24"/>
                <w:szCs w:val="24"/>
              </w:rPr>
              <w:t>wzrost udziału odnawialnych źródeł energii</w:t>
            </w:r>
            <w:r w:rsidR="003E42BC">
              <w:rPr>
                <w:rFonts w:ascii="Times New Roman" w:hAnsi="Times New Roman"/>
                <w:sz w:val="24"/>
                <w:szCs w:val="24"/>
              </w:rPr>
              <w:t xml:space="preserve"> w </w:t>
            </w:r>
            <w:r w:rsidRPr="00295C57">
              <w:rPr>
                <w:rFonts w:ascii="Times New Roman" w:hAnsi="Times New Roman"/>
                <w:sz w:val="24"/>
                <w:szCs w:val="24"/>
              </w:rPr>
              <w:t xml:space="preserve">finalnym zużyciu </w:t>
            </w:r>
            <w:r>
              <w:rPr>
                <w:rFonts w:ascii="Times New Roman" w:hAnsi="Times New Roman"/>
                <w:sz w:val="24"/>
                <w:szCs w:val="24"/>
              </w:rPr>
              <w:t>energii</w:t>
            </w:r>
            <w:r w:rsidR="00072BE0">
              <w:rPr>
                <w:rFonts w:ascii="Times New Roman" w:hAnsi="Times New Roman"/>
                <w:sz w:val="24"/>
                <w:szCs w:val="24"/>
              </w:rPr>
              <w:t xml:space="preserve"> i </w:t>
            </w:r>
            <w:r w:rsidRPr="00295C57">
              <w:rPr>
                <w:rFonts w:ascii="Times New Roman" w:hAnsi="Times New Roman"/>
                <w:sz w:val="24"/>
                <w:szCs w:val="24"/>
              </w:rPr>
              <w:t>co</w:t>
            </w:r>
            <w:r w:rsidR="0097159D">
              <w:rPr>
                <w:rFonts w:ascii="Times New Roman" w:hAnsi="Times New Roman"/>
                <w:sz w:val="24"/>
                <w:szCs w:val="24"/>
              </w:rPr>
              <w:t> </w:t>
            </w:r>
            <w:r w:rsidRPr="00295C57">
              <w:rPr>
                <w:rFonts w:ascii="Times New Roman" w:hAnsi="Times New Roman"/>
                <w:sz w:val="24"/>
                <w:szCs w:val="24"/>
              </w:rPr>
              <w:t>najmniej</w:t>
            </w:r>
            <w:r w:rsidR="003E42BC">
              <w:rPr>
                <w:rFonts w:ascii="Times New Roman" w:hAnsi="Times New Roman"/>
                <w:sz w:val="24"/>
                <w:szCs w:val="24"/>
              </w:rPr>
              <w:t xml:space="preserve"> do </w:t>
            </w:r>
            <w:r w:rsidRPr="00295C57">
              <w:rPr>
                <w:rFonts w:ascii="Times New Roman" w:hAnsi="Times New Roman"/>
                <w:sz w:val="24"/>
                <w:szCs w:val="24"/>
              </w:rPr>
              <w:t>poziomu 15%</w:t>
            </w:r>
            <w:r w:rsidR="003E42BC">
              <w:rPr>
                <w:rFonts w:ascii="Times New Roman" w:hAnsi="Times New Roman"/>
                <w:sz w:val="24"/>
                <w:szCs w:val="24"/>
              </w:rPr>
              <w:t xml:space="preserve"> w </w:t>
            </w:r>
            <w:r w:rsidRPr="00295C57">
              <w:rPr>
                <w:rFonts w:ascii="Times New Roman" w:hAnsi="Times New Roman"/>
                <w:sz w:val="24"/>
                <w:szCs w:val="24"/>
              </w:rPr>
              <w:t>2020 roku</w:t>
            </w:r>
            <w:r w:rsidR="003E42BC">
              <w:rPr>
                <w:rFonts w:ascii="Times New Roman" w:hAnsi="Times New Roman"/>
                <w:sz w:val="24"/>
                <w:szCs w:val="24"/>
              </w:rPr>
              <w:t xml:space="preserve"> oraz </w:t>
            </w:r>
            <w:r w:rsidRPr="00295C57">
              <w:rPr>
                <w:rFonts w:ascii="Times New Roman" w:hAnsi="Times New Roman"/>
                <w:sz w:val="24"/>
                <w:szCs w:val="24"/>
              </w:rPr>
              <w:t>dalszy</w:t>
            </w:r>
            <w:r>
              <w:rPr>
                <w:rFonts w:ascii="Times New Roman" w:hAnsi="Times New Roman"/>
                <w:sz w:val="24"/>
                <w:szCs w:val="24"/>
              </w:rPr>
              <w:t xml:space="preserve"> wzrost tego wskaźnika</w:t>
            </w:r>
            <w:r w:rsidR="003E42BC">
              <w:rPr>
                <w:rFonts w:ascii="Times New Roman" w:hAnsi="Times New Roman"/>
                <w:sz w:val="24"/>
                <w:szCs w:val="24"/>
              </w:rPr>
              <w:t xml:space="preserve"> w </w:t>
            </w:r>
            <w:r>
              <w:rPr>
                <w:rFonts w:ascii="Times New Roman" w:hAnsi="Times New Roman"/>
                <w:sz w:val="24"/>
                <w:szCs w:val="24"/>
              </w:rPr>
              <w:t xml:space="preserve">latach </w:t>
            </w:r>
            <w:r w:rsidRPr="00295C57">
              <w:rPr>
                <w:rFonts w:ascii="Times New Roman" w:hAnsi="Times New Roman"/>
                <w:sz w:val="24"/>
                <w:szCs w:val="24"/>
              </w:rPr>
              <w:t>następnych,</w:t>
            </w:r>
          </w:p>
          <w:p w14:paraId="69318589" w14:textId="3D2EF22A" w:rsidR="00917791" w:rsidRDefault="00917791" w:rsidP="0003247B">
            <w:pPr>
              <w:pStyle w:val="Akapitzlist"/>
              <w:numPr>
                <w:ilvl w:val="0"/>
                <w:numId w:val="56"/>
              </w:numPr>
              <w:spacing w:after="0" w:line="240" w:lineRule="auto"/>
              <w:jc w:val="both"/>
              <w:rPr>
                <w:rFonts w:ascii="Times New Roman" w:hAnsi="Times New Roman"/>
                <w:sz w:val="24"/>
                <w:szCs w:val="24"/>
              </w:rPr>
            </w:pPr>
            <w:r w:rsidRPr="00295C57">
              <w:rPr>
                <w:rFonts w:ascii="Times New Roman" w:hAnsi="Times New Roman"/>
                <w:sz w:val="24"/>
                <w:szCs w:val="24"/>
              </w:rPr>
              <w:t>Cel główny</w:t>
            </w:r>
            <w:r w:rsidR="00C939D8">
              <w:rPr>
                <w:rFonts w:ascii="Times New Roman" w:hAnsi="Times New Roman"/>
                <w:sz w:val="24"/>
                <w:szCs w:val="24"/>
              </w:rPr>
              <w:t xml:space="preserve"> – </w:t>
            </w:r>
            <w:r w:rsidRPr="00295C57">
              <w:rPr>
                <w:rFonts w:ascii="Times New Roman" w:hAnsi="Times New Roman"/>
                <w:sz w:val="24"/>
                <w:szCs w:val="24"/>
              </w:rPr>
              <w:t>osiągnięcie</w:t>
            </w:r>
            <w:r w:rsidR="003E42BC">
              <w:rPr>
                <w:rFonts w:ascii="Times New Roman" w:hAnsi="Times New Roman"/>
                <w:sz w:val="24"/>
                <w:szCs w:val="24"/>
              </w:rPr>
              <w:t xml:space="preserve"> w </w:t>
            </w:r>
            <w:r w:rsidRPr="00295C57">
              <w:rPr>
                <w:rFonts w:ascii="Times New Roman" w:hAnsi="Times New Roman"/>
                <w:sz w:val="24"/>
                <w:szCs w:val="24"/>
              </w:rPr>
              <w:t>2020 roku 10% udziału bi</w:t>
            </w:r>
            <w:r>
              <w:rPr>
                <w:rFonts w:ascii="Times New Roman" w:hAnsi="Times New Roman"/>
                <w:sz w:val="24"/>
                <w:szCs w:val="24"/>
              </w:rPr>
              <w:t>opaliw</w:t>
            </w:r>
            <w:r w:rsidR="003E42BC">
              <w:rPr>
                <w:rFonts w:ascii="Times New Roman" w:hAnsi="Times New Roman"/>
                <w:sz w:val="24"/>
                <w:szCs w:val="24"/>
              </w:rPr>
              <w:t xml:space="preserve"> w </w:t>
            </w:r>
            <w:r>
              <w:rPr>
                <w:rFonts w:ascii="Times New Roman" w:hAnsi="Times New Roman"/>
                <w:sz w:val="24"/>
                <w:szCs w:val="24"/>
              </w:rPr>
              <w:t>rynku paliw transporto</w:t>
            </w:r>
            <w:r w:rsidRPr="00295C57">
              <w:rPr>
                <w:rFonts w:ascii="Times New Roman" w:hAnsi="Times New Roman"/>
                <w:sz w:val="24"/>
                <w:szCs w:val="24"/>
              </w:rPr>
              <w:t>wych</w:t>
            </w:r>
            <w:r w:rsidR="003E42BC">
              <w:rPr>
                <w:rFonts w:ascii="Times New Roman" w:hAnsi="Times New Roman"/>
                <w:sz w:val="24"/>
                <w:szCs w:val="24"/>
              </w:rPr>
              <w:t xml:space="preserve"> oraz </w:t>
            </w:r>
            <w:r w:rsidRPr="00295C57">
              <w:rPr>
                <w:rFonts w:ascii="Times New Roman" w:hAnsi="Times New Roman"/>
                <w:sz w:val="24"/>
                <w:szCs w:val="24"/>
              </w:rPr>
              <w:t>zwiększenie wykorzystania biopaliw II generacji,</w:t>
            </w:r>
          </w:p>
          <w:p w14:paraId="2BDCB72E" w14:textId="2628F6CC" w:rsidR="00917791" w:rsidRDefault="00917791" w:rsidP="0003247B">
            <w:pPr>
              <w:pStyle w:val="Akapitzlist"/>
              <w:numPr>
                <w:ilvl w:val="0"/>
                <w:numId w:val="56"/>
              </w:numPr>
              <w:spacing w:after="0" w:line="240" w:lineRule="auto"/>
              <w:jc w:val="both"/>
              <w:rPr>
                <w:rFonts w:ascii="Times New Roman" w:hAnsi="Times New Roman"/>
                <w:sz w:val="24"/>
                <w:szCs w:val="24"/>
              </w:rPr>
            </w:pPr>
            <w:r w:rsidRPr="00295C57">
              <w:rPr>
                <w:rFonts w:ascii="Times New Roman" w:hAnsi="Times New Roman"/>
                <w:sz w:val="24"/>
                <w:szCs w:val="24"/>
              </w:rPr>
              <w:t>Cel główny</w:t>
            </w:r>
            <w:r w:rsidR="00C939D8">
              <w:rPr>
                <w:rFonts w:ascii="Times New Roman" w:hAnsi="Times New Roman"/>
                <w:sz w:val="24"/>
                <w:szCs w:val="24"/>
              </w:rPr>
              <w:t xml:space="preserve"> – </w:t>
            </w:r>
            <w:r w:rsidRPr="00295C57">
              <w:rPr>
                <w:rFonts w:ascii="Times New Roman" w:hAnsi="Times New Roman"/>
                <w:sz w:val="24"/>
                <w:szCs w:val="24"/>
              </w:rPr>
              <w:t>ochrona lasów przed nadmiernym eksploatowaniem,</w:t>
            </w:r>
            <w:r w:rsidR="003E42BC">
              <w:rPr>
                <w:rFonts w:ascii="Times New Roman" w:hAnsi="Times New Roman"/>
                <w:sz w:val="24"/>
                <w:szCs w:val="24"/>
              </w:rPr>
              <w:t xml:space="preserve"> w </w:t>
            </w:r>
            <w:r w:rsidRPr="00295C57">
              <w:rPr>
                <w:rFonts w:ascii="Times New Roman" w:hAnsi="Times New Roman"/>
                <w:sz w:val="24"/>
                <w:szCs w:val="24"/>
              </w:rPr>
              <w:t xml:space="preserve">celu </w:t>
            </w:r>
            <w:r>
              <w:rPr>
                <w:rFonts w:ascii="Times New Roman" w:hAnsi="Times New Roman"/>
                <w:sz w:val="24"/>
                <w:szCs w:val="24"/>
              </w:rPr>
              <w:t>pozyski</w:t>
            </w:r>
            <w:r w:rsidRPr="00295C57">
              <w:rPr>
                <w:rFonts w:ascii="Times New Roman" w:hAnsi="Times New Roman"/>
                <w:sz w:val="24"/>
                <w:szCs w:val="24"/>
              </w:rPr>
              <w:t>wania biomasy</w:t>
            </w:r>
            <w:r w:rsidR="003E42BC">
              <w:rPr>
                <w:rFonts w:ascii="Times New Roman" w:hAnsi="Times New Roman"/>
                <w:sz w:val="24"/>
                <w:szCs w:val="24"/>
              </w:rPr>
              <w:t xml:space="preserve"> oraz </w:t>
            </w:r>
            <w:r w:rsidRPr="00295C57">
              <w:rPr>
                <w:rFonts w:ascii="Times New Roman" w:hAnsi="Times New Roman"/>
                <w:sz w:val="24"/>
                <w:szCs w:val="24"/>
              </w:rPr>
              <w:t>zrównoważone wykorzystanie obszarów rolniczych</w:t>
            </w:r>
            <w:r w:rsidR="00072BE0">
              <w:rPr>
                <w:rFonts w:ascii="Times New Roman" w:hAnsi="Times New Roman"/>
                <w:sz w:val="24"/>
                <w:szCs w:val="24"/>
              </w:rPr>
              <w:t xml:space="preserve"> na </w:t>
            </w:r>
            <w:r w:rsidRPr="00295C57">
              <w:rPr>
                <w:rFonts w:ascii="Times New Roman" w:hAnsi="Times New Roman"/>
                <w:sz w:val="24"/>
                <w:szCs w:val="24"/>
              </w:rPr>
              <w:t>cele OZE,</w:t>
            </w:r>
            <w:r w:rsidR="003E42BC">
              <w:rPr>
                <w:rFonts w:ascii="Times New Roman" w:hAnsi="Times New Roman"/>
                <w:sz w:val="24"/>
                <w:szCs w:val="24"/>
              </w:rPr>
              <w:t xml:space="preserve"> w </w:t>
            </w:r>
            <w:r w:rsidRPr="00295C57">
              <w:rPr>
                <w:rFonts w:ascii="Times New Roman" w:hAnsi="Times New Roman"/>
                <w:sz w:val="24"/>
                <w:szCs w:val="24"/>
              </w:rPr>
              <w:t>tym biopaliw, tak aby nie doprowadzić</w:t>
            </w:r>
            <w:r w:rsidR="003E42BC">
              <w:rPr>
                <w:rFonts w:ascii="Times New Roman" w:hAnsi="Times New Roman"/>
                <w:sz w:val="24"/>
                <w:szCs w:val="24"/>
              </w:rPr>
              <w:t xml:space="preserve"> do </w:t>
            </w:r>
            <w:r w:rsidRPr="00295C57">
              <w:rPr>
                <w:rFonts w:ascii="Times New Roman" w:hAnsi="Times New Roman"/>
                <w:sz w:val="24"/>
                <w:szCs w:val="24"/>
              </w:rPr>
              <w:t>konku</w:t>
            </w:r>
            <w:r>
              <w:rPr>
                <w:rFonts w:ascii="Times New Roman" w:hAnsi="Times New Roman"/>
                <w:sz w:val="24"/>
                <w:szCs w:val="24"/>
              </w:rPr>
              <w:t>rencji pomiędzy energetyką odna</w:t>
            </w:r>
            <w:r w:rsidR="0097159D">
              <w:rPr>
                <w:rFonts w:ascii="Times New Roman" w:hAnsi="Times New Roman"/>
                <w:sz w:val="24"/>
                <w:szCs w:val="24"/>
              </w:rPr>
              <w:t>wialną</w:t>
            </w:r>
            <w:r w:rsidR="00072BE0">
              <w:rPr>
                <w:rFonts w:ascii="Times New Roman" w:hAnsi="Times New Roman"/>
                <w:sz w:val="24"/>
                <w:szCs w:val="24"/>
              </w:rPr>
              <w:t xml:space="preserve"> i </w:t>
            </w:r>
            <w:r w:rsidRPr="00295C57">
              <w:rPr>
                <w:rFonts w:ascii="Times New Roman" w:hAnsi="Times New Roman"/>
                <w:sz w:val="24"/>
                <w:szCs w:val="24"/>
              </w:rPr>
              <w:t>rolnictwem</w:t>
            </w:r>
            <w:r w:rsidR="003E42BC">
              <w:rPr>
                <w:rFonts w:ascii="Times New Roman" w:hAnsi="Times New Roman"/>
                <w:sz w:val="24"/>
                <w:szCs w:val="24"/>
              </w:rPr>
              <w:t xml:space="preserve"> oraz </w:t>
            </w:r>
            <w:r w:rsidRPr="00295C57">
              <w:rPr>
                <w:rFonts w:ascii="Times New Roman" w:hAnsi="Times New Roman"/>
                <w:sz w:val="24"/>
                <w:szCs w:val="24"/>
              </w:rPr>
              <w:t>zachować różnorodność biologiczną,</w:t>
            </w:r>
          </w:p>
          <w:p w14:paraId="4D6C3474" w14:textId="657ECC88" w:rsidR="00917791" w:rsidRDefault="00917791" w:rsidP="0003247B">
            <w:pPr>
              <w:pStyle w:val="Akapitzlist"/>
              <w:numPr>
                <w:ilvl w:val="0"/>
                <w:numId w:val="56"/>
              </w:numPr>
              <w:spacing w:after="0" w:line="240" w:lineRule="auto"/>
              <w:jc w:val="both"/>
              <w:rPr>
                <w:rFonts w:ascii="Times New Roman" w:hAnsi="Times New Roman"/>
                <w:sz w:val="24"/>
                <w:szCs w:val="24"/>
              </w:rPr>
            </w:pPr>
            <w:r w:rsidRPr="00295C57">
              <w:rPr>
                <w:rFonts w:ascii="Times New Roman" w:hAnsi="Times New Roman"/>
                <w:sz w:val="24"/>
                <w:szCs w:val="24"/>
              </w:rPr>
              <w:t>Cel główny</w:t>
            </w:r>
            <w:r w:rsidR="00C939D8">
              <w:rPr>
                <w:rFonts w:ascii="Times New Roman" w:hAnsi="Times New Roman"/>
                <w:sz w:val="24"/>
                <w:szCs w:val="24"/>
              </w:rPr>
              <w:t xml:space="preserve"> – </w:t>
            </w:r>
            <w:r w:rsidRPr="00295C57">
              <w:rPr>
                <w:rFonts w:ascii="Times New Roman" w:hAnsi="Times New Roman"/>
                <w:sz w:val="24"/>
                <w:szCs w:val="24"/>
              </w:rPr>
              <w:t>wykorzystanie</w:t>
            </w:r>
            <w:r w:rsidR="003E42BC">
              <w:rPr>
                <w:rFonts w:ascii="Times New Roman" w:hAnsi="Times New Roman"/>
                <w:sz w:val="24"/>
                <w:szCs w:val="24"/>
              </w:rPr>
              <w:t xml:space="preserve"> do </w:t>
            </w:r>
            <w:r w:rsidRPr="00295C57">
              <w:rPr>
                <w:rFonts w:ascii="Times New Roman" w:hAnsi="Times New Roman"/>
                <w:sz w:val="24"/>
                <w:szCs w:val="24"/>
              </w:rPr>
              <w:t>produkcji energii elektrycznej istniejących urządzeń</w:t>
            </w:r>
            <w:r>
              <w:rPr>
                <w:rFonts w:ascii="Times New Roman" w:hAnsi="Times New Roman"/>
                <w:sz w:val="24"/>
                <w:szCs w:val="24"/>
              </w:rPr>
              <w:t xml:space="preserve"> </w:t>
            </w:r>
            <w:r w:rsidRPr="00295C57">
              <w:rPr>
                <w:rFonts w:ascii="Times New Roman" w:hAnsi="Times New Roman"/>
                <w:sz w:val="24"/>
                <w:szCs w:val="24"/>
              </w:rPr>
              <w:t>piętrzących stanowiących własność Skarbu Państwa,</w:t>
            </w:r>
          </w:p>
          <w:p w14:paraId="4B2530B0" w14:textId="07D0DF19" w:rsidR="00917791" w:rsidRPr="00295C57" w:rsidRDefault="00917791" w:rsidP="0003247B">
            <w:pPr>
              <w:pStyle w:val="Akapitzlist"/>
              <w:numPr>
                <w:ilvl w:val="0"/>
                <w:numId w:val="56"/>
              </w:numPr>
              <w:spacing w:after="0" w:line="240" w:lineRule="auto"/>
              <w:jc w:val="both"/>
              <w:rPr>
                <w:rFonts w:ascii="Times New Roman" w:hAnsi="Times New Roman"/>
                <w:sz w:val="24"/>
                <w:szCs w:val="24"/>
              </w:rPr>
            </w:pPr>
            <w:r w:rsidRPr="00295C57">
              <w:rPr>
                <w:rFonts w:ascii="Times New Roman" w:hAnsi="Times New Roman"/>
                <w:sz w:val="24"/>
                <w:szCs w:val="24"/>
              </w:rPr>
              <w:t>Cel główny</w:t>
            </w:r>
            <w:r w:rsidR="00C939D8">
              <w:rPr>
                <w:rFonts w:ascii="Times New Roman" w:hAnsi="Times New Roman"/>
                <w:sz w:val="24"/>
                <w:szCs w:val="24"/>
              </w:rPr>
              <w:t xml:space="preserve"> – </w:t>
            </w:r>
            <w:r w:rsidRPr="00295C57">
              <w:rPr>
                <w:rFonts w:ascii="Times New Roman" w:hAnsi="Times New Roman"/>
                <w:sz w:val="24"/>
                <w:szCs w:val="24"/>
              </w:rPr>
              <w:t>zwiększenie stopnia dywersyfikacji źródeł dostaw</w:t>
            </w:r>
            <w:r w:rsidR="003E42BC">
              <w:rPr>
                <w:rFonts w:ascii="Times New Roman" w:hAnsi="Times New Roman"/>
                <w:sz w:val="24"/>
                <w:szCs w:val="24"/>
              </w:rPr>
              <w:t xml:space="preserve"> oraz </w:t>
            </w:r>
            <w:r w:rsidRPr="00295C57">
              <w:rPr>
                <w:rFonts w:ascii="Times New Roman" w:hAnsi="Times New Roman"/>
                <w:sz w:val="24"/>
                <w:szCs w:val="24"/>
              </w:rPr>
              <w:t>stworzenie</w:t>
            </w:r>
            <w:r>
              <w:rPr>
                <w:rFonts w:ascii="Times New Roman" w:hAnsi="Times New Roman"/>
                <w:sz w:val="24"/>
                <w:szCs w:val="24"/>
              </w:rPr>
              <w:t xml:space="preserve"> </w:t>
            </w:r>
            <w:r w:rsidRPr="00295C57">
              <w:rPr>
                <w:rFonts w:ascii="Times New Roman" w:hAnsi="Times New Roman"/>
                <w:sz w:val="24"/>
                <w:szCs w:val="24"/>
              </w:rPr>
              <w:t>optymalnych warunków</w:t>
            </w:r>
            <w:r w:rsidR="003E42BC">
              <w:rPr>
                <w:rFonts w:ascii="Times New Roman" w:hAnsi="Times New Roman"/>
                <w:sz w:val="24"/>
                <w:szCs w:val="24"/>
              </w:rPr>
              <w:t xml:space="preserve"> do </w:t>
            </w:r>
            <w:r w:rsidRPr="00295C57">
              <w:rPr>
                <w:rFonts w:ascii="Times New Roman" w:hAnsi="Times New Roman"/>
                <w:sz w:val="24"/>
                <w:szCs w:val="24"/>
              </w:rPr>
              <w:t>rozwoju energetyki rozprosz</w:t>
            </w:r>
            <w:r>
              <w:rPr>
                <w:rFonts w:ascii="Times New Roman" w:hAnsi="Times New Roman"/>
                <w:sz w:val="24"/>
                <w:szCs w:val="24"/>
              </w:rPr>
              <w:t>onej opartej</w:t>
            </w:r>
            <w:r w:rsidR="00072BE0">
              <w:rPr>
                <w:rFonts w:ascii="Times New Roman" w:hAnsi="Times New Roman"/>
                <w:sz w:val="24"/>
                <w:szCs w:val="24"/>
              </w:rPr>
              <w:t xml:space="preserve"> na </w:t>
            </w:r>
            <w:r>
              <w:rPr>
                <w:rFonts w:ascii="Times New Roman" w:hAnsi="Times New Roman"/>
                <w:sz w:val="24"/>
                <w:szCs w:val="24"/>
              </w:rPr>
              <w:t>lokalnie dostępnych surowcach.</w:t>
            </w:r>
          </w:p>
          <w:p w14:paraId="6CC9B503" w14:textId="6348F2BF" w:rsidR="00917791" w:rsidRPr="0097159D" w:rsidRDefault="00917791" w:rsidP="0003247B">
            <w:pPr>
              <w:pStyle w:val="Akapitzlist"/>
              <w:numPr>
                <w:ilvl w:val="0"/>
                <w:numId w:val="97"/>
              </w:numPr>
              <w:spacing w:after="0" w:line="240" w:lineRule="auto"/>
              <w:ind w:left="313" w:hanging="284"/>
              <w:jc w:val="both"/>
              <w:rPr>
                <w:rFonts w:ascii="Times New Roman" w:hAnsi="Times New Roman"/>
                <w:sz w:val="24"/>
                <w:szCs w:val="24"/>
              </w:rPr>
            </w:pPr>
            <w:r w:rsidRPr="0097159D">
              <w:rPr>
                <w:rFonts w:ascii="Times New Roman" w:hAnsi="Times New Roman"/>
                <w:sz w:val="24"/>
                <w:szCs w:val="24"/>
              </w:rPr>
              <w:t>Kierunek</w:t>
            </w:r>
            <w:r w:rsidR="00C939D8">
              <w:rPr>
                <w:rFonts w:ascii="Times New Roman" w:hAnsi="Times New Roman"/>
                <w:sz w:val="24"/>
                <w:szCs w:val="24"/>
              </w:rPr>
              <w:t xml:space="preserve"> – </w:t>
            </w:r>
            <w:r w:rsidRPr="0097159D">
              <w:rPr>
                <w:rFonts w:ascii="Times New Roman" w:hAnsi="Times New Roman"/>
                <w:sz w:val="24"/>
                <w:szCs w:val="24"/>
              </w:rPr>
              <w:t>rozwój konkurencyjnych rynków paliw</w:t>
            </w:r>
            <w:r w:rsidR="00072BE0">
              <w:rPr>
                <w:rFonts w:ascii="Times New Roman" w:hAnsi="Times New Roman"/>
                <w:sz w:val="24"/>
                <w:szCs w:val="24"/>
              </w:rPr>
              <w:t xml:space="preserve"> i </w:t>
            </w:r>
            <w:r w:rsidRPr="0097159D">
              <w:rPr>
                <w:rFonts w:ascii="Times New Roman" w:hAnsi="Times New Roman"/>
                <w:sz w:val="24"/>
                <w:szCs w:val="24"/>
              </w:rPr>
              <w:t>energii.</w:t>
            </w:r>
          </w:p>
          <w:p w14:paraId="11323592" w14:textId="58367384" w:rsidR="00917791" w:rsidRPr="00295C57" w:rsidRDefault="00917791" w:rsidP="0003247B">
            <w:pPr>
              <w:pStyle w:val="Akapitzlist"/>
              <w:numPr>
                <w:ilvl w:val="0"/>
                <w:numId w:val="57"/>
              </w:numPr>
              <w:spacing w:after="0" w:line="240" w:lineRule="auto"/>
              <w:ind w:left="738"/>
              <w:jc w:val="both"/>
              <w:rPr>
                <w:rFonts w:ascii="Times New Roman" w:hAnsi="Times New Roman"/>
                <w:sz w:val="24"/>
                <w:szCs w:val="24"/>
              </w:rPr>
            </w:pPr>
            <w:r w:rsidRPr="00295C57">
              <w:rPr>
                <w:rFonts w:ascii="Times New Roman" w:hAnsi="Times New Roman"/>
                <w:sz w:val="24"/>
                <w:szCs w:val="24"/>
              </w:rPr>
              <w:t>Cel główny</w:t>
            </w:r>
            <w:r w:rsidR="00C939D8">
              <w:rPr>
                <w:rFonts w:ascii="Times New Roman" w:hAnsi="Times New Roman"/>
                <w:sz w:val="24"/>
                <w:szCs w:val="24"/>
              </w:rPr>
              <w:t xml:space="preserve"> – </w:t>
            </w:r>
            <w:r w:rsidRPr="00295C57">
              <w:rPr>
                <w:rFonts w:ascii="Times New Roman" w:hAnsi="Times New Roman"/>
                <w:sz w:val="24"/>
                <w:szCs w:val="24"/>
              </w:rPr>
              <w:t>zapewnienie niezakłóconego funkcjonowania rynków paliw</w:t>
            </w:r>
            <w:r w:rsidR="00072BE0">
              <w:rPr>
                <w:rFonts w:ascii="Times New Roman" w:hAnsi="Times New Roman"/>
                <w:sz w:val="24"/>
                <w:szCs w:val="24"/>
              </w:rPr>
              <w:t xml:space="preserve"> i </w:t>
            </w:r>
            <w:r w:rsidRPr="00295C57">
              <w:rPr>
                <w:rFonts w:ascii="Times New Roman" w:hAnsi="Times New Roman"/>
                <w:sz w:val="24"/>
                <w:szCs w:val="24"/>
              </w:rPr>
              <w:t>energii,</w:t>
            </w:r>
            <w:r w:rsidR="00072BE0">
              <w:rPr>
                <w:rFonts w:ascii="Times New Roman" w:hAnsi="Times New Roman"/>
                <w:sz w:val="24"/>
                <w:szCs w:val="24"/>
              </w:rPr>
              <w:t xml:space="preserve"> a </w:t>
            </w:r>
            <w:r w:rsidRPr="00295C57">
              <w:rPr>
                <w:rFonts w:ascii="Times New Roman" w:hAnsi="Times New Roman"/>
                <w:sz w:val="24"/>
                <w:szCs w:val="24"/>
              </w:rPr>
              <w:t>przez to przeciwdzia</w:t>
            </w:r>
            <w:r>
              <w:rPr>
                <w:rFonts w:ascii="Times New Roman" w:hAnsi="Times New Roman"/>
                <w:sz w:val="24"/>
                <w:szCs w:val="24"/>
              </w:rPr>
              <w:t>łanie nadmiernemu wzrostowi cen.</w:t>
            </w:r>
          </w:p>
          <w:p w14:paraId="4E3DD0B8" w14:textId="79B92D6D" w:rsidR="00917791" w:rsidRPr="0097159D" w:rsidRDefault="00917791" w:rsidP="0003247B">
            <w:pPr>
              <w:pStyle w:val="Akapitzlist"/>
              <w:numPr>
                <w:ilvl w:val="0"/>
                <w:numId w:val="97"/>
              </w:numPr>
              <w:spacing w:after="0" w:line="240" w:lineRule="auto"/>
              <w:ind w:left="313" w:hanging="284"/>
              <w:jc w:val="both"/>
              <w:rPr>
                <w:rFonts w:ascii="Times New Roman" w:hAnsi="Times New Roman"/>
                <w:sz w:val="24"/>
                <w:szCs w:val="24"/>
              </w:rPr>
            </w:pPr>
            <w:r w:rsidRPr="0097159D">
              <w:rPr>
                <w:rFonts w:ascii="Times New Roman" w:hAnsi="Times New Roman"/>
                <w:sz w:val="24"/>
                <w:szCs w:val="24"/>
              </w:rPr>
              <w:t>Kierunek</w:t>
            </w:r>
            <w:r w:rsidR="00C939D8">
              <w:rPr>
                <w:rFonts w:ascii="Times New Roman" w:hAnsi="Times New Roman"/>
                <w:sz w:val="24"/>
                <w:szCs w:val="24"/>
              </w:rPr>
              <w:t xml:space="preserve"> – </w:t>
            </w:r>
            <w:r w:rsidRPr="0097159D">
              <w:rPr>
                <w:rFonts w:ascii="Times New Roman" w:hAnsi="Times New Roman"/>
                <w:sz w:val="24"/>
                <w:szCs w:val="24"/>
              </w:rPr>
              <w:t>ograniczenie oddziaływania energetyki</w:t>
            </w:r>
            <w:r w:rsidR="00072BE0">
              <w:rPr>
                <w:rFonts w:ascii="Times New Roman" w:hAnsi="Times New Roman"/>
                <w:sz w:val="24"/>
                <w:szCs w:val="24"/>
              </w:rPr>
              <w:t xml:space="preserve"> na </w:t>
            </w:r>
            <w:r w:rsidRPr="0097159D">
              <w:rPr>
                <w:rFonts w:ascii="Times New Roman" w:hAnsi="Times New Roman"/>
                <w:sz w:val="24"/>
                <w:szCs w:val="24"/>
              </w:rPr>
              <w:t>środowisko.</w:t>
            </w:r>
          </w:p>
          <w:p w14:paraId="347D02E7" w14:textId="7A1B376B" w:rsidR="00917791" w:rsidRDefault="00917791" w:rsidP="0003247B">
            <w:pPr>
              <w:pStyle w:val="Akapitzlist"/>
              <w:numPr>
                <w:ilvl w:val="0"/>
                <w:numId w:val="65"/>
              </w:numPr>
              <w:spacing w:after="0" w:line="240" w:lineRule="auto"/>
              <w:ind w:left="738"/>
              <w:jc w:val="both"/>
              <w:rPr>
                <w:rFonts w:ascii="Times New Roman" w:hAnsi="Times New Roman"/>
                <w:sz w:val="24"/>
                <w:szCs w:val="24"/>
              </w:rPr>
            </w:pPr>
            <w:r w:rsidRPr="00295C57">
              <w:rPr>
                <w:rFonts w:ascii="Times New Roman" w:hAnsi="Times New Roman"/>
                <w:sz w:val="24"/>
                <w:szCs w:val="24"/>
              </w:rPr>
              <w:t>Cel główny</w:t>
            </w:r>
            <w:r w:rsidR="00C939D8">
              <w:rPr>
                <w:rFonts w:ascii="Times New Roman" w:hAnsi="Times New Roman"/>
                <w:sz w:val="24"/>
                <w:szCs w:val="24"/>
              </w:rPr>
              <w:t xml:space="preserve"> – </w:t>
            </w:r>
            <w:r w:rsidRPr="00295C57">
              <w:rPr>
                <w:rFonts w:ascii="Times New Roman" w:hAnsi="Times New Roman"/>
                <w:sz w:val="24"/>
                <w:szCs w:val="24"/>
              </w:rPr>
              <w:t>ograniczenie emisji CO2do 2020 roku przy zachowaniu wysokiego poziomu bezpieczeństwa energetycznego,</w:t>
            </w:r>
          </w:p>
          <w:p w14:paraId="3AE52C83" w14:textId="207B1F24" w:rsidR="00917791" w:rsidRDefault="00917791" w:rsidP="0003247B">
            <w:pPr>
              <w:pStyle w:val="Akapitzlist"/>
              <w:numPr>
                <w:ilvl w:val="0"/>
                <w:numId w:val="65"/>
              </w:numPr>
              <w:spacing w:after="0" w:line="240" w:lineRule="auto"/>
              <w:ind w:left="738"/>
              <w:jc w:val="both"/>
              <w:rPr>
                <w:rFonts w:ascii="Times New Roman" w:hAnsi="Times New Roman"/>
                <w:sz w:val="24"/>
                <w:szCs w:val="24"/>
              </w:rPr>
            </w:pPr>
            <w:r w:rsidRPr="00295C57">
              <w:rPr>
                <w:rFonts w:ascii="Times New Roman" w:hAnsi="Times New Roman"/>
                <w:sz w:val="24"/>
                <w:szCs w:val="24"/>
              </w:rPr>
              <w:t>Cel główny</w:t>
            </w:r>
            <w:r w:rsidR="00C939D8">
              <w:rPr>
                <w:rFonts w:ascii="Times New Roman" w:hAnsi="Times New Roman"/>
                <w:sz w:val="24"/>
                <w:szCs w:val="24"/>
              </w:rPr>
              <w:t xml:space="preserve"> – </w:t>
            </w:r>
            <w:r w:rsidRPr="00295C57">
              <w:rPr>
                <w:rFonts w:ascii="Times New Roman" w:hAnsi="Times New Roman"/>
                <w:sz w:val="24"/>
                <w:szCs w:val="24"/>
              </w:rPr>
              <w:t xml:space="preserve">ograniczenie emisji </w:t>
            </w:r>
            <w:r>
              <w:rPr>
                <w:rFonts w:ascii="Times New Roman" w:hAnsi="Times New Roman"/>
                <w:sz w:val="24"/>
                <w:szCs w:val="24"/>
              </w:rPr>
              <w:t>SO</w:t>
            </w:r>
            <w:r w:rsidRPr="00295C57">
              <w:rPr>
                <w:rFonts w:ascii="Times New Roman" w:hAnsi="Times New Roman"/>
                <w:sz w:val="24"/>
                <w:szCs w:val="24"/>
              </w:rPr>
              <w:t xml:space="preserve">2i </w:t>
            </w:r>
            <w:proofErr w:type="spellStart"/>
            <w:r w:rsidRPr="00295C57">
              <w:rPr>
                <w:rFonts w:ascii="Times New Roman" w:hAnsi="Times New Roman"/>
                <w:sz w:val="24"/>
                <w:szCs w:val="24"/>
              </w:rPr>
              <w:t>NOx</w:t>
            </w:r>
            <w:proofErr w:type="spellEnd"/>
            <w:r w:rsidR="003E42BC">
              <w:rPr>
                <w:rFonts w:ascii="Times New Roman" w:hAnsi="Times New Roman"/>
                <w:sz w:val="24"/>
                <w:szCs w:val="24"/>
              </w:rPr>
              <w:t xml:space="preserve"> oraz </w:t>
            </w:r>
            <w:r w:rsidR="0097159D">
              <w:rPr>
                <w:rFonts w:ascii="Times New Roman" w:hAnsi="Times New Roman"/>
                <w:sz w:val="24"/>
                <w:szCs w:val="24"/>
              </w:rPr>
              <w:t>pyłów (w tym PM10</w:t>
            </w:r>
            <w:r w:rsidR="00072BE0">
              <w:rPr>
                <w:rFonts w:ascii="Times New Roman" w:hAnsi="Times New Roman"/>
                <w:sz w:val="24"/>
                <w:szCs w:val="24"/>
              </w:rPr>
              <w:t xml:space="preserve"> i </w:t>
            </w:r>
            <w:r w:rsidR="0097159D">
              <w:rPr>
                <w:rFonts w:ascii="Times New Roman" w:hAnsi="Times New Roman"/>
                <w:sz w:val="24"/>
                <w:szCs w:val="24"/>
              </w:rPr>
              <w:t>PM2,5)</w:t>
            </w:r>
            <w:r w:rsidR="003E42BC">
              <w:rPr>
                <w:rFonts w:ascii="Times New Roman" w:hAnsi="Times New Roman"/>
                <w:sz w:val="24"/>
                <w:szCs w:val="24"/>
              </w:rPr>
              <w:t xml:space="preserve"> do </w:t>
            </w:r>
            <w:r w:rsidRPr="00295C57">
              <w:rPr>
                <w:rFonts w:ascii="Times New Roman" w:hAnsi="Times New Roman"/>
                <w:sz w:val="24"/>
                <w:szCs w:val="24"/>
              </w:rPr>
              <w:t>poziomów wynikających</w:t>
            </w:r>
            <w:r w:rsidR="00072BE0">
              <w:rPr>
                <w:rFonts w:ascii="Times New Roman" w:hAnsi="Times New Roman"/>
                <w:sz w:val="24"/>
                <w:szCs w:val="24"/>
              </w:rPr>
              <w:t xml:space="preserve"> z </w:t>
            </w:r>
            <w:r w:rsidRPr="00295C57">
              <w:rPr>
                <w:rFonts w:ascii="Times New Roman" w:hAnsi="Times New Roman"/>
                <w:sz w:val="24"/>
                <w:szCs w:val="24"/>
              </w:rPr>
              <w:t>obecnych</w:t>
            </w:r>
            <w:r w:rsidR="00072BE0">
              <w:rPr>
                <w:rFonts w:ascii="Times New Roman" w:hAnsi="Times New Roman"/>
                <w:sz w:val="24"/>
                <w:szCs w:val="24"/>
              </w:rPr>
              <w:t xml:space="preserve"> i </w:t>
            </w:r>
            <w:r w:rsidRPr="00295C57">
              <w:rPr>
                <w:rFonts w:ascii="Times New Roman" w:hAnsi="Times New Roman"/>
                <w:sz w:val="24"/>
                <w:szCs w:val="24"/>
              </w:rPr>
              <w:t>projektowanych regulacji unijnych,</w:t>
            </w:r>
          </w:p>
          <w:p w14:paraId="04E97A35" w14:textId="784F2E2F" w:rsidR="00917791" w:rsidRDefault="00917791" w:rsidP="0003247B">
            <w:pPr>
              <w:pStyle w:val="Akapitzlist"/>
              <w:numPr>
                <w:ilvl w:val="0"/>
                <w:numId w:val="65"/>
              </w:numPr>
              <w:spacing w:after="0" w:line="240" w:lineRule="auto"/>
              <w:ind w:left="738"/>
              <w:jc w:val="both"/>
              <w:rPr>
                <w:rFonts w:ascii="Times New Roman" w:hAnsi="Times New Roman"/>
                <w:sz w:val="24"/>
                <w:szCs w:val="24"/>
              </w:rPr>
            </w:pPr>
            <w:r w:rsidRPr="00295C57">
              <w:rPr>
                <w:rFonts w:ascii="Times New Roman" w:hAnsi="Times New Roman"/>
                <w:sz w:val="24"/>
                <w:szCs w:val="24"/>
              </w:rPr>
              <w:t>Cel główny</w:t>
            </w:r>
            <w:r w:rsidR="00C939D8">
              <w:rPr>
                <w:rFonts w:ascii="Times New Roman" w:hAnsi="Times New Roman"/>
                <w:sz w:val="24"/>
                <w:szCs w:val="24"/>
              </w:rPr>
              <w:t xml:space="preserve"> – </w:t>
            </w:r>
            <w:r w:rsidRPr="00295C57">
              <w:rPr>
                <w:rFonts w:ascii="Times New Roman" w:hAnsi="Times New Roman"/>
                <w:sz w:val="24"/>
                <w:szCs w:val="24"/>
              </w:rPr>
              <w:t>ograniczanie negatywnego oddziaływania energetyki</w:t>
            </w:r>
            <w:r w:rsidR="00072BE0">
              <w:rPr>
                <w:rFonts w:ascii="Times New Roman" w:hAnsi="Times New Roman"/>
                <w:sz w:val="24"/>
                <w:szCs w:val="24"/>
              </w:rPr>
              <w:t xml:space="preserve"> na </w:t>
            </w:r>
            <w:r w:rsidRPr="00295C57">
              <w:rPr>
                <w:rFonts w:ascii="Times New Roman" w:hAnsi="Times New Roman"/>
                <w:sz w:val="24"/>
                <w:szCs w:val="24"/>
              </w:rPr>
              <w:t>stan wód powierzchniowych</w:t>
            </w:r>
            <w:r w:rsidR="00072BE0">
              <w:rPr>
                <w:rFonts w:ascii="Times New Roman" w:hAnsi="Times New Roman"/>
                <w:sz w:val="24"/>
                <w:szCs w:val="24"/>
              </w:rPr>
              <w:t xml:space="preserve"> i </w:t>
            </w:r>
            <w:r w:rsidRPr="00295C57">
              <w:rPr>
                <w:rFonts w:ascii="Times New Roman" w:hAnsi="Times New Roman"/>
                <w:sz w:val="24"/>
                <w:szCs w:val="24"/>
              </w:rPr>
              <w:t>podziemnych,</w:t>
            </w:r>
          </w:p>
          <w:p w14:paraId="0C01E3DA" w14:textId="1EAEC844" w:rsidR="00917791" w:rsidRDefault="00917791" w:rsidP="0003247B">
            <w:pPr>
              <w:pStyle w:val="Akapitzlist"/>
              <w:numPr>
                <w:ilvl w:val="0"/>
                <w:numId w:val="65"/>
              </w:numPr>
              <w:spacing w:after="0" w:line="240" w:lineRule="auto"/>
              <w:ind w:left="738"/>
              <w:jc w:val="both"/>
              <w:rPr>
                <w:rFonts w:ascii="Times New Roman" w:hAnsi="Times New Roman"/>
                <w:sz w:val="24"/>
                <w:szCs w:val="24"/>
              </w:rPr>
            </w:pPr>
            <w:r w:rsidRPr="00295C57">
              <w:rPr>
                <w:rFonts w:ascii="Times New Roman" w:hAnsi="Times New Roman"/>
                <w:sz w:val="24"/>
                <w:szCs w:val="24"/>
              </w:rPr>
              <w:t>Cel główny</w:t>
            </w:r>
            <w:r w:rsidR="00C939D8">
              <w:rPr>
                <w:rFonts w:ascii="Times New Roman" w:hAnsi="Times New Roman"/>
                <w:sz w:val="24"/>
                <w:szCs w:val="24"/>
              </w:rPr>
              <w:t xml:space="preserve"> – </w:t>
            </w:r>
            <w:r w:rsidRPr="00295C57">
              <w:rPr>
                <w:rFonts w:ascii="Times New Roman" w:hAnsi="Times New Roman"/>
                <w:sz w:val="24"/>
                <w:szCs w:val="24"/>
              </w:rPr>
              <w:t>minimalizacja składowania odpadów po</w:t>
            </w:r>
            <w:r>
              <w:rPr>
                <w:rFonts w:ascii="Times New Roman" w:hAnsi="Times New Roman"/>
                <w:sz w:val="24"/>
                <w:szCs w:val="24"/>
              </w:rPr>
              <w:t>przez jak najszersze wykorzysta</w:t>
            </w:r>
            <w:r w:rsidRPr="00295C57">
              <w:rPr>
                <w:rFonts w:ascii="Times New Roman" w:hAnsi="Times New Roman"/>
                <w:sz w:val="24"/>
                <w:szCs w:val="24"/>
              </w:rPr>
              <w:t>nie ich</w:t>
            </w:r>
            <w:r w:rsidR="003E42BC">
              <w:rPr>
                <w:rFonts w:ascii="Times New Roman" w:hAnsi="Times New Roman"/>
                <w:sz w:val="24"/>
                <w:szCs w:val="24"/>
              </w:rPr>
              <w:t xml:space="preserve"> w </w:t>
            </w:r>
            <w:r w:rsidRPr="00295C57">
              <w:rPr>
                <w:rFonts w:ascii="Times New Roman" w:hAnsi="Times New Roman"/>
                <w:sz w:val="24"/>
                <w:szCs w:val="24"/>
              </w:rPr>
              <w:t>gospodarce,</w:t>
            </w:r>
          </w:p>
          <w:p w14:paraId="3F8ED632" w14:textId="024019FF" w:rsidR="00917791" w:rsidRPr="00E331A0" w:rsidRDefault="00917791" w:rsidP="0003247B">
            <w:pPr>
              <w:pStyle w:val="Akapitzlist"/>
              <w:numPr>
                <w:ilvl w:val="0"/>
                <w:numId w:val="65"/>
              </w:numPr>
              <w:spacing w:after="0" w:line="240" w:lineRule="auto"/>
              <w:ind w:left="738"/>
              <w:jc w:val="both"/>
              <w:rPr>
                <w:rFonts w:ascii="Times New Roman" w:hAnsi="Times New Roman"/>
                <w:sz w:val="24"/>
                <w:szCs w:val="24"/>
              </w:rPr>
            </w:pPr>
            <w:r w:rsidRPr="00295C57">
              <w:rPr>
                <w:rFonts w:ascii="Times New Roman" w:hAnsi="Times New Roman"/>
                <w:sz w:val="24"/>
                <w:szCs w:val="24"/>
              </w:rPr>
              <w:t>Cel główny</w:t>
            </w:r>
            <w:r w:rsidR="00C939D8">
              <w:rPr>
                <w:rFonts w:ascii="Times New Roman" w:hAnsi="Times New Roman"/>
                <w:sz w:val="24"/>
                <w:szCs w:val="24"/>
              </w:rPr>
              <w:t xml:space="preserve"> – </w:t>
            </w:r>
            <w:r w:rsidRPr="00295C57">
              <w:rPr>
                <w:rFonts w:ascii="Times New Roman" w:hAnsi="Times New Roman"/>
                <w:sz w:val="24"/>
                <w:szCs w:val="24"/>
              </w:rPr>
              <w:t>zmiana struktury wytwarzania energii</w:t>
            </w:r>
            <w:r w:rsidR="003E42BC">
              <w:rPr>
                <w:rFonts w:ascii="Times New Roman" w:hAnsi="Times New Roman"/>
                <w:sz w:val="24"/>
                <w:szCs w:val="24"/>
              </w:rPr>
              <w:t xml:space="preserve"> w </w:t>
            </w:r>
            <w:r w:rsidRPr="00295C57">
              <w:rPr>
                <w:rFonts w:ascii="Times New Roman" w:hAnsi="Times New Roman"/>
                <w:sz w:val="24"/>
                <w:szCs w:val="24"/>
              </w:rPr>
              <w:t>k</w:t>
            </w:r>
            <w:r>
              <w:rPr>
                <w:rFonts w:ascii="Times New Roman" w:hAnsi="Times New Roman"/>
                <w:sz w:val="24"/>
                <w:szCs w:val="24"/>
              </w:rPr>
              <w:t>ierunku technologii niskoemisyj</w:t>
            </w:r>
            <w:r w:rsidRPr="00E331A0">
              <w:rPr>
                <w:rFonts w:ascii="Times New Roman" w:hAnsi="Times New Roman"/>
                <w:sz w:val="24"/>
                <w:szCs w:val="24"/>
              </w:rPr>
              <w:t>nych.</w:t>
            </w:r>
          </w:p>
        </w:tc>
        <w:tc>
          <w:tcPr>
            <w:tcW w:w="1573" w:type="pct"/>
            <w:vAlign w:val="center"/>
          </w:tcPr>
          <w:p w14:paraId="65BC1840" w14:textId="368E2D75" w:rsidR="00917791" w:rsidRDefault="00917791" w:rsidP="009254AA">
            <w:pPr>
              <w:spacing w:line="240" w:lineRule="auto"/>
              <w:rPr>
                <w:rFonts w:ascii="Times New Roman" w:hAnsi="Times New Roman"/>
                <w:sz w:val="24"/>
                <w:szCs w:val="24"/>
              </w:rPr>
            </w:pPr>
            <w:r>
              <w:rPr>
                <w:rFonts w:ascii="Times New Roman" w:hAnsi="Times New Roman"/>
                <w:sz w:val="24"/>
                <w:szCs w:val="24"/>
              </w:rPr>
              <w:t>Poszczególne</w:t>
            </w:r>
            <w:r w:rsidR="00942D72">
              <w:rPr>
                <w:rFonts w:ascii="Times New Roman" w:hAnsi="Times New Roman"/>
                <w:sz w:val="24"/>
                <w:szCs w:val="24"/>
              </w:rPr>
              <w:t xml:space="preserve"> cele Programu wpisują się</w:t>
            </w:r>
            <w:r w:rsidR="003E42BC">
              <w:rPr>
                <w:rFonts w:ascii="Times New Roman" w:hAnsi="Times New Roman"/>
                <w:sz w:val="24"/>
                <w:szCs w:val="24"/>
              </w:rPr>
              <w:t xml:space="preserve"> w </w:t>
            </w:r>
            <w:r w:rsidRPr="007C42BA">
              <w:rPr>
                <w:rFonts w:ascii="Times New Roman" w:hAnsi="Times New Roman"/>
                <w:sz w:val="24"/>
                <w:szCs w:val="24"/>
              </w:rPr>
              <w:t xml:space="preserve">założenia </w:t>
            </w:r>
            <w:r>
              <w:rPr>
                <w:rFonts w:ascii="Times New Roman" w:hAnsi="Times New Roman"/>
                <w:sz w:val="24"/>
                <w:szCs w:val="24"/>
              </w:rPr>
              <w:t>wymienionych</w:t>
            </w:r>
          </w:p>
        </w:tc>
      </w:tr>
      <w:tr w:rsidR="00917791" w14:paraId="55CED7C7" w14:textId="77777777" w:rsidTr="00CA2DB8">
        <w:tc>
          <w:tcPr>
            <w:tcW w:w="5000" w:type="pct"/>
            <w:gridSpan w:val="2"/>
            <w:shd w:val="clear" w:color="auto" w:fill="FFFFFF" w:themeFill="background1"/>
            <w:vAlign w:val="center"/>
          </w:tcPr>
          <w:p w14:paraId="6EBFF960" w14:textId="0958FD88" w:rsidR="00917791" w:rsidRPr="00E331A0" w:rsidRDefault="00917791" w:rsidP="00CA2DB8">
            <w:pPr>
              <w:pStyle w:val="Akapitzlist"/>
              <w:spacing w:after="0" w:line="360" w:lineRule="auto"/>
              <w:jc w:val="center"/>
              <w:rPr>
                <w:rFonts w:ascii="Times New Roman" w:hAnsi="Times New Roman"/>
                <w:b/>
                <w:sz w:val="24"/>
                <w:szCs w:val="24"/>
                <w:u w:val="single"/>
              </w:rPr>
            </w:pPr>
            <w:r w:rsidRPr="00E331A0">
              <w:rPr>
                <w:rFonts w:ascii="Times New Roman" w:hAnsi="Times New Roman"/>
                <w:b/>
                <w:sz w:val="24"/>
                <w:szCs w:val="24"/>
                <w:u w:val="single"/>
              </w:rPr>
              <w:t>Ustawa</w:t>
            </w:r>
            <w:r w:rsidR="003E42BC">
              <w:rPr>
                <w:rFonts w:ascii="Times New Roman" w:hAnsi="Times New Roman"/>
                <w:b/>
                <w:sz w:val="24"/>
                <w:szCs w:val="24"/>
                <w:u w:val="single"/>
              </w:rPr>
              <w:t xml:space="preserve"> o </w:t>
            </w:r>
            <w:r w:rsidRPr="00E331A0">
              <w:rPr>
                <w:rFonts w:ascii="Times New Roman" w:hAnsi="Times New Roman"/>
                <w:b/>
                <w:sz w:val="24"/>
                <w:szCs w:val="24"/>
                <w:u w:val="single"/>
              </w:rPr>
              <w:t>odnawialnych źródłach energ</w:t>
            </w:r>
            <w:r>
              <w:rPr>
                <w:rFonts w:ascii="Times New Roman" w:hAnsi="Times New Roman"/>
                <w:b/>
                <w:sz w:val="24"/>
                <w:szCs w:val="24"/>
                <w:u w:val="single"/>
              </w:rPr>
              <w:t>ii</w:t>
            </w:r>
          </w:p>
        </w:tc>
      </w:tr>
      <w:tr w:rsidR="00917791" w14:paraId="2F5CEAA6" w14:textId="77777777" w:rsidTr="0097159D">
        <w:tc>
          <w:tcPr>
            <w:tcW w:w="3427" w:type="pct"/>
            <w:shd w:val="clear" w:color="auto" w:fill="FFFFFF" w:themeFill="background1"/>
            <w:vAlign w:val="center"/>
          </w:tcPr>
          <w:p w14:paraId="7B38C987" w14:textId="77777777" w:rsidR="00917791" w:rsidRPr="00E331A0" w:rsidRDefault="00917791" w:rsidP="00CA2DB8">
            <w:pPr>
              <w:spacing w:after="0" w:line="240" w:lineRule="auto"/>
              <w:jc w:val="both"/>
              <w:rPr>
                <w:rFonts w:ascii="Times New Roman" w:hAnsi="Times New Roman"/>
                <w:sz w:val="24"/>
                <w:szCs w:val="24"/>
              </w:rPr>
            </w:pPr>
            <w:r w:rsidRPr="00E331A0">
              <w:rPr>
                <w:rFonts w:ascii="Times New Roman" w:hAnsi="Times New Roman"/>
                <w:sz w:val="24"/>
                <w:szCs w:val="24"/>
              </w:rPr>
              <w:t xml:space="preserve">Celem ustawy jest: </w:t>
            </w:r>
          </w:p>
          <w:p w14:paraId="4C9830E2" w14:textId="6B4DEEA9" w:rsidR="00917791" w:rsidRPr="00E331A0" w:rsidRDefault="00917791" w:rsidP="0003247B">
            <w:pPr>
              <w:pStyle w:val="Akapitzlist"/>
              <w:numPr>
                <w:ilvl w:val="0"/>
                <w:numId w:val="58"/>
              </w:numPr>
              <w:spacing w:after="0" w:line="240" w:lineRule="auto"/>
              <w:jc w:val="both"/>
              <w:rPr>
                <w:rFonts w:ascii="Times New Roman" w:hAnsi="Times New Roman"/>
                <w:sz w:val="24"/>
                <w:szCs w:val="24"/>
              </w:rPr>
            </w:pPr>
            <w:r w:rsidRPr="00E331A0">
              <w:rPr>
                <w:rFonts w:ascii="Times New Roman" w:hAnsi="Times New Roman"/>
                <w:sz w:val="24"/>
                <w:szCs w:val="24"/>
              </w:rPr>
              <w:t>zwiększenie bezpieczeństwa energetycznego</w:t>
            </w:r>
            <w:r w:rsidR="00072BE0">
              <w:rPr>
                <w:rFonts w:ascii="Times New Roman" w:hAnsi="Times New Roman"/>
                <w:sz w:val="24"/>
                <w:szCs w:val="24"/>
              </w:rPr>
              <w:t xml:space="preserve"> i </w:t>
            </w:r>
            <w:r w:rsidRPr="00E331A0">
              <w:rPr>
                <w:rFonts w:ascii="Times New Roman" w:hAnsi="Times New Roman"/>
                <w:sz w:val="24"/>
                <w:szCs w:val="24"/>
              </w:rPr>
              <w:t xml:space="preserve">ochrony środowiska, </w:t>
            </w:r>
          </w:p>
          <w:p w14:paraId="05983D39" w14:textId="77777777" w:rsidR="00917791" w:rsidRPr="00E331A0" w:rsidRDefault="00917791" w:rsidP="0003247B">
            <w:pPr>
              <w:pStyle w:val="Akapitzlist"/>
              <w:numPr>
                <w:ilvl w:val="0"/>
                <w:numId w:val="58"/>
              </w:numPr>
              <w:spacing w:after="0" w:line="240" w:lineRule="auto"/>
              <w:jc w:val="both"/>
              <w:rPr>
                <w:rFonts w:ascii="Times New Roman" w:hAnsi="Times New Roman"/>
                <w:sz w:val="24"/>
                <w:szCs w:val="24"/>
              </w:rPr>
            </w:pPr>
            <w:r w:rsidRPr="00E331A0">
              <w:rPr>
                <w:rFonts w:ascii="Times New Roman" w:hAnsi="Times New Roman"/>
                <w:sz w:val="24"/>
                <w:szCs w:val="24"/>
              </w:rPr>
              <w:t xml:space="preserve">racjonalne wykorzystywanie odnawialnych źródeł energii, </w:t>
            </w:r>
          </w:p>
          <w:p w14:paraId="3C71757F" w14:textId="3F48E32E" w:rsidR="00917791" w:rsidRPr="00E331A0" w:rsidRDefault="00917791" w:rsidP="0003247B">
            <w:pPr>
              <w:pStyle w:val="Akapitzlist"/>
              <w:numPr>
                <w:ilvl w:val="0"/>
                <w:numId w:val="58"/>
              </w:numPr>
              <w:spacing w:after="0" w:line="240" w:lineRule="auto"/>
              <w:jc w:val="both"/>
              <w:rPr>
                <w:rFonts w:ascii="Times New Roman" w:hAnsi="Times New Roman"/>
                <w:sz w:val="24"/>
                <w:szCs w:val="24"/>
              </w:rPr>
            </w:pPr>
            <w:r w:rsidRPr="00E331A0">
              <w:rPr>
                <w:rFonts w:ascii="Times New Roman" w:hAnsi="Times New Roman"/>
                <w:sz w:val="24"/>
                <w:szCs w:val="24"/>
              </w:rPr>
              <w:t>kształtowanie mechanizmów</w:t>
            </w:r>
            <w:r w:rsidR="00072BE0">
              <w:rPr>
                <w:rFonts w:ascii="Times New Roman" w:hAnsi="Times New Roman"/>
                <w:sz w:val="24"/>
                <w:szCs w:val="24"/>
              </w:rPr>
              <w:t xml:space="preserve"> i </w:t>
            </w:r>
            <w:r w:rsidRPr="00E331A0">
              <w:rPr>
                <w:rFonts w:ascii="Times New Roman" w:hAnsi="Times New Roman"/>
                <w:sz w:val="24"/>
                <w:szCs w:val="24"/>
              </w:rPr>
              <w:t>instrumentów wspierających wytwarzanie energii e</w:t>
            </w:r>
            <w:r>
              <w:rPr>
                <w:rFonts w:ascii="Times New Roman" w:hAnsi="Times New Roman"/>
                <w:sz w:val="24"/>
                <w:szCs w:val="24"/>
              </w:rPr>
              <w:t>lektrycznej, ciepła</w:t>
            </w:r>
            <w:r w:rsidR="004616E7">
              <w:rPr>
                <w:rFonts w:ascii="Times New Roman" w:hAnsi="Times New Roman"/>
                <w:sz w:val="24"/>
                <w:szCs w:val="24"/>
              </w:rPr>
              <w:t xml:space="preserve"> lub</w:t>
            </w:r>
            <w:r w:rsidR="008D0B09">
              <w:rPr>
                <w:rFonts w:ascii="Times New Roman" w:hAnsi="Times New Roman"/>
                <w:sz w:val="24"/>
                <w:szCs w:val="24"/>
              </w:rPr>
              <w:t xml:space="preserve"> </w:t>
            </w:r>
            <w:r>
              <w:rPr>
                <w:rFonts w:ascii="Times New Roman" w:hAnsi="Times New Roman"/>
                <w:sz w:val="24"/>
                <w:szCs w:val="24"/>
              </w:rPr>
              <w:t>chłodu</w:t>
            </w:r>
            <w:r w:rsidR="003E42BC">
              <w:rPr>
                <w:rFonts w:ascii="Times New Roman" w:hAnsi="Times New Roman"/>
                <w:sz w:val="24"/>
                <w:szCs w:val="24"/>
              </w:rPr>
              <w:t xml:space="preserve"> w </w:t>
            </w:r>
            <w:r w:rsidRPr="00E331A0">
              <w:rPr>
                <w:rFonts w:ascii="Times New Roman" w:hAnsi="Times New Roman"/>
                <w:sz w:val="24"/>
                <w:szCs w:val="24"/>
              </w:rPr>
              <w:t xml:space="preserve">instalacjach odnawialnych źródeł energii, </w:t>
            </w:r>
          </w:p>
          <w:p w14:paraId="67B54F0B" w14:textId="3C225618" w:rsidR="00917791" w:rsidRPr="00E331A0" w:rsidRDefault="00917791" w:rsidP="0003247B">
            <w:pPr>
              <w:pStyle w:val="Akapitzlist"/>
              <w:numPr>
                <w:ilvl w:val="0"/>
                <w:numId w:val="58"/>
              </w:numPr>
              <w:spacing w:after="0" w:line="240" w:lineRule="auto"/>
              <w:jc w:val="both"/>
              <w:rPr>
                <w:rFonts w:ascii="Times New Roman" w:hAnsi="Times New Roman"/>
                <w:sz w:val="24"/>
                <w:szCs w:val="24"/>
              </w:rPr>
            </w:pPr>
            <w:r w:rsidRPr="00E331A0">
              <w:rPr>
                <w:rFonts w:ascii="Times New Roman" w:hAnsi="Times New Roman"/>
                <w:sz w:val="24"/>
                <w:szCs w:val="24"/>
              </w:rPr>
              <w:t>tworzenie innowacyjnych rozwiązań</w:t>
            </w:r>
            <w:r w:rsidR="003E42BC">
              <w:rPr>
                <w:rFonts w:ascii="Times New Roman" w:hAnsi="Times New Roman"/>
                <w:sz w:val="24"/>
                <w:szCs w:val="24"/>
              </w:rPr>
              <w:t xml:space="preserve"> w </w:t>
            </w:r>
            <w:r w:rsidRPr="00E331A0">
              <w:rPr>
                <w:rFonts w:ascii="Times New Roman" w:hAnsi="Times New Roman"/>
                <w:sz w:val="24"/>
                <w:szCs w:val="24"/>
              </w:rPr>
              <w:t>zakresie wytwarzania energii elektrycznej, ciepła</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E331A0">
              <w:rPr>
                <w:rFonts w:ascii="Times New Roman" w:hAnsi="Times New Roman"/>
                <w:sz w:val="24"/>
                <w:szCs w:val="24"/>
              </w:rPr>
              <w:t xml:space="preserve">chłodu, </w:t>
            </w:r>
          </w:p>
          <w:p w14:paraId="31A644E5" w14:textId="441FEC49" w:rsidR="00917791" w:rsidRPr="00E331A0" w:rsidRDefault="00917791" w:rsidP="0003247B">
            <w:pPr>
              <w:pStyle w:val="Akapitzlist"/>
              <w:numPr>
                <w:ilvl w:val="0"/>
                <w:numId w:val="58"/>
              </w:numPr>
              <w:spacing w:after="0" w:line="240" w:lineRule="auto"/>
              <w:jc w:val="both"/>
              <w:rPr>
                <w:rFonts w:ascii="Times New Roman" w:hAnsi="Times New Roman"/>
                <w:sz w:val="24"/>
                <w:szCs w:val="24"/>
              </w:rPr>
            </w:pPr>
            <w:r w:rsidRPr="00E331A0">
              <w:rPr>
                <w:rFonts w:ascii="Times New Roman" w:hAnsi="Times New Roman"/>
                <w:sz w:val="24"/>
                <w:szCs w:val="24"/>
              </w:rPr>
              <w:t>tworzenie nowych miejsc pracy</w:t>
            </w:r>
            <w:r w:rsidR="003E42BC">
              <w:rPr>
                <w:rFonts w:ascii="Times New Roman" w:hAnsi="Times New Roman"/>
                <w:sz w:val="24"/>
                <w:szCs w:val="24"/>
              </w:rPr>
              <w:t xml:space="preserve"> w </w:t>
            </w:r>
            <w:r w:rsidRPr="00E331A0">
              <w:rPr>
                <w:rFonts w:ascii="Times New Roman" w:hAnsi="Times New Roman"/>
                <w:sz w:val="24"/>
                <w:szCs w:val="24"/>
              </w:rPr>
              <w:t>wyniku przyrostu liczby oddawanych</w:t>
            </w:r>
            <w:r w:rsidR="003E42BC">
              <w:rPr>
                <w:rFonts w:ascii="Times New Roman" w:hAnsi="Times New Roman"/>
                <w:sz w:val="24"/>
                <w:szCs w:val="24"/>
              </w:rPr>
              <w:t xml:space="preserve"> do </w:t>
            </w:r>
            <w:r w:rsidRPr="00E331A0">
              <w:rPr>
                <w:rFonts w:ascii="Times New Roman" w:hAnsi="Times New Roman"/>
                <w:sz w:val="24"/>
                <w:szCs w:val="24"/>
              </w:rPr>
              <w:t xml:space="preserve">użytkowania nowych instalacji odnawialnych źródeł energii, </w:t>
            </w:r>
          </w:p>
          <w:p w14:paraId="52ADCE3F" w14:textId="0E03665F" w:rsidR="00917791" w:rsidRPr="00E331A0" w:rsidRDefault="00917791" w:rsidP="0003247B">
            <w:pPr>
              <w:pStyle w:val="Akapitzlist"/>
              <w:numPr>
                <w:ilvl w:val="0"/>
                <w:numId w:val="58"/>
              </w:numPr>
              <w:spacing w:after="0" w:line="240" w:lineRule="auto"/>
              <w:jc w:val="both"/>
              <w:rPr>
                <w:rFonts w:ascii="Times New Roman" w:hAnsi="Times New Roman"/>
                <w:sz w:val="24"/>
                <w:szCs w:val="24"/>
              </w:rPr>
            </w:pPr>
            <w:r w:rsidRPr="00E331A0">
              <w:rPr>
                <w:rFonts w:ascii="Times New Roman" w:hAnsi="Times New Roman"/>
                <w:sz w:val="24"/>
                <w:szCs w:val="24"/>
              </w:rPr>
              <w:t>zapewnienie wykorzystania</w:t>
            </w:r>
            <w:r w:rsidR="00072BE0">
              <w:rPr>
                <w:rFonts w:ascii="Times New Roman" w:hAnsi="Times New Roman"/>
                <w:sz w:val="24"/>
                <w:szCs w:val="24"/>
              </w:rPr>
              <w:t xml:space="preserve"> na </w:t>
            </w:r>
            <w:r w:rsidRPr="00E331A0">
              <w:rPr>
                <w:rFonts w:ascii="Times New Roman" w:hAnsi="Times New Roman"/>
                <w:sz w:val="24"/>
                <w:szCs w:val="24"/>
              </w:rPr>
              <w:t>cele energetyczne produ</w:t>
            </w:r>
            <w:r w:rsidR="0097159D">
              <w:rPr>
                <w:rFonts w:ascii="Times New Roman" w:hAnsi="Times New Roman"/>
                <w:sz w:val="24"/>
                <w:szCs w:val="24"/>
              </w:rPr>
              <w:t>któw ubocznych</w:t>
            </w:r>
            <w:r w:rsidR="00072BE0">
              <w:rPr>
                <w:rFonts w:ascii="Times New Roman" w:hAnsi="Times New Roman"/>
                <w:sz w:val="24"/>
                <w:szCs w:val="24"/>
              </w:rPr>
              <w:t xml:space="preserve"> i </w:t>
            </w:r>
            <w:r w:rsidR="0097159D">
              <w:rPr>
                <w:rFonts w:ascii="Times New Roman" w:hAnsi="Times New Roman"/>
                <w:sz w:val="24"/>
                <w:szCs w:val="24"/>
              </w:rPr>
              <w:t>pozostałości</w:t>
            </w:r>
            <w:r w:rsidR="00072BE0">
              <w:rPr>
                <w:rFonts w:ascii="Times New Roman" w:hAnsi="Times New Roman"/>
                <w:sz w:val="24"/>
                <w:szCs w:val="24"/>
              </w:rPr>
              <w:t xml:space="preserve"> z </w:t>
            </w:r>
            <w:r w:rsidRPr="00E331A0">
              <w:rPr>
                <w:rFonts w:ascii="Times New Roman" w:hAnsi="Times New Roman"/>
                <w:sz w:val="24"/>
                <w:szCs w:val="24"/>
              </w:rPr>
              <w:t>rolnictwa</w:t>
            </w:r>
            <w:r w:rsidR="003E42BC">
              <w:rPr>
                <w:rFonts w:ascii="Times New Roman" w:hAnsi="Times New Roman"/>
                <w:sz w:val="24"/>
                <w:szCs w:val="24"/>
              </w:rPr>
              <w:t xml:space="preserve"> oraz </w:t>
            </w:r>
            <w:r w:rsidRPr="00E331A0">
              <w:rPr>
                <w:rFonts w:ascii="Times New Roman" w:hAnsi="Times New Roman"/>
                <w:sz w:val="24"/>
                <w:szCs w:val="24"/>
              </w:rPr>
              <w:t>przemysłu wykorzystującego surowce rolnicze.</w:t>
            </w:r>
          </w:p>
        </w:tc>
        <w:tc>
          <w:tcPr>
            <w:tcW w:w="1573" w:type="pct"/>
            <w:shd w:val="clear" w:color="auto" w:fill="FFFFFF" w:themeFill="background1"/>
            <w:vAlign w:val="center"/>
          </w:tcPr>
          <w:p w14:paraId="70CE248B" w14:textId="58DA2F32" w:rsidR="00917791" w:rsidRPr="00FA2AA6" w:rsidRDefault="00917791" w:rsidP="009254AA">
            <w:pPr>
              <w:spacing w:after="0" w:line="240" w:lineRule="auto"/>
              <w:rPr>
                <w:rFonts w:ascii="Times New Roman" w:hAnsi="Times New Roman"/>
                <w:i/>
                <w:sz w:val="24"/>
                <w:szCs w:val="24"/>
              </w:rPr>
            </w:pPr>
            <w:r>
              <w:rPr>
                <w:rFonts w:ascii="Times New Roman" w:hAnsi="Times New Roman"/>
                <w:sz w:val="24"/>
                <w:szCs w:val="24"/>
              </w:rPr>
              <w:t>Poszczególne</w:t>
            </w:r>
            <w:r w:rsidR="0097159D">
              <w:rPr>
                <w:rFonts w:ascii="Times New Roman" w:hAnsi="Times New Roman"/>
                <w:sz w:val="24"/>
                <w:szCs w:val="24"/>
              </w:rPr>
              <w:t xml:space="preserve"> cele Programu wpisują się</w:t>
            </w:r>
            <w:r w:rsidR="003E42BC">
              <w:rPr>
                <w:rFonts w:ascii="Times New Roman" w:hAnsi="Times New Roman"/>
                <w:sz w:val="24"/>
                <w:szCs w:val="24"/>
              </w:rPr>
              <w:t xml:space="preserve"> w </w:t>
            </w:r>
            <w:r w:rsidRPr="007C42BA">
              <w:rPr>
                <w:rFonts w:ascii="Times New Roman" w:hAnsi="Times New Roman"/>
                <w:sz w:val="24"/>
                <w:szCs w:val="24"/>
              </w:rPr>
              <w:t xml:space="preserve">założenia </w:t>
            </w:r>
            <w:r>
              <w:rPr>
                <w:rFonts w:ascii="Times New Roman" w:hAnsi="Times New Roman"/>
                <w:sz w:val="24"/>
                <w:szCs w:val="24"/>
              </w:rPr>
              <w:t>wymienionych działań.</w:t>
            </w:r>
          </w:p>
        </w:tc>
      </w:tr>
      <w:tr w:rsidR="00917791" w14:paraId="6D4A0971" w14:textId="77777777" w:rsidTr="00CA2DB8">
        <w:tc>
          <w:tcPr>
            <w:tcW w:w="5000" w:type="pct"/>
            <w:gridSpan w:val="2"/>
            <w:shd w:val="clear" w:color="auto" w:fill="FDE9D9" w:themeFill="accent6" w:themeFillTint="33"/>
            <w:vAlign w:val="center"/>
          </w:tcPr>
          <w:p w14:paraId="1AA2A96A" w14:textId="77777777" w:rsidR="00917791" w:rsidRPr="00FA2AA6" w:rsidRDefault="00917791" w:rsidP="00CA2DB8">
            <w:pPr>
              <w:spacing w:after="0" w:line="240" w:lineRule="auto"/>
              <w:jc w:val="center"/>
              <w:rPr>
                <w:rFonts w:ascii="Times New Roman" w:hAnsi="Times New Roman"/>
                <w:i/>
                <w:sz w:val="24"/>
                <w:szCs w:val="24"/>
              </w:rPr>
            </w:pPr>
            <w:r w:rsidRPr="00FA2AA6">
              <w:rPr>
                <w:rFonts w:ascii="Times New Roman" w:hAnsi="Times New Roman"/>
                <w:i/>
                <w:sz w:val="24"/>
                <w:szCs w:val="24"/>
              </w:rPr>
              <w:t>Dokumenty szczebla wojewódzkiego</w:t>
            </w:r>
          </w:p>
        </w:tc>
      </w:tr>
      <w:tr w:rsidR="00917791" w14:paraId="14507DB6" w14:textId="77777777" w:rsidTr="00CA2DB8">
        <w:tc>
          <w:tcPr>
            <w:tcW w:w="5000" w:type="pct"/>
            <w:gridSpan w:val="2"/>
            <w:vAlign w:val="center"/>
          </w:tcPr>
          <w:p w14:paraId="4C592E42" w14:textId="21A7EFDC" w:rsidR="00917791" w:rsidRPr="00E641BB" w:rsidRDefault="00E641BB" w:rsidP="00E641BB">
            <w:pPr>
              <w:spacing w:after="0" w:line="360" w:lineRule="auto"/>
              <w:jc w:val="center"/>
              <w:rPr>
                <w:rFonts w:ascii="Times New Roman" w:hAnsi="Times New Roman"/>
                <w:b/>
                <w:bCs/>
                <w:sz w:val="24"/>
                <w:szCs w:val="24"/>
                <w:u w:val="single"/>
              </w:rPr>
            </w:pPr>
            <w:r w:rsidRPr="00E641BB">
              <w:rPr>
                <w:rFonts w:ascii="Times New Roman" w:hAnsi="Times New Roman"/>
                <w:b/>
                <w:bCs/>
                <w:sz w:val="24"/>
                <w:szCs w:val="24"/>
                <w:u w:val="single"/>
              </w:rPr>
              <w:t xml:space="preserve">Strategia Rozwoju Województwa </w:t>
            </w:r>
            <w:r w:rsidR="000E01B1">
              <w:rPr>
                <w:rFonts w:ascii="Times New Roman" w:hAnsi="Times New Roman"/>
                <w:b/>
                <w:bCs/>
                <w:sz w:val="24"/>
                <w:szCs w:val="24"/>
                <w:u w:val="single"/>
              </w:rPr>
              <w:t xml:space="preserve">Mazowieckiego </w:t>
            </w:r>
            <w:r w:rsidRPr="00E641BB">
              <w:rPr>
                <w:rFonts w:ascii="Times New Roman" w:hAnsi="Times New Roman"/>
                <w:b/>
                <w:bCs/>
                <w:sz w:val="24"/>
                <w:szCs w:val="24"/>
                <w:u w:val="single"/>
              </w:rPr>
              <w:t>do 2030 r.</w:t>
            </w:r>
          </w:p>
        </w:tc>
      </w:tr>
      <w:tr w:rsidR="00917791" w14:paraId="1F8A3FEF" w14:textId="77777777" w:rsidTr="009C149E">
        <w:trPr>
          <w:trHeight w:val="58"/>
        </w:trPr>
        <w:tc>
          <w:tcPr>
            <w:tcW w:w="3427" w:type="pct"/>
            <w:vAlign w:val="center"/>
          </w:tcPr>
          <w:p w14:paraId="2AEFE48E" w14:textId="750EF0B4" w:rsidR="00D85E23" w:rsidRPr="00D85E23" w:rsidRDefault="00D85E23" w:rsidP="00D85E23">
            <w:pPr>
              <w:spacing w:after="0" w:line="240" w:lineRule="auto"/>
              <w:jc w:val="both"/>
              <w:rPr>
                <w:rFonts w:ascii="Times New Roman" w:hAnsi="Times New Roman"/>
                <w:sz w:val="24"/>
                <w:szCs w:val="24"/>
              </w:rPr>
            </w:pPr>
            <w:r>
              <w:rPr>
                <w:rFonts w:ascii="Times New Roman" w:hAnsi="Times New Roman"/>
                <w:sz w:val="24"/>
                <w:szCs w:val="24"/>
              </w:rPr>
              <w:t>ŚRODOWISKO I ENERGTEYKA</w:t>
            </w:r>
          </w:p>
          <w:p w14:paraId="73201EE6" w14:textId="5F4CC4DE" w:rsidR="00D85E23" w:rsidRDefault="00D85E23" w:rsidP="009F1971">
            <w:pPr>
              <w:spacing w:after="0" w:line="240" w:lineRule="auto"/>
              <w:jc w:val="both"/>
              <w:rPr>
                <w:rFonts w:ascii="Times New Roman" w:hAnsi="Times New Roman"/>
                <w:sz w:val="24"/>
                <w:szCs w:val="24"/>
              </w:rPr>
            </w:pPr>
            <w:r>
              <w:rPr>
                <w:rFonts w:ascii="Times New Roman" w:hAnsi="Times New Roman"/>
                <w:sz w:val="24"/>
                <w:szCs w:val="24"/>
              </w:rPr>
              <w:t>Cel rozwojowy: Zapewnienie gospodarce regionu zdy</w:t>
            </w:r>
            <w:r w:rsidR="009F1971">
              <w:rPr>
                <w:rFonts w:ascii="Times New Roman" w:hAnsi="Times New Roman"/>
                <w:sz w:val="24"/>
                <w:szCs w:val="24"/>
              </w:rPr>
              <w:t>wersyfikowanego zaopatrzenia w energię przy zrównoważonym gospodarowaniu zasobami środowiska.</w:t>
            </w:r>
          </w:p>
          <w:p w14:paraId="1F2958A2" w14:textId="4E0B1D4B" w:rsidR="009F1971" w:rsidRDefault="009F1971" w:rsidP="009F1971">
            <w:pPr>
              <w:spacing w:after="0" w:line="240" w:lineRule="auto"/>
              <w:jc w:val="both"/>
              <w:rPr>
                <w:rFonts w:ascii="Times New Roman" w:hAnsi="Times New Roman"/>
                <w:sz w:val="24"/>
                <w:szCs w:val="24"/>
              </w:rPr>
            </w:pPr>
            <w:r>
              <w:rPr>
                <w:rFonts w:ascii="Times New Roman" w:hAnsi="Times New Roman"/>
                <w:sz w:val="24"/>
                <w:szCs w:val="24"/>
              </w:rPr>
              <w:t>Kierunki działań:</w:t>
            </w:r>
          </w:p>
          <w:p w14:paraId="1B6F9BE4" w14:textId="1985DCF0" w:rsidR="009F1971" w:rsidRDefault="009F1971" w:rsidP="0003247B">
            <w:pPr>
              <w:pStyle w:val="Akapitzlist"/>
              <w:numPr>
                <w:ilvl w:val="0"/>
                <w:numId w:val="113"/>
              </w:numPr>
              <w:spacing w:after="0" w:line="240" w:lineRule="auto"/>
              <w:jc w:val="both"/>
              <w:rPr>
                <w:rFonts w:ascii="Times New Roman" w:hAnsi="Times New Roman"/>
                <w:sz w:val="24"/>
                <w:szCs w:val="24"/>
              </w:rPr>
            </w:pPr>
            <w:r>
              <w:rPr>
                <w:rFonts w:ascii="Times New Roman" w:hAnsi="Times New Roman"/>
                <w:sz w:val="24"/>
                <w:szCs w:val="24"/>
              </w:rPr>
              <w:t xml:space="preserve">Wspieranie rozwoju przemysłu ekologicznego i </w:t>
            </w:r>
            <w:proofErr w:type="spellStart"/>
            <w:r>
              <w:rPr>
                <w:rFonts w:ascii="Times New Roman" w:hAnsi="Times New Roman"/>
                <w:sz w:val="24"/>
                <w:szCs w:val="24"/>
              </w:rPr>
              <w:t>eko</w:t>
            </w:r>
            <w:proofErr w:type="spellEnd"/>
            <w:r w:rsidR="006E2974">
              <w:rPr>
                <w:rFonts w:ascii="Times New Roman" w:hAnsi="Times New Roman"/>
                <w:sz w:val="24"/>
                <w:szCs w:val="24"/>
              </w:rPr>
              <w:t>−</w:t>
            </w:r>
            <w:r>
              <w:rPr>
                <w:rFonts w:ascii="Times New Roman" w:hAnsi="Times New Roman"/>
                <w:sz w:val="24"/>
                <w:szCs w:val="24"/>
              </w:rPr>
              <w:t xml:space="preserve"> innowacji,</w:t>
            </w:r>
          </w:p>
          <w:p w14:paraId="200B1CAE" w14:textId="558189B6" w:rsidR="009F1971" w:rsidRDefault="009F1971" w:rsidP="0003247B">
            <w:pPr>
              <w:pStyle w:val="Akapitzlist"/>
              <w:numPr>
                <w:ilvl w:val="0"/>
                <w:numId w:val="113"/>
              </w:numPr>
              <w:spacing w:after="0" w:line="240" w:lineRule="auto"/>
              <w:jc w:val="both"/>
              <w:rPr>
                <w:rFonts w:ascii="Times New Roman" w:hAnsi="Times New Roman"/>
                <w:sz w:val="24"/>
                <w:szCs w:val="24"/>
              </w:rPr>
            </w:pPr>
            <w:r>
              <w:rPr>
                <w:rFonts w:ascii="Times New Roman" w:hAnsi="Times New Roman"/>
                <w:sz w:val="24"/>
                <w:szCs w:val="24"/>
              </w:rPr>
              <w:t>Produkcja energii ze źródeł odnawialnych,</w:t>
            </w:r>
          </w:p>
          <w:p w14:paraId="766620BD" w14:textId="2DE54675" w:rsidR="009F1971" w:rsidRDefault="009F1971" w:rsidP="0003247B">
            <w:pPr>
              <w:pStyle w:val="Akapitzlist"/>
              <w:numPr>
                <w:ilvl w:val="0"/>
                <w:numId w:val="113"/>
              </w:numPr>
              <w:spacing w:after="0" w:line="240" w:lineRule="auto"/>
              <w:jc w:val="both"/>
              <w:rPr>
                <w:rFonts w:ascii="Times New Roman" w:hAnsi="Times New Roman"/>
                <w:sz w:val="24"/>
                <w:szCs w:val="24"/>
              </w:rPr>
            </w:pPr>
            <w:r>
              <w:rPr>
                <w:rFonts w:ascii="Times New Roman" w:hAnsi="Times New Roman"/>
                <w:sz w:val="24"/>
                <w:szCs w:val="24"/>
              </w:rPr>
              <w:t>Zapewnienie trwałego i zrównoważonego rozwoju oraz zachowanie wysokich walorów środowiska,</w:t>
            </w:r>
          </w:p>
          <w:p w14:paraId="4FCCC58D" w14:textId="31A526A6" w:rsidR="009F1971" w:rsidRDefault="009F1971" w:rsidP="0003247B">
            <w:pPr>
              <w:pStyle w:val="Akapitzlist"/>
              <w:numPr>
                <w:ilvl w:val="0"/>
                <w:numId w:val="113"/>
              </w:numPr>
              <w:spacing w:after="0" w:line="240" w:lineRule="auto"/>
              <w:jc w:val="both"/>
              <w:rPr>
                <w:rFonts w:ascii="Times New Roman" w:hAnsi="Times New Roman"/>
                <w:sz w:val="24"/>
                <w:szCs w:val="24"/>
              </w:rPr>
            </w:pPr>
            <w:r>
              <w:rPr>
                <w:rFonts w:ascii="Times New Roman" w:hAnsi="Times New Roman"/>
                <w:sz w:val="24"/>
                <w:szCs w:val="24"/>
              </w:rPr>
              <w:t>Dywersyfikacja źródeł energii i jej efektywne wykorzy</w:t>
            </w:r>
            <w:r w:rsidR="00E1412D">
              <w:rPr>
                <w:rFonts w:ascii="Times New Roman" w:hAnsi="Times New Roman"/>
                <w:sz w:val="24"/>
                <w:szCs w:val="24"/>
              </w:rPr>
              <w:t>s</w:t>
            </w:r>
            <w:r>
              <w:rPr>
                <w:rFonts w:ascii="Times New Roman" w:hAnsi="Times New Roman"/>
                <w:sz w:val="24"/>
                <w:szCs w:val="24"/>
              </w:rPr>
              <w:t>tanie,</w:t>
            </w:r>
          </w:p>
          <w:p w14:paraId="754517AB" w14:textId="2A4FD3BD" w:rsidR="00E1412D" w:rsidRPr="00E1412D" w:rsidRDefault="00E1412D" w:rsidP="0003247B">
            <w:pPr>
              <w:pStyle w:val="Akapitzlist"/>
              <w:numPr>
                <w:ilvl w:val="0"/>
                <w:numId w:val="113"/>
              </w:numPr>
              <w:spacing w:after="0" w:line="240" w:lineRule="auto"/>
              <w:jc w:val="both"/>
              <w:rPr>
                <w:rFonts w:ascii="Times New Roman" w:hAnsi="Times New Roman"/>
                <w:sz w:val="24"/>
                <w:szCs w:val="24"/>
              </w:rPr>
            </w:pPr>
            <w:r w:rsidRPr="00E1412D">
              <w:rPr>
                <w:rFonts w:ascii="Times New Roman" w:hAnsi="Times New Roman"/>
                <w:sz w:val="24"/>
                <w:szCs w:val="24"/>
              </w:rPr>
              <w:t xml:space="preserve">Modernizacja i rozbudowa lokalnych sieci energetycznych oraz poprawa infrastruktury </w:t>
            </w:r>
            <w:r>
              <w:rPr>
                <w:rFonts w:ascii="Times New Roman" w:hAnsi="Times New Roman"/>
                <w:sz w:val="24"/>
                <w:szCs w:val="24"/>
              </w:rPr>
              <w:t>przesyłowej,</w:t>
            </w:r>
          </w:p>
          <w:p w14:paraId="0B8A9DC3" w14:textId="77777777" w:rsidR="009C149E" w:rsidRDefault="00E1412D" w:rsidP="0003247B">
            <w:pPr>
              <w:pStyle w:val="Akapitzlist"/>
              <w:numPr>
                <w:ilvl w:val="0"/>
                <w:numId w:val="101"/>
              </w:numPr>
              <w:spacing w:after="0" w:line="240" w:lineRule="auto"/>
              <w:jc w:val="both"/>
              <w:rPr>
                <w:rFonts w:ascii="Times New Roman" w:hAnsi="Times New Roman"/>
                <w:sz w:val="24"/>
                <w:szCs w:val="24"/>
              </w:rPr>
            </w:pPr>
            <w:r>
              <w:rPr>
                <w:rFonts w:ascii="Times New Roman" w:hAnsi="Times New Roman"/>
                <w:sz w:val="24"/>
                <w:szCs w:val="24"/>
              </w:rPr>
              <w:t>Przeciwdziałanie zagrożeniem naturalnym,</w:t>
            </w:r>
          </w:p>
          <w:p w14:paraId="18C0536D" w14:textId="19DEC10D" w:rsidR="00E1412D" w:rsidRPr="009C149E" w:rsidRDefault="00E1412D" w:rsidP="0003247B">
            <w:pPr>
              <w:pStyle w:val="Akapitzlist"/>
              <w:numPr>
                <w:ilvl w:val="0"/>
                <w:numId w:val="101"/>
              </w:numPr>
              <w:spacing w:after="0" w:line="240" w:lineRule="auto"/>
              <w:jc w:val="both"/>
              <w:rPr>
                <w:rFonts w:ascii="Times New Roman" w:hAnsi="Times New Roman"/>
                <w:sz w:val="24"/>
                <w:szCs w:val="24"/>
              </w:rPr>
            </w:pPr>
            <w:r>
              <w:rPr>
                <w:rFonts w:ascii="Times New Roman" w:hAnsi="Times New Roman"/>
                <w:sz w:val="24"/>
                <w:szCs w:val="24"/>
              </w:rPr>
              <w:t>Poprawa jakości wód, odzysk/ unieszkodliwianie odpadów, odnowa terenów skażonych oraz ograniczenie emisji zanieczyszczeń.</w:t>
            </w:r>
          </w:p>
        </w:tc>
        <w:tc>
          <w:tcPr>
            <w:tcW w:w="1573" w:type="pct"/>
            <w:vAlign w:val="center"/>
          </w:tcPr>
          <w:p w14:paraId="254D3F83" w14:textId="7C5EDDF5" w:rsidR="00917791" w:rsidRDefault="00917791" w:rsidP="00CA2DB8">
            <w:pPr>
              <w:spacing w:line="240" w:lineRule="auto"/>
              <w:jc w:val="both"/>
              <w:rPr>
                <w:rFonts w:ascii="Times New Roman" w:hAnsi="Times New Roman"/>
                <w:sz w:val="24"/>
                <w:szCs w:val="24"/>
              </w:rPr>
            </w:pPr>
            <w:r>
              <w:rPr>
                <w:rFonts w:ascii="Times New Roman" w:hAnsi="Times New Roman"/>
                <w:sz w:val="24"/>
                <w:szCs w:val="24"/>
              </w:rPr>
              <w:t>Poszczególne</w:t>
            </w:r>
            <w:r w:rsidR="0097159D">
              <w:rPr>
                <w:rFonts w:ascii="Times New Roman" w:hAnsi="Times New Roman"/>
                <w:sz w:val="24"/>
                <w:szCs w:val="24"/>
              </w:rPr>
              <w:t xml:space="preserve"> cele Programu wpisują się</w:t>
            </w:r>
            <w:r w:rsidR="003E42BC">
              <w:rPr>
                <w:rFonts w:ascii="Times New Roman" w:hAnsi="Times New Roman"/>
                <w:sz w:val="24"/>
                <w:szCs w:val="24"/>
              </w:rPr>
              <w:t xml:space="preserve"> w </w:t>
            </w:r>
            <w:r w:rsidRPr="007C42BA">
              <w:rPr>
                <w:rFonts w:ascii="Times New Roman" w:hAnsi="Times New Roman"/>
                <w:sz w:val="24"/>
                <w:szCs w:val="24"/>
              </w:rPr>
              <w:t xml:space="preserve">założenia </w:t>
            </w:r>
            <w:r>
              <w:rPr>
                <w:rFonts w:ascii="Times New Roman" w:hAnsi="Times New Roman"/>
                <w:sz w:val="24"/>
                <w:szCs w:val="24"/>
              </w:rPr>
              <w:t>wymienionych działań.</w:t>
            </w:r>
          </w:p>
        </w:tc>
      </w:tr>
      <w:tr w:rsidR="00917791" w14:paraId="094F8DBF" w14:textId="77777777" w:rsidTr="00CA2DB8">
        <w:tc>
          <w:tcPr>
            <w:tcW w:w="5000" w:type="pct"/>
            <w:gridSpan w:val="2"/>
            <w:vAlign w:val="center"/>
          </w:tcPr>
          <w:p w14:paraId="15C38845" w14:textId="4374EE30" w:rsidR="00917791" w:rsidRPr="00FB2DE8" w:rsidRDefault="00FB2DE8" w:rsidP="00FB2DE8">
            <w:pPr>
              <w:spacing w:after="0" w:line="360" w:lineRule="auto"/>
              <w:jc w:val="center"/>
              <w:rPr>
                <w:rFonts w:ascii="Times New Roman" w:hAnsi="Times New Roman"/>
                <w:b/>
                <w:bCs/>
                <w:sz w:val="24"/>
                <w:szCs w:val="24"/>
                <w:u w:val="single"/>
              </w:rPr>
            </w:pPr>
            <w:r w:rsidRPr="00FB2DE8">
              <w:rPr>
                <w:rFonts w:ascii="Times New Roman" w:hAnsi="Times New Roman"/>
                <w:b/>
                <w:bCs/>
                <w:sz w:val="24"/>
                <w:szCs w:val="24"/>
                <w:u w:val="single"/>
              </w:rPr>
              <w:t xml:space="preserve">Plan Zagospodarowania Przestrzennego Województwa </w:t>
            </w:r>
            <w:r w:rsidR="00460540">
              <w:rPr>
                <w:rFonts w:ascii="Times New Roman" w:hAnsi="Times New Roman"/>
                <w:b/>
                <w:bCs/>
                <w:sz w:val="24"/>
                <w:szCs w:val="24"/>
                <w:u w:val="single"/>
              </w:rPr>
              <w:t>Mazowieckiego</w:t>
            </w:r>
          </w:p>
        </w:tc>
      </w:tr>
      <w:tr w:rsidR="00917791" w14:paraId="6E499FE3" w14:textId="77777777" w:rsidTr="0097159D">
        <w:tc>
          <w:tcPr>
            <w:tcW w:w="3427" w:type="pct"/>
            <w:vAlign w:val="center"/>
          </w:tcPr>
          <w:p w14:paraId="1EA6E7BC" w14:textId="4561A002" w:rsidR="00C56A8A" w:rsidRPr="00C56A8A" w:rsidRDefault="00C56A8A" w:rsidP="00C56A8A">
            <w:pPr>
              <w:spacing w:after="0" w:line="240" w:lineRule="auto"/>
              <w:jc w:val="both"/>
              <w:rPr>
                <w:rFonts w:ascii="Times New Roman" w:hAnsi="Times New Roman"/>
                <w:sz w:val="24"/>
                <w:szCs w:val="24"/>
              </w:rPr>
            </w:pPr>
            <w:r w:rsidRPr="00C56A8A">
              <w:rPr>
                <w:rFonts w:ascii="Times New Roman" w:hAnsi="Times New Roman"/>
                <w:sz w:val="24"/>
                <w:szCs w:val="24"/>
              </w:rPr>
              <w:t xml:space="preserve">W zakresie ochrony bioróżnorodności i krajobrazu na obszarze województwa mazowieckiego w Planie określa się następujące działania: </w:t>
            </w:r>
          </w:p>
          <w:p w14:paraId="61752F11" w14:textId="2157A296" w:rsidR="00C56A8A" w:rsidRPr="00C56A8A" w:rsidRDefault="00C56A8A" w:rsidP="00C56A8A">
            <w:pPr>
              <w:spacing w:after="0" w:line="240" w:lineRule="auto"/>
              <w:ind w:left="360"/>
              <w:jc w:val="both"/>
              <w:rPr>
                <w:rFonts w:ascii="Times New Roman" w:hAnsi="Times New Roman"/>
                <w:sz w:val="24"/>
                <w:szCs w:val="24"/>
              </w:rPr>
            </w:pPr>
            <w:r w:rsidRPr="00C56A8A">
              <w:rPr>
                <w:rFonts w:ascii="Times New Roman" w:hAnsi="Times New Roman"/>
                <w:sz w:val="24"/>
                <w:szCs w:val="24"/>
              </w:rPr>
              <w:t>−</w:t>
            </w:r>
            <w:r>
              <w:rPr>
                <w:rFonts w:ascii="Times New Roman" w:hAnsi="Times New Roman"/>
                <w:sz w:val="24"/>
                <w:szCs w:val="24"/>
              </w:rPr>
              <w:t xml:space="preserve"> </w:t>
            </w:r>
            <w:r w:rsidRPr="00C56A8A">
              <w:rPr>
                <w:rFonts w:ascii="Times New Roman" w:hAnsi="Times New Roman"/>
                <w:sz w:val="24"/>
                <w:szCs w:val="24"/>
              </w:rPr>
              <w:t>zachowanie</w:t>
            </w:r>
            <w:r>
              <w:rPr>
                <w:rFonts w:ascii="Times New Roman" w:hAnsi="Times New Roman"/>
                <w:sz w:val="24"/>
                <w:szCs w:val="24"/>
              </w:rPr>
              <w:t xml:space="preserve"> </w:t>
            </w:r>
            <w:r w:rsidRPr="00C56A8A">
              <w:rPr>
                <w:rFonts w:ascii="Times New Roman" w:hAnsi="Times New Roman"/>
                <w:sz w:val="24"/>
                <w:szCs w:val="24"/>
              </w:rPr>
              <w:t>cennych</w:t>
            </w:r>
            <w:r>
              <w:rPr>
                <w:rFonts w:ascii="Times New Roman" w:hAnsi="Times New Roman"/>
                <w:sz w:val="24"/>
                <w:szCs w:val="24"/>
              </w:rPr>
              <w:t xml:space="preserve"> </w:t>
            </w:r>
            <w:r w:rsidRPr="00C56A8A">
              <w:rPr>
                <w:rFonts w:ascii="Times New Roman" w:hAnsi="Times New Roman"/>
                <w:sz w:val="24"/>
                <w:szCs w:val="24"/>
              </w:rPr>
              <w:t>siedlisk</w:t>
            </w:r>
            <w:r>
              <w:rPr>
                <w:rFonts w:ascii="Times New Roman" w:hAnsi="Times New Roman"/>
                <w:sz w:val="24"/>
                <w:szCs w:val="24"/>
              </w:rPr>
              <w:t xml:space="preserve"> </w:t>
            </w:r>
            <w:r w:rsidRPr="00C56A8A">
              <w:rPr>
                <w:rFonts w:ascii="Times New Roman" w:hAnsi="Times New Roman"/>
                <w:sz w:val="24"/>
                <w:szCs w:val="24"/>
              </w:rPr>
              <w:t>przyrodniczych</w:t>
            </w:r>
            <w:r>
              <w:rPr>
                <w:rFonts w:ascii="Times New Roman" w:hAnsi="Times New Roman"/>
                <w:sz w:val="24"/>
                <w:szCs w:val="24"/>
              </w:rPr>
              <w:t xml:space="preserve"> </w:t>
            </w:r>
            <w:r w:rsidRPr="00C56A8A">
              <w:rPr>
                <w:rFonts w:ascii="Times New Roman" w:hAnsi="Times New Roman"/>
                <w:sz w:val="24"/>
                <w:szCs w:val="24"/>
              </w:rPr>
              <w:t>(dolin</w:t>
            </w:r>
            <w:r>
              <w:rPr>
                <w:rFonts w:ascii="Times New Roman" w:hAnsi="Times New Roman"/>
                <w:sz w:val="24"/>
                <w:szCs w:val="24"/>
              </w:rPr>
              <w:t xml:space="preserve"> </w:t>
            </w:r>
            <w:r w:rsidRPr="00C56A8A">
              <w:rPr>
                <w:rFonts w:ascii="Times New Roman" w:hAnsi="Times New Roman"/>
                <w:sz w:val="24"/>
                <w:szCs w:val="24"/>
              </w:rPr>
              <w:t>rzecznych,</w:t>
            </w:r>
            <w:r>
              <w:rPr>
                <w:rFonts w:ascii="Times New Roman" w:hAnsi="Times New Roman"/>
                <w:sz w:val="24"/>
                <w:szCs w:val="24"/>
              </w:rPr>
              <w:t xml:space="preserve"> </w:t>
            </w:r>
            <w:r w:rsidRPr="00C56A8A">
              <w:rPr>
                <w:rFonts w:ascii="Times New Roman" w:hAnsi="Times New Roman"/>
                <w:sz w:val="24"/>
                <w:szCs w:val="24"/>
              </w:rPr>
              <w:t>leśnych, łąkowych,</w:t>
            </w:r>
            <w:r>
              <w:rPr>
                <w:rFonts w:ascii="Times New Roman" w:hAnsi="Times New Roman"/>
                <w:sz w:val="24"/>
                <w:szCs w:val="24"/>
              </w:rPr>
              <w:t xml:space="preserve"> </w:t>
            </w:r>
            <w:r w:rsidRPr="00C56A8A">
              <w:rPr>
                <w:rFonts w:ascii="Times New Roman" w:hAnsi="Times New Roman"/>
                <w:sz w:val="24"/>
                <w:szCs w:val="24"/>
              </w:rPr>
              <w:t>śródpolnych,</w:t>
            </w:r>
            <w:r>
              <w:rPr>
                <w:rFonts w:ascii="Times New Roman" w:hAnsi="Times New Roman"/>
                <w:sz w:val="24"/>
                <w:szCs w:val="24"/>
              </w:rPr>
              <w:t xml:space="preserve"> </w:t>
            </w:r>
            <w:r w:rsidRPr="00C56A8A">
              <w:rPr>
                <w:rFonts w:ascii="Times New Roman" w:hAnsi="Times New Roman"/>
                <w:sz w:val="24"/>
                <w:szCs w:val="24"/>
              </w:rPr>
              <w:t>itp.),</w:t>
            </w:r>
            <w:r>
              <w:rPr>
                <w:rFonts w:ascii="Times New Roman" w:hAnsi="Times New Roman"/>
                <w:sz w:val="24"/>
                <w:szCs w:val="24"/>
              </w:rPr>
              <w:t xml:space="preserve"> </w:t>
            </w:r>
            <w:r w:rsidRPr="00C56A8A">
              <w:rPr>
                <w:rFonts w:ascii="Times New Roman" w:hAnsi="Times New Roman"/>
                <w:sz w:val="24"/>
                <w:szCs w:val="24"/>
              </w:rPr>
              <w:t>decydujących</w:t>
            </w:r>
            <w:r>
              <w:rPr>
                <w:rFonts w:ascii="Times New Roman" w:hAnsi="Times New Roman"/>
                <w:sz w:val="24"/>
                <w:szCs w:val="24"/>
              </w:rPr>
              <w:t xml:space="preserve"> </w:t>
            </w:r>
            <w:r w:rsidRPr="00C56A8A">
              <w:rPr>
                <w:rFonts w:ascii="Times New Roman" w:hAnsi="Times New Roman"/>
                <w:sz w:val="24"/>
                <w:szCs w:val="24"/>
              </w:rPr>
              <w:t>w</w:t>
            </w:r>
            <w:r>
              <w:rPr>
                <w:rFonts w:ascii="Times New Roman" w:hAnsi="Times New Roman"/>
                <w:sz w:val="24"/>
                <w:szCs w:val="24"/>
              </w:rPr>
              <w:t xml:space="preserve"> </w:t>
            </w:r>
            <w:r w:rsidRPr="00C56A8A">
              <w:rPr>
                <w:rFonts w:ascii="Times New Roman" w:hAnsi="Times New Roman"/>
                <w:sz w:val="24"/>
                <w:szCs w:val="24"/>
              </w:rPr>
              <w:t>znacznej</w:t>
            </w:r>
            <w:r>
              <w:rPr>
                <w:rFonts w:ascii="Times New Roman" w:hAnsi="Times New Roman"/>
                <w:sz w:val="24"/>
                <w:szCs w:val="24"/>
              </w:rPr>
              <w:t xml:space="preserve"> </w:t>
            </w:r>
            <w:r w:rsidRPr="00C56A8A">
              <w:rPr>
                <w:rFonts w:ascii="Times New Roman" w:hAnsi="Times New Roman"/>
                <w:sz w:val="24"/>
                <w:szCs w:val="24"/>
              </w:rPr>
              <w:t>mierze</w:t>
            </w:r>
            <w:r>
              <w:rPr>
                <w:rFonts w:ascii="Times New Roman" w:hAnsi="Times New Roman"/>
                <w:sz w:val="24"/>
                <w:szCs w:val="24"/>
              </w:rPr>
              <w:t xml:space="preserve"> </w:t>
            </w:r>
            <w:r w:rsidRPr="00C56A8A">
              <w:rPr>
                <w:rFonts w:ascii="Times New Roman" w:hAnsi="Times New Roman"/>
                <w:sz w:val="24"/>
                <w:szCs w:val="24"/>
              </w:rPr>
              <w:t>o</w:t>
            </w:r>
            <w:r>
              <w:rPr>
                <w:rFonts w:ascii="Times New Roman" w:hAnsi="Times New Roman"/>
                <w:sz w:val="24"/>
                <w:szCs w:val="24"/>
              </w:rPr>
              <w:t xml:space="preserve"> </w:t>
            </w:r>
            <w:r w:rsidRPr="00C56A8A">
              <w:rPr>
                <w:rFonts w:ascii="Times New Roman" w:hAnsi="Times New Roman"/>
                <w:sz w:val="24"/>
                <w:szCs w:val="24"/>
              </w:rPr>
              <w:t>walorach krajobrazowych województwa;</w:t>
            </w:r>
            <w:r>
              <w:rPr>
                <w:rFonts w:ascii="Times New Roman" w:hAnsi="Times New Roman"/>
                <w:sz w:val="24"/>
                <w:szCs w:val="24"/>
              </w:rPr>
              <w:t xml:space="preserve"> </w:t>
            </w:r>
          </w:p>
          <w:p w14:paraId="17794994" w14:textId="3BACE9BC" w:rsidR="00C56A8A" w:rsidRPr="00C56A8A" w:rsidRDefault="00C56A8A" w:rsidP="00C56A8A">
            <w:pPr>
              <w:spacing w:after="0" w:line="240" w:lineRule="auto"/>
              <w:ind w:left="360"/>
              <w:jc w:val="both"/>
              <w:rPr>
                <w:rFonts w:ascii="Times New Roman" w:hAnsi="Times New Roman"/>
                <w:sz w:val="24"/>
                <w:szCs w:val="24"/>
              </w:rPr>
            </w:pPr>
            <w:r w:rsidRPr="00C56A8A">
              <w:rPr>
                <w:rFonts w:ascii="Times New Roman" w:hAnsi="Times New Roman"/>
                <w:sz w:val="24"/>
                <w:szCs w:val="24"/>
              </w:rPr>
              <w:t>−</w:t>
            </w:r>
            <w:r>
              <w:rPr>
                <w:rFonts w:ascii="Times New Roman" w:hAnsi="Times New Roman"/>
                <w:sz w:val="24"/>
                <w:szCs w:val="24"/>
              </w:rPr>
              <w:t xml:space="preserve"> </w:t>
            </w:r>
            <w:r w:rsidRPr="00C56A8A">
              <w:rPr>
                <w:rFonts w:ascii="Times New Roman" w:hAnsi="Times New Roman"/>
                <w:sz w:val="24"/>
                <w:szCs w:val="24"/>
              </w:rPr>
              <w:t>ochrona</w:t>
            </w:r>
            <w:r>
              <w:rPr>
                <w:rFonts w:ascii="Times New Roman" w:hAnsi="Times New Roman"/>
                <w:sz w:val="24"/>
                <w:szCs w:val="24"/>
              </w:rPr>
              <w:t xml:space="preserve"> </w:t>
            </w:r>
            <w:r w:rsidRPr="00C56A8A">
              <w:rPr>
                <w:rFonts w:ascii="Times New Roman" w:hAnsi="Times New Roman"/>
                <w:sz w:val="24"/>
                <w:szCs w:val="24"/>
              </w:rPr>
              <w:t>krajobrazu</w:t>
            </w:r>
            <w:r>
              <w:rPr>
                <w:rFonts w:ascii="Times New Roman" w:hAnsi="Times New Roman"/>
                <w:sz w:val="24"/>
                <w:szCs w:val="24"/>
              </w:rPr>
              <w:t xml:space="preserve"> </w:t>
            </w:r>
            <w:r w:rsidRPr="00C56A8A">
              <w:rPr>
                <w:rFonts w:ascii="Times New Roman" w:hAnsi="Times New Roman"/>
                <w:sz w:val="24"/>
                <w:szCs w:val="24"/>
              </w:rPr>
              <w:t>województwa</w:t>
            </w:r>
            <w:r>
              <w:rPr>
                <w:rFonts w:ascii="Times New Roman" w:hAnsi="Times New Roman"/>
                <w:sz w:val="24"/>
                <w:szCs w:val="24"/>
              </w:rPr>
              <w:t xml:space="preserve"> </w:t>
            </w:r>
            <w:r w:rsidRPr="00C56A8A">
              <w:rPr>
                <w:rFonts w:ascii="Times New Roman" w:hAnsi="Times New Roman"/>
                <w:sz w:val="24"/>
                <w:szCs w:val="24"/>
              </w:rPr>
              <w:t>mazowieckiego</w:t>
            </w:r>
            <w:r>
              <w:rPr>
                <w:rFonts w:ascii="Times New Roman" w:hAnsi="Times New Roman"/>
                <w:sz w:val="24"/>
                <w:szCs w:val="24"/>
              </w:rPr>
              <w:t xml:space="preserve"> </w:t>
            </w:r>
            <w:r w:rsidRPr="00C56A8A">
              <w:rPr>
                <w:rFonts w:ascii="Times New Roman" w:hAnsi="Times New Roman"/>
                <w:sz w:val="24"/>
                <w:szCs w:val="24"/>
              </w:rPr>
              <w:t>(przyrodniczego, kulturowego</w:t>
            </w:r>
            <w:r>
              <w:rPr>
                <w:rFonts w:ascii="Times New Roman" w:hAnsi="Times New Roman"/>
                <w:sz w:val="24"/>
                <w:szCs w:val="24"/>
              </w:rPr>
              <w:t xml:space="preserve"> </w:t>
            </w:r>
            <w:r w:rsidRPr="00C56A8A">
              <w:rPr>
                <w:rFonts w:ascii="Times New Roman" w:hAnsi="Times New Roman"/>
                <w:sz w:val="24"/>
                <w:szCs w:val="24"/>
              </w:rPr>
              <w:t>lub</w:t>
            </w:r>
            <w:r>
              <w:rPr>
                <w:rFonts w:ascii="Times New Roman" w:hAnsi="Times New Roman"/>
                <w:sz w:val="24"/>
                <w:szCs w:val="24"/>
              </w:rPr>
              <w:t xml:space="preserve"> </w:t>
            </w:r>
            <w:r w:rsidRPr="00C56A8A">
              <w:rPr>
                <w:rFonts w:ascii="Times New Roman" w:hAnsi="Times New Roman"/>
                <w:sz w:val="24"/>
                <w:szCs w:val="24"/>
              </w:rPr>
              <w:t>o</w:t>
            </w:r>
            <w:r>
              <w:rPr>
                <w:rFonts w:ascii="Times New Roman" w:hAnsi="Times New Roman"/>
                <w:sz w:val="24"/>
                <w:szCs w:val="24"/>
              </w:rPr>
              <w:t xml:space="preserve"> </w:t>
            </w:r>
            <w:r w:rsidRPr="00C56A8A">
              <w:rPr>
                <w:rFonts w:ascii="Times New Roman" w:hAnsi="Times New Roman"/>
                <w:sz w:val="24"/>
                <w:szCs w:val="24"/>
              </w:rPr>
              <w:t>znaczeniu</w:t>
            </w:r>
            <w:r>
              <w:rPr>
                <w:rFonts w:ascii="Times New Roman" w:hAnsi="Times New Roman"/>
                <w:sz w:val="24"/>
                <w:szCs w:val="24"/>
              </w:rPr>
              <w:t xml:space="preserve"> </w:t>
            </w:r>
            <w:r w:rsidRPr="00C56A8A">
              <w:rPr>
                <w:rFonts w:ascii="Times New Roman" w:hAnsi="Times New Roman"/>
                <w:sz w:val="24"/>
                <w:szCs w:val="24"/>
              </w:rPr>
              <w:t>historycznym),</w:t>
            </w:r>
            <w:r>
              <w:rPr>
                <w:rFonts w:ascii="Times New Roman" w:hAnsi="Times New Roman"/>
                <w:sz w:val="24"/>
                <w:szCs w:val="24"/>
              </w:rPr>
              <w:t xml:space="preserve"> </w:t>
            </w:r>
            <w:r w:rsidRPr="00C56A8A">
              <w:rPr>
                <w:rFonts w:ascii="Times New Roman" w:hAnsi="Times New Roman"/>
                <w:sz w:val="24"/>
                <w:szCs w:val="24"/>
              </w:rPr>
              <w:t>ograniczenie</w:t>
            </w:r>
            <w:r>
              <w:rPr>
                <w:rFonts w:ascii="Times New Roman" w:hAnsi="Times New Roman"/>
                <w:sz w:val="24"/>
                <w:szCs w:val="24"/>
              </w:rPr>
              <w:t xml:space="preserve"> </w:t>
            </w:r>
            <w:r w:rsidRPr="00C56A8A">
              <w:rPr>
                <w:rFonts w:ascii="Times New Roman" w:hAnsi="Times New Roman"/>
                <w:sz w:val="24"/>
                <w:szCs w:val="24"/>
              </w:rPr>
              <w:t>działań</w:t>
            </w:r>
            <w:r>
              <w:rPr>
                <w:rFonts w:ascii="Times New Roman" w:hAnsi="Times New Roman"/>
                <w:sz w:val="24"/>
                <w:szCs w:val="24"/>
              </w:rPr>
              <w:t xml:space="preserve"> </w:t>
            </w:r>
            <w:r w:rsidRPr="00C56A8A">
              <w:rPr>
                <w:rFonts w:ascii="Times New Roman" w:hAnsi="Times New Roman"/>
                <w:sz w:val="24"/>
                <w:szCs w:val="24"/>
              </w:rPr>
              <w:t>negatywnie wpływających na walory krajobrazowe;</w:t>
            </w:r>
            <w:r>
              <w:rPr>
                <w:rFonts w:ascii="Times New Roman" w:hAnsi="Times New Roman"/>
                <w:sz w:val="24"/>
                <w:szCs w:val="24"/>
              </w:rPr>
              <w:t xml:space="preserve"> </w:t>
            </w:r>
          </w:p>
          <w:p w14:paraId="16918FD1" w14:textId="32BBD8FD" w:rsidR="00C56A8A" w:rsidRPr="00C56A8A" w:rsidRDefault="00C56A8A" w:rsidP="00C56A8A">
            <w:pPr>
              <w:spacing w:after="0" w:line="240" w:lineRule="auto"/>
              <w:ind w:left="360"/>
              <w:jc w:val="both"/>
              <w:rPr>
                <w:rFonts w:ascii="Times New Roman" w:hAnsi="Times New Roman"/>
                <w:sz w:val="24"/>
                <w:szCs w:val="24"/>
              </w:rPr>
            </w:pPr>
            <w:r w:rsidRPr="00C56A8A">
              <w:rPr>
                <w:rFonts w:ascii="Times New Roman" w:hAnsi="Times New Roman"/>
                <w:sz w:val="24"/>
                <w:szCs w:val="24"/>
              </w:rPr>
              <w:t>−</w:t>
            </w:r>
            <w:r>
              <w:rPr>
                <w:rFonts w:ascii="Times New Roman" w:hAnsi="Times New Roman"/>
                <w:sz w:val="24"/>
                <w:szCs w:val="24"/>
              </w:rPr>
              <w:t xml:space="preserve"> </w:t>
            </w:r>
            <w:proofErr w:type="spellStart"/>
            <w:r w:rsidRPr="00C56A8A">
              <w:rPr>
                <w:rFonts w:ascii="Times New Roman" w:hAnsi="Times New Roman"/>
                <w:sz w:val="24"/>
                <w:szCs w:val="24"/>
              </w:rPr>
              <w:t>renaturalizacja</w:t>
            </w:r>
            <w:proofErr w:type="spellEnd"/>
            <w:r>
              <w:rPr>
                <w:rFonts w:ascii="Times New Roman" w:hAnsi="Times New Roman"/>
                <w:sz w:val="24"/>
                <w:szCs w:val="24"/>
              </w:rPr>
              <w:t xml:space="preserve"> </w:t>
            </w:r>
            <w:r w:rsidRPr="00C56A8A">
              <w:rPr>
                <w:rFonts w:ascii="Times New Roman" w:hAnsi="Times New Roman"/>
                <w:sz w:val="24"/>
                <w:szCs w:val="24"/>
              </w:rPr>
              <w:t>siedlisk</w:t>
            </w:r>
            <w:r>
              <w:rPr>
                <w:rFonts w:ascii="Times New Roman" w:hAnsi="Times New Roman"/>
                <w:sz w:val="24"/>
                <w:szCs w:val="24"/>
              </w:rPr>
              <w:t xml:space="preserve"> </w:t>
            </w:r>
            <w:r w:rsidRPr="00C56A8A">
              <w:rPr>
                <w:rFonts w:ascii="Times New Roman" w:hAnsi="Times New Roman"/>
                <w:sz w:val="24"/>
                <w:szCs w:val="24"/>
              </w:rPr>
              <w:t>na</w:t>
            </w:r>
            <w:r>
              <w:rPr>
                <w:rFonts w:ascii="Times New Roman" w:hAnsi="Times New Roman"/>
                <w:sz w:val="24"/>
                <w:szCs w:val="24"/>
              </w:rPr>
              <w:t xml:space="preserve"> </w:t>
            </w:r>
            <w:r w:rsidRPr="00C56A8A">
              <w:rPr>
                <w:rFonts w:ascii="Times New Roman" w:hAnsi="Times New Roman"/>
                <w:sz w:val="24"/>
                <w:szCs w:val="24"/>
              </w:rPr>
              <w:t>obszarach</w:t>
            </w:r>
            <w:r>
              <w:rPr>
                <w:rFonts w:ascii="Times New Roman" w:hAnsi="Times New Roman"/>
                <w:sz w:val="24"/>
                <w:szCs w:val="24"/>
              </w:rPr>
              <w:t xml:space="preserve"> </w:t>
            </w:r>
            <w:r w:rsidRPr="00C56A8A">
              <w:rPr>
                <w:rFonts w:ascii="Times New Roman" w:hAnsi="Times New Roman"/>
                <w:sz w:val="24"/>
                <w:szCs w:val="24"/>
              </w:rPr>
              <w:t>cennych</w:t>
            </w:r>
            <w:r>
              <w:rPr>
                <w:rFonts w:ascii="Times New Roman" w:hAnsi="Times New Roman"/>
                <w:sz w:val="24"/>
                <w:szCs w:val="24"/>
              </w:rPr>
              <w:t xml:space="preserve"> </w:t>
            </w:r>
            <w:r w:rsidRPr="00C56A8A">
              <w:rPr>
                <w:rFonts w:ascii="Times New Roman" w:hAnsi="Times New Roman"/>
                <w:sz w:val="24"/>
                <w:szCs w:val="24"/>
              </w:rPr>
              <w:t>przyrodniczo</w:t>
            </w:r>
            <w:r>
              <w:rPr>
                <w:rFonts w:ascii="Times New Roman" w:hAnsi="Times New Roman"/>
                <w:sz w:val="24"/>
                <w:szCs w:val="24"/>
              </w:rPr>
              <w:t xml:space="preserve"> </w:t>
            </w:r>
            <w:r w:rsidRPr="00C56A8A">
              <w:rPr>
                <w:rFonts w:ascii="Times New Roman" w:hAnsi="Times New Roman"/>
                <w:sz w:val="24"/>
                <w:szCs w:val="24"/>
              </w:rPr>
              <w:t>i</w:t>
            </w:r>
            <w:r>
              <w:rPr>
                <w:rFonts w:ascii="Times New Roman" w:hAnsi="Times New Roman"/>
                <w:sz w:val="24"/>
                <w:szCs w:val="24"/>
              </w:rPr>
              <w:t xml:space="preserve"> </w:t>
            </w:r>
            <w:r w:rsidRPr="00C56A8A">
              <w:rPr>
                <w:rFonts w:ascii="Times New Roman" w:hAnsi="Times New Roman"/>
                <w:sz w:val="24"/>
                <w:szCs w:val="24"/>
              </w:rPr>
              <w:t>rewitalizacja terenów zdegradowanych;</w:t>
            </w:r>
            <w:r>
              <w:rPr>
                <w:rFonts w:ascii="Times New Roman" w:hAnsi="Times New Roman"/>
                <w:sz w:val="24"/>
                <w:szCs w:val="24"/>
              </w:rPr>
              <w:t xml:space="preserve"> </w:t>
            </w:r>
          </w:p>
          <w:p w14:paraId="6946FB3F" w14:textId="230D1325" w:rsidR="00C56A8A" w:rsidRPr="00C56A8A" w:rsidRDefault="00C56A8A" w:rsidP="00C56A8A">
            <w:pPr>
              <w:spacing w:after="0" w:line="240" w:lineRule="auto"/>
              <w:ind w:left="360"/>
              <w:jc w:val="both"/>
              <w:rPr>
                <w:rFonts w:ascii="Times New Roman" w:hAnsi="Times New Roman"/>
                <w:sz w:val="24"/>
                <w:szCs w:val="24"/>
              </w:rPr>
            </w:pPr>
            <w:r w:rsidRPr="00C56A8A">
              <w:rPr>
                <w:rFonts w:ascii="Times New Roman" w:hAnsi="Times New Roman"/>
                <w:sz w:val="24"/>
                <w:szCs w:val="24"/>
              </w:rPr>
              <w:t>−</w:t>
            </w:r>
            <w:r>
              <w:rPr>
                <w:rFonts w:ascii="Times New Roman" w:hAnsi="Times New Roman"/>
                <w:sz w:val="24"/>
                <w:szCs w:val="24"/>
              </w:rPr>
              <w:t xml:space="preserve"> </w:t>
            </w:r>
            <w:r w:rsidRPr="00C56A8A">
              <w:rPr>
                <w:rFonts w:ascii="Times New Roman" w:hAnsi="Times New Roman"/>
                <w:sz w:val="24"/>
                <w:szCs w:val="24"/>
              </w:rPr>
              <w:t>wprowadzenie ochrony prawnej korytarzy ekologicznych;</w:t>
            </w:r>
            <w:r>
              <w:rPr>
                <w:rFonts w:ascii="Times New Roman" w:hAnsi="Times New Roman"/>
                <w:sz w:val="24"/>
                <w:szCs w:val="24"/>
              </w:rPr>
              <w:t xml:space="preserve"> </w:t>
            </w:r>
          </w:p>
          <w:p w14:paraId="1A3E5898" w14:textId="5BC4A04C" w:rsidR="00C56A8A" w:rsidRPr="00C56A8A" w:rsidRDefault="00C56A8A" w:rsidP="00C56A8A">
            <w:pPr>
              <w:spacing w:after="0" w:line="240" w:lineRule="auto"/>
              <w:ind w:left="360"/>
              <w:jc w:val="both"/>
              <w:rPr>
                <w:rFonts w:ascii="Times New Roman" w:hAnsi="Times New Roman"/>
                <w:sz w:val="24"/>
                <w:szCs w:val="24"/>
              </w:rPr>
            </w:pPr>
            <w:r w:rsidRPr="00C56A8A">
              <w:rPr>
                <w:rFonts w:ascii="Times New Roman" w:hAnsi="Times New Roman"/>
                <w:sz w:val="24"/>
                <w:szCs w:val="24"/>
              </w:rPr>
              <w:t>−</w:t>
            </w:r>
            <w:r>
              <w:rPr>
                <w:rFonts w:ascii="Times New Roman" w:hAnsi="Times New Roman"/>
                <w:sz w:val="24"/>
                <w:szCs w:val="24"/>
              </w:rPr>
              <w:t xml:space="preserve"> </w:t>
            </w:r>
            <w:r w:rsidRPr="00C56A8A">
              <w:rPr>
                <w:rFonts w:ascii="Times New Roman" w:hAnsi="Times New Roman"/>
                <w:sz w:val="24"/>
                <w:szCs w:val="24"/>
              </w:rPr>
              <w:t>tworzenie</w:t>
            </w:r>
            <w:r>
              <w:rPr>
                <w:rFonts w:ascii="Times New Roman" w:hAnsi="Times New Roman"/>
                <w:sz w:val="24"/>
                <w:szCs w:val="24"/>
              </w:rPr>
              <w:t xml:space="preserve"> </w:t>
            </w:r>
            <w:r w:rsidRPr="00C56A8A">
              <w:rPr>
                <w:rFonts w:ascii="Times New Roman" w:hAnsi="Times New Roman"/>
                <w:sz w:val="24"/>
                <w:szCs w:val="24"/>
              </w:rPr>
              <w:t>zielonych</w:t>
            </w:r>
            <w:r>
              <w:rPr>
                <w:rFonts w:ascii="Times New Roman" w:hAnsi="Times New Roman"/>
                <w:sz w:val="24"/>
                <w:szCs w:val="24"/>
              </w:rPr>
              <w:t xml:space="preserve"> </w:t>
            </w:r>
            <w:r w:rsidRPr="00C56A8A">
              <w:rPr>
                <w:rFonts w:ascii="Times New Roman" w:hAnsi="Times New Roman"/>
                <w:sz w:val="24"/>
                <w:szCs w:val="24"/>
              </w:rPr>
              <w:t>pierścieni</w:t>
            </w:r>
            <w:r>
              <w:rPr>
                <w:rFonts w:ascii="Times New Roman" w:hAnsi="Times New Roman"/>
                <w:sz w:val="24"/>
                <w:szCs w:val="24"/>
              </w:rPr>
              <w:t xml:space="preserve"> </w:t>
            </w:r>
            <w:r w:rsidRPr="00C56A8A">
              <w:rPr>
                <w:rFonts w:ascii="Times New Roman" w:hAnsi="Times New Roman"/>
                <w:sz w:val="24"/>
                <w:szCs w:val="24"/>
              </w:rPr>
              <w:t>wokół</w:t>
            </w:r>
            <w:r>
              <w:rPr>
                <w:rFonts w:ascii="Times New Roman" w:hAnsi="Times New Roman"/>
                <w:sz w:val="24"/>
                <w:szCs w:val="24"/>
              </w:rPr>
              <w:t xml:space="preserve"> </w:t>
            </w:r>
            <w:r w:rsidRPr="00C56A8A">
              <w:rPr>
                <w:rFonts w:ascii="Times New Roman" w:hAnsi="Times New Roman"/>
                <w:sz w:val="24"/>
                <w:szCs w:val="24"/>
              </w:rPr>
              <w:t>Warszawy,</w:t>
            </w:r>
            <w:r>
              <w:rPr>
                <w:rFonts w:ascii="Times New Roman" w:hAnsi="Times New Roman"/>
                <w:sz w:val="24"/>
                <w:szCs w:val="24"/>
              </w:rPr>
              <w:t xml:space="preserve"> </w:t>
            </w:r>
            <w:r w:rsidRPr="00C56A8A">
              <w:rPr>
                <w:rFonts w:ascii="Times New Roman" w:hAnsi="Times New Roman"/>
                <w:sz w:val="24"/>
                <w:szCs w:val="24"/>
              </w:rPr>
              <w:t>ośrodków</w:t>
            </w:r>
            <w:r>
              <w:rPr>
                <w:rFonts w:ascii="Times New Roman" w:hAnsi="Times New Roman"/>
                <w:sz w:val="24"/>
                <w:szCs w:val="24"/>
              </w:rPr>
              <w:t xml:space="preserve"> </w:t>
            </w:r>
            <w:r w:rsidRPr="00C56A8A">
              <w:rPr>
                <w:rFonts w:ascii="Times New Roman" w:hAnsi="Times New Roman"/>
                <w:sz w:val="24"/>
                <w:szCs w:val="24"/>
              </w:rPr>
              <w:t>regionalnych</w:t>
            </w:r>
            <w:r>
              <w:rPr>
                <w:rFonts w:ascii="Times New Roman" w:hAnsi="Times New Roman"/>
                <w:sz w:val="24"/>
                <w:szCs w:val="24"/>
              </w:rPr>
              <w:t xml:space="preserve"> </w:t>
            </w:r>
            <w:r w:rsidRPr="00C56A8A">
              <w:rPr>
                <w:rFonts w:ascii="Times New Roman" w:hAnsi="Times New Roman"/>
                <w:sz w:val="24"/>
                <w:szCs w:val="24"/>
              </w:rPr>
              <w:t xml:space="preserve">i </w:t>
            </w:r>
            <w:proofErr w:type="spellStart"/>
            <w:r w:rsidRPr="00C56A8A">
              <w:rPr>
                <w:rFonts w:ascii="Times New Roman" w:hAnsi="Times New Roman"/>
                <w:sz w:val="24"/>
                <w:szCs w:val="24"/>
              </w:rPr>
              <w:t>subregionalnych</w:t>
            </w:r>
            <w:proofErr w:type="spellEnd"/>
            <w:r w:rsidRPr="00C56A8A">
              <w:rPr>
                <w:rFonts w:ascii="Times New Roman" w:hAnsi="Times New Roman"/>
                <w:sz w:val="24"/>
                <w:szCs w:val="24"/>
              </w:rPr>
              <w:t>;</w:t>
            </w:r>
            <w:r>
              <w:rPr>
                <w:rFonts w:ascii="Times New Roman" w:hAnsi="Times New Roman"/>
                <w:sz w:val="24"/>
                <w:szCs w:val="24"/>
              </w:rPr>
              <w:t xml:space="preserve"> </w:t>
            </w:r>
          </w:p>
          <w:p w14:paraId="057683D0" w14:textId="6F34387F" w:rsidR="00C56A8A" w:rsidRPr="00C56A8A" w:rsidRDefault="00C56A8A" w:rsidP="00C56A8A">
            <w:pPr>
              <w:spacing w:after="0" w:line="240" w:lineRule="auto"/>
              <w:ind w:left="360"/>
              <w:jc w:val="both"/>
              <w:rPr>
                <w:rFonts w:ascii="Times New Roman" w:hAnsi="Times New Roman"/>
                <w:sz w:val="24"/>
                <w:szCs w:val="24"/>
              </w:rPr>
            </w:pPr>
            <w:r w:rsidRPr="00C56A8A">
              <w:rPr>
                <w:rFonts w:ascii="Times New Roman" w:hAnsi="Times New Roman"/>
                <w:sz w:val="24"/>
                <w:szCs w:val="24"/>
              </w:rPr>
              <w:t>−</w:t>
            </w:r>
            <w:r>
              <w:rPr>
                <w:rFonts w:ascii="Times New Roman" w:hAnsi="Times New Roman"/>
                <w:sz w:val="24"/>
                <w:szCs w:val="24"/>
              </w:rPr>
              <w:t xml:space="preserve"> </w:t>
            </w:r>
            <w:r w:rsidRPr="00C56A8A">
              <w:rPr>
                <w:rFonts w:ascii="Times New Roman" w:hAnsi="Times New Roman"/>
                <w:sz w:val="24"/>
                <w:szCs w:val="24"/>
              </w:rPr>
              <w:t>ograniczenie</w:t>
            </w:r>
            <w:r>
              <w:rPr>
                <w:rFonts w:ascii="Times New Roman" w:hAnsi="Times New Roman"/>
                <w:sz w:val="24"/>
                <w:szCs w:val="24"/>
              </w:rPr>
              <w:t xml:space="preserve"> </w:t>
            </w:r>
            <w:r w:rsidRPr="00C56A8A">
              <w:rPr>
                <w:rFonts w:ascii="Times New Roman" w:hAnsi="Times New Roman"/>
                <w:sz w:val="24"/>
                <w:szCs w:val="24"/>
              </w:rPr>
              <w:t>presji</w:t>
            </w:r>
            <w:r>
              <w:rPr>
                <w:rFonts w:ascii="Times New Roman" w:hAnsi="Times New Roman"/>
                <w:sz w:val="24"/>
                <w:szCs w:val="24"/>
              </w:rPr>
              <w:t xml:space="preserve"> </w:t>
            </w:r>
            <w:r w:rsidRPr="00C56A8A">
              <w:rPr>
                <w:rFonts w:ascii="Times New Roman" w:hAnsi="Times New Roman"/>
                <w:sz w:val="24"/>
                <w:szCs w:val="24"/>
              </w:rPr>
              <w:t>urbanizacyjnej</w:t>
            </w:r>
            <w:r>
              <w:rPr>
                <w:rFonts w:ascii="Times New Roman" w:hAnsi="Times New Roman"/>
                <w:sz w:val="24"/>
                <w:szCs w:val="24"/>
              </w:rPr>
              <w:t xml:space="preserve"> </w:t>
            </w:r>
            <w:r w:rsidRPr="00C56A8A">
              <w:rPr>
                <w:rFonts w:ascii="Times New Roman" w:hAnsi="Times New Roman"/>
                <w:sz w:val="24"/>
                <w:szCs w:val="24"/>
              </w:rPr>
              <w:t>na</w:t>
            </w:r>
            <w:r>
              <w:rPr>
                <w:rFonts w:ascii="Times New Roman" w:hAnsi="Times New Roman"/>
                <w:sz w:val="24"/>
                <w:szCs w:val="24"/>
              </w:rPr>
              <w:t xml:space="preserve"> </w:t>
            </w:r>
            <w:r w:rsidRPr="00C56A8A">
              <w:rPr>
                <w:rFonts w:ascii="Times New Roman" w:hAnsi="Times New Roman"/>
                <w:sz w:val="24"/>
                <w:szCs w:val="24"/>
              </w:rPr>
              <w:t>obszary</w:t>
            </w:r>
            <w:r>
              <w:rPr>
                <w:rFonts w:ascii="Times New Roman" w:hAnsi="Times New Roman"/>
                <w:sz w:val="24"/>
                <w:szCs w:val="24"/>
              </w:rPr>
              <w:t xml:space="preserve"> </w:t>
            </w:r>
            <w:r w:rsidRPr="00C56A8A">
              <w:rPr>
                <w:rFonts w:ascii="Times New Roman" w:hAnsi="Times New Roman"/>
                <w:sz w:val="24"/>
                <w:szCs w:val="24"/>
              </w:rPr>
              <w:t>cenne</w:t>
            </w:r>
            <w:r>
              <w:rPr>
                <w:rFonts w:ascii="Times New Roman" w:hAnsi="Times New Roman"/>
                <w:sz w:val="24"/>
                <w:szCs w:val="24"/>
              </w:rPr>
              <w:t xml:space="preserve"> </w:t>
            </w:r>
            <w:r w:rsidRPr="00C56A8A">
              <w:rPr>
                <w:rFonts w:ascii="Times New Roman" w:hAnsi="Times New Roman"/>
                <w:sz w:val="24"/>
                <w:szCs w:val="24"/>
              </w:rPr>
              <w:t>przyrodniczo,</w:t>
            </w:r>
            <w:r>
              <w:rPr>
                <w:rFonts w:ascii="Times New Roman" w:hAnsi="Times New Roman"/>
                <w:sz w:val="24"/>
                <w:szCs w:val="24"/>
              </w:rPr>
              <w:t xml:space="preserve"> </w:t>
            </w:r>
            <w:r w:rsidRPr="00C56A8A">
              <w:rPr>
                <w:rFonts w:ascii="Times New Roman" w:hAnsi="Times New Roman"/>
                <w:sz w:val="24"/>
                <w:szCs w:val="24"/>
              </w:rPr>
              <w:t>w</w:t>
            </w:r>
            <w:r>
              <w:rPr>
                <w:rFonts w:ascii="Times New Roman" w:hAnsi="Times New Roman"/>
                <w:sz w:val="24"/>
                <w:szCs w:val="24"/>
              </w:rPr>
              <w:t xml:space="preserve"> </w:t>
            </w:r>
            <w:r w:rsidRPr="00C56A8A">
              <w:rPr>
                <w:rFonts w:ascii="Times New Roman" w:hAnsi="Times New Roman"/>
                <w:sz w:val="24"/>
                <w:szCs w:val="24"/>
              </w:rPr>
              <w:t xml:space="preserve">tym stanowiące szlaki migracyjne zwierząt; </w:t>
            </w:r>
          </w:p>
          <w:p w14:paraId="3A3E01EF" w14:textId="2FC32D42" w:rsidR="00C56A8A" w:rsidRPr="00C56A8A" w:rsidRDefault="00C56A8A" w:rsidP="00C56A8A">
            <w:pPr>
              <w:spacing w:after="0" w:line="240" w:lineRule="auto"/>
              <w:ind w:left="360"/>
              <w:jc w:val="both"/>
              <w:rPr>
                <w:rFonts w:ascii="Times New Roman" w:hAnsi="Times New Roman"/>
                <w:sz w:val="24"/>
                <w:szCs w:val="24"/>
              </w:rPr>
            </w:pPr>
            <w:r w:rsidRPr="00C56A8A">
              <w:rPr>
                <w:rFonts w:ascii="Times New Roman" w:hAnsi="Times New Roman"/>
                <w:sz w:val="24"/>
                <w:szCs w:val="24"/>
              </w:rPr>
              <w:t>−</w:t>
            </w:r>
            <w:r>
              <w:rPr>
                <w:rFonts w:ascii="Times New Roman" w:hAnsi="Times New Roman"/>
                <w:sz w:val="24"/>
                <w:szCs w:val="24"/>
              </w:rPr>
              <w:t xml:space="preserve"> </w:t>
            </w:r>
            <w:r w:rsidRPr="00C56A8A">
              <w:rPr>
                <w:rFonts w:ascii="Times New Roman" w:hAnsi="Times New Roman"/>
                <w:sz w:val="24"/>
                <w:szCs w:val="24"/>
              </w:rPr>
              <w:t>dążenie</w:t>
            </w:r>
            <w:r>
              <w:rPr>
                <w:rFonts w:ascii="Times New Roman" w:hAnsi="Times New Roman"/>
                <w:sz w:val="24"/>
                <w:szCs w:val="24"/>
              </w:rPr>
              <w:t xml:space="preserve"> </w:t>
            </w:r>
            <w:r w:rsidRPr="00C56A8A">
              <w:rPr>
                <w:rFonts w:ascii="Times New Roman" w:hAnsi="Times New Roman"/>
                <w:sz w:val="24"/>
                <w:szCs w:val="24"/>
              </w:rPr>
              <w:t>do</w:t>
            </w:r>
            <w:r>
              <w:rPr>
                <w:rFonts w:ascii="Times New Roman" w:hAnsi="Times New Roman"/>
                <w:sz w:val="24"/>
                <w:szCs w:val="24"/>
              </w:rPr>
              <w:t xml:space="preserve"> </w:t>
            </w:r>
            <w:r w:rsidRPr="00C56A8A">
              <w:rPr>
                <w:rFonts w:ascii="Times New Roman" w:hAnsi="Times New Roman"/>
                <w:sz w:val="24"/>
                <w:szCs w:val="24"/>
              </w:rPr>
              <w:t>utrzymania</w:t>
            </w:r>
            <w:r>
              <w:rPr>
                <w:rFonts w:ascii="Times New Roman" w:hAnsi="Times New Roman"/>
                <w:sz w:val="24"/>
                <w:szCs w:val="24"/>
              </w:rPr>
              <w:t xml:space="preserve"> </w:t>
            </w:r>
            <w:r w:rsidRPr="00C56A8A">
              <w:rPr>
                <w:rFonts w:ascii="Times New Roman" w:hAnsi="Times New Roman"/>
                <w:sz w:val="24"/>
                <w:szCs w:val="24"/>
              </w:rPr>
              <w:t>struktury</w:t>
            </w:r>
            <w:r>
              <w:rPr>
                <w:rFonts w:ascii="Times New Roman" w:hAnsi="Times New Roman"/>
                <w:sz w:val="24"/>
                <w:szCs w:val="24"/>
              </w:rPr>
              <w:t xml:space="preserve"> </w:t>
            </w:r>
            <w:r w:rsidRPr="00C56A8A">
              <w:rPr>
                <w:rFonts w:ascii="Times New Roman" w:hAnsi="Times New Roman"/>
                <w:sz w:val="24"/>
                <w:szCs w:val="24"/>
              </w:rPr>
              <w:t>ekologicznej</w:t>
            </w:r>
            <w:r>
              <w:rPr>
                <w:rFonts w:ascii="Times New Roman" w:hAnsi="Times New Roman"/>
                <w:sz w:val="24"/>
                <w:szCs w:val="24"/>
              </w:rPr>
              <w:t xml:space="preserve"> </w:t>
            </w:r>
            <w:r w:rsidRPr="00C56A8A">
              <w:rPr>
                <w:rFonts w:ascii="Times New Roman" w:hAnsi="Times New Roman"/>
                <w:sz w:val="24"/>
                <w:szCs w:val="24"/>
              </w:rPr>
              <w:t>miast</w:t>
            </w:r>
            <w:r>
              <w:rPr>
                <w:rFonts w:ascii="Times New Roman" w:hAnsi="Times New Roman"/>
                <w:sz w:val="24"/>
                <w:szCs w:val="24"/>
              </w:rPr>
              <w:t xml:space="preserve"> </w:t>
            </w:r>
            <w:r w:rsidRPr="00C56A8A">
              <w:rPr>
                <w:rFonts w:ascii="Times New Roman" w:hAnsi="Times New Roman"/>
                <w:sz w:val="24"/>
                <w:szCs w:val="24"/>
              </w:rPr>
              <w:t>powiązanej</w:t>
            </w:r>
            <w:r>
              <w:rPr>
                <w:rFonts w:ascii="Times New Roman" w:hAnsi="Times New Roman"/>
                <w:sz w:val="24"/>
                <w:szCs w:val="24"/>
              </w:rPr>
              <w:t xml:space="preserve"> </w:t>
            </w:r>
            <w:r w:rsidRPr="00C56A8A">
              <w:rPr>
                <w:rFonts w:ascii="Times New Roman" w:hAnsi="Times New Roman"/>
                <w:sz w:val="24"/>
                <w:szCs w:val="24"/>
              </w:rPr>
              <w:t>z</w:t>
            </w:r>
            <w:r>
              <w:rPr>
                <w:rFonts w:ascii="Times New Roman" w:hAnsi="Times New Roman"/>
                <w:sz w:val="24"/>
                <w:szCs w:val="24"/>
              </w:rPr>
              <w:t xml:space="preserve"> </w:t>
            </w:r>
            <w:r w:rsidRPr="00C56A8A">
              <w:rPr>
                <w:rFonts w:ascii="Times New Roman" w:hAnsi="Times New Roman"/>
                <w:sz w:val="24"/>
                <w:szCs w:val="24"/>
              </w:rPr>
              <w:t>terenami otwartymi</w:t>
            </w:r>
            <w:r>
              <w:rPr>
                <w:rFonts w:ascii="Times New Roman" w:hAnsi="Times New Roman"/>
                <w:sz w:val="24"/>
                <w:szCs w:val="24"/>
              </w:rPr>
              <w:t xml:space="preserve"> </w:t>
            </w:r>
            <w:r w:rsidRPr="00C56A8A">
              <w:rPr>
                <w:rFonts w:ascii="Times New Roman" w:hAnsi="Times New Roman"/>
                <w:sz w:val="24"/>
                <w:szCs w:val="24"/>
              </w:rPr>
              <w:t>w</w:t>
            </w:r>
            <w:r>
              <w:rPr>
                <w:rFonts w:ascii="Times New Roman" w:hAnsi="Times New Roman"/>
                <w:sz w:val="24"/>
                <w:szCs w:val="24"/>
              </w:rPr>
              <w:t xml:space="preserve"> </w:t>
            </w:r>
            <w:r w:rsidRPr="00C56A8A">
              <w:rPr>
                <w:rFonts w:ascii="Times New Roman" w:hAnsi="Times New Roman"/>
                <w:sz w:val="24"/>
                <w:szCs w:val="24"/>
              </w:rPr>
              <w:t>ich</w:t>
            </w:r>
            <w:r>
              <w:rPr>
                <w:rFonts w:ascii="Times New Roman" w:hAnsi="Times New Roman"/>
                <w:sz w:val="24"/>
                <w:szCs w:val="24"/>
              </w:rPr>
              <w:t xml:space="preserve"> </w:t>
            </w:r>
            <w:r w:rsidRPr="00C56A8A">
              <w:rPr>
                <w:rFonts w:ascii="Times New Roman" w:hAnsi="Times New Roman"/>
                <w:sz w:val="24"/>
                <w:szCs w:val="24"/>
              </w:rPr>
              <w:t>otoczeniu</w:t>
            </w:r>
            <w:r>
              <w:rPr>
                <w:rFonts w:ascii="Times New Roman" w:hAnsi="Times New Roman"/>
                <w:sz w:val="24"/>
                <w:szCs w:val="24"/>
              </w:rPr>
              <w:t xml:space="preserve"> </w:t>
            </w:r>
            <w:r w:rsidRPr="00C56A8A">
              <w:rPr>
                <w:rFonts w:ascii="Times New Roman" w:hAnsi="Times New Roman"/>
                <w:sz w:val="24"/>
                <w:szCs w:val="24"/>
              </w:rPr>
              <w:t>i</w:t>
            </w:r>
            <w:r>
              <w:rPr>
                <w:rFonts w:ascii="Times New Roman" w:hAnsi="Times New Roman"/>
                <w:sz w:val="24"/>
                <w:szCs w:val="24"/>
              </w:rPr>
              <w:t xml:space="preserve"> </w:t>
            </w:r>
            <w:r w:rsidRPr="00C56A8A">
              <w:rPr>
                <w:rFonts w:ascii="Times New Roman" w:hAnsi="Times New Roman"/>
                <w:sz w:val="24"/>
                <w:szCs w:val="24"/>
              </w:rPr>
              <w:t>zapewniającej</w:t>
            </w:r>
            <w:r>
              <w:rPr>
                <w:rFonts w:ascii="Times New Roman" w:hAnsi="Times New Roman"/>
                <w:sz w:val="24"/>
                <w:szCs w:val="24"/>
              </w:rPr>
              <w:t xml:space="preserve"> </w:t>
            </w:r>
            <w:r w:rsidRPr="00C56A8A">
              <w:rPr>
                <w:rFonts w:ascii="Times New Roman" w:hAnsi="Times New Roman"/>
                <w:sz w:val="24"/>
                <w:szCs w:val="24"/>
              </w:rPr>
              <w:t>powiązanie</w:t>
            </w:r>
            <w:r>
              <w:rPr>
                <w:rFonts w:ascii="Times New Roman" w:hAnsi="Times New Roman"/>
                <w:sz w:val="24"/>
                <w:szCs w:val="24"/>
              </w:rPr>
              <w:t xml:space="preserve"> </w:t>
            </w:r>
            <w:r w:rsidRPr="00C56A8A">
              <w:rPr>
                <w:rFonts w:ascii="Times New Roman" w:hAnsi="Times New Roman"/>
                <w:sz w:val="24"/>
                <w:szCs w:val="24"/>
              </w:rPr>
              <w:t>z</w:t>
            </w:r>
            <w:r>
              <w:rPr>
                <w:rFonts w:ascii="Times New Roman" w:hAnsi="Times New Roman"/>
                <w:sz w:val="24"/>
                <w:szCs w:val="24"/>
              </w:rPr>
              <w:t xml:space="preserve"> </w:t>
            </w:r>
            <w:r w:rsidRPr="00C56A8A">
              <w:rPr>
                <w:rFonts w:ascii="Times New Roman" w:hAnsi="Times New Roman"/>
                <w:sz w:val="24"/>
                <w:szCs w:val="24"/>
              </w:rPr>
              <w:t>krajową</w:t>
            </w:r>
            <w:r>
              <w:rPr>
                <w:rFonts w:ascii="Times New Roman" w:hAnsi="Times New Roman"/>
                <w:sz w:val="24"/>
                <w:szCs w:val="24"/>
              </w:rPr>
              <w:t xml:space="preserve"> </w:t>
            </w:r>
            <w:r w:rsidRPr="00C56A8A">
              <w:rPr>
                <w:rFonts w:ascii="Times New Roman" w:hAnsi="Times New Roman"/>
                <w:sz w:val="24"/>
                <w:szCs w:val="24"/>
              </w:rPr>
              <w:t xml:space="preserve">siecią ekologiczną; </w:t>
            </w:r>
          </w:p>
          <w:p w14:paraId="74902108" w14:textId="6513C259" w:rsidR="00C56A8A" w:rsidRPr="00C56A8A" w:rsidRDefault="00C56A8A" w:rsidP="00C56A8A">
            <w:pPr>
              <w:spacing w:after="0" w:line="240" w:lineRule="auto"/>
              <w:ind w:left="360"/>
              <w:jc w:val="both"/>
              <w:rPr>
                <w:rFonts w:ascii="Times New Roman" w:hAnsi="Times New Roman"/>
                <w:sz w:val="24"/>
                <w:szCs w:val="24"/>
              </w:rPr>
            </w:pPr>
            <w:r w:rsidRPr="00C56A8A">
              <w:rPr>
                <w:rFonts w:ascii="Times New Roman" w:hAnsi="Times New Roman"/>
                <w:sz w:val="24"/>
                <w:szCs w:val="24"/>
              </w:rPr>
              <w:t>−</w:t>
            </w:r>
            <w:r>
              <w:rPr>
                <w:rFonts w:ascii="Times New Roman" w:hAnsi="Times New Roman"/>
                <w:sz w:val="24"/>
                <w:szCs w:val="24"/>
              </w:rPr>
              <w:t xml:space="preserve"> </w:t>
            </w:r>
            <w:r w:rsidRPr="00C56A8A">
              <w:rPr>
                <w:rFonts w:ascii="Times New Roman" w:hAnsi="Times New Roman"/>
                <w:sz w:val="24"/>
                <w:szCs w:val="24"/>
              </w:rPr>
              <w:t>sporządzenie</w:t>
            </w:r>
            <w:r>
              <w:rPr>
                <w:rFonts w:ascii="Times New Roman" w:hAnsi="Times New Roman"/>
                <w:sz w:val="24"/>
                <w:szCs w:val="24"/>
              </w:rPr>
              <w:t xml:space="preserve"> </w:t>
            </w:r>
            <w:r w:rsidRPr="00C56A8A">
              <w:rPr>
                <w:rFonts w:ascii="Times New Roman" w:hAnsi="Times New Roman"/>
                <w:sz w:val="24"/>
                <w:szCs w:val="24"/>
              </w:rPr>
              <w:t>audytu</w:t>
            </w:r>
            <w:r>
              <w:rPr>
                <w:rFonts w:ascii="Times New Roman" w:hAnsi="Times New Roman"/>
                <w:sz w:val="24"/>
                <w:szCs w:val="24"/>
              </w:rPr>
              <w:t xml:space="preserve"> </w:t>
            </w:r>
            <w:r w:rsidRPr="00C56A8A">
              <w:rPr>
                <w:rFonts w:ascii="Times New Roman" w:hAnsi="Times New Roman"/>
                <w:sz w:val="24"/>
                <w:szCs w:val="24"/>
              </w:rPr>
              <w:t>krajobrazowego</w:t>
            </w:r>
            <w:r>
              <w:rPr>
                <w:rFonts w:ascii="Times New Roman" w:hAnsi="Times New Roman"/>
                <w:sz w:val="24"/>
                <w:szCs w:val="24"/>
              </w:rPr>
              <w:t xml:space="preserve"> </w:t>
            </w:r>
            <w:r w:rsidRPr="00C56A8A">
              <w:rPr>
                <w:rFonts w:ascii="Times New Roman" w:hAnsi="Times New Roman"/>
                <w:sz w:val="24"/>
                <w:szCs w:val="24"/>
              </w:rPr>
              <w:t>województwa,</w:t>
            </w:r>
            <w:r>
              <w:rPr>
                <w:rFonts w:ascii="Times New Roman" w:hAnsi="Times New Roman"/>
                <w:sz w:val="24"/>
                <w:szCs w:val="24"/>
              </w:rPr>
              <w:t xml:space="preserve"> </w:t>
            </w:r>
            <w:r w:rsidRPr="00C56A8A">
              <w:rPr>
                <w:rFonts w:ascii="Times New Roman" w:hAnsi="Times New Roman"/>
                <w:sz w:val="24"/>
                <w:szCs w:val="24"/>
              </w:rPr>
              <w:t>w</w:t>
            </w:r>
            <w:r>
              <w:rPr>
                <w:rFonts w:ascii="Times New Roman" w:hAnsi="Times New Roman"/>
                <w:sz w:val="24"/>
                <w:szCs w:val="24"/>
              </w:rPr>
              <w:t xml:space="preserve"> </w:t>
            </w:r>
            <w:r w:rsidRPr="00C56A8A">
              <w:rPr>
                <w:rFonts w:ascii="Times New Roman" w:hAnsi="Times New Roman"/>
                <w:sz w:val="24"/>
                <w:szCs w:val="24"/>
              </w:rPr>
              <w:t>tym</w:t>
            </w:r>
            <w:r>
              <w:rPr>
                <w:rFonts w:ascii="Times New Roman" w:hAnsi="Times New Roman"/>
                <w:sz w:val="24"/>
                <w:szCs w:val="24"/>
              </w:rPr>
              <w:t xml:space="preserve"> </w:t>
            </w:r>
            <w:r w:rsidRPr="00C56A8A">
              <w:rPr>
                <w:rFonts w:ascii="Times New Roman" w:hAnsi="Times New Roman"/>
                <w:sz w:val="24"/>
                <w:szCs w:val="24"/>
              </w:rPr>
              <w:t xml:space="preserve">wyznaczenie krajobrazów priorytetowych; </w:t>
            </w:r>
          </w:p>
          <w:p w14:paraId="36382220" w14:textId="0182EE54" w:rsidR="002F4267" w:rsidRPr="00C56A8A" w:rsidRDefault="00C56A8A" w:rsidP="00C56A8A">
            <w:pPr>
              <w:spacing w:after="0" w:line="240" w:lineRule="auto"/>
              <w:ind w:left="360"/>
              <w:jc w:val="both"/>
              <w:rPr>
                <w:rFonts w:ascii="Times New Roman" w:hAnsi="Times New Roman"/>
                <w:sz w:val="24"/>
                <w:szCs w:val="24"/>
              </w:rPr>
            </w:pPr>
            <w:r w:rsidRPr="00C56A8A">
              <w:rPr>
                <w:rFonts w:ascii="Times New Roman" w:hAnsi="Times New Roman"/>
                <w:sz w:val="24"/>
                <w:szCs w:val="24"/>
              </w:rPr>
              <w:t>−</w:t>
            </w:r>
            <w:r>
              <w:rPr>
                <w:rFonts w:ascii="Times New Roman" w:hAnsi="Times New Roman"/>
                <w:sz w:val="24"/>
                <w:szCs w:val="24"/>
              </w:rPr>
              <w:t xml:space="preserve"> </w:t>
            </w:r>
            <w:r w:rsidRPr="00C56A8A">
              <w:rPr>
                <w:rFonts w:ascii="Times New Roman" w:hAnsi="Times New Roman"/>
                <w:sz w:val="24"/>
                <w:szCs w:val="24"/>
              </w:rPr>
              <w:t>prowadzenie</w:t>
            </w:r>
            <w:r>
              <w:rPr>
                <w:rFonts w:ascii="Times New Roman" w:hAnsi="Times New Roman"/>
                <w:sz w:val="24"/>
                <w:szCs w:val="24"/>
              </w:rPr>
              <w:t xml:space="preserve"> </w:t>
            </w:r>
            <w:r w:rsidRPr="00C56A8A">
              <w:rPr>
                <w:rFonts w:ascii="Times New Roman" w:hAnsi="Times New Roman"/>
                <w:sz w:val="24"/>
                <w:szCs w:val="24"/>
              </w:rPr>
              <w:t>wspólnych</w:t>
            </w:r>
            <w:r>
              <w:rPr>
                <w:rFonts w:ascii="Times New Roman" w:hAnsi="Times New Roman"/>
                <w:sz w:val="24"/>
                <w:szCs w:val="24"/>
              </w:rPr>
              <w:t xml:space="preserve"> </w:t>
            </w:r>
            <w:r w:rsidRPr="00C56A8A">
              <w:rPr>
                <w:rFonts w:ascii="Times New Roman" w:hAnsi="Times New Roman"/>
                <w:sz w:val="24"/>
                <w:szCs w:val="24"/>
              </w:rPr>
              <w:t>działań</w:t>
            </w:r>
            <w:r>
              <w:rPr>
                <w:rFonts w:ascii="Times New Roman" w:hAnsi="Times New Roman"/>
                <w:sz w:val="24"/>
                <w:szCs w:val="24"/>
              </w:rPr>
              <w:t xml:space="preserve"> </w:t>
            </w:r>
            <w:r w:rsidRPr="00C56A8A">
              <w:rPr>
                <w:rFonts w:ascii="Times New Roman" w:hAnsi="Times New Roman"/>
                <w:sz w:val="24"/>
                <w:szCs w:val="24"/>
              </w:rPr>
              <w:t>z</w:t>
            </w:r>
            <w:r>
              <w:rPr>
                <w:rFonts w:ascii="Times New Roman" w:hAnsi="Times New Roman"/>
                <w:sz w:val="24"/>
                <w:szCs w:val="24"/>
              </w:rPr>
              <w:t xml:space="preserve"> </w:t>
            </w:r>
            <w:r w:rsidRPr="00C56A8A">
              <w:rPr>
                <w:rFonts w:ascii="Times New Roman" w:hAnsi="Times New Roman"/>
                <w:sz w:val="24"/>
                <w:szCs w:val="24"/>
              </w:rPr>
              <w:t>sąsiednimi</w:t>
            </w:r>
            <w:r>
              <w:rPr>
                <w:rFonts w:ascii="Times New Roman" w:hAnsi="Times New Roman"/>
                <w:sz w:val="24"/>
                <w:szCs w:val="24"/>
              </w:rPr>
              <w:t xml:space="preserve"> </w:t>
            </w:r>
            <w:r w:rsidRPr="00C56A8A">
              <w:rPr>
                <w:rFonts w:ascii="Times New Roman" w:hAnsi="Times New Roman"/>
                <w:sz w:val="24"/>
                <w:szCs w:val="24"/>
              </w:rPr>
              <w:t>województwami</w:t>
            </w:r>
            <w:r>
              <w:rPr>
                <w:rFonts w:ascii="Times New Roman" w:hAnsi="Times New Roman"/>
                <w:sz w:val="24"/>
                <w:szCs w:val="24"/>
              </w:rPr>
              <w:t xml:space="preserve"> </w:t>
            </w:r>
            <w:r w:rsidRPr="00C56A8A">
              <w:rPr>
                <w:rFonts w:ascii="Times New Roman" w:hAnsi="Times New Roman"/>
                <w:sz w:val="24"/>
                <w:szCs w:val="24"/>
              </w:rPr>
              <w:t>na</w:t>
            </w:r>
            <w:r>
              <w:rPr>
                <w:rFonts w:ascii="Times New Roman" w:hAnsi="Times New Roman"/>
                <w:sz w:val="24"/>
                <w:szCs w:val="24"/>
              </w:rPr>
              <w:t xml:space="preserve"> </w:t>
            </w:r>
            <w:r w:rsidRPr="00C56A8A">
              <w:rPr>
                <w:rFonts w:ascii="Times New Roman" w:hAnsi="Times New Roman"/>
                <w:sz w:val="24"/>
                <w:szCs w:val="24"/>
              </w:rPr>
              <w:t>obszarach położonych</w:t>
            </w:r>
            <w:r>
              <w:rPr>
                <w:rFonts w:ascii="Times New Roman" w:hAnsi="Times New Roman"/>
                <w:sz w:val="24"/>
                <w:szCs w:val="24"/>
              </w:rPr>
              <w:t xml:space="preserve"> </w:t>
            </w:r>
            <w:r w:rsidRPr="00C56A8A">
              <w:rPr>
                <w:rFonts w:ascii="Times New Roman" w:hAnsi="Times New Roman"/>
                <w:sz w:val="24"/>
                <w:szCs w:val="24"/>
              </w:rPr>
              <w:t>na</w:t>
            </w:r>
            <w:r>
              <w:rPr>
                <w:rFonts w:ascii="Times New Roman" w:hAnsi="Times New Roman"/>
                <w:sz w:val="24"/>
                <w:szCs w:val="24"/>
              </w:rPr>
              <w:t xml:space="preserve"> </w:t>
            </w:r>
            <w:r w:rsidRPr="00C56A8A">
              <w:rPr>
                <w:rFonts w:ascii="Times New Roman" w:hAnsi="Times New Roman"/>
                <w:sz w:val="24"/>
                <w:szCs w:val="24"/>
              </w:rPr>
              <w:t>styku</w:t>
            </w:r>
            <w:r>
              <w:rPr>
                <w:rFonts w:ascii="Times New Roman" w:hAnsi="Times New Roman"/>
                <w:sz w:val="24"/>
                <w:szCs w:val="24"/>
              </w:rPr>
              <w:t xml:space="preserve"> </w:t>
            </w:r>
            <w:r w:rsidRPr="00C56A8A">
              <w:rPr>
                <w:rFonts w:ascii="Times New Roman" w:hAnsi="Times New Roman"/>
                <w:sz w:val="24"/>
                <w:szCs w:val="24"/>
              </w:rPr>
              <w:t>województw,</w:t>
            </w:r>
            <w:r>
              <w:rPr>
                <w:rFonts w:ascii="Times New Roman" w:hAnsi="Times New Roman"/>
                <w:sz w:val="24"/>
                <w:szCs w:val="24"/>
              </w:rPr>
              <w:t xml:space="preserve"> </w:t>
            </w:r>
            <w:r w:rsidRPr="00C56A8A">
              <w:rPr>
                <w:rFonts w:ascii="Times New Roman" w:hAnsi="Times New Roman"/>
                <w:sz w:val="24"/>
                <w:szCs w:val="24"/>
              </w:rPr>
              <w:t>w</w:t>
            </w:r>
            <w:r>
              <w:rPr>
                <w:rFonts w:ascii="Times New Roman" w:hAnsi="Times New Roman"/>
                <w:sz w:val="24"/>
                <w:szCs w:val="24"/>
              </w:rPr>
              <w:t xml:space="preserve"> </w:t>
            </w:r>
            <w:r w:rsidRPr="00C56A8A">
              <w:rPr>
                <w:rFonts w:ascii="Times New Roman" w:hAnsi="Times New Roman"/>
                <w:sz w:val="24"/>
                <w:szCs w:val="24"/>
              </w:rPr>
              <w:t>szczególności</w:t>
            </w:r>
            <w:r>
              <w:rPr>
                <w:rFonts w:ascii="Times New Roman" w:hAnsi="Times New Roman"/>
                <w:sz w:val="24"/>
                <w:szCs w:val="24"/>
              </w:rPr>
              <w:t xml:space="preserve"> </w:t>
            </w:r>
            <w:r w:rsidRPr="00C56A8A">
              <w:rPr>
                <w:rFonts w:ascii="Times New Roman" w:hAnsi="Times New Roman"/>
                <w:sz w:val="24"/>
                <w:szCs w:val="24"/>
              </w:rPr>
              <w:t>w</w:t>
            </w:r>
            <w:r>
              <w:rPr>
                <w:rFonts w:ascii="Times New Roman" w:hAnsi="Times New Roman"/>
                <w:sz w:val="24"/>
                <w:szCs w:val="24"/>
              </w:rPr>
              <w:t xml:space="preserve"> </w:t>
            </w:r>
            <w:r w:rsidRPr="00C56A8A">
              <w:rPr>
                <w:rFonts w:ascii="Times New Roman" w:hAnsi="Times New Roman"/>
                <w:sz w:val="24"/>
                <w:szCs w:val="24"/>
              </w:rPr>
              <w:t>zakresie</w:t>
            </w:r>
            <w:r>
              <w:rPr>
                <w:rFonts w:ascii="Times New Roman" w:hAnsi="Times New Roman"/>
                <w:sz w:val="24"/>
                <w:szCs w:val="24"/>
              </w:rPr>
              <w:t xml:space="preserve"> </w:t>
            </w:r>
            <w:r w:rsidRPr="00C56A8A">
              <w:rPr>
                <w:rFonts w:ascii="Times New Roman" w:hAnsi="Times New Roman"/>
                <w:sz w:val="24"/>
                <w:szCs w:val="24"/>
              </w:rPr>
              <w:t>ochrony bioróżnorodności i ochrony krajobrazu.</w:t>
            </w:r>
          </w:p>
        </w:tc>
        <w:tc>
          <w:tcPr>
            <w:tcW w:w="1573" w:type="pct"/>
            <w:vAlign w:val="center"/>
          </w:tcPr>
          <w:p w14:paraId="2281F2BA" w14:textId="23562601" w:rsidR="00917791" w:rsidRDefault="00917791" w:rsidP="00CA2DB8">
            <w:pPr>
              <w:spacing w:line="240" w:lineRule="auto"/>
              <w:rPr>
                <w:rFonts w:ascii="Times New Roman" w:hAnsi="Times New Roman"/>
                <w:sz w:val="24"/>
                <w:szCs w:val="24"/>
              </w:rPr>
            </w:pPr>
            <w:r>
              <w:rPr>
                <w:rFonts w:ascii="Times New Roman" w:hAnsi="Times New Roman"/>
                <w:sz w:val="24"/>
                <w:szCs w:val="24"/>
              </w:rPr>
              <w:t>Poszczególne</w:t>
            </w:r>
            <w:r w:rsidR="0097159D">
              <w:rPr>
                <w:rFonts w:ascii="Times New Roman" w:hAnsi="Times New Roman"/>
                <w:sz w:val="24"/>
                <w:szCs w:val="24"/>
              </w:rPr>
              <w:t xml:space="preserve"> cele Programu wpisują się</w:t>
            </w:r>
            <w:r w:rsidR="003E42BC">
              <w:rPr>
                <w:rFonts w:ascii="Times New Roman" w:hAnsi="Times New Roman"/>
                <w:sz w:val="24"/>
                <w:szCs w:val="24"/>
              </w:rPr>
              <w:t xml:space="preserve"> w </w:t>
            </w:r>
            <w:r w:rsidRPr="007C42BA">
              <w:rPr>
                <w:rFonts w:ascii="Times New Roman" w:hAnsi="Times New Roman"/>
                <w:sz w:val="24"/>
                <w:szCs w:val="24"/>
              </w:rPr>
              <w:t xml:space="preserve">założenia </w:t>
            </w:r>
            <w:r>
              <w:rPr>
                <w:rFonts w:ascii="Times New Roman" w:hAnsi="Times New Roman"/>
                <w:sz w:val="24"/>
                <w:szCs w:val="24"/>
              </w:rPr>
              <w:t>wymienionych działań.</w:t>
            </w:r>
          </w:p>
        </w:tc>
      </w:tr>
      <w:tr w:rsidR="00917791" w14:paraId="04B3EE88" w14:textId="77777777" w:rsidTr="00CA2DB8">
        <w:tc>
          <w:tcPr>
            <w:tcW w:w="5000" w:type="pct"/>
            <w:gridSpan w:val="2"/>
            <w:vAlign w:val="center"/>
          </w:tcPr>
          <w:p w14:paraId="1987AAE6" w14:textId="344269CA" w:rsidR="00917791" w:rsidRPr="00A20D96" w:rsidRDefault="00917791" w:rsidP="00CA2DB8">
            <w:pPr>
              <w:spacing w:after="0" w:line="240" w:lineRule="auto"/>
              <w:jc w:val="center"/>
              <w:rPr>
                <w:rFonts w:ascii="Times New Roman" w:hAnsi="Times New Roman"/>
                <w:b/>
                <w:sz w:val="24"/>
                <w:szCs w:val="24"/>
                <w:u w:val="single"/>
              </w:rPr>
            </w:pPr>
            <w:r w:rsidRPr="00A20D96">
              <w:rPr>
                <w:rFonts w:ascii="Times New Roman" w:hAnsi="Times New Roman"/>
                <w:b/>
                <w:sz w:val="24"/>
                <w:szCs w:val="24"/>
                <w:u w:val="single"/>
              </w:rPr>
              <w:t xml:space="preserve">Regionalny Program Operacyjny Województwa </w:t>
            </w:r>
            <w:r w:rsidR="00871221">
              <w:rPr>
                <w:rFonts w:ascii="Times New Roman" w:hAnsi="Times New Roman"/>
                <w:b/>
                <w:sz w:val="24"/>
                <w:szCs w:val="24"/>
                <w:u w:val="single"/>
              </w:rPr>
              <w:t xml:space="preserve">Mazowieckiego </w:t>
            </w:r>
            <w:r w:rsidRPr="00A20D96">
              <w:rPr>
                <w:rFonts w:ascii="Times New Roman" w:hAnsi="Times New Roman"/>
                <w:b/>
                <w:sz w:val="24"/>
                <w:szCs w:val="24"/>
                <w:u w:val="single"/>
              </w:rPr>
              <w:t>2014</w:t>
            </w:r>
            <w:r w:rsidR="00C939D8">
              <w:rPr>
                <w:rFonts w:ascii="Times New Roman" w:hAnsi="Times New Roman"/>
                <w:b/>
                <w:sz w:val="24"/>
                <w:szCs w:val="24"/>
                <w:u w:val="single"/>
              </w:rPr>
              <w:t xml:space="preserve"> – </w:t>
            </w:r>
            <w:r w:rsidRPr="00A20D96">
              <w:rPr>
                <w:rFonts w:ascii="Times New Roman" w:hAnsi="Times New Roman"/>
                <w:b/>
                <w:sz w:val="24"/>
                <w:szCs w:val="24"/>
                <w:u w:val="single"/>
              </w:rPr>
              <w:t>2020</w:t>
            </w:r>
          </w:p>
        </w:tc>
      </w:tr>
      <w:tr w:rsidR="00917791" w14:paraId="0F4ABF96" w14:textId="77777777" w:rsidTr="006E2974">
        <w:trPr>
          <w:trHeight w:val="924"/>
        </w:trPr>
        <w:tc>
          <w:tcPr>
            <w:tcW w:w="3427" w:type="pct"/>
            <w:vAlign w:val="center"/>
          </w:tcPr>
          <w:p w14:paraId="05D29AFF" w14:textId="6ABD7198" w:rsidR="00917791" w:rsidRPr="00A20D96" w:rsidRDefault="00917791" w:rsidP="00CA2DB8">
            <w:pPr>
              <w:spacing w:after="0" w:line="240" w:lineRule="auto"/>
              <w:jc w:val="both"/>
              <w:rPr>
                <w:rFonts w:ascii="Times New Roman" w:hAnsi="Times New Roman"/>
                <w:sz w:val="24"/>
                <w:szCs w:val="24"/>
              </w:rPr>
            </w:pPr>
            <w:r w:rsidRPr="00A20D96">
              <w:rPr>
                <w:rFonts w:ascii="Times New Roman" w:hAnsi="Times New Roman"/>
                <w:sz w:val="24"/>
                <w:szCs w:val="24"/>
              </w:rPr>
              <w:t>Oś priorytetowa</w:t>
            </w:r>
            <w:r w:rsidR="00420AE3">
              <w:rPr>
                <w:rFonts w:ascii="Times New Roman" w:hAnsi="Times New Roman"/>
                <w:sz w:val="24"/>
                <w:szCs w:val="24"/>
              </w:rPr>
              <w:t xml:space="preserve"> </w:t>
            </w:r>
            <w:r w:rsidR="00B83868">
              <w:rPr>
                <w:rFonts w:ascii="Times New Roman" w:hAnsi="Times New Roman"/>
                <w:sz w:val="24"/>
                <w:szCs w:val="24"/>
              </w:rPr>
              <w:t>IV Przejście na gospodarkę niskoemisyjną</w:t>
            </w:r>
            <w:r w:rsidR="006E2974">
              <w:rPr>
                <w:rFonts w:ascii="Times New Roman" w:hAnsi="Times New Roman"/>
                <w:sz w:val="24"/>
                <w:szCs w:val="24"/>
              </w:rPr>
              <w:t>:</w:t>
            </w:r>
          </w:p>
          <w:p w14:paraId="44CA7785" w14:textId="3705E463" w:rsidR="00917791" w:rsidRDefault="00AA2327" w:rsidP="00AA2327">
            <w:pPr>
              <w:spacing w:after="0" w:line="240" w:lineRule="auto"/>
              <w:jc w:val="both"/>
              <w:rPr>
                <w:rFonts w:ascii="Times New Roman" w:hAnsi="Times New Roman"/>
                <w:sz w:val="24"/>
                <w:szCs w:val="24"/>
              </w:rPr>
            </w:pPr>
            <w:r>
              <w:rPr>
                <w:rFonts w:ascii="Times New Roman" w:hAnsi="Times New Roman"/>
                <w:sz w:val="24"/>
                <w:szCs w:val="24"/>
              </w:rPr>
              <w:t xml:space="preserve">Priorytet inwestycyjny </w:t>
            </w:r>
            <w:r w:rsidRPr="00AA2327">
              <w:rPr>
                <w:rFonts w:ascii="Times New Roman" w:hAnsi="Times New Roman"/>
                <w:sz w:val="24"/>
                <w:szCs w:val="24"/>
              </w:rPr>
              <w:t xml:space="preserve">4a </w:t>
            </w:r>
            <w:r w:rsidR="006E2974">
              <w:rPr>
                <w:rFonts w:ascii="Times New Roman" w:hAnsi="Times New Roman"/>
                <w:sz w:val="24"/>
                <w:szCs w:val="24"/>
              </w:rPr>
              <w:t>−</w:t>
            </w:r>
            <w:r w:rsidRPr="00AA2327">
              <w:rPr>
                <w:rFonts w:ascii="Times New Roman" w:hAnsi="Times New Roman"/>
                <w:sz w:val="24"/>
                <w:szCs w:val="24"/>
              </w:rPr>
              <w:t xml:space="preserve"> Promowanie wytwarzania i dystrybucji energii pochodzącej ze źródeł odnawialnych</w:t>
            </w:r>
            <w:r w:rsidR="00FD4D93">
              <w:rPr>
                <w:rFonts w:ascii="Times New Roman" w:hAnsi="Times New Roman"/>
                <w:sz w:val="24"/>
                <w:szCs w:val="24"/>
              </w:rPr>
              <w:t>,</w:t>
            </w:r>
          </w:p>
          <w:p w14:paraId="14911497" w14:textId="380034D4" w:rsidR="00FD4D93" w:rsidRDefault="00FD4D93" w:rsidP="00FD4D93">
            <w:pPr>
              <w:spacing w:after="0" w:line="240" w:lineRule="auto"/>
              <w:jc w:val="both"/>
              <w:rPr>
                <w:rFonts w:ascii="Times New Roman" w:hAnsi="Times New Roman"/>
                <w:sz w:val="24"/>
                <w:szCs w:val="24"/>
              </w:rPr>
            </w:pPr>
            <w:r>
              <w:rPr>
                <w:rFonts w:ascii="Times New Roman" w:hAnsi="Times New Roman"/>
                <w:sz w:val="24"/>
                <w:szCs w:val="24"/>
              </w:rPr>
              <w:t xml:space="preserve">Priorytet inwestycyjny </w:t>
            </w:r>
            <w:r w:rsidRPr="00AA2327">
              <w:rPr>
                <w:rFonts w:ascii="Times New Roman" w:hAnsi="Times New Roman"/>
                <w:sz w:val="24"/>
                <w:szCs w:val="24"/>
              </w:rPr>
              <w:t>4</w:t>
            </w:r>
            <w:r>
              <w:rPr>
                <w:rFonts w:ascii="Times New Roman" w:hAnsi="Times New Roman"/>
                <w:sz w:val="24"/>
                <w:szCs w:val="24"/>
              </w:rPr>
              <w:t>c</w:t>
            </w:r>
            <w:r w:rsidR="006E2974">
              <w:rPr>
                <w:rFonts w:ascii="Times New Roman" w:hAnsi="Times New Roman"/>
                <w:sz w:val="24"/>
                <w:szCs w:val="24"/>
              </w:rPr>
              <w:t>−</w:t>
            </w:r>
            <w:r w:rsidRPr="00FD4D93">
              <w:rPr>
                <w:rFonts w:ascii="Times New Roman" w:hAnsi="Times New Roman"/>
                <w:sz w:val="24"/>
                <w:szCs w:val="24"/>
              </w:rPr>
              <w:t xml:space="preserve">Wspieranie efektywności energetycznej, inteligentnego zarządzania energią i wykorzystywania odnawialnych źródeł energii w infrastrukturze </w:t>
            </w:r>
            <w:r>
              <w:rPr>
                <w:rFonts w:ascii="Times New Roman" w:hAnsi="Times New Roman"/>
                <w:sz w:val="24"/>
                <w:szCs w:val="24"/>
              </w:rPr>
              <w:t>p</w:t>
            </w:r>
            <w:r w:rsidRPr="00FD4D93">
              <w:rPr>
                <w:rFonts w:ascii="Times New Roman" w:hAnsi="Times New Roman"/>
                <w:sz w:val="24"/>
                <w:szCs w:val="24"/>
              </w:rPr>
              <w:t>ublicznej, w tym w budynkach publicznych i w sektorze mieszkaniowym</w:t>
            </w:r>
            <w:r>
              <w:rPr>
                <w:rFonts w:ascii="Times New Roman" w:hAnsi="Times New Roman"/>
                <w:sz w:val="24"/>
                <w:szCs w:val="24"/>
              </w:rPr>
              <w:t>,</w:t>
            </w:r>
          </w:p>
          <w:p w14:paraId="55D4A594" w14:textId="04B4599D" w:rsidR="00FD4D93" w:rsidRDefault="00FD4D93" w:rsidP="00FD4D93">
            <w:pPr>
              <w:spacing w:after="0" w:line="240" w:lineRule="auto"/>
              <w:jc w:val="both"/>
              <w:rPr>
                <w:rFonts w:ascii="Times New Roman" w:hAnsi="Times New Roman"/>
                <w:sz w:val="24"/>
                <w:szCs w:val="24"/>
              </w:rPr>
            </w:pPr>
            <w:r>
              <w:rPr>
                <w:rFonts w:ascii="Times New Roman" w:hAnsi="Times New Roman"/>
                <w:sz w:val="24"/>
                <w:szCs w:val="24"/>
              </w:rPr>
              <w:t xml:space="preserve">Priorytet inwestycyjny </w:t>
            </w:r>
            <w:r w:rsidRPr="00AA2327">
              <w:rPr>
                <w:rFonts w:ascii="Times New Roman" w:hAnsi="Times New Roman"/>
                <w:sz w:val="24"/>
                <w:szCs w:val="24"/>
              </w:rPr>
              <w:t>4</w:t>
            </w:r>
            <w:r>
              <w:rPr>
                <w:rFonts w:ascii="Times New Roman" w:hAnsi="Times New Roman"/>
                <w:sz w:val="24"/>
                <w:szCs w:val="24"/>
              </w:rPr>
              <w:t>e</w:t>
            </w:r>
            <w:r w:rsidR="006E2974">
              <w:rPr>
                <w:rFonts w:ascii="Times New Roman" w:hAnsi="Times New Roman"/>
                <w:sz w:val="24"/>
                <w:szCs w:val="24"/>
              </w:rPr>
              <w:t>−</w:t>
            </w:r>
            <w:r>
              <w:rPr>
                <w:rFonts w:ascii="Times New Roman" w:hAnsi="Times New Roman"/>
                <w:sz w:val="24"/>
                <w:szCs w:val="24"/>
              </w:rPr>
              <w:t xml:space="preserve"> </w:t>
            </w:r>
            <w:r w:rsidRPr="00FD4D93">
              <w:rPr>
                <w:rFonts w:ascii="Times New Roman" w:hAnsi="Times New Roman"/>
                <w:sz w:val="24"/>
                <w:szCs w:val="24"/>
              </w:rPr>
              <w:t>Promowanie strategii niskoemisyjnych dla wszystkich rodzajów terytoriów, w szczególności dla obszarów miejskich, w tym wspieranie zrównoważonej multimodalnej mobilności miejskiej i działań adaptacyjnych mających oddziaływanie łagodzące na zmiany klimatu</w:t>
            </w:r>
            <w:r w:rsidR="008F4E6A">
              <w:rPr>
                <w:rFonts w:ascii="Times New Roman" w:hAnsi="Times New Roman"/>
                <w:sz w:val="24"/>
                <w:szCs w:val="24"/>
              </w:rPr>
              <w:t>.</w:t>
            </w:r>
          </w:p>
          <w:p w14:paraId="1DF61E9F" w14:textId="161D674D" w:rsidR="008F4E6A" w:rsidRDefault="008F4E6A" w:rsidP="00FD4D93">
            <w:pPr>
              <w:spacing w:after="0" w:line="240" w:lineRule="auto"/>
              <w:jc w:val="both"/>
              <w:rPr>
                <w:rFonts w:ascii="Times New Roman" w:hAnsi="Times New Roman"/>
                <w:sz w:val="24"/>
                <w:szCs w:val="24"/>
              </w:rPr>
            </w:pPr>
            <w:r w:rsidRPr="008F4E6A">
              <w:rPr>
                <w:rFonts w:ascii="Times New Roman" w:hAnsi="Times New Roman"/>
                <w:sz w:val="24"/>
                <w:szCs w:val="24"/>
              </w:rPr>
              <w:t xml:space="preserve">Oś priorytetowa V </w:t>
            </w:r>
            <w:r w:rsidR="006E2974">
              <w:rPr>
                <w:rFonts w:ascii="Times New Roman" w:hAnsi="Times New Roman"/>
                <w:sz w:val="24"/>
                <w:szCs w:val="24"/>
              </w:rPr>
              <w:t>−</w:t>
            </w:r>
            <w:r w:rsidRPr="008F4E6A">
              <w:rPr>
                <w:rFonts w:ascii="Times New Roman" w:hAnsi="Times New Roman"/>
                <w:sz w:val="24"/>
                <w:szCs w:val="24"/>
              </w:rPr>
              <w:t xml:space="preserve"> Gospodarka przyjazna środowisku</w:t>
            </w:r>
            <w:r w:rsidR="006E2974">
              <w:rPr>
                <w:rFonts w:ascii="Times New Roman" w:hAnsi="Times New Roman"/>
                <w:sz w:val="24"/>
                <w:szCs w:val="24"/>
              </w:rPr>
              <w:t>:</w:t>
            </w:r>
          </w:p>
          <w:p w14:paraId="2BA57BC7" w14:textId="763ADF89" w:rsidR="00711E2E" w:rsidRDefault="00711E2E" w:rsidP="00711E2E">
            <w:pPr>
              <w:spacing w:after="0" w:line="240" w:lineRule="auto"/>
              <w:jc w:val="both"/>
              <w:rPr>
                <w:rFonts w:ascii="Times New Roman" w:hAnsi="Times New Roman"/>
                <w:sz w:val="24"/>
                <w:szCs w:val="24"/>
              </w:rPr>
            </w:pPr>
            <w:r>
              <w:rPr>
                <w:rFonts w:ascii="Times New Roman" w:hAnsi="Times New Roman"/>
                <w:sz w:val="24"/>
                <w:szCs w:val="24"/>
              </w:rPr>
              <w:t xml:space="preserve">Priorytet inwestycyjny </w:t>
            </w:r>
            <w:r w:rsidRPr="00711E2E">
              <w:rPr>
                <w:rFonts w:ascii="Times New Roman" w:hAnsi="Times New Roman"/>
                <w:sz w:val="24"/>
                <w:szCs w:val="24"/>
              </w:rPr>
              <w:t xml:space="preserve">5b </w:t>
            </w:r>
            <w:r w:rsidR="006E2974">
              <w:rPr>
                <w:rFonts w:ascii="Times New Roman" w:hAnsi="Times New Roman"/>
                <w:sz w:val="24"/>
                <w:szCs w:val="24"/>
              </w:rPr>
              <w:t>−</w:t>
            </w:r>
            <w:r w:rsidRPr="00711E2E">
              <w:rPr>
                <w:rFonts w:ascii="Times New Roman" w:hAnsi="Times New Roman"/>
                <w:sz w:val="24"/>
                <w:szCs w:val="24"/>
              </w:rPr>
              <w:t xml:space="preserve"> Promowanie inwestycji ukierunkowanych na konkretne rodzaje ryzyka, zapewniających odporność na klęski żywiołowe oraz stworzenie systemów zarządzania klęskami żywiołowymi</w:t>
            </w:r>
            <w:r>
              <w:rPr>
                <w:rFonts w:ascii="Times New Roman" w:hAnsi="Times New Roman"/>
                <w:sz w:val="24"/>
                <w:szCs w:val="24"/>
              </w:rPr>
              <w:t>,</w:t>
            </w:r>
          </w:p>
          <w:p w14:paraId="0FDC6DA2" w14:textId="18A2F9A6" w:rsidR="00711E2E" w:rsidRDefault="00F12198" w:rsidP="00F12198">
            <w:pPr>
              <w:spacing w:after="0" w:line="240" w:lineRule="auto"/>
              <w:jc w:val="both"/>
              <w:rPr>
                <w:rFonts w:ascii="Times New Roman" w:hAnsi="Times New Roman"/>
                <w:sz w:val="24"/>
                <w:szCs w:val="24"/>
              </w:rPr>
            </w:pPr>
            <w:r>
              <w:rPr>
                <w:rFonts w:ascii="Times New Roman" w:hAnsi="Times New Roman"/>
                <w:sz w:val="24"/>
                <w:szCs w:val="24"/>
              </w:rPr>
              <w:t>Priorytet inwestycyjny 6a</w:t>
            </w:r>
            <w:r w:rsidR="006E2974">
              <w:rPr>
                <w:rFonts w:ascii="Times New Roman" w:hAnsi="Times New Roman"/>
                <w:sz w:val="24"/>
                <w:szCs w:val="24"/>
              </w:rPr>
              <w:t>−</w:t>
            </w:r>
            <w:r>
              <w:rPr>
                <w:rFonts w:ascii="Times New Roman" w:hAnsi="Times New Roman"/>
                <w:sz w:val="24"/>
                <w:szCs w:val="24"/>
              </w:rPr>
              <w:t xml:space="preserve"> </w:t>
            </w:r>
            <w:r w:rsidRPr="00F12198">
              <w:rPr>
                <w:rFonts w:ascii="Times New Roman" w:hAnsi="Times New Roman"/>
                <w:sz w:val="24"/>
                <w:szCs w:val="24"/>
              </w:rPr>
              <w:t>Inwestowanie w sektor gospodarki odpadami celem wypełnienia zobowiązań określonych w dorobku prawnym Unii w zakresie środowiska oraz zaspokojenia wykraczających poza te zobowiązania potrzeb inwestycyjnych określonych przez państwa członkowskie</w:t>
            </w:r>
            <w:r w:rsidR="00F670B4">
              <w:rPr>
                <w:rFonts w:ascii="Times New Roman" w:hAnsi="Times New Roman"/>
                <w:sz w:val="24"/>
                <w:szCs w:val="24"/>
              </w:rPr>
              <w:t>,</w:t>
            </w:r>
          </w:p>
          <w:p w14:paraId="00B76D71" w14:textId="4AC25387" w:rsidR="00F670B4" w:rsidRDefault="00F670B4" w:rsidP="00F670B4">
            <w:pPr>
              <w:spacing w:after="0" w:line="240" w:lineRule="auto"/>
              <w:jc w:val="both"/>
              <w:rPr>
                <w:rFonts w:ascii="Times New Roman" w:hAnsi="Times New Roman"/>
                <w:sz w:val="24"/>
                <w:szCs w:val="24"/>
              </w:rPr>
            </w:pPr>
            <w:r>
              <w:rPr>
                <w:rFonts w:ascii="Times New Roman" w:hAnsi="Times New Roman"/>
                <w:sz w:val="24"/>
                <w:szCs w:val="24"/>
              </w:rPr>
              <w:t xml:space="preserve">Priorytet inwestycyjny </w:t>
            </w:r>
            <w:r w:rsidRPr="00F670B4">
              <w:rPr>
                <w:rFonts w:ascii="Times New Roman" w:hAnsi="Times New Roman"/>
                <w:sz w:val="24"/>
                <w:szCs w:val="24"/>
              </w:rPr>
              <w:t xml:space="preserve">6c </w:t>
            </w:r>
            <w:r w:rsidR="006E2974">
              <w:rPr>
                <w:rFonts w:ascii="Times New Roman" w:hAnsi="Times New Roman"/>
                <w:sz w:val="24"/>
                <w:szCs w:val="24"/>
              </w:rPr>
              <w:t>−</w:t>
            </w:r>
            <w:r w:rsidRPr="00F670B4">
              <w:rPr>
                <w:rFonts w:ascii="Times New Roman" w:hAnsi="Times New Roman"/>
                <w:sz w:val="24"/>
                <w:szCs w:val="24"/>
              </w:rPr>
              <w:t xml:space="preserve"> Zachowanie, ochrona, promowanie i rozwój dziedzictwa naturalnego i kulturowego</w:t>
            </w:r>
            <w:r>
              <w:rPr>
                <w:rFonts w:ascii="Times New Roman" w:hAnsi="Times New Roman"/>
                <w:sz w:val="24"/>
                <w:szCs w:val="24"/>
              </w:rPr>
              <w:t>,</w:t>
            </w:r>
          </w:p>
          <w:p w14:paraId="20FD8B13" w14:textId="743FFCD2" w:rsidR="00F670B4" w:rsidRPr="00AA2327" w:rsidRDefault="00F670B4" w:rsidP="00F670B4">
            <w:pPr>
              <w:spacing w:after="0" w:line="240" w:lineRule="auto"/>
              <w:jc w:val="both"/>
              <w:rPr>
                <w:rFonts w:ascii="Times New Roman" w:hAnsi="Times New Roman"/>
                <w:sz w:val="24"/>
                <w:szCs w:val="24"/>
              </w:rPr>
            </w:pPr>
            <w:r>
              <w:rPr>
                <w:rFonts w:ascii="Times New Roman" w:hAnsi="Times New Roman"/>
                <w:sz w:val="24"/>
                <w:szCs w:val="24"/>
              </w:rPr>
              <w:t xml:space="preserve">Priorytet inwestycyjny </w:t>
            </w:r>
            <w:r w:rsidRPr="00F670B4">
              <w:rPr>
                <w:rFonts w:ascii="Times New Roman" w:hAnsi="Times New Roman"/>
                <w:sz w:val="24"/>
                <w:szCs w:val="24"/>
              </w:rPr>
              <w:t>6</w:t>
            </w:r>
            <w:r>
              <w:rPr>
                <w:rFonts w:ascii="Times New Roman" w:hAnsi="Times New Roman"/>
                <w:sz w:val="24"/>
                <w:szCs w:val="24"/>
              </w:rPr>
              <w:t>d</w:t>
            </w:r>
            <w:r w:rsidR="006E2974">
              <w:rPr>
                <w:rFonts w:ascii="Times New Roman" w:hAnsi="Times New Roman"/>
                <w:sz w:val="24"/>
                <w:szCs w:val="24"/>
              </w:rPr>
              <w:t>−</w:t>
            </w:r>
            <w:r>
              <w:rPr>
                <w:rFonts w:ascii="Times New Roman" w:hAnsi="Times New Roman"/>
                <w:sz w:val="24"/>
                <w:szCs w:val="24"/>
              </w:rPr>
              <w:t xml:space="preserve"> </w:t>
            </w:r>
            <w:r w:rsidRPr="00F670B4">
              <w:rPr>
                <w:rFonts w:ascii="Times New Roman" w:hAnsi="Times New Roman"/>
                <w:sz w:val="24"/>
                <w:szCs w:val="24"/>
              </w:rPr>
              <w:t>Ochrona i przywrócenie różnorodności biologicznej, ochrona i rekultywacja gleby oraz wspieranie usług ekosystemowych, także poprzez program "Natura 2000" i zieloną infrastrukturę</w:t>
            </w:r>
            <w:r w:rsidR="006E2974">
              <w:rPr>
                <w:rFonts w:ascii="Times New Roman" w:hAnsi="Times New Roman"/>
                <w:sz w:val="24"/>
                <w:szCs w:val="24"/>
              </w:rPr>
              <w:t>.</w:t>
            </w:r>
          </w:p>
        </w:tc>
        <w:tc>
          <w:tcPr>
            <w:tcW w:w="1573" w:type="pct"/>
            <w:vAlign w:val="center"/>
          </w:tcPr>
          <w:p w14:paraId="39CD2D2C" w14:textId="7B93BC83" w:rsidR="00917791" w:rsidRDefault="00917791" w:rsidP="00CA2DB8">
            <w:pPr>
              <w:spacing w:after="0" w:line="240" w:lineRule="auto"/>
              <w:rPr>
                <w:rFonts w:ascii="Times New Roman" w:hAnsi="Times New Roman"/>
                <w:sz w:val="24"/>
                <w:szCs w:val="24"/>
              </w:rPr>
            </w:pPr>
            <w:r>
              <w:rPr>
                <w:rFonts w:ascii="Times New Roman" w:hAnsi="Times New Roman"/>
                <w:sz w:val="24"/>
                <w:szCs w:val="24"/>
              </w:rPr>
              <w:t>Poszczególne</w:t>
            </w:r>
            <w:r w:rsidR="0097159D">
              <w:rPr>
                <w:rFonts w:ascii="Times New Roman" w:hAnsi="Times New Roman"/>
                <w:sz w:val="24"/>
                <w:szCs w:val="24"/>
              </w:rPr>
              <w:t xml:space="preserve"> cele Programu wpisują się</w:t>
            </w:r>
            <w:r w:rsidR="003E42BC">
              <w:rPr>
                <w:rFonts w:ascii="Times New Roman" w:hAnsi="Times New Roman"/>
                <w:sz w:val="24"/>
                <w:szCs w:val="24"/>
              </w:rPr>
              <w:t xml:space="preserve"> w </w:t>
            </w:r>
            <w:r w:rsidRPr="007C42BA">
              <w:rPr>
                <w:rFonts w:ascii="Times New Roman" w:hAnsi="Times New Roman"/>
                <w:sz w:val="24"/>
                <w:szCs w:val="24"/>
              </w:rPr>
              <w:t xml:space="preserve">założenia </w:t>
            </w:r>
            <w:r>
              <w:rPr>
                <w:rFonts w:ascii="Times New Roman" w:hAnsi="Times New Roman"/>
                <w:sz w:val="24"/>
                <w:szCs w:val="24"/>
              </w:rPr>
              <w:t>wymienionych działań.</w:t>
            </w:r>
          </w:p>
        </w:tc>
      </w:tr>
      <w:tr w:rsidR="00917791" w14:paraId="647687F1" w14:textId="77777777" w:rsidTr="00CA2DB8">
        <w:tc>
          <w:tcPr>
            <w:tcW w:w="5000" w:type="pct"/>
            <w:gridSpan w:val="2"/>
            <w:vAlign w:val="center"/>
          </w:tcPr>
          <w:p w14:paraId="41A4A5B9" w14:textId="03E6E534" w:rsidR="00917791" w:rsidRPr="00A27761" w:rsidRDefault="00A27761" w:rsidP="00A27761">
            <w:pPr>
              <w:spacing w:after="0" w:line="240" w:lineRule="auto"/>
              <w:jc w:val="center"/>
              <w:rPr>
                <w:rFonts w:ascii="Times New Roman" w:hAnsi="Times New Roman"/>
                <w:b/>
                <w:bCs/>
                <w:sz w:val="24"/>
                <w:szCs w:val="24"/>
                <w:u w:val="single"/>
              </w:rPr>
            </w:pPr>
            <w:r w:rsidRPr="00A27761">
              <w:rPr>
                <w:rFonts w:ascii="Times New Roman" w:hAnsi="Times New Roman"/>
                <w:b/>
                <w:bCs/>
                <w:sz w:val="24"/>
                <w:szCs w:val="24"/>
                <w:u w:val="single"/>
              </w:rPr>
              <w:t xml:space="preserve">Plan gospodarki odpadami dla województwa </w:t>
            </w:r>
            <w:r w:rsidR="007A3B1D">
              <w:rPr>
                <w:rFonts w:ascii="Times New Roman" w:hAnsi="Times New Roman"/>
                <w:b/>
                <w:bCs/>
                <w:sz w:val="24"/>
                <w:szCs w:val="24"/>
                <w:u w:val="single"/>
              </w:rPr>
              <w:t>mazowieckiego 2024</w:t>
            </w:r>
          </w:p>
        </w:tc>
      </w:tr>
      <w:tr w:rsidR="00917791" w14:paraId="68FA9B52" w14:textId="77777777" w:rsidTr="0097159D">
        <w:tc>
          <w:tcPr>
            <w:tcW w:w="3427" w:type="pct"/>
            <w:vAlign w:val="center"/>
          </w:tcPr>
          <w:p w14:paraId="4302C7E9" w14:textId="77777777" w:rsidR="00653283" w:rsidRPr="00653283" w:rsidRDefault="00653283" w:rsidP="00653283">
            <w:pPr>
              <w:spacing w:after="0" w:line="240" w:lineRule="auto"/>
              <w:jc w:val="both"/>
              <w:rPr>
                <w:rFonts w:ascii="Times New Roman" w:hAnsi="Times New Roman"/>
                <w:sz w:val="24"/>
                <w:szCs w:val="24"/>
              </w:rPr>
            </w:pPr>
            <w:r w:rsidRPr="00653283">
              <w:rPr>
                <w:rFonts w:ascii="Times New Roman" w:hAnsi="Times New Roman"/>
                <w:sz w:val="24"/>
                <w:szCs w:val="24"/>
              </w:rPr>
              <w:t xml:space="preserve">W gospodarce odpadami komunalnymi, w tym odpadami żywności i innymi odpadami </w:t>
            </w:r>
          </w:p>
          <w:p w14:paraId="5CBC1181" w14:textId="77777777" w:rsidR="00653283" w:rsidRPr="00653283" w:rsidRDefault="00653283" w:rsidP="00653283">
            <w:pPr>
              <w:spacing w:after="0" w:line="240" w:lineRule="auto"/>
              <w:jc w:val="both"/>
              <w:rPr>
                <w:rFonts w:ascii="Times New Roman" w:hAnsi="Times New Roman"/>
                <w:sz w:val="24"/>
                <w:szCs w:val="24"/>
              </w:rPr>
            </w:pPr>
            <w:r w:rsidRPr="00653283">
              <w:rPr>
                <w:rFonts w:ascii="Times New Roman" w:hAnsi="Times New Roman"/>
                <w:sz w:val="24"/>
                <w:szCs w:val="24"/>
              </w:rPr>
              <w:t xml:space="preserve">ulegającymi biodegradacji, przyjęto następujące cele: </w:t>
            </w:r>
          </w:p>
          <w:p w14:paraId="35F8763A" w14:textId="54B5563F" w:rsidR="00653283" w:rsidRPr="00653283" w:rsidRDefault="00653283" w:rsidP="0003247B">
            <w:pPr>
              <w:pStyle w:val="Akapitzlist"/>
              <w:numPr>
                <w:ilvl w:val="0"/>
                <w:numId w:val="116"/>
              </w:numPr>
              <w:spacing w:after="0" w:line="240" w:lineRule="auto"/>
              <w:ind w:left="454"/>
              <w:jc w:val="both"/>
              <w:rPr>
                <w:rFonts w:ascii="Times New Roman" w:hAnsi="Times New Roman"/>
                <w:sz w:val="24"/>
                <w:szCs w:val="24"/>
              </w:rPr>
            </w:pPr>
            <w:r w:rsidRPr="00653283">
              <w:rPr>
                <w:rFonts w:ascii="Times New Roman" w:hAnsi="Times New Roman"/>
                <w:sz w:val="24"/>
                <w:szCs w:val="24"/>
              </w:rPr>
              <w:t xml:space="preserve">zmniejszenie masy powstających odpadów: </w:t>
            </w:r>
          </w:p>
          <w:p w14:paraId="613DA00E" w14:textId="77777777" w:rsidR="00653283" w:rsidRDefault="00653283" w:rsidP="0003247B">
            <w:pPr>
              <w:pStyle w:val="Akapitzlist"/>
              <w:numPr>
                <w:ilvl w:val="0"/>
                <w:numId w:val="115"/>
              </w:numPr>
              <w:spacing w:after="0" w:line="240" w:lineRule="auto"/>
              <w:jc w:val="both"/>
              <w:rPr>
                <w:rFonts w:ascii="Times New Roman" w:hAnsi="Times New Roman"/>
                <w:sz w:val="24"/>
                <w:szCs w:val="24"/>
              </w:rPr>
            </w:pPr>
            <w:r w:rsidRPr="00653283">
              <w:rPr>
                <w:rFonts w:ascii="Times New Roman" w:hAnsi="Times New Roman"/>
                <w:sz w:val="24"/>
                <w:szCs w:val="24"/>
              </w:rPr>
              <w:t xml:space="preserve">ograniczenie marnotrawienia żywności, </w:t>
            </w:r>
          </w:p>
          <w:p w14:paraId="67543CEB" w14:textId="77777777" w:rsidR="00653283" w:rsidRDefault="00653283" w:rsidP="0003247B">
            <w:pPr>
              <w:pStyle w:val="Akapitzlist"/>
              <w:numPr>
                <w:ilvl w:val="0"/>
                <w:numId w:val="115"/>
              </w:numPr>
              <w:spacing w:after="0" w:line="240" w:lineRule="auto"/>
              <w:jc w:val="both"/>
              <w:rPr>
                <w:rFonts w:ascii="Times New Roman" w:hAnsi="Times New Roman"/>
                <w:sz w:val="24"/>
                <w:szCs w:val="24"/>
              </w:rPr>
            </w:pPr>
            <w:r w:rsidRPr="00653283">
              <w:rPr>
                <w:rFonts w:ascii="Times New Roman" w:hAnsi="Times New Roman"/>
                <w:sz w:val="24"/>
                <w:szCs w:val="24"/>
              </w:rPr>
              <w:t xml:space="preserve">wprowadzenie selektywnego zbierania bioodpadów z zakładów zbiorowego żywienia; </w:t>
            </w:r>
          </w:p>
          <w:p w14:paraId="696DBF12" w14:textId="77777777" w:rsidR="00653283" w:rsidRDefault="00653283" w:rsidP="0003247B">
            <w:pPr>
              <w:pStyle w:val="Akapitzlist"/>
              <w:numPr>
                <w:ilvl w:val="0"/>
                <w:numId w:val="116"/>
              </w:numPr>
              <w:spacing w:after="0" w:line="240" w:lineRule="auto"/>
              <w:ind w:left="454"/>
              <w:jc w:val="both"/>
              <w:rPr>
                <w:rFonts w:ascii="Times New Roman" w:hAnsi="Times New Roman"/>
                <w:sz w:val="24"/>
                <w:szCs w:val="24"/>
              </w:rPr>
            </w:pPr>
            <w:r w:rsidRPr="00653283">
              <w:rPr>
                <w:rFonts w:ascii="Times New Roman" w:hAnsi="Times New Roman"/>
                <w:sz w:val="24"/>
                <w:szCs w:val="24"/>
              </w:rPr>
              <w:t xml:space="preserve">zwiększanie świadomości społeczeństwa na temat właściwego gospodarowania odpadami komunalnymi, w tym odpadami żywności i innymi odpadami ulegającymi biodegradacji; </w:t>
            </w:r>
          </w:p>
          <w:p w14:paraId="750B7A60" w14:textId="36B0468C" w:rsidR="00917791" w:rsidRPr="00917AA3" w:rsidRDefault="00653283" w:rsidP="0003247B">
            <w:pPr>
              <w:pStyle w:val="Akapitzlist"/>
              <w:numPr>
                <w:ilvl w:val="0"/>
                <w:numId w:val="116"/>
              </w:numPr>
              <w:spacing w:after="0" w:line="240" w:lineRule="auto"/>
              <w:ind w:left="454"/>
              <w:jc w:val="both"/>
              <w:rPr>
                <w:rFonts w:ascii="Times New Roman" w:hAnsi="Times New Roman"/>
                <w:sz w:val="24"/>
                <w:szCs w:val="24"/>
              </w:rPr>
            </w:pPr>
            <w:r w:rsidRPr="00653283">
              <w:rPr>
                <w:rFonts w:ascii="Times New Roman" w:hAnsi="Times New Roman"/>
                <w:sz w:val="24"/>
                <w:szCs w:val="24"/>
              </w:rPr>
              <w:t xml:space="preserve">doprowadzenie do funkcjonowania systemów zagospodarowania odpadów zgodnie </w:t>
            </w:r>
            <w:r w:rsidRPr="00917AA3">
              <w:rPr>
                <w:rFonts w:ascii="Times New Roman" w:hAnsi="Times New Roman"/>
                <w:sz w:val="24"/>
                <w:szCs w:val="24"/>
              </w:rPr>
              <w:t>z hierarchią sposobów postępowania z odpadami.</w:t>
            </w:r>
          </w:p>
        </w:tc>
        <w:tc>
          <w:tcPr>
            <w:tcW w:w="1573" w:type="pct"/>
            <w:vAlign w:val="center"/>
          </w:tcPr>
          <w:p w14:paraId="5462AFAE" w14:textId="4F68C0FB" w:rsidR="00917791" w:rsidRDefault="00917791" w:rsidP="00CA2DB8">
            <w:pPr>
              <w:spacing w:line="240" w:lineRule="auto"/>
              <w:rPr>
                <w:rFonts w:ascii="Times New Roman" w:hAnsi="Times New Roman"/>
                <w:sz w:val="24"/>
                <w:szCs w:val="24"/>
              </w:rPr>
            </w:pPr>
            <w:r>
              <w:rPr>
                <w:rFonts w:ascii="Times New Roman" w:hAnsi="Times New Roman"/>
                <w:sz w:val="24"/>
                <w:szCs w:val="24"/>
              </w:rPr>
              <w:t>Poszczególne</w:t>
            </w:r>
            <w:r w:rsidRPr="007C42BA">
              <w:rPr>
                <w:rFonts w:ascii="Times New Roman" w:hAnsi="Times New Roman"/>
                <w:sz w:val="24"/>
                <w:szCs w:val="24"/>
              </w:rPr>
              <w:t xml:space="preserve"> cele Programu wp</w:t>
            </w:r>
            <w:r w:rsidR="0097159D">
              <w:rPr>
                <w:rFonts w:ascii="Times New Roman" w:hAnsi="Times New Roman"/>
                <w:sz w:val="24"/>
                <w:szCs w:val="24"/>
              </w:rPr>
              <w:t>isują się</w:t>
            </w:r>
            <w:r w:rsidR="003E42BC">
              <w:rPr>
                <w:rFonts w:ascii="Times New Roman" w:hAnsi="Times New Roman"/>
                <w:sz w:val="24"/>
                <w:szCs w:val="24"/>
              </w:rPr>
              <w:t xml:space="preserve"> w </w:t>
            </w:r>
            <w:r w:rsidRPr="007C42BA">
              <w:rPr>
                <w:rFonts w:ascii="Times New Roman" w:hAnsi="Times New Roman"/>
                <w:sz w:val="24"/>
                <w:szCs w:val="24"/>
              </w:rPr>
              <w:t xml:space="preserve">założenia </w:t>
            </w:r>
            <w:r>
              <w:rPr>
                <w:rFonts w:ascii="Times New Roman" w:hAnsi="Times New Roman"/>
                <w:sz w:val="24"/>
                <w:szCs w:val="24"/>
              </w:rPr>
              <w:t>wymienionych działań.</w:t>
            </w:r>
          </w:p>
        </w:tc>
      </w:tr>
      <w:tr w:rsidR="00917791" w14:paraId="49DE4048" w14:textId="77777777" w:rsidTr="00054BA5">
        <w:trPr>
          <w:trHeight w:val="394"/>
        </w:trPr>
        <w:tc>
          <w:tcPr>
            <w:tcW w:w="5000" w:type="pct"/>
            <w:gridSpan w:val="2"/>
            <w:vAlign w:val="center"/>
          </w:tcPr>
          <w:p w14:paraId="71259551" w14:textId="5A8F5C6A" w:rsidR="00917791" w:rsidRPr="00FF1124" w:rsidRDefault="00FF1124" w:rsidP="00FF1124">
            <w:pPr>
              <w:pStyle w:val="Akapitzlist"/>
              <w:spacing w:line="240" w:lineRule="auto"/>
              <w:jc w:val="center"/>
              <w:rPr>
                <w:rFonts w:ascii="Times New Roman" w:hAnsi="Times New Roman"/>
                <w:b/>
                <w:bCs/>
                <w:sz w:val="24"/>
                <w:szCs w:val="24"/>
                <w:u w:val="single"/>
              </w:rPr>
            </w:pPr>
            <w:r w:rsidRPr="00FF1124">
              <w:rPr>
                <w:rFonts w:ascii="Times New Roman" w:hAnsi="Times New Roman"/>
                <w:b/>
                <w:bCs/>
                <w:sz w:val="24"/>
                <w:szCs w:val="24"/>
                <w:u w:val="single"/>
              </w:rPr>
              <w:t xml:space="preserve">Program ochrony powietrza dla stref w województwie mazowieckim, </w:t>
            </w:r>
            <w:hyperlink r:id="rId13" w:tgtFrame="_blank" w:tooltip="Otwarcie w nowym oknie" w:history="1">
              <w:r w:rsidRPr="00FF1124">
                <w:rPr>
                  <w:rStyle w:val="Hipercze"/>
                  <w:rFonts w:ascii="Times New Roman" w:hAnsi="Times New Roman"/>
                  <w:b/>
                  <w:bCs/>
                  <w:color w:val="auto"/>
                  <w:sz w:val="24"/>
                  <w:szCs w:val="24"/>
                </w:rPr>
                <w:t>w których zostały przekroczone poziomy dopuszczalne i</w:t>
              </w:r>
              <w:r>
                <w:rPr>
                  <w:rStyle w:val="Hipercze"/>
                  <w:rFonts w:ascii="Times New Roman" w:hAnsi="Times New Roman"/>
                  <w:b/>
                  <w:bCs/>
                  <w:color w:val="auto"/>
                  <w:sz w:val="24"/>
                  <w:szCs w:val="24"/>
                </w:rPr>
                <w:t> </w:t>
              </w:r>
              <w:r w:rsidRPr="00FF1124">
                <w:rPr>
                  <w:rStyle w:val="Hipercze"/>
                  <w:rFonts w:ascii="Times New Roman" w:hAnsi="Times New Roman"/>
                  <w:b/>
                  <w:bCs/>
                  <w:color w:val="auto"/>
                  <w:sz w:val="24"/>
                  <w:szCs w:val="24"/>
                </w:rPr>
                <w:t>docelowe substancji w powietrzu</w:t>
              </w:r>
            </w:hyperlink>
          </w:p>
        </w:tc>
      </w:tr>
      <w:tr w:rsidR="00917791" w14:paraId="0DB86255" w14:textId="77777777" w:rsidTr="0097159D">
        <w:tc>
          <w:tcPr>
            <w:tcW w:w="3427" w:type="pct"/>
            <w:vAlign w:val="center"/>
          </w:tcPr>
          <w:p w14:paraId="1EA72A9B" w14:textId="1ADC5BA0" w:rsidR="00FC7C80" w:rsidRPr="00FC7C80" w:rsidRDefault="00FC7C80" w:rsidP="00FC7C80">
            <w:pPr>
              <w:spacing w:after="0" w:line="240" w:lineRule="auto"/>
              <w:jc w:val="both"/>
              <w:rPr>
                <w:rFonts w:ascii="Times New Roman" w:hAnsi="Times New Roman"/>
                <w:sz w:val="24"/>
                <w:szCs w:val="24"/>
              </w:rPr>
            </w:pPr>
            <w:r>
              <w:rPr>
                <w:rFonts w:ascii="Times New Roman" w:hAnsi="Times New Roman"/>
                <w:sz w:val="24"/>
                <w:szCs w:val="24"/>
              </w:rPr>
              <w:t>D</w:t>
            </w:r>
            <w:r w:rsidRPr="00FC7C80">
              <w:rPr>
                <w:rFonts w:ascii="Times New Roman" w:hAnsi="Times New Roman"/>
                <w:sz w:val="24"/>
                <w:szCs w:val="24"/>
              </w:rPr>
              <w:t xml:space="preserve">ziałania mające na celu: </w:t>
            </w:r>
          </w:p>
          <w:p w14:paraId="3BFD58A1" w14:textId="013DFD59" w:rsidR="00FC7C80" w:rsidRDefault="00FC7C80" w:rsidP="0003247B">
            <w:pPr>
              <w:pStyle w:val="Akapitzlist"/>
              <w:numPr>
                <w:ilvl w:val="0"/>
                <w:numId w:val="102"/>
              </w:numPr>
              <w:spacing w:after="0" w:line="240" w:lineRule="auto"/>
              <w:jc w:val="both"/>
              <w:rPr>
                <w:rFonts w:ascii="Times New Roman" w:hAnsi="Times New Roman"/>
                <w:sz w:val="24"/>
                <w:szCs w:val="24"/>
              </w:rPr>
            </w:pPr>
            <w:r w:rsidRPr="00FC7C80">
              <w:rPr>
                <w:rFonts w:ascii="Times New Roman" w:hAnsi="Times New Roman"/>
                <w:sz w:val="24"/>
                <w:szCs w:val="24"/>
              </w:rPr>
              <w:t>zmniejszenie ryzyka wystąpienia przekroczeń</w:t>
            </w:r>
            <w:r>
              <w:rPr>
                <w:rFonts w:ascii="Times New Roman" w:hAnsi="Times New Roman"/>
                <w:sz w:val="24"/>
                <w:szCs w:val="24"/>
              </w:rPr>
              <w:t>,</w:t>
            </w:r>
          </w:p>
          <w:p w14:paraId="53A245EA" w14:textId="4E7AA2C1" w:rsidR="00917791" w:rsidRPr="00FC7C80" w:rsidRDefault="00FC7C80" w:rsidP="0003247B">
            <w:pPr>
              <w:pStyle w:val="Akapitzlist"/>
              <w:numPr>
                <w:ilvl w:val="0"/>
                <w:numId w:val="102"/>
              </w:numPr>
              <w:spacing w:after="0" w:line="240" w:lineRule="auto"/>
              <w:jc w:val="both"/>
              <w:rPr>
                <w:rFonts w:ascii="Times New Roman" w:hAnsi="Times New Roman"/>
                <w:sz w:val="24"/>
                <w:szCs w:val="24"/>
              </w:rPr>
            </w:pPr>
            <w:r w:rsidRPr="00FC7C80">
              <w:rPr>
                <w:rFonts w:ascii="Times New Roman" w:hAnsi="Times New Roman"/>
                <w:sz w:val="24"/>
                <w:szCs w:val="24"/>
              </w:rPr>
              <w:t>ograniczenie skutków i czasu trwania zaistniałych przekrocze</w:t>
            </w:r>
            <w:r>
              <w:rPr>
                <w:rFonts w:ascii="Times New Roman" w:hAnsi="Times New Roman"/>
                <w:sz w:val="24"/>
                <w:szCs w:val="24"/>
              </w:rPr>
              <w:t>ń.</w:t>
            </w:r>
          </w:p>
        </w:tc>
        <w:tc>
          <w:tcPr>
            <w:tcW w:w="1573" w:type="pct"/>
            <w:vAlign w:val="center"/>
          </w:tcPr>
          <w:p w14:paraId="1361103B" w14:textId="06984594" w:rsidR="00917791" w:rsidRDefault="00917791" w:rsidP="00CA2DB8">
            <w:pPr>
              <w:spacing w:line="240" w:lineRule="auto"/>
              <w:rPr>
                <w:rFonts w:ascii="Times New Roman" w:hAnsi="Times New Roman"/>
                <w:sz w:val="24"/>
                <w:szCs w:val="24"/>
              </w:rPr>
            </w:pPr>
            <w:r>
              <w:rPr>
                <w:rFonts w:ascii="Times New Roman" w:hAnsi="Times New Roman"/>
                <w:sz w:val="24"/>
                <w:szCs w:val="24"/>
              </w:rPr>
              <w:t>Poszczególne</w:t>
            </w:r>
            <w:r w:rsidR="0097159D">
              <w:rPr>
                <w:rFonts w:ascii="Times New Roman" w:hAnsi="Times New Roman"/>
                <w:sz w:val="24"/>
                <w:szCs w:val="24"/>
              </w:rPr>
              <w:t xml:space="preserve"> cele Programu wpisują się</w:t>
            </w:r>
            <w:r w:rsidR="003E42BC">
              <w:rPr>
                <w:rFonts w:ascii="Times New Roman" w:hAnsi="Times New Roman"/>
                <w:sz w:val="24"/>
                <w:szCs w:val="24"/>
              </w:rPr>
              <w:t xml:space="preserve"> w </w:t>
            </w:r>
            <w:r w:rsidRPr="007C42BA">
              <w:rPr>
                <w:rFonts w:ascii="Times New Roman" w:hAnsi="Times New Roman"/>
                <w:sz w:val="24"/>
                <w:szCs w:val="24"/>
              </w:rPr>
              <w:t xml:space="preserve">założenia </w:t>
            </w:r>
            <w:r>
              <w:rPr>
                <w:rFonts w:ascii="Times New Roman" w:hAnsi="Times New Roman"/>
                <w:sz w:val="24"/>
                <w:szCs w:val="24"/>
              </w:rPr>
              <w:t>wymienionych działań.</w:t>
            </w:r>
          </w:p>
        </w:tc>
      </w:tr>
      <w:tr w:rsidR="00917791" w14:paraId="74276D9E" w14:textId="77777777" w:rsidTr="00CA2DB8">
        <w:trPr>
          <w:trHeight w:val="554"/>
        </w:trPr>
        <w:tc>
          <w:tcPr>
            <w:tcW w:w="5000" w:type="pct"/>
            <w:gridSpan w:val="2"/>
            <w:vAlign w:val="center"/>
          </w:tcPr>
          <w:p w14:paraId="691F630A" w14:textId="1A9FE315" w:rsidR="00917791" w:rsidRPr="00DA3C56" w:rsidRDefault="00917791" w:rsidP="00CA2DB8">
            <w:pPr>
              <w:spacing w:after="0" w:line="360" w:lineRule="auto"/>
              <w:jc w:val="center"/>
              <w:rPr>
                <w:rFonts w:ascii="Times New Roman" w:hAnsi="Times New Roman"/>
                <w:b/>
                <w:sz w:val="24"/>
                <w:szCs w:val="24"/>
                <w:u w:val="single"/>
              </w:rPr>
            </w:pPr>
            <w:r w:rsidRPr="00E326FD">
              <w:rPr>
                <w:rFonts w:ascii="Times New Roman" w:hAnsi="Times New Roman"/>
                <w:b/>
                <w:sz w:val="24"/>
                <w:szCs w:val="24"/>
                <w:u w:val="single"/>
              </w:rPr>
              <w:t>U</w:t>
            </w:r>
            <w:r w:rsidR="002446E2">
              <w:rPr>
                <w:rFonts w:ascii="Times New Roman" w:hAnsi="Times New Roman"/>
                <w:b/>
                <w:sz w:val="24"/>
                <w:szCs w:val="24"/>
                <w:u w:val="single"/>
              </w:rPr>
              <w:t>ch</w:t>
            </w:r>
            <w:r w:rsidRPr="00E326FD">
              <w:rPr>
                <w:rFonts w:ascii="Times New Roman" w:hAnsi="Times New Roman"/>
                <w:b/>
                <w:sz w:val="24"/>
                <w:szCs w:val="24"/>
                <w:u w:val="single"/>
              </w:rPr>
              <w:t>w</w:t>
            </w:r>
            <w:r w:rsidR="002446E2">
              <w:rPr>
                <w:rFonts w:ascii="Times New Roman" w:hAnsi="Times New Roman"/>
                <w:b/>
                <w:sz w:val="24"/>
                <w:szCs w:val="24"/>
                <w:u w:val="single"/>
              </w:rPr>
              <w:t>ał</w:t>
            </w:r>
            <w:r w:rsidRPr="00E326FD">
              <w:rPr>
                <w:rFonts w:ascii="Times New Roman" w:hAnsi="Times New Roman"/>
                <w:b/>
                <w:sz w:val="24"/>
                <w:szCs w:val="24"/>
                <w:u w:val="single"/>
              </w:rPr>
              <w:t>a antysmogowa</w:t>
            </w:r>
            <w:r w:rsidR="003E42BC">
              <w:rPr>
                <w:rFonts w:ascii="Times New Roman" w:hAnsi="Times New Roman"/>
                <w:b/>
                <w:sz w:val="24"/>
                <w:szCs w:val="24"/>
                <w:u w:val="single"/>
              </w:rPr>
              <w:t xml:space="preserve"> dla </w:t>
            </w:r>
            <w:r w:rsidRPr="00E326FD">
              <w:rPr>
                <w:rFonts w:ascii="Times New Roman" w:hAnsi="Times New Roman"/>
                <w:b/>
                <w:sz w:val="24"/>
                <w:szCs w:val="24"/>
                <w:u w:val="single"/>
              </w:rPr>
              <w:t>woje</w:t>
            </w:r>
            <w:r>
              <w:rPr>
                <w:rFonts w:ascii="Times New Roman" w:hAnsi="Times New Roman"/>
                <w:b/>
                <w:sz w:val="24"/>
                <w:szCs w:val="24"/>
                <w:u w:val="single"/>
              </w:rPr>
              <w:t xml:space="preserve">wództwa </w:t>
            </w:r>
            <w:r w:rsidR="00BC1A2F">
              <w:rPr>
                <w:rFonts w:ascii="Times New Roman" w:hAnsi="Times New Roman"/>
                <w:b/>
                <w:sz w:val="24"/>
                <w:szCs w:val="24"/>
                <w:u w:val="single"/>
              </w:rPr>
              <w:t>mazowieckiego</w:t>
            </w:r>
          </w:p>
        </w:tc>
      </w:tr>
      <w:tr w:rsidR="00917791" w14:paraId="548414B6" w14:textId="77777777" w:rsidTr="002446E2">
        <w:trPr>
          <w:trHeight w:val="73"/>
        </w:trPr>
        <w:tc>
          <w:tcPr>
            <w:tcW w:w="3427" w:type="pct"/>
            <w:vAlign w:val="center"/>
          </w:tcPr>
          <w:p w14:paraId="65B58EDF" w14:textId="321F3766" w:rsidR="002446E2" w:rsidRPr="007C040A" w:rsidRDefault="007234C4" w:rsidP="007C040A">
            <w:pPr>
              <w:spacing w:after="0" w:line="240" w:lineRule="auto"/>
              <w:jc w:val="both"/>
              <w:rPr>
                <w:rFonts w:ascii="Times New Roman" w:hAnsi="Times New Roman"/>
                <w:color w:val="000000" w:themeColor="text1"/>
                <w:sz w:val="24"/>
                <w:szCs w:val="24"/>
              </w:rPr>
            </w:pPr>
            <w:r w:rsidRPr="007C040A">
              <w:rPr>
                <w:rFonts w:ascii="Times New Roman" w:hAnsi="Times New Roman"/>
                <w:color w:val="000000" w:themeColor="text1"/>
                <w:sz w:val="24"/>
                <w:szCs w:val="24"/>
              </w:rPr>
              <w:t xml:space="preserve">Sejmik Województwa Mazowieckiego </w:t>
            </w:r>
            <w:hyperlink r:id="rId14" w:tgtFrame="_self" w:tooltip="Przejdź do uchwały nr 162/17 " w:history="1">
              <w:r w:rsidRPr="007C040A">
                <w:rPr>
                  <w:rStyle w:val="Hipercze"/>
                  <w:rFonts w:ascii="Times New Roman" w:hAnsi="Times New Roman"/>
                  <w:color w:val="000000" w:themeColor="text1"/>
                  <w:sz w:val="24"/>
                  <w:szCs w:val="24"/>
                  <w:u w:val="none"/>
                </w:rPr>
                <w:t>uchwałą nr 162/17 z 24 października 2017 r.</w:t>
              </w:r>
            </w:hyperlink>
            <w:r w:rsidRPr="007C040A">
              <w:rPr>
                <w:rFonts w:ascii="Times New Roman" w:hAnsi="Times New Roman"/>
                <w:color w:val="000000" w:themeColor="text1"/>
                <w:sz w:val="24"/>
                <w:szCs w:val="24"/>
              </w:rPr>
              <w:t xml:space="preserve"> (tzw. „uchwałą antysmogową”) wprowadził na obszarze województwa mazowieckiego ograniczenia i zakazy w zakresie eksploatacji instalacji, w których następuje spalanie paliw. </w:t>
            </w:r>
          </w:p>
          <w:p w14:paraId="729D2289" w14:textId="58776D0E" w:rsidR="007C040A" w:rsidRPr="007C040A" w:rsidRDefault="007C040A" w:rsidP="007C040A">
            <w:pPr>
              <w:spacing w:after="0" w:line="240" w:lineRule="auto"/>
              <w:jc w:val="both"/>
              <w:rPr>
                <w:rFonts w:ascii="Times New Roman" w:hAnsi="Times New Roman"/>
                <w:color w:val="000000" w:themeColor="text1"/>
                <w:sz w:val="24"/>
                <w:szCs w:val="24"/>
              </w:rPr>
            </w:pPr>
            <w:r w:rsidRPr="007C040A">
              <w:rPr>
                <w:rFonts w:ascii="Times New Roman" w:hAnsi="Times New Roman"/>
                <w:color w:val="000000" w:themeColor="text1"/>
                <w:sz w:val="24"/>
                <w:szCs w:val="24"/>
              </w:rPr>
              <w:t>Obowiązująca uchwała antysmogowa stosownie do postanowień art. 96 ust. 1 ustawy z dnia 27 kwietnia 2001 r. Prawo ochrony środowiska została podjęta w celu zapobieżenia negatywnemu oddziaływaniu na zdrowie ludzi oraz środowisko, spowodowane zanieczyszczeniem powietrza powstałym wskutek spalania paliw stałych w indywidualnych, nierzadko przestarzałych źródłach ogrzewania. Wprowadziła ona ograniczenia i zakazy w zakresie jakości paliw oraz eksploatacji instalacji, o mocy do 1 MW, w których następuje spalanie paliw.</w:t>
            </w:r>
          </w:p>
          <w:p w14:paraId="3F41A6C2" w14:textId="77777777" w:rsidR="00917791" w:rsidRPr="007C040A" w:rsidRDefault="00195D2F" w:rsidP="007C040A">
            <w:pPr>
              <w:spacing w:after="0" w:line="240" w:lineRule="auto"/>
              <w:jc w:val="both"/>
              <w:rPr>
                <w:rFonts w:ascii="Times New Roman" w:hAnsi="Times New Roman"/>
                <w:color w:val="000000" w:themeColor="text1"/>
                <w:sz w:val="24"/>
                <w:szCs w:val="24"/>
              </w:rPr>
            </w:pPr>
            <w:r w:rsidRPr="007C040A">
              <w:rPr>
                <w:rFonts w:ascii="Times New Roman" w:hAnsi="Times New Roman"/>
                <w:color w:val="000000" w:themeColor="text1"/>
                <w:sz w:val="24"/>
                <w:szCs w:val="24"/>
              </w:rPr>
              <w:t>Zgodnie z uchwałą:</w:t>
            </w:r>
          </w:p>
          <w:p w14:paraId="37D42949" w14:textId="77777777" w:rsidR="00195D2F" w:rsidRPr="007C040A" w:rsidRDefault="00195D2F" w:rsidP="0003247B">
            <w:pPr>
              <w:pStyle w:val="Akapitzlist"/>
              <w:numPr>
                <w:ilvl w:val="0"/>
                <w:numId w:val="117"/>
              </w:numPr>
              <w:spacing w:after="160" w:line="240" w:lineRule="auto"/>
              <w:jc w:val="both"/>
              <w:rPr>
                <w:rFonts w:ascii="Times New Roman" w:hAnsi="Times New Roman"/>
                <w:color w:val="000000" w:themeColor="text1"/>
                <w:sz w:val="24"/>
                <w:szCs w:val="24"/>
              </w:rPr>
            </w:pPr>
            <w:r w:rsidRPr="007C040A">
              <w:rPr>
                <w:rFonts w:ascii="Times New Roman" w:hAnsi="Times New Roman"/>
                <w:color w:val="000000" w:themeColor="text1"/>
                <w:sz w:val="24"/>
                <w:szCs w:val="24"/>
              </w:rPr>
              <w:t xml:space="preserve">od 11 listopada 2017 r. można montować tylko kotły spełniające normy emisyjne zgodne z wymogami </w:t>
            </w:r>
            <w:proofErr w:type="spellStart"/>
            <w:r w:rsidRPr="007C040A">
              <w:rPr>
                <w:rFonts w:ascii="Times New Roman" w:hAnsi="Times New Roman"/>
                <w:color w:val="000000" w:themeColor="text1"/>
                <w:sz w:val="24"/>
                <w:szCs w:val="24"/>
              </w:rPr>
              <w:t>ekoprojektu</w:t>
            </w:r>
            <w:proofErr w:type="spellEnd"/>
            <w:r w:rsidRPr="007C040A">
              <w:rPr>
                <w:rFonts w:ascii="Times New Roman" w:hAnsi="Times New Roman"/>
                <w:color w:val="000000" w:themeColor="text1"/>
                <w:sz w:val="24"/>
                <w:szCs w:val="24"/>
              </w:rPr>
              <w:t xml:space="preserve"> (wynikającymi z treści rozporządzenia Komisji UE)</w:t>
            </w:r>
          </w:p>
          <w:p w14:paraId="6140B13B" w14:textId="77777777" w:rsidR="00195D2F" w:rsidRPr="007C040A" w:rsidRDefault="00195D2F" w:rsidP="0003247B">
            <w:pPr>
              <w:pStyle w:val="Akapitzlist"/>
              <w:numPr>
                <w:ilvl w:val="0"/>
                <w:numId w:val="117"/>
              </w:numPr>
              <w:spacing w:after="160" w:line="240" w:lineRule="auto"/>
              <w:jc w:val="both"/>
              <w:rPr>
                <w:rFonts w:ascii="Times New Roman" w:hAnsi="Times New Roman"/>
                <w:color w:val="000000" w:themeColor="text1"/>
                <w:sz w:val="24"/>
                <w:szCs w:val="24"/>
              </w:rPr>
            </w:pPr>
            <w:r w:rsidRPr="007C040A">
              <w:rPr>
                <w:rFonts w:ascii="Times New Roman" w:hAnsi="Times New Roman"/>
                <w:color w:val="000000" w:themeColor="text1"/>
                <w:sz w:val="24"/>
                <w:szCs w:val="24"/>
              </w:rPr>
              <w:t>od 1 lipca 2018 r. nie wolno spalać w kotłach, piecach i kominkach:</w:t>
            </w:r>
          </w:p>
          <w:p w14:paraId="09DC0ADD" w14:textId="77777777" w:rsidR="00195D2F" w:rsidRPr="007C040A" w:rsidRDefault="00195D2F" w:rsidP="0003247B">
            <w:pPr>
              <w:pStyle w:val="Akapitzlist"/>
              <w:numPr>
                <w:ilvl w:val="1"/>
                <w:numId w:val="118"/>
              </w:numPr>
              <w:spacing w:after="160" w:line="240" w:lineRule="auto"/>
              <w:jc w:val="both"/>
              <w:rPr>
                <w:rFonts w:ascii="Times New Roman" w:hAnsi="Times New Roman"/>
                <w:color w:val="000000" w:themeColor="text1"/>
                <w:sz w:val="24"/>
                <w:szCs w:val="24"/>
              </w:rPr>
            </w:pPr>
            <w:r w:rsidRPr="007C040A">
              <w:rPr>
                <w:rFonts w:ascii="Times New Roman" w:hAnsi="Times New Roman"/>
                <w:color w:val="000000" w:themeColor="text1"/>
                <w:sz w:val="24"/>
                <w:szCs w:val="24"/>
              </w:rPr>
              <w:t>mułów i flotokoncentratów węglowych oraz mieszanek produkowanych z ich wykorzystaniem,</w:t>
            </w:r>
          </w:p>
          <w:p w14:paraId="59997F60" w14:textId="77777777" w:rsidR="00195D2F" w:rsidRPr="007C040A" w:rsidRDefault="00195D2F" w:rsidP="0003247B">
            <w:pPr>
              <w:pStyle w:val="Akapitzlist"/>
              <w:numPr>
                <w:ilvl w:val="1"/>
                <w:numId w:val="118"/>
              </w:numPr>
              <w:spacing w:after="160" w:line="240" w:lineRule="auto"/>
              <w:jc w:val="both"/>
              <w:rPr>
                <w:rFonts w:ascii="Times New Roman" w:hAnsi="Times New Roman"/>
                <w:color w:val="000000" w:themeColor="text1"/>
                <w:sz w:val="24"/>
                <w:szCs w:val="24"/>
              </w:rPr>
            </w:pPr>
            <w:r w:rsidRPr="007C040A">
              <w:rPr>
                <w:rFonts w:ascii="Times New Roman" w:hAnsi="Times New Roman"/>
                <w:color w:val="000000" w:themeColor="text1"/>
                <w:sz w:val="24"/>
                <w:szCs w:val="24"/>
              </w:rPr>
              <w:t xml:space="preserve">węgla brunatnego oraz paliw stałych produkowanych z ich wykorzystaniem, </w:t>
            </w:r>
          </w:p>
          <w:p w14:paraId="70B85D77" w14:textId="1D24561D" w:rsidR="00195D2F" w:rsidRPr="007C040A" w:rsidRDefault="00195D2F" w:rsidP="0003247B">
            <w:pPr>
              <w:pStyle w:val="Akapitzlist"/>
              <w:numPr>
                <w:ilvl w:val="1"/>
                <w:numId w:val="118"/>
              </w:numPr>
              <w:spacing w:after="160" w:line="240" w:lineRule="auto"/>
              <w:jc w:val="both"/>
              <w:rPr>
                <w:rFonts w:ascii="Times New Roman" w:hAnsi="Times New Roman"/>
                <w:color w:val="000000" w:themeColor="text1"/>
                <w:sz w:val="24"/>
                <w:szCs w:val="24"/>
              </w:rPr>
            </w:pPr>
            <w:r w:rsidRPr="007C040A">
              <w:rPr>
                <w:rFonts w:ascii="Times New Roman" w:hAnsi="Times New Roman"/>
                <w:color w:val="000000" w:themeColor="text1"/>
                <w:sz w:val="24"/>
                <w:szCs w:val="24"/>
              </w:rPr>
              <w:t>węgla kamiennego w postaci sypkiej o uziarnieniu 0</w:t>
            </w:r>
            <w:r w:rsidR="00420AE3">
              <w:rPr>
                <w:rFonts w:ascii="Times New Roman" w:hAnsi="Times New Roman"/>
                <w:color w:val="000000" w:themeColor="text1"/>
                <w:sz w:val="24"/>
                <w:szCs w:val="24"/>
              </w:rPr>
              <w:t>−</w:t>
            </w:r>
            <w:r w:rsidRPr="007C040A">
              <w:rPr>
                <w:rFonts w:ascii="Times New Roman" w:hAnsi="Times New Roman"/>
                <w:color w:val="000000" w:themeColor="text1"/>
                <w:sz w:val="24"/>
                <w:szCs w:val="24"/>
              </w:rPr>
              <w:t>3 mm,</w:t>
            </w:r>
          </w:p>
          <w:p w14:paraId="6BE68508" w14:textId="77777777" w:rsidR="00195D2F" w:rsidRPr="007C040A" w:rsidRDefault="00195D2F" w:rsidP="0003247B">
            <w:pPr>
              <w:pStyle w:val="Akapitzlist"/>
              <w:numPr>
                <w:ilvl w:val="1"/>
                <w:numId w:val="118"/>
              </w:numPr>
              <w:spacing w:before="120" w:after="160" w:line="240" w:lineRule="auto"/>
              <w:jc w:val="both"/>
              <w:rPr>
                <w:rFonts w:ascii="Times New Roman" w:hAnsi="Times New Roman"/>
                <w:color w:val="000000" w:themeColor="text1"/>
                <w:sz w:val="24"/>
                <w:szCs w:val="24"/>
              </w:rPr>
            </w:pPr>
            <w:r w:rsidRPr="007C040A">
              <w:rPr>
                <w:rFonts w:ascii="Times New Roman" w:hAnsi="Times New Roman"/>
                <w:color w:val="000000" w:themeColor="text1"/>
                <w:sz w:val="24"/>
                <w:szCs w:val="24"/>
              </w:rPr>
              <w:t>paliw zawierających biomasę o wilgotności w stanie roboczym powyżej 20% (np. mokrego drewna),</w:t>
            </w:r>
          </w:p>
          <w:p w14:paraId="058A65D7" w14:textId="38D72A2D" w:rsidR="00195D2F" w:rsidRPr="007C040A" w:rsidRDefault="00195D2F" w:rsidP="0003247B">
            <w:pPr>
              <w:pStyle w:val="Akapitzlist"/>
              <w:numPr>
                <w:ilvl w:val="0"/>
                <w:numId w:val="119"/>
              </w:numPr>
              <w:spacing w:before="240" w:after="160" w:line="240" w:lineRule="auto"/>
              <w:jc w:val="both"/>
              <w:rPr>
                <w:rFonts w:ascii="Times New Roman" w:hAnsi="Times New Roman"/>
                <w:color w:val="000000" w:themeColor="text1"/>
                <w:sz w:val="24"/>
                <w:szCs w:val="24"/>
              </w:rPr>
            </w:pPr>
            <w:r w:rsidRPr="007C040A">
              <w:rPr>
                <w:rFonts w:ascii="Times New Roman" w:hAnsi="Times New Roman"/>
                <w:color w:val="000000" w:themeColor="text1"/>
                <w:sz w:val="24"/>
                <w:szCs w:val="24"/>
              </w:rPr>
              <w:t>od 1 stycznia 2023 r. nie wolno używać kotłów na węgiel lub drewno nie spełniających wymogów dla klas 3,4 lub 5 według normy PN</w:t>
            </w:r>
            <w:r w:rsidR="00420AE3">
              <w:rPr>
                <w:rFonts w:ascii="Times New Roman" w:hAnsi="Times New Roman"/>
                <w:color w:val="000000" w:themeColor="text1"/>
                <w:sz w:val="24"/>
                <w:szCs w:val="24"/>
              </w:rPr>
              <w:t>−</w:t>
            </w:r>
            <w:r w:rsidRPr="007C040A">
              <w:rPr>
                <w:rFonts w:ascii="Times New Roman" w:hAnsi="Times New Roman"/>
                <w:color w:val="000000" w:themeColor="text1"/>
                <w:sz w:val="24"/>
                <w:szCs w:val="24"/>
              </w:rPr>
              <w:t>EN 303</w:t>
            </w:r>
            <w:r w:rsidR="00420AE3">
              <w:rPr>
                <w:rFonts w:ascii="Times New Roman" w:hAnsi="Times New Roman"/>
                <w:color w:val="000000" w:themeColor="text1"/>
                <w:sz w:val="24"/>
                <w:szCs w:val="24"/>
              </w:rPr>
              <w:t>−</w:t>
            </w:r>
            <w:r w:rsidRPr="007C040A">
              <w:rPr>
                <w:rFonts w:ascii="Times New Roman" w:hAnsi="Times New Roman"/>
                <w:color w:val="000000" w:themeColor="text1"/>
                <w:sz w:val="24"/>
                <w:szCs w:val="24"/>
              </w:rPr>
              <w:t>5:2012,</w:t>
            </w:r>
          </w:p>
          <w:p w14:paraId="2971AC2B" w14:textId="24D11FBD" w:rsidR="00195D2F" w:rsidRPr="007C040A" w:rsidRDefault="00195D2F" w:rsidP="0003247B">
            <w:pPr>
              <w:pStyle w:val="Akapitzlist"/>
              <w:numPr>
                <w:ilvl w:val="0"/>
                <w:numId w:val="119"/>
              </w:numPr>
              <w:spacing w:before="240" w:after="160" w:line="240" w:lineRule="auto"/>
              <w:jc w:val="both"/>
              <w:rPr>
                <w:rFonts w:ascii="Times New Roman" w:hAnsi="Times New Roman"/>
                <w:color w:val="000000" w:themeColor="text1"/>
                <w:sz w:val="24"/>
                <w:szCs w:val="24"/>
              </w:rPr>
            </w:pPr>
            <w:r w:rsidRPr="007C040A">
              <w:rPr>
                <w:rFonts w:ascii="Times New Roman" w:hAnsi="Times New Roman"/>
                <w:color w:val="000000" w:themeColor="text1"/>
                <w:sz w:val="24"/>
                <w:szCs w:val="24"/>
              </w:rPr>
              <w:t>od 1 stycznia 2028 r. nie wolno używać kotłów na węgiel lub drewno klasy 3 lub 4 według normy PN</w:t>
            </w:r>
            <w:r w:rsidR="00420AE3">
              <w:rPr>
                <w:rFonts w:ascii="Times New Roman" w:hAnsi="Times New Roman"/>
                <w:color w:val="000000" w:themeColor="text1"/>
                <w:sz w:val="24"/>
                <w:szCs w:val="24"/>
              </w:rPr>
              <w:t>−</w:t>
            </w:r>
            <w:r w:rsidRPr="007C040A">
              <w:rPr>
                <w:rFonts w:ascii="Times New Roman" w:hAnsi="Times New Roman"/>
                <w:color w:val="000000" w:themeColor="text1"/>
                <w:sz w:val="24"/>
                <w:szCs w:val="24"/>
              </w:rPr>
              <w:t>EN 303</w:t>
            </w:r>
            <w:r w:rsidR="00420AE3">
              <w:rPr>
                <w:rFonts w:ascii="Times New Roman" w:hAnsi="Times New Roman"/>
                <w:color w:val="000000" w:themeColor="text1"/>
                <w:sz w:val="24"/>
                <w:szCs w:val="24"/>
              </w:rPr>
              <w:t>−</w:t>
            </w:r>
            <w:r w:rsidRPr="007C040A">
              <w:rPr>
                <w:rFonts w:ascii="Times New Roman" w:hAnsi="Times New Roman"/>
                <w:color w:val="000000" w:themeColor="text1"/>
                <w:sz w:val="24"/>
                <w:szCs w:val="24"/>
              </w:rPr>
              <w:t xml:space="preserve">5:2012, </w:t>
            </w:r>
          </w:p>
          <w:p w14:paraId="08E6B6E8" w14:textId="6717E43C" w:rsidR="00195D2F" w:rsidRPr="007C040A" w:rsidRDefault="00195D2F" w:rsidP="0003247B">
            <w:pPr>
              <w:pStyle w:val="Akapitzlist"/>
              <w:numPr>
                <w:ilvl w:val="0"/>
                <w:numId w:val="119"/>
              </w:numPr>
              <w:spacing w:before="240" w:after="160" w:line="240" w:lineRule="auto"/>
              <w:jc w:val="both"/>
              <w:rPr>
                <w:rFonts w:ascii="Times New Roman" w:hAnsi="Times New Roman"/>
                <w:color w:val="000000" w:themeColor="text1"/>
                <w:sz w:val="24"/>
                <w:szCs w:val="24"/>
              </w:rPr>
            </w:pPr>
            <w:r w:rsidRPr="007C040A">
              <w:rPr>
                <w:rFonts w:ascii="Times New Roman" w:hAnsi="Times New Roman"/>
                <w:color w:val="000000" w:themeColor="text1"/>
                <w:sz w:val="24"/>
                <w:szCs w:val="24"/>
              </w:rPr>
              <w:t>użytkownicy kotłów klasy 5 wg normy PN</w:t>
            </w:r>
            <w:r w:rsidR="00420AE3">
              <w:rPr>
                <w:rFonts w:ascii="Times New Roman" w:hAnsi="Times New Roman"/>
                <w:color w:val="000000" w:themeColor="text1"/>
                <w:sz w:val="24"/>
                <w:szCs w:val="24"/>
              </w:rPr>
              <w:t>−</w:t>
            </w:r>
            <w:r w:rsidRPr="007C040A">
              <w:rPr>
                <w:rFonts w:ascii="Times New Roman" w:hAnsi="Times New Roman"/>
                <w:color w:val="000000" w:themeColor="text1"/>
                <w:sz w:val="24"/>
                <w:szCs w:val="24"/>
              </w:rPr>
              <w:t>EN 303</w:t>
            </w:r>
            <w:r w:rsidR="00420AE3">
              <w:rPr>
                <w:rFonts w:ascii="Times New Roman" w:hAnsi="Times New Roman"/>
                <w:color w:val="000000" w:themeColor="text1"/>
                <w:sz w:val="24"/>
                <w:szCs w:val="24"/>
              </w:rPr>
              <w:t>−</w:t>
            </w:r>
            <w:r w:rsidRPr="007C040A">
              <w:rPr>
                <w:rFonts w:ascii="Times New Roman" w:hAnsi="Times New Roman"/>
                <w:color w:val="000000" w:themeColor="text1"/>
                <w:sz w:val="24"/>
                <w:szCs w:val="24"/>
              </w:rPr>
              <w:t>5:2012 będą mogli z nich korzystać do końca ich żywotności,</w:t>
            </w:r>
          </w:p>
          <w:p w14:paraId="27A53153" w14:textId="1357BF2F" w:rsidR="00195D2F" w:rsidRPr="007C040A" w:rsidRDefault="00195D2F" w:rsidP="0003247B">
            <w:pPr>
              <w:pStyle w:val="Akapitzlist"/>
              <w:numPr>
                <w:ilvl w:val="0"/>
                <w:numId w:val="119"/>
              </w:numPr>
              <w:spacing w:before="240" w:after="160" w:line="240" w:lineRule="auto"/>
              <w:jc w:val="both"/>
              <w:rPr>
                <w:rFonts w:ascii="Times New Roman" w:hAnsi="Times New Roman"/>
                <w:color w:val="000000" w:themeColor="text1"/>
                <w:sz w:val="24"/>
                <w:szCs w:val="24"/>
              </w:rPr>
            </w:pPr>
            <w:r w:rsidRPr="007C040A">
              <w:rPr>
                <w:rFonts w:ascii="Times New Roman" w:hAnsi="Times New Roman"/>
                <w:color w:val="000000" w:themeColor="text1"/>
                <w:sz w:val="24"/>
                <w:szCs w:val="24"/>
              </w:rPr>
              <w:t xml:space="preserve">posiadacze kominków będą musieli wymienić je do końca 2022 roku na takie, które spełniają wymogi </w:t>
            </w:r>
            <w:proofErr w:type="spellStart"/>
            <w:r w:rsidRPr="007C040A">
              <w:rPr>
                <w:rFonts w:ascii="Times New Roman" w:hAnsi="Times New Roman"/>
                <w:color w:val="000000" w:themeColor="text1"/>
                <w:sz w:val="24"/>
                <w:szCs w:val="24"/>
              </w:rPr>
              <w:t>ekoprojektu</w:t>
            </w:r>
            <w:proofErr w:type="spellEnd"/>
            <w:r w:rsidRPr="007C040A">
              <w:rPr>
                <w:rFonts w:ascii="Times New Roman" w:hAnsi="Times New Roman"/>
                <w:color w:val="000000" w:themeColor="text1"/>
                <w:sz w:val="24"/>
                <w:szCs w:val="24"/>
              </w:rPr>
              <w:t xml:space="preserve">, lub wyposażyć je w urządzenie ograniczające emisję pyłu do wartości określonych w </w:t>
            </w:r>
            <w:proofErr w:type="spellStart"/>
            <w:r w:rsidRPr="007C040A">
              <w:rPr>
                <w:rFonts w:ascii="Times New Roman" w:hAnsi="Times New Roman"/>
                <w:color w:val="000000" w:themeColor="text1"/>
                <w:sz w:val="24"/>
                <w:szCs w:val="24"/>
              </w:rPr>
              <w:t>ekoprojekcie</w:t>
            </w:r>
            <w:proofErr w:type="spellEnd"/>
            <w:r w:rsidRPr="007C040A">
              <w:rPr>
                <w:rFonts w:ascii="Times New Roman" w:hAnsi="Times New Roman"/>
                <w:color w:val="000000" w:themeColor="text1"/>
                <w:sz w:val="24"/>
                <w:szCs w:val="24"/>
              </w:rPr>
              <w:t>.</w:t>
            </w:r>
          </w:p>
        </w:tc>
        <w:tc>
          <w:tcPr>
            <w:tcW w:w="1573" w:type="pct"/>
            <w:vAlign w:val="center"/>
          </w:tcPr>
          <w:p w14:paraId="0761F86D" w14:textId="43030CE0" w:rsidR="00917791" w:rsidRDefault="00917791" w:rsidP="002446E2">
            <w:pPr>
              <w:spacing w:after="0" w:line="240" w:lineRule="auto"/>
              <w:rPr>
                <w:rFonts w:ascii="Times New Roman" w:hAnsi="Times New Roman"/>
                <w:sz w:val="24"/>
                <w:szCs w:val="24"/>
              </w:rPr>
            </w:pPr>
            <w:r>
              <w:rPr>
                <w:rFonts w:ascii="Times New Roman" w:hAnsi="Times New Roman"/>
                <w:sz w:val="24"/>
                <w:szCs w:val="24"/>
              </w:rPr>
              <w:t>Założenia</w:t>
            </w:r>
            <w:r w:rsidRPr="007C42BA">
              <w:rPr>
                <w:rFonts w:ascii="Times New Roman" w:hAnsi="Times New Roman"/>
                <w:sz w:val="24"/>
                <w:szCs w:val="24"/>
              </w:rPr>
              <w:t xml:space="preserve"> Programu </w:t>
            </w:r>
            <w:r>
              <w:rPr>
                <w:rFonts w:ascii="Times New Roman" w:hAnsi="Times New Roman"/>
                <w:sz w:val="24"/>
                <w:szCs w:val="24"/>
              </w:rPr>
              <w:t>są zgodne</w:t>
            </w:r>
            <w:r w:rsidR="00072BE0">
              <w:rPr>
                <w:rFonts w:ascii="Times New Roman" w:hAnsi="Times New Roman"/>
                <w:sz w:val="24"/>
                <w:szCs w:val="24"/>
              </w:rPr>
              <w:t xml:space="preserve"> z </w:t>
            </w:r>
            <w:r>
              <w:rPr>
                <w:rFonts w:ascii="Times New Roman" w:hAnsi="Times New Roman"/>
                <w:sz w:val="24"/>
                <w:szCs w:val="24"/>
              </w:rPr>
              <w:t>u</w:t>
            </w:r>
            <w:r w:rsidR="007C040A">
              <w:rPr>
                <w:rFonts w:ascii="Times New Roman" w:hAnsi="Times New Roman"/>
                <w:sz w:val="24"/>
                <w:szCs w:val="24"/>
              </w:rPr>
              <w:t>chw</w:t>
            </w:r>
            <w:r>
              <w:rPr>
                <w:rFonts w:ascii="Times New Roman" w:hAnsi="Times New Roman"/>
                <w:sz w:val="24"/>
                <w:szCs w:val="24"/>
              </w:rPr>
              <w:t>a</w:t>
            </w:r>
            <w:r w:rsidR="007C040A">
              <w:rPr>
                <w:rFonts w:ascii="Times New Roman" w:hAnsi="Times New Roman"/>
                <w:sz w:val="24"/>
                <w:szCs w:val="24"/>
              </w:rPr>
              <w:t>ł</w:t>
            </w:r>
            <w:r>
              <w:rPr>
                <w:rFonts w:ascii="Times New Roman" w:hAnsi="Times New Roman"/>
                <w:sz w:val="24"/>
                <w:szCs w:val="24"/>
              </w:rPr>
              <w:t>ą.</w:t>
            </w:r>
          </w:p>
        </w:tc>
      </w:tr>
      <w:tr w:rsidR="00385337" w14:paraId="61553185" w14:textId="77777777" w:rsidTr="00385337">
        <w:tc>
          <w:tcPr>
            <w:tcW w:w="5000" w:type="pct"/>
            <w:gridSpan w:val="2"/>
            <w:shd w:val="clear" w:color="auto" w:fill="FDE9D9" w:themeFill="accent6" w:themeFillTint="33"/>
            <w:vAlign w:val="center"/>
          </w:tcPr>
          <w:p w14:paraId="3EC687D1" w14:textId="2A73FCE3" w:rsidR="00385337" w:rsidRPr="004517F5" w:rsidRDefault="00385337" w:rsidP="00385337">
            <w:pPr>
              <w:spacing w:after="0" w:line="240" w:lineRule="auto"/>
              <w:jc w:val="center"/>
              <w:rPr>
                <w:rFonts w:ascii="Times New Roman" w:hAnsi="Times New Roman"/>
                <w:b/>
                <w:sz w:val="24"/>
                <w:szCs w:val="24"/>
                <w:u w:val="single"/>
              </w:rPr>
            </w:pPr>
            <w:r w:rsidRPr="00FA2AA6">
              <w:rPr>
                <w:rFonts w:ascii="Times New Roman" w:hAnsi="Times New Roman"/>
                <w:i/>
                <w:sz w:val="24"/>
                <w:szCs w:val="24"/>
              </w:rPr>
              <w:t xml:space="preserve">Dokumenty szczebla </w:t>
            </w:r>
            <w:r>
              <w:rPr>
                <w:rFonts w:ascii="Times New Roman" w:hAnsi="Times New Roman"/>
                <w:i/>
                <w:sz w:val="24"/>
                <w:szCs w:val="24"/>
              </w:rPr>
              <w:t>powiatowego</w:t>
            </w:r>
          </w:p>
        </w:tc>
      </w:tr>
      <w:tr w:rsidR="004517F5" w14:paraId="26F98343" w14:textId="77777777" w:rsidTr="004517F5">
        <w:tc>
          <w:tcPr>
            <w:tcW w:w="5000" w:type="pct"/>
            <w:gridSpan w:val="2"/>
            <w:vAlign w:val="center"/>
          </w:tcPr>
          <w:p w14:paraId="7AE7BAE3" w14:textId="2B1B2743" w:rsidR="004517F5" w:rsidRPr="004517F5" w:rsidRDefault="00E806C1" w:rsidP="00E806C1">
            <w:pPr>
              <w:spacing w:line="240" w:lineRule="auto"/>
              <w:jc w:val="center"/>
              <w:rPr>
                <w:rFonts w:ascii="Times New Roman" w:hAnsi="Times New Roman"/>
                <w:b/>
                <w:sz w:val="24"/>
                <w:szCs w:val="24"/>
                <w:u w:val="single"/>
              </w:rPr>
            </w:pPr>
            <w:r w:rsidRPr="00E806C1">
              <w:rPr>
                <w:rFonts w:ascii="Times New Roman" w:hAnsi="Times New Roman"/>
                <w:b/>
                <w:sz w:val="24"/>
                <w:szCs w:val="24"/>
                <w:u w:val="single"/>
              </w:rPr>
              <w:t xml:space="preserve">Program Ochrony Środowiska dla Powiatu </w:t>
            </w:r>
            <w:r w:rsidR="007C040A">
              <w:rPr>
                <w:rFonts w:ascii="Times New Roman" w:hAnsi="Times New Roman"/>
                <w:b/>
                <w:sz w:val="24"/>
                <w:szCs w:val="24"/>
                <w:u w:val="single"/>
              </w:rPr>
              <w:t>Sierpeckiego</w:t>
            </w:r>
            <w:r w:rsidRPr="00E806C1">
              <w:rPr>
                <w:rFonts w:ascii="Times New Roman" w:hAnsi="Times New Roman"/>
                <w:b/>
                <w:sz w:val="24"/>
                <w:szCs w:val="24"/>
                <w:u w:val="single"/>
              </w:rPr>
              <w:t xml:space="preserve"> na lata 201</w:t>
            </w:r>
            <w:r w:rsidR="00F724DA">
              <w:rPr>
                <w:rFonts w:ascii="Times New Roman" w:hAnsi="Times New Roman"/>
                <w:b/>
                <w:sz w:val="24"/>
                <w:szCs w:val="24"/>
                <w:u w:val="single"/>
              </w:rPr>
              <w:t>7</w:t>
            </w:r>
            <w:r w:rsidR="008A1654">
              <w:rPr>
                <w:rFonts w:ascii="Times New Roman" w:hAnsi="Times New Roman"/>
                <w:b/>
                <w:sz w:val="24"/>
                <w:szCs w:val="24"/>
                <w:u w:val="single"/>
              </w:rPr>
              <w:t>−</w:t>
            </w:r>
            <w:r w:rsidRPr="00E806C1">
              <w:rPr>
                <w:rFonts w:ascii="Times New Roman" w:hAnsi="Times New Roman"/>
                <w:b/>
                <w:sz w:val="24"/>
                <w:szCs w:val="24"/>
                <w:u w:val="single"/>
              </w:rPr>
              <w:t>202</w:t>
            </w:r>
            <w:r w:rsidR="00F724DA">
              <w:rPr>
                <w:rFonts w:ascii="Times New Roman" w:hAnsi="Times New Roman"/>
                <w:b/>
                <w:sz w:val="24"/>
                <w:szCs w:val="24"/>
                <w:u w:val="single"/>
              </w:rPr>
              <w:t>2</w:t>
            </w:r>
            <w:r w:rsidR="00C40E85">
              <w:rPr>
                <w:rFonts w:ascii="Times New Roman" w:hAnsi="Times New Roman"/>
                <w:b/>
                <w:sz w:val="24"/>
                <w:szCs w:val="24"/>
                <w:u w:val="single"/>
              </w:rPr>
              <w:t xml:space="preserve"> </w:t>
            </w:r>
          </w:p>
        </w:tc>
      </w:tr>
      <w:tr w:rsidR="004517F5" w14:paraId="70B6CAB5" w14:textId="77777777" w:rsidTr="00DC7F6F">
        <w:tc>
          <w:tcPr>
            <w:tcW w:w="3427" w:type="pct"/>
            <w:shd w:val="clear" w:color="auto" w:fill="FFFFFF" w:themeFill="background1"/>
            <w:vAlign w:val="center"/>
          </w:tcPr>
          <w:p w14:paraId="525FAF12" w14:textId="3FB191D7"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1.</w:t>
            </w:r>
            <w:r w:rsidR="00420AE3">
              <w:rPr>
                <w:rFonts w:ascii="Times New Roman" w:hAnsi="Times New Roman"/>
                <w:sz w:val="24"/>
                <w:szCs w:val="24"/>
              </w:rPr>
              <w:t xml:space="preserve"> </w:t>
            </w:r>
            <w:r w:rsidRPr="007628AE">
              <w:rPr>
                <w:rFonts w:ascii="Times New Roman" w:hAnsi="Times New Roman"/>
                <w:sz w:val="24"/>
                <w:szCs w:val="24"/>
              </w:rPr>
              <w:t xml:space="preserve">OCHRONA KLIMATU I JAKOŚCI POWIETRZA </w:t>
            </w:r>
          </w:p>
          <w:p w14:paraId="3BCC2A65" w14:textId="77777777"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 xml:space="preserve">CEL: Poprawa jakości powietrza przy zapewnieniu bezpieczeństwa energetycznego </w:t>
            </w:r>
          </w:p>
          <w:p w14:paraId="22832AE7" w14:textId="77777777"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 xml:space="preserve">w kontekście zmian klimatycznych </w:t>
            </w:r>
          </w:p>
          <w:p w14:paraId="1D119AF7" w14:textId="77777777"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 xml:space="preserve">CEL: Zmniejszenie emisji gazów cieplarnianych i innych zanieczyszczeń </w:t>
            </w:r>
          </w:p>
          <w:p w14:paraId="4772AE4D" w14:textId="77777777"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 xml:space="preserve">emitowanych do powietrza. Poprawa jakości powietrza i klimatu </w:t>
            </w:r>
          </w:p>
          <w:p w14:paraId="15959F22" w14:textId="730178E5"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2.</w:t>
            </w:r>
            <w:r w:rsidR="00420AE3">
              <w:rPr>
                <w:rFonts w:ascii="Times New Roman" w:hAnsi="Times New Roman"/>
                <w:sz w:val="24"/>
                <w:szCs w:val="24"/>
              </w:rPr>
              <w:t xml:space="preserve"> </w:t>
            </w:r>
            <w:r w:rsidRPr="007628AE">
              <w:rPr>
                <w:rFonts w:ascii="Times New Roman" w:hAnsi="Times New Roman"/>
                <w:sz w:val="24"/>
                <w:szCs w:val="24"/>
              </w:rPr>
              <w:t xml:space="preserve">ZAGROŻENIE HAŁASEM </w:t>
            </w:r>
          </w:p>
          <w:p w14:paraId="2806A90E" w14:textId="77777777"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 xml:space="preserve">CEL: Ochrona przed hałasem </w:t>
            </w:r>
          </w:p>
          <w:p w14:paraId="22903F6D" w14:textId="68CA139D"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3.</w:t>
            </w:r>
            <w:r w:rsidR="00420AE3">
              <w:rPr>
                <w:rFonts w:ascii="Times New Roman" w:hAnsi="Times New Roman"/>
                <w:sz w:val="24"/>
                <w:szCs w:val="24"/>
              </w:rPr>
              <w:t xml:space="preserve"> </w:t>
            </w:r>
            <w:r w:rsidRPr="007628AE">
              <w:rPr>
                <w:rFonts w:ascii="Times New Roman" w:hAnsi="Times New Roman"/>
                <w:sz w:val="24"/>
                <w:szCs w:val="24"/>
              </w:rPr>
              <w:t xml:space="preserve">PROMIENIOWANIE ELEKTROMAGNETYCZNE </w:t>
            </w:r>
          </w:p>
          <w:p w14:paraId="12DDFB10" w14:textId="77777777"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 xml:space="preserve">CEL: Utrzymanie dotychczasowego stanu braku zagrożeń ponadnormatywnym PEM </w:t>
            </w:r>
          </w:p>
          <w:p w14:paraId="68F54CB5" w14:textId="05E7196A"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4.</w:t>
            </w:r>
            <w:r w:rsidR="00420AE3">
              <w:rPr>
                <w:rFonts w:ascii="Times New Roman" w:hAnsi="Times New Roman"/>
                <w:sz w:val="24"/>
                <w:szCs w:val="24"/>
              </w:rPr>
              <w:t xml:space="preserve"> </w:t>
            </w:r>
            <w:r w:rsidRPr="007628AE">
              <w:rPr>
                <w:rFonts w:ascii="Times New Roman" w:hAnsi="Times New Roman"/>
                <w:sz w:val="24"/>
                <w:szCs w:val="24"/>
              </w:rPr>
              <w:t xml:space="preserve">GOSPODAROWANIE WODAMI </w:t>
            </w:r>
          </w:p>
          <w:p w14:paraId="258CA8ED" w14:textId="1B242581"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CEL: Osiągnięcie dobrego stanu jednolitych części wód powierzchniowych</w:t>
            </w:r>
            <w:r w:rsidR="00420AE3">
              <w:rPr>
                <w:rFonts w:ascii="Times New Roman" w:hAnsi="Times New Roman"/>
                <w:sz w:val="24"/>
                <w:szCs w:val="24"/>
              </w:rPr>
              <w:t xml:space="preserve"> </w:t>
            </w:r>
          </w:p>
          <w:p w14:paraId="20395887" w14:textId="77777777"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 xml:space="preserve">i podziemnych </w:t>
            </w:r>
          </w:p>
          <w:p w14:paraId="5305F102" w14:textId="522E5E4D"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5.</w:t>
            </w:r>
            <w:r w:rsidR="00420AE3">
              <w:rPr>
                <w:rFonts w:ascii="Times New Roman" w:hAnsi="Times New Roman"/>
                <w:sz w:val="24"/>
                <w:szCs w:val="24"/>
              </w:rPr>
              <w:t xml:space="preserve"> </w:t>
            </w:r>
            <w:r w:rsidRPr="007628AE">
              <w:rPr>
                <w:rFonts w:ascii="Times New Roman" w:hAnsi="Times New Roman"/>
                <w:sz w:val="24"/>
                <w:szCs w:val="24"/>
              </w:rPr>
              <w:t>GOSPODARKA WODNO</w:t>
            </w:r>
            <w:r w:rsidR="00420AE3">
              <w:rPr>
                <w:rFonts w:ascii="Times New Roman" w:hAnsi="Times New Roman"/>
                <w:sz w:val="24"/>
                <w:szCs w:val="24"/>
              </w:rPr>
              <w:t>−</w:t>
            </w:r>
            <w:r w:rsidRPr="007628AE">
              <w:rPr>
                <w:rFonts w:ascii="Times New Roman" w:hAnsi="Times New Roman"/>
                <w:sz w:val="24"/>
                <w:szCs w:val="24"/>
              </w:rPr>
              <w:t xml:space="preserve">ŚCIEKOWA </w:t>
            </w:r>
          </w:p>
          <w:p w14:paraId="25FBBBE2" w14:textId="77777777"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 xml:space="preserve">CEL: Prowadzanie racjonalnej gospodarki wodnej </w:t>
            </w:r>
          </w:p>
          <w:p w14:paraId="4563A4FE" w14:textId="75DB1E7B"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6.</w:t>
            </w:r>
            <w:r w:rsidR="00420AE3">
              <w:rPr>
                <w:rFonts w:ascii="Times New Roman" w:hAnsi="Times New Roman"/>
                <w:sz w:val="24"/>
                <w:szCs w:val="24"/>
              </w:rPr>
              <w:t xml:space="preserve"> </w:t>
            </w:r>
            <w:r w:rsidRPr="007628AE">
              <w:rPr>
                <w:rFonts w:ascii="Times New Roman" w:hAnsi="Times New Roman"/>
                <w:sz w:val="24"/>
                <w:szCs w:val="24"/>
              </w:rPr>
              <w:t xml:space="preserve">ZASOBY GEOLOGICZNE </w:t>
            </w:r>
          </w:p>
          <w:p w14:paraId="1ABD8096" w14:textId="77777777"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 xml:space="preserve">CEL: Racjonalne gospodarowanie zasobami geologicznymi </w:t>
            </w:r>
          </w:p>
          <w:p w14:paraId="72FACBF0" w14:textId="4F6382B1"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7.</w:t>
            </w:r>
            <w:r w:rsidR="00420AE3">
              <w:rPr>
                <w:rFonts w:ascii="Times New Roman" w:hAnsi="Times New Roman"/>
                <w:sz w:val="24"/>
                <w:szCs w:val="24"/>
              </w:rPr>
              <w:t xml:space="preserve"> </w:t>
            </w:r>
            <w:r w:rsidRPr="007628AE">
              <w:rPr>
                <w:rFonts w:ascii="Times New Roman" w:hAnsi="Times New Roman"/>
                <w:sz w:val="24"/>
                <w:szCs w:val="24"/>
              </w:rPr>
              <w:t xml:space="preserve">GLEBY </w:t>
            </w:r>
          </w:p>
          <w:p w14:paraId="1A6EA10A" w14:textId="77777777"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 xml:space="preserve">CEL: Ochrona gleb przed negatywnym oddziaływaniem antropogenicznym, erozją </w:t>
            </w:r>
          </w:p>
          <w:p w14:paraId="2124B103" w14:textId="77777777"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 xml:space="preserve">oraz niekorzystnymi zmianami klimatu </w:t>
            </w:r>
          </w:p>
          <w:p w14:paraId="17A7724B" w14:textId="77777777"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 xml:space="preserve">CEL: Ochrona gleb przed negatywnym oddziaływaniem czynników naturalnych i </w:t>
            </w:r>
          </w:p>
          <w:p w14:paraId="0DD8758D" w14:textId="77777777"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 xml:space="preserve">antropogenicznych </w:t>
            </w:r>
          </w:p>
          <w:p w14:paraId="44224E95" w14:textId="1CA99282"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8.</w:t>
            </w:r>
            <w:r w:rsidR="00420AE3">
              <w:rPr>
                <w:rFonts w:ascii="Times New Roman" w:hAnsi="Times New Roman"/>
                <w:sz w:val="24"/>
                <w:szCs w:val="24"/>
              </w:rPr>
              <w:t xml:space="preserve"> </w:t>
            </w:r>
            <w:r w:rsidRPr="007628AE">
              <w:rPr>
                <w:rFonts w:ascii="Times New Roman" w:hAnsi="Times New Roman"/>
                <w:sz w:val="24"/>
                <w:szCs w:val="24"/>
              </w:rPr>
              <w:t xml:space="preserve">GOSPODARKA ODPADAMI I ZAPOBIEGANIE POWSTAWANIU </w:t>
            </w:r>
          </w:p>
          <w:p w14:paraId="732D71FB" w14:textId="77777777"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 xml:space="preserve">ODPADÓW </w:t>
            </w:r>
          </w:p>
          <w:p w14:paraId="317AB1CE" w14:textId="00AB8A6D"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CEL:</w:t>
            </w:r>
            <w:r w:rsidR="00420AE3">
              <w:rPr>
                <w:rFonts w:ascii="Times New Roman" w:hAnsi="Times New Roman"/>
                <w:sz w:val="24"/>
                <w:szCs w:val="24"/>
              </w:rPr>
              <w:t xml:space="preserve"> </w:t>
            </w:r>
            <w:r w:rsidRPr="007628AE">
              <w:rPr>
                <w:rFonts w:ascii="Times New Roman" w:hAnsi="Times New Roman"/>
                <w:sz w:val="24"/>
                <w:szCs w:val="24"/>
              </w:rPr>
              <w:t>Gospodarowanie</w:t>
            </w:r>
            <w:r w:rsidR="00420AE3">
              <w:rPr>
                <w:rFonts w:ascii="Times New Roman" w:hAnsi="Times New Roman"/>
                <w:sz w:val="24"/>
                <w:szCs w:val="24"/>
              </w:rPr>
              <w:t xml:space="preserve"> </w:t>
            </w:r>
            <w:r w:rsidRPr="007628AE">
              <w:rPr>
                <w:rFonts w:ascii="Times New Roman" w:hAnsi="Times New Roman"/>
                <w:sz w:val="24"/>
                <w:szCs w:val="24"/>
              </w:rPr>
              <w:t>odpadami</w:t>
            </w:r>
            <w:r w:rsidR="00420AE3">
              <w:rPr>
                <w:rFonts w:ascii="Times New Roman" w:hAnsi="Times New Roman"/>
                <w:sz w:val="24"/>
                <w:szCs w:val="24"/>
              </w:rPr>
              <w:t xml:space="preserve"> </w:t>
            </w:r>
            <w:r w:rsidRPr="007628AE">
              <w:rPr>
                <w:rFonts w:ascii="Times New Roman" w:hAnsi="Times New Roman"/>
                <w:sz w:val="24"/>
                <w:szCs w:val="24"/>
              </w:rPr>
              <w:t>zgodnie</w:t>
            </w:r>
            <w:r w:rsidR="00420AE3">
              <w:rPr>
                <w:rFonts w:ascii="Times New Roman" w:hAnsi="Times New Roman"/>
                <w:sz w:val="24"/>
                <w:szCs w:val="24"/>
              </w:rPr>
              <w:t xml:space="preserve"> </w:t>
            </w:r>
            <w:r w:rsidRPr="007628AE">
              <w:rPr>
                <w:rFonts w:ascii="Times New Roman" w:hAnsi="Times New Roman"/>
                <w:sz w:val="24"/>
                <w:szCs w:val="24"/>
              </w:rPr>
              <w:t>z</w:t>
            </w:r>
            <w:r w:rsidR="00420AE3">
              <w:rPr>
                <w:rFonts w:ascii="Times New Roman" w:hAnsi="Times New Roman"/>
                <w:sz w:val="24"/>
                <w:szCs w:val="24"/>
              </w:rPr>
              <w:t xml:space="preserve"> </w:t>
            </w:r>
            <w:r w:rsidRPr="007628AE">
              <w:rPr>
                <w:rFonts w:ascii="Times New Roman" w:hAnsi="Times New Roman"/>
                <w:sz w:val="24"/>
                <w:szCs w:val="24"/>
              </w:rPr>
              <w:t>hierarchią</w:t>
            </w:r>
            <w:r w:rsidR="00420AE3">
              <w:rPr>
                <w:rFonts w:ascii="Times New Roman" w:hAnsi="Times New Roman"/>
                <w:sz w:val="24"/>
                <w:szCs w:val="24"/>
              </w:rPr>
              <w:t xml:space="preserve"> </w:t>
            </w:r>
            <w:r w:rsidRPr="007628AE">
              <w:rPr>
                <w:rFonts w:ascii="Times New Roman" w:hAnsi="Times New Roman"/>
                <w:sz w:val="24"/>
                <w:szCs w:val="24"/>
              </w:rPr>
              <w:t>sposobów</w:t>
            </w:r>
            <w:r w:rsidR="00420AE3">
              <w:rPr>
                <w:rFonts w:ascii="Times New Roman" w:hAnsi="Times New Roman"/>
                <w:sz w:val="24"/>
                <w:szCs w:val="24"/>
              </w:rPr>
              <w:t xml:space="preserve"> </w:t>
            </w:r>
            <w:r w:rsidRPr="007628AE">
              <w:rPr>
                <w:rFonts w:ascii="Times New Roman" w:hAnsi="Times New Roman"/>
                <w:sz w:val="24"/>
                <w:szCs w:val="24"/>
              </w:rPr>
              <w:t>postępowania</w:t>
            </w:r>
            <w:r w:rsidR="00420AE3">
              <w:rPr>
                <w:rFonts w:ascii="Times New Roman" w:hAnsi="Times New Roman"/>
                <w:sz w:val="24"/>
                <w:szCs w:val="24"/>
              </w:rPr>
              <w:t xml:space="preserve"> </w:t>
            </w:r>
          </w:p>
          <w:p w14:paraId="4B03FCFC" w14:textId="77777777"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 xml:space="preserve">z odpadami, uwzględniając zrównoważony rozwój powiatu sierpeckiego. </w:t>
            </w:r>
          </w:p>
          <w:p w14:paraId="730D1E85" w14:textId="6732762D"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9.</w:t>
            </w:r>
            <w:r w:rsidR="00420AE3">
              <w:rPr>
                <w:rFonts w:ascii="Times New Roman" w:hAnsi="Times New Roman"/>
                <w:sz w:val="24"/>
                <w:szCs w:val="24"/>
              </w:rPr>
              <w:t xml:space="preserve"> </w:t>
            </w:r>
            <w:r w:rsidRPr="007628AE">
              <w:rPr>
                <w:rFonts w:ascii="Times New Roman" w:hAnsi="Times New Roman"/>
                <w:sz w:val="24"/>
                <w:szCs w:val="24"/>
              </w:rPr>
              <w:t xml:space="preserve">ZASOBY PRZYRODNICZE </w:t>
            </w:r>
          </w:p>
          <w:p w14:paraId="5958BF63" w14:textId="2C7EB59A" w:rsidR="007628AE" w:rsidRPr="007628AE" w:rsidRDefault="007628AE" w:rsidP="007628AE">
            <w:pPr>
              <w:spacing w:after="0"/>
              <w:jc w:val="both"/>
              <w:rPr>
                <w:rFonts w:ascii="Times New Roman" w:hAnsi="Times New Roman"/>
                <w:sz w:val="24"/>
                <w:szCs w:val="24"/>
              </w:rPr>
            </w:pPr>
            <w:r w:rsidRPr="007628AE">
              <w:rPr>
                <w:rFonts w:ascii="Times New Roman" w:hAnsi="Times New Roman"/>
                <w:sz w:val="24"/>
                <w:szCs w:val="24"/>
              </w:rPr>
              <w:t>CEL:</w:t>
            </w:r>
            <w:r w:rsidR="00420AE3">
              <w:rPr>
                <w:rFonts w:ascii="Times New Roman" w:hAnsi="Times New Roman"/>
                <w:sz w:val="24"/>
                <w:szCs w:val="24"/>
              </w:rPr>
              <w:t xml:space="preserve"> </w:t>
            </w:r>
            <w:r w:rsidRPr="007628AE">
              <w:rPr>
                <w:rFonts w:ascii="Times New Roman" w:hAnsi="Times New Roman"/>
                <w:sz w:val="24"/>
                <w:szCs w:val="24"/>
              </w:rPr>
              <w:t xml:space="preserve">Ochrona różnorodności biologicznej oraz krajobrazowej, </w:t>
            </w:r>
          </w:p>
          <w:p w14:paraId="3DB120D2" w14:textId="77777777" w:rsidR="007628AE" w:rsidRDefault="00001770" w:rsidP="007628AE">
            <w:pPr>
              <w:spacing w:after="0"/>
              <w:jc w:val="both"/>
              <w:rPr>
                <w:rFonts w:ascii="Times New Roman" w:hAnsi="Times New Roman"/>
                <w:sz w:val="24"/>
                <w:szCs w:val="24"/>
              </w:rPr>
            </w:pPr>
            <w:r w:rsidRPr="00001770">
              <w:rPr>
                <w:rFonts w:ascii="Times New Roman" w:hAnsi="Times New Roman"/>
                <w:sz w:val="24"/>
                <w:szCs w:val="24"/>
              </w:rPr>
              <w:t>CEL: Prowadzenie trwale zrównoważonej gospodarki leśnej,</w:t>
            </w:r>
          </w:p>
          <w:p w14:paraId="71D35085" w14:textId="77777777" w:rsidR="00001770" w:rsidRPr="00001770" w:rsidRDefault="00001770" w:rsidP="00001770">
            <w:pPr>
              <w:spacing w:after="0"/>
              <w:jc w:val="both"/>
              <w:rPr>
                <w:rFonts w:ascii="Times New Roman" w:hAnsi="Times New Roman"/>
                <w:sz w:val="24"/>
                <w:szCs w:val="24"/>
              </w:rPr>
            </w:pPr>
            <w:r w:rsidRPr="00001770">
              <w:rPr>
                <w:rFonts w:ascii="Times New Roman" w:hAnsi="Times New Roman"/>
                <w:sz w:val="24"/>
                <w:szCs w:val="24"/>
              </w:rPr>
              <w:t xml:space="preserve">CEL: Zwiększanie lesistości. </w:t>
            </w:r>
          </w:p>
          <w:p w14:paraId="52C4FDFE" w14:textId="4F38EC95" w:rsidR="00001770" w:rsidRPr="00001770" w:rsidRDefault="00001770" w:rsidP="00001770">
            <w:pPr>
              <w:spacing w:after="0"/>
              <w:jc w:val="both"/>
              <w:rPr>
                <w:rFonts w:ascii="Times New Roman" w:hAnsi="Times New Roman"/>
                <w:sz w:val="24"/>
                <w:szCs w:val="24"/>
              </w:rPr>
            </w:pPr>
            <w:r w:rsidRPr="00001770">
              <w:rPr>
                <w:rFonts w:ascii="Times New Roman" w:hAnsi="Times New Roman"/>
                <w:sz w:val="24"/>
                <w:szCs w:val="24"/>
              </w:rPr>
              <w:t>10. ZAGROŻENIA POWAŻNYMI AWARIAMI</w:t>
            </w:r>
            <w:r w:rsidR="00420AE3">
              <w:rPr>
                <w:rFonts w:ascii="Times New Roman" w:hAnsi="Times New Roman"/>
                <w:sz w:val="24"/>
                <w:szCs w:val="24"/>
              </w:rPr>
              <w:t xml:space="preserve"> </w:t>
            </w:r>
          </w:p>
          <w:p w14:paraId="6A50E6E4" w14:textId="5F092D7C" w:rsidR="00001770" w:rsidRPr="00001770" w:rsidRDefault="00001770" w:rsidP="00001770">
            <w:pPr>
              <w:spacing w:after="0"/>
              <w:jc w:val="both"/>
              <w:rPr>
                <w:rFonts w:ascii="Times New Roman" w:hAnsi="Times New Roman"/>
                <w:sz w:val="24"/>
                <w:szCs w:val="24"/>
              </w:rPr>
            </w:pPr>
            <w:r w:rsidRPr="00001770">
              <w:rPr>
                <w:rFonts w:ascii="Times New Roman" w:hAnsi="Times New Roman"/>
                <w:sz w:val="24"/>
                <w:szCs w:val="24"/>
              </w:rPr>
              <w:t>CEL:</w:t>
            </w:r>
            <w:r w:rsidR="00420AE3">
              <w:rPr>
                <w:rFonts w:ascii="Times New Roman" w:hAnsi="Times New Roman"/>
                <w:sz w:val="24"/>
                <w:szCs w:val="24"/>
              </w:rPr>
              <w:t xml:space="preserve"> </w:t>
            </w:r>
            <w:r w:rsidRPr="00001770">
              <w:rPr>
                <w:rFonts w:ascii="Times New Roman" w:hAnsi="Times New Roman"/>
                <w:sz w:val="24"/>
                <w:szCs w:val="24"/>
              </w:rPr>
              <w:t>Ograniczenie</w:t>
            </w:r>
            <w:r w:rsidR="00420AE3">
              <w:rPr>
                <w:rFonts w:ascii="Times New Roman" w:hAnsi="Times New Roman"/>
                <w:sz w:val="24"/>
                <w:szCs w:val="24"/>
              </w:rPr>
              <w:t xml:space="preserve"> </w:t>
            </w:r>
            <w:r w:rsidRPr="00001770">
              <w:rPr>
                <w:rFonts w:ascii="Times New Roman" w:hAnsi="Times New Roman"/>
                <w:sz w:val="24"/>
                <w:szCs w:val="24"/>
              </w:rPr>
              <w:t>ryzyka</w:t>
            </w:r>
            <w:r w:rsidR="00420AE3">
              <w:rPr>
                <w:rFonts w:ascii="Times New Roman" w:hAnsi="Times New Roman"/>
                <w:sz w:val="24"/>
                <w:szCs w:val="24"/>
              </w:rPr>
              <w:t xml:space="preserve"> </w:t>
            </w:r>
            <w:r w:rsidRPr="00001770">
              <w:rPr>
                <w:rFonts w:ascii="Times New Roman" w:hAnsi="Times New Roman"/>
                <w:sz w:val="24"/>
                <w:szCs w:val="24"/>
              </w:rPr>
              <w:t>wystąpienia</w:t>
            </w:r>
            <w:r w:rsidR="00420AE3">
              <w:rPr>
                <w:rFonts w:ascii="Times New Roman" w:hAnsi="Times New Roman"/>
                <w:sz w:val="24"/>
                <w:szCs w:val="24"/>
              </w:rPr>
              <w:t xml:space="preserve"> </w:t>
            </w:r>
            <w:r w:rsidRPr="00001770">
              <w:rPr>
                <w:rFonts w:ascii="Times New Roman" w:hAnsi="Times New Roman"/>
                <w:sz w:val="24"/>
                <w:szCs w:val="24"/>
              </w:rPr>
              <w:t>poważnych</w:t>
            </w:r>
            <w:r w:rsidR="00420AE3">
              <w:rPr>
                <w:rFonts w:ascii="Times New Roman" w:hAnsi="Times New Roman"/>
                <w:sz w:val="24"/>
                <w:szCs w:val="24"/>
              </w:rPr>
              <w:t xml:space="preserve"> </w:t>
            </w:r>
            <w:r w:rsidRPr="00001770">
              <w:rPr>
                <w:rFonts w:ascii="Times New Roman" w:hAnsi="Times New Roman"/>
                <w:sz w:val="24"/>
                <w:szCs w:val="24"/>
              </w:rPr>
              <w:t>awarii</w:t>
            </w:r>
            <w:r w:rsidR="00420AE3">
              <w:rPr>
                <w:rFonts w:ascii="Times New Roman" w:hAnsi="Times New Roman"/>
                <w:sz w:val="24"/>
                <w:szCs w:val="24"/>
              </w:rPr>
              <w:t xml:space="preserve"> </w:t>
            </w:r>
            <w:r w:rsidRPr="00001770">
              <w:rPr>
                <w:rFonts w:ascii="Times New Roman" w:hAnsi="Times New Roman"/>
                <w:sz w:val="24"/>
                <w:szCs w:val="24"/>
              </w:rPr>
              <w:t>przemysłowych</w:t>
            </w:r>
            <w:r w:rsidR="00420AE3">
              <w:rPr>
                <w:rFonts w:ascii="Times New Roman" w:hAnsi="Times New Roman"/>
                <w:sz w:val="24"/>
                <w:szCs w:val="24"/>
              </w:rPr>
              <w:t xml:space="preserve"> </w:t>
            </w:r>
            <w:r w:rsidRPr="00001770">
              <w:rPr>
                <w:rFonts w:ascii="Times New Roman" w:hAnsi="Times New Roman"/>
                <w:sz w:val="24"/>
                <w:szCs w:val="24"/>
              </w:rPr>
              <w:t xml:space="preserve">oraz </w:t>
            </w:r>
          </w:p>
          <w:p w14:paraId="5170CD3F" w14:textId="3CB6AF11" w:rsidR="00001770" w:rsidRPr="007628AE" w:rsidRDefault="00001770" w:rsidP="00001770">
            <w:pPr>
              <w:spacing w:after="0"/>
              <w:jc w:val="both"/>
              <w:rPr>
                <w:rFonts w:ascii="Times New Roman" w:hAnsi="Times New Roman"/>
                <w:sz w:val="24"/>
                <w:szCs w:val="24"/>
              </w:rPr>
            </w:pPr>
            <w:r w:rsidRPr="00001770">
              <w:rPr>
                <w:rFonts w:ascii="Times New Roman" w:hAnsi="Times New Roman"/>
                <w:sz w:val="24"/>
                <w:szCs w:val="24"/>
              </w:rPr>
              <w:t>minimalizacja ich skutków.</w:t>
            </w:r>
          </w:p>
        </w:tc>
        <w:tc>
          <w:tcPr>
            <w:tcW w:w="1573" w:type="pct"/>
            <w:vAlign w:val="center"/>
          </w:tcPr>
          <w:p w14:paraId="6F7EDB7A" w14:textId="4174ECEE" w:rsidR="004517F5" w:rsidRDefault="00447DCE" w:rsidP="0053220E">
            <w:pPr>
              <w:spacing w:line="240" w:lineRule="auto"/>
              <w:rPr>
                <w:rFonts w:ascii="Times New Roman" w:hAnsi="Times New Roman"/>
                <w:sz w:val="24"/>
                <w:szCs w:val="24"/>
              </w:rPr>
            </w:pPr>
            <w:r>
              <w:rPr>
                <w:rFonts w:ascii="Times New Roman" w:hAnsi="Times New Roman"/>
                <w:sz w:val="24"/>
                <w:szCs w:val="24"/>
              </w:rPr>
              <w:t>Założenia</w:t>
            </w:r>
            <w:r w:rsidRPr="007C42BA">
              <w:rPr>
                <w:rFonts w:ascii="Times New Roman" w:hAnsi="Times New Roman"/>
                <w:sz w:val="24"/>
                <w:szCs w:val="24"/>
              </w:rPr>
              <w:t xml:space="preserve"> Programu </w:t>
            </w:r>
            <w:r w:rsidR="0097159D">
              <w:rPr>
                <w:rFonts w:ascii="Times New Roman" w:hAnsi="Times New Roman"/>
                <w:sz w:val="24"/>
                <w:szCs w:val="24"/>
              </w:rPr>
              <w:t>są zgodne</w:t>
            </w:r>
            <w:r w:rsidR="00072BE0">
              <w:rPr>
                <w:rFonts w:ascii="Times New Roman" w:hAnsi="Times New Roman"/>
                <w:sz w:val="24"/>
                <w:szCs w:val="24"/>
              </w:rPr>
              <w:t xml:space="preserve"> z </w:t>
            </w:r>
            <w:r>
              <w:rPr>
                <w:rFonts w:ascii="Times New Roman" w:hAnsi="Times New Roman"/>
                <w:sz w:val="24"/>
                <w:szCs w:val="24"/>
              </w:rPr>
              <w:t>Powiatowym Programem.</w:t>
            </w:r>
          </w:p>
        </w:tc>
      </w:tr>
    </w:tbl>
    <w:p w14:paraId="04E4B0FD" w14:textId="637D46E5" w:rsidR="00D86DBC" w:rsidRPr="00917791" w:rsidRDefault="006B2870" w:rsidP="00917791">
      <w:pPr>
        <w:spacing w:line="360" w:lineRule="auto"/>
        <w:rPr>
          <w:rFonts w:ascii="Times New Roman" w:hAnsi="Times New Roman"/>
          <w:i/>
          <w:sz w:val="20"/>
          <w:szCs w:val="20"/>
        </w:rPr>
        <w:sectPr w:rsidR="00D86DBC" w:rsidRPr="00917791" w:rsidSect="007C42BA">
          <w:pgSz w:w="16838" w:h="11906" w:orient="landscape"/>
          <w:pgMar w:top="1417" w:right="1417" w:bottom="1417" w:left="1417" w:header="708" w:footer="708" w:gutter="0"/>
          <w:cols w:space="708"/>
          <w:docGrid w:linePitch="360"/>
        </w:sectPr>
      </w:pPr>
      <w:r w:rsidRPr="006B2870">
        <w:rPr>
          <w:rFonts w:ascii="Times New Roman" w:hAnsi="Times New Roman"/>
          <w:i/>
          <w:sz w:val="20"/>
          <w:szCs w:val="20"/>
        </w:rPr>
        <w:t>Źródło: opracowanie własne</w:t>
      </w:r>
    </w:p>
    <w:p w14:paraId="715EB128" w14:textId="2DF49756" w:rsidR="003F7FCD" w:rsidRPr="003F7FCD" w:rsidRDefault="003F7FCD" w:rsidP="001C4943">
      <w:pPr>
        <w:pStyle w:val="Nagwek1"/>
      </w:pPr>
      <w:bookmarkStart w:id="13" w:name="_Toc84241869"/>
      <w:r>
        <w:t xml:space="preserve">CHARAKTERYSTYKA </w:t>
      </w:r>
      <w:r w:rsidR="008A28C3">
        <w:t xml:space="preserve">GMINY </w:t>
      </w:r>
      <w:r w:rsidR="00A65AC7">
        <w:t>MIASTA SIERPCA</w:t>
      </w:r>
      <w:bookmarkEnd w:id="13"/>
    </w:p>
    <w:p w14:paraId="58BF3B66" w14:textId="5599EBC9" w:rsidR="003F7FCD" w:rsidRPr="001C4943" w:rsidRDefault="003F7FCD" w:rsidP="00385337">
      <w:pPr>
        <w:pStyle w:val="Nagwek2"/>
        <w:ind w:left="567"/>
        <w:rPr>
          <w:color w:val="auto"/>
        </w:rPr>
      </w:pPr>
      <w:bookmarkStart w:id="14" w:name="_Toc84241870"/>
      <w:r w:rsidRPr="001C4943">
        <w:rPr>
          <w:color w:val="auto"/>
        </w:rPr>
        <w:t xml:space="preserve">Położenie </w:t>
      </w:r>
      <w:r w:rsidR="0037644E">
        <w:rPr>
          <w:color w:val="auto"/>
        </w:rPr>
        <w:t>Gminy Miasta Sierpca</w:t>
      </w:r>
      <w:bookmarkEnd w:id="14"/>
    </w:p>
    <w:p w14:paraId="04418331" w14:textId="525A7693" w:rsidR="003F7FCD" w:rsidRPr="003F7FCD" w:rsidRDefault="0037644E" w:rsidP="00F92C40">
      <w:pPr>
        <w:spacing w:before="240" w:after="0" w:line="360" w:lineRule="auto"/>
        <w:jc w:val="both"/>
        <w:rPr>
          <w:rFonts w:ascii="Times New Roman" w:hAnsi="Times New Roman"/>
          <w:sz w:val="24"/>
          <w:szCs w:val="24"/>
        </w:rPr>
      </w:pPr>
      <w:r>
        <w:rPr>
          <w:rFonts w:ascii="Times New Roman" w:hAnsi="Times New Roman"/>
          <w:sz w:val="24"/>
          <w:szCs w:val="24"/>
        </w:rPr>
        <w:t>Gmina Miasta Sierpca</w:t>
      </w:r>
      <w:r w:rsidR="00A6773D">
        <w:rPr>
          <w:rFonts w:ascii="Times New Roman" w:hAnsi="Times New Roman"/>
          <w:sz w:val="24"/>
          <w:szCs w:val="24"/>
        </w:rPr>
        <w:t xml:space="preserve"> </w:t>
      </w:r>
      <w:r w:rsidR="00FA18B1" w:rsidRPr="00F503E4">
        <w:rPr>
          <w:rFonts w:ascii="Times New Roman" w:hAnsi="Times New Roman"/>
          <w:sz w:val="24"/>
          <w:szCs w:val="24"/>
        </w:rPr>
        <w:t>jest</w:t>
      </w:r>
      <w:r w:rsidR="00F92C40" w:rsidRPr="00F503E4">
        <w:rPr>
          <w:rFonts w:ascii="Times New Roman" w:hAnsi="Times New Roman"/>
          <w:sz w:val="24"/>
          <w:szCs w:val="24"/>
        </w:rPr>
        <w:t xml:space="preserve"> położon</w:t>
      </w:r>
      <w:r w:rsidR="008A28C3" w:rsidRPr="00F503E4">
        <w:rPr>
          <w:rFonts w:ascii="Times New Roman" w:hAnsi="Times New Roman"/>
          <w:sz w:val="24"/>
          <w:szCs w:val="24"/>
        </w:rPr>
        <w:t>a</w:t>
      </w:r>
      <w:r w:rsidR="003E42BC" w:rsidRPr="00F503E4">
        <w:rPr>
          <w:rFonts w:ascii="Times New Roman" w:hAnsi="Times New Roman"/>
          <w:sz w:val="24"/>
          <w:szCs w:val="24"/>
        </w:rPr>
        <w:t xml:space="preserve"> w</w:t>
      </w:r>
      <w:r w:rsidR="00C40E85">
        <w:rPr>
          <w:rFonts w:ascii="Times New Roman" w:hAnsi="Times New Roman"/>
          <w:sz w:val="24"/>
          <w:szCs w:val="24"/>
        </w:rPr>
        <w:t xml:space="preserve"> </w:t>
      </w:r>
      <w:r w:rsidR="002B5CFC">
        <w:rPr>
          <w:rFonts w:ascii="Times New Roman" w:hAnsi="Times New Roman"/>
          <w:sz w:val="24"/>
          <w:szCs w:val="24"/>
        </w:rPr>
        <w:t>północno</w:t>
      </w:r>
      <w:r w:rsidR="00420AE3">
        <w:rPr>
          <w:rFonts w:ascii="Times New Roman" w:hAnsi="Times New Roman"/>
          <w:sz w:val="24"/>
          <w:szCs w:val="24"/>
        </w:rPr>
        <w:t>−</w:t>
      </w:r>
      <w:r w:rsidR="002B5CFC">
        <w:rPr>
          <w:rFonts w:ascii="Times New Roman" w:hAnsi="Times New Roman"/>
          <w:sz w:val="24"/>
          <w:szCs w:val="24"/>
        </w:rPr>
        <w:t xml:space="preserve"> zachodniej</w:t>
      </w:r>
      <w:r w:rsidR="00F92C40" w:rsidRPr="00F503E4">
        <w:rPr>
          <w:rFonts w:ascii="Times New Roman" w:hAnsi="Times New Roman"/>
          <w:sz w:val="24"/>
          <w:szCs w:val="24"/>
        </w:rPr>
        <w:t xml:space="preserve"> c</w:t>
      </w:r>
      <w:r w:rsidR="0097159D" w:rsidRPr="00F503E4">
        <w:rPr>
          <w:rFonts w:ascii="Times New Roman" w:hAnsi="Times New Roman"/>
          <w:sz w:val="24"/>
          <w:szCs w:val="24"/>
        </w:rPr>
        <w:t>zęści województwa</w:t>
      </w:r>
      <w:r w:rsidR="008D59C3" w:rsidRPr="00F503E4">
        <w:rPr>
          <w:rFonts w:ascii="Times New Roman" w:hAnsi="Times New Roman"/>
          <w:sz w:val="24"/>
          <w:szCs w:val="24"/>
        </w:rPr>
        <w:t xml:space="preserve"> </w:t>
      </w:r>
      <w:r w:rsidR="002B5CFC">
        <w:rPr>
          <w:rFonts w:ascii="Times New Roman" w:hAnsi="Times New Roman"/>
          <w:sz w:val="24"/>
          <w:szCs w:val="24"/>
        </w:rPr>
        <w:t>mazowieckiego</w:t>
      </w:r>
      <w:r w:rsidR="00F503E4" w:rsidRPr="00F503E4">
        <w:rPr>
          <w:rFonts w:ascii="Times New Roman" w:hAnsi="Times New Roman"/>
          <w:sz w:val="24"/>
          <w:szCs w:val="24"/>
        </w:rPr>
        <w:t xml:space="preserve">. </w:t>
      </w:r>
      <w:r>
        <w:rPr>
          <w:rFonts w:ascii="Times New Roman" w:hAnsi="Times New Roman"/>
          <w:sz w:val="24"/>
          <w:szCs w:val="24"/>
        </w:rPr>
        <w:t>Gmina Miasta Sierpca</w:t>
      </w:r>
      <w:r w:rsidR="00E84132">
        <w:rPr>
          <w:rFonts w:ascii="Times New Roman" w:hAnsi="Times New Roman"/>
          <w:sz w:val="24"/>
          <w:szCs w:val="24"/>
        </w:rPr>
        <w:t xml:space="preserve"> </w:t>
      </w:r>
      <w:r w:rsidR="00F503E4" w:rsidRPr="00F503E4">
        <w:rPr>
          <w:rFonts w:ascii="Times New Roman" w:hAnsi="Times New Roman"/>
          <w:sz w:val="24"/>
          <w:szCs w:val="24"/>
        </w:rPr>
        <w:t xml:space="preserve">graniczy z </w:t>
      </w:r>
      <w:r w:rsidR="00511060">
        <w:rPr>
          <w:rFonts w:ascii="Times New Roman" w:hAnsi="Times New Roman"/>
          <w:sz w:val="24"/>
          <w:szCs w:val="24"/>
        </w:rPr>
        <w:t>sześcioma</w:t>
      </w:r>
      <w:r w:rsidR="00F503E4" w:rsidRPr="00F503E4">
        <w:rPr>
          <w:rFonts w:ascii="Times New Roman" w:hAnsi="Times New Roman"/>
          <w:sz w:val="24"/>
          <w:szCs w:val="24"/>
        </w:rPr>
        <w:t xml:space="preserve"> gminami: </w:t>
      </w:r>
      <w:r w:rsidR="001F5B43">
        <w:rPr>
          <w:rFonts w:ascii="Times New Roman" w:hAnsi="Times New Roman"/>
          <w:sz w:val="24"/>
          <w:szCs w:val="24"/>
        </w:rPr>
        <w:t>pięcioma</w:t>
      </w:r>
      <w:r w:rsidR="00F503E4" w:rsidRPr="00F503E4">
        <w:rPr>
          <w:rFonts w:ascii="Times New Roman" w:hAnsi="Times New Roman"/>
          <w:sz w:val="24"/>
          <w:szCs w:val="24"/>
        </w:rPr>
        <w:t xml:space="preserve"> z powiatu </w:t>
      </w:r>
      <w:r w:rsidR="001F5B43">
        <w:rPr>
          <w:rFonts w:ascii="Times New Roman" w:hAnsi="Times New Roman"/>
          <w:sz w:val="24"/>
          <w:szCs w:val="24"/>
        </w:rPr>
        <w:t>sierpeckieg</w:t>
      </w:r>
      <w:r w:rsidR="00F503E4" w:rsidRPr="00F503E4">
        <w:rPr>
          <w:rFonts w:ascii="Times New Roman" w:hAnsi="Times New Roman"/>
          <w:sz w:val="24"/>
          <w:szCs w:val="24"/>
        </w:rPr>
        <w:t xml:space="preserve">o (od </w:t>
      </w:r>
      <w:r w:rsidR="001F5B43">
        <w:rPr>
          <w:rFonts w:ascii="Times New Roman" w:hAnsi="Times New Roman"/>
          <w:sz w:val="24"/>
          <w:szCs w:val="24"/>
        </w:rPr>
        <w:t>północy Szc</w:t>
      </w:r>
      <w:r w:rsidR="00AE56D6">
        <w:rPr>
          <w:rFonts w:ascii="Times New Roman" w:hAnsi="Times New Roman"/>
          <w:sz w:val="24"/>
          <w:szCs w:val="24"/>
        </w:rPr>
        <w:t>z</w:t>
      </w:r>
      <w:r w:rsidR="001F5B43">
        <w:rPr>
          <w:rFonts w:ascii="Times New Roman" w:hAnsi="Times New Roman"/>
          <w:sz w:val="24"/>
          <w:szCs w:val="24"/>
        </w:rPr>
        <w:t>utowo</w:t>
      </w:r>
      <w:r w:rsidR="00F503E4" w:rsidRPr="00F503E4">
        <w:rPr>
          <w:rFonts w:ascii="Times New Roman" w:hAnsi="Times New Roman"/>
          <w:sz w:val="24"/>
          <w:szCs w:val="24"/>
        </w:rPr>
        <w:t xml:space="preserve">, od </w:t>
      </w:r>
      <w:r w:rsidR="00AE56D6">
        <w:rPr>
          <w:rFonts w:ascii="Times New Roman" w:hAnsi="Times New Roman"/>
          <w:sz w:val="24"/>
          <w:szCs w:val="24"/>
        </w:rPr>
        <w:t>północnego</w:t>
      </w:r>
      <w:r w:rsidR="00420AE3">
        <w:rPr>
          <w:rFonts w:ascii="Times New Roman" w:hAnsi="Times New Roman"/>
          <w:sz w:val="24"/>
          <w:szCs w:val="24"/>
        </w:rPr>
        <w:t>−</w:t>
      </w:r>
      <w:r w:rsidR="00AE56D6">
        <w:rPr>
          <w:rFonts w:ascii="Times New Roman" w:hAnsi="Times New Roman"/>
          <w:sz w:val="24"/>
          <w:szCs w:val="24"/>
        </w:rPr>
        <w:t xml:space="preserve"> </w:t>
      </w:r>
      <w:r w:rsidR="00F503E4" w:rsidRPr="00F503E4">
        <w:rPr>
          <w:rFonts w:ascii="Times New Roman" w:hAnsi="Times New Roman"/>
          <w:sz w:val="24"/>
          <w:szCs w:val="24"/>
        </w:rPr>
        <w:t xml:space="preserve">wschodu z </w:t>
      </w:r>
      <w:r w:rsidR="00DB0A4B">
        <w:rPr>
          <w:rFonts w:ascii="Times New Roman" w:hAnsi="Times New Roman"/>
          <w:sz w:val="24"/>
          <w:szCs w:val="24"/>
        </w:rPr>
        <w:t>G</w:t>
      </w:r>
      <w:r w:rsidR="00F503E4" w:rsidRPr="00F503E4">
        <w:rPr>
          <w:rFonts w:ascii="Times New Roman" w:hAnsi="Times New Roman"/>
          <w:sz w:val="24"/>
          <w:szCs w:val="24"/>
        </w:rPr>
        <w:t xml:space="preserve">miną </w:t>
      </w:r>
      <w:r w:rsidR="00AE56D6">
        <w:rPr>
          <w:rFonts w:ascii="Times New Roman" w:hAnsi="Times New Roman"/>
          <w:sz w:val="24"/>
          <w:szCs w:val="24"/>
        </w:rPr>
        <w:t xml:space="preserve">Rościszewo, </w:t>
      </w:r>
      <w:r w:rsidR="005560E1">
        <w:rPr>
          <w:rFonts w:ascii="Times New Roman" w:hAnsi="Times New Roman"/>
          <w:sz w:val="24"/>
          <w:szCs w:val="24"/>
        </w:rPr>
        <w:t>od</w:t>
      </w:r>
      <w:r w:rsidR="003174FE">
        <w:rPr>
          <w:rFonts w:ascii="Times New Roman" w:hAnsi="Times New Roman"/>
          <w:sz w:val="24"/>
          <w:szCs w:val="24"/>
        </w:rPr>
        <w:t> </w:t>
      </w:r>
      <w:r w:rsidR="005560E1">
        <w:rPr>
          <w:rFonts w:ascii="Times New Roman" w:hAnsi="Times New Roman"/>
          <w:sz w:val="24"/>
          <w:szCs w:val="24"/>
        </w:rPr>
        <w:t xml:space="preserve">wschodu z </w:t>
      </w:r>
      <w:r w:rsidR="00DB0A4B">
        <w:rPr>
          <w:rFonts w:ascii="Times New Roman" w:hAnsi="Times New Roman"/>
          <w:sz w:val="24"/>
          <w:szCs w:val="24"/>
        </w:rPr>
        <w:t>G</w:t>
      </w:r>
      <w:r w:rsidR="005560E1">
        <w:rPr>
          <w:rFonts w:ascii="Times New Roman" w:hAnsi="Times New Roman"/>
          <w:sz w:val="24"/>
          <w:szCs w:val="24"/>
        </w:rPr>
        <w:t xml:space="preserve">miną Zawidz Kościelny, od południa z </w:t>
      </w:r>
      <w:r w:rsidR="00DB0A4B">
        <w:rPr>
          <w:rFonts w:ascii="Times New Roman" w:hAnsi="Times New Roman"/>
          <w:sz w:val="24"/>
          <w:szCs w:val="24"/>
        </w:rPr>
        <w:t>G</w:t>
      </w:r>
      <w:r w:rsidR="005560E1">
        <w:rPr>
          <w:rFonts w:ascii="Times New Roman" w:hAnsi="Times New Roman"/>
          <w:sz w:val="24"/>
          <w:szCs w:val="24"/>
        </w:rPr>
        <w:t xml:space="preserve">miną Gozdowo oraz od </w:t>
      </w:r>
      <w:r w:rsidR="00C46C55">
        <w:rPr>
          <w:rFonts w:ascii="Times New Roman" w:hAnsi="Times New Roman"/>
          <w:sz w:val="24"/>
          <w:szCs w:val="24"/>
        </w:rPr>
        <w:t>zachodu z</w:t>
      </w:r>
      <w:r w:rsidR="003174FE">
        <w:rPr>
          <w:rFonts w:ascii="Times New Roman" w:hAnsi="Times New Roman"/>
          <w:sz w:val="24"/>
          <w:szCs w:val="24"/>
        </w:rPr>
        <w:t> </w:t>
      </w:r>
      <w:r w:rsidR="00DB0A4B">
        <w:rPr>
          <w:rFonts w:ascii="Times New Roman" w:hAnsi="Times New Roman"/>
          <w:sz w:val="24"/>
          <w:szCs w:val="24"/>
        </w:rPr>
        <w:t>G</w:t>
      </w:r>
      <w:r w:rsidR="00C46C55">
        <w:rPr>
          <w:rFonts w:ascii="Times New Roman" w:hAnsi="Times New Roman"/>
          <w:sz w:val="24"/>
          <w:szCs w:val="24"/>
        </w:rPr>
        <w:t>miną Mochowo</w:t>
      </w:r>
      <w:r w:rsidR="00F503E4" w:rsidRPr="00F503E4">
        <w:rPr>
          <w:rFonts w:ascii="Times New Roman" w:hAnsi="Times New Roman"/>
          <w:sz w:val="24"/>
          <w:szCs w:val="24"/>
        </w:rPr>
        <w:t>)</w:t>
      </w:r>
      <w:r w:rsidR="0090599B">
        <w:rPr>
          <w:rFonts w:ascii="Times New Roman" w:hAnsi="Times New Roman"/>
          <w:sz w:val="24"/>
          <w:szCs w:val="24"/>
        </w:rPr>
        <w:t xml:space="preserve"> i</w:t>
      </w:r>
      <w:r w:rsidR="00F503E4" w:rsidRPr="00F503E4">
        <w:rPr>
          <w:rFonts w:ascii="Times New Roman" w:hAnsi="Times New Roman"/>
          <w:sz w:val="24"/>
          <w:szCs w:val="24"/>
        </w:rPr>
        <w:t xml:space="preserve"> </w:t>
      </w:r>
      <w:r w:rsidR="00C46C55">
        <w:rPr>
          <w:rFonts w:ascii="Times New Roman" w:hAnsi="Times New Roman"/>
          <w:sz w:val="24"/>
          <w:szCs w:val="24"/>
        </w:rPr>
        <w:t>jedną</w:t>
      </w:r>
      <w:r w:rsidR="00F503E4" w:rsidRPr="00F503E4">
        <w:rPr>
          <w:rFonts w:ascii="Times New Roman" w:hAnsi="Times New Roman"/>
          <w:sz w:val="24"/>
          <w:szCs w:val="24"/>
        </w:rPr>
        <w:t xml:space="preserve"> z powiatu </w:t>
      </w:r>
      <w:r w:rsidR="0090599B">
        <w:rPr>
          <w:rFonts w:ascii="Times New Roman" w:hAnsi="Times New Roman"/>
          <w:sz w:val="24"/>
          <w:szCs w:val="24"/>
        </w:rPr>
        <w:t>lipnowskiego w województwie kujawsko</w:t>
      </w:r>
      <w:r w:rsidR="00420AE3">
        <w:rPr>
          <w:rFonts w:ascii="Times New Roman" w:hAnsi="Times New Roman"/>
          <w:sz w:val="24"/>
          <w:szCs w:val="24"/>
        </w:rPr>
        <w:t>−</w:t>
      </w:r>
      <w:r w:rsidR="0090599B">
        <w:rPr>
          <w:rFonts w:ascii="Times New Roman" w:hAnsi="Times New Roman"/>
          <w:sz w:val="24"/>
          <w:szCs w:val="24"/>
        </w:rPr>
        <w:t xml:space="preserve"> pomorskim</w:t>
      </w:r>
      <w:r w:rsidR="00F503E4" w:rsidRPr="00F503E4">
        <w:rPr>
          <w:rFonts w:ascii="Times New Roman" w:hAnsi="Times New Roman"/>
          <w:sz w:val="24"/>
          <w:szCs w:val="24"/>
        </w:rPr>
        <w:t xml:space="preserve"> (od</w:t>
      </w:r>
      <w:r w:rsidR="0090599B">
        <w:rPr>
          <w:rFonts w:ascii="Times New Roman" w:hAnsi="Times New Roman"/>
          <w:sz w:val="24"/>
          <w:szCs w:val="24"/>
        </w:rPr>
        <w:t xml:space="preserve"> wschodu z </w:t>
      </w:r>
      <w:r w:rsidR="00DB0A4B">
        <w:rPr>
          <w:rFonts w:ascii="Times New Roman" w:hAnsi="Times New Roman"/>
          <w:sz w:val="24"/>
          <w:szCs w:val="24"/>
        </w:rPr>
        <w:t>G</w:t>
      </w:r>
      <w:r w:rsidR="0090599B">
        <w:rPr>
          <w:rFonts w:ascii="Times New Roman" w:hAnsi="Times New Roman"/>
          <w:sz w:val="24"/>
          <w:szCs w:val="24"/>
        </w:rPr>
        <w:t>miną Skępe</w:t>
      </w:r>
      <w:r w:rsidR="00F503E4" w:rsidRPr="00F503E4">
        <w:rPr>
          <w:rFonts w:ascii="Times New Roman" w:hAnsi="Times New Roman"/>
          <w:sz w:val="24"/>
          <w:szCs w:val="24"/>
        </w:rPr>
        <w:t>)</w:t>
      </w:r>
      <w:r w:rsidR="0090599B">
        <w:rPr>
          <w:rFonts w:ascii="Times New Roman" w:hAnsi="Times New Roman"/>
          <w:sz w:val="24"/>
          <w:szCs w:val="24"/>
        </w:rPr>
        <w:t>.</w:t>
      </w:r>
    </w:p>
    <w:p w14:paraId="0BEE3E41" w14:textId="77777777" w:rsidR="00FA18B1" w:rsidRDefault="00FA18B1" w:rsidP="003F7FCD">
      <w:pPr>
        <w:spacing w:after="0"/>
        <w:jc w:val="center"/>
        <w:rPr>
          <w:noProof/>
          <w:lang w:eastAsia="pl-PL"/>
        </w:rPr>
      </w:pPr>
    </w:p>
    <w:p w14:paraId="6052B3F5" w14:textId="6F231E62" w:rsidR="003F7FCD" w:rsidRPr="003F7FCD" w:rsidRDefault="00DC299C" w:rsidP="003F7FCD">
      <w:pPr>
        <w:spacing w:after="0"/>
        <w:jc w:val="center"/>
        <w:rPr>
          <w:rFonts w:ascii="Times New Roman" w:hAnsi="Times New Roman"/>
        </w:rPr>
      </w:pPr>
      <w:r>
        <w:rPr>
          <w:rFonts w:ascii="Times New Roman" w:hAnsi="Times New Roman"/>
          <w:noProof/>
          <w:lang w:eastAsia="pl-PL"/>
        </w:rPr>
        <w:drawing>
          <wp:inline distT="0" distB="0" distL="0" distR="0" wp14:anchorId="3151986D" wp14:editId="21EB874B">
            <wp:extent cx="5554345" cy="5779938"/>
            <wp:effectExtent l="0" t="0" r="8255" b="0"/>
            <wp:docPr id="9" name="Obraz 9"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Obraz zawierający mapa&#10;&#10;Opis wygenerowany automatycznie"/>
                    <pic:cNvPicPr/>
                  </pic:nvPicPr>
                  <pic:blipFill rotWithShape="1">
                    <a:blip r:embed="rId15">
                      <a:extLst>
                        <a:ext uri="{28A0092B-C50C-407E-A947-70E740481C1C}">
                          <a14:useLocalDpi xmlns:a14="http://schemas.microsoft.com/office/drawing/2010/main" val="0"/>
                        </a:ext>
                      </a:extLst>
                    </a:blip>
                    <a:srcRect l="3187" t="1549" b="4681"/>
                    <a:stretch/>
                  </pic:blipFill>
                  <pic:spPr bwMode="auto">
                    <a:xfrm>
                      <a:off x="0" y="0"/>
                      <a:ext cx="5555450" cy="5781088"/>
                    </a:xfrm>
                    <a:prstGeom prst="rect">
                      <a:avLst/>
                    </a:prstGeom>
                    <a:ln>
                      <a:noFill/>
                    </a:ln>
                    <a:extLst>
                      <a:ext uri="{53640926-AAD7-44D8-BBD7-CCE9431645EC}">
                        <a14:shadowObscured xmlns:a14="http://schemas.microsoft.com/office/drawing/2010/main"/>
                      </a:ext>
                    </a:extLst>
                  </pic:spPr>
                </pic:pic>
              </a:graphicData>
            </a:graphic>
          </wp:inline>
        </w:drawing>
      </w:r>
    </w:p>
    <w:p w14:paraId="5FCEB0F1" w14:textId="6BAC4183" w:rsidR="003F7FCD" w:rsidRPr="003F7FCD" w:rsidRDefault="003F7FCD" w:rsidP="003F7FCD">
      <w:pPr>
        <w:pStyle w:val="Rysunek"/>
        <w:spacing w:after="0"/>
        <w:rPr>
          <w:sz w:val="20"/>
          <w:szCs w:val="20"/>
        </w:rPr>
      </w:pPr>
      <w:bookmarkStart w:id="15" w:name="_Toc412799433"/>
      <w:bookmarkStart w:id="16" w:name="_Toc485637860"/>
      <w:bookmarkStart w:id="17" w:name="_Toc84241991"/>
      <w:r w:rsidRPr="003F7FCD">
        <w:rPr>
          <w:sz w:val="20"/>
          <w:szCs w:val="20"/>
        </w:rPr>
        <w:t xml:space="preserve">Rysunek </w:t>
      </w:r>
      <w:r w:rsidRPr="003F7FCD">
        <w:rPr>
          <w:sz w:val="20"/>
          <w:szCs w:val="20"/>
        </w:rPr>
        <w:fldChar w:fldCharType="begin"/>
      </w:r>
      <w:r w:rsidRPr="003F7FCD">
        <w:rPr>
          <w:sz w:val="20"/>
          <w:szCs w:val="20"/>
        </w:rPr>
        <w:instrText xml:space="preserve"> SEQ Rysunek \* ARABIC </w:instrText>
      </w:r>
      <w:r w:rsidRPr="003F7FCD">
        <w:rPr>
          <w:sz w:val="20"/>
          <w:szCs w:val="20"/>
        </w:rPr>
        <w:fldChar w:fldCharType="separate"/>
      </w:r>
      <w:r w:rsidR="00646665">
        <w:rPr>
          <w:noProof/>
          <w:sz w:val="20"/>
          <w:szCs w:val="20"/>
        </w:rPr>
        <w:t>1</w:t>
      </w:r>
      <w:r w:rsidRPr="003F7FCD">
        <w:rPr>
          <w:noProof/>
          <w:sz w:val="20"/>
          <w:szCs w:val="20"/>
        </w:rPr>
        <w:fldChar w:fldCharType="end"/>
      </w:r>
      <w:r w:rsidRPr="003F7FCD">
        <w:rPr>
          <w:sz w:val="20"/>
          <w:szCs w:val="20"/>
        </w:rPr>
        <w:t xml:space="preserve"> Położenie </w:t>
      </w:r>
      <w:bookmarkEnd w:id="15"/>
      <w:bookmarkEnd w:id="16"/>
      <w:r w:rsidR="0037644E">
        <w:rPr>
          <w:sz w:val="20"/>
          <w:szCs w:val="20"/>
        </w:rPr>
        <w:t>Gminy Miasta Sierpca</w:t>
      </w:r>
      <w:bookmarkEnd w:id="17"/>
    </w:p>
    <w:p w14:paraId="504DC79E" w14:textId="4FE28565" w:rsidR="000B060E" w:rsidRPr="003F7FCD" w:rsidRDefault="003F7FCD" w:rsidP="005E72AC">
      <w:pPr>
        <w:pStyle w:val="rdo"/>
        <w:spacing w:before="0"/>
      </w:pPr>
      <w:r w:rsidRPr="003F7FCD">
        <w:t xml:space="preserve">Źródło: </w:t>
      </w:r>
      <w:r w:rsidR="002B5CFC" w:rsidRPr="002B5CFC">
        <w:t>https://www.google.com/maps</w:t>
      </w:r>
    </w:p>
    <w:p w14:paraId="6797A936" w14:textId="19D2BA9A" w:rsidR="0000389E" w:rsidRPr="0000389E" w:rsidRDefault="0000389E" w:rsidP="00A42544">
      <w:pPr>
        <w:pStyle w:val="Normalny0"/>
        <w:spacing w:line="360" w:lineRule="auto"/>
        <w:rPr>
          <w:rFonts w:ascii="Times New Roman" w:hAnsi="Times New Roman"/>
          <w:szCs w:val="24"/>
        </w:rPr>
      </w:pPr>
      <w:r w:rsidRPr="0000389E">
        <w:rPr>
          <w:rFonts w:ascii="Times New Roman" w:hAnsi="Times New Roman"/>
          <w:szCs w:val="24"/>
        </w:rPr>
        <w:t xml:space="preserve">W przestrzeni </w:t>
      </w:r>
      <w:r w:rsidR="0037644E">
        <w:rPr>
          <w:rFonts w:ascii="Times New Roman" w:hAnsi="Times New Roman"/>
          <w:szCs w:val="24"/>
        </w:rPr>
        <w:t>Gminy Miasta Sierpca</w:t>
      </w:r>
      <w:r w:rsidRPr="0000389E">
        <w:rPr>
          <w:rFonts w:ascii="Times New Roman" w:hAnsi="Times New Roman"/>
          <w:szCs w:val="24"/>
        </w:rPr>
        <w:t xml:space="preserve"> dominują tereny </w:t>
      </w:r>
      <w:r w:rsidR="0077688A">
        <w:rPr>
          <w:rFonts w:ascii="Times New Roman" w:hAnsi="Times New Roman"/>
          <w:szCs w:val="24"/>
        </w:rPr>
        <w:t>użytk</w:t>
      </w:r>
      <w:r w:rsidR="008E5669">
        <w:rPr>
          <w:rFonts w:ascii="Times New Roman" w:hAnsi="Times New Roman"/>
          <w:szCs w:val="24"/>
        </w:rPr>
        <w:t>ów</w:t>
      </w:r>
      <w:r w:rsidR="0077688A">
        <w:rPr>
          <w:rFonts w:ascii="Times New Roman" w:hAnsi="Times New Roman"/>
          <w:szCs w:val="24"/>
        </w:rPr>
        <w:t xml:space="preserve"> roln</w:t>
      </w:r>
      <w:r w:rsidR="008E5669">
        <w:rPr>
          <w:rFonts w:ascii="Times New Roman" w:hAnsi="Times New Roman"/>
          <w:szCs w:val="24"/>
        </w:rPr>
        <w:t>ych</w:t>
      </w:r>
      <w:r w:rsidR="00977434">
        <w:rPr>
          <w:rFonts w:ascii="Times New Roman" w:hAnsi="Times New Roman"/>
          <w:szCs w:val="24"/>
        </w:rPr>
        <w:t>.</w:t>
      </w:r>
      <w:r w:rsidRPr="0000389E">
        <w:rPr>
          <w:rFonts w:ascii="Times New Roman" w:hAnsi="Times New Roman"/>
          <w:szCs w:val="24"/>
        </w:rPr>
        <w:t xml:space="preserve"> </w:t>
      </w:r>
      <w:r w:rsidR="00935908">
        <w:rPr>
          <w:rFonts w:ascii="Times New Roman" w:hAnsi="Times New Roman"/>
          <w:szCs w:val="24"/>
        </w:rPr>
        <w:t>Gmina</w:t>
      </w:r>
      <w:r w:rsidRPr="0000389E">
        <w:rPr>
          <w:rFonts w:ascii="Times New Roman" w:hAnsi="Times New Roman"/>
          <w:szCs w:val="24"/>
        </w:rPr>
        <w:t xml:space="preserve"> zajmuje powierzchnię </w:t>
      </w:r>
      <w:r w:rsidR="00D57850">
        <w:rPr>
          <w:rFonts w:ascii="Times New Roman" w:hAnsi="Times New Roman"/>
          <w:szCs w:val="24"/>
        </w:rPr>
        <w:t>1</w:t>
      </w:r>
      <w:r w:rsidR="00772D9D">
        <w:rPr>
          <w:rFonts w:ascii="Times New Roman" w:hAnsi="Times New Roman"/>
          <w:szCs w:val="24"/>
        </w:rPr>
        <w:t>8,</w:t>
      </w:r>
      <w:r w:rsidR="003E0B6A">
        <w:rPr>
          <w:rFonts w:ascii="Times New Roman" w:hAnsi="Times New Roman"/>
          <w:szCs w:val="24"/>
        </w:rPr>
        <w:t>5</w:t>
      </w:r>
      <w:r w:rsidR="00772D9D">
        <w:rPr>
          <w:rFonts w:ascii="Times New Roman" w:hAnsi="Times New Roman"/>
          <w:szCs w:val="24"/>
        </w:rPr>
        <w:t>9</w:t>
      </w:r>
      <w:r w:rsidR="00D57850">
        <w:rPr>
          <w:rFonts w:ascii="Times New Roman" w:hAnsi="Times New Roman"/>
          <w:szCs w:val="24"/>
        </w:rPr>
        <w:t> </w:t>
      </w:r>
      <w:r w:rsidRPr="0000389E">
        <w:rPr>
          <w:rFonts w:ascii="Times New Roman" w:hAnsi="Times New Roman"/>
          <w:szCs w:val="24"/>
        </w:rPr>
        <w:t>km</w:t>
      </w:r>
      <w:r w:rsidRPr="0000389E">
        <w:rPr>
          <w:rFonts w:ascii="Times New Roman" w:hAnsi="Times New Roman"/>
          <w:szCs w:val="24"/>
          <w:vertAlign w:val="superscript"/>
        </w:rPr>
        <w:t>2</w:t>
      </w:r>
      <w:r w:rsidRPr="0000389E">
        <w:rPr>
          <w:rFonts w:ascii="Times New Roman" w:hAnsi="Times New Roman"/>
          <w:szCs w:val="24"/>
        </w:rPr>
        <w:t xml:space="preserve"> (z czego</w:t>
      </w:r>
      <w:r w:rsidR="001D2FCE">
        <w:rPr>
          <w:rFonts w:ascii="Times New Roman" w:hAnsi="Times New Roman"/>
          <w:szCs w:val="24"/>
        </w:rPr>
        <w:t xml:space="preserve"> 66</w:t>
      </w:r>
      <w:r w:rsidRPr="0000389E">
        <w:rPr>
          <w:rFonts w:ascii="Times New Roman" w:hAnsi="Times New Roman"/>
          <w:szCs w:val="24"/>
        </w:rPr>
        <w:t>% stanowią użytki rolne)</w:t>
      </w:r>
      <w:r w:rsidR="00072BE0">
        <w:rPr>
          <w:rFonts w:ascii="Times New Roman" w:hAnsi="Times New Roman"/>
          <w:szCs w:val="24"/>
        </w:rPr>
        <w:t xml:space="preserve"> i </w:t>
      </w:r>
      <w:r w:rsidRPr="0000389E">
        <w:rPr>
          <w:rFonts w:ascii="Times New Roman" w:hAnsi="Times New Roman"/>
          <w:szCs w:val="24"/>
        </w:rPr>
        <w:t xml:space="preserve">liczy około </w:t>
      </w:r>
      <w:r w:rsidR="00C62FE0">
        <w:rPr>
          <w:rFonts w:ascii="Times New Roman" w:hAnsi="Times New Roman"/>
          <w:szCs w:val="24"/>
        </w:rPr>
        <w:t>17</w:t>
      </w:r>
      <w:r w:rsidR="002C4B37">
        <w:rPr>
          <w:rFonts w:ascii="Times New Roman" w:hAnsi="Times New Roman"/>
          <w:szCs w:val="24"/>
        </w:rPr>
        <w:t xml:space="preserve"> 501 </w:t>
      </w:r>
      <w:r w:rsidRPr="0000389E">
        <w:rPr>
          <w:rFonts w:ascii="Times New Roman" w:hAnsi="Times New Roman"/>
          <w:szCs w:val="24"/>
        </w:rPr>
        <w:t>mieszkańców. Najwyższym stopniem urbanizacji charakteryzuj</w:t>
      </w:r>
      <w:r w:rsidR="00844917">
        <w:rPr>
          <w:rFonts w:ascii="Times New Roman" w:hAnsi="Times New Roman"/>
          <w:szCs w:val="24"/>
        </w:rPr>
        <w:t>e</w:t>
      </w:r>
      <w:r w:rsidRPr="0000389E">
        <w:rPr>
          <w:rFonts w:ascii="Times New Roman" w:hAnsi="Times New Roman"/>
          <w:szCs w:val="24"/>
        </w:rPr>
        <w:t xml:space="preserve"> się</w:t>
      </w:r>
      <w:r w:rsidR="00A409A4">
        <w:rPr>
          <w:rFonts w:ascii="Times New Roman" w:hAnsi="Times New Roman"/>
          <w:szCs w:val="24"/>
        </w:rPr>
        <w:t xml:space="preserve"> Miasto</w:t>
      </w:r>
      <w:r w:rsidRPr="0000389E">
        <w:rPr>
          <w:rFonts w:ascii="Times New Roman" w:hAnsi="Times New Roman"/>
          <w:szCs w:val="24"/>
        </w:rPr>
        <w:t xml:space="preserve"> </w:t>
      </w:r>
      <w:r w:rsidR="009F3D61">
        <w:rPr>
          <w:rFonts w:ascii="Times New Roman" w:hAnsi="Times New Roman"/>
          <w:szCs w:val="24"/>
        </w:rPr>
        <w:t>Sierpc,</w:t>
      </w:r>
      <w:r>
        <w:rPr>
          <w:rFonts w:ascii="Times New Roman" w:hAnsi="Times New Roman"/>
          <w:szCs w:val="24"/>
        </w:rPr>
        <w:t xml:space="preserve"> </w:t>
      </w:r>
      <w:r w:rsidRPr="0000389E">
        <w:rPr>
          <w:rFonts w:ascii="Times New Roman" w:hAnsi="Times New Roman"/>
          <w:szCs w:val="24"/>
        </w:rPr>
        <w:t>gdzie</w:t>
      </w:r>
      <w:r w:rsidR="003E42BC">
        <w:rPr>
          <w:rFonts w:ascii="Times New Roman" w:hAnsi="Times New Roman"/>
          <w:szCs w:val="24"/>
        </w:rPr>
        <w:t xml:space="preserve"> w </w:t>
      </w:r>
      <w:r w:rsidRPr="0000389E">
        <w:rPr>
          <w:rFonts w:ascii="Times New Roman" w:hAnsi="Times New Roman"/>
          <w:szCs w:val="24"/>
        </w:rPr>
        <w:t>strukturze</w:t>
      </w:r>
      <w:r>
        <w:rPr>
          <w:rFonts w:ascii="Times New Roman" w:hAnsi="Times New Roman"/>
          <w:szCs w:val="24"/>
        </w:rPr>
        <w:t xml:space="preserve"> zabudowy wyraźnie dominuj</w:t>
      </w:r>
      <w:r w:rsidR="00A409A4">
        <w:rPr>
          <w:rFonts w:ascii="Times New Roman" w:hAnsi="Times New Roman"/>
          <w:szCs w:val="24"/>
        </w:rPr>
        <w:t>e budownictwo jednorodzinne z</w:t>
      </w:r>
      <w:r>
        <w:rPr>
          <w:rFonts w:ascii="Times New Roman" w:hAnsi="Times New Roman"/>
          <w:szCs w:val="24"/>
        </w:rPr>
        <w:t xml:space="preserve"> </w:t>
      </w:r>
      <w:r w:rsidR="00A409A4">
        <w:rPr>
          <w:rFonts w:ascii="Times New Roman" w:hAnsi="Times New Roman"/>
          <w:szCs w:val="24"/>
        </w:rPr>
        <w:t xml:space="preserve">niewieloma </w:t>
      </w:r>
      <w:r w:rsidRPr="0000389E">
        <w:rPr>
          <w:rFonts w:ascii="Times New Roman" w:hAnsi="Times New Roman"/>
          <w:szCs w:val="24"/>
        </w:rPr>
        <w:t>wielorodzinn</w:t>
      </w:r>
      <w:r w:rsidR="00A409A4">
        <w:rPr>
          <w:rFonts w:ascii="Times New Roman" w:hAnsi="Times New Roman"/>
          <w:szCs w:val="24"/>
        </w:rPr>
        <w:t>ymi</w:t>
      </w:r>
      <w:r>
        <w:rPr>
          <w:rFonts w:ascii="Times New Roman" w:hAnsi="Times New Roman"/>
          <w:szCs w:val="24"/>
        </w:rPr>
        <w:t xml:space="preserve"> </w:t>
      </w:r>
      <w:r w:rsidRPr="0000389E">
        <w:rPr>
          <w:rFonts w:ascii="Times New Roman" w:hAnsi="Times New Roman"/>
          <w:szCs w:val="24"/>
        </w:rPr>
        <w:t>zespoł</w:t>
      </w:r>
      <w:r w:rsidR="00A409A4">
        <w:rPr>
          <w:rFonts w:ascii="Times New Roman" w:hAnsi="Times New Roman"/>
          <w:szCs w:val="24"/>
        </w:rPr>
        <w:t>ami</w:t>
      </w:r>
      <w:r>
        <w:rPr>
          <w:rFonts w:ascii="Times New Roman" w:hAnsi="Times New Roman"/>
          <w:szCs w:val="24"/>
        </w:rPr>
        <w:t xml:space="preserve"> </w:t>
      </w:r>
      <w:r w:rsidRPr="0000389E">
        <w:rPr>
          <w:rFonts w:ascii="Times New Roman" w:hAnsi="Times New Roman"/>
          <w:szCs w:val="24"/>
        </w:rPr>
        <w:t>mieszkaniow</w:t>
      </w:r>
      <w:r w:rsidR="00A409A4">
        <w:rPr>
          <w:rFonts w:ascii="Times New Roman" w:hAnsi="Times New Roman"/>
          <w:szCs w:val="24"/>
        </w:rPr>
        <w:t>ymi.</w:t>
      </w:r>
      <w:r w:rsidR="00CC1C81">
        <w:rPr>
          <w:rFonts w:ascii="Times New Roman" w:hAnsi="Times New Roman"/>
          <w:szCs w:val="24"/>
        </w:rPr>
        <w:t xml:space="preserve"> </w:t>
      </w:r>
    </w:p>
    <w:p w14:paraId="3646B896" w14:textId="64BADC03" w:rsidR="003F7FCD" w:rsidRPr="002C07E2" w:rsidRDefault="0037644E" w:rsidP="007D7A0C">
      <w:pPr>
        <w:spacing w:line="360" w:lineRule="auto"/>
        <w:jc w:val="both"/>
        <w:rPr>
          <w:rFonts w:ascii="Times New Roman" w:hAnsi="Times New Roman"/>
          <w:bCs/>
          <w:sz w:val="24"/>
          <w:szCs w:val="24"/>
        </w:rPr>
      </w:pPr>
      <w:r>
        <w:rPr>
          <w:rFonts w:ascii="Times New Roman" w:hAnsi="Times New Roman"/>
          <w:sz w:val="24"/>
          <w:szCs w:val="24"/>
        </w:rPr>
        <w:t>Gmina Miasta Sierpca</w:t>
      </w:r>
      <w:r w:rsidR="0000389E">
        <w:rPr>
          <w:rFonts w:ascii="Times New Roman" w:hAnsi="Times New Roman"/>
          <w:sz w:val="24"/>
          <w:szCs w:val="24"/>
        </w:rPr>
        <w:t xml:space="preserve"> </w:t>
      </w:r>
      <w:r w:rsidR="003F7FCD" w:rsidRPr="003F7FCD">
        <w:rPr>
          <w:rFonts w:ascii="Times New Roman" w:hAnsi="Times New Roman"/>
          <w:sz w:val="24"/>
          <w:szCs w:val="24"/>
        </w:rPr>
        <w:t>znajduje się</w:t>
      </w:r>
      <w:r w:rsidR="00072BE0">
        <w:rPr>
          <w:rFonts w:ascii="Times New Roman" w:hAnsi="Times New Roman"/>
          <w:sz w:val="24"/>
          <w:szCs w:val="24"/>
        </w:rPr>
        <w:t xml:space="preserve"> na </w:t>
      </w:r>
      <w:r w:rsidR="003F7FCD" w:rsidRPr="003F7FCD">
        <w:rPr>
          <w:rFonts w:ascii="Times New Roman" w:hAnsi="Times New Roman"/>
          <w:sz w:val="24"/>
          <w:szCs w:val="24"/>
        </w:rPr>
        <w:t xml:space="preserve">drodze ważnych szlaków komunikacyjnych </w:t>
      </w:r>
      <w:r w:rsidR="003F7FCD" w:rsidRPr="007D7A0C">
        <w:rPr>
          <w:rFonts w:ascii="Times New Roman" w:hAnsi="Times New Roman"/>
          <w:sz w:val="24"/>
          <w:szCs w:val="24"/>
        </w:rPr>
        <w:t xml:space="preserve">przechodzących przez </w:t>
      </w:r>
      <w:r w:rsidR="0000389E" w:rsidRPr="007D7A0C">
        <w:rPr>
          <w:rFonts w:ascii="Times New Roman" w:hAnsi="Times New Roman"/>
          <w:sz w:val="24"/>
          <w:szCs w:val="24"/>
        </w:rPr>
        <w:t>je</w:t>
      </w:r>
      <w:r w:rsidR="00A409A4" w:rsidRPr="007D7A0C">
        <w:rPr>
          <w:rFonts w:ascii="Times New Roman" w:hAnsi="Times New Roman"/>
          <w:sz w:val="24"/>
          <w:szCs w:val="24"/>
        </w:rPr>
        <w:t>j</w:t>
      </w:r>
      <w:r w:rsidR="0000389E" w:rsidRPr="007D7A0C">
        <w:rPr>
          <w:rFonts w:ascii="Times New Roman" w:hAnsi="Times New Roman"/>
          <w:sz w:val="24"/>
          <w:szCs w:val="24"/>
        </w:rPr>
        <w:t xml:space="preserve"> </w:t>
      </w:r>
      <w:r w:rsidR="002C07E2" w:rsidRPr="007D7A0C">
        <w:rPr>
          <w:rFonts w:ascii="Times New Roman" w:hAnsi="Times New Roman"/>
          <w:sz w:val="24"/>
          <w:szCs w:val="24"/>
        </w:rPr>
        <w:t>obszar.</w:t>
      </w:r>
      <w:r w:rsidR="003F7FCD" w:rsidRPr="007D7A0C">
        <w:rPr>
          <w:rFonts w:ascii="Times New Roman" w:hAnsi="Times New Roman"/>
          <w:sz w:val="24"/>
          <w:szCs w:val="24"/>
        </w:rPr>
        <w:t xml:space="preserve"> Przez teren </w:t>
      </w:r>
      <w:r w:rsidR="00DB0A4B">
        <w:rPr>
          <w:rFonts w:ascii="Times New Roman" w:hAnsi="Times New Roman"/>
          <w:sz w:val="24"/>
          <w:szCs w:val="24"/>
        </w:rPr>
        <w:t>G</w:t>
      </w:r>
      <w:r w:rsidR="00A409A4" w:rsidRPr="007D7A0C">
        <w:rPr>
          <w:rFonts w:ascii="Times New Roman" w:hAnsi="Times New Roman"/>
          <w:sz w:val="24"/>
          <w:szCs w:val="24"/>
        </w:rPr>
        <w:t xml:space="preserve">miny </w:t>
      </w:r>
      <w:r w:rsidR="003F7FCD" w:rsidRPr="007D7A0C">
        <w:rPr>
          <w:rFonts w:ascii="Times New Roman" w:hAnsi="Times New Roman"/>
          <w:sz w:val="24"/>
          <w:szCs w:val="24"/>
        </w:rPr>
        <w:t xml:space="preserve">przechodzi </w:t>
      </w:r>
      <w:r w:rsidR="002C4EEF" w:rsidRPr="007D7A0C">
        <w:rPr>
          <w:rFonts w:ascii="Times New Roman" w:hAnsi="Times New Roman"/>
          <w:sz w:val="24"/>
          <w:szCs w:val="24"/>
        </w:rPr>
        <w:t xml:space="preserve">DK </w:t>
      </w:r>
      <w:r w:rsidR="003B3642" w:rsidRPr="007D7A0C">
        <w:rPr>
          <w:rFonts w:ascii="Times New Roman" w:hAnsi="Times New Roman"/>
          <w:sz w:val="24"/>
          <w:szCs w:val="24"/>
        </w:rPr>
        <w:t>10</w:t>
      </w:r>
      <w:r w:rsidR="00B23D9A" w:rsidRPr="007D7A0C">
        <w:rPr>
          <w:rFonts w:ascii="Times New Roman" w:hAnsi="Times New Roman"/>
          <w:sz w:val="24"/>
          <w:szCs w:val="24"/>
        </w:rPr>
        <w:t>,</w:t>
      </w:r>
      <w:r w:rsidR="007D7A0C">
        <w:rPr>
          <w:rFonts w:ascii="Times New Roman" w:hAnsi="Times New Roman"/>
          <w:sz w:val="24"/>
          <w:szCs w:val="24"/>
        </w:rPr>
        <w:t xml:space="preserve"> </w:t>
      </w:r>
      <w:r w:rsidR="00680488">
        <w:rPr>
          <w:rFonts w:ascii="Times New Roman" w:hAnsi="Times New Roman"/>
          <w:sz w:val="24"/>
          <w:szCs w:val="24"/>
        </w:rPr>
        <w:t>DW 5</w:t>
      </w:r>
      <w:r w:rsidR="00821662">
        <w:rPr>
          <w:rFonts w:ascii="Times New Roman" w:hAnsi="Times New Roman"/>
          <w:sz w:val="24"/>
          <w:szCs w:val="24"/>
        </w:rPr>
        <w:t>60</w:t>
      </w:r>
      <w:r w:rsidR="00680488">
        <w:rPr>
          <w:rFonts w:ascii="Times New Roman" w:hAnsi="Times New Roman"/>
          <w:sz w:val="24"/>
          <w:szCs w:val="24"/>
        </w:rPr>
        <w:t xml:space="preserve"> i DW</w:t>
      </w:r>
      <w:r w:rsidR="00821662">
        <w:rPr>
          <w:rFonts w:ascii="Times New Roman" w:hAnsi="Times New Roman"/>
          <w:sz w:val="24"/>
          <w:szCs w:val="24"/>
        </w:rPr>
        <w:t> </w:t>
      </w:r>
      <w:r w:rsidR="00680488">
        <w:rPr>
          <w:rFonts w:ascii="Times New Roman" w:hAnsi="Times New Roman"/>
          <w:sz w:val="24"/>
          <w:szCs w:val="24"/>
        </w:rPr>
        <w:t>541.</w:t>
      </w:r>
      <w:r w:rsidR="00821662">
        <w:rPr>
          <w:rFonts w:ascii="Times New Roman" w:hAnsi="Times New Roman"/>
          <w:sz w:val="24"/>
          <w:szCs w:val="24"/>
        </w:rPr>
        <w:t xml:space="preserve"> Droga krajowa nr 10</w:t>
      </w:r>
      <w:r w:rsidR="00B23D9A" w:rsidRPr="007D7A0C">
        <w:rPr>
          <w:rFonts w:ascii="Times New Roman" w:hAnsi="Times New Roman"/>
          <w:sz w:val="24"/>
          <w:szCs w:val="24"/>
        </w:rPr>
        <w:t xml:space="preserve"> jest drogą </w:t>
      </w:r>
      <w:r w:rsidR="0000389E" w:rsidRPr="007D7A0C">
        <w:rPr>
          <w:rFonts w:ascii="Times New Roman" w:hAnsi="Times New Roman"/>
          <w:sz w:val="24"/>
          <w:szCs w:val="24"/>
        </w:rPr>
        <w:t>klasy GP</w:t>
      </w:r>
      <w:r w:rsidR="007D7A0C">
        <w:rPr>
          <w:rFonts w:ascii="Times New Roman" w:hAnsi="Times New Roman"/>
          <w:sz w:val="24"/>
          <w:szCs w:val="24"/>
        </w:rPr>
        <w:t>,</w:t>
      </w:r>
      <w:r w:rsidR="003E42BC" w:rsidRPr="007D7A0C">
        <w:rPr>
          <w:rFonts w:ascii="Times New Roman" w:hAnsi="Times New Roman"/>
          <w:sz w:val="24"/>
          <w:szCs w:val="24"/>
        </w:rPr>
        <w:t xml:space="preserve"> </w:t>
      </w:r>
      <w:r w:rsidR="007D7A0C" w:rsidRPr="007D7A0C">
        <w:rPr>
          <w:rFonts w:ascii="Times New Roman" w:hAnsi="Times New Roman"/>
          <w:sz w:val="24"/>
          <w:szCs w:val="24"/>
        </w:rPr>
        <w:t xml:space="preserve">łączącą </w:t>
      </w:r>
      <w:hyperlink r:id="rId16" w:tooltip="Aglomeracja" w:history="1">
        <w:r w:rsidR="007D7A0C" w:rsidRPr="007D7A0C">
          <w:rPr>
            <w:rFonts w:ascii="Times New Roman" w:hAnsi="Times New Roman"/>
            <w:sz w:val="24"/>
            <w:szCs w:val="24"/>
          </w:rPr>
          <w:t>aglomeracje</w:t>
        </w:r>
      </w:hyperlink>
      <w:r w:rsidR="007D7A0C" w:rsidRPr="007D7A0C">
        <w:rPr>
          <w:rFonts w:ascii="Times New Roman" w:hAnsi="Times New Roman"/>
          <w:sz w:val="24"/>
          <w:szCs w:val="24"/>
        </w:rPr>
        <w:t xml:space="preserve">: </w:t>
      </w:r>
      <w:hyperlink r:id="rId17" w:tooltip="Szczecin" w:history="1">
        <w:r w:rsidR="007D7A0C" w:rsidRPr="007D7A0C">
          <w:rPr>
            <w:rFonts w:ascii="Times New Roman" w:hAnsi="Times New Roman"/>
            <w:sz w:val="24"/>
            <w:szCs w:val="24"/>
          </w:rPr>
          <w:t>szczecińską</w:t>
        </w:r>
      </w:hyperlink>
      <w:r w:rsidR="007D7A0C" w:rsidRPr="007D7A0C">
        <w:rPr>
          <w:rFonts w:ascii="Times New Roman" w:hAnsi="Times New Roman"/>
          <w:sz w:val="24"/>
          <w:szCs w:val="24"/>
        </w:rPr>
        <w:t xml:space="preserve">, </w:t>
      </w:r>
      <w:hyperlink r:id="rId18" w:tooltip="Bydgoszcz" w:history="1">
        <w:r w:rsidR="007D7A0C" w:rsidRPr="007D7A0C">
          <w:rPr>
            <w:rFonts w:ascii="Times New Roman" w:hAnsi="Times New Roman"/>
            <w:sz w:val="24"/>
            <w:szCs w:val="24"/>
          </w:rPr>
          <w:t>bydgosko</w:t>
        </w:r>
      </w:hyperlink>
      <w:r w:rsidR="00420AE3">
        <w:rPr>
          <w:rFonts w:ascii="Times New Roman" w:hAnsi="Times New Roman"/>
          <w:sz w:val="24"/>
          <w:szCs w:val="24"/>
        </w:rPr>
        <w:t>−</w:t>
      </w:r>
      <w:r w:rsidR="00495F34">
        <w:rPr>
          <w:rFonts w:ascii="Times New Roman" w:hAnsi="Times New Roman"/>
          <w:sz w:val="24"/>
          <w:szCs w:val="24"/>
        </w:rPr>
        <w:t> </w:t>
      </w:r>
      <w:hyperlink r:id="rId19" w:tooltip="Toruń" w:history="1">
        <w:r w:rsidR="007D7A0C" w:rsidRPr="007D7A0C">
          <w:rPr>
            <w:rFonts w:ascii="Times New Roman" w:hAnsi="Times New Roman"/>
            <w:sz w:val="24"/>
            <w:szCs w:val="24"/>
          </w:rPr>
          <w:t>toruńską</w:t>
        </w:r>
      </w:hyperlink>
      <w:r w:rsidR="007D7A0C" w:rsidRPr="007D7A0C">
        <w:rPr>
          <w:rFonts w:ascii="Times New Roman" w:hAnsi="Times New Roman"/>
          <w:sz w:val="24"/>
          <w:szCs w:val="24"/>
        </w:rPr>
        <w:t xml:space="preserve"> oraz </w:t>
      </w:r>
      <w:hyperlink r:id="rId20" w:tooltip="Warszawa" w:history="1">
        <w:r w:rsidR="007D7A0C" w:rsidRPr="007D7A0C">
          <w:rPr>
            <w:rFonts w:ascii="Times New Roman" w:hAnsi="Times New Roman"/>
            <w:sz w:val="24"/>
            <w:szCs w:val="24"/>
          </w:rPr>
          <w:t>warszawską</w:t>
        </w:r>
      </w:hyperlink>
      <w:r w:rsidR="007D7A0C" w:rsidRPr="007D7A0C">
        <w:rPr>
          <w:rFonts w:ascii="Times New Roman" w:hAnsi="Times New Roman"/>
          <w:sz w:val="24"/>
          <w:szCs w:val="24"/>
        </w:rPr>
        <w:t>.</w:t>
      </w:r>
      <w:r w:rsidR="00B67E24" w:rsidRPr="00FF2566">
        <w:rPr>
          <w:rStyle w:val="Pogrubienie"/>
          <w:rFonts w:ascii="Times New Roman" w:hAnsi="Times New Roman"/>
          <w:b w:val="0"/>
          <w:sz w:val="24"/>
          <w:szCs w:val="24"/>
        </w:rPr>
        <w:t xml:space="preserve"> </w:t>
      </w:r>
      <w:r w:rsidR="00B23D9A">
        <w:rPr>
          <w:rStyle w:val="Pogrubienie"/>
          <w:rFonts w:ascii="Times New Roman" w:hAnsi="Times New Roman"/>
          <w:b w:val="0"/>
          <w:sz w:val="24"/>
          <w:szCs w:val="24"/>
        </w:rPr>
        <w:t xml:space="preserve">Sieć dróg </w:t>
      </w:r>
      <w:r w:rsidR="003F7FCD" w:rsidRPr="003F7FCD">
        <w:rPr>
          <w:rFonts w:ascii="Times New Roman" w:hAnsi="Times New Roman"/>
          <w:sz w:val="24"/>
          <w:szCs w:val="24"/>
        </w:rPr>
        <w:t>umożliwia</w:t>
      </w:r>
      <w:r w:rsidR="00B23D9A">
        <w:rPr>
          <w:rFonts w:ascii="Times New Roman" w:hAnsi="Times New Roman"/>
          <w:sz w:val="24"/>
          <w:szCs w:val="24"/>
        </w:rPr>
        <w:t xml:space="preserve"> </w:t>
      </w:r>
      <w:r w:rsidR="003F7FCD" w:rsidRPr="003F7FCD">
        <w:rPr>
          <w:rFonts w:ascii="Times New Roman" w:hAnsi="Times New Roman"/>
          <w:sz w:val="24"/>
          <w:szCs w:val="24"/>
        </w:rPr>
        <w:t>łatwy dojazd</w:t>
      </w:r>
      <w:r w:rsidR="00072BE0">
        <w:rPr>
          <w:rFonts w:ascii="Times New Roman" w:hAnsi="Times New Roman"/>
          <w:sz w:val="24"/>
          <w:szCs w:val="24"/>
        </w:rPr>
        <w:t xml:space="preserve"> z </w:t>
      </w:r>
      <w:r w:rsidR="003F7FCD" w:rsidRPr="003F7FCD">
        <w:rPr>
          <w:rFonts w:ascii="Times New Roman" w:hAnsi="Times New Roman"/>
          <w:sz w:val="24"/>
          <w:szCs w:val="24"/>
        </w:rPr>
        <w:t>każdego miejsca</w:t>
      </w:r>
      <w:r w:rsidR="00072BE0">
        <w:rPr>
          <w:rFonts w:ascii="Times New Roman" w:hAnsi="Times New Roman"/>
          <w:sz w:val="24"/>
          <w:szCs w:val="24"/>
        </w:rPr>
        <w:t xml:space="preserve"> na </w:t>
      </w:r>
      <w:r w:rsidR="003F7FCD" w:rsidRPr="003F7FCD">
        <w:rPr>
          <w:rFonts w:ascii="Times New Roman" w:hAnsi="Times New Roman"/>
          <w:sz w:val="24"/>
          <w:szCs w:val="24"/>
        </w:rPr>
        <w:t xml:space="preserve">terenie </w:t>
      </w:r>
      <w:r w:rsidR="00DB0A4B">
        <w:rPr>
          <w:rFonts w:ascii="Times New Roman" w:hAnsi="Times New Roman"/>
          <w:sz w:val="24"/>
          <w:szCs w:val="24"/>
        </w:rPr>
        <w:t>G</w:t>
      </w:r>
      <w:r w:rsidR="003F7FCD" w:rsidRPr="003F7FCD">
        <w:rPr>
          <w:rFonts w:ascii="Times New Roman" w:hAnsi="Times New Roman"/>
          <w:sz w:val="24"/>
          <w:szCs w:val="24"/>
        </w:rPr>
        <w:t>miny</w:t>
      </w:r>
      <w:r w:rsidR="003E42BC">
        <w:rPr>
          <w:rFonts w:ascii="Times New Roman" w:hAnsi="Times New Roman"/>
          <w:sz w:val="24"/>
          <w:szCs w:val="24"/>
        </w:rPr>
        <w:t xml:space="preserve"> do </w:t>
      </w:r>
      <w:r w:rsidR="003F7FCD" w:rsidRPr="003F7FCD">
        <w:rPr>
          <w:rFonts w:ascii="Times New Roman" w:hAnsi="Times New Roman"/>
          <w:sz w:val="24"/>
          <w:szCs w:val="24"/>
        </w:rPr>
        <w:t xml:space="preserve">dużych ośrodków gospodarczych takich jak </w:t>
      </w:r>
      <w:r w:rsidR="0034124C">
        <w:rPr>
          <w:rFonts w:ascii="Times New Roman" w:hAnsi="Times New Roman"/>
          <w:sz w:val="24"/>
          <w:szCs w:val="24"/>
        </w:rPr>
        <w:t>Warszawa, Bydgoszcz, Łódź.</w:t>
      </w:r>
    </w:p>
    <w:p w14:paraId="5FE6D3E0" w14:textId="77777777" w:rsidR="00D86DBC" w:rsidRPr="006A40C9" w:rsidRDefault="003F7FCD" w:rsidP="003F7FCD">
      <w:pPr>
        <w:rPr>
          <w:rFonts w:ascii="Times New Roman" w:hAnsi="Times New Roman"/>
          <w:i/>
          <w:sz w:val="24"/>
          <w:szCs w:val="24"/>
          <w:u w:val="single"/>
        </w:rPr>
      </w:pPr>
      <w:r w:rsidRPr="00824CA6">
        <w:rPr>
          <w:rFonts w:ascii="Times New Roman" w:hAnsi="Times New Roman"/>
          <w:i/>
          <w:sz w:val="24"/>
          <w:szCs w:val="24"/>
          <w:u w:val="single"/>
        </w:rPr>
        <w:t>Warunki klimatyczne</w:t>
      </w:r>
    </w:p>
    <w:p w14:paraId="5815FAA2" w14:textId="6B0B59DB" w:rsidR="00FC2BFE" w:rsidRDefault="0037644E" w:rsidP="00420AE3">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Gmina Miasta Sierpca</w:t>
      </w:r>
      <w:r w:rsidR="000E4F3B" w:rsidRPr="006A40C9">
        <w:rPr>
          <w:rFonts w:ascii="Times New Roman" w:hAnsi="Times New Roman"/>
          <w:sz w:val="24"/>
          <w:szCs w:val="24"/>
        </w:rPr>
        <w:t xml:space="preserve"> </w:t>
      </w:r>
      <w:r w:rsidR="003F7FCD" w:rsidRPr="006A40C9">
        <w:rPr>
          <w:rFonts w:ascii="Times New Roman" w:hAnsi="Times New Roman"/>
          <w:sz w:val="24"/>
          <w:szCs w:val="24"/>
        </w:rPr>
        <w:t>znajduje się</w:t>
      </w:r>
      <w:r w:rsidR="003E42BC" w:rsidRPr="006A40C9">
        <w:rPr>
          <w:rFonts w:ascii="Times New Roman" w:hAnsi="Times New Roman"/>
          <w:sz w:val="24"/>
          <w:szCs w:val="24"/>
        </w:rPr>
        <w:t xml:space="preserve"> w </w:t>
      </w:r>
      <w:r w:rsidR="003F7FCD" w:rsidRPr="006A40C9">
        <w:rPr>
          <w:rFonts w:ascii="Times New Roman" w:hAnsi="Times New Roman"/>
          <w:sz w:val="24"/>
          <w:szCs w:val="24"/>
        </w:rPr>
        <w:t xml:space="preserve">obrębie </w:t>
      </w:r>
      <w:r w:rsidR="00EF2D84" w:rsidRPr="006A40C9">
        <w:rPr>
          <w:rFonts w:ascii="Times New Roman" w:hAnsi="Times New Roman"/>
          <w:sz w:val="24"/>
          <w:szCs w:val="24"/>
        </w:rPr>
        <w:t xml:space="preserve">Wysoczyny </w:t>
      </w:r>
      <w:r w:rsidR="001C5EB8">
        <w:rPr>
          <w:rFonts w:ascii="Times New Roman" w:hAnsi="Times New Roman"/>
          <w:sz w:val="24"/>
          <w:szCs w:val="24"/>
        </w:rPr>
        <w:t>Płońskie</w:t>
      </w:r>
      <w:r w:rsidR="00EF2D84" w:rsidRPr="006A40C9">
        <w:rPr>
          <w:rFonts w:ascii="Times New Roman" w:hAnsi="Times New Roman"/>
          <w:sz w:val="24"/>
          <w:szCs w:val="24"/>
        </w:rPr>
        <w:t>j</w:t>
      </w:r>
      <w:r w:rsidR="006A40C9" w:rsidRPr="006A40C9">
        <w:rPr>
          <w:rFonts w:ascii="Times New Roman" w:hAnsi="Times New Roman"/>
          <w:sz w:val="24"/>
          <w:szCs w:val="24"/>
        </w:rPr>
        <w:t xml:space="preserve">, </w:t>
      </w:r>
      <w:r w:rsidR="001C5EB8">
        <w:rPr>
          <w:rFonts w:ascii="Times New Roman" w:hAnsi="Times New Roman"/>
          <w:sz w:val="24"/>
          <w:szCs w:val="24"/>
          <w:lang w:eastAsia="ko-KR"/>
        </w:rPr>
        <w:t>będącej częścią makroregionu</w:t>
      </w:r>
      <w:r w:rsidR="00D11B48">
        <w:rPr>
          <w:rFonts w:ascii="Times New Roman" w:hAnsi="Times New Roman"/>
          <w:sz w:val="24"/>
          <w:szCs w:val="24"/>
          <w:lang w:eastAsia="ko-KR"/>
        </w:rPr>
        <w:t xml:space="preserve"> Niziny </w:t>
      </w:r>
      <w:proofErr w:type="spellStart"/>
      <w:r w:rsidR="00D11B48">
        <w:rPr>
          <w:rFonts w:ascii="Times New Roman" w:hAnsi="Times New Roman"/>
          <w:sz w:val="24"/>
          <w:szCs w:val="24"/>
          <w:lang w:eastAsia="ko-KR"/>
        </w:rPr>
        <w:t>Północnomazowieckiej</w:t>
      </w:r>
      <w:proofErr w:type="spellEnd"/>
      <w:r w:rsidR="00D11B48">
        <w:rPr>
          <w:rFonts w:ascii="Times New Roman" w:hAnsi="Times New Roman"/>
          <w:sz w:val="24"/>
          <w:szCs w:val="24"/>
          <w:lang w:eastAsia="ko-KR"/>
        </w:rPr>
        <w:t xml:space="preserve">. Wysoczyzna Płońska stanowi rozległą równinę morenową urozmaiconą wzgórzami morenowymi powstałymi wskutek zlodowacenia środkowopolskiego. </w:t>
      </w:r>
      <w:r w:rsidR="003F7FCD" w:rsidRPr="003F7FCD">
        <w:rPr>
          <w:rFonts w:ascii="Times New Roman" w:hAnsi="Times New Roman"/>
          <w:sz w:val="24"/>
          <w:szCs w:val="24"/>
        </w:rPr>
        <w:t>Najniższe temperatury występują</w:t>
      </w:r>
      <w:r w:rsidR="003E42BC">
        <w:rPr>
          <w:rFonts w:ascii="Times New Roman" w:hAnsi="Times New Roman"/>
          <w:sz w:val="24"/>
          <w:szCs w:val="24"/>
        </w:rPr>
        <w:t xml:space="preserve"> w </w:t>
      </w:r>
      <w:r w:rsidR="00C968C8">
        <w:rPr>
          <w:rFonts w:ascii="Times New Roman" w:hAnsi="Times New Roman"/>
          <w:sz w:val="24"/>
          <w:szCs w:val="24"/>
        </w:rPr>
        <w:t>styczniu</w:t>
      </w:r>
      <w:r w:rsidR="00882C0D">
        <w:rPr>
          <w:rFonts w:ascii="Times New Roman" w:hAnsi="Times New Roman"/>
          <w:sz w:val="24"/>
          <w:szCs w:val="24"/>
        </w:rPr>
        <w:t>,</w:t>
      </w:r>
      <w:r w:rsidR="00072BE0">
        <w:rPr>
          <w:rFonts w:ascii="Times New Roman" w:hAnsi="Times New Roman"/>
          <w:sz w:val="24"/>
          <w:szCs w:val="24"/>
        </w:rPr>
        <w:t xml:space="preserve"> a </w:t>
      </w:r>
      <w:r w:rsidR="003F7FCD" w:rsidRPr="003F7FCD">
        <w:rPr>
          <w:rFonts w:ascii="Times New Roman" w:hAnsi="Times New Roman"/>
          <w:sz w:val="24"/>
          <w:szCs w:val="24"/>
        </w:rPr>
        <w:t>najwyższe</w:t>
      </w:r>
      <w:r w:rsidR="003E42BC">
        <w:rPr>
          <w:rFonts w:ascii="Times New Roman" w:hAnsi="Times New Roman"/>
          <w:sz w:val="24"/>
          <w:szCs w:val="24"/>
        </w:rPr>
        <w:t xml:space="preserve"> w </w:t>
      </w:r>
      <w:r w:rsidR="001F522A">
        <w:rPr>
          <w:rFonts w:ascii="Times New Roman" w:hAnsi="Times New Roman"/>
          <w:sz w:val="24"/>
          <w:szCs w:val="24"/>
        </w:rPr>
        <w:t>lipcu</w:t>
      </w:r>
      <w:r w:rsidR="002543D8">
        <w:rPr>
          <w:rFonts w:ascii="Times New Roman" w:hAnsi="Times New Roman"/>
          <w:sz w:val="24"/>
          <w:szCs w:val="24"/>
        </w:rPr>
        <w:t>.</w:t>
      </w:r>
      <w:r w:rsidR="003F7FCD" w:rsidRPr="003F7FCD">
        <w:rPr>
          <w:rFonts w:ascii="Times New Roman" w:hAnsi="Times New Roman"/>
          <w:sz w:val="24"/>
          <w:szCs w:val="24"/>
        </w:rPr>
        <w:t xml:space="preserve"> </w:t>
      </w:r>
      <w:r w:rsidR="00446585" w:rsidRPr="00446585">
        <w:rPr>
          <w:rFonts w:ascii="Times New Roman" w:hAnsi="Times New Roman"/>
          <w:sz w:val="24"/>
          <w:szCs w:val="24"/>
        </w:rPr>
        <w:t>Północno</w:t>
      </w:r>
      <w:r w:rsidR="00420AE3">
        <w:rPr>
          <w:rFonts w:ascii="Times New Roman" w:hAnsi="Times New Roman"/>
          <w:sz w:val="24"/>
          <w:szCs w:val="24"/>
        </w:rPr>
        <w:t xml:space="preserve">− </w:t>
      </w:r>
      <w:r w:rsidR="00446585" w:rsidRPr="00446585">
        <w:rPr>
          <w:rFonts w:ascii="Times New Roman" w:hAnsi="Times New Roman"/>
          <w:sz w:val="24"/>
          <w:szCs w:val="24"/>
        </w:rPr>
        <w:t>wschodnia część makroregionu cechuje się w porównaniu z częścią południowo</w:t>
      </w:r>
      <w:r w:rsidR="00420AE3">
        <w:rPr>
          <w:rFonts w:ascii="Times New Roman" w:hAnsi="Times New Roman"/>
          <w:sz w:val="24"/>
          <w:szCs w:val="24"/>
        </w:rPr>
        <w:t>− </w:t>
      </w:r>
      <w:r w:rsidR="00446585" w:rsidRPr="00446585">
        <w:rPr>
          <w:rFonts w:ascii="Times New Roman" w:hAnsi="Times New Roman"/>
          <w:sz w:val="24"/>
          <w:szCs w:val="24"/>
        </w:rPr>
        <w:t xml:space="preserve">zachodnią krótszym okresem </w:t>
      </w:r>
      <w:proofErr w:type="spellStart"/>
      <w:r w:rsidR="00446585" w:rsidRPr="00446585">
        <w:rPr>
          <w:rFonts w:ascii="Times New Roman" w:hAnsi="Times New Roman"/>
          <w:sz w:val="24"/>
          <w:szCs w:val="24"/>
        </w:rPr>
        <w:t>bezprzymrozkowym</w:t>
      </w:r>
      <w:proofErr w:type="spellEnd"/>
      <w:r w:rsidR="00446585" w:rsidRPr="00446585">
        <w:rPr>
          <w:rFonts w:ascii="Times New Roman" w:hAnsi="Times New Roman"/>
          <w:sz w:val="24"/>
          <w:szCs w:val="24"/>
        </w:rPr>
        <w:t xml:space="preserve"> (od 150 do 160 dni w roku</w:t>
      </w:r>
      <w:r w:rsidR="0036433B">
        <w:rPr>
          <w:rFonts w:ascii="Times New Roman" w:hAnsi="Times New Roman"/>
          <w:sz w:val="24"/>
          <w:szCs w:val="24"/>
        </w:rPr>
        <w:t>)</w:t>
      </w:r>
      <w:r w:rsidR="00420AE3">
        <w:rPr>
          <w:rFonts w:ascii="Times New Roman" w:hAnsi="Times New Roman"/>
          <w:sz w:val="24"/>
          <w:szCs w:val="24"/>
        </w:rPr>
        <w:t xml:space="preserve"> </w:t>
      </w:r>
      <w:r w:rsidR="00446585" w:rsidRPr="00446585">
        <w:rPr>
          <w:rFonts w:ascii="Times New Roman" w:hAnsi="Times New Roman"/>
          <w:sz w:val="24"/>
          <w:szCs w:val="24"/>
        </w:rPr>
        <w:t>i</w:t>
      </w:r>
      <w:r w:rsidR="00420AE3">
        <w:rPr>
          <w:rFonts w:ascii="Times New Roman" w:hAnsi="Times New Roman"/>
          <w:sz w:val="24"/>
          <w:szCs w:val="24"/>
        </w:rPr>
        <w:t> </w:t>
      </w:r>
      <w:r w:rsidR="00446585" w:rsidRPr="00446585">
        <w:rPr>
          <w:rFonts w:ascii="Times New Roman" w:hAnsi="Times New Roman"/>
          <w:sz w:val="24"/>
          <w:szCs w:val="24"/>
        </w:rPr>
        <w:t>większym</w:t>
      </w:r>
      <w:r w:rsidR="00420AE3">
        <w:rPr>
          <w:rFonts w:ascii="Times New Roman" w:hAnsi="Times New Roman"/>
          <w:sz w:val="24"/>
          <w:szCs w:val="24"/>
        </w:rPr>
        <w:t xml:space="preserve"> </w:t>
      </w:r>
      <w:r w:rsidR="00446585" w:rsidRPr="00446585">
        <w:rPr>
          <w:rFonts w:ascii="Times New Roman" w:hAnsi="Times New Roman"/>
          <w:sz w:val="24"/>
          <w:szCs w:val="24"/>
        </w:rPr>
        <w:t>prawdopodobieństwem</w:t>
      </w:r>
      <w:r w:rsidR="00420AE3">
        <w:rPr>
          <w:rFonts w:ascii="Times New Roman" w:hAnsi="Times New Roman"/>
          <w:sz w:val="24"/>
          <w:szCs w:val="24"/>
        </w:rPr>
        <w:t xml:space="preserve"> </w:t>
      </w:r>
      <w:r w:rsidR="00446585" w:rsidRPr="00446585">
        <w:rPr>
          <w:rFonts w:ascii="Times New Roman" w:hAnsi="Times New Roman"/>
          <w:sz w:val="24"/>
          <w:szCs w:val="24"/>
        </w:rPr>
        <w:t>występowania</w:t>
      </w:r>
      <w:r w:rsidR="00420AE3">
        <w:rPr>
          <w:rFonts w:ascii="Times New Roman" w:hAnsi="Times New Roman"/>
          <w:sz w:val="24"/>
          <w:szCs w:val="24"/>
        </w:rPr>
        <w:t xml:space="preserve"> </w:t>
      </w:r>
      <w:r w:rsidR="00446585" w:rsidRPr="00446585">
        <w:rPr>
          <w:rFonts w:ascii="Times New Roman" w:hAnsi="Times New Roman"/>
          <w:sz w:val="24"/>
          <w:szCs w:val="24"/>
        </w:rPr>
        <w:t>dni</w:t>
      </w:r>
      <w:r w:rsidR="00420AE3">
        <w:rPr>
          <w:rFonts w:ascii="Times New Roman" w:hAnsi="Times New Roman"/>
          <w:sz w:val="24"/>
          <w:szCs w:val="24"/>
        </w:rPr>
        <w:t xml:space="preserve"> </w:t>
      </w:r>
      <w:r w:rsidR="00446585" w:rsidRPr="00446585">
        <w:rPr>
          <w:rFonts w:ascii="Times New Roman" w:hAnsi="Times New Roman"/>
          <w:sz w:val="24"/>
          <w:szCs w:val="24"/>
        </w:rPr>
        <w:t>mroźnych</w:t>
      </w:r>
      <w:r w:rsidR="00420AE3">
        <w:rPr>
          <w:rFonts w:ascii="Times New Roman" w:hAnsi="Times New Roman"/>
          <w:sz w:val="24"/>
          <w:szCs w:val="24"/>
        </w:rPr>
        <w:t xml:space="preserve"> </w:t>
      </w:r>
      <w:r w:rsidR="00446585" w:rsidRPr="00446585">
        <w:rPr>
          <w:rFonts w:ascii="Times New Roman" w:hAnsi="Times New Roman"/>
          <w:sz w:val="24"/>
          <w:szCs w:val="24"/>
        </w:rPr>
        <w:t>(ok.</w:t>
      </w:r>
      <w:r w:rsidR="00420AE3">
        <w:rPr>
          <w:rFonts w:ascii="Times New Roman" w:hAnsi="Times New Roman"/>
          <w:sz w:val="24"/>
          <w:szCs w:val="24"/>
        </w:rPr>
        <w:t xml:space="preserve"> </w:t>
      </w:r>
      <w:r w:rsidR="00446585" w:rsidRPr="00446585">
        <w:rPr>
          <w:rFonts w:ascii="Times New Roman" w:hAnsi="Times New Roman"/>
          <w:sz w:val="24"/>
          <w:szCs w:val="24"/>
        </w:rPr>
        <w:t>40</w:t>
      </w:r>
      <w:r w:rsidR="00420AE3">
        <w:rPr>
          <w:rFonts w:ascii="Times New Roman" w:hAnsi="Times New Roman"/>
          <w:sz w:val="24"/>
          <w:szCs w:val="24"/>
        </w:rPr>
        <w:t xml:space="preserve"> </w:t>
      </w:r>
      <w:r w:rsidR="00446585" w:rsidRPr="00446585">
        <w:rPr>
          <w:rFonts w:ascii="Times New Roman" w:hAnsi="Times New Roman"/>
          <w:sz w:val="24"/>
          <w:szCs w:val="24"/>
        </w:rPr>
        <w:t>dni</w:t>
      </w:r>
      <w:r w:rsidR="00420AE3">
        <w:rPr>
          <w:rFonts w:ascii="Times New Roman" w:hAnsi="Times New Roman"/>
          <w:sz w:val="24"/>
          <w:szCs w:val="24"/>
        </w:rPr>
        <w:t xml:space="preserve"> </w:t>
      </w:r>
      <w:r w:rsidR="00446585" w:rsidRPr="00446585">
        <w:rPr>
          <w:rFonts w:ascii="Times New Roman" w:hAnsi="Times New Roman"/>
          <w:sz w:val="24"/>
          <w:szCs w:val="24"/>
        </w:rPr>
        <w:t xml:space="preserve">w roku) oraz dłuższą zimą </w:t>
      </w:r>
      <w:r w:rsidR="001501BA" w:rsidRPr="001501BA">
        <w:rPr>
          <w:rFonts w:ascii="Times New Roman" w:hAnsi="Times New Roman"/>
          <w:sz w:val="24"/>
          <w:szCs w:val="24"/>
        </w:rPr>
        <w:t>Miesiącem o najniższej wilgotności względnej jest maj (od 67% do 71%</w:t>
      </w:r>
      <w:r w:rsidR="001501BA">
        <w:rPr>
          <w:rFonts w:ascii="Times New Roman" w:hAnsi="Times New Roman"/>
          <w:sz w:val="24"/>
          <w:szCs w:val="24"/>
        </w:rPr>
        <w:t xml:space="preserve">). </w:t>
      </w:r>
      <w:r w:rsidR="001501BA" w:rsidRPr="001501BA">
        <w:rPr>
          <w:rFonts w:ascii="Times New Roman" w:hAnsi="Times New Roman"/>
          <w:sz w:val="24"/>
          <w:szCs w:val="24"/>
        </w:rPr>
        <w:t>Stosunkowo</w:t>
      </w:r>
      <w:r w:rsidR="00420AE3">
        <w:rPr>
          <w:rFonts w:ascii="Times New Roman" w:hAnsi="Times New Roman"/>
          <w:sz w:val="24"/>
          <w:szCs w:val="24"/>
        </w:rPr>
        <w:t xml:space="preserve"> </w:t>
      </w:r>
      <w:r w:rsidR="001501BA" w:rsidRPr="001501BA">
        <w:rPr>
          <w:rFonts w:ascii="Times New Roman" w:hAnsi="Times New Roman"/>
          <w:sz w:val="24"/>
          <w:szCs w:val="24"/>
        </w:rPr>
        <w:t>niskie</w:t>
      </w:r>
      <w:r w:rsidR="00420AE3">
        <w:rPr>
          <w:rFonts w:ascii="Times New Roman" w:hAnsi="Times New Roman"/>
          <w:sz w:val="24"/>
          <w:szCs w:val="24"/>
        </w:rPr>
        <w:t xml:space="preserve"> </w:t>
      </w:r>
      <w:r w:rsidR="001501BA" w:rsidRPr="001501BA">
        <w:rPr>
          <w:rFonts w:ascii="Times New Roman" w:hAnsi="Times New Roman"/>
          <w:sz w:val="24"/>
          <w:szCs w:val="24"/>
        </w:rPr>
        <w:t>wartości</w:t>
      </w:r>
      <w:r w:rsidR="00420AE3">
        <w:rPr>
          <w:rFonts w:ascii="Times New Roman" w:hAnsi="Times New Roman"/>
          <w:sz w:val="24"/>
          <w:szCs w:val="24"/>
        </w:rPr>
        <w:t xml:space="preserve"> </w:t>
      </w:r>
      <w:r w:rsidR="001501BA" w:rsidRPr="001501BA">
        <w:rPr>
          <w:rFonts w:ascii="Times New Roman" w:hAnsi="Times New Roman"/>
          <w:sz w:val="24"/>
          <w:szCs w:val="24"/>
        </w:rPr>
        <w:t>tego</w:t>
      </w:r>
      <w:r w:rsidR="00420AE3">
        <w:rPr>
          <w:rFonts w:ascii="Times New Roman" w:hAnsi="Times New Roman"/>
          <w:sz w:val="24"/>
          <w:szCs w:val="24"/>
        </w:rPr>
        <w:t xml:space="preserve"> </w:t>
      </w:r>
      <w:r w:rsidR="001501BA" w:rsidRPr="001501BA">
        <w:rPr>
          <w:rFonts w:ascii="Times New Roman" w:hAnsi="Times New Roman"/>
          <w:sz w:val="24"/>
          <w:szCs w:val="24"/>
        </w:rPr>
        <w:t>parametru</w:t>
      </w:r>
      <w:r w:rsidR="00420AE3">
        <w:rPr>
          <w:rFonts w:ascii="Times New Roman" w:hAnsi="Times New Roman"/>
          <w:sz w:val="24"/>
          <w:szCs w:val="24"/>
        </w:rPr>
        <w:t xml:space="preserve"> </w:t>
      </w:r>
      <w:r w:rsidR="001501BA" w:rsidRPr="001501BA">
        <w:rPr>
          <w:rFonts w:ascii="Times New Roman" w:hAnsi="Times New Roman"/>
          <w:sz w:val="24"/>
          <w:szCs w:val="24"/>
        </w:rPr>
        <w:t>występują</w:t>
      </w:r>
      <w:r w:rsidR="00420AE3">
        <w:rPr>
          <w:rFonts w:ascii="Times New Roman" w:hAnsi="Times New Roman"/>
          <w:sz w:val="24"/>
          <w:szCs w:val="24"/>
        </w:rPr>
        <w:t xml:space="preserve"> </w:t>
      </w:r>
      <w:r w:rsidR="001501BA" w:rsidRPr="001501BA">
        <w:rPr>
          <w:rFonts w:ascii="Times New Roman" w:hAnsi="Times New Roman"/>
          <w:sz w:val="24"/>
          <w:szCs w:val="24"/>
        </w:rPr>
        <w:t>również</w:t>
      </w:r>
      <w:r w:rsidR="00420AE3">
        <w:rPr>
          <w:rFonts w:ascii="Times New Roman" w:hAnsi="Times New Roman"/>
          <w:sz w:val="24"/>
          <w:szCs w:val="24"/>
        </w:rPr>
        <w:t xml:space="preserve"> </w:t>
      </w:r>
      <w:r w:rsidR="001501BA" w:rsidRPr="001501BA">
        <w:rPr>
          <w:rFonts w:ascii="Times New Roman" w:hAnsi="Times New Roman"/>
          <w:sz w:val="24"/>
          <w:szCs w:val="24"/>
        </w:rPr>
        <w:t>w</w:t>
      </w:r>
      <w:r w:rsidR="00420AE3">
        <w:rPr>
          <w:rFonts w:ascii="Times New Roman" w:hAnsi="Times New Roman"/>
          <w:sz w:val="24"/>
          <w:szCs w:val="24"/>
        </w:rPr>
        <w:t xml:space="preserve"> </w:t>
      </w:r>
      <w:r w:rsidR="001501BA" w:rsidRPr="001501BA">
        <w:rPr>
          <w:rFonts w:ascii="Times New Roman" w:hAnsi="Times New Roman"/>
          <w:sz w:val="24"/>
          <w:szCs w:val="24"/>
        </w:rPr>
        <w:t>czerwcu,</w:t>
      </w:r>
      <w:r w:rsidR="00420AE3">
        <w:rPr>
          <w:rFonts w:ascii="Times New Roman" w:hAnsi="Times New Roman"/>
          <w:sz w:val="24"/>
          <w:szCs w:val="24"/>
        </w:rPr>
        <w:t xml:space="preserve"> </w:t>
      </w:r>
      <w:r w:rsidR="001501BA" w:rsidRPr="001501BA">
        <w:rPr>
          <w:rFonts w:ascii="Times New Roman" w:hAnsi="Times New Roman"/>
          <w:sz w:val="24"/>
          <w:szCs w:val="24"/>
        </w:rPr>
        <w:t>a</w:t>
      </w:r>
      <w:r w:rsidR="00420AE3">
        <w:rPr>
          <w:rFonts w:ascii="Times New Roman" w:hAnsi="Times New Roman"/>
          <w:sz w:val="24"/>
          <w:szCs w:val="24"/>
        </w:rPr>
        <w:t xml:space="preserve"> </w:t>
      </w:r>
      <w:r w:rsidR="001501BA" w:rsidRPr="001501BA">
        <w:rPr>
          <w:rFonts w:ascii="Times New Roman" w:hAnsi="Times New Roman"/>
          <w:sz w:val="24"/>
          <w:szCs w:val="24"/>
        </w:rPr>
        <w:t>nawet niekiedy identyczne jak w maju</w:t>
      </w:r>
      <w:r w:rsidR="00846FA6">
        <w:rPr>
          <w:rFonts w:ascii="Times New Roman" w:hAnsi="Times New Roman"/>
          <w:sz w:val="24"/>
          <w:szCs w:val="24"/>
        </w:rPr>
        <w:t>.</w:t>
      </w:r>
    </w:p>
    <w:p w14:paraId="066C34D1" w14:textId="26C4DA23" w:rsidR="00846FA6" w:rsidRDefault="00846FA6" w:rsidP="00420AE3">
      <w:pPr>
        <w:autoSpaceDE w:val="0"/>
        <w:autoSpaceDN w:val="0"/>
        <w:adjustRightInd w:val="0"/>
        <w:spacing w:after="0" w:line="360" w:lineRule="auto"/>
        <w:jc w:val="both"/>
        <w:rPr>
          <w:rFonts w:ascii="Times New Roman" w:hAnsi="Times New Roman"/>
          <w:sz w:val="24"/>
          <w:szCs w:val="24"/>
        </w:rPr>
      </w:pPr>
      <w:r w:rsidRPr="00846FA6">
        <w:rPr>
          <w:rFonts w:ascii="Times New Roman" w:hAnsi="Times New Roman"/>
          <w:sz w:val="24"/>
          <w:szCs w:val="24"/>
        </w:rPr>
        <w:t xml:space="preserve">Średnie roczne sumy opadu kształtują się w granicach wartości przeciętnych dla Niziny </w:t>
      </w:r>
      <w:proofErr w:type="spellStart"/>
      <w:r w:rsidRPr="00846FA6">
        <w:rPr>
          <w:rFonts w:ascii="Times New Roman" w:hAnsi="Times New Roman"/>
          <w:sz w:val="24"/>
          <w:szCs w:val="24"/>
        </w:rPr>
        <w:t>Środkowomazowieckiej</w:t>
      </w:r>
      <w:proofErr w:type="spellEnd"/>
      <w:r w:rsidR="002D3A71">
        <w:rPr>
          <w:rFonts w:ascii="Times New Roman" w:hAnsi="Times New Roman"/>
          <w:sz w:val="24"/>
          <w:szCs w:val="24"/>
        </w:rPr>
        <w:t xml:space="preserve"> (</w:t>
      </w:r>
      <w:r>
        <w:rPr>
          <w:rFonts w:ascii="Times New Roman" w:hAnsi="Times New Roman"/>
          <w:sz w:val="24"/>
          <w:szCs w:val="24"/>
        </w:rPr>
        <w:t>około 500 mm</w:t>
      </w:r>
      <w:r w:rsidR="002D3A71">
        <w:rPr>
          <w:rFonts w:ascii="Times New Roman" w:hAnsi="Times New Roman"/>
          <w:sz w:val="24"/>
          <w:szCs w:val="24"/>
        </w:rPr>
        <w:t>)</w:t>
      </w:r>
      <w:r>
        <w:rPr>
          <w:rFonts w:ascii="Times New Roman" w:hAnsi="Times New Roman"/>
          <w:sz w:val="24"/>
          <w:szCs w:val="24"/>
        </w:rPr>
        <w:t>.</w:t>
      </w:r>
      <w:r w:rsidR="00420AE3">
        <w:rPr>
          <w:rFonts w:ascii="Times New Roman" w:hAnsi="Times New Roman"/>
          <w:sz w:val="24"/>
          <w:szCs w:val="24"/>
        </w:rPr>
        <w:t xml:space="preserve"> </w:t>
      </w:r>
    </w:p>
    <w:p w14:paraId="68F134F9" w14:textId="5C1C0BD7" w:rsidR="00420AE3" w:rsidRPr="00FB128D" w:rsidRDefault="00420AE3" w:rsidP="00420AE3">
      <w:pPr>
        <w:autoSpaceDE w:val="0"/>
        <w:autoSpaceDN w:val="0"/>
        <w:adjustRightInd w:val="0"/>
        <w:spacing w:after="0" w:line="360" w:lineRule="auto"/>
        <w:jc w:val="both"/>
        <w:rPr>
          <w:rFonts w:ascii="Times New Roman" w:hAnsi="Times New Roman"/>
          <w:sz w:val="24"/>
          <w:szCs w:val="24"/>
        </w:rPr>
      </w:pPr>
      <w:r w:rsidRPr="00420AE3">
        <w:rPr>
          <w:rFonts w:ascii="Times New Roman" w:hAnsi="Times New Roman"/>
          <w:sz w:val="24"/>
          <w:szCs w:val="24"/>
        </w:rPr>
        <w:t>Pokrywa śnieżna obserwowana jest w ciągu roku średnio od 60 do 90 dni. Szata śnieżna ustala się przeciętnie pod koniec listopada lub na początku grudnia a zanika na przełomie marca.</w:t>
      </w:r>
      <w:r>
        <w:rPr>
          <w:rFonts w:ascii="Times New Roman" w:hAnsi="Times New Roman"/>
          <w:sz w:val="24"/>
          <w:szCs w:val="24"/>
        </w:rPr>
        <w:t xml:space="preserve"> </w:t>
      </w:r>
    </w:p>
    <w:p w14:paraId="2E0B7675" w14:textId="77777777" w:rsidR="003F7FCD" w:rsidRPr="00FB128D" w:rsidRDefault="003F7FCD" w:rsidP="003F7FCD">
      <w:pPr>
        <w:spacing w:before="240"/>
        <w:rPr>
          <w:rFonts w:ascii="Times New Roman" w:hAnsi="Times New Roman"/>
          <w:i/>
          <w:sz w:val="24"/>
          <w:szCs w:val="24"/>
          <w:u w:val="single"/>
        </w:rPr>
      </w:pPr>
      <w:r w:rsidRPr="00FB128D">
        <w:rPr>
          <w:rFonts w:ascii="Times New Roman" w:hAnsi="Times New Roman"/>
          <w:i/>
          <w:sz w:val="24"/>
          <w:szCs w:val="24"/>
          <w:u w:val="single"/>
        </w:rPr>
        <w:t>Ludność</w:t>
      </w:r>
    </w:p>
    <w:p w14:paraId="08CC1F3A" w14:textId="4DF000FB" w:rsidR="003F7FCD" w:rsidRPr="003F7FCD" w:rsidRDefault="005D4694" w:rsidP="003F7FCD">
      <w:pPr>
        <w:spacing w:after="0" w:line="360" w:lineRule="auto"/>
        <w:jc w:val="both"/>
        <w:rPr>
          <w:rFonts w:ascii="Times New Roman" w:hAnsi="Times New Roman"/>
          <w:color w:val="000000"/>
          <w:sz w:val="24"/>
          <w:szCs w:val="24"/>
        </w:rPr>
      </w:pPr>
      <w:r>
        <w:rPr>
          <w:rFonts w:ascii="Times New Roman" w:hAnsi="Times New Roman"/>
          <w:sz w:val="24"/>
          <w:szCs w:val="24"/>
        </w:rPr>
        <w:t xml:space="preserve">Wg danych GUS teren </w:t>
      </w:r>
      <w:r w:rsidR="0037644E">
        <w:rPr>
          <w:rFonts w:ascii="Times New Roman" w:hAnsi="Times New Roman"/>
          <w:sz w:val="24"/>
          <w:szCs w:val="24"/>
        </w:rPr>
        <w:t>Gminy Miasta Sierpca</w:t>
      </w:r>
      <w:r w:rsidR="0003241C">
        <w:rPr>
          <w:rFonts w:ascii="Times New Roman" w:hAnsi="Times New Roman"/>
          <w:sz w:val="24"/>
          <w:szCs w:val="24"/>
        </w:rPr>
        <w:t xml:space="preserve"> </w:t>
      </w:r>
      <w:r w:rsidR="003E42BC">
        <w:rPr>
          <w:rFonts w:ascii="Times New Roman" w:hAnsi="Times New Roman"/>
          <w:sz w:val="24"/>
          <w:szCs w:val="24"/>
        </w:rPr>
        <w:t>w </w:t>
      </w:r>
      <w:r w:rsidR="003F7FCD" w:rsidRPr="003F7FCD">
        <w:rPr>
          <w:rFonts w:ascii="Times New Roman" w:hAnsi="Times New Roman"/>
          <w:sz w:val="24"/>
          <w:szCs w:val="24"/>
        </w:rPr>
        <w:t>20</w:t>
      </w:r>
      <w:r w:rsidR="0041412D">
        <w:rPr>
          <w:rFonts w:ascii="Times New Roman" w:hAnsi="Times New Roman"/>
          <w:sz w:val="24"/>
          <w:szCs w:val="24"/>
        </w:rPr>
        <w:t>20</w:t>
      </w:r>
      <w:r w:rsidR="003F7FCD" w:rsidRPr="003F7FCD">
        <w:rPr>
          <w:rFonts w:ascii="Times New Roman" w:hAnsi="Times New Roman"/>
          <w:sz w:val="24"/>
          <w:szCs w:val="24"/>
        </w:rPr>
        <w:t xml:space="preserve"> roku był zamieszkiwany przez ogólną liczbę ludności wynoszącą </w:t>
      </w:r>
      <w:r w:rsidR="00420AE3">
        <w:rPr>
          <w:rFonts w:ascii="Times New Roman" w:hAnsi="Times New Roman"/>
          <w:color w:val="000000"/>
          <w:sz w:val="24"/>
          <w:szCs w:val="24"/>
        </w:rPr>
        <w:t>17 </w:t>
      </w:r>
      <w:r w:rsidR="00003669">
        <w:rPr>
          <w:rFonts w:ascii="Times New Roman" w:hAnsi="Times New Roman"/>
          <w:color w:val="000000"/>
          <w:sz w:val="24"/>
          <w:szCs w:val="24"/>
        </w:rPr>
        <w:t>501</w:t>
      </w:r>
      <w:r w:rsidR="00E5374B">
        <w:rPr>
          <w:rFonts w:ascii="Times New Roman" w:hAnsi="Times New Roman"/>
          <w:color w:val="000000"/>
          <w:sz w:val="24"/>
          <w:szCs w:val="24"/>
        </w:rPr>
        <w:t>,</w:t>
      </w:r>
      <w:r w:rsidR="00072BE0">
        <w:rPr>
          <w:rFonts w:ascii="Times New Roman" w:hAnsi="Times New Roman"/>
          <w:color w:val="000000"/>
          <w:sz w:val="24"/>
          <w:szCs w:val="24"/>
        </w:rPr>
        <w:t xml:space="preserve"> z </w:t>
      </w:r>
      <w:r w:rsidR="00E5374B">
        <w:rPr>
          <w:rFonts w:ascii="Times New Roman" w:hAnsi="Times New Roman"/>
          <w:color w:val="000000"/>
          <w:sz w:val="24"/>
          <w:szCs w:val="24"/>
        </w:rPr>
        <w:t xml:space="preserve">czego kobiety stanowiły </w:t>
      </w:r>
      <w:r w:rsidR="0099169F">
        <w:rPr>
          <w:rFonts w:ascii="Times New Roman" w:hAnsi="Times New Roman"/>
          <w:color w:val="000000"/>
          <w:sz w:val="24"/>
          <w:szCs w:val="24"/>
        </w:rPr>
        <w:t>53</w:t>
      </w:r>
      <w:r w:rsidR="003F7FCD" w:rsidRPr="003F7FCD">
        <w:rPr>
          <w:rFonts w:ascii="Times New Roman" w:hAnsi="Times New Roman"/>
          <w:color w:val="000000"/>
          <w:sz w:val="24"/>
          <w:szCs w:val="24"/>
        </w:rPr>
        <w:t>%</w:t>
      </w:r>
      <w:r w:rsidR="00882C0D">
        <w:rPr>
          <w:rFonts w:ascii="Times New Roman" w:hAnsi="Times New Roman"/>
          <w:color w:val="000000"/>
          <w:sz w:val="24"/>
          <w:szCs w:val="24"/>
        </w:rPr>
        <w:t xml:space="preserve">, </w:t>
      </w:r>
      <w:r w:rsidR="00072BE0">
        <w:rPr>
          <w:rFonts w:ascii="Times New Roman" w:hAnsi="Times New Roman"/>
          <w:color w:val="000000"/>
          <w:sz w:val="24"/>
          <w:szCs w:val="24"/>
        </w:rPr>
        <w:t>a </w:t>
      </w:r>
      <w:r w:rsidR="003F7FCD" w:rsidRPr="003F7FCD">
        <w:rPr>
          <w:rFonts w:ascii="Times New Roman" w:hAnsi="Times New Roman"/>
          <w:color w:val="000000"/>
          <w:sz w:val="24"/>
          <w:szCs w:val="24"/>
        </w:rPr>
        <w:t xml:space="preserve">mężczyźni </w:t>
      </w:r>
      <w:r w:rsidR="0099169F">
        <w:rPr>
          <w:rFonts w:ascii="Times New Roman" w:hAnsi="Times New Roman"/>
          <w:color w:val="000000"/>
          <w:sz w:val="24"/>
          <w:szCs w:val="24"/>
        </w:rPr>
        <w:t>47</w:t>
      </w:r>
      <w:r w:rsidR="003F7FCD" w:rsidRPr="003F7FCD">
        <w:rPr>
          <w:rFonts w:ascii="Times New Roman" w:hAnsi="Times New Roman"/>
          <w:color w:val="000000"/>
          <w:sz w:val="24"/>
          <w:szCs w:val="24"/>
        </w:rPr>
        <w:t xml:space="preserve">%. </w:t>
      </w:r>
    </w:p>
    <w:p w14:paraId="6060E14B" w14:textId="4CA253D2" w:rsidR="00690077" w:rsidRDefault="003F7FCD" w:rsidP="003F7FCD">
      <w:pPr>
        <w:spacing w:line="360" w:lineRule="auto"/>
        <w:jc w:val="both"/>
        <w:rPr>
          <w:rFonts w:ascii="Times New Roman" w:hAnsi="Times New Roman"/>
          <w:sz w:val="24"/>
          <w:szCs w:val="24"/>
        </w:rPr>
      </w:pPr>
      <w:r w:rsidRPr="003F7FCD">
        <w:rPr>
          <w:rFonts w:ascii="Times New Roman" w:hAnsi="Times New Roman"/>
          <w:sz w:val="24"/>
          <w:szCs w:val="24"/>
        </w:rPr>
        <w:t xml:space="preserve">Na </w:t>
      </w:r>
      <w:r w:rsidR="00882C0D">
        <w:rPr>
          <w:rFonts w:ascii="Times New Roman" w:hAnsi="Times New Roman"/>
          <w:sz w:val="24"/>
          <w:szCs w:val="24"/>
        </w:rPr>
        <w:t>przestrzeni ostatnich lat notuje</w:t>
      </w:r>
      <w:r w:rsidRPr="003F7FCD">
        <w:rPr>
          <w:rFonts w:ascii="Times New Roman" w:hAnsi="Times New Roman"/>
          <w:sz w:val="24"/>
          <w:szCs w:val="24"/>
        </w:rPr>
        <w:t xml:space="preserve"> się </w:t>
      </w:r>
      <w:r w:rsidR="002543D8">
        <w:rPr>
          <w:rFonts w:ascii="Times New Roman" w:hAnsi="Times New Roman"/>
          <w:sz w:val="24"/>
          <w:szCs w:val="24"/>
        </w:rPr>
        <w:t>spadek</w:t>
      </w:r>
      <w:r w:rsidR="00882C0D">
        <w:rPr>
          <w:rFonts w:ascii="Times New Roman" w:hAnsi="Times New Roman"/>
          <w:sz w:val="24"/>
          <w:szCs w:val="24"/>
        </w:rPr>
        <w:t xml:space="preserve"> liczby mieszkańców,</w:t>
      </w:r>
      <w:r w:rsidR="003E42BC">
        <w:rPr>
          <w:rFonts w:ascii="Times New Roman" w:hAnsi="Times New Roman"/>
          <w:sz w:val="24"/>
          <w:szCs w:val="24"/>
        </w:rPr>
        <w:t xml:space="preserve"> w </w:t>
      </w:r>
      <w:r w:rsidRPr="003F7FCD">
        <w:rPr>
          <w:rFonts w:ascii="Times New Roman" w:hAnsi="Times New Roman"/>
          <w:sz w:val="24"/>
          <w:szCs w:val="24"/>
        </w:rPr>
        <w:t>porównaniu</w:t>
      </w:r>
      <w:r w:rsidR="00072BE0">
        <w:rPr>
          <w:rFonts w:ascii="Times New Roman" w:hAnsi="Times New Roman"/>
          <w:sz w:val="24"/>
          <w:szCs w:val="24"/>
        </w:rPr>
        <w:t xml:space="preserve"> z </w:t>
      </w:r>
      <w:r w:rsidRPr="003F7FCD">
        <w:rPr>
          <w:rFonts w:ascii="Times New Roman" w:hAnsi="Times New Roman"/>
          <w:sz w:val="24"/>
          <w:szCs w:val="24"/>
        </w:rPr>
        <w:t xml:space="preserve">rokiem 2010 liczba ludności </w:t>
      </w:r>
      <w:r w:rsidR="002543D8">
        <w:rPr>
          <w:rFonts w:ascii="Times New Roman" w:hAnsi="Times New Roman"/>
          <w:sz w:val="24"/>
          <w:szCs w:val="24"/>
        </w:rPr>
        <w:t>spadła</w:t>
      </w:r>
      <w:r w:rsidR="003E42BC">
        <w:rPr>
          <w:rFonts w:ascii="Times New Roman" w:hAnsi="Times New Roman"/>
          <w:sz w:val="24"/>
          <w:szCs w:val="24"/>
        </w:rPr>
        <w:t xml:space="preserve"> o </w:t>
      </w:r>
      <w:r w:rsidR="00FB0418">
        <w:rPr>
          <w:rFonts w:ascii="Times New Roman" w:hAnsi="Times New Roman"/>
          <w:sz w:val="24"/>
          <w:szCs w:val="24"/>
        </w:rPr>
        <w:t>1</w:t>
      </w:r>
      <w:r w:rsidR="005162E4">
        <w:rPr>
          <w:rFonts w:ascii="Times New Roman" w:hAnsi="Times New Roman"/>
          <w:sz w:val="24"/>
          <w:szCs w:val="24"/>
        </w:rPr>
        <w:t xml:space="preserve"> 306 </w:t>
      </w:r>
      <w:r w:rsidRPr="003F7FCD">
        <w:rPr>
          <w:rFonts w:ascii="Times New Roman" w:hAnsi="Times New Roman"/>
          <w:sz w:val="24"/>
          <w:szCs w:val="24"/>
        </w:rPr>
        <w:t>osób.</w:t>
      </w:r>
      <w:r w:rsidR="00CC1C81">
        <w:rPr>
          <w:rFonts w:ascii="Times New Roman" w:hAnsi="Times New Roman"/>
          <w:sz w:val="24"/>
          <w:szCs w:val="24"/>
        </w:rPr>
        <w:t xml:space="preserve"> W</w:t>
      </w:r>
      <w:r w:rsidR="003E42BC">
        <w:rPr>
          <w:rFonts w:ascii="Times New Roman" w:hAnsi="Times New Roman"/>
          <w:sz w:val="24"/>
          <w:szCs w:val="24"/>
        </w:rPr>
        <w:t> </w:t>
      </w:r>
      <w:r w:rsidRPr="003F7FCD">
        <w:rPr>
          <w:rFonts w:ascii="Times New Roman" w:hAnsi="Times New Roman"/>
          <w:sz w:val="24"/>
          <w:szCs w:val="24"/>
        </w:rPr>
        <w:t>wieku produkcyjnym według stanu</w:t>
      </w:r>
      <w:r w:rsidR="00072BE0">
        <w:rPr>
          <w:rFonts w:ascii="Times New Roman" w:hAnsi="Times New Roman"/>
          <w:sz w:val="24"/>
          <w:szCs w:val="24"/>
        </w:rPr>
        <w:t xml:space="preserve"> na </w:t>
      </w:r>
      <w:r w:rsidRPr="003F7FCD">
        <w:rPr>
          <w:rFonts w:ascii="Times New Roman" w:hAnsi="Times New Roman"/>
          <w:sz w:val="24"/>
          <w:szCs w:val="24"/>
        </w:rPr>
        <w:t>rok 20</w:t>
      </w:r>
      <w:r w:rsidR="00A60F3D">
        <w:rPr>
          <w:rFonts w:ascii="Times New Roman" w:hAnsi="Times New Roman"/>
          <w:sz w:val="24"/>
          <w:szCs w:val="24"/>
        </w:rPr>
        <w:t>20</w:t>
      </w:r>
      <w:r w:rsidRPr="003F7FCD">
        <w:rPr>
          <w:rFonts w:ascii="Times New Roman" w:hAnsi="Times New Roman"/>
          <w:sz w:val="24"/>
          <w:szCs w:val="24"/>
        </w:rPr>
        <w:t xml:space="preserve"> znajdowało się </w:t>
      </w:r>
      <w:r w:rsidR="004E1ABA">
        <w:rPr>
          <w:rFonts w:ascii="Times New Roman" w:hAnsi="Times New Roman"/>
          <w:sz w:val="24"/>
          <w:szCs w:val="24"/>
        </w:rPr>
        <w:t>59</w:t>
      </w:r>
      <w:r w:rsidRPr="003F7FCD">
        <w:rPr>
          <w:rFonts w:ascii="Times New Roman" w:hAnsi="Times New Roman"/>
          <w:sz w:val="24"/>
          <w:szCs w:val="24"/>
        </w:rPr>
        <w:t xml:space="preserve">% społeczeństwa. </w:t>
      </w:r>
    </w:p>
    <w:p w14:paraId="72BD70CF" w14:textId="77777777" w:rsidR="006F5FAD" w:rsidRPr="004376E8" w:rsidRDefault="006F5FAD" w:rsidP="003A2D0A">
      <w:pPr>
        <w:pStyle w:val="Nagwek2"/>
        <w:spacing w:after="240" w:line="360" w:lineRule="auto"/>
        <w:ind w:left="567"/>
        <w:rPr>
          <w:color w:val="auto"/>
        </w:rPr>
      </w:pPr>
      <w:bookmarkStart w:id="18" w:name="_Toc84241871"/>
      <w:r w:rsidRPr="004376E8">
        <w:rPr>
          <w:color w:val="auto"/>
        </w:rPr>
        <w:t>Infrastruktura techniczna</w:t>
      </w:r>
      <w:bookmarkStart w:id="19" w:name="_Toc371674637"/>
      <w:bookmarkStart w:id="20" w:name="_Toc506359922"/>
      <w:bookmarkEnd w:id="18"/>
    </w:p>
    <w:bookmarkEnd w:id="19"/>
    <w:bookmarkEnd w:id="20"/>
    <w:p w14:paraId="42000A35" w14:textId="447E8C1C" w:rsidR="006F5FAD" w:rsidRPr="006F5FAD" w:rsidRDefault="006F5FAD" w:rsidP="00C63815">
      <w:pPr>
        <w:spacing w:line="360" w:lineRule="auto"/>
        <w:rPr>
          <w:rFonts w:ascii="Times New Roman" w:hAnsi="Times New Roman"/>
          <w:sz w:val="24"/>
          <w:szCs w:val="24"/>
          <w:u w:val="single"/>
        </w:rPr>
      </w:pPr>
      <w:r w:rsidRPr="004376E8">
        <w:rPr>
          <w:rFonts w:ascii="Times New Roman" w:hAnsi="Times New Roman"/>
          <w:sz w:val="24"/>
          <w:szCs w:val="24"/>
          <w:u w:val="single"/>
        </w:rPr>
        <w:t>Gospodarka cieplna</w:t>
      </w:r>
    </w:p>
    <w:p w14:paraId="61A30F2D" w14:textId="079A7F86" w:rsidR="003A2D0A" w:rsidRPr="00260005" w:rsidRDefault="003A2D0A" w:rsidP="00C63815">
      <w:pPr>
        <w:spacing w:after="0" w:line="360" w:lineRule="auto"/>
        <w:jc w:val="both"/>
        <w:rPr>
          <w:rFonts w:ascii="Times New Roman" w:hAnsi="Times New Roman"/>
          <w:sz w:val="24"/>
          <w:szCs w:val="24"/>
        </w:rPr>
      </w:pPr>
      <w:bookmarkStart w:id="21" w:name="_Toc371674641"/>
      <w:bookmarkStart w:id="22" w:name="_Toc506359926"/>
      <w:r w:rsidRPr="00260005">
        <w:rPr>
          <w:rFonts w:ascii="Times New Roman" w:hAnsi="Times New Roman"/>
          <w:sz w:val="24"/>
          <w:szCs w:val="24"/>
        </w:rPr>
        <w:t xml:space="preserve">Na obszarze </w:t>
      </w:r>
      <w:r w:rsidR="0037644E">
        <w:rPr>
          <w:rFonts w:ascii="Times New Roman" w:hAnsi="Times New Roman"/>
          <w:sz w:val="24"/>
          <w:szCs w:val="24"/>
        </w:rPr>
        <w:t>Gminy Miasta Sierpca</w:t>
      </w:r>
      <w:r w:rsidR="00F70C45" w:rsidRPr="00260005">
        <w:rPr>
          <w:rFonts w:ascii="Times New Roman" w:hAnsi="Times New Roman"/>
          <w:sz w:val="24"/>
          <w:szCs w:val="24"/>
        </w:rPr>
        <w:t xml:space="preserve"> funkcjonuje</w:t>
      </w:r>
      <w:r w:rsidR="00690077" w:rsidRPr="00260005">
        <w:rPr>
          <w:rFonts w:ascii="Times New Roman" w:hAnsi="Times New Roman"/>
          <w:sz w:val="24"/>
          <w:szCs w:val="24"/>
        </w:rPr>
        <w:t xml:space="preserve"> </w:t>
      </w:r>
      <w:r w:rsidRPr="00260005">
        <w:rPr>
          <w:rFonts w:ascii="Times New Roman" w:hAnsi="Times New Roman"/>
          <w:sz w:val="24"/>
          <w:szCs w:val="24"/>
        </w:rPr>
        <w:t>scentralizowa</w:t>
      </w:r>
      <w:r w:rsidR="00690077" w:rsidRPr="00260005">
        <w:rPr>
          <w:rFonts w:ascii="Times New Roman" w:hAnsi="Times New Roman"/>
          <w:sz w:val="24"/>
          <w:szCs w:val="24"/>
        </w:rPr>
        <w:t>n</w:t>
      </w:r>
      <w:r w:rsidR="00F70C45" w:rsidRPr="00260005">
        <w:rPr>
          <w:rFonts w:ascii="Times New Roman" w:hAnsi="Times New Roman"/>
          <w:sz w:val="24"/>
          <w:szCs w:val="24"/>
        </w:rPr>
        <w:t>y</w:t>
      </w:r>
      <w:r w:rsidRPr="00260005">
        <w:rPr>
          <w:rFonts w:ascii="Times New Roman" w:hAnsi="Times New Roman"/>
          <w:sz w:val="24"/>
          <w:szCs w:val="24"/>
        </w:rPr>
        <w:t xml:space="preserve"> system zaopatrzenia</w:t>
      </w:r>
      <w:r w:rsidR="003E42BC" w:rsidRPr="00260005">
        <w:rPr>
          <w:rFonts w:ascii="Times New Roman" w:hAnsi="Times New Roman"/>
          <w:sz w:val="24"/>
          <w:szCs w:val="24"/>
        </w:rPr>
        <w:t xml:space="preserve"> w </w:t>
      </w:r>
      <w:r w:rsidRPr="00260005">
        <w:rPr>
          <w:rFonts w:ascii="Times New Roman" w:hAnsi="Times New Roman"/>
          <w:sz w:val="24"/>
          <w:szCs w:val="24"/>
        </w:rPr>
        <w:t>energię cieplną</w:t>
      </w:r>
      <w:r w:rsidR="00690077" w:rsidRPr="00260005">
        <w:rPr>
          <w:rFonts w:ascii="Times New Roman" w:hAnsi="Times New Roman"/>
          <w:sz w:val="24"/>
          <w:szCs w:val="24"/>
        </w:rPr>
        <w:t xml:space="preserve">. </w:t>
      </w:r>
    </w:p>
    <w:p w14:paraId="1ED03D5D" w14:textId="45352A8C" w:rsidR="0092340D" w:rsidRDefault="0092340D" w:rsidP="002C0FDB">
      <w:pPr>
        <w:spacing w:after="0" w:line="360" w:lineRule="auto"/>
        <w:jc w:val="both"/>
        <w:rPr>
          <w:rFonts w:ascii="Times New Roman" w:hAnsi="Times New Roman"/>
          <w:sz w:val="24"/>
          <w:szCs w:val="24"/>
        </w:rPr>
      </w:pPr>
      <w:r w:rsidRPr="0092340D">
        <w:rPr>
          <w:rFonts w:ascii="Times New Roman" w:hAnsi="Times New Roman"/>
          <w:sz w:val="24"/>
          <w:szCs w:val="24"/>
        </w:rPr>
        <w:t xml:space="preserve">Ciepłownia w Sierpcu przy ul. Przemysłowej 2a to największe źródło ciepła w mieście. Emisja zanieczyszczeń do powietrza jest w bezpośredni sposób zależna od ilości i jakości spalanego miału oraz skuteczności zamontowanych urządzeń ochronnych. </w:t>
      </w:r>
    </w:p>
    <w:p w14:paraId="042B60E7" w14:textId="2506580A" w:rsidR="006144F6" w:rsidRPr="006144F6" w:rsidRDefault="00446499" w:rsidP="006144F6">
      <w:pPr>
        <w:spacing w:line="360" w:lineRule="auto"/>
        <w:jc w:val="both"/>
        <w:rPr>
          <w:rFonts w:ascii="Times New Roman" w:hAnsi="Times New Roman"/>
          <w:sz w:val="24"/>
          <w:szCs w:val="24"/>
        </w:rPr>
      </w:pPr>
      <w:r w:rsidRPr="00446499">
        <w:rPr>
          <w:rFonts w:ascii="Times New Roman" w:hAnsi="Times New Roman"/>
          <w:sz w:val="24"/>
          <w:szCs w:val="24"/>
        </w:rPr>
        <w:t>Źródła ciepła w lata 2018</w:t>
      </w:r>
      <w:r>
        <w:rPr>
          <w:rFonts w:ascii="Times New Roman" w:hAnsi="Times New Roman"/>
          <w:sz w:val="24"/>
          <w:szCs w:val="24"/>
        </w:rPr>
        <w:t xml:space="preserve">− </w:t>
      </w:r>
      <w:r w:rsidRPr="00446499">
        <w:rPr>
          <w:rFonts w:ascii="Times New Roman" w:hAnsi="Times New Roman"/>
          <w:sz w:val="24"/>
          <w:szCs w:val="24"/>
        </w:rPr>
        <w:t>2020 w Ciepłowni Sierpc stanowiły 3 kotły wodno</w:t>
      </w:r>
      <w:r>
        <w:rPr>
          <w:rFonts w:ascii="Times New Roman" w:hAnsi="Times New Roman"/>
          <w:sz w:val="24"/>
          <w:szCs w:val="24"/>
        </w:rPr>
        <w:t xml:space="preserve">−  </w:t>
      </w:r>
      <w:r w:rsidRPr="00446499">
        <w:rPr>
          <w:rFonts w:ascii="Times New Roman" w:hAnsi="Times New Roman"/>
          <w:sz w:val="24"/>
          <w:szCs w:val="24"/>
        </w:rPr>
        <w:t>rusztowe WR</w:t>
      </w:r>
      <w:r>
        <w:rPr>
          <w:rFonts w:ascii="Times New Roman" w:hAnsi="Times New Roman"/>
          <w:sz w:val="24"/>
          <w:szCs w:val="24"/>
        </w:rPr>
        <w:t>−</w:t>
      </w:r>
      <w:r w:rsidRPr="00446499">
        <w:rPr>
          <w:rFonts w:ascii="Times New Roman" w:hAnsi="Times New Roman"/>
          <w:sz w:val="24"/>
          <w:szCs w:val="24"/>
        </w:rPr>
        <w:t>10, a także 4 silniki kogeneracyjne napędzane gazem ziemnym GZ</w:t>
      </w:r>
      <w:r>
        <w:rPr>
          <w:rFonts w:ascii="Times New Roman" w:hAnsi="Times New Roman"/>
          <w:sz w:val="24"/>
          <w:szCs w:val="24"/>
        </w:rPr>
        <w:t xml:space="preserve">− </w:t>
      </w:r>
      <w:r w:rsidRPr="00446499">
        <w:rPr>
          <w:rFonts w:ascii="Times New Roman" w:hAnsi="Times New Roman"/>
          <w:sz w:val="24"/>
          <w:szCs w:val="24"/>
        </w:rPr>
        <w:t>50 hiszpańskiej firmy GUASCOR DRESSER</w:t>
      </w:r>
      <w:r>
        <w:rPr>
          <w:rFonts w:ascii="Times New Roman" w:hAnsi="Times New Roman"/>
          <w:sz w:val="24"/>
          <w:szCs w:val="24"/>
        </w:rPr>
        <w:t xml:space="preserve">− </w:t>
      </w:r>
      <w:r w:rsidRPr="00446499">
        <w:rPr>
          <w:rFonts w:ascii="Times New Roman" w:hAnsi="Times New Roman"/>
          <w:sz w:val="24"/>
          <w:szCs w:val="24"/>
        </w:rPr>
        <w:t>RAND. Kotły wodno</w:t>
      </w:r>
      <w:r>
        <w:rPr>
          <w:rFonts w:ascii="Times New Roman" w:hAnsi="Times New Roman"/>
          <w:sz w:val="24"/>
          <w:szCs w:val="24"/>
        </w:rPr>
        <w:t xml:space="preserve">−  </w:t>
      </w:r>
      <w:r w:rsidRPr="00446499">
        <w:rPr>
          <w:rFonts w:ascii="Times New Roman" w:hAnsi="Times New Roman"/>
          <w:sz w:val="24"/>
          <w:szCs w:val="24"/>
        </w:rPr>
        <w:t>rusztowe wyprodukowane zostały przez firmę SEFAKO Sędziszów</w:t>
      </w:r>
      <w:r w:rsidR="00B635B4">
        <w:rPr>
          <w:rFonts w:ascii="Times New Roman" w:hAnsi="Times New Roman"/>
          <w:sz w:val="24"/>
          <w:szCs w:val="24"/>
        </w:rPr>
        <w:t xml:space="preserve"> i</w:t>
      </w:r>
      <w:r w:rsidRPr="00446499">
        <w:rPr>
          <w:rFonts w:ascii="Times New Roman" w:hAnsi="Times New Roman"/>
          <w:sz w:val="24"/>
          <w:szCs w:val="24"/>
        </w:rPr>
        <w:t xml:space="preserve"> charakteryzowały się mocą znamionową 11,63 MW energii cieplnej każdy</w:t>
      </w:r>
      <w:r>
        <w:rPr>
          <w:rFonts w:ascii="Times New Roman" w:hAnsi="Times New Roman"/>
          <w:sz w:val="24"/>
          <w:szCs w:val="24"/>
        </w:rPr>
        <w:t>,</w:t>
      </w:r>
      <w:r w:rsidRPr="00446499">
        <w:rPr>
          <w:rFonts w:ascii="Times New Roman" w:hAnsi="Times New Roman"/>
          <w:sz w:val="24"/>
          <w:szCs w:val="24"/>
        </w:rPr>
        <w:t xml:space="preserve"> dając łączną moc na poziomie 34,89 MW</w:t>
      </w:r>
      <w:r>
        <w:rPr>
          <w:rFonts w:ascii="Times New Roman" w:hAnsi="Times New Roman"/>
          <w:sz w:val="24"/>
          <w:szCs w:val="24"/>
        </w:rPr>
        <w:t>.</w:t>
      </w:r>
      <w:r w:rsidRPr="00446499">
        <w:rPr>
          <w:rFonts w:ascii="Times New Roman" w:hAnsi="Times New Roman"/>
          <w:sz w:val="24"/>
          <w:szCs w:val="24"/>
        </w:rPr>
        <w:t xml:space="preserve"> Jako paliwo wykorzystywany jest miał węglowy. Od listopada 2019 roku nastąpiła istotna zmiana mocy zainstalowanych kotłów tj</w:t>
      </w:r>
      <w:r>
        <w:rPr>
          <w:rFonts w:ascii="Times New Roman" w:hAnsi="Times New Roman"/>
          <w:sz w:val="24"/>
          <w:szCs w:val="24"/>
        </w:rPr>
        <w:t>. </w:t>
      </w:r>
      <w:r w:rsidRPr="00446499">
        <w:rPr>
          <w:rFonts w:ascii="Times New Roman" w:hAnsi="Times New Roman"/>
          <w:sz w:val="24"/>
          <w:szCs w:val="24"/>
        </w:rPr>
        <w:t>ograniczono moc dwóch kotłów K</w:t>
      </w:r>
      <w:r>
        <w:rPr>
          <w:rFonts w:ascii="Times New Roman" w:hAnsi="Times New Roman"/>
          <w:sz w:val="24"/>
          <w:szCs w:val="24"/>
        </w:rPr>
        <w:t xml:space="preserve">− </w:t>
      </w:r>
      <w:r w:rsidRPr="00446499">
        <w:rPr>
          <w:rFonts w:ascii="Times New Roman" w:hAnsi="Times New Roman"/>
          <w:sz w:val="24"/>
          <w:szCs w:val="24"/>
        </w:rPr>
        <w:t>1 oraz K</w:t>
      </w:r>
      <w:r>
        <w:rPr>
          <w:rFonts w:ascii="Times New Roman" w:hAnsi="Times New Roman"/>
          <w:sz w:val="24"/>
          <w:szCs w:val="24"/>
        </w:rPr>
        <w:t xml:space="preserve">− </w:t>
      </w:r>
      <w:r w:rsidRPr="00446499">
        <w:rPr>
          <w:rFonts w:ascii="Times New Roman" w:hAnsi="Times New Roman"/>
          <w:sz w:val="24"/>
          <w:szCs w:val="24"/>
        </w:rPr>
        <w:t xml:space="preserve">2 systemem blokad do poziomu 8 MW energii cieplnej i </w:t>
      </w:r>
      <w:r>
        <w:rPr>
          <w:rFonts w:ascii="Times New Roman" w:hAnsi="Times New Roman"/>
          <w:sz w:val="24"/>
          <w:szCs w:val="24"/>
        </w:rPr>
        <w:t xml:space="preserve"> </w:t>
      </w:r>
      <w:r w:rsidRPr="00446499">
        <w:rPr>
          <w:rFonts w:ascii="Times New Roman" w:hAnsi="Times New Roman"/>
          <w:sz w:val="24"/>
          <w:szCs w:val="24"/>
        </w:rPr>
        <w:t>9,88 MW w paliwie. Jednocześnie wyrejestrowano w Urzędzie Dozoru Technicznego trzeci kocioł o oznaczeniu wewnętrznym K</w:t>
      </w:r>
      <w:r>
        <w:rPr>
          <w:rFonts w:ascii="Times New Roman" w:hAnsi="Times New Roman"/>
          <w:sz w:val="24"/>
          <w:szCs w:val="24"/>
        </w:rPr>
        <w:t xml:space="preserve">− </w:t>
      </w:r>
      <w:r w:rsidRPr="00446499">
        <w:rPr>
          <w:rFonts w:ascii="Times New Roman" w:hAnsi="Times New Roman"/>
          <w:sz w:val="24"/>
          <w:szCs w:val="24"/>
        </w:rPr>
        <w:t>3. W ten sposób od listopada 2019 roku łączna moc kotłów wynosi dokładnie 16 MW energii cieplnej.</w:t>
      </w:r>
      <w:r w:rsidR="006144F6">
        <w:rPr>
          <w:rFonts w:ascii="Times New Roman" w:hAnsi="Times New Roman"/>
          <w:sz w:val="24"/>
          <w:szCs w:val="24"/>
        </w:rPr>
        <w:t xml:space="preserve"> </w:t>
      </w:r>
      <w:r w:rsidR="006144F6" w:rsidRPr="006144F6">
        <w:rPr>
          <w:rFonts w:ascii="Times New Roman" w:hAnsi="Times New Roman"/>
          <w:sz w:val="24"/>
          <w:szCs w:val="24"/>
        </w:rPr>
        <w:t>Drugim źródłem ciepła a zarazem energii elektrycznej jest układ kogeneracyjny składający się z czterech silników gazowych firmy GUASCOR DRESSER-RAND o oznaczeniu SFGM560 zasilanym gazem ziemnych GZ-50 bezpośrednio z sieci gazowej.</w:t>
      </w:r>
      <w:r w:rsidR="006144F6">
        <w:rPr>
          <w:rFonts w:ascii="Times New Roman" w:hAnsi="Times New Roman"/>
          <w:sz w:val="24"/>
          <w:szCs w:val="24"/>
        </w:rPr>
        <w:t xml:space="preserve"> </w:t>
      </w:r>
      <w:r w:rsidR="006144F6" w:rsidRPr="006144F6">
        <w:rPr>
          <w:rFonts w:ascii="Times New Roman" w:hAnsi="Times New Roman"/>
          <w:sz w:val="24"/>
          <w:szCs w:val="24"/>
        </w:rPr>
        <w:t>Każdy z zainstalowanych silników odznacza się mocą cieplną na poziomie 1,497 MW a także 1 MW mocy elektrycznej. Silniki wykorzystywane są w</w:t>
      </w:r>
      <w:r w:rsidR="006144F6">
        <w:rPr>
          <w:rFonts w:ascii="Times New Roman" w:hAnsi="Times New Roman"/>
          <w:sz w:val="24"/>
          <w:szCs w:val="24"/>
        </w:rPr>
        <w:t> </w:t>
      </w:r>
      <w:r w:rsidR="006144F6" w:rsidRPr="006144F6">
        <w:rPr>
          <w:rFonts w:ascii="Times New Roman" w:hAnsi="Times New Roman"/>
          <w:sz w:val="24"/>
          <w:szCs w:val="24"/>
        </w:rPr>
        <w:t>różnych konfiguracjach w zależności od potrzeb a także sezonowości (lato-zima)</w:t>
      </w:r>
      <w:r w:rsidR="006144F6">
        <w:rPr>
          <w:rFonts w:ascii="Times New Roman" w:hAnsi="Times New Roman"/>
          <w:sz w:val="24"/>
          <w:szCs w:val="24"/>
        </w:rPr>
        <w:t>.</w:t>
      </w:r>
    </w:p>
    <w:p w14:paraId="671B7AEB" w14:textId="08DFBA5C" w:rsidR="0000150E" w:rsidRPr="0000150E" w:rsidRDefault="0000150E" w:rsidP="0000150E">
      <w:pPr>
        <w:pStyle w:val="Legenda"/>
        <w:keepNext/>
        <w:spacing w:after="0"/>
        <w:rPr>
          <w:rFonts w:ascii="Times New Roman" w:hAnsi="Times New Roman"/>
          <w:color w:val="auto"/>
          <w:sz w:val="20"/>
          <w:szCs w:val="20"/>
        </w:rPr>
      </w:pPr>
      <w:bookmarkStart w:id="23" w:name="_Toc84241935"/>
      <w:r w:rsidRPr="0000150E">
        <w:rPr>
          <w:rFonts w:ascii="Times New Roman" w:hAnsi="Times New Roman"/>
          <w:color w:val="auto"/>
          <w:sz w:val="20"/>
          <w:szCs w:val="20"/>
        </w:rPr>
        <w:t xml:space="preserve">Tabela </w:t>
      </w:r>
      <w:r w:rsidRPr="0000150E">
        <w:rPr>
          <w:rFonts w:ascii="Times New Roman" w:hAnsi="Times New Roman"/>
          <w:color w:val="auto"/>
          <w:sz w:val="20"/>
          <w:szCs w:val="20"/>
        </w:rPr>
        <w:fldChar w:fldCharType="begin"/>
      </w:r>
      <w:r w:rsidRPr="0000150E">
        <w:rPr>
          <w:rFonts w:ascii="Times New Roman" w:hAnsi="Times New Roman"/>
          <w:color w:val="auto"/>
          <w:sz w:val="20"/>
          <w:szCs w:val="20"/>
        </w:rPr>
        <w:instrText xml:space="preserve"> SEQ Tabela \* ARABIC </w:instrText>
      </w:r>
      <w:r w:rsidRPr="0000150E">
        <w:rPr>
          <w:rFonts w:ascii="Times New Roman" w:hAnsi="Times New Roman"/>
          <w:color w:val="auto"/>
          <w:sz w:val="20"/>
          <w:szCs w:val="20"/>
        </w:rPr>
        <w:fldChar w:fldCharType="separate"/>
      </w:r>
      <w:r w:rsidRPr="0000150E">
        <w:rPr>
          <w:rFonts w:ascii="Times New Roman" w:hAnsi="Times New Roman"/>
          <w:noProof/>
          <w:color w:val="auto"/>
          <w:sz w:val="20"/>
          <w:szCs w:val="20"/>
        </w:rPr>
        <w:t>2</w:t>
      </w:r>
      <w:r w:rsidRPr="0000150E">
        <w:rPr>
          <w:rFonts w:ascii="Times New Roman" w:hAnsi="Times New Roman"/>
          <w:color w:val="auto"/>
          <w:sz w:val="20"/>
          <w:szCs w:val="20"/>
        </w:rPr>
        <w:fldChar w:fldCharType="end"/>
      </w:r>
      <w:r w:rsidRPr="0000150E">
        <w:rPr>
          <w:rFonts w:ascii="Times New Roman" w:hAnsi="Times New Roman"/>
          <w:color w:val="auto"/>
          <w:sz w:val="20"/>
          <w:szCs w:val="20"/>
        </w:rPr>
        <w:t xml:space="preserve"> Zużycie paliwa w Ciepłowni Sierpc</w:t>
      </w:r>
      <w:bookmarkEnd w:id="23"/>
    </w:p>
    <w:tbl>
      <w:tblPr>
        <w:tblStyle w:val="Tabela-Siatka"/>
        <w:tblW w:w="5000" w:type="pct"/>
        <w:tblLook w:val="04A0" w:firstRow="1" w:lastRow="0" w:firstColumn="1" w:lastColumn="0" w:noHBand="0" w:noVBand="1"/>
      </w:tblPr>
      <w:tblGrid>
        <w:gridCol w:w="3539"/>
        <w:gridCol w:w="2126"/>
        <w:gridCol w:w="1702"/>
        <w:gridCol w:w="1695"/>
      </w:tblGrid>
      <w:tr w:rsidR="00F134DC" w14:paraId="6794041C" w14:textId="77777777" w:rsidTr="00F134DC">
        <w:tc>
          <w:tcPr>
            <w:tcW w:w="1953" w:type="pct"/>
            <w:shd w:val="clear" w:color="auto" w:fill="BFBFBF" w:themeFill="background1" w:themeFillShade="BF"/>
            <w:vAlign w:val="center"/>
          </w:tcPr>
          <w:p w14:paraId="244D7E35" w14:textId="0AF272E0" w:rsidR="00F134DC" w:rsidRPr="00F134DC" w:rsidRDefault="00F134DC" w:rsidP="00F134DC">
            <w:pPr>
              <w:spacing w:after="0" w:line="240" w:lineRule="auto"/>
              <w:rPr>
                <w:rFonts w:ascii="Times New Roman" w:hAnsi="Times New Roman"/>
                <w:b/>
                <w:bCs/>
                <w:sz w:val="24"/>
                <w:szCs w:val="24"/>
              </w:rPr>
            </w:pPr>
            <w:r w:rsidRPr="00F134DC">
              <w:rPr>
                <w:rFonts w:ascii="Times New Roman" w:hAnsi="Times New Roman"/>
                <w:b/>
                <w:bCs/>
                <w:sz w:val="24"/>
                <w:szCs w:val="24"/>
              </w:rPr>
              <w:t>Roczne zużycie paliwa</w:t>
            </w:r>
          </w:p>
        </w:tc>
        <w:tc>
          <w:tcPr>
            <w:tcW w:w="1173" w:type="pct"/>
            <w:shd w:val="clear" w:color="auto" w:fill="BFBFBF" w:themeFill="background1" w:themeFillShade="BF"/>
            <w:vAlign w:val="center"/>
          </w:tcPr>
          <w:p w14:paraId="4BEF7299" w14:textId="3CF966F5" w:rsidR="00F134DC" w:rsidRPr="00F134DC" w:rsidRDefault="00F134DC" w:rsidP="00F134DC">
            <w:pPr>
              <w:spacing w:after="0" w:line="240" w:lineRule="auto"/>
              <w:jc w:val="center"/>
              <w:rPr>
                <w:rFonts w:ascii="Times New Roman" w:hAnsi="Times New Roman"/>
                <w:b/>
                <w:bCs/>
                <w:sz w:val="24"/>
                <w:szCs w:val="24"/>
              </w:rPr>
            </w:pPr>
            <w:r w:rsidRPr="00F134DC">
              <w:rPr>
                <w:rFonts w:ascii="Times New Roman" w:hAnsi="Times New Roman"/>
                <w:b/>
                <w:bCs/>
                <w:sz w:val="24"/>
                <w:szCs w:val="24"/>
              </w:rPr>
              <w:t>2019</w:t>
            </w:r>
          </w:p>
        </w:tc>
        <w:tc>
          <w:tcPr>
            <w:tcW w:w="939" w:type="pct"/>
            <w:shd w:val="clear" w:color="auto" w:fill="BFBFBF" w:themeFill="background1" w:themeFillShade="BF"/>
            <w:vAlign w:val="center"/>
          </w:tcPr>
          <w:p w14:paraId="3C0C2C07" w14:textId="2BB538D4" w:rsidR="00F134DC" w:rsidRPr="00F134DC" w:rsidRDefault="00F134DC" w:rsidP="00F134DC">
            <w:pPr>
              <w:spacing w:after="0" w:line="240" w:lineRule="auto"/>
              <w:jc w:val="center"/>
              <w:rPr>
                <w:rFonts w:ascii="Times New Roman" w:hAnsi="Times New Roman"/>
                <w:b/>
                <w:bCs/>
                <w:sz w:val="24"/>
                <w:szCs w:val="24"/>
              </w:rPr>
            </w:pPr>
            <w:r w:rsidRPr="00F134DC">
              <w:rPr>
                <w:rFonts w:ascii="Times New Roman" w:hAnsi="Times New Roman"/>
                <w:b/>
                <w:bCs/>
                <w:sz w:val="24"/>
                <w:szCs w:val="24"/>
              </w:rPr>
              <w:t>2019</w:t>
            </w:r>
          </w:p>
        </w:tc>
        <w:tc>
          <w:tcPr>
            <w:tcW w:w="935" w:type="pct"/>
            <w:shd w:val="clear" w:color="auto" w:fill="BFBFBF" w:themeFill="background1" w:themeFillShade="BF"/>
            <w:vAlign w:val="center"/>
          </w:tcPr>
          <w:p w14:paraId="3A01D738" w14:textId="73905DB5" w:rsidR="00F134DC" w:rsidRPr="00F134DC" w:rsidRDefault="00F134DC" w:rsidP="00F134DC">
            <w:pPr>
              <w:spacing w:after="0" w:line="240" w:lineRule="auto"/>
              <w:jc w:val="center"/>
              <w:rPr>
                <w:rFonts w:ascii="Times New Roman" w:hAnsi="Times New Roman"/>
                <w:b/>
                <w:bCs/>
                <w:sz w:val="24"/>
                <w:szCs w:val="24"/>
              </w:rPr>
            </w:pPr>
            <w:r w:rsidRPr="00F134DC">
              <w:rPr>
                <w:rFonts w:ascii="Times New Roman" w:hAnsi="Times New Roman"/>
                <w:b/>
                <w:bCs/>
                <w:sz w:val="24"/>
                <w:szCs w:val="24"/>
              </w:rPr>
              <w:t>2020</w:t>
            </w:r>
          </w:p>
        </w:tc>
      </w:tr>
      <w:tr w:rsidR="00F134DC" w14:paraId="643D1441" w14:textId="77777777" w:rsidTr="00F134DC">
        <w:tc>
          <w:tcPr>
            <w:tcW w:w="1953" w:type="pct"/>
            <w:vAlign w:val="center"/>
          </w:tcPr>
          <w:p w14:paraId="346E894E" w14:textId="736F62C8" w:rsidR="00F134DC" w:rsidRDefault="00F134DC" w:rsidP="00F134DC">
            <w:pPr>
              <w:spacing w:after="0" w:line="240" w:lineRule="auto"/>
              <w:jc w:val="both"/>
              <w:rPr>
                <w:rFonts w:ascii="Times New Roman" w:hAnsi="Times New Roman"/>
                <w:sz w:val="24"/>
                <w:szCs w:val="24"/>
              </w:rPr>
            </w:pPr>
            <w:r>
              <w:rPr>
                <w:rFonts w:ascii="Times New Roman" w:hAnsi="Times New Roman"/>
                <w:sz w:val="24"/>
                <w:szCs w:val="24"/>
              </w:rPr>
              <w:t>Miału węglowego [Mg]</w:t>
            </w:r>
          </w:p>
        </w:tc>
        <w:tc>
          <w:tcPr>
            <w:tcW w:w="1173" w:type="pct"/>
            <w:vAlign w:val="center"/>
          </w:tcPr>
          <w:p w14:paraId="0F9634BB" w14:textId="6D16C6A2" w:rsidR="00F134DC" w:rsidRDefault="00F134DC" w:rsidP="00F134DC">
            <w:pPr>
              <w:spacing w:after="0" w:line="240" w:lineRule="auto"/>
              <w:jc w:val="center"/>
              <w:rPr>
                <w:rFonts w:ascii="Times New Roman" w:hAnsi="Times New Roman"/>
                <w:sz w:val="24"/>
                <w:szCs w:val="24"/>
              </w:rPr>
            </w:pPr>
            <w:r>
              <w:rPr>
                <w:rFonts w:ascii="Times New Roman" w:hAnsi="Times New Roman"/>
                <w:sz w:val="24"/>
                <w:szCs w:val="24"/>
              </w:rPr>
              <w:t>9 288</w:t>
            </w:r>
          </w:p>
        </w:tc>
        <w:tc>
          <w:tcPr>
            <w:tcW w:w="939" w:type="pct"/>
            <w:vAlign w:val="center"/>
          </w:tcPr>
          <w:p w14:paraId="107190AD" w14:textId="1F315D8C" w:rsidR="00F134DC" w:rsidRDefault="00F134DC" w:rsidP="00F134DC">
            <w:pPr>
              <w:spacing w:after="0" w:line="240" w:lineRule="auto"/>
              <w:jc w:val="center"/>
              <w:rPr>
                <w:rFonts w:ascii="Times New Roman" w:hAnsi="Times New Roman"/>
                <w:sz w:val="24"/>
                <w:szCs w:val="24"/>
              </w:rPr>
            </w:pPr>
            <w:r>
              <w:rPr>
                <w:rFonts w:ascii="Times New Roman" w:hAnsi="Times New Roman"/>
                <w:sz w:val="24"/>
                <w:szCs w:val="24"/>
              </w:rPr>
              <w:t>9 126</w:t>
            </w:r>
          </w:p>
        </w:tc>
        <w:tc>
          <w:tcPr>
            <w:tcW w:w="935" w:type="pct"/>
            <w:vAlign w:val="center"/>
          </w:tcPr>
          <w:p w14:paraId="6FC7ECCD" w14:textId="7F0A9EFE" w:rsidR="00F134DC" w:rsidRDefault="00F134DC" w:rsidP="00F134DC">
            <w:pPr>
              <w:spacing w:after="0" w:line="240" w:lineRule="auto"/>
              <w:jc w:val="center"/>
              <w:rPr>
                <w:rFonts w:ascii="Times New Roman" w:hAnsi="Times New Roman"/>
                <w:sz w:val="24"/>
                <w:szCs w:val="24"/>
              </w:rPr>
            </w:pPr>
            <w:r>
              <w:rPr>
                <w:rFonts w:ascii="Times New Roman" w:hAnsi="Times New Roman"/>
                <w:sz w:val="24"/>
                <w:szCs w:val="24"/>
              </w:rPr>
              <w:t>8 716</w:t>
            </w:r>
          </w:p>
        </w:tc>
      </w:tr>
      <w:tr w:rsidR="00F134DC" w14:paraId="0970806F" w14:textId="77777777" w:rsidTr="00F134DC">
        <w:tc>
          <w:tcPr>
            <w:tcW w:w="1953" w:type="pct"/>
            <w:vAlign w:val="center"/>
          </w:tcPr>
          <w:p w14:paraId="163EEB91" w14:textId="3E4D9D6A" w:rsidR="00F134DC" w:rsidRDefault="00F134DC" w:rsidP="00F134DC">
            <w:pPr>
              <w:spacing w:after="0" w:line="240" w:lineRule="auto"/>
              <w:jc w:val="both"/>
              <w:rPr>
                <w:rFonts w:ascii="Times New Roman" w:hAnsi="Times New Roman"/>
                <w:sz w:val="24"/>
                <w:szCs w:val="24"/>
              </w:rPr>
            </w:pPr>
            <w:r>
              <w:rPr>
                <w:rFonts w:ascii="Times New Roman" w:hAnsi="Times New Roman"/>
                <w:sz w:val="24"/>
                <w:szCs w:val="24"/>
              </w:rPr>
              <w:t>Gazu ziemnego [m</w:t>
            </w:r>
            <w:r w:rsidRPr="00F134DC">
              <w:rPr>
                <w:rFonts w:ascii="Times New Roman" w:hAnsi="Times New Roman"/>
                <w:sz w:val="24"/>
                <w:szCs w:val="24"/>
                <w:vertAlign w:val="superscript"/>
              </w:rPr>
              <w:t>3</w:t>
            </w:r>
            <w:r>
              <w:rPr>
                <w:rFonts w:ascii="Times New Roman" w:hAnsi="Times New Roman"/>
                <w:sz w:val="24"/>
                <w:szCs w:val="24"/>
              </w:rPr>
              <w:t>]</w:t>
            </w:r>
          </w:p>
        </w:tc>
        <w:tc>
          <w:tcPr>
            <w:tcW w:w="1173" w:type="pct"/>
            <w:vAlign w:val="center"/>
          </w:tcPr>
          <w:p w14:paraId="06DFC703" w14:textId="3C82FDE1" w:rsidR="00F134DC" w:rsidRDefault="00F134DC" w:rsidP="00F134DC">
            <w:pPr>
              <w:spacing w:after="0" w:line="240" w:lineRule="auto"/>
              <w:jc w:val="center"/>
              <w:rPr>
                <w:rFonts w:ascii="Times New Roman" w:hAnsi="Times New Roman"/>
                <w:sz w:val="24"/>
                <w:szCs w:val="24"/>
              </w:rPr>
            </w:pPr>
            <w:r>
              <w:rPr>
                <w:rFonts w:ascii="Times New Roman" w:hAnsi="Times New Roman"/>
                <w:sz w:val="24"/>
                <w:szCs w:val="24"/>
              </w:rPr>
              <w:t>1 764 847</w:t>
            </w:r>
          </w:p>
        </w:tc>
        <w:tc>
          <w:tcPr>
            <w:tcW w:w="939" w:type="pct"/>
            <w:vAlign w:val="center"/>
          </w:tcPr>
          <w:p w14:paraId="51E26D72" w14:textId="719C19FD" w:rsidR="00F134DC" w:rsidRDefault="00F134DC" w:rsidP="00F134DC">
            <w:pPr>
              <w:spacing w:after="0" w:line="240" w:lineRule="auto"/>
              <w:jc w:val="center"/>
              <w:rPr>
                <w:rFonts w:ascii="Times New Roman" w:hAnsi="Times New Roman"/>
                <w:sz w:val="24"/>
                <w:szCs w:val="24"/>
              </w:rPr>
            </w:pPr>
            <w:r>
              <w:rPr>
                <w:rFonts w:ascii="Times New Roman" w:hAnsi="Times New Roman"/>
                <w:sz w:val="24"/>
                <w:szCs w:val="24"/>
              </w:rPr>
              <w:t>1 621 627</w:t>
            </w:r>
          </w:p>
        </w:tc>
        <w:tc>
          <w:tcPr>
            <w:tcW w:w="935" w:type="pct"/>
            <w:vAlign w:val="center"/>
          </w:tcPr>
          <w:p w14:paraId="768D8075" w14:textId="5582768D" w:rsidR="00F134DC" w:rsidRDefault="00F134DC" w:rsidP="00F134DC">
            <w:pPr>
              <w:spacing w:after="0" w:line="240" w:lineRule="auto"/>
              <w:jc w:val="center"/>
              <w:rPr>
                <w:rFonts w:ascii="Times New Roman" w:hAnsi="Times New Roman"/>
                <w:sz w:val="24"/>
                <w:szCs w:val="24"/>
              </w:rPr>
            </w:pPr>
            <w:r>
              <w:rPr>
                <w:rFonts w:ascii="Times New Roman" w:hAnsi="Times New Roman"/>
                <w:sz w:val="24"/>
                <w:szCs w:val="24"/>
              </w:rPr>
              <w:t>2 079 465</w:t>
            </w:r>
          </w:p>
        </w:tc>
      </w:tr>
    </w:tbl>
    <w:p w14:paraId="5C174558" w14:textId="235F25E4" w:rsidR="00446499" w:rsidRPr="00B264B9" w:rsidRDefault="0000150E" w:rsidP="00446499">
      <w:pPr>
        <w:spacing w:line="360" w:lineRule="auto"/>
        <w:jc w:val="both"/>
        <w:rPr>
          <w:rFonts w:ascii="Times New Roman" w:hAnsi="Times New Roman"/>
          <w:i/>
          <w:iCs/>
          <w:sz w:val="20"/>
          <w:szCs w:val="20"/>
        </w:rPr>
      </w:pPr>
      <w:r w:rsidRPr="00B264B9">
        <w:rPr>
          <w:rFonts w:ascii="Times New Roman" w:hAnsi="Times New Roman"/>
          <w:i/>
          <w:iCs/>
          <w:sz w:val="20"/>
          <w:szCs w:val="20"/>
        </w:rPr>
        <w:t xml:space="preserve">Źródło: </w:t>
      </w:r>
      <w:r w:rsidR="00B264B9" w:rsidRPr="00B264B9">
        <w:rPr>
          <w:rFonts w:ascii="Times New Roman" w:hAnsi="Times New Roman"/>
          <w:i/>
          <w:iCs/>
          <w:sz w:val="20"/>
          <w:szCs w:val="20"/>
        </w:rPr>
        <w:t>Ciepłownia Sierpc Sp. z o.o.</w:t>
      </w:r>
    </w:p>
    <w:p w14:paraId="107753EC" w14:textId="4785DA98" w:rsidR="00030A01" w:rsidRPr="00030A01" w:rsidRDefault="00030A01" w:rsidP="00030A01">
      <w:pPr>
        <w:spacing w:after="0" w:line="360" w:lineRule="auto"/>
        <w:jc w:val="both"/>
        <w:rPr>
          <w:rFonts w:ascii="Times New Roman" w:hAnsi="Times New Roman"/>
          <w:sz w:val="24"/>
          <w:szCs w:val="24"/>
        </w:rPr>
      </w:pPr>
      <w:r w:rsidRPr="00030A01">
        <w:rPr>
          <w:rFonts w:ascii="Times New Roman" w:hAnsi="Times New Roman"/>
          <w:sz w:val="24"/>
          <w:szCs w:val="24"/>
        </w:rPr>
        <w:t xml:space="preserve">Stan techniczny zainstalowanych źródeł ciepła tj. kotłów </w:t>
      </w:r>
      <w:proofErr w:type="spellStart"/>
      <w:r w:rsidRPr="00030A01">
        <w:rPr>
          <w:rFonts w:ascii="Times New Roman" w:hAnsi="Times New Roman"/>
          <w:sz w:val="24"/>
          <w:szCs w:val="24"/>
        </w:rPr>
        <w:t>miałowych</w:t>
      </w:r>
      <w:proofErr w:type="spellEnd"/>
      <w:r>
        <w:rPr>
          <w:rFonts w:ascii="Times New Roman" w:hAnsi="Times New Roman"/>
          <w:sz w:val="24"/>
          <w:szCs w:val="24"/>
        </w:rPr>
        <w:t>,</w:t>
      </w:r>
      <w:r w:rsidRPr="00030A01">
        <w:rPr>
          <w:rFonts w:ascii="Times New Roman" w:hAnsi="Times New Roman"/>
          <w:sz w:val="24"/>
          <w:szCs w:val="24"/>
        </w:rPr>
        <w:t xml:space="preserve"> a także silników kogeneracyjnych należy uznać jako dobry. Na dzień dzisiejszy urządzenia odznaczają pełną sprawnością w całym polu pracy, są urządzeniami wydajnymi z marginalnym procentem występujących awarii eksploatacyjnych.</w:t>
      </w:r>
    </w:p>
    <w:p w14:paraId="3947BF01" w14:textId="2BCA4063" w:rsidR="00030A01" w:rsidRDefault="00030A01" w:rsidP="00322626">
      <w:pPr>
        <w:spacing w:line="360" w:lineRule="auto"/>
        <w:jc w:val="both"/>
        <w:rPr>
          <w:rFonts w:ascii="Times New Roman" w:hAnsi="Times New Roman"/>
          <w:sz w:val="24"/>
          <w:szCs w:val="24"/>
        </w:rPr>
      </w:pPr>
      <w:r w:rsidRPr="00030A01">
        <w:rPr>
          <w:rFonts w:ascii="Times New Roman" w:hAnsi="Times New Roman"/>
          <w:sz w:val="24"/>
          <w:szCs w:val="24"/>
        </w:rPr>
        <w:t>W każdym roku na podstawie opracowanych planów remontowych i inwestycyjnych Ciepłownia Sierpc dokonuje niezbędnych remontów i napraw tak, aby zapewnić jak najbezpieczniejszą produkcję energii cieplnej oraz elektrycznej. Zainstalowane źródła ciepła wraz z całym osprzętem podlegają corocznym inspekcjom Urzędu Dozory Technicznego.</w:t>
      </w:r>
    </w:p>
    <w:p w14:paraId="23AE1B1F" w14:textId="7B3848A4" w:rsidR="002C0FDB" w:rsidRDefault="002C0FDB" w:rsidP="00A52037">
      <w:pPr>
        <w:spacing w:after="0" w:line="360" w:lineRule="auto"/>
        <w:jc w:val="both"/>
        <w:rPr>
          <w:rFonts w:ascii="Times New Roman" w:hAnsi="Times New Roman"/>
          <w:sz w:val="24"/>
          <w:szCs w:val="24"/>
        </w:rPr>
      </w:pPr>
      <w:r w:rsidRPr="002C0FDB">
        <w:rPr>
          <w:rFonts w:ascii="Times New Roman" w:hAnsi="Times New Roman"/>
          <w:sz w:val="24"/>
          <w:szCs w:val="24"/>
        </w:rPr>
        <w:t xml:space="preserve">Czynnik grzewczy wytworzony w </w:t>
      </w:r>
      <w:r w:rsidR="00E04B92">
        <w:rPr>
          <w:rFonts w:ascii="Times New Roman" w:hAnsi="Times New Roman"/>
          <w:sz w:val="24"/>
          <w:szCs w:val="24"/>
        </w:rPr>
        <w:t>c</w:t>
      </w:r>
      <w:r w:rsidRPr="002C0FDB">
        <w:rPr>
          <w:rFonts w:ascii="Times New Roman" w:hAnsi="Times New Roman"/>
          <w:sz w:val="24"/>
          <w:szCs w:val="24"/>
        </w:rPr>
        <w:t>iepłowni rozprowadzany jest do 557 węzłów cieplnych za pomocą sieci cieplnej wysokoparametrowej, której łączna długość wynosi ponad 30 km.</w:t>
      </w:r>
    </w:p>
    <w:p w14:paraId="300E7A1A" w14:textId="2CAE0605" w:rsidR="00F1044B" w:rsidRPr="00C63815" w:rsidRDefault="00F1044B" w:rsidP="00A52037">
      <w:pPr>
        <w:spacing w:line="360" w:lineRule="auto"/>
        <w:jc w:val="both"/>
        <w:rPr>
          <w:rFonts w:ascii="Times New Roman" w:hAnsi="Times New Roman"/>
          <w:sz w:val="24"/>
          <w:szCs w:val="24"/>
        </w:rPr>
      </w:pPr>
      <w:r w:rsidRPr="00F1044B">
        <w:rPr>
          <w:rFonts w:ascii="Times New Roman" w:hAnsi="Times New Roman"/>
          <w:sz w:val="24"/>
          <w:szCs w:val="24"/>
        </w:rPr>
        <w:t>Sieć ciepłownicza miasta Sierpc to sieć rozgałęźna. Ponad 10 kilometrów sieci ciepłowniczej stanowi przestarzała</w:t>
      </w:r>
      <w:r w:rsidR="00A52037">
        <w:rPr>
          <w:rFonts w:ascii="Times New Roman" w:hAnsi="Times New Roman"/>
          <w:sz w:val="24"/>
          <w:szCs w:val="24"/>
        </w:rPr>
        <w:t xml:space="preserve"> </w:t>
      </w:r>
      <w:r w:rsidRPr="00F1044B">
        <w:rPr>
          <w:rFonts w:ascii="Times New Roman" w:hAnsi="Times New Roman"/>
          <w:sz w:val="24"/>
          <w:szCs w:val="24"/>
        </w:rPr>
        <w:t>i</w:t>
      </w:r>
      <w:r w:rsidR="00A52037">
        <w:rPr>
          <w:rFonts w:ascii="Times New Roman" w:hAnsi="Times New Roman"/>
          <w:sz w:val="24"/>
          <w:szCs w:val="24"/>
        </w:rPr>
        <w:t xml:space="preserve"> </w:t>
      </w:r>
      <w:r w:rsidRPr="00F1044B">
        <w:rPr>
          <w:rFonts w:ascii="Times New Roman" w:hAnsi="Times New Roman"/>
          <w:sz w:val="24"/>
          <w:szCs w:val="24"/>
        </w:rPr>
        <w:t>w</w:t>
      </w:r>
      <w:r w:rsidR="00A52037">
        <w:rPr>
          <w:rFonts w:ascii="Times New Roman" w:hAnsi="Times New Roman"/>
          <w:sz w:val="24"/>
          <w:szCs w:val="24"/>
        </w:rPr>
        <w:t xml:space="preserve"> </w:t>
      </w:r>
      <w:r w:rsidRPr="00F1044B">
        <w:rPr>
          <w:rFonts w:ascii="Times New Roman" w:hAnsi="Times New Roman"/>
          <w:sz w:val="24"/>
          <w:szCs w:val="24"/>
        </w:rPr>
        <w:t>znacznym</w:t>
      </w:r>
      <w:r w:rsidR="00A52037">
        <w:rPr>
          <w:rFonts w:ascii="Times New Roman" w:hAnsi="Times New Roman"/>
          <w:sz w:val="24"/>
          <w:szCs w:val="24"/>
        </w:rPr>
        <w:t xml:space="preserve"> </w:t>
      </w:r>
      <w:r w:rsidRPr="00F1044B">
        <w:rPr>
          <w:rFonts w:ascii="Times New Roman" w:hAnsi="Times New Roman"/>
          <w:sz w:val="24"/>
          <w:szCs w:val="24"/>
        </w:rPr>
        <w:t>stopniu</w:t>
      </w:r>
      <w:r w:rsidR="00A52037">
        <w:rPr>
          <w:rFonts w:ascii="Times New Roman" w:hAnsi="Times New Roman"/>
          <w:sz w:val="24"/>
          <w:szCs w:val="24"/>
        </w:rPr>
        <w:t xml:space="preserve"> </w:t>
      </w:r>
      <w:r w:rsidRPr="00F1044B">
        <w:rPr>
          <w:rFonts w:ascii="Times New Roman" w:hAnsi="Times New Roman"/>
          <w:sz w:val="24"/>
          <w:szCs w:val="24"/>
        </w:rPr>
        <w:t>wyeksploatowana</w:t>
      </w:r>
      <w:r w:rsidR="00A52037">
        <w:rPr>
          <w:rFonts w:ascii="Times New Roman" w:hAnsi="Times New Roman"/>
          <w:sz w:val="24"/>
          <w:szCs w:val="24"/>
        </w:rPr>
        <w:t xml:space="preserve"> </w:t>
      </w:r>
      <w:r w:rsidRPr="00F1044B">
        <w:rPr>
          <w:rFonts w:ascii="Times New Roman" w:hAnsi="Times New Roman"/>
          <w:sz w:val="24"/>
          <w:szCs w:val="24"/>
        </w:rPr>
        <w:t>sieć</w:t>
      </w:r>
      <w:r w:rsidR="00A52037">
        <w:rPr>
          <w:rFonts w:ascii="Times New Roman" w:hAnsi="Times New Roman"/>
          <w:sz w:val="24"/>
          <w:szCs w:val="24"/>
        </w:rPr>
        <w:t xml:space="preserve"> </w:t>
      </w:r>
      <w:r w:rsidRPr="00F1044B">
        <w:rPr>
          <w:rFonts w:ascii="Times New Roman" w:hAnsi="Times New Roman"/>
          <w:sz w:val="24"/>
          <w:szCs w:val="24"/>
        </w:rPr>
        <w:t>kanałowa.</w:t>
      </w:r>
      <w:r w:rsidR="00A52037">
        <w:rPr>
          <w:rFonts w:ascii="Times New Roman" w:hAnsi="Times New Roman"/>
          <w:sz w:val="24"/>
          <w:szCs w:val="24"/>
        </w:rPr>
        <w:t xml:space="preserve"> </w:t>
      </w:r>
      <w:r w:rsidR="00A52037" w:rsidRPr="00A52037">
        <w:rPr>
          <w:rFonts w:ascii="Times New Roman" w:hAnsi="Times New Roman"/>
          <w:sz w:val="24"/>
          <w:szCs w:val="24"/>
        </w:rPr>
        <w:t>Ilość</w:t>
      </w:r>
      <w:r w:rsidR="00A52037">
        <w:rPr>
          <w:rFonts w:ascii="Times New Roman" w:hAnsi="Times New Roman"/>
          <w:sz w:val="24"/>
          <w:szCs w:val="24"/>
        </w:rPr>
        <w:t xml:space="preserve"> </w:t>
      </w:r>
      <w:r w:rsidR="00A52037" w:rsidRPr="00A52037">
        <w:rPr>
          <w:rFonts w:ascii="Times New Roman" w:hAnsi="Times New Roman"/>
          <w:sz w:val="24"/>
          <w:szCs w:val="24"/>
        </w:rPr>
        <w:t>węzłów</w:t>
      </w:r>
      <w:r w:rsidR="00A52037">
        <w:rPr>
          <w:rFonts w:ascii="Times New Roman" w:hAnsi="Times New Roman"/>
          <w:sz w:val="24"/>
          <w:szCs w:val="24"/>
        </w:rPr>
        <w:t xml:space="preserve"> </w:t>
      </w:r>
      <w:r w:rsidR="00A52037" w:rsidRPr="00A52037">
        <w:rPr>
          <w:rFonts w:ascii="Times New Roman" w:hAnsi="Times New Roman"/>
          <w:sz w:val="24"/>
          <w:szCs w:val="24"/>
        </w:rPr>
        <w:t>cieplnych</w:t>
      </w:r>
      <w:r w:rsidR="00A52037">
        <w:rPr>
          <w:rFonts w:ascii="Times New Roman" w:hAnsi="Times New Roman"/>
          <w:sz w:val="24"/>
          <w:szCs w:val="24"/>
        </w:rPr>
        <w:t xml:space="preserve"> </w:t>
      </w:r>
      <w:r w:rsidR="00A52037" w:rsidRPr="00A52037">
        <w:rPr>
          <w:rFonts w:ascii="Times New Roman" w:hAnsi="Times New Roman"/>
          <w:sz w:val="24"/>
          <w:szCs w:val="24"/>
        </w:rPr>
        <w:t>podłączonych</w:t>
      </w:r>
      <w:r w:rsidR="00A52037">
        <w:rPr>
          <w:rFonts w:ascii="Times New Roman" w:hAnsi="Times New Roman"/>
          <w:sz w:val="24"/>
          <w:szCs w:val="24"/>
        </w:rPr>
        <w:t xml:space="preserve"> </w:t>
      </w:r>
      <w:r w:rsidR="00A52037" w:rsidRPr="00A52037">
        <w:rPr>
          <w:rFonts w:ascii="Times New Roman" w:hAnsi="Times New Roman"/>
          <w:sz w:val="24"/>
          <w:szCs w:val="24"/>
        </w:rPr>
        <w:t>do</w:t>
      </w:r>
      <w:r w:rsidR="00A52037">
        <w:rPr>
          <w:rFonts w:ascii="Times New Roman" w:hAnsi="Times New Roman"/>
          <w:sz w:val="24"/>
          <w:szCs w:val="24"/>
        </w:rPr>
        <w:t xml:space="preserve"> </w:t>
      </w:r>
      <w:r w:rsidR="00A52037" w:rsidRPr="00A52037">
        <w:rPr>
          <w:rFonts w:ascii="Times New Roman" w:hAnsi="Times New Roman"/>
          <w:sz w:val="24"/>
          <w:szCs w:val="24"/>
        </w:rPr>
        <w:t>sieci</w:t>
      </w:r>
      <w:r w:rsidR="00A52037">
        <w:rPr>
          <w:rFonts w:ascii="Times New Roman" w:hAnsi="Times New Roman"/>
          <w:sz w:val="24"/>
          <w:szCs w:val="24"/>
        </w:rPr>
        <w:t xml:space="preserve"> </w:t>
      </w:r>
      <w:r w:rsidR="00A52037" w:rsidRPr="00A52037">
        <w:rPr>
          <w:rFonts w:ascii="Times New Roman" w:hAnsi="Times New Roman"/>
          <w:sz w:val="24"/>
          <w:szCs w:val="24"/>
        </w:rPr>
        <w:t>ciepłowniczej</w:t>
      </w:r>
      <w:r w:rsidR="00A52037">
        <w:rPr>
          <w:rFonts w:ascii="Times New Roman" w:hAnsi="Times New Roman"/>
          <w:sz w:val="24"/>
          <w:szCs w:val="24"/>
        </w:rPr>
        <w:t xml:space="preserve"> </w:t>
      </w:r>
      <w:r w:rsidR="00A52037" w:rsidRPr="00A52037">
        <w:rPr>
          <w:rFonts w:ascii="Times New Roman" w:hAnsi="Times New Roman"/>
          <w:sz w:val="24"/>
          <w:szCs w:val="24"/>
        </w:rPr>
        <w:t>jest</w:t>
      </w:r>
      <w:r w:rsidR="00A52037">
        <w:rPr>
          <w:rFonts w:ascii="Times New Roman" w:hAnsi="Times New Roman"/>
          <w:sz w:val="24"/>
          <w:szCs w:val="24"/>
        </w:rPr>
        <w:t xml:space="preserve"> </w:t>
      </w:r>
      <w:r w:rsidR="00A52037" w:rsidRPr="00A52037">
        <w:rPr>
          <w:rFonts w:ascii="Times New Roman" w:hAnsi="Times New Roman"/>
          <w:sz w:val="24"/>
          <w:szCs w:val="24"/>
        </w:rPr>
        <w:t>bardzo</w:t>
      </w:r>
      <w:r w:rsidR="00A52037">
        <w:rPr>
          <w:rFonts w:ascii="Times New Roman" w:hAnsi="Times New Roman"/>
          <w:sz w:val="24"/>
          <w:szCs w:val="24"/>
        </w:rPr>
        <w:t xml:space="preserve"> </w:t>
      </w:r>
      <w:r w:rsidR="00A52037" w:rsidRPr="00A52037">
        <w:rPr>
          <w:rFonts w:ascii="Times New Roman" w:hAnsi="Times New Roman"/>
          <w:sz w:val="24"/>
          <w:szCs w:val="24"/>
        </w:rPr>
        <w:t>duża</w:t>
      </w:r>
      <w:r w:rsidR="00A52037">
        <w:rPr>
          <w:rFonts w:ascii="Times New Roman" w:hAnsi="Times New Roman"/>
          <w:sz w:val="24"/>
          <w:szCs w:val="24"/>
        </w:rPr>
        <w:t xml:space="preserve"> </w:t>
      </w:r>
      <w:r w:rsidR="00A52037" w:rsidRPr="00A52037">
        <w:rPr>
          <w:rFonts w:ascii="Times New Roman" w:hAnsi="Times New Roman"/>
          <w:sz w:val="24"/>
          <w:szCs w:val="24"/>
        </w:rPr>
        <w:t>w</w:t>
      </w:r>
      <w:r w:rsidR="00A52037">
        <w:rPr>
          <w:rFonts w:ascii="Times New Roman" w:hAnsi="Times New Roman"/>
          <w:sz w:val="24"/>
          <w:szCs w:val="24"/>
        </w:rPr>
        <w:t xml:space="preserve"> </w:t>
      </w:r>
      <w:r w:rsidR="00A52037" w:rsidRPr="00A52037">
        <w:rPr>
          <w:rFonts w:ascii="Times New Roman" w:hAnsi="Times New Roman"/>
          <w:sz w:val="24"/>
          <w:szCs w:val="24"/>
        </w:rPr>
        <w:t>stosunku</w:t>
      </w:r>
      <w:r w:rsidR="00A52037">
        <w:rPr>
          <w:rFonts w:ascii="Times New Roman" w:hAnsi="Times New Roman"/>
          <w:sz w:val="24"/>
          <w:szCs w:val="24"/>
        </w:rPr>
        <w:t xml:space="preserve"> </w:t>
      </w:r>
      <w:r w:rsidR="00A52037" w:rsidRPr="00A52037">
        <w:rPr>
          <w:rFonts w:ascii="Times New Roman" w:hAnsi="Times New Roman"/>
          <w:sz w:val="24"/>
          <w:szCs w:val="24"/>
        </w:rPr>
        <w:t>do</w:t>
      </w:r>
      <w:r w:rsidR="00A52037">
        <w:rPr>
          <w:rFonts w:ascii="Times New Roman" w:hAnsi="Times New Roman"/>
          <w:sz w:val="24"/>
          <w:szCs w:val="24"/>
        </w:rPr>
        <w:t xml:space="preserve"> </w:t>
      </w:r>
      <w:r w:rsidR="00A52037" w:rsidRPr="00A52037">
        <w:rPr>
          <w:rFonts w:ascii="Times New Roman" w:hAnsi="Times New Roman"/>
          <w:sz w:val="24"/>
          <w:szCs w:val="24"/>
        </w:rPr>
        <w:t>podobnych</w:t>
      </w:r>
      <w:r w:rsidR="00A52037">
        <w:rPr>
          <w:rFonts w:ascii="Times New Roman" w:hAnsi="Times New Roman"/>
          <w:sz w:val="24"/>
          <w:szCs w:val="24"/>
        </w:rPr>
        <w:t xml:space="preserve"> </w:t>
      </w:r>
      <w:r w:rsidR="00A52037" w:rsidRPr="00A52037">
        <w:rPr>
          <w:rFonts w:ascii="Times New Roman" w:hAnsi="Times New Roman"/>
          <w:sz w:val="24"/>
          <w:szCs w:val="24"/>
        </w:rPr>
        <w:t>systemów</w:t>
      </w:r>
      <w:r w:rsidR="00A52037">
        <w:rPr>
          <w:rFonts w:ascii="Times New Roman" w:hAnsi="Times New Roman"/>
          <w:sz w:val="24"/>
          <w:szCs w:val="24"/>
        </w:rPr>
        <w:t xml:space="preserve"> </w:t>
      </w:r>
      <w:r w:rsidR="00A52037" w:rsidRPr="00A52037">
        <w:rPr>
          <w:rFonts w:ascii="Times New Roman" w:hAnsi="Times New Roman"/>
          <w:sz w:val="24"/>
          <w:szCs w:val="24"/>
        </w:rPr>
        <w:t>ciepłowniczych.</w:t>
      </w:r>
      <w:r w:rsidR="00A52037">
        <w:rPr>
          <w:rFonts w:ascii="Times New Roman" w:hAnsi="Times New Roman"/>
          <w:sz w:val="24"/>
          <w:szCs w:val="24"/>
        </w:rPr>
        <w:t xml:space="preserve"> </w:t>
      </w:r>
      <w:r w:rsidR="00A52037" w:rsidRPr="00A52037">
        <w:rPr>
          <w:rFonts w:ascii="Times New Roman" w:hAnsi="Times New Roman"/>
          <w:sz w:val="24"/>
          <w:szCs w:val="24"/>
        </w:rPr>
        <w:t>Ilość</w:t>
      </w:r>
      <w:r w:rsidR="00A52037">
        <w:rPr>
          <w:rFonts w:ascii="Times New Roman" w:hAnsi="Times New Roman"/>
          <w:sz w:val="24"/>
          <w:szCs w:val="24"/>
        </w:rPr>
        <w:t xml:space="preserve"> </w:t>
      </w:r>
      <w:r w:rsidR="00A52037" w:rsidRPr="00A52037">
        <w:rPr>
          <w:rFonts w:ascii="Times New Roman" w:hAnsi="Times New Roman"/>
          <w:sz w:val="24"/>
          <w:szCs w:val="24"/>
        </w:rPr>
        <w:t>odbiorców</w:t>
      </w:r>
      <w:r w:rsidR="00A52037">
        <w:rPr>
          <w:rFonts w:ascii="Times New Roman" w:hAnsi="Times New Roman"/>
          <w:sz w:val="24"/>
          <w:szCs w:val="24"/>
        </w:rPr>
        <w:t xml:space="preserve"> </w:t>
      </w:r>
      <w:r w:rsidR="00A52037" w:rsidRPr="00A52037">
        <w:rPr>
          <w:rFonts w:ascii="Times New Roman" w:hAnsi="Times New Roman"/>
          <w:sz w:val="24"/>
          <w:szCs w:val="24"/>
        </w:rPr>
        <w:t>indywidualnych</w:t>
      </w:r>
      <w:r w:rsidR="00A52037">
        <w:rPr>
          <w:rFonts w:ascii="Times New Roman" w:hAnsi="Times New Roman"/>
          <w:sz w:val="24"/>
          <w:szCs w:val="24"/>
        </w:rPr>
        <w:t xml:space="preserve"> </w:t>
      </w:r>
      <w:r w:rsidR="00A52037" w:rsidRPr="00A52037">
        <w:rPr>
          <w:rFonts w:ascii="Times New Roman" w:hAnsi="Times New Roman"/>
          <w:sz w:val="24"/>
          <w:szCs w:val="24"/>
        </w:rPr>
        <w:t>podłączonych</w:t>
      </w:r>
      <w:r w:rsidR="00A52037">
        <w:rPr>
          <w:rFonts w:ascii="Times New Roman" w:hAnsi="Times New Roman"/>
          <w:sz w:val="24"/>
          <w:szCs w:val="24"/>
        </w:rPr>
        <w:t xml:space="preserve"> </w:t>
      </w:r>
      <w:r w:rsidR="00A52037" w:rsidRPr="00A52037">
        <w:rPr>
          <w:rFonts w:ascii="Times New Roman" w:hAnsi="Times New Roman"/>
          <w:sz w:val="24"/>
          <w:szCs w:val="24"/>
        </w:rPr>
        <w:t>do</w:t>
      </w:r>
      <w:r w:rsidR="00A52037">
        <w:rPr>
          <w:rFonts w:ascii="Times New Roman" w:hAnsi="Times New Roman"/>
          <w:sz w:val="24"/>
          <w:szCs w:val="24"/>
        </w:rPr>
        <w:t xml:space="preserve"> </w:t>
      </w:r>
      <w:r w:rsidR="00A52037" w:rsidRPr="00A52037">
        <w:rPr>
          <w:rFonts w:ascii="Times New Roman" w:hAnsi="Times New Roman"/>
          <w:sz w:val="24"/>
          <w:szCs w:val="24"/>
        </w:rPr>
        <w:t>ww. sieci jest znacznie wyższa od systemów o podobnej mocy zamówionej i długości sieci ciepłowniczej. Powyższe</w:t>
      </w:r>
      <w:r w:rsidR="00A52037">
        <w:rPr>
          <w:rFonts w:ascii="Times New Roman" w:hAnsi="Times New Roman"/>
          <w:sz w:val="24"/>
          <w:szCs w:val="24"/>
        </w:rPr>
        <w:t xml:space="preserve"> </w:t>
      </w:r>
      <w:r w:rsidR="00A52037" w:rsidRPr="00A52037">
        <w:rPr>
          <w:rFonts w:ascii="Times New Roman" w:hAnsi="Times New Roman"/>
          <w:sz w:val="24"/>
          <w:szCs w:val="24"/>
        </w:rPr>
        <w:t>ma</w:t>
      </w:r>
      <w:r w:rsidR="00A52037">
        <w:rPr>
          <w:rFonts w:ascii="Times New Roman" w:hAnsi="Times New Roman"/>
          <w:sz w:val="24"/>
          <w:szCs w:val="24"/>
        </w:rPr>
        <w:t xml:space="preserve"> </w:t>
      </w:r>
      <w:r w:rsidR="00A52037" w:rsidRPr="00A52037">
        <w:rPr>
          <w:rFonts w:ascii="Times New Roman" w:hAnsi="Times New Roman"/>
          <w:sz w:val="24"/>
          <w:szCs w:val="24"/>
        </w:rPr>
        <w:t>ogromny</w:t>
      </w:r>
      <w:r w:rsidR="00A52037">
        <w:rPr>
          <w:rFonts w:ascii="Times New Roman" w:hAnsi="Times New Roman"/>
          <w:sz w:val="24"/>
          <w:szCs w:val="24"/>
        </w:rPr>
        <w:t xml:space="preserve"> </w:t>
      </w:r>
      <w:r w:rsidR="00A52037" w:rsidRPr="00A52037">
        <w:rPr>
          <w:rFonts w:ascii="Times New Roman" w:hAnsi="Times New Roman"/>
          <w:sz w:val="24"/>
          <w:szCs w:val="24"/>
        </w:rPr>
        <w:t>wpływ</w:t>
      </w:r>
      <w:r w:rsidR="00A52037">
        <w:rPr>
          <w:rFonts w:ascii="Times New Roman" w:hAnsi="Times New Roman"/>
          <w:sz w:val="24"/>
          <w:szCs w:val="24"/>
        </w:rPr>
        <w:t xml:space="preserve"> </w:t>
      </w:r>
      <w:r w:rsidR="00A52037" w:rsidRPr="00A52037">
        <w:rPr>
          <w:rFonts w:ascii="Times New Roman" w:hAnsi="Times New Roman"/>
          <w:sz w:val="24"/>
          <w:szCs w:val="24"/>
        </w:rPr>
        <w:t>na</w:t>
      </w:r>
      <w:r w:rsidR="00A52037">
        <w:rPr>
          <w:rFonts w:ascii="Times New Roman" w:hAnsi="Times New Roman"/>
          <w:sz w:val="24"/>
          <w:szCs w:val="24"/>
        </w:rPr>
        <w:t xml:space="preserve"> </w:t>
      </w:r>
      <w:r w:rsidR="00A52037" w:rsidRPr="00A52037">
        <w:rPr>
          <w:rFonts w:ascii="Times New Roman" w:hAnsi="Times New Roman"/>
          <w:sz w:val="24"/>
          <w:szCs w:val="24"/>
        </w:rPr>
        <w:t>wysokie</w:t>
      </w:r>
      <w:r w:rsidR="00A52037">
        <w:rPr>
          <w:rFonts w:ascii="Times New Roman" w:hAnsi="Times New Roman"/>
          <w:sz w:val="24"/>
          <w:szCs w:val="24"/>
        </w:rPr>
        <w:t xml:space="preserve"> </w:t>
      </w:r>
      <w:r w:rsidR="00A52037" w:rsidRPr="00A52037">
        <w:rPr>
          <w:rFonts w:ascii="Times New Roman" w:hAnsi="Times New Roman"/>
          <w:sz w:val="24"/>
          <w:szCs w:val="24"/>
        </w:rPr>
        <w:t>straty</w:t>
      </w:r>
      <w:r w:rsidR="00A52037">
        <w:rPr>
          <w:rFonts w:ascii="Times New Roman" w:hAnsi="Times New Roman"/>
          <w:sz w:val="24"/>
          <w:szCs w:val="24"/>
        </w:rPr>
        <w:t xml:space="preserve"> </w:t>
      </w:r>
      <w:r w:rsidR="00A52037" w:rsidRPr="00A52037">
        <w:rPr>
          <w:rFonts w:ascii="Times New Roman" w:hAnsi="Times New Roman"/>
          <w:sz w:val="24"/>
          <w:szCs w:val="24"/>
        </w:rPr>
        <w:t>przesyłowe</w:t>
      </w:r>
      <w:r w:rsidR="00A52037">
        <w:rPr>
          <w:rFonts w:ascii="Times New Roman" w:hAnsi="Times New Roman"/>
          <w:sz w:val="24"/>
          <w:szCs w:val="24"/>
        </w:rPr>
        <w:t xml:space="preserve"> </w:t>
      </w:r>
      <w:r w:rsidR="00A52037" w:rsidRPr="00A52037">
        <w:rPr>
          <w:rFonts w:ascii="Times New Roman" w:hAnsi="Times New Roman"/>
          <w:sz w:val="24"/>
          <w:szCs w:val="24"/>
        </w:rPr>
        <w:t>znacznie</w:t>
      </w:r>
      <w:r w:rsidR="00A52037">
        <w:rPr>
          <w:rFonts w:ascii="Times New Roman" w:hAnsi="Times New Roman"/>
          <w:sz w:val="24"/>
          <w:szCs w:val="24"/>
        </w:rPr>
        <w:t xml:space="preserve"> </w:t>
      </w:r>
      <w:r w:rsidR="00A52037" w:rsidRPr="00A52037">
        <w:rPr>
          <w:rFonts w:ascii="Times New Roman" w:hAnsi="Times New Roman"/>
          <w:sz w:val="24"/>
          <w:szCs w:val="24"/>
        </w:rPr>
        <w:t>przekraczające średniorocznie 20%.</w:t>
      </w:r>
    </w:p>
    <w:p w14:paraId="70160A38" w14:textId="77777777" w:rsidR="00C63815" w:rsidRPr="00C63815" w:rsidRDefault="00C63815" w:rsidP="00C63815">
      <w:pPr>
        <w:spacing w:line="360" w:lineRule="auto"/>
        <w:jc w:val="both"/>
        <w:rPr>
          <w:rFonts w:ascii="Times New Roman" w:hAnsi="Times New Roman"/>
          <w:b/>
          <w:i/>
          <w:sz w:val="24"/>
          <w:szCs w:val="24"/>
        </w:rPr>
      </w:pPr>
      <w:r w:rsidRPr="00C63815">
        <w:rPr>
          <w:rFonts w:ascii="Times New Roman" w:hAnsi="Times New Roman"/>
          <w:b/>
          <w:i/>
          <w:sz w:val="24"/>
          <w:szCs w:val="24"/>
        </w:rPr>
        <w:t>Źródła ciepła</w:t>
      </w:r>
    </w:p>
    <w:p w14:paraId="1892F83D" w14:textId="1AD3ED14" w:rsidR="00C63815" w:rsidRPr="00C63815" w:rsidRDefault="00C63815" w:rsidP="00C63815">
      <w:pPr>
        <w:spacing w:line="360" w:lineRule="auto"/>
        <w:jc w:val="both"/>
        <w:rPr>
          <w:rFonts w:ascii="Times New Roman" w:hAnsi="Times New Roman"/>
          <w:sz w:val="24"/>
          <w:szCs w:val="24"/>
        </w:rPr>
      </w:pPr>
      <w:r w:rsidRPr="00C63815">
        <w:rPr>
          <w:rFonts w:ascii="Times New Roman" w:hAnsi="Times New Roman"/>
          <w:sz w:val="24"/>
          <w:szCs w:val="24"/>
        </w:rPr>
        <w:t xml:space="preserve">Na terenie </w:t>
      </w:r>
      <w:r w:rsidR="00DB0A4B">
        <w:rPr>
          <w:rFonts w:ascii="Times New Roman" w:hAnsi="Times New Roman"/>
          <w:sz w:val="24"/>
          <w:szCs w:val="24"/>
        </w:rPr>
        <w:t>G</w:t>
      </w:r>
      <w:r w:rsidRPr="00C63815">
        <w:rPr>
          <w:rFonts w:ascii="Times New Roman" w:hAnsi="Times New Roman"/>
          <w:sz w:val="24"/>
          <w:szCs w:val="24"/>
        </w:rPr>
        <w:t xml:space="preserve">miny istnieje klika lokalnych kotłowni, usytuowanych głównie w budynkach użyteczności publicznej, zakładach przemysłowych. Część z tych kotłowni obecnie jest modernizowana. Modernizacja polega głównie na wymianie kotłów </w:t>
      </w:r>
      <w:proofErr w:type="spellStart"/>
      <w:r w:rsidRPr="00C63815">
        <w:rPr>
          <w:rFonts w:ascii="Times New Roman" w:hAnsi="Times New Roman"/>
          <w:sz w:val="24"/>
          <w:szCs w:val="24"/>
        </w:rPr>
        <w:t>nieekologicznych</w:t>
      </w:r>
      <w:proofErr w:type="spellEnd"/>
      <w:r w:rsidRPr="00C63815">
        <w:rPr>
          <w:rFonts w:ascii="Times New Roman" w:hAnsi="Times New Roman"/>
          <w:sz w:val="24"/>
          <w:szCs w:val="24"/>
        </w:rPr>
        <w:t xml:space="preserve"> na nowe, bądź zastąpieniu paliw stałych paliwami ekologicznie czystymi. </w:t>
      </w:r>
    </w:p>
    <w:p w14:paraId="7286FDB6" w14:textId="2A938A26" w:rsidR="00E20676" w:rsidRDefault="00C63815" w:rsidP="00C63815">
      <w:pPr>
        <w:spacing w:line="360" w:lineRule="auto"/>
        <w:jc w:val="both"/>
        <w:rPr>
          <w:rFonts w:ascii="Times New Roman" w:hAnsi="Times New Roman"/>
          <w:sz w:val="24"/>
          <w:szCs w:val="24"/>
        </w:rPr>
      </w:pPr>
      <w:r w:rsidRPr="00C63815">
        <w:rPr>
          <w:rFonts w:ascii="Times New Roman" w:hAnsi="Times New Roman"/>
          <w:sz w:val="24"/>
          <w:szCs w:val="24"/>
        </w:rPr>
        <w:t xml:space="preserve">Obszar zabudowy mieszkaniowej oraz zabudowa jednorodzinna rozproszona, zaopatrywane są w ciepło z indywidualnych źródeł, opalanych paliwami stałymi (węgiel kamienny, miał), </w:t>
      </w:r>
      <w:r w:rsidR="00C844D6">
        <w:rPr>
          <w:rFonts w:ascii="Times New Roman" w:hAnsi="Times New Roman"/>
          <w:sz w:val="24"/>
          <w:szCs w:val="24"/>
        </w:rPr>
        <w:t>gazem ziemnym</w:t>
      </w:r>
      <w:r w:rsidR="00FA5EEC">
        <w:rPr>
          <w:rFonts w:ascii="Times New Roman" w:hAnsi="Times New Roman"/>
          <w:sz w:val="24"/>
          <w:szCs w:val="24"/>
        </w:rPr>
        <w:t>, olejem opałowym</w:t>
      </w:r>
      <w:r w:rsidR="00C844D6">
        <w:rPr>
          <w:rFonts w:ascii="Times New Roman" w:hAnsi="Times New Roman"/>
          <w:sz w:val="24"/>
          <w:szCs w:val="24"/>
        </w:rPr>
        <w:t xml:space="preserve"> </w:t>
      </w:r>
      <w:r w:rsidRPr="00C63815">
        <w:rPr>
          <w:rFonts w:ascii="Times New Roman" w:hAnsi="Times New Roman"/>
          <w:sz w:val="24"/>
          <w:szCs w:val="24"/>
        </w:rPr>
        <w:t xml:space="preserve">względnie energią elektryczną. Instalacje indywidualne są jednym z większych emiterów zanieczyszczeń do atmosfery, gdyż lokalne źródła ciepła zazwyczaj charakteryzują się niską sprawnością i brakiem jakichkolwiek urządzeń ochrony atmosfery. </w:t>
      </w:r>
    </w:p>
    <w:p w14:paraId="244D7D57" w14:textId="1F9DE6F4" w:rsidR="006F5FAD" w:rsidRPr="006F5FAD" w:rsidRDefault="006F5FAD" w:rsidP="006F5FAD">
      <w:pPr>
        <w:spacing w:line="360" w:lineRule="auto"/>
        <w:jc w:val="both"/>
        <w:rPr>
          <w:rFonts w:ascii="Times New Roman" w:hAnsi="Times New Roman"/>
          <w:sz w:val="24"/>
          <w:szCs w:val="24"/>
          <w:u w:val="single"/>
        </w:rPr>
      </w:pPr>
      <w:r w:rsidRPr="00800CCF">
        <w:rPr>
          <w:rFonts w:ascii="Times New Roman" w:hAnsi="Times New Roman"/>
          <w:sz w:val="24"/>
          <w:szCs w:val="24"/>
          <w:u w:val="single"/>
        </w:rPr>
        <w:t>Gospodarka elektroenergetyczna</w:t>
      </w:r>
    </w:p>
    <w:bookmarkEnd w:id="21"/>
    <w:bookmarkEnd w:id="22"/>
    <w:p w14:paraId="56F680E2" w14:textId="7274C698" w:rsidR="006F5FAD" w:rsidRDefault="006F5FAD" w:rsidP="00C63B67">
      <w:pPr>
        <w:autoSpaceDE w:val="0"/>
        <w:autoSpaceDN w:val="0"/>
        <w:adjustRightInd w:val="0"/>
        <w:spacing w:after="0" w:line="360" w:lineRule="auto"/>
        <w:jc w:val="both"/>
        <w:rPr>
          <w:rFonts w:ascii="Times New Roman" w:hAnsi="Times New Roman"/>
          <w:sz w:val="24"/>
          <w:szCs w:val="24"/>
        </w:rPr>
      </w:pPr>
      <w:r w:rsidRPr="006F5FAD">
        <w:rPr>
          <w:rFonts w:ascii="Times New Roman" w:hAnsi="Times New Roman"/>
          <w:color w:val="000000" w:themeColor="text1"/>
          <w:sz w:val="24"/>
          <w:szCs w:val="24"/>
        </w:rPr>
        <w:t>Charakterystyka</w:t>
      </w:r>
      <w:r w:rsidRPr="006F5FAD">
        <w:rPr>
          <w:rFonts w:ascii="Times New Roman" w:hAnsi="Times New Roman"/>
          <w:color w:val="000000"/>
          <w:sz w:val="24"/>
          <w:szCs w:val="24"/>
        </w:rPr>
        <w:t xml:space="preserve"> istniejącego systemu elektroenergetycznego zasilającego</w:t>
      </w:r>
      <w:r w:rsidR="003E42BC">
        <w:rPr>
          <w:rFonts w:ascii="Times New Roman" w:hAnsi="Times New Roman"/>
          <w:color w:val="000000"/>
          <w:sz w:val="24"/>
          <w:szCs w:val="24"/>
        </w:rPr>
        <w:t xml:space="preserve"> w </w:t>
      </w:r>
      <w:r w:rsidRPr="006F5FAD">
        <w:rPr>
          <w:rFonts w:ascii="Times New Roman" w:hAnsi="Times New Roman"/>
          <w:color w:val="000000"/>
          <w:sz w:val="24"/>
          <w:szCs w:val="24"/>
        </w:rPr>
        <w:t xml:space="preserve">energię </w:t>
      </w:r>
      <w:r>
        <w:rPr>
          <w:rFonts w:ascii="Times New Roman" w:hAnsi="Times New Roman"/>
          <w:color w:val="000000"/>
          <w:sz w:val="24"/>
          <w:szCs w:val="24"/>
        </w:rPr>
        <w:t>elektryczną odbiorców</w:t>
      </w:r>
      <w:r w:rsidR="00072BE0">
        <w:rPr>
          <w:rFonts w:ascii="Times New Roman" w:hAnsi="Times New Roman"/>
          <w:color w:val="000000"/>
          <w:sz w:val="24"/>
          <w:szCs w:val="24"/>
        </w:rPr>
        <w:t xml:space="preserve"> z </w:t>
      </w:r>
      <w:r>
        <w:rPr>
          <w:rFonts w:ascii="Times New Roman" w:hAnsi="Times New Roman"/>
          <w:color w:val="000000"/>
          <w:sz w:val="24"/>
          <w:szCs w:val="24"/>
        </w:rPr>
        <w:t xml:space="preserve">terenu </w:t>
      </w:r>
      <w:r w:rsidR="0037644E">
        <w:rPr>
          <w:rFonts w:ascii="Times New Roman" w:hAnsi="Times New Roman"/>
          <w:color w:val="000000"/>
          <w:sz w:val="24"/>
          <w:szCs w:val="24"/>
        </w:rPr>
        <w:t>Gminy Miasta Sierpca</w:t>
      </w:r>
      <w:r w:rsidR="00800CCF">
        <w:rPr>
          <w:rFonts w:ascii="Times New Roman" w:hAnsi="Times New Roman"/>
          <w:color w:val="000000"/>
          <w:sz w:val="24"/>
          <w:szCs w:val="24"/>
        </w:rPr>
        <w:t xml:space="preserve"> </w:t>
      </w:r>
      <w:r w:rsidRPr="006F5FAD">
        <w:rPr>
          <w:rFonts w:ascii="Times New Roman" w:hAnsi="Times New Roman"/>
          <w:color w:val="000000"/>
          <w:sz w:val="24"/>
          <w:szCs w:val="24"/>
        </w:rPr>
        <w:t>oparta została m.in.</w:t>
      </w:r>
      <w:r w:rsidR="00072BE0">
        <w:rPr>
          <w:rFonts w:ascii="Times New Roman" w:hAnsi="Times New Roman"/>
          <w:color w:val="000000"/>
          <w:sz w:val="24"/>
          <w:szCs w:val="24"/>
        </w:rPr>
        <w:t xml:space="preserve"> na </w:t>
      </w:r>
      <w:r w:rsidRPr="006F5FAD">
        <w:rPr>
          <w:rFonts w:ascii="Times New Roman" w:hAnsi="Times New Roman"/>
          <w:color w:val="000000"/>
          <w:sz w:val="24"/>
          <w:szCs w:val="24"/>
        </w:rPr>
        <w:t xml:space="preserve">informacjach </w:t>
      </w:r>
      <w:r w:rsidRPr="00226EE0">
        <w:rPr>
          <w:rFonts w:ascii="Times New Roman" w:hAnsi="Times New Roman"/>
          <w:color w:val="000000"/>
          <w:sz w:val="24"/>
          <w:szCs w:val="24"/>
        </w:rPr>
        <w:t>uzyskanych</w:t>
      </w:r>
      <w:r w:rsidR="004616E7">
        <w:rPr>
          <w:rFonts w:ascii="Times New Roman" w:hAnsi="Times New Roman"/>
          <w:color w:val="000000"/>
          <w:sz w:val="24"/>
          <w:szCs w:val="24"/>
        </w:rPr>
        <w:t xml:space="preserve"> od</w:t>
      </w:r>
      <w:r w:rsidR="008D0B09">
        <w:rPr>
          <w:rFonts w:ascii="Times New Roman" w:hAnsi="Times New Roman"/>
          <w:color w:val="000000"/>
          <w:sz w:val="24"/>
          <w:szCs w:val="24"/>
        </w:rPr>
        <w:t xml:space="preserve"> </w:t>
      </w:r>
      <w:r w:rsidR="00CA734F">
        <w:rPr>
          <w:rFonts w:ascii="Times New Roman" w:hAnsi="Times New Roman"/>
          <w:sz w:val="24"/>
          <w:szCs w:val="24"/>
        </w:rPr>
        <w:t>PSE S.A.</w:t>
      </w:r>
      <w:r w:rsidR="00CC1C81">
        <w:rPr>
          <w:rFonts w:ascii="Times New Roman" w:hAnsi="Times New Roman"/>
          <w:sz w:val="24"/>
          <w:szCs w:val="24"/>
        </w:rPr>
        <w:t xml:space="preserve"> w </w:t>
      </w:r>
      <w:r w:rsidRPr="00226EE0">
        <w:rPr>
          <w:rFonts w:ascii="Times New Roman" w:hAnsi="Times New Roman"/>
          <w:sz w:val="24"/>
          <w:szCs w:val="24"/>
        </w:rPr>
        <w:t xml:space="preserve">zakresie linii wysokich napięć 220 </w:t>
      </w:r>
      <w:proofErr w:type="spellStart"/>
      <w:r w:rsidRPr="00226EE0">
        <w:rPr>
          <w:rFonts w:ascii="Times New Roman" w:hAnsi="Times New Roman"/>
          <w:sz w:val="24"/>
          <w:szCs w:val="24"/>
        </w:rPr>
        <w:t>kV</w:t>
      </w:r>
      <w:proofErr w:type="spellEnd"/>
      <w:r w:rsidR="00072BE0">
        <w:rPr>
          <w:rFonts w:ascii="Times New Roman" w:hAnsi="Times New Roman"/>
          <w:sz w:val="24"/>
          <w:szCs w:val="24"/>
        </w:rPr>
        <w:t xml:space="preserve"> i </w:t>
      </w:r>
      <w:r w:rsidRPr="00226EE0">
        <w:rPr>
          <w:rFonts w:ascii="Times New Roman" w:hAnsi="Times New Roman"/>
          <w:sz w:val="24"/>
          <w:szCs w:val="24"/>
        </w:rPr>
        <w:t xml:space="preserve">400 </w:t>
      </w:r>
      <w:proofErr w:type="spellStart"/>
      <w:r w:rsidRPr="00226EE0">
        <w:rPr>
          <w:rFonts w:ascii="Times New Roman" w:hAnsi="Times New Roman"/>
          <w:sz w:val="24"/>
          <w:szCs w:val="24"/>
        </w:rPr>
        <w:t>kV</w:t>
      </w:r>
      <w:proofErr w:type="spellEnd"/>
      <w:r w:rsidRPr="00226EE0">
        <w:rPr>
          <w:rFonts w:ascii="Times New Roman" w:hAnsi="Times New Roman"/>
          <w:sz w:val="24"/>
          <w:szCs w:val="24"/>
        </w:rPr>
        <w:t xml:space="preserve">, przedsiębiorstwa energetycznego </w:t>
      </w:r>
      <w:r w:rsidR="00CA734F">
        <w:rPr>
          <w:rFonts w:ascii="Times New Roman" w:hAnsi="Times New Roman"/>
          <w:sz w:val="24"/>
          <w:szCs w:val="24"/>
        </w:rPr>
        <w:t>ENERGA</w:t>
      </w:r>
      <w:r w:rsidR="0048028D">
        <w:rPr>
          <w:rFonts w:ascii="Times New Roman" w:hAnsi="Times New Roman"/>
          <w:sz w:val="24"/>
          <w:szCs w:val="24"/>
        </w:rPr>
        <w:t>–</w:t>
      </w:r>
      <w:r w:rsidR="00CA734F">
        <w:rPr>
          <w:rFonts w:ascii="Times New Roman" w:hAnsi="Times New Roman"/>
          <w:sz w:val="24"/>
          <w:szCs w:val="24"/>
        </w:rPr>
        <w:t xml:space="preserve"> OPERATOR S.A. Oddział w</w:t>
      </w:r>
      <w:r w:rsidR="0072506E">
        <w:rPr>
          <w:rFonts w:ascii="Times New Roman" w:hAnsi="Times New Roman"/>
          <w:sz w:val="24"/>
          <w:szCs w:val="24"/>
        </w:rPr>
        <w:t xml:space="preserve"> </w:t>
      </w:r>
      <w:r w:rsidR="00CA734F">
        <w:rPr>
          <w:rFonts w:ascii="Times New Roman" w:hAnsi="Times New Roman"/>
          <w:sz w:val="24"/>
          <w:szCs w:val="24"/>
        </w:rPr>
        <w:t xml:space="preserve">Płocku </w:t>
      </w:r>
      <w:r w:rsidR="00CC1C81">
        <w:rPr>
          <w:rFonts w:ascii="Times New Roman" w:hAnsi="Times New Roman"/>
          <w:color w:val="000000"/>
          <w:sz w:val="24"/>
          <w:szCs w:val="24"/>
        </w:rPr>
        <w:t xml:space="preserve">w </w:t>
      </w:r>
      <w:r w:rsidR="00087F51">
        <w:rPr>
          <w:rFonts w:ascii="Times New Roman" w:hAnsi="Times New Roman"/>
          <w:sz w:val="24"/>
          <w:szCs w:val="24"/>
        </w:rPr>
        <w:t>zakresie sieci wysokiego (110 </w:t>
      </w:r>
      <w:proofErr w:type="spellStart"/>
      <w:r w:rsidRPr="00226EE0">
        <w:rPr>
          <w:rFonts w:ascii="Times New Roman" w:hAnsi="Times New Roman"/>
          <w:sz w:val="24"/>
          <w:szCs w:val="24"/>
        </w:rPr>
        <w:t>kV</w:t>
      </w:r>
      <w:proofErr w:type="spellEnd"/>
      <w:r w:rsidRPr="00226EE0">
        <w:rPr>
          <w:rFonts w:ascii="Times New Roman" w:hAnsi="Times New Roman"/>
          <w:sz w:val="24"/>
          <w:szCs w:val="24"/>
        </w:rPr>
        <w:t>), średniego</w:t>
      </w:r>
      <w:r w:rsidR="00072BE0">
        <w:rPr>
          <w:rFonts w:ascii="Times New Roman" w:hAnsi="Times New Roman"/>
          <w:sz w:val="24"/>
          <w:szCs w:val="24"/>
        </w:rPr>
        <w:t xml:space="preserve"> i </w:t>
      </w:r>
      <w:r w:rsidRPr="00226EE0">
        <w:rPr>
          <w:rFonts w:ascii="Times New Roman" w:hAnsi="Times New Roman"/>
          <w:sz w:val="24"/>
          <w:szCs w:val="24"/>
        </w:rPr>
        <w:t>niskiego napięcia.</w:t>
      </w:r>
    </w:p>
    <w:p w14:paraId="1839266D" w14:textId="11E0404D" w:rsidR="00226EE0" w:rsidRPr="00C63B67" w:rsidRDefault="00226EE0" w:rsidP="00C63B67">
      <w:pPr>
        <w:spacing w:after="0" w:line="360" w:lineRule="auto"/>
        <w:jc w:val="both"/>
        <w:rPr>
          <w:rFonts w:ascii="Times New Roman" w:hAnsi="Times New Roman"/>
          <w:sz w:val="24"/>
          <w:szCs w:val="24"/>
        </w:rPr>
      </w:pPr>
      <w:r w:rsidRPr="006F5FAD">
        <w:rPr>
          <w:rFonts w:ascii="Times New Roman" w:hAnsi="Times New Roman"/>
          <w:sz w:val="24"/>
          <w:szCs w:val="24"/>
        </w:rPr>
        <w:t>P</w:t>
      </w:r>
      <w:r w:rsidRPr="00260005">
        <w:rPr>
          <w:rFonts w:ascii="Times New Roman" w:hAnsi="Times New Roman"/>
          <w:sz w:val="24"/>
          <w:szCs w:val="24"/>
        </w:rPr>
        <w:t xml:space="preserve">rzez teren </w:t>
      </w:r>
      <w:r w:rsidR="0037644E">
        <w:rPr>
          <w:rFonts w:ascii="Times New Roman" w:hAnsi="Times New Roman"/>
          <w:sz w:val="24"/>
          <w:szCs w:val="24"/>
        </w:rPr>
        <w:t>Gminy Miasta Sierpca</w:t>
      </w:r>
      <w:r w:rsidR="00CA734F" w:rsidRPr="00260005">
        <w:rPr>
          <w:rFonts w:ascii="Times New Roman" w:hAnsi="Times New Roman"/>
          <w:sz w:val="24"/>
          <w:szCs w:val="24"/>
        </w:rPr>
        <w:t xml:space="preserve"> </w:t>
      </w:r>
      <w:r w:rsidR="005F1726" w:rsidRPr="00260005">
        <w:rPr>
          <w:rFonts w:ascii="Times New Roman" w:hAnsi="Times New Roman"/>
          <w:sz w:val="24"/>
          <w:szCs w:val="24"/>
        </w:rPr>
        <w:t>nie</w:t>
      </w:r>
      <w:r w:rsidR="00512912" w:rsidRPr="00260005">
        <w:rPr>
          <w:rFonts w:ascii="Times New Roman" w:hAnsi="Times New Roman"/>
          <w:sz w:val="24"/>
          <w:szCs w:val="24"/>
        </w:rPr>
        <w:t xml:space="preserve"> </w:t>
      </w:r>
      <w:r w:rsidRPr="00260005">
        <w:rPr>
          <w:rFonts w:ascii="Times New Roman" w:hAnsi="Times New Roman"/>
          <w:sz w:val="24"/>
          <w:szCs w:val="24"/>
        </w:rPr>
        <w:t>przebiegają linie elektroenergetyczne, będące własnością PSE S.A.</w:t>
      </w:r>
      <w:r w:rsidR="0084757F">
        <w:rPr>
          <w:rFonts w:ascii="Times New Roman" w:hAnsi="Times New Roman"/>
          <w:sz w:val="24"/>
          <w:szCs w:val="24"/>
        </w:rPr>
        <w:t xml:space="preserve"> Przez teren Gminy Sierpc (wiejskiej) przebiega należąca do PSE S.A. linia elektroenergetyczna 400 </w:t>
      </w:r>
      <w:proofErr w:type="spellStart"/>
      <w:r w:rsidR="0084757F">
        <w:rPr>
          <w:rFonts w:ascii="Times New Roman" w:hAnsi="Times New Roman"/>
          <w:sz w:val="24"/>
          <w:szCs w:val="24"/>
        </w:rPr>
        <w:t>kV</w:t>
      </w:r>
      <w:proofErr w:type="spellEnd"/>
      <w:r w:rsidR="0084757F">
        <w:rPr>
          <w:rFonts w:ascii="Times New Roman" w:hAnsi="Times New Roman"/>
          <w:sz w:val="24"/>
          <w:szCs w:val="24"/>
        </w:rPr>
        <w:t xml:space="preserve"> Grudziądz</w:t>
      </w:r>
      <w:r w:rsidR="001F27BD">
        <w:rPr>
          <w:rFonts w:ascii="Times New Roman" w:hAnsi="Times New Roman"/>
          <w:sz w:val="24"/>
          <w:szCs w:val="24"/>
        </w:rPr>
        <w:t>−</w:t>
      </w:r>
      <w:r w:rsidR="0084757F">
        <w:rPr>
          <w:rFonts w:ascii="Times New Roman" w:hAnsi="Times New Roman"/>
          <w:sz w:val="24"/>
          <w:szCs w:val="24"/>
        </w:rPr>
        <w:t xml:space="preserve"> Płock. </w:t>
      </w:r>
    </w:p>
    <w:p w14:paraId="7CF9DA50" w14:textId="65A2870F" w:rsidR="00226EE0" w:rsidRDefault="00226EE0" w:rsidP="00C63B67">
      <w:pPr>
        <w:spacing w:after="0" w:line="360" w:lineRule="auto"/>
        <w:jc w:val="both"/>
        <w:rPr>
          <w:rFonts w:ascii="Times New Roman" w:hAnsi="Times New Roman"/>
          <w:sz w:val="24"/>
          <w:szCs w:val="24"/>
        </w:rPr>
      </w:pPr>
      <w:r w:rsidRPr="00C63B67">
        <w:rPr>
          <w:rFonts w:ascii="Times New Roman" w:hAnsi="Times New Roman"/>
          <w:sz w:val="24"/>
          <w:szCs w:val="24"/>
        </w:rPr>
        <w:t>Zasilanie odbiorców zlokalizowanych</w:t>
      </w:r>
      <w:r w:rsidR="00072BE0" w:rsidRPr="00C63B67">
        <w:rPr>
          <w:rFonts w:ascii="Times New Roman" w:hAnsi="Times New Roman"/>
          <w:sz w:val="24"/>
          <w:szCs w:val="24"/>
        </w:rPr>
        <w:t xml:space="preserve"> na </w:t>
      </w:r>
      <w:r w:rsidRPr="00C63B67">
        <w:rPr>
          <w:rFonts w:ascii="Times New Roman" w:hAnsi="Times New Roman"/>
          <w:sz w:val="24"/>
          <w:szCs w:val="24"/>
        </w:rPr>
        <w:t>terenie</w:t>
      </w:r>
      <w:r w:rsidR="0072506E">
        <w:rPr>
          <w:rFonts w:ascii="Times New Roman" w:hAnsi="Times New Roman"/>
          <w:sz w:val="24"/>
          <w:szCs w:val="24"/>
        </w:rPr>
        <w:t xml:space="preserve"> </w:t>
      </w:r>
      <w:r w:rsidR="0037644E">
        <w:rPr>
          <w:rFonts w:ascii="Times New Roman" w:hAnsi="Times New Roman"/>
          <w:sz w:val="24"/>
          <w:szCs w:val="24"/>
        </w:rPr>
        <w:t>Gminy Miasta Sierpca</w:t>
      </w:r>
      <w:r w:rsidR="0084757F">
        <w:rPr>
          <w:rFonts w:ascii="Times New Roman" w:hAnsi="Times New Roman"/>
          <w:sz w:val="24"/>
          <w:szCs w:val="24"/>
        </w:rPr>
        <w:t xml:space="preserve"> </w:t>
      </w:r>
      <w:r w:rsidRPr="00C63B67">
        <w:rPr>
          <w:rFonts w:ascii="Times New Roman" w:hAnsi="Times New Roman"/>
          <w:sz w:val="24"/>
          <w:szCs w:val="24"/>
        </w:rPr>
        <w:t>odbywa się</w:t>
      </w:r>
      <w:r w:rsidR="00072BE0" w:rsidRPr="00C63B67">
        <w:rPr>
          <w:rFonts w:ascii="Times New Roman" w:hAnsi="Times New Roman"/>
          <w:sz w:val="24"/>
          <w:szCs w:val="24"/>
        </w:rPr>
        <w:t xml:space="preserve"> na </w:t>
      </w:r>
      <w:r w:rsidRPr="00C63B67">
        <w:rPr>
          <w:rFonts w:ascii="Times New Roman" w:hAnsi="Times New Roman"/>
          <w:sz w:val="24"/>
          <w:szCs w:val="24"/>
        </w:rPr>
        <w:t xml:space="preserve">średnim napięciu </w:t>
      </w:r>
      <w:r w:rsidR="002E319F">
        <w:rPr>
          <w:rFonts w:ascii="Times New Roman" w:hAnsi="Times New Roman"/>
          <w:sz w:val="24"/>
          <w:szCs w:val="24"/>
        </w:rPr>
        <w:t>15</w:t>
      </w:r>
      <w:r w:rsidRPr="00C63B67">
        <w:rPr>
          <w:rFonts w:ascii="Times New Roman" w:hAnsi="Times New Roman"/>
          <w:sz w:val="24"/>
          <w:szCs w:val="24"/>
        </w:rPr>
        <w:t xml:space="preserve"> </w:t>
      </w:r>
      <w:proofErr w:type="spellStart"/>
      <w:r w:rsidRPr="00C63B67">
        <w:rPr>
          <w:rFonts w:ascii="Times New Roman" w:hAnsi="Times New Roman"/>
          <w:sz w:val="24"/>
          <w:szCs w:val="24"/>
        </w:rPr>
        <w:t>kV</w:t>
      </w:r>
      <w:proofErr w:type="spellEnd"/>
      <w:r w:rsidRPr="00C63B67">
        <w:rPr>
          <w:rFonts w:ascii="Times New Roman" w:hAnsi="Times New Roman"/>
          <w:sz w:val="24"/>
          <w:szCs w:val="24"/>
        </w:rPr>
        <w:t xml:space="preserve"> liniami napowietrznymi</w:t>
      </w:r>
      <w:r w:rsidR="00072BE0" w:rsidRPr="00C63B67">
        <w:rPr>
          <w:rFonts w:ascii="Times New Roman" w:hAnsi="Times New Roman"/>
          <w:sz w:val="24"/>
          <w:szCs w:val="24"/>
        </w:rPr>
        <w:t xml:space="preserve"> i </w:t>
      </w:r>
      <w:r w:rsidRPr="00C63B67">
        <w:rPr>
          <w:rFonts w:ascii="Times New Roman" w:hAnsi="Times New Roman"/>
          <w:sz w:val="24"/>
          <w:szCs w:val="24"/>
        </w:rPr>
        <w:t>kablowymi</w:t>
      </w:r>
      <w:r w:rsidR="003E42BC" w:rsidRPr="00C63B67">
        <w:rPr>
          <w:rFonts w:ascii="Times New Roman" w:hAnsi="Times New Roman"/>
          <w:sz w:val="24"/>
          <w:szCs w:val="24"/>
        </w:rPr>
        <w:t xml:space="preserve"> oraz </w:t>
      </w:r>
      <w:r w:rsidRPr="00C63B67">
        <w:rPr>
          <w:rFonts w:ascii="Times New Roman" w:hAnsi="Times New Roman"/>
          <w:sz w:val="24"/>
          <w:szCs w:val="24"/>
        </w:rPr>
        <w:t>sieciami niskiego napięcia, zasilanych</w:t>
      </w:r>
      <w:r w:rsidR="004616E7" w:rsidRPr="00C63B67">
        <w:rPr>
          <w:rFonts w:ascii="Times New Roman" w:hAnsi="Times New Roman"/>
          <w:sz w:val="24"/>
          <w:szCs w:val="24"/>
        </w:rPr>
        <w:t xml:space="preserve"> ze </w:t>
      </w:r>
      <w:r w:rsidRPr="00C63B67">
        <w:rPr>
          <w:rFonts w:ascii="Times New Roman" w:hAnsi="Times New Roman"/>
          <w:sz w:val="24"/>
          <w:szCs w:val="24"/>
        </w:rPr>
        <w:t>stacji elektroenergetycznych SN/</w:t>
      </w:r>
      <w:proofErr w:type="spellStart"/>
      <w:r w:rsidRPr="00C63B67">
        <w:rPr>
          <w:rFonts w:ascii="Times New Roman" w:hAnsi="Times New Roman"/>
          <w:sz w:val="24"/>
          <w:szCs w:val="24"/>
        </w:rPr>
        <w:t>nN</w:t>
      </w:r>
      <w:proofErr w:type="spellEnd"/>
      <w:r w:rsidRPr="00C63B67">
        <w:rPr>
          <w:rFonts w:ascii="Times New Roman" w:hAnsi="Times New Roman"/>
          <w:sz w:val="24"/>
          <w:szCs w:val="24"/>
        </w:rPr>
        <w:t xml:space="preserve">, które stanowią własność </w:t>
      </w:r>
      <w:r w:rsidR="002E319F">
        <w:rPr>
          <w:rFonts w:ascii="Times New Roman" w:hAnsi="Times New Roman"/>
          <w:sz w:val="24"/>
          <w:szCs w:val="24"/>
        </w:rPr>
        <w:t>ENERGA</w:t>
      </w:r>
      <w:r w:rsidR="0048028D">
        <w:rPr>
          <w:rFonts w:ascii="Times New Roman" w:hAnsi="Times New Roman"/>
          <w:sz w:val="24"/>
          <w:szCs w:val="24"/>
        </w:rPr>
        <w:t>–</w:t>
      </w:r>
      <w:r w:rsidR="00CE3623">
        <w:rPr>
          <w:rFonts w:ascii="Times New Roman" w:hAnsi="Times New Roman"/>
          <w:sz w:val="24"/>
          <w:szCs w:val="24"/>
        </w:rPr>
        <w:t> </w:t>
      </w:r>
      <w:r w:rsidR="002E319F">
        <w:rPr>
          <w:rFonts w:ascii="Times New Roman" w:hAnsi="Times New Roman"/>
          <w:sz w:val="24"/>
          <w:szCs w:val="24"/>
        </w:rPr>
        <w:t>OPERATOR S.A. Oddział w Płocku</w:t>
      </w:r>
    </w:p>
    <w:p w14:paraId="04DB2928" w14:textId="77777777" w:rsidR="00CE3623" w:rsidRDefault="00CE3623" w:rsidP="00C63B67">
      <w:pPr>
        <w:spacing w:after="0" w:line="360" w:lineRule="auto"/>
        <w:jc w:val="both"/>
        <w:rPr>
          <w:rFonts w:ascii="Times New Roman" w:hAnsi="Times New Roman"/>
          <w:sz w:val="24"/>
          <w:szCs w:val="24"/>
        </w:rPr>
      </w:pPr>
    </w:p>
    <w:p w14:paraId="166E51E6" w14:textId="1521D724" w:rsidR="00977D05" w:rsidRDefault="00977D05" w:rsidP="00544980">
      <w:pPr>
        <w:spacing w:after="0" w:line="360" w:lineRule="auto"/>
        <w:jc w:val="both"/>
        <w:rPr>
          <w:rFonts w:ascii="Times New Roman" w:hAnsi="Times New Roman"/>
          <w:sz w:val="24"/>
          <w:szCs w:val="24"/>
        </w:rPr>
      </w:pPr>
      <w:r w:rsidRPr="00977D05">
        <w:rPr>
          <w:rFonts w:ascii="Times New Roman" w:hAnsi="Times New Roman"/>
          <w:sz w:val="24"/>
          <w:szCs w:val="24"/>
        </w:rPr>
        <w:t>Przez centralną</w:t>
      </w:r>
      <w:r w:rsidR="0072506E">
        <w:rPr>
          <w:rFonts w:ascii="Times New Roman" w:hAnsi="Times New Roman"/>
          <w:sz w:val="24"/>
          <w:szCs w:val="24"/>
        </w:rPr>
        <w:t xml:space="preserve"> </w:t>
      </w:r>
      <w:r w:rsidR="00260005">
        <w:rPr>
          <w:rFonts w:ascii="Times New Roman" w:hAnsi="Times New Roman"/>
          <w:sz w:val="24"/>
          <w:szCs w:val="24"/>
        </w:rPr>
        <w:t>Gmin</w:t>
      </w:r>
      <w:r w:rsidR="00DA2CAF">
        <w:rPr>
          <w:rFonts w:ascii="Times New Roman" w:hAnsi="Times New Roman"/>
          <w:sz w:val="24"/>
          <w:szCs w:val="24"/>
        </w:rPr>
        <w:t>ę</w:t>
      </w:r>
      <w:r w:rsidR="00260005">
        <w:rPr>
          <w:rFonts w:ascii="Times New Roman" w:hAnsi="Times New Roman"/>
          <w:sz w:val="24"/>
          <w:szCs w:val="24"/>
        </w:rPr>
        <w:t xml:space="preserve"> Miast</w:t>
      </w:r>
      <w:r w:rsidR="00E55909">
        <w:rPr>
          <w:rFonts w:ascii="Times New Roman" w:hAnsi="Times New Roman"/>
          <w:sz w:val="24"/>
          <w:szCs w:val="24"/>
        </w:rPr>
        <w:t>a</w:t>
      </w:r>
      <w:r w:rsidR="00260005">
        <w:rPr>
          <w:rFonts w:ascii="Times New Roman" w:hAnsi="Times New Roman"/>
          <w:sz w:val="24"/>
          <w:szCs w:val="24"/>
        </w:rPr>
        <w:t xml:space="preserve"> Sierpc</w:t>
      </w:r>
      <w:r w:rsidR="00E55909">
        <w:rPr>
          <w:rFonts w:ascii="Times New Roman" w:hAnsi="Times New Roman"/>
          <w:sz w:val="24"/>
          <w:szCs w:val="24"/>
        </w:rPr>
        <w:t>a</w:t>
      </w:r>
      <w:r w:rsidR="0084757F">
        <w:rPr>
          <w:rFonts w:ascii="Times New Roman" w:hAnsi="Times New Roman"/>
          <w:sz w:val="24"/>
          <w:szCs w:val="24"/>
        </w:rPr>
        <w:t xml:space="preserve"> </w:t>
      </w:r>
      <w:r w:rsidRPr="00977D05">
        <w:rPr>
          <w:rFonts w:ascii="Times New Roman" w:hAnsi="Times New Roman"/>
          <w:sz w:val="24"/>
          <w:szCs w:val="24"/>
        </w:rPr>
        <w:t xml:space="preserve">przebiega również linia energetyczna WN 110 </w:t>
      </w:r>
      <w:proofErr w:type="spellStart"/>
      <w:r w:rsidR="00DA2CAF">
        <w:rPr>
          <w:rFonts w:ascii="Times New Roman" w:hAnsi="Times New Roman"/>
          <w:sz w:val="24"/>
          <w:szCs w:val="24"/>
        </w:rPr>
        <w:t>k</w:t>
      </w:r>
      <w:r w:rsidRPr="00977D05">
        <w:rPr>
          <w:rFonts w:ascii="Times New Roman" w:hAnsi="Times New Roman"/>
          <w:sz w:val="24"/>
          <w:szCs w:val="24"/>
        </w:rPr>
        <w:t>V</w:t>
      </w:r>
      <w:proofErr w:type="spellEnd"/>
      <w:r w:rsidRPr="00977D05">
        <w:rPr>
          <w:rFonts w:ascii="Times New Roman" w:hAnsi="Times New Roman"/>
          <w:sz w:val="24"/>
          <w:szCs w:val="24"/>
        </w:rPr>
        <w:t xml:space="preserve"> </w:t>
      </w:r>
      <w:r w:rsidR="00DA2CAF">
        <w:rPr>
          <w:rFonts w:ascii="Times New Roman" w:hAnsi="Times New Roman"/>
          <w:sz w:val="24"/>
          <w:szCs w:val="24"/>
        </w:rPr>
        <w:t xml:space="preserve">o długości 9,22 km. </w:t>
      </w:r>
    </w:p>
    <w:p w14:paraId="1EAF7759" w14:textId="1BE76371" w:rsidR="00A60B26" w:rsidRPr="00A60B26" w:rsidRDefault="00A60B26" w:rsidP="00A60B26">
      <w:pPr>
        <w:pStyle w:val="Legenda"/>
        <w:keepNext/>
        <w:spacing w:after="0"/>
        <w:rPr>
          <w:rFonts w:ascii="Times New Roman" w:hAnsi="Times New Roman"/>
          <w:color w:val="auto"/>
          <w:sz w:val="20"/>
          <w:szCs w:val="20"/>
        </w:rPr>
      </w:pPr>
      <w:bookmarkStart w:id="24" w:name="_Toc84241936"/>
      <w:r w:rsidRPr="00A60B26">
        <w:rPr>
          <w:rFonts w:ascii="Times New Roman" w:hAnsi="Times New Roman"/>
          <w:color w:val="auto"/>
          <w:sz w:val="20"/>
          <w:szCs w:val="20"/>
        </w:rPr>
        <w:t xml:space="preserve">Tabela </w:t>
      </w:r>
      <w:r w:rsidRPr="00A60B26">
        <w:rPr>
          <w:rFonts w:ascii="Times New Roman" w:hAnsi="Times New Roman"/>
          <w:color w:val="auto"/>
          <w:sz w:val="20"/>
          <w:szCs w:val="20"/>
        </w:rPr>
        <w:fldChar w:fldCharType="begin"/>
      </w:r>
      <w:r w:rsidRPr="00A60B26">
        <w:rPr>
          <w:rFonts w:ascii="Times New Roman" w:hAnsi="Times New Roman"/>
          <w:color w:val="auto"/>
          <w:sz w:val="20"/>
          <w:szCs w:val="20"/>
        </w:rPr>
        <w:instrText xml:space="preserve"> SEQ Tabela \* ARABIC </w:instrText>
      </w:r>
      <w:r w:rsidRPr="00A60B26">
        <w:rPr>
          <w:rFonts w:ascii="Times New Roman" w:hAnsi="Times New Roman"/>
          <w:color w:val="auto"/>
          <w:sz w:val="20"/>
          <w:szCs w:val="20"/>
        </w:rPr>
        <w:fldChar w:fldCharType="separate"/>
      </w:r>
      <w:r w:rsidR="0000150E">
        <w:rPr>
          <w:rFonts w:ascii="Times New Roman" w:hAnsi="Times New Roman"/>
          <w:noProof/>
          <w:color w:val="auto"/>
          <w:sz w:val="20"/>
          <w:szCs w:val="20"/>
        </w:rPr>
        <w:t>3</w:t>
      </w:r>
      <w:r w:rsidRPr="00A60B26">
        <w:rPr>
          <w:rFonts w:ascii="Times New Roman" w:hAnsi="Times New Roman"/>
          <w:color w:val="auto"/>
          <w:sz w:val="20"/>
          <w:szCs w:val="20"/>
        </w:rPr>
        <w:fldChar w:fldCharType="end"/>
      </w:r>
      <w:r w:rsidRPr="00A60B26">
        <w:rPr>
          <w:rFonts w:ascii="Times New Roman" w:hAnsi="Times New Roman"/>
          <w:color w:val="auto"/>
          <w:sz w:val="20"/>
          <w:szCs w:val="20"/>
        </w:rPr>
        <w:t xml:space="preserve"> Charakterystyka systemu elektroenergetycznego</w:t>
      </w:r>
      <w:bookmarkEnd w:id="24"/>
    </w:p>
    <w:tbl>
      <w:tblPr>
        <w:tblStyle w:val="Tabela-Siatka"/>
        <w:tblW w:w="5000" w:type="pct"/>
        <w:tblLook w:val="04A0" w:firstRow="1" w:lastRow="0" w:firstColumn="1" w:lastColumn="0" w:noHBand="0" w:noVBand="1"/>
      </w:tblPr>
      <w:tblGrid>
        <w:gridCol w:w="4531"/>
        <w:gridCol w:w="4531"/>
      </w:tblGrid>
      <w:tr w:rsidR="00AB72CC" w14:paraId="49504BBE" w14:textId="77777777" w:rsidTr="00AB72CC">
        <w:tc>
          <w:tcPr>
            <w:tcW w:w="2500" w:type="pct"/>
            <w:shd w:val="clear" w:color="auto" w:fill="BFBFBF" w:themeFill="background1" w:themeFillShade="BF"/>
          </w:tcPr>
          <w:p w14:paraId="7781A808" w14:textId="0673FAE5" w:rsidR="00AB72CC" w:rsidRPr="00AB72CC" w:rsidRDefault="00AB72CC" w:rsidP="00AB72CC">
            <w:pPr>
              <w:spacing w:after="0" w:line="240" w:lineRule="auto"/>
              <w:rPr>
                <w:rFonts w:ascii="Times New Roman" w:hAnsi="Times New Roman"/>
                <w:b/>
                <w:bCs/>
                <w:sz w:val="24"/>
                <w:szCs w:val="24"/>
              </w:rPr>
            </w:pPr>
            <w:r w:rsidRPr="00AB72CC">
              <w:rPr>
                <w:rFonts w:ascii="Times New Roman" w:hAnsi="Times New Roman"/>
                <w:b/>
                <w:bCs/>
                <w:sz w:val="24"/>
                <w:szCs w:val="24"/>
              </w:rPr>
              <w:t>Charakterystyka systemu</w:t>
            </w:r>
          </w:p>
        </w:tc>
        <w:tc>
          <w:tcPr>
            <w:tcW w:w="2500" w:type="pct"/>
            <w:shd w:val="clear" w:color="auto" w:fill="BFBFBF" w:themeFill="background1" w:themeFillShade="BF"/>
          </w:tcPr>
          <w:p w14:paraId="44183CD5" w14:textId="09D51DDD" w:rsidR="00AB72CC" w:rsidRPr="00AB72CC" w:rsidRDefault="00D075B8" w:rsidP="00D075B8">
            <w:pPr>
              <w:spacing w:after="0" w:line="240" w:lineRule="auto"/>
              <w:jc w:val="center"/>
              <w:rPr>
                <w:rFonts w:ascii="Times New Roman" w:hAnsi="Times New Roman"/>
                <w:b/>
                <w:bCs/>
                <w:sz w:val="24"/>
                <w:szCs w:val="24"/>
              </w:rPr>
            </w:pPr>
            <w:r>
              <w:rPr>
                <w:rFonts w:ascii="Times New Roman" w:hAnsi="Times New Roman"/>
                <w:b/>
                <w:bCs/>
                <w:sz w:val="24"/>
                <w:szCs w:val="24"/>
              </w:rPr>
              <w:t>Długość [km]/ szt.</w:t>
            </w:r>
          </w:p>
        </w:tc>
      </w:tr>
      <w:tr w:rsidR="00AB72CC" w14:paraId="7B28160A" w14:textId="77777777" w:rsidTr="00AB72CC">
        <w:tc>
          <w:tcPr>
            <w:tcW w:w="2500" w:type="pct"/>
            <w:tcBorders>
              <w:bottom w:val="dotted" w:sz="4" w:space="0" w:color="auto"/>
            </w:tcBorders>
          </w:tcPr>
          <w:p w14:paraId="28768E31" w14:textId="0B0F8A96" w:rsidR="00AB72CC" w:rsidRDefault="00AB72CC" w:rsidP="00AB72CC">
            <w:pPr>
              <w:spacing w:after="0" w:line="240" w:lineRule="auto"/>
              <w:rPr>
                <w:rFonts w:ascii="Times New Roman" w:hAnsi="Times New Roman"/>
                <w:sz w:val="24"/>
                <w:szCs w:val="24"/>
              </w:rPr>
            </w:pPr>
            <w:r>
              <w:rPr>
                <w:rFonts w:ascii="Times New Roman" w:hAnsi="Times New Roman"/>
                <w:sz w:val="24"/>
                <w:szCs w:val="24"/>
              </w:rPr>
              <w:t>Sieć napowietrzna</w:t>
            </w:r>
          </w:p>
        </w:tc>
        <w:tc>
          <w:tcPr>
            <w:tcW w:w="2500" w:type="pct"/>
            <w:tcBorders>
              <w:bottom w:val="dotted" w:sz="4" w:space="0" w:color="auto"/>
            </w:tcBorders>
          </w:tcPr>
          <w:p w14:paraId="6739C34B" w14:textId="2C41B87C" w:rsidR="00AB72CC" w:rsidRDefault="00A60B26" w:rsidP="005C3FD4">
            <w:pPr>
              <w:spacing w:after="0" w:line="240" w:lineRule="auto"/>
              <w:jc w:val="center"/>
              <w:rPr>
                <w:rFonts w:ascii="Times New Roman" w:hAnsi="Times New Roman"/>
                <w:sz w:val="24"/>
                <w:szCs w:val="24"/>
              </w:rPr>
            </w:pPr>
            <w:r>
              <w:rPr>
                <w:rFonts w:ascii="Times New Roman" w:hAnsi="Times New Roman"/>
                <w:sz w:val="24"/>
                <w:szCs w:val="24"/>
              </w:rPr>
              <w:t>161,94</w:t>
            </w:r>
          </w:p>
        </w:tc>
      </w:tr>
      <w:tr w:rsidR="00AB72CC" w14:paraId="5C17F27E" w14:textId="77777777" w:rsidTr="00AB72CC">
        <w:tc>
          <w:tcPr>
            <w:tcW w:w="2500" w:type="pct"/>
            <w:tcBorders>
              <w:top w:val="dotted" w:sz="4" w:space="0" w:color="auto"/>
              <w:bottom w:val="dotted" w:sz="4" w:space="0" w:color="auto"/>
            </w:tcBorders>
          </w:tcPr>
          <w:p w14:paraId="4BE27C30" w14:textId="6DD88BF5" w:rsidR="00AB72CC" w:rsidRDefault="00AB72CC" w:rsidP="00AB72CC">
            <w:pPr>
              <w:spacing w:after="0" w:line="240" w:lineRule="auto"/>
              <w:rPr>
                <w:rFonts w:ascii="Times New Roman" w:hAnsi="Times New Roman"/>
                <w:sz w:val="24"/>
                <w:szCs w:val="24"/>
              </w:rPr>
            </w:pPr>
            <w:r>
              <w:rPr>
                <w:rFonts w:ascii="Times New Roman" w:hAnsi="Times New Roman"/>
                <w:sz w:val="24"/>
                <w:szCs w:val="24"/>
              </w:rPr>
              <w:t xml:space="preserve">110 </w:t>
            </w:r>
            <w:proofErr w:type="spellStart"/>
            <w:r>
              <w:rPr>
                <w:rFonts w:ascii="Times New Roman" w:hAnsi="Times New Roman"/>
                <w:sz w:val="24"/>
                <w:szCs w:val="24"/>
              </w:rPr>
              <w:t>kV</w:t>
            </w:r>
            <w:proofErr w:type="spellEnd"/>
          </w:p>
        </w:tc>
        <w:tc>
          <w:tcPr>
            <w:tcW w:w="2500" w:type="pct"/>
            <w:tcBorders>
              <w:top w:val="dotted" w:sz="4" w:space="0" w:color="auto"/>
              <w:bottom w:val="dotted" w:sz="4" w:space="0" w:color="auto"/>
            </w:tcBorders>
          </w:tcPr>
          <w:p w14:paraId="4AC30F55" w14:textId="6FA187A1" w:rsidR="00AB72CC" w:rsidRDefault="00792230" w:rsidP="005C3FD4">
            <w:pPr>
              <w:spacing w:after="0" w:line="240" w:lineRule="auto"/>
              <w:jc w:val="center"/>
              <w:rPr>
                <w:rFonts w:ascii="Times New Roman" w:hAnsi="Times New Roman"/>
                <w:sz w:val="24"/>
                <w:szCs w:val="24"/>
              </w:rPr>
            </w:pPr>
            <w:r>
              <w:rPr>
                <w:rFonts w:ascii="Times New Roman" w:hAnsi="Times New Roman"/>
                <w:sz w:val="24"/>
                <w:szCs w:val="24"/>
              </w:rPr>
              <w:t>9,22</w:t>
            </w:r>
          </w:p>
        </w:tc>
      </w:tr>
      <w:tr w:rsidR="00AB72CC" w14:paraId="56E6F219" w14:textId="77777777" w:rsidTr="00AB72CC">
        <w:tc>
          <w:tcPr>
            <w:tcW w:w="2500" w:type="pct"/>
            <w:tcBorders>
              <w:top w:val="dotted" w:sz="4" w:space="0" w:color="auto"/>
              <w:bottom w:val="dotted" w:sz="4" w:space="0" w:color="auto"/>
            </w:tcBorders>
          </w:tcPr>
          <w:p w14:paraId="79F2ADA3" w14:textId="0139BCCA" w:rsidR="00AB72CC" w:rsidRDefault="00AB72CC" w:rsidP="00AB72CC">
            <w:pPr>
              <w:spacing w:after="0" w:line="240" w:lineRule="auto"/>
              <w:rPr>
                <w:rFonts w:ascii="Times New Roman" w:hAnsi="Times New Roman"/>
                <w:sz w:val="24"/>
                <w:szCs w:val="24"/>
              </w:rPr>
            </w:pPr>
            <w:r>
              <w:rPr>
                <w:rFonts w:ascii="Times New Roman" w:hAnsi="Times New Roman"/>
                <w:sz w:val="24"/>
                <w:szCs w:val="24"/>
              </w:rPr>
              <w:t xml:space="preserve">15 </w:t>
            </w:r>
            <w:proofErr w:type="spellStart"/>
            <w:r>
              <w:rPr>
                <w:rFonts w:ascii="Times New Roman" w:hAnsi="Times New Roman"/>
                <w:sz w:val="24"/>
                <w:szCs w:val="24"/>
              </w:rPr>
              <w:t>kV</w:t>
            </w:r>
            <w:proofErr w:type="spellEnd"/>
          </w:p>
        </w:tc>
        <w:tc>
          <w:tcPr>
            <w:tcW w:w="2500" w:type="pct"/>
            <w:tcBorders>
              <w:top w:val="dotted" w:sz="4" w:space="0" w:color="auto"/>
              <w:bottom w:val="dotted" w:sz="4" w:space="0" w:color="auto"/>
            </w:tcBorders>
          </w:tcPr>
          <w:p w14:paraId="6DFC4238" w14:textId="62D75FFA" w:rsidR="00AB72CC" w:rsidRDefault="005C3FD4" w:rsidP="005C3FD4">
            <w:pPr>
              <w:spacing w:after="0" w:line="240" w:lineRule="auto"/>
              <w:jc w:val="center"/>
              <w:rPr>
                <w:rFonts w:ascii="Times New Roman" w:hAnsi="Times New Roman"/>
                <w:sz w:val="24"/>
                <w:szCs w:val="24"/>
              </w:rPr>
            </w:pPr>
            <w:r>
              <w:rPr>
                <w:rFonts w:ascii="Times New Roman" w:hAnsi="Times New Roman"/>
                <w:sz w:val="24"/>
                <w:szCs w:val="24"/>
              </w:rPr>
              <w:t>44,75</w:t>
            </w:r>
          </w:p>
        </w:tc>
      </w:tr>
      <w:tr w:rsidR="00AB72CC" w14:paraId="06158432" w14:textId="77777777" w:rsidTr="00AB72CC">
        <w:tc>
          <w:tcPr>
            <w:tcW w:w="2500" w:type="pct"/>
            <w:tcBorders>
              <w:top w:val="dotted" w:sz="4" w:space="0" w:color="auto"/>
            </w:tcBorders>
          </w:tcPr>
          <w:p w14:paraId="3070E0E0" w14:textId="5427835E" w:rsidR="00AB72CC" w:rsidRDefault="00AB72CC" w:rsidP="00AB72CC">
            <w:pPr>
              <w:spacing w:after="0" w:line="240" w:lineRule="auto"/>
              <w:rPr>
                <w:rFonts w:ascii="Times New Roman" w:hAnsi="Times New Roman"/>
                <w:sz w:val="24"/>
                <w:szCs w:val="24"/>
              </w:rPr>
            </w:pPr>
            <w:r>
              <w:rPr>
                <w:rFonts w:ascii="Times New Roman" w:hAnsi="Times New Roman"/>
                <w:sz w:val="24"/>
                <w:szCs w:val="24"/>
              </w:rPr>
              <w:t xml:space="preserve">0,4 </w:t>
            </w:r>
            <w:proofErr w:type="spellStart"/>
            <w:r>
              <w:rPr>
                <w:rFonts w:ascii="Times New Roman" w:hAnsi="Times New Roman"/>
                <w:sz w:val="24"/>
                <w:szCs w:val="24"/>
              </w:rPr>
              <w:t>kV</w:t>
            </w:r>
            <w:proofErr w:type="spellEnd"/>
          </w:p>
        </w:tc>
        <w:tc>
          <w:tcPr>
            <w:tcW w:w="2500" w:type="pct"/>
            <w:tcBorders>
              <w:top w:val="dotted" w:sz="4" w:space="0" w:color="auto"/>
            </w:tcBorders>
          </w:tcPr>
          <w:p w14:paraId="756FB6C1" w14:textId="73535BDD" w:rsidR="00AB72CC" w:rsidRDefault="005C3FD4" w:rsidP="005C3FD4">
            <w:pPr>
              <w:spacing w:after="0" w:line="240" w:lineRule="auto"/>
              <w:jc w:val="center"/>
              <w:rPr>
                <w:rFonts w:ascii="Times New Roman" w:hAnsi="Times New Roman"/>
                <w:sz w:val="24"/>
                <w:szCs w:val="24"/>
              </w:rPr>
            </w:pPr>
            <w:r>
              <w:rPr>
                <w:rFonts w:ascii="Times New Roman" w:hAnsi="Times New Roman"/>
                <w:sz w:val="24"/>
                <w:szCs w:val="24"/>
              </w:rPr>
              <w:t>107,97</w:t>
            </w:r>
          </w:p>
        </w:tc>
      </w:tr>
      <w:tr w:rsidR="00AB72CC" w14:paraId="1C802998" w14:textId="77777777" w:rsidTr="00AB72CC">
        <w:tc>
          <w:tcPr>
            <w:tcW w:w="2500" w:type="pct"/>
            <w:tcBorders>
              <w:bottom w:val="dotted" w:sz="4" w:space="0" w:color="auto"/>
            </w:tcBorders>
          </w:tcPr>
          <w:p w14:paraId="6F6523A8" w14:textId="58CBC4F2" w:rsidR="00AB72CC" w:rsidRDefault="00AB72CC" w:rsidP="00AB72CC">
            <w:pPr>
              <w:spacing w:after="0" w:line="240" w:lineRule="auto"/>
              <w:rPr>
                <w:rFonts w:ascii="Times New Roman" w:hAnsi="Times New Roman"/>
                <w:sz w:val="24"/>
                <w:szCs w:val="24"/>
              </w:rPr>
            </w:pPr>
            <w:r>
              <w:rPr>
                <w:rFonts w:ascii="Times New Roman" w:hAnsi="Times New Roman"/>
                <w:sz w:val="24"/>
                <w:szCs w:val="24"/>
              </w:rPr>
              <w:t>Sieć kablowa</w:t>
            </w:r>
          </w:p>
        </w:tc>
        <w:tc>
          <w:tcPr>
            <w:tcW w:w="2500" w:type="pct"/>
            <w:tcBorders>
              <w:bottom w:val="dotted" w:sz="4" w:space="0" w:color="auto"/>
            </w:tcBorders>
          </w:tcPr>
          <w:p w14:paraId="1615D21B" w14:textId="6CCA4BD5" w:rsidR="00AB72CC" w:rsidRDefault="00A60B26" w:rsidP="005C3FD4">
            <w:pPr>
              <w:spacing w:after="0" w:line="240" w:lineRule="auto"/>
              <w:jc w:val="center"/>
              <w:rPr>
                <w:rFonts w:ascii="Times New Roman" w:hAnsi="Times New Roman"/>
                <w:sz w:val="24"/>
                <w:szCs w:val="24"/>
              </w:rPr>
            </w:pPr>
            <w:r>
              <w:rPr>
                <w:rFonts w:ascii="Times New Roman" w:hAnsi="Times New Roman"/>
                <w:sz w:val="24"/>
                <w:szCs w:val="24"/>
              </w:rPr>
              <w:t>176,57</w:t>
            </w:r>
          </w:p>
        </w:tc>
      </w:tr>
      <w:tr w:rsidR="00AB72CC" w14:paraId="6D11F4C5" w14:textId="77777777" w:rsidTr="00AB72CC">
        <w:tc>
          <w:tcPr>
            <w:tcW w:w="2500" w:type="pct"/>
            <w:tcBorders>
              <w:top w:val="dotted" w:sz="4" w:space="0" w:color="auto"/>
              <w:bottom w:val="dotted" w:sz="4" w:space="0" w:color="auto"/>
            </w:tcBorders>
          </w:tcPr>
          <w:p w14:paraId="18C2C9E7" w14:textId="5AFD1A75" w:rsidR="00AB72CC" w:rsidRDefault="00AB72CC" w:rsidP="00AB72CC">
            <w:pPr>
              <w:spacing w:after="0" w:line="240" w:lineRule="auto"/>
              <w:rPr>
                <w:rFonts w:ascii="Times New Roman" w:hAnsi="Times New Roman"/>
                <w:sz w:val="24"/>
                <w:szCs w:val="24"/>
              </w:rPr>
            </w:pPr>
            <w:r>
              <w:rPr>
                <w:rFonts w:ascii="Times New Roman" w:hAnsi="Times New Roman"/>
                <w:sz w:val="24"/>
                <w:szCs w:val="24"/>
              </w:rPr>
              <w:t xml:space="preserve">15 </w:t>
            </w:r>
            <w:proofErr w:type="spellStart"/>
            <w:r>
              <w:rPr>
                <w:rFonts w:ascii="Times New Roman" w:hAnsi="Times New Roman"/>
                <w:sz w:val="24"/>
                <w:szCs w:val="24"/>
              </w:rPr>
              <w:t>kV</w:t>
            </w:r>
            <w:proofErr w:type="spellEnd"/>
          </w:p>
        </w:tc>
        <w:tc>
          <w:tcPr>
            <w:tcW w:w="2500" w:type="pct"/>
            <w:tcBorders>
              <w:top w:val="dotted" w:sz="4" w:space="0" w:color="auto"/>
              <w:bottom w:val="dotted" w:sz="4" w:space="0" w:color="auto"/>
            </w:tcBorders>
          </w:tcPr>
          <w:p w14:paraId="03C850EE" w14:textId="5AB5CB78" w:rsidR="00AB72CC" w:rsidRDefault="005C3FD4" w:rsidP="005C3FD4">
            <w:pPr>
              <w:spacing w:after="0" w:line="240" w:lineRule="auto"/>
              <w:jc w:val="center"/>
              <w:rPr>
                <w:rFonts w:ascii="Times New Roman" w:hAnsi="Times New Roman"/>
                <w:sz w:val="24"/>
                <w:szCs w:val="24"/>
              </w:rPr>
            </w:pPr>
            <w:r>
              <w:rPr>
                <w:rFonts w:ascii="Times New Roman" w:hAnsi="Times New Roman"/>
                <w:sz w:val="24"/>
                <w:szCs w:val="24"/>
              </w:rPr>
              <w:t>56,87</w:t>
            </w:r>
          </w:p>
        </w:tc>
      </w:tr>
      <w:tr w:rsidR="00AB72CC" w14:paraId="4A29822E" w14:textId="77777777" w:rsidTr="00AB72CC">
        <w:tc>
          <w:tcPr>
            <w:tcW w:w="2500" w:type="pct"/>
            <w:tcBorders>
              <w:top w:val="dotted" w:sz="4" w:space="0" w:color="auto"/>
            </w:tcBorders>
          </w:tcPr>
          <w:p w14:paraId="30266B1C" w14:textId="0174E9F4" w:rsidR="00AB72CC" w:rsidRDefault="00AB72CC" w:rsidP="00AB72CC">
            <w:pPr>
              <w:spacing w:after="0" w:line="240" w:lineRule="auto"/>
              <w:rPr>
                <w:rFonts w:ascii="Times New Roman" w:hAnsi="Times New Roman"/>
                <w:sz w:val="24"/>
                <w:szCs w:val="24"/>
              </w:rPr>
            </w:pPr>
            <w:r>
              <w:rPr>
                <w:rFonts w:ascii="Times New Roman" w:hAnsi="Times New Roman"/>
                <w:sz w:val="24"/>
                <w:szCs w:val="24"/>
              </w:rPr>
              <w:t xml:space="preserve">0,4 </w:t>
            </w:r>
            <w:proofErr w:type="spellStart"/>
            <w:r>
              <w:rPr>
                <w:rFonts w:ascii="Times New Roman" w:hAnsi="Times New Roman"/>
                <w:sz w:val="24"/>
                <w:szCs w:val="24"/>
              </w:rPr>
              <w:t>kV</w:t>
            </w:r>
            <w:proofErr w:type="spellEnd"/>
          </w:p>
        </w:tc>
        <w:tc>
          <w:tcPr>
            <w:tcW w:w="2500" w:type="pct"/>
            <w:tcBorders>
              <w:top w:val="dotted" w:sz="4" w:space="0" w:color="auto"/>
            </w:tcBorders>
          </w:tcPr>
          <w:p w14:paraId="4CE7DC06" w14:textId="38AFF28B" w:rsidR="00AB72CC" w:rsidRDefault="005C3FD4" w:rsidP="005C3FD4">
            <w:pPr>
              <w:spacing w:after="0" w:line="240" w:lineRule="auto"/>
              <w:jc w:val="center"/>
              <w:rPr>
                <w:rFonts w:ascii="Times New Roman" w:hAnsi="Times New Roman"/>
                <w:sz w:val="24"/>
                <w:szCs w:val="24"/>
              </w:rPr>
            </w:pPr>
            <w:r>
              <w:rPr>
                <w:rFonts w:ascii="Times New Roman" w:hAnsi="Times New Roman"/>
                <w:sz w:val="24"/>
                <w:szCs w:val="24"/>
              </w:rPr>
              <w:t>119,70</w:t>
            </w:r>
          </w:p>
        </w:tc>
      </w:tr>
      <w:tr w:rsidR="00AB72CC" w14:paraId="60A5A858" w14:textId="77777777" w:rsidTr="00AB72CC">
        <w:tc>
          <w:tcPr>
            <w:tcW w:w="2500" w:type="pct"/>
          </w:tcPr>
          <w:p w14:paraId="4B0DD4BA" w14:textId="5DDA2201" w:rsidR="00AB72CC" w:rsidRDefault="00AB72CC" w:rsidP="00AB72CC">
            <w:pPr>
              <w:spacing w:after="0" w:line="240" w:lineRule="auto"/>
              <w:rPr>
                <w:rFonts w:ascii="Times New Roman" w:hAnsi="Times New Roman"/>
                <w:sz w:val="24"/>
                <w:szCs w:val="24"/>
              </w:rPr>
            </w:pPr>
            <w:r>
              <w:rPr>
                <w:rFonts w:ascii="Times New Roman" w:hAnsi="Times New Roman"/>
                <w:sz w:val="24"/>
                <w:szCs w:val="24"/>
              </w:rPr>
              <w:t>Stacje SN/</w:t>
            </w:r>
            <w:proofErr w:type="spellStart"/>
            <w:r>
              <w:rPr>
                <w:rFonts w:ascii="Times New Roman" w:hAnsi="Times New Roman"/>
                <w:sz w:val="24"/>
                <w:szCs w:val="24"/>
              </w:rPr>
              <w:t>nN</w:t>
            </w:r>
            <w:proofErr w:type="spellEnd"/>
          </w:p>
        </w:tc>
        <w:tc>
          <w:tcPr>
            <w:tcW w:w="2500" w:type="pct"/>
          </w:tcPr>
          <w:p w14:paraId="6CA6BE15" w14:textId="77B8FCB6" w:rsidR="00AB72CC" w:rsidRDefault="00AB72CC" w:rsidP="005C3FD4">
            <w:pPr>
              <w:spacing w:after="0" w:line="240" w:lineRule="auto"/>
              <w:jc w:val="center"/>
              <w:rPr>
                <w:rFonts w:ascii="Times New Roman" w:hAnsi="Times New Roman"/>
                <w:sz w:val="24"/>
                <w:szCs w:val="24"/>
              </w:rPr>
            </w:pPr>
            <w:r>
              <w:rPr>
                <w:rFonts w:ascii="Times New Roman" w:hAnsi="Times New Roman"/>
                <w:sz w:val="24"/>
                <w:szCs w:val="24"/>
              </w:rPr>
              <w:t>21</w:t>
            </w:r>
          </w:p>
        </w:tc>
      </w:tr>
    </w:tbl>
    <w:p w14:paraId="0F0099E6" w14:textId="1EF1F54A" w:rsidR="00DA2CAF" w:rsidRPr="00A60B26" w:rsidRDefault="00A60B26" w:rsidP="00977D05">
      <w:pPr>
        <w:spacing w:after="0" w:line="360" w:lineRule="auto"/>
        <w:rPr>
          <w:rFonts w:ascii="Times New Roman" w:hAnsi="Times New Roman"/>
          <w:i/>
          <w:iCs/>
          <w:sz w:val="20"/>
          <w:szCs w:val="20"/>
        </w:rPr>
      </w:pPr>
      <w:r w:rsidRPr="00A60B26">
        <w:rPr>
          <w:rFonts w:ascii="Times New Roman" w:hAnsi="Times New Roman"/>
          <w:i/>
          <w:iCs/>
          <w:sz w:val="20"/>
          <w:szCs w:val="20"/>
        </w:rPr>
        <w:t>Źródło: ENERGA</w:t>
      </w:r>
      <w:r w:rsidR="001F27BD">
        <w:rPr>
          <w:rFonts w:ascii="Times New Roman" w:hAnsi="Times New Roman"/>
          <w:i/>
          <w:iCs/>
          <w:sz w:val="20"/>
          <w:szCs w:val="20"/>
        </w:rPr>
        <w:t>−</w:t>
      </w:r>
      <w:r w:rsidRPr="00A60B26">
        <w:rPr>
          <w:rFonts w:ascii="Times New Roman" w:hAnsi="Times New Roman"/>
          <w:i/>
          <w:iCs/>
          <w:sz w:val="20"/>
          <w:szCs w:val="20"/>
        </w:rPr>
        <w:t xml:space="preserve"> OPERATOR S.A. Oddział w P</w:t>
      </w:r>
      <w:r>
        <w:rPr>
          <w:rFonts w:ascii="Times New Roman" w:hAnsi="Times New Roman"/>
          <w:i/>
          <w:iCs/>
          <w:sz w:val="20"/>
          <w:szCs w:val="20"/>
        </w:rPr>
        <w:t>ł</w:t>
      </w:r>
      <w:r w:rsidRPr="00A60B26">
        <w:rPr>
          <w:rFonts w:ascii="Times New Roman" w:hAnsi="Times New Roman"/>
          <w:i/>
          <w:iCs/>
          <w:sz w:val="20"/>
          <w:szCs w:val="20"/>
        </w:rPr>
        <w:t>ocku</w:t>
      </w:r>
    </w:p>
    <w:p w14:paraId="5D56101A" w14:textId="389D2028" w:rsidR="00DA2CAF" w:rsidRPr="00977D05" w:rsidRDefault="00A60B26" w:rsidP="00977D05">
      <w:pPr>
        <w:spacing w:after="0" w:line="360" w:lineRule="auto"/>
        <w:rPr>
          <w:rFonts w:ascii="Times New Roman" w:hAnsi="Times New Roman"/>
          <w:sz w:val="24"/>
          <w:szCs w:val="24"/>
        </w:rPr>
      </w:pPr>
      <w:r>
        <w:rPr>
          <w:rFonts w:ascii="Times New Roman" w:hAnsi="Times New Roman"/>
          <w:sz w:val="24"/>
          <w:szCs w:val="24"/>
        </w:rPr>
        <w:t>Ponadto na terenie miejscowości Sierpc i Bojanowo znajdują się stacje 110</w:t>
      </w:r>
      <w:r w:rsidR="001F27BD">
        <w:rPr>
          <w:rFonts w:ascii="Times New Roman" w:hAnsi="Times New Roman"/>
          <w:sz w:val="24"/>
          <w:szCs w:val="24"/>
        </w:rPr>
        <w:t>−</w:t>
      </w:r>
      <w:r>
        <w:rPr>
          <w:rFonts w:ascii="Times New Roman" w:hAnsi="Times New Roman"/>
          <w:sz w:val="24"/>
          <w:szCs w:val="24"/>
        </w:rPr>
        <w:t xml:space="preserve">15 </w:t>
      </w:r>
      <w:proofErr w:type="spellStart"/>
      <w:r>
        <w:rPr>
          <w:rFonts w:ascii="Times New Roman" w:hAnsi="Times New Roman"/>
          <w:sz w:val="24"/>
          <w:szCs w:val="24"/>
        </w:rPr>
        <w:t>kV</w:t>
      </w:r>
      <w:proofErr w:type="spellEnd"/>
      <w:r>
        <w:rPr>
          <w:rFonts w:ascii="Times New Roman" w:hAnsi="Times New Roman"/>
          <w:sz w:val="24"/>
          <w:szCs w:val="24"/>
        </w:rPr>
        <w:t>.</w:t>
      </w:r>
    </w:p>
    <w:p w14:paraId="0910A707" w14:textId="7DA51C92" w:rsidR="000D30B1" w:rsidRPr="00793EFC" w:rsidRDefault="000D30B1" w:rsidP="007A1F25">
      <w:pPr>
        <w:spacing w:line="360" w:lineRule="auto"/>
        <w:jc w:val="both"/>
        <w:rPr>
          <w:rFonts w:ascii="Times New Roman" w:hAnsi="Times New Roman"/>
          <w:sz w:val="24"/>
          <w:szCs w:val="24"/>
          <w:u w:val="single"/>
        </w:rPr>
      </w:pPr>
      <w:r w:rsidRPr="00897215">
        <w:rPr>
          <w:rFonts w:ascii="Times New Roman" w:hAnsi="Times New Roman"/>
          <w:sz w:val="24"/>
          <w:szCs w:val="24"/>
          <w:u w:val="single"/>
        </w:rPr>
        <w:t>Gospodarka gazowa</w:t>
      </w:r>
    </w:p>
    <w:p w14:paraId="57C31F7A" w14:textId="7243A341" w:rsidR="000D30B1" w:rsidRPr="00793EFC" w:rsidRDefault="000D30B1" w:rsidP="00A81731">
      <w:pPr>
        <w:autoSpaceDE w:val="0"/>
        <w:autoSpaceDN w:val="0"/>
        <w:adjustRightInd w:val="0"/>
        <w:spacing w:after="0" w:line="360" w:lineRule="auto"/>
        <w:jc w:val="both"/>
        <w:rPr>
          <w:rFonts w:ascii="Times New Roman" w:hAnsi="Times New Roman"/>
          <w:sz w:val="24"/>
          <w:szCs w:val="24"/>
        </w:rPr>
      </w:pPr>
      <w:bookmarkStart w:id="25" w:name="_Toc325624156"/>
      <w:r w:rsidRPr="00793EFC">
        <w:rPr>
          <w:rFonts w:ascii="Times New Roman" w:hAnsi="Times New Roman"/>
          <w:sz w:val="24"/>
          <w:szCs w:val="24"/>
        </w:rPr>
        <w:t>Ocena pracy istniejącego systemu gazowniczego zasilającego</w:t>
      </w:r>
      <w:r w:rsidR="003E42BC">
        <w:rPr>
          <w:rFonts w:ascii="Times New Roman" w:hAnsi="Times New Roman"/>
          <w:sz w:val="24"/>
          <w:szCs w:val="24"/>
        </w:rPr>
        <w:t xml:space="preserve"> w </w:t>
      </w:r>
      <w:r w:rsidRPr="00793EFC">
        <w:rPr>
          <w:rFonts w:ascii="Times New Roman" w:hAnsi="Times New Roman"/>
          <w:sz w:val="24"/>
          <w:szCs w:val="24"/>
        </w:rPr>
        <w:t>gaz ziemny odbiorców</w:t>
      </w:r>
      <w:r w:rsidR="00072BE0">
        <w:rPr>
          <w:rFonts w:ascii="Times New Roman" w:hAnsi="Times New Roman"/>
          <w:sz w:val="24"/>
          <w:szCs w:val="24"/>
        </w:rPr>
        <w:t xml:space="preserve"> z </w:t>
      </w:r>
      <w:r w:rsidRPr="00793EFC">
        <w:rPr>
          <w:rFonts w:ascii="Times New Roman" w:hAnsi="Times New Roman"/>
          <w:sz w:val="24"/>
          <w:szCs w:val="24"/>
        </w:rPr>
        <w:t xml:space="preserve">terenu </w:t>
      </w:r>
      <w:r w:rsidR="0037644E">
        <w:rPr>
          <w:rFonts w:ascii="Times New Roman" w:hAnsi="Times New Roman"/>
          <w:sz w:val="24"/>
          <w:szCs w:val="24"/>
        </w:rPr>
        <w:t>Gminy Miasta Sierpca</w:t>
      </w:r>
      <w:r w:rsidRPr="00793EFC">
        <w:rPr>
          <w:rFonts w:ascii="Times New Roman" w:hAnsi="Times New Roman"/>
          <w:sz w:val="24"/>
          <w:szCs w:val="24"/>
        </w:rPr>
        <w:t xml:space="preserve"> oparta została</w:t>
      </w:r>
      <w:r w:rsidR="00072BE0">
        <w:rPr>
          <w:rFonts w:ascii="Times New Roman" w:hAnsi="Times New Roman"/>
          <w:sz w:val="24"/>
          <w:szCs w:val="24"/>
        </w:rPr>
        <w:t xml:space="preserve"> na </w:t>
      </w:r>
      <w:r w:rsidRPr="00793EFC">
        <w:rPr>
          <w:rFonts w:ascii="Times New Roman" w:hAnsi="Times New Roman"/>
          <w:sz w:val="24"/>
          <w:szCs w:val="24"/>
        </w:rPr>
        <w:t>informacjach uzyskanych</w:t>
      </w:r>
      <w:r w:rsidR="004616E7">
        <w:rPr>
          <w:rFonts w:ascii="Times New Roman" w:hAnsi="Times New Roman"/>
          <w:sz w:val="24"/>
          <w:szCs w:val="24"/>
        </w:rPr>
        <w:t xml:space="preserve"> od</w:t>
      </w:r>
      <w:r w:rsidR="008D0B09">
        <w:rPr>
          <w:rFonts w:ascii="Times New Roman" w:hAnsi="Times New Roman"/>
          <w:sz w:val="24"/>
          <w:szCs w:val="24"/>
        </w:rPr>
        <w:t xml:space="preserve"> </w:t>
      </w:r>
      <w:bookmarkEnd w:id="25"/>
      <w:r w:rsidR="00A558C1">
        <w:rPr>
          <w:rFonts w:ascii="Times New Roman" w:hAnsi="Times New Roman"/>
          <w:color w:val="000000"/>
          <w:sz w:val="24"/>
          <w:szCs w:val="24"/>
        </w:rPr>
        <w:t>Polskiej Spółki Gazownictwa Sp. z o.o.</w:t>
      </w:r>
    </w:p>
    <w:p w14:paraId="1BB4DE1B" w14:textId="20CBE57C" w:rsidR="000D30B1" w:rsidRDefault="000D30B1" w:rsidP="004B3462">
      <w:pPr>
        <w:spacing w:after="0" w:line="360" w:lineRule="auto"/>
        <w:jc w:val="both"/>
        <w:rPr>
          <w:rFonts w:ascii="Times New Roman" w:hAnsi="Times New Roman"/>
          <w:sz w:val="24"/>
          <w:szCs w:val="24"/>
        </w:rPr>
      </w:pPr>
      <w:r w:rsidRPr="00793EFC">
        <w:rPr>
          <w:rFonts w:ascii="Times New Roman" w:hAnsi="Times New Roman"/>
          <w:sz w:val="24"/>
          <w:szCs w:val="24"/>
        </w:rPr>
        <w:t xml:space="preserve">Przez teren </w:t>
      </w:r>
      <w:r w:rsidR="00DB0A4B">
        <w:rPr>
          <w:rFonts w:ascii="Times New Roman" w:hAnsi="Times New Roman"/>
          <w:sz w:val="24"/>
          <w:szCs w:val="24"/>
        </w:rPr>
        <w:t>G</w:t>
      </w:r>
      <w:r w:rsidR="00C6780D">
        <w:rPr>
          <w:rFonts w:ascii="Times New Roman" w:hAnsi="Times New Roman"/>
          <w:sz w:val="24"/>
          <w:szCs w:val="24"/>
        </w:rPr>
        <w:t xml:space="preserve">miny </w:t>
      </w:r>
      <w:r w:rsidRPr="00793EFC">
        <w:rPr>
          <w:rFonts w:ascii="Times New Roman" w:hAnsi="Times New Roman"/>
          <w:sz w:val="24"/>
          <w:szCs w:val="24"/>
        </w:rPr>
        <w:t>przebiegają gazociągi wysokiego ciśnienia</w:t>
      </w:r>
      <w:r w:rsidR="005532F1">
        <w:rPr>
          <w:rFonts w:ascii="Times New Roman" w:hAnsi="Times New Roman"/>
          <w:sz w:val="24"/>
          <w:szCs w:val="24"/>
        </w:rPr>
        <w:t xml:space="preserve"> relacji Płock</w:t>
      </w:r>
      <w:r w:rsidR="004128A6">
        <w:rPr>
          <w:rFonts w:ascii="Times New Roman" w:hAnsi="Times New Roman"/>
          <w:sz w:val="24"/>
          <w:szCs w:val="24"/>
        </w:rPr>
        <w:t>−</w:t>
      </w:r>
      <w:r w:rsidR="005532F1">
        <w:rPr>
          <w:rFonts w:ascii="Times New Roman" w:hAnsi="Times New Roman"/>
          <w:sz w:val="24"/>
          <w:szCs w:val="24"/>
        </w:rPr>
        <w:t xml:space="preserve"> Sierpc</w:t>
      </w:r>
      <w:r w:rsidR="008B0173">
        <w:rPr>
          <w:rFonts w:ascii="Times New Roman" w:hAnsi="Times New Roman"/>
          <w:sz w:val="24"/>
          <w:szCs w:val="24"/>
        </w:rPr>
        <w:t xml:space="preserve">. Sieć </w:t>
      </w:r>
      <w:r w:rsidR="00D97FEC">
        <w:rPr>
          <w:rFonts w:ascii="Times New Roman" w:hAnsi="Times New Roman"/>
          <w:sz w:val="24"/>
          <w:szCs w:val="24"/>
        </w:rPr>
        <w:t xml:space="preserve">dystrybucyjna </w:t>
      </w:r>
      <w:r w:rsidR="008B0173">
        <w:rPr>
          <w:rFonts w:ascii="Times New Roman" w:hAnsi="Times New Roman"/>
          <w:sz w:val="24"/>
          <w:szCs w:val="24"/>
        </w:rPr>
        <w:t>gazowa średniego ciśnienia jest zasilana z sieci przesyłowej wysokiego ciśnienia</w:t>
      </w:r>
      <w:r w:rsidR="002C0FDB">
        <w:rPr>
          <w:rFonts w:ascii="Times New Roman" w:hAnsi="Times New Roman"/>
          <w:sz w:val="24"/>
          <w:szCs w:val="24"/>
        </w:rPr>
        <w:t xml:space="preserve"> </w:t>
      </w:r>
      <w:r w:rsidR="005532F1">
        <w:rPr>
          <w:rFonts w:ascii="Times New Roman" w:hAnsi="Times New Roman"/>
          <w:sz w:val="24"/>
          <w:szCs w:val="24"/>
        </w:rPr>
        <w:t>poprzez stację redukcyjną I stopnia</w:t>
      </w:r>
      <w:r w:rsidR="002B48C5">
        <w:rPr>
          <w:rFonts w:ascii="Times New Roman" w:hAnsi="Times New Roman"/>
          <w:sz w:val="24"/>
          <w:szCs w:val="24"/>
        </w:rPr>
        <w:t>,</w:t>
      </w:r>
      <w:r w:rsidR="005532F1">
        <w:rPr>
          <w:rFonts w:ascii="Times New Roman" w:hAnsi="Times New Roman"/>
          <w:sz w:val="24"/>
          <w:szCs w:val="24"/>
        </w:rPr>
        <w:t xml:space="preserve"> zlokalizowaną we wsi Borkowo Kościelne.</w:t>
      </w:r>
    </w:p>
    <w:p w14:paraId="6FC51C11" w14:textId="12A93B6D" w:rsidR="00CA4D42" w:rsidRPr="00CA4D42" w:rsidRDefault="00CA4D42" w:rsidP="00CA4D42">
      <w:pPr>
        <w:pStyle w:val="Legenda"/>
        <w:keepNext/>
        <w:spacing w:after="0"/>
        <w:rPr>
          <w:rFonts w:ascii="Times New Roman" w:hAnsi="Times New Roman"/>
          <w:color w:val="auto"/>
          <w:sz w:val="20"/>
          <w:szCs w:val="20"/>
        </w:rPr>
      </w:pPr>
      <w:bookmarkStart w:id="26" w:name="_Toc84241937"/>
      <w:r w:rsidRPr="00CA4D42">
        <w:rPr>
          <w:rFonts w:ascii="Times New Roman" w:hAnsi="Times New Roman"/>
          <w:color w:val="auto"/>
          <w:sz w:val="20"/>
          <w:szCs w:val="20"/>
        </w:rPr>
        <w:t xml:space="preserve">Tabela </w:t>
      </w:r>
      <w:r w:rsidRPr="00CA4D42">
        <w:rPr>
          <w:rFonts w:ascii="Times New Roman" w:hAnsi="Times New Roman"/>
          <w:color w:val="auto"/>
          <w:sz w:val="20"/>
          <w:szCs w:val="20"/>
        </w:rPr>
        <w:fldChar w:fldCharType="begin"/>
      </w:r>
      <w:r w:rsidRPr="00CA4D42">
        <w:rPr>
          <w:rFonts w:ascii="Times New Roman" w:hAnsi="Times New Roman"/>
          <w:color w:val="auto"/>
          <w:sz w:val="20"/>
          <w:szCs w:val="20"/>
        </w:rPr>
        <w:instrText xml:space="preserve"> SEQ Tabela \* ARABIC </w:instrText>
      </w:r>
      <w:r w:rsidRPr="00CA4D42">
        <w:rPr>
          <w:rFonts w:ascii="Times New Roman" w:hAnsi="Times New Roman"/>
          <w:color w:val="auto"/>
          <w:sz w:val="20"/>
          <w:szCs w:val="20"/>
        </w:rPr>
        <w:fldChar w:fldCharType="separate"/>
      </w:r>
      <w:r w:rsidR="0000150E">
        <w:rPr>
          <w:rFonts w:ascii="Times New Roman" w:hAnsi="Times New Roman"/>
          <w:noProof/>
          <w:color w:val="auto"/>
          <w:sz w:val="20"/>
          <w:szCs w:val="20"/>
        </w:rPr>
        <w:t>4</w:t>
      </w:r>
      <w:r w:rsidRPr="00CA4D42">
        <w:rPr>
          <w:rFonts w:ascii="Times New Roman" w:hAnsi="Times New Roman"/>
          <w:color w:val="auto"/>
          <w:sz w:val="20"/>
          <w:szCs w:val="20"/>
        </w:rPr>
        <w:fldChar w:fldCharType="end"/>
      </w:r>
      <w:r w:rsidRPr="00CA4D42">
        <w:rPr>
          <w:rFonts w:ascii="Times New Roman" w:hAnsi="Times New Roman"/>
          <w:color w:val="auto"/>
          <w:sz w:val="20"/>
          <w:szCs w:val="20"/>
        </w:rPr>
        <w:t xml:space="preserve"> Długość sieci gazowej na terenie Gminy Miasta Sierpca</w:t>
      </w:r>
      <w:bookmarkEnd w:id="26"/>
    </w:p>
    <w:tbl>
      <w:tblPr>
        <w:tblStyle w:val="Tabela-Siatka"/>
        <w:tblW w:w="5000" w:type="pct"/>
        <w:jc w:val="center"/>
        <w:tblLook w:val="04A0" w:firstRow="1" w:lastRow="0" w:firstColumn="1" w:lastColumn="0" w:noHBand="0" w:noVBand="1"/>
      </w:tblPr>
      <w:tblGrid>
        <w:gridCol w:w="2265"/>
        <w:gridCol w:w="2265"/>
        <w:gridCol w:w="2266"/>
        <w:gridCol w:w="2266"/>
      </w:tblGrid>
      <w:tr w:rsidR="007E5548" w14:paraId="2F4D29AF" w14:textId="77777777" w:rsidTr="00CA4D42">
        <w:trPr>
          <w:jc w:val="center"/>
        </w:trPr>
        <w:tc>
          <w:tcPr>
            <w:tcW w:w="1250" w:type="pct"/>
            <w:shd w:val="clear" w:color="auto" w:fill="BFBFBF" w:themeFill="background1" w:themeFillShade="BF"/>
            <w:vAlign w:val="center"/>
          </w:tcPr>
          <w:p w14:paraId="47958B0A" w14:textId="55B82418" w:rsidR="007E5548" w:rsidRPr="007E5548" w:rsidRDefault="007E5548" w:rsidP="00CA4D42">
            <w:pPr>
              <w:spacing w:after="0" w:line="240" w:lineRule="auto"/>
              <w:jc w:val="center"/>
              <w:rPr>
                <w:rFonts w:ascii="Times New Roman" w:hAnsi="Times New Roman"/>
                <w:b/>
                <w:bCs/>
                <w:color w:val="000000"/>
                <w:sz w:val="24"/>
                <w:szCs w:val="24"/>
              </w:rPr>
            </w:pPr>
            <w:r w:rsidRPr="007E5548">
              <w:rPr>
                <w:rFonts w:ascii="Times New Roman" w:hAnsi="Times New Roman"/>
                <w:b/>
                <w:bCs/>
                <w:color w:val="000000"/>
                <w:sz w:val="24"/>
                <w:szCs w:val="24"/>
              </w:rPr>
              <w:t>Rok</w:t>
            </w:r>
          </w:p>
        </w:tc>
        <w:tc>
          <w:tcPr>
            <w:tcW w:w="1250" w:type="pct"/>
            <w:shd w:val="clear" w:color="auto" w:fill="BFBFBF" w:themeFill="background1" w:themeFillShade="BF"/>
            <w:vAlign w:val="center"/>
          </w:tcPr>
          <w:p w14:paraId="4F03CF8E" w14:textId="038309B9" w:rsidR="007E5548" w:rsidRPr="007E5548" w:rsidRDefault="007E5548" w:rsidP="00CA4D42">
            <w:pPr>
              <w:spacing w:after="0" w:line="240" w:lineRule="auto"/>
              <w:jc w:val="center"/>
              <w:rPr>
                <w:rFonts w:ascii="Times New Roman" w:hAnsi="Times New Roman"/>
                <w:b/>
                <w:bCs/>
                <w:color w:val="000000"/>
                <w:sz w:val="24"/>
                <w:szCs w:val="24"/>
              </w:rPr>
            </w:pPr>
            <w:r w:rsidRPr="007E5548">
              <w:rPr>
                <w:rFonts w:ascii="Times New Roman" w:hAnsi="Times New Roman"/>
                <w:b/>
                <w:bCs/>
                <w:color w:val="000000"/>
                <w:sz w:val="24"/>
                <w:szCs w:val="24"/>
              </w:rPr>
              <w:t>Długość sieci ś/c [km]</w:t>
            </w:r>
          </w:p>
        </w:tc>
        <w:tc>
          <w:tcPr>
            <w:tcW w:w="1250" w:type="pct"/>
            <w:shd w:val="clear" w:color="auto" w:fill="BFBFBF" w:themeFill="background1" w:themeFillShade="BF"/>
            <w:vAlign w:val="center"/>
          </w:tcPr>
          <w:p w14:paraId="603E5B04" w14:textId="5E549998" w:rsidR="007E5548" w:rsidRPr="007E5548" w:rsidRDefault="007E5548" w:rsidP="00CA4D42">
            <w:pPr>
              <w:spacing w:after="0" w:line="240" w:lineRule="auto"/>
              <w:jc w:val="center"/>
              <w:rPr>
                <w:rFonts w:ascii="Times New Roman" w:hAnsi="Times New Roman"/>
                <w:b/>
                <w:bCs/>
                <w:color w:val="000000"/>
                <w:sz w:val="24"/>
                <w:szCs w:val="24"/>
              </w:rPr>
            </w:pPr>
            <w:r w:rsidRPr="007E5548">
              <w:rPr>
                <w:rFonts w:ascii="Times New Roman" w:hAnsi="Times New Roman"/>
                <w:b/>
                <w:bCs/>
                <w:color w:val="000000"/>
                <w:sz w:val="24"/>
                <w:szCs w:val="24"/>
              </w:rPr>
              <w:t>Długość sieci w/c [km]</w:t>
            </w:r>
          </w:p>
        </w:tc>
        <w:tc>
          <w:tcPr>
            <w:tcW w:w="1250" w:type="pct"/>
            <w:shd w:val="clear" w:color="auto" w:fill="BFBFBF" w:themeFill="background1" w:themeFillShade="BF"/>
            <w:vAlign w:val="center"/>
          </w:tcPr>
          <w:p w14:paraId="53369FE3" w14:textId="139D2AF7" w:rsidR="007E5548" w:rsidRPr="007E5548" w:rsidRDefault="007E5548" w:rsidP="00CA4D42">
            <w:pPr>
              <w:spacing w:after="0" w:line="240" w:lineRule="auto"/>
              <w:jc w:val="center"/>
              <w:rPr>
                <w:rFonts w:ascii="Times New Roman" w:hAnsi="Times New Roman"/>
                <w:b/>
                <w:bCs/>
                <w:color w:val="000000"/>
                <w:sz w:val="24"/>
                <w:szCs w:val="24"/>
              </w:rPr>
            </w:pPr>
            <w:r w:rsidRPr="007E5548">
              <w:rPr>
                <w:rFonts w:ascii="Times New Roman" w:hAnsi="Times New Roman"/>
                <w:b/>
                <w:bCs/>
                <w:color w:val="000000"/>
                <w:sz w:val="24"/>
                <w:szCs w:val="24"/>
              </w:rPr>
              <w:t>Liczba przyłączy</w:t>
            </w:r>
          </w:p>
        </w:tc>
      </w:tr>
      <w:tr w:rsidR="007E5548" w14:paraId="78E4BE20" w14:textId="77777777" w:rsidTr="00CA4D42">
        <w:trPr>
          <w:jc w:val="center"/>
        </w:trPr>
        <w:tc>
          <w:tcPr>
            <w:tcW w:w="1250" w:type="pct"/>
            <w:vAlign w:val="center"/>
          </w:tcPr>
          <w:p w14:paraId="3E44E47C" w14:textId="54F6FBA4" w:rsidR="007E5548" w:rsidRDefault="007E5548" w:rsidP="00CA4D4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2017</w:t>
            </w:r>
          </w:p>
        </w:tc>
        <w:tc>
          <w:tcPr>
            <w:tcW w:w="1250" w:type="pct"/>
            <w:vAlign w:val="center"/>
          </w:tcPr>
          <w:p w14:paraId="73FE2E94" w14:textId="77824410" w:rsidR="007E5548" w:rsidRDefault="007E5548" w:rsidP="00CA4D4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35,5</w:t>
            </w:r>
          </w:p>
        </w:tc>
        <w:tc>
          <w:tcPr>
            <w:tcW w:w="1250" w:type="pct"/>
            <w:vAlign w:val="center"/>
          </w:tcPr>
          <w:p w14:paraId="794DD32E" w14:textId="7A2608E0" w:rsidR="007E5548" w:rsidRDefault="00F65EF3" w:rsidP="00CA4D4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9,5</w:t>
            </w:r>
          </w:p>
        </w:tc>
        <w:tc>
          <w:tcPr>
            <w:tcW w:w="1250" w:type="pct"/>
            <w:vAlign w:val="center"/>
          </w:tcPr>
          <w:p w14:paraId="39AB8FCF" w14:textId="0A10E2A8" w:rsidR="007E5548" w:rsidRDefault="00F65EF3" w:rsidP="00CA4D4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649</w:t>
            </w:r>
          </w:p>
        </w:tc>
      </w:tr>
      <w:tr w:rsidR="007E5548" w14:paraId="4FF26DEE" w14:textId="77777777" w:rsidTr="00CA4D42">
        <w:trPr>
          <w:jc w:val="center"/>
        </w:trPr>
        <w:tc>
          <w:tcPr>
            <w:tcW w:w="1250" w:type="pct"/>
            <w:vAlign w:val="center"/>
          </w:tcPr>
          <w:p w14:paraId="7A5EC323" w14:textId="6D4D8DF5" w:rsidR="007E5548" w:rsidRDefault="007E5548" w:rsidP="00CA4D4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2018</w:t>
            </w:r>
          </w:p>
        </w:tc>
        <w:tc>
          <w:tcPr>
            <w:tcW w:w="1250" w:type="pct"/>
            <w:vAlign w:val="center"/>
          </w:tcPr>
          <w:p w14:paraId="20711D1D" w14:textId="025BE985" w:rsidR="007E5548" w:rsidRDefault="007E5548" w:rsidP="00CA4D4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37,7</w:t>
            </w:r>
          </w:p>
        </w:tc>
        <w:tc>
          <w:tcPr>
            <w:tcW w:w="1250" w:type="pct"/>
            <w:vAlign w:val="center"/>
          </w:tcPr>
          <w:p w14:paraId="2E769DB4" w14:textId="56F2A14A" w:rsidR="007E5548" w:rsidRDefault="00F65EF3" w:rsidP="00CA4D4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9,5</w:t>
            </w:r>
          </w:p>
        </w:tc>
        <w:tc>
          <w:tcPr>
            <w:tcW w:w="1250" w:type="pct"/>
            <w:vAlign w:val="center"/>
          </w:tcPr>
          <w:p w14:paraId="178CD6C3" w14:textId="04B84F6D" w:rsidR="007E5548" w:rsidRDefault="00F65EF3" w:rsidP="00CA4D4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708</w:t>
            </w:r>
          </w:p>
        </w:tc>
      </w:tr>
      <w:tr w:rsidR="007E5548" w14:paraId="62E6A7CB" w14:textId="77777777" w:rsidTr="00CA4D42">
        <w:trPr>
          <w:jc w:val="center"/>
        </w:trPr>
        <w:tc>
          <w:tcPr>
            <w:tcW w:w="1250" w:type="pct"/>
            <w:vAlign w:val="center"/>
          </w:tcPr>
          <w:p w14:paraId="22701775" w14:textId="309E2FDB" w:rsidR="007E5548" w:rsidRDefault="007E5548" w:rsidP="00CA4D4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2019</w:t>
            </w:r>
          </w:p>
        </w:tc>
        <w:tc>
          <w:tcPr>
            <w:tcW w:w="1250" w:type="pct"/>
            <w:vAlign w:val="center"/>
          </w:tcPr>
          <w:p w14:paraId="4140AEBB" w14:textId="253C8B15" w:rsidR="007E5548" w:rsidRDefault="007E5548" w:rsidP="00CA4D4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41,4</w:t>
            </w:r>
          </w:p>
        </w:tc>
        <w:tc>
          <w:tcPr>
            <w:tcW w:w="1250" w:type="pct"/>
            <w:vAlign w:val="center"/>
          </w:tcPr>
          <w:p w14:paraId="697C23DB" w14:textId="76369BD3" w:rsidR="007E5548" w:rsidRDefault="00F65EF3" w:rsidP="00CA4D4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9,5</w:t>
            </w:r>
          </w:p>
        </w:tc>
        <w:tc>
          <w:tcPr>
            <w:tcW w:w="1250" w:type="pct"/>
            <w:vAlign w:val="center"/>
          </w:tcPr>
          <w:p w14:paraId="5A788649" w14:textId="3C6C2C2B" w:rsidR="007E5548" w:rsidRDefault="00F65EF3" w:rsidP="00CA4D4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828</w:t>
            </w:r>
          </w:p>
        </w:tc>
      </w:tr>
      <w:tr w:rsidR="007E5548" w14:paraId="7054B933" w14:textId="77777777" w:rsidTr="00CA4D42">
        <w:trPr>
          <w:jc w:val="center"/>
        </w:trPr>
        <w:tc>
          <w:tcPr>
            <w:tcW w:w="1250" w:type="pct"/>
            <w:vAlign w:val="center"/>
          </w:tcPr>
          <w:p w14:paraId="45C0057D" w14:textId="6D1DE6BE" w:rsidR="007E5548" w:rsidRDefault="007E5548" w:rsidP="00CA4D4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2020</w:t>
            </w:r>
          </w:p>
        </w:tc>
        <w:tc>
          <w:tcPr>
            <w:tcW w:w="1250" w:type="pct"/>
            <w:vAlign w:val="center"/>
          </w:tcPr>
          <w:p w14:paraId="729F7814" w14:textId="4CBA7F43" w:rsidR="007E5548" w:rsidRDefault="007E5548" w:rsidP="00CA4D4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42,9</w:t>
            </w:r>
          </w:p>
        </w:tc>
        <w:tc>
          <w:tcPr>
            <w:tcW w:w="1250" w:type="pct"/>
            <w:vAlign w:val="center"/>
          </w:tcPr>
          <w:p w14:paraId="6ACE9824" w14:textId="482C2A36" w:rsidR="007E5548" w:rsidRDefault="00F65EF3" w:rsidP="00CA4D4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9,5</w:t>
            </w:r>
          </w:p>
        </w:tc>
        <w:tc>
          <w:tcPr>
            <w:tcW w:w="1250" w:type="pct"/>
            <w:vAlign w:val="center"/>
          </w:tcPr>
          <w:p w14:paraId="12AF871B" w14:textId="40DDB63D" w:rsidR="007E5548" w:rsidRDefault="00F65EF3" w:rsidP="00CA4D4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931</w:t>
            </w:r>
          </w:p>
        </w:tc>
      </w:tr>
    </w:tbl>
    <w:p w14:paraId="05B98E20" w14:textId="1D66F1E7" w:rsidR="00337A65" w:rsidRDefault="00CA4D42" w:rsidP="00CA4D42">
      <w:pPr>
        <w:autoSpaceDE w:val="0"/>
        <w:autoSpaceDN w:val="0"/>
        <w:adjustRightInd w:val="0"/>
        <w:spacing w:after="0" w:line="360" w:lineRule="auto"/>
        <w:jc w:val="both"/>
        <w:rPr>
          <w:rFonts w:ascii="Times New Roman" w:hAnsi="Times New Roman"/>
          <w:i/>
          <w:iCs/>
          <w:color w:val="000000"/>
          <w:sz w:val="20"/>
          <w:szCs w:val="20"/>
        </w:rPr>
      </w:pPr>
      <w:r w:rsidRPr="00CA4D42">
        <w:rPr>
          <w:rFonts w:ascii="Times New Roman" w:hAnsi="Times New Roman"/>
          <w:i/>
          <w:iCs/>
          <w:color w:val="000000"/>
          <w:sz w:val="20"/>
          <w:szCs w:val="20"/>
        </w:rPr>
        <w:t>Źródło: Polska Spółki Gazownictwa Sp. z o.o.</w:t>
      </w:r>
    </w:p>
    <w:p w14:paraId="115AE3A4" w14:textId="63733FBA" w:rsidR="00CA4D42" w:rsidRPr="007F20C8" w:rsidRDefault="007F20C8" w:rsidP="00CA4D42">
      <w:pPr>
        <w:autoSpaceDE w:val="0"/>
        <w:autoSpaceDN w:val="0"/>
        <w:adjustRightInd w:val="0"/>
        <w:spacing w:after="0" w:line="360" w:lineRule="auto"/>
        <w:jc w:val="both"/>
        <w:rPr>
          <w:rFonts w:ascii="Times New Roman" w:hAnsi="Times New Roman"/>
          <w:sz w:val="24"/>
          <w:szCs w:val="24"/>
        </w:rPr>
      </w:pPr>
      <w:r>
        <w:rPr>
          <w:rFonts w:ascii="Times New Roman" w:hAnsi="Times New Roman"/>
          <w:color w:val="000000"/>
          <w:sz w:val="24"/>
          <w:szCs w:val="24"/>
        </w:rPr>
        <w:t xml:space="preserve">Obecnie są realizowane inwestycje związane z rozbudową sieci gazowej na terenie </w:t>
      </w:r>
      <w:r w:rsidR="00E55909">
        <w:rPr>
          <w:rFonts w:ascii="Times New Roman" w:hAnsi="Times New Roman"/>
          <w:color w:val="000000"/>
          <w:sz w:val="24"/>
          <w:szCs w:val="24"/>
        </w:rPr>
        <w:t>M</w:t>
      </w:r>
      <w:r>
        <w:rPr>
          <w:rFonts w:ascii="Times New Roman" w:hAnsi="Times New Roman"/>
          <w:color w:val="000000"/>
          <w:sz w:val="24"/>
          <w:szCs w:val="24"/>
        </w:rPr>
        <w:t>iasta Sierpc</w:t>
      </w:r>
      <w:r w:rsidR="00E55909">
        <w:rPr>
          <w:rFonts w:ascii="Times New Roman" w:hAnsi="Times New Roman"/>
          <w:color w:val="000000"/>
          <w:sz w:val="24"/>
          <w:szCs w:val="24"/>
        </w:rPr>
        <w:t>a</w:t>
      </w:r>
      <w:r>
        <w:rPr>
          <w:rFonts w:ascii="Times New Roman" w:hAnsi="Times New Roman"/>
          <w:color w:val="000000"/>
          <w:sz w:val="24"/>
          <w:szCs w:val="24"/>
        </w:rPr>
        <w:t xml:space="preserve"> w ulicach: Armii Krajowej, Bema, Białobłocka, </w:t>
      </w:r>
      <w:r w:rsidR="007C3119">
        <w:rPr>
          <w:rFonts w:ascii="Times New Roman" w:hAnsi="Times New Roman"/>
          <w:color w:val="000000"/>
          <w:sz w:val="24"/>
          <w:szCs w:val="24"/>
        </w:rPr>
        <w:t>D</w:t>
      </w:r>
      <w:r>
        <w:rPr>
          <w:rFonts w:ascii="Times New Roman" w:hAnsi="Times New Roman"/>
          <w:color w:val="000000"/>
          <w:sz w:val="24"/>
          <w:szCs w:val="24"/>
        </w:rPr>
        <w:t>eszczowa, Dworcowa, Farna, Głowackiego, Henryka Brodatego, Jana Pawła II, Jasna, Kilińskiego, Kolejowa,</w:t>
      </w:r>
      <w:r w:rsidR="007C3119">
        <w:rPr>
          <w:rFonts w:ascii="Times New Roman" w:hAnsi="Times New Roman"/>
          <w:color w:val="000000"/>
          <w:sz w:val="24"/>
          <w:szCs w:val="24"/>
        </w:rPr>
        <w:t xml:space="preserve"> </w:t>
      </w:r>
      <w:r>
        <w:rPr>
          <w:rFonts w:ascii="Times New Roman" w:hAnsi="Times New Roman"/>
          <w:color w:val="000000"/>
          <w:sz w:val="24"/>
          <w:szCs w:val="24"/>
        </w:rPr>
        <w:t>Konstytucji 3</w:t>
      </w:r>
      <w:r w:rsidR="004128A6">
        <w:rPr>
          <w:rFonts w:ascii="Times New Roman" w:hAnsi="Times New Roman"/>
          <w:color w:val="000000"/>
          <w:sz w:val="24"/>
          <w:szCs w:val="24"/>
        </w:rPr>
        <w:t>− </w:t>
      </w:r>
      <w:r>
        <w:rPr>
          <w:rFonts w:ascii="Times New Roman" w:hAnsi="Times New Roman"/>
          <w:color w:val="000000"/>
          <w:sz w:val="24"/>
          <w:szCs w:val="24"/>
        </w:rPr>
        <w:t>ego Maja, Kosynierów, Kościuszki, 11</w:t>
      </w:r>
      <w:r w:rsidR="004128A6">
        <w:rPr>
          <w:rFonts w:ascii="Times New Roman" w:hAnsi="Times New Roman"/>
          <w:color w:val="000000"/>
          <w:sz w:val="24"/>
          <w:szCs w:val="24"/>
        </w:rPr>
        <w:t>− </w:t>
      </w:r>
      <w:r>
        <w:rPr>
          <w:rFonts w:ascii="Times New Roman" w:hAnsi="Times New Roman"/>
          <w:color w:val="000000"/>
          <w:sz w:val="24"/>
          <w:szCs w:val="24"/>
        </w:rPr>
        <w:t xml:space="preserve">ego Listopada, Magnacka, Narutowicza, Piastowska, Płocka, Sikorskiego, </w:t>
      </w:r>
      <w:r w:rsidR="007C3119">
        <w:rPr>
          <w:rFonts w:ascii="Times New Roman" w:hAnsi="Times New Roman"/>
          <w:color w:val="000000"/>
          <w:sz w:val="24"/>
          <w:szCs w:val="24"/>
        </w:rPr>
        <w:t>Smolna, Spacerowa, S</w:t>
      </w:r>
      <w:r w:rsidR="004128A6">
        <w:rPr>
          <w:rFonts w:ascii="Times New Roman" w:hAnsi="Times New Roman"/>
          <w:color w:val="000000"/>
          <w:sz w:val="24"/>
          <w:szCs w:val="24"/>
        </w:rPr>
        <w:t>t</w:t>
      </w:r>
      <w:r w:rsidR="007C3119">
        <w:rPr>
          <w:rFonts w:ascii="Times New Roman" w:hAnsi="Times New Roman"/>
          <w:color w:val="000000"/>
          <w:sz w:val="24"/>
          <w:szCs w:val="24"/>
        </w:rPr>
        <w:t>aszica, W</w:t>
      </w:r>
      <w:r w:rsidR="004128A6">
        <w:rPr>
          <w:rFonts w:ascii="Times New Roman" w:hAnsi="Times New Roman"/>
          <w:color w:val="000000"/>
          <w:sz w:val="24"/>
          <w:szCs w:val="24"/>
        </w:rPr>
        <w:t>it</w:t>
      </w:r>
      <w:r w:rsidR="007C3119">
        <w:rPr>
          <w:rFonts w:ascii="Times New Roman" w:hAnsi="Times New Roman"/>
          <w:color w:val="000000"/>
          <w:sz w:val="24"/>
          <w:szCs w:val="24"/>
        </w:rPr>
        <w:t>osa, Władysława i</w:t>
      </w:r>
      <w:r w:rsidR="004128A6">
        <w:rPr>
          <w:rFonts w:ascii="Times New Roman" w:hAnsi="Times New Roman"/>
          <w:color w:val="000000"/>
          <w:sz w:val="24"/>
          <w:szCs w:val="24"/>
        </w:rPr>
        <w:t> </w:t>
      </w:r>
      <w:r w:rsidR="007C3119">
        <w:rPr>
          <w:rFonts w:ascii="Times New Roman" w:hAnsi="Times New Roman"/>
          <w:color w:val="000000"/>
          <w:sz w:val="24"/>
          <w:szCs w:val="24"/>
        </w:rPr>
        <w:t>Herm</w:t>
      </w:r>
      <w:r w:rsidR="00C43CB0">
        <w:rPr>
          <w:rFonts w:ascii="Times New Roman" w:hAnsi="Times New Roman"/>
          <w:color w:val="000000"/>
          <w:sz w:val="24"/>
          <w:szCs w:val="24"/>
        </w:rPr>
        <w:t>a</w:t>
      </w:r>
      <w:r w:rsidR="007C3119">
        <w:rPr>
          <w:rFonts w:ascii="Times New Roman" w:hAnsi="Times New Roman"/>
          <w:color w:val="000000"/>
          <w:sz w:val="24"/>
          <w:szCs w:val="24"/>
        </w:rPr>
        <w:t xml:space="preserve">na, </w:t>
      </w:r>
      <w:r w:rsidR="004128A6">
        <w:rPr>
          <w:rFonts w:ascii="Times New Roman" w:hAnsi="Times New Roman"/>
          <w:color w:val="000000"/>
          <w:sz w:val="24"/>
          <w:szCs w:val="24"/>
        </w:rPr>
        <w:t>Zaścianek, Ziemiańska i Żeromskiego.</w:t>
      </w:r>
    </w:p>
    <w:p w14:paraId="0B34C3B3" w14:textId="77777777" w:rsidR="003F7FCD" w:rsidRDefault="00EA078B" w:rsidP="001C4943">
      <w:pPr>
        <w:pStyle w:val="Nagwek1"/>
      </w:pPr>
      <w:bookmarkStart w:id="27" w:name="_Toc84241872"/>
      <w:r>
        <w:t>OCENA STANU ŚRODOWISKA</w:t>
      </w:r>
      <w:bookmarkEnd w:id="27"/>
    </w:p>
    <w:p w14:paraId="02446573" w14:textId="6F34A1BE" w:rsidR="00EA078B" w:rsidRDefault="00EA078B" w:rsidP="00792898">
      <w:pPr>
        <w:pStyle w:val="Nagwek2"/>
        <w:ind w:left="567"/>
      </w:pPr>
      <w:bookmarkStart w:id="28" w:name="_Toc84241873"/>
      <w:r w:rsidRPr="001C4943">
        <w:rPr>
          <w:color w:val="auto"/>
        </w:rPr>
        <w:t>Klimat</w:t>
      </w:r>
      <w:r w:rsidR="00072BE0">
        <w:rPr>
          <w:color w:val="auto"/>
        </w:rPr>
        <w:t xml:space="preserve"> i </w:t>
      </w:r>
      <w:r w:rsidRPr="001C4943">
        <w:rPr>
          <w:color w:val="auto"/>
        </w:rPr>
        <w:t>powietrze atmosferyczne</w:t>
      </w:r>
      <w:bookmarkEnd w:id="28"/>
      <w:r w:rsidRPr="001C4943">
        <w:rPr>
          <w:color w:val="auto"/>
        </w:rPr>
        <w:t xml:space="preserve"> </w:t>
      </w:r>
    </w:p>
    <w:p w14:paraId="14F4A1D4" w14:textId="0D521B8B" w:rsidR="001C17CA" w:rsidRDefault="006B2870" w:rsidP="001C17CA">
      <w:pPr>
        <w:spacing w:before="240" w:after="0" w:line="360" w:lineRule="auto"/>
        <w:jc w:val="both"/>
        <w:rPr>
          <w:rFonts w:ascii="Times New Roman" w:hAnsi="Times New Roman"/>
          <w:sz w:val="24"/>
          <w:szCs w:val="24"/>
        </w:rPr>
      </w:pPr>
      <w:r w:rsidRPr="006B2870">
        <w:rPr>
          <w:rFonts w:ascii="Times New Roman" w:hAnsi="Times New Roman"/>
          <w:sz w:val="24"/>
          <w:szCs w:val="24"/>
        </w:rPr>
        <w:t>Powietrze atmosferyczne jest szczególnie narażone</w:t>
      </w:r>
      <w:r w:rsidR="00072BE0">
        <w:rPr>
          <w:rFonts w:ascii="Times New Roman" w:hAnsi="Times New Roman"/>
          <w:sz w:val="24"/>
          <w:szCs w:val="24"/>
        </w:rPr>
        <w:t xml:space="preserve"> na </w:t>
      </w:r>
      <w:r>
        <w:rPr>
          <w:rFonts w:ascii="Times New Roman" w:hAnsi="Times New Roman"/>
          <w:sz w:val="24"/>
          <w:szCs w:val="24"/>
        </w:rPr>
        <w:t>zanieczyszczenie</w:t>
      </w:r>
      <w:r w:rsidR="004616E7">
        <w:rPr>
          <w:rFonts w:ascii="Times New Roman" w:hAnsi="Times New Roman"/>
          <w:sz w:val="24"/>
          <w:szCs w:val="24"/>
        </w:rPr>
        <w:t xml:space="preserve"> ze </w:t>
      </w:r>
      <w:r w:rsidR="00842A6C">
        <w:rPr>
          <w:rFonts w:ascii="Times New Roman" w:hAnsi="Times New Roman"/>
          <w:sz w:val="24"/>
          <w:szCs w:val="24"/>
        </w:rPr>
        <w:t>względu</w:t>
      </w:r>
      <w:r w:rsidR="00072BE0">
        <w:rPr>
          <w:rFonts w:ascii="Times New Roman" w:hAnsi="Times New Roman"/>
          <w:sz w:val="24"/>
          <w:szCs w:val="24"/>
        </w:rPr>
        <w:t xml:space="preserve"> na </w:t>
      </w:r>
      <w:r w:rsidRPr="006B2870">
        <w:rPr>
          <w:rFonts w:ascii="Times New Roman" w:hAnsi="Times New Roman"/>
          <w:sz w:val="24"/>
          <w:szCs w:val="24"/>
        </w:rPr>
        <w:t>ogromną ilość substancji, jakie są emitowane</w:t>
      </w:r>
      <w:r w:rsidR="00072BE0">
        <w:rPr>
          <w:rFonts w:ascii="Times New Roman" w:hAnsi="Times New Roman"/>
          <w:sz w:val="24"/>
          <w:szCs w:val="24"/>
        </w:rPr>
        <w:t xml:space="preserve"> z </w:t>
      </w:r>
      <w:r w:rsidRPr="006B2870">
        <w:rPr>
          <w:rFonts w:ascii="Times New Roman" w:hAnsi="Times New Roman"/>
          <w:sz w:val="24"/>
          <w:szCs w:val="24"/>
        </w:rPr>
        <w:t xml:space="preserve">powierzchni ziemi. </w:t>
      </w:r>
      <w:r w:rsidR="00857DF3" w:rsidRPr="00857DF3">
        <w:rPr>
          <w:rFonts w:ascii="Times New Roman" w:hAnsi="Times New Roman"/>
          <w:sz w:val="24"/>
          <w:szCs w:val="24"/>
        </w:rPr>
        <w:t>Źródła</w:t>
      </w:r>
      <w:r w:rsidR="00857DF3">
        <w:rPr>
          <w:rFonts w:ascii="Times New Roman" w:hAnsi="Times New Roman"/>
          <w:sz w:val="24"/>
          <w:szCs w:val="24"/>
        </w:rPr>
        <w:t xml:space="preserve"> </w:t>
      </w:r>
      <w:r w:rsidR="00857DF3" w:rsidRPr="00857DF3">
        <w:rPr>
          <w:rFonts w:ascii="Times New Roman" w:hAnsi="Times New Roman"/>
          <w:sz w:val="24"/>
          <w:szCs w:val="24"/>
        </w:rPr>
        <w:t>zanieczyszczeń</w:t>
      </w:r>
      <w:r w:rsidR="00857DF3">
        <w:rPr>
          <w:rFonts w:ascii="Times New Roman" w:hAnsi="Times New Roman"/>
          <w:sz w:val="24"/>
          <w:szCs w:val="24"/>
        </w:rPr>
        <w:t xml:space="preserve"> </w:t>
      </w:r>
      <w:r w:rsidR="00857DF3" w:rsidRPr="00857DF3">
        <w:rPr>
          <w:rFonts w:ascii="Times New Roman" w:hAnsi="Times New Roman"/>
          <w:sz w:val="24"/>
          <w:szCs w:val="24"/>
        </w:rPr>
        <w:t>powietrza</w:t>
      </w:r>
      <w:r w:rsidR="00857DF3">
        <w:rPr>
          <w:rFonts w:ascii="Times New Roman" w:hAnsi="Times New Roman"/>
          <w:sz w:val="24"/>
          <w:szCs w:val="24"/>
        </w:rPr>
        <w:t xml:space="preserve"> </w:t>
      </w:r>
      <w:r w:rsidR="00857DF3" w:rsidRPr="00857DF3">
        <w:rPr>
          <w:rFonts w:ascii="Times New Roman" w:hAnsi="Times New Roman"/>
          <w:sz w:val="24"/>
          <w:szCs w:val="24"/>
        </w:rPr>
        <w:t>możemy</w:t>
      </w:r>
      <w:r w:rsidR="00857DF3">
        <w:rPr>
          <w:rFonts w:ascii="Times New Roman" w:hAnsi="Times New Roman"/>
          <w:sz w:val="24"/>
          <w:szCs w:val="24"/>
        </w:rPr>
        <w:t xml:space="preserve"> </w:t>
      </w:r>
      <w:r w:rsidR="00857DF3" w:rsidRPr="00857DF3">
        <w:rPr>
          <w:rFonts w:ascii="Times New Roman" w:hAnsi="Times New Roman"/>
          <w:sz w:val="24"/>
          <w:szCs w:val="24"/>
        </w:rPr>
        <w:t>podzielić</w:t>
      </w:r>
      <w:r w:rsidR="004616E7">
        <w:rPr>
          <w:rFonts w:ascii="Times New Roman" w:hAnsi="Times New Roman"/>
          <w:sz w:val="24"/>
          <w:szCs w:val="24"/>
        </w:rPr>
        <w:t xml:space="preserve"> ze </w:t>
      </w:r>
      <w:r w:rsidR="00857DF3" w:rsidRPr="00857DF3">
        <w:rPr>
          <w:rFonts w:ascii="Times New Roman" w:hAnsi="Times New Roman"/>
          <w:sz w:val="24"/>
          <w:szCs w:val="24"/>
        </w:rPr>
        <w:t>względu</w:t>
      </w:r>
      <w:r w:rsidR="00072BE0">
        <w:rPr>
          <w:rFonts w:ascii="Times New Roman" w:hAnsi="Times New Roman"/>
          <w:sz w:val="24"/>
          <w:szCs w:val="24"/>
        </w:rPr>
        <w:t xml:space="preserve"> na </w:t>
      </w:r>
      <w:r w:rsidR="00857DF3">
        <w:rPr>
          <w:rFonts w:ascii="Times New Roman" w:hAnsi="Times New Roman"/>
          <w:sz w:val="24"/>
          <w:szCs w:val="24"/>
        </w:rPr>
        <w:t>pochodzenie</w:t>
      </w:r>
      <w:r w:rsidR="00072BE0">
        <w:rPr>
          <w:rFonts w:ascii="Times New Roman" w:hAnsi="Times New Roman"/>
          <w:sz w:val="24"/>
          <w:szCs w:val="24"/>
        </w:rPr>
        <w:t xml:space="preserve"> na </w:t>
      </w:r>
      <w:r w:rsidR="00857DF3">
        <w:rPr>
          <w:rFonts w:ascii="Times New Roman" w:hAnsi="Times New Roman"/>
          <w:sz w:val="24"/>
          <w:szCs w:val="24"/>
        </w:rPr>
        <w:t xml:space="preserve">dwie grupy: </w:t>
      </w:r>
      <w:r w:rsidR="00857DF3" w:rsidRPr="00857DF3">
        <w:rPr>
          <w:rFonts w:ascii="Times New Roman" w:hAnsi="Times New Roman"/>
          <w:sz w:val="24"/>
          <w:szCs w:val="24"/>
        </w:rPr>
        <w:t>pochodzenia</w:t>
      </w:r>
      <w:r w:rsidR="00857DF3">
        <w:rPr>
          <w:rFonts w:ascii="Times New Roman" w:hAnsi="Times New Roman"/>
          <w:sz w:val="24"/>
          <w:szCs w:val="24"/>
        </w:rPr>
        <w:t xml:space="preserve"> </w:t>
      </w:r>
      <w:r w:rsidR="00857DF3" w:rsidRPr="00857DF3">
        <w:rPr>
          <w:rFonts w:ascii="Times New Roman" w:hAnsi="Times New Roman"/>
          <w:sz w:val="24"/>
          <w:szCs w:val="24"/>
        </w:rPr>
        <w:t>naturalnego</w:t>
      </w:r>
      <w:r w:rsidR="003E42BC">
        <w:rPr>
          <w:rFonts w:ascii="Times New Roman" w:hAnsi="Times New Roman"/>
          <w:sz w:val="24"/>
          <w:szCs w:val="24"/>
        </w:rPr>
        <w:t xml:space="preserve"> oraz </w:t>
      </w:r>
      <w:r w:rsidR="00857DF3" w:rsidRPr="00857DF3">
        <w:rPr>
          <w:rFonts w:ascii="Times New Roman" w:hAnsi="Times New Roman"/>
          <w:sz w:val="24"/>
          <w:szCs w:val="24"/>
        </w:rPr>
        <w:t>antropogenicznego.</w:t>
      </w:r>
      <w:r w:rsidR="00CC1C81">
        <w:rPr>
          <w:rFonts w:ascii="Times New Roman" w:hAnsi="Times New Roman"/>
          <w:sz w:val="24"/>
          <w:szCs w:val="24"/>
        </w:rPr>
        <w:t xml:space="preserve"> O</w:t>
      </w:r>
      <w:r w:rsidR="003E42BC">
        <w:rPr>
          <w:rFonts w:ascii="Times New Roman" w:hAnsi="Times New Roman"/>
          <w:sz w:val="24"/>
          <w:szCs w:val="24"/>
        </w:rPr>
        <w:t> </w:t>
      </w:r>
      <w:r w:rsidR="00857DF3" w:rsidRPr="00857DF3">
        <w:rPr>
          <w:rFonts w:ascii="Times New Roman" w:hAnsi="Times New Roman"/>
          <w:sz w:val="24"/>
          <w:szCs w:val="24"/>
        </w:rPr>
        <w:t>jakości</w:t>
      </w:r>
      <w:r w:rsidR="00857DF3">
        <w:rPr>
          <w:rFonts w:ascii="Times New Roman" w:hAnsi="Times New Roman"/>
          <w:sz w:val="24"/>
          <w:szCs w:val="24"/>
        </w:rPr>
        <w:t xml:space="preserve"> </w:t>
      </w:r>
      <w:r w:rsidR="00857DF3" w:rsidRPr="00857DF3">
        <w:rPr>
          <w:rFonts w:ascii="Times New Roman" w:hAnsi="Times New Roman"/>
          <w:sz w:val="24"/>
          <w:szCs w:val="24"/>
        </w:rPr>
        <w:t>powietrza</w:t>
      </w:r>
      <w:r w:rsidR="00857DF3">
        <w:rPr>
          <w:rFonts w:ascii="Times New Roman" w:hAnsi="Times New Roman"/>
          <w:sz w:val="24"/>
          <w:szCs w:val="24"/>
        </w:rPr>
        <w:t xml:space="preserve"> </w:t>
      </w:r>
      <w:r w:rsidR="00857DF3" w:rsidRPr="00857DF3">
        <w:rPr>
          <w:rFonts w:ascii="Times New Roman" w:hAnsi="Times New Roman"/>
          <w:sz w:val="24"/>
          <w:szCs w:val="24"/>
        </w:rPr>
        <w:t>decyduje</w:t>
      </w:r>
      <w:r w:rsidR="00857DF3">
        <w:rPr>
          <w:rFonts w:ascii="Times New Roman" w:hAnsi="Times New Roman"/>
          <w:sz w:val="24"/>
          <w:szCs w:val="24"/>
        </w:rPr>
        <w:t xml:space="preserve"> </w:t>
      </w:r>
      <w:r w:rsidR="00857DF3" w:rsidRPr="00857DF3">
        <w:rPr>
          <w:rFonts w:ascii="Times New Roman" w:hAnsi="Times New Roman"/>
          <w:sz w:val="24"/>
          <w:szCs w:val="24"/>
        </w:rPr>
        <w:t>wielkość</w:t>
      </w:r>
      <w:r w:rsidR="00072BE0">
        <w:rPr>
          <w:rFonts w:ascii="Times New Roman" w:hAnsi="Times New Roman"/>
          <w:sz w:val="24"/>
          <w:szCs w:val="24"/>
        </w:rPr>
        <w:t xml:space="preserve"> i </w:t>
      </w:r>
      <w:r w:rsidR="00857DF3" w:rsidRPr="00857DF3">
        <w:rPr>
          <w:rFonts w:ascii="Times New Roman" w:hAnsi="Times New Roman"/>
          <w:sz w:val="24"/>
          <w:szCs w:val="24"/>
        </w:rPr>
        <w:t>przestrzenny</w:t>
      </w:r>
      <w:r w:rsidR="00857DF3">
        <w:rPr>
          <w:rFonts w:ascii="Times New Roman" w:hAnsi="Times New Roman"/>
          <w:sz w:val="24"/>
          <w:szCs w:val="24"/>
        </w:rPr>
        <w:t xml:space="preserve"> </w:t>
      </w:r>
      <w:r w:rsidR="00857DF3" w:rsidRPr="00857DF3">
        <w:rPr>
          <w:rFonts w:ascii="Times New Roman" w:hAnsi="Times New Roman"/>
          <w:sz w:val="24"/>
          <w:szCs w:val="24"/>
        </w:rPr>
        <w:t>rozkład</w:t>
      </w:r>
      <w:r w:rsidR="00857DF3">
        <w:rPr>
          <w:rFonts w:ascii="Times New Roman" w:hAnsi="Times New Roman"/>
          <w:sz w:val="24"/>
          <w:szCs w:val="24"/>
        </w:rPr>
        <w:t xml:space="preserve"> emisji</w:t>
      </w:r>
      <w:r w:rsidR="004616E7">
        <w:rPr>
          <w:rFonts w:ascii="Times New Roman" w:hAnsi="Times New Roman"/>
          <w:sz w:val="24"/>
          <w:szCs w:val="24"/>
        </w:rPr>
        <w:t xml:space="preserve"> ze </w:t>
      </w:r>
      <w:r w:rsidR="00857DF3">
        <w:rPr>
          <w:rFonts w:ascii="Times New Roman" w:hAnsi="Times New Roman"/>
          <w:sz w:val="24"/>
          <w:szCs w:val="24"/>
        </w:rPr>
        <w:t>wszystkich źródeł</w:t>
      </w:r>
      <w:r w:rsidR="00072BE0">
        <w:rPr>
          <w:rFonts w:ascii="Times New Roman" w:hAnsi="Times New Roman"/>
          <w:sz w:val="24"/>
          <w:szCs w:val="24"/>
        </w:rPr>
        <w:t xml:space="preserve"> z </w:t>
      </w:r>
      <w:r w:rsidR="00857DF3" w:rsidRPr="00857DF3">
        <w:rPr>
          <w:rFonts w:ascii="Times New Roman" w:hAnsi="Times New Roman"/>
          <w:sz w:val="24"/>
          <w:szCs w:val="24"/>
        </w:rPr>
        <w:t>uwzględnieniem</w:t>
      </w:r>
      <w:r w:rsidR="00857DF3">
        <w:rPr>
          <w:rFonts w:ascii="Times New Roman" w:hAnsi="Times New Roman"/>
          <w:sz w:val="24"/>
          <w:szCs w:val="24"/>
        </w:rPr>
        <w:t xml:space="preserve"> </w:t>
      </w:r>
      <w:r w:rsidR="00857DF3" w:rsidRPr="00857DF3">
        <w:rPr>
          <w:rFonts w:ascii="Times New Roman" w:hAnsi="Times New Roman"/>
          <w:sz w:val="24"/>
          <w:szCs w:val="24"/>
        </w:rPr>
        <w:t>przepływów</w:t>
      </w:r>
      <w:r w:rsidR="00857DF3">
        <w:rPr>
          <w:rFonts w:ascii="Times New Roman" w:hAnsi="Times New Roman"/>
          <w:sz w:val="24"/>
          <w:szCs w:val="24"/>
        </w:rPr>
        <w:t xml:space="preserve"> </w:t>
      </w:r>
      <w:r w:rsidR="00857DF3" w:rsidRPr="00857DF3">
        <w:rPr>
          <w:rFonts w:ascii="Times New Roman" w:hAnsi="Times New Roman"/>
          <w:sz w:val="24"/>
          <w:szCs w:val="24"/>
        </w:rPr>
        <w:t>transgranicznych</w:t>
      </w:r>
      <w:r w:rsidR="00072BE0">
        <w:rPr>
          <w:rFonts w:ascii="Times New Roman" w:hAnsi="Times New Roman"/>
          <w:sz w:val="24"/>
          <w:szCs w:val="24"/>
        </w:rPr>
        <w:t xml:space="preserve"> i </w:t>
      </w:r>
      <w:r w:rsidR="00857DF3" w:rsidRPr="00857DF3">
        <w:rPr>
          <w:rFonts w:ascii="Times New Roman" w:hAnsi="Times New Roman"/>
          <w:sz w:val="24"/>
          <w:szCs w:val="24"/>
        </w:rPr>
        <w:t>przemian</w:t>
      </w:r>
      <w:r w:rsidR="00857DF3">
        <w:rPr>
          <w:rFonts w:ascii="Times New Roman" w:hAnsi="Times New Roman"/>
          <w:sz w:val="24"/>
          <w:szCs w:val="24"/>
        </w:rPr>
        <w:t xml:space="preserve"> </w:t>
      </w:r>
      <w:r w:rsidR="00857DF3" w:rsidRPr="00857DF3">
        <w:rPr>
          <w:rFonts w:ascii="Times New Roman" w:hAnsi="Times New Roman"/>
          <w:sz w:val="24"/>
          <w:szCs w:val="24"/>
        </w:rPr>
        <w:t>f</w:t>
      </w:r>
      <w:r w:rsidR="00857DF3">
        <w:rPr>
          <w:rFonts w:ascii="Times New Roman" w:hAnsi="Times New Roman"/>
          <w:sz w:val="24"/>
          <w:szCs w:val="24"/>
        </w:rPr>
        <w:t>izykochemicznych zachodzących</w:t>
      </w:r>
      <w:r w:rsidR="003E42BC">
        <w:rPr>
          <w:rFonts w:ascii="Times New Roman" w:hAnsi="Times New Roman"/>
          <w:sz w:val="24"/>
          <w:szCs w:val="24"/>
        </w:rPr>
        <w:t xml:space="preserve"> w </w:t>
      </w:r>
      <w:r w:rsidR="00857DF3" w:rsidRPr="00857DF3">
        <w:rPr>
          <w:rFonts w:ascii="Times New Roman" w:hAnsi="Times New Roman"/>
          <w:sz w:val="24"/>
          <w:szCs w:val="24"/>
        </w:rPr>
        <w:t>atmosferze.</w:t>
      </w:r>
      <w:r w:rsidR="00857DF3">
        <w:rPr>
          <w:rFonts w:ascii="Times New Roman" w:hAnsi="Times New Roman"/>
          <w:sz w:val="24"/>
          <w:szCs w:val="24"/>
        </w:rPr>
        <w:t xml:space="preserve"> </w:t>
      </w:r>
    </w:p>
    <w:p w14:paraId="07F10C93" w14:textId="3E42B9C2" w:rsidR="00857DF3" w:rsidRPr="00857DF3" w:rsidRDefault="00857DF3" w:rsidP="001C17CA">
      <w:pPr>
        <w:spacing w:line="360" w:lineRule="auto"/>
        <w:jc w:val="both"/>
        <w:rPr>
          <w:rFonts w:ascii="Times New Roman" w:hAnsi="Times New Roman"/>
          <w:sz w:val="24"/>
          <w:szCs w:val="24"/>
        </w:rPr>
      </w:pPr>
      <w:r w:rsidRPr="00857DF3">
        <w:rPr>
          <w:rFonts w:ascii="Times New Roman" w:hAnsi="Times New Roman"/>
          <w:sz w:val="24"/>
          <w:szCs w:val="24"/>
        </w:rPr>
        <w:t>Zanieczyszczenia powietrza można podzielić</w:t>
      </w:r>
      <w:r w:rsidR="00072BE0">
        <w:rPr>
          <w:rFonts w:ascii="Times New Roman" w:hAnsi="Times New Roman"/>
          <w:sz w:val="24"/>
          <w:szCs w:val="24"/>
        </w:rPr>
        <w:t xml:space="preserve"> na </w:t>
      </w:r>
      <w:r w:rsidRPr="00857DF3">
        <w:rPr>
          <w:rFonts w:ascii="Times New Roman" w:hAnsi="Times New Roman"/>
          <w:sz w:val="24"/>
          <w:szCs w:val="24"/>
        </w:rPr>
        <w:t>dwie grupy:</w:t>
      </w:r>
      <w:r>
        <w:rPr>
          <w:rFonts w:ascii="Times New Roman" w:hAnsi="Times New Roman"/>
          <w:sz w:val="24"/>
          <w:szCs w:val="24"/>
        </w:rPr>
        <w:t xml:space="preserve"> </w:t>
      </w:r>
    </w:p>
    <w:p w14:paraId="457C239E" w14:textId="2BCF6D5B" w:rsidR="009F4B41" w:rsidRDefault="00857DF3" w:rsidP="000E4F3B">
      <w:pPr>
        <w:pStyle w:val="Akapitzlist"/>
        <w:numPr>
          <w:ilvl w:val="0"/>
          <w:numId w:val="2"/>
        </w:numPr>
        <w:spacing w:before="240" w:line="360" w:lineRule="auto"/>
        <w:jc w:val="both"/>
        <w:rPr>
          <w:rFonts w:ascii="Times New Roman" w:hAnsi="Times New Roman"/>
          <w:sz w:val="24"/>
          <w:szCs w:val="24"/>
        </w:rPr>
      </w:pPr>
      <w:r w:rsidRPr="009F4B41">
        <w:rPr>
          <w:rFonts w:ascii="Times New Roman" w:hAnsi="Times New Roman"/>
          <w:sz w:val="24"/>
          <w:szCs w:val="24"/>
        </w:rPr>
        <w:t>zanieczyszczenia gazowe</w:t>
      </w:r>
      <w:r w:rsidR="009F4B41" w:rsidRPr="009F4B41">
        <w:rPr>
          <w:rFonts w:ascii="Times New Roman" w:hAnsi="Times New Roman"/>
          <w:sz w:val="24"/>
          <w:szCs w:val="24"/>
        </w:rPr>
        <w:t xml:space="preserve">, lotne </w:t>
      </w:r>
      <w:r w:rsidRPr="009F4B41">
        <w:rPr>
          <w:rFonts w:ascii="Times New Roman" w:hAnsi="Times New Roman"/>
          <w:sz w:val="24"/>
          <w:szCs w:val="24"/>
        </w:rPr>
        <w:t>związki chemiczne np.: tlenki azotu, tlenki siarki, tlenek</w:t>
      </w:r>
      <w:r w:rsidR="00072BE0">
        <w:rPr>
          <w:rFonts w:ascii="Times New Roman" w:hAnsi="Times New Roman"/>
          <w:sz w:val="24"/>
          <w:szCs w:val="24"/>
        </w:rPr>
        <w:t xml:space="preserve"> i </w:t>
      </w:r>
      <w:r w:rsidRPr="009F4B41">
        <w:rPr>
          <w:rFonts w:ascii="Times New Roman" w:hAnsi="Times New Roman"/>
          <w:sz w:val="24"/>
          <w:szCs w:val="24"/>
        </w:rPr>
        <w:t xml:space="preserve">dwutlenek węgla, </w:t>
      </w:r>
      <w:r w:rsidR="009F4B41">
        <w:rPr>
          <w:rFonts w:ascii="Times New Roman" w:hAnsi="Times New Roman"/>
          <w:sz w:val="24"/>
          <w:szCs w:val="24"/>
        </w:rPr>
        <w:t>węglowodory,</w:t>
      </w:r>
    </w:p>
    <w:p w14:paraId="466F316D" w14:textId="77777777" w:rsidR="00857DF3" w:rsidRPr="009F4B41" w:rsidRDefault="00857DF3" w:rsidP="000E4F3B">
      <w:pPr>
        <w:pStyle w:val="Akapitzlist"/>
        <w:numPr>
          <w:ilvl w:val="0"/>
          <w:numId w:val="2"/>
        </w:numPr>
        <w:spacing w:before="240" w:line="360" w:lineRule="auto"/>
        <w:jc w:val="both"/>
        <w:rPr>
          <w:rFonts w:ascii="Times New Roman" w:hAnsi="Times New Roman"/>
          <w:sz w:val="24"/>
          <w:szCs w:val="24"/>
        </w:rPr>
      </w:pPr>
      <w:r w:rsidRPr="009F4B41">
        <w:rPr>
          <w:rFonts w:ascii="Times New Roman" w:hAnsi="Times New Roman"/>
          <w:sz w:val="24"/>
          <w:szCs w:val="24"/>
        </w:rPr>
        <w:t>zanieczyszczenia pyłowe:</w:t>
      </w:r>
    </w:p>
    <w:p w14:paraId="32C7F1F3" w14:textId="1965786C" w:rsidR="00857DF3" w:rsidRDefault="00857DF3" w:rsidP="000E4F3B">
      <w:pPr>
        <w:pStyle w:val="Akapitzlist"/>
        <w:numPr>
          <w:ilvl w:val="0"/>
          <w:numId w:val="3"/>
        </w:numPr>
        <w:spacing w:before="240" w:line="360" w:lineRule="auto"/>
        <w:jc w:val="both"/>
        <w:rPr>
          <w:rFonts w:ascii="Times New Roman" w:hAnsi="Times New Roman"/>
          <w:sz w:val="24"/>
          <w:szCs w:val="24"/>
        </w:rPr>
      </w:pPr>
      <w:r w:rsidRPr="00857DF3">
        <w:rPr>
          <w:rFonts w:ascii="Times New Roman" w:hAnsi="Times New Roman"/>
          <w:sz w:val="24"/>
          <w:szCs w:val="24"/>
        </w:rPr>
        <w:t>pyły</w:t>
      </w:r>
      <w:r w:rsidR="003E42BC">
        <w:rPr>
          <w:rFonts w:ascii="Times New Roman" w:hAnsi="Times New Roman"/>
          <w:sz w:val="24"/>
          <w:szCs w:val="24"/>
        </w:rPr>
        <w:t xml:space="preserve"> o </w:t>
      </w:r>
      <w:r w:rsidRPr="00857DF3">
        <w:rPr>
          <w:rFonts w:ascii="Times New Roman" w:hAnsi="Times New Roman"/>
          <w:sz w:val="24"/>
          <w:szCs w:val="24"/>
        </w:rPr>
        <w:t>działaniu toksycznym</w:t>
      </w:r>
      <w:r>
        <w:rPr>
          <w:rFonts w:ascii="Times New Roman" w:hAnsi="Times New Roman"/>
          <w:sz w:val="24"/>
          <w:szCs w:val="24"/>
        </w:rPr>
        <w:t xml:space="preserve">, zawierające </w:t>
      </w:r>
      <w:r w:rsidRPr="00857DF3">
        <w:rPr>
          <w:rFonts w:ascii="Times New Roman" w:hAnsi="Times New Roman"/>
          <w:sz w:val="24"/>
          <w:szCs w:val="24"/>
        </w:rPr>
        <w:t>metale ciężkie, pyły radioaktywne, azbestowe, pyły fluorków</w:t>
      </w:r>
      <w:r w:rsidR="003E42BC">
        <w:rPr>
          <w:rFonts w:ascii="Times New Roman" w:hAnsi="Times New Roman"/>
          <w:sz w:val="24"/>
          <w:szCs w:val="24"/>
        </w:rPr>
        <w:t xml:space="preserve"> oraz </w:t>
      </w:r>
      <w:r w:rsidRPr="00857DF3">
        <w:rPr>
          <w:rFonts w:ascii="Times New Roman" w:hAnsi="Times New Roman"/>
          <w:sz w:val="24"/>
          <w:szCs w:val="24"/>
        </w:rPr>
        <w:t xml:space="preserve">niektórych nawozów mineralnych, </w:t>
      </w:r>
    </w:p>
    <w:p w14:paraId="3B99B877" w14:textId="77777777" w:rsidR="009F4B41" w:rsidRDefault="00857DF3" w:rsidP="000E4F3B">
      <w:pPr>
        <w:pStyle w:val="Akapitzlist"/>
        <w:numPr>
          <w:ilvl w:val="0"/>
          <w:numId w:val="3"/>
        </w:numPr>
        <w:spacing w:before="240" w:line="360" w:lineRule="auto"/>
        <w:jc w:val="both"/>
        <w:rPr>
          <w:rFonts w:ascii="Times New Roman" w:hAnsi="Times New Roman"/>
          <w:sz w:val="24"/>
          <w:szCs w:val="24"/>
        </w:rPr>
      </w:pPr>
      <w:r w:rsidRPr="00857DF3">
        <w:rPr>
          <w:rFonts w:ascii="Times New Roman" w:hAnsi="Times New Roman"/>
          <w:sz w:val="24"/>
          <w:szCs w:val="24"/>
        </w:rPr>
        <w:t>pyły szkodliwe</w:t>
      </w:r>
      <w:r w:rsidR="009F4B41">
        <w:rPr>
          <w:rFonts w:ascii="Times New Roman" w:hAnsi="Times New Roman"/>
          <w:sz w:val="24"/>
          <w:szCs w:val="24"/>
        </w:rPr>
        <w:t>, zawierające</w:t>
      </w:r>
      <w:r w:rsidRPr="00857DF3">
        <w:rPr>
          <w:rFonts w:ascii="Times New Roman" w:hAnsi="Times New Roman"/>
          <w:sz w:val="24"/>
          <w:szCs w:val="24"/>
        </w:rPr>
        <w:t xml:space="preserve"> krzemionkę, drewno, </w:t>
      </w:r>
      <w:r w:rsidRPr="009F4B41">
        <w:rPr>
          <w:rFonts w:ascii="Times New Roman" w:hAnsi="Times New Roman"/>
          <w:sz w:val="24"/>
          <w:szCs w:val="24"/>
        </w:rPr>
        <w:t>bawełnę, glinokrzemia</w:t>
      </w:r>
      <w:r w:rsidR="009F4B41">
        <w:rPr>
          <w:rFonts w:ascii="Times New Roman" w:hAnsi="Times New Roman"/>
          <w:sz w:val="24"/>
          <w:szCs w:val="24"/>
        </w:rPr>
        <w:t>ny,</w:t>
      </w:r>
    </w:p>
    <w:p w14:paraId="1346881F" w14:textId="77777777" w:rsidR="00857DF3" w:rsidRDefault="00857DF3" w:rsidP="000E4F3B">
      <w:pPr>
        <w:pStyle w:val="Akapitzlist"/>
        <w:numPr>
          <w:ilvl w:val="0"/>
          <w:numId w:val="3"/>
        </w:numPr>
        <w:spacing w:before="240" w:line="360" w:lineRule="auto"/>
        <w:jc w:val="both"/>
        <w:rPr>
          <w:rFonts w:ascii="Times New Roman" w:hAnsi="Times New Roman"/>
          <w:sz w:val="24"/>
          <w:szCs w:val="24"/>
        </w:rPr>
      </w:pPr>
      <w:r w:rsidRPr="009F4B41">
        <w:rPr>
          <w:rFonts w:ascii="Times New Roman" w:hAnsi="Times New Roman"/>
          <w:sz w:val="24"/>
          <w:szCs w:val="24"/>
        </w:rPr>
        <w:t>pyły obojętne</w:t>
      </w:r>
      <w:r w:rsidR="009F4B41">
        <w:rPr>
          <w:rFonts w:ascii="Times New Roman" w:hAnsi="Times New Roman"/>
          <w:sz w:val="24"/>
          <w:szCs w:val="24"/>
        </w:rPr>
        <w:t xml:space="preserve">, </w:t>
      </w:r>
      <w:r w:rsidRPr="009F4B41">
        <w:rPr>
          <w:rFonts w:ascii="Times New Roman" w:hAnsi="Times New Roman"/>
          <w:sz w:val="24"/>
          <w:szCs w:val="24"/>
        </w:rPr>
        <w:t>zawierają głównie związki żelaza, węgla, gipsu, wapienia.</w:t>
      </w:r>
    </w:p>
    <w:p w14:paraId="13E0CD67" w14:textId="564799FF" w:rsidR="001C17CA" w:rsidRDefault="001C17CA" w:rsidP="001C17CA">
      <w:pPr>
        <w:spacing w:before="240" w:line="360" w:lineRule="auto"/>
        <w:jc w:val="both"/>
        <w:rPr>
          <w:rFonts w:ascii="Times New Roman" w:hAnsi="Times New Roman"/>
          <w:sz w:val="24"/>
          <w:szCs w:val="24"/>
        </w:rPr>
      </w:pPr>
      <w:r>
        <w:rPr>
          <w:rFonts w:ascii="Times New Roman" w:hAnsi="Times New Roman"/>
          <w:sz w:val="24"/>
          <w:szCs w:val="24"/>
        </w:rPr>
        <w:t>Głównymi źródłami zanieczyszczeń</w:t>
      </w:r>
      <w:r w:rsidR="00072BE0">
        <w:rPr>
          <w:rFonts w:ascii="Times New Roman" w:hAnsi="Times New Roman"/>
          <w:sz w:val="24"/>
          <w:szCs w:val="24"/>
        </w:rPr>
        <w:t xml:space="preserve"> na </w:t>
      </w:r>
      <w:r>
        <w:rPr>
          <w:rFonts w:ascii="Times New Roman" w:hAnsi="Times New Roman"/>
          <w:sz w:val="24"/>
          <w:szCs w:val="24"/>
        </w:rPr>
        <w:t>ter</w:t>
      </w:r>
      <w:r w:rsidR="00A7622A">
        <w:rPr>
          <w:rFonts w:ascii="Times New Roman" w:hAnsi="Times New Roman"/>
          <w:sz w:val="24"/>
          <w:szCs w:val="24"/>
        </w:rPr>
        <w:t>e</w:t>
      </w:r>
      <w:r>
        <w:rPr>
          <w:rFonts w:ascii="Times New Roman" w:hAnsi="Times New Roman"/>
          <w:sz w:val="24"/>
          <w:szCs w:val="24"/>
        </w:rPr>
        <w:t>nie</w:t>
      </w:r>
      <w:r w:rsidR="0072506E">
        <w:rPr>
          <w:rFonts w:ascii="Times New Roman" w:hAnsi="Times New Roman"/>
          <w:sz w:val="24"/>
          <w:szCs w:val="24"/>
        </w:rPr>
        <w:t xml:space="preserve"> </w:t>
      </w:r>
      <w:r w:rsidR="0037644E">
        <w:rPr>
          <w:rFonts w:ascii="Times New Roman" w:hAnsi="Times New Roman"/>
          <w:sz w:val="24"/>
          <w:szCs w:val="24"/>
        </w:rPr>
        <w:t>Gminy Miasta Sierpca</w:t>
      </w:r>
      <w:r w:rsidR="00260005">
        <w:rPr>
          <w:rFonts w:ascii="Times New Roman" w:hAnsi="Times New Roman"/>
          <w:sz w:val="24"/>
          <w:szCs w:val="24"/>
        </w:rPr>
        <w:t xml:space="preserve"> </w:t>
      </w:r>
      <w:r>
        <w:rPr>
          <w:rFonts w:ascii="Times New Roman" w:hAnsi="Times New Roman"/>
          <w:sz w:val="24"/>
          <w:szCs w:val="24"/>
        </w:rPr>
        <w:t>są:</w:t>
      </w:r>
    </w:p>
    <w:p w14:paraId="3234AE7A" w14:textId="29C70194" w:rsidR="001C17CA" w:rsidRDefault="001C17CA" w:rsidP="000E4F3B">
      <w:pPr>
        <w:pStyle w:val="Akapitzlist"/>
        <w:numPr>
          <w:ilvl w:val="0"/>
          <w:numId w:val="4"/>
        </w:numPr>
        <w:spacing w:before="240" w:line="360" w:lineRule="auto"/>
        <w:jc w:val="both"/>
        <w:rPr>
          <w:rFonts w:ascii="Times New Roman" w:hAnsi="Times New Roman"/>
          <w:sz w:val="24"/>
          <w:szCs w:val="24"/>
        </w:rPr>
      </w:pPr>
      <w:r>
        <w:rPr>
          <w:rFonts w:ascii="Times New Roman" w:hAnsi="Times New Roman"/>
          <w:sz w:val="24"/>
          <w:szCs w:val="24"/>
        </w:rPr>
        <w:t xml:space="preserve">źródła </w:t>
      </w:r>
      <w:proofErr w:type="spellStart"/>
      <w:r>
        <w:rPr>
          <w:rFonts w:ascii="Times New Roman" w:hAnsi="Times New Roman"/>
          <w:sz w:val="24"/>
          <w:szCs w:val="24"/>
        </w:rPr>
        <w:t>komunalno</w:t>
      </w:r>
      <w:proofErr w:type="spellEnd"/>
      <w:r w:rsidR="00C939D8">
        <w:rPr>
          <w:rFonts w:ascii="Times New Roman" w:hAnsi="Times New Roman"/>
          <w:sz w:val="24"/>
          <w:szCs w:val="24"/>
        </w:rPr>
        <w:t xml:space="preserve"> – </w:t>
      </w:r>
      <w:r>
        <w:rPr>
          <w:rFonts w:ascii="Times New Roman" w:hAnsi="Times New Roman"/>
          <w:sz w:val="24"/>
          <w:szCs w:val="24"/>
        </w:rPr>
        <w:t>bytowe</w:t>
      </w:r>
      <w:r w:rsidR="00C939D8">
        <w:rPr>
          <w:rFonts w:ascii="Times New Roman" w:hAnsi="Times New Roman"/>
          <w:sz w:val="24"/>
          <w:szCs w:val="24"/>
        </w:rPr>
        <w:t xml:space="preserve"> – </w:t>
      </w:r>
      <w:r>
        <w:rPr>
          <w:rFonts w:ascii="Times New Roman" w:hAnsi="Times New Roman"/>
          <w:sz w:val="24"/>
          <w:szCs w:val="24"/>
        </w:rPr>
        <w:t>kotłownie lokalne, indywidualne źródła ciepła, źródła ciepła zakładów użyteczności publicznej, które mają bezpośredni wpływ</w:t>
      </w:r>
      <w:r w:rsidR="00072BE0">
        <w:rPr>
          <w:rFonts w:ascii="Times New Roman" w:hAnsi="Times New Roman"/>
          <w:sz w:val="24"/>
          <w:szCs w:val="24"/>
        </w:rPr>
        <w:t xml:space="preserve"> na </w:t>
      </w:r>
      <w:r>
        <w:rPr>
          <w:rFonts w:ascii="Times New Roman" w:hAnsi="Times New Roman"/>
          <w:sz w:val="24"/>
          <w:szCs w:val="24"/>
        </w:rPr>
        <w:t>lokalny stan jakości powietrza poprzez emisję zanieczyszczeń pyłowych.</w:t>
      </w:r>
      <w:r w:rsidR="005D6787">
        <w:rPr>
          <w:rFonts w:ascii="Times New Roman" w:hAnsi="Times New Roman"/>
          <w:sz w:val="24"/>
          <w:szCs w:val="24"/>
        </w:rPr>
        <w:t xml:space="preserve"> </w:t>
      </w:r>
      <w:r>
        <w:rPr>
          <w:rFonts w:ascii="Times New Roman" w:hAnsi="Times New Roman"/>
          <w:sz w:val="24"/>
          <w:szCs w:val="24"/>
        </w:rPr>
        <w:t>Wymienione emitory są</w:t>
      </w:r>
      <w:r w:rsidR="00A7622A">
        <w:rPr>
          <w:rFonts w:ascii="Times New Roman" w:hAnsi="Times New Roman"/>
          <w:sz w:val="24"/>
          <w:szCs w:val="24"/>
        </w:rPr>
        <w:t> </w:t>
      </w:r>
      <w:r>
        <w:rPr>
          <w:rFonts w:ascii="Times New Roman" w:hAnsi="Times New Roman"/>
          <w:sz w:val="24"/>
          <w:szCs w:val="24"/>
        </w:rPr>
        <w:t>przy</w:t>
      </w:r>
      <w:r w:rsidR="00650977">
        <w:rPr>
          <w:rFonts w:ascii="Times New Roman" w:hAnsi="Times New Roman"/>
          <w:sz w:val="24"/>
          <w:szCs w:val="24"/>
        </w:rPr>
        <w:t>czyną zjawiska „niskiej emisji”,</w:t>
      </w:r>
    </w:p>
    <w:p w14:paraId="2A1651CB" w14:textId="10F1AF7C" w:rsidR="001C17CA" w:rsidRDefault="001C17CA" w:rsidP="000E4F3B">
      <w:pPr>
        <w:pStyle w:val="Akapitzlist"/>
        <w:numPr>
          <w:ilvl w:val="0"/>
          <w:numId w:val="4"/>
        </w:numPr>
        <w:spacing w:before="240" w:line="360" w:lineRule="auto"/>
        <w:jc w:val="both"/>
        <w:rPr>
          <w:rFonts w:ascii="Times New Roman" w:hAnsi="Times New Roman"/>
          <w:sz w:val="24"/>
          <w:szCs w:val="24"/>
        </w:rPr>
      </w:pPr>
      <w:r>
        <w:rPr>
          <w:rFonts w:ascii="Times New Roman" w:hAnsi="Times New Roman"/>
          <w:sz w:val="24"/>
          <w:szCs w:val="24"/>
        </w:rPr>
        <w:t>źródła transportowe (liniowe)</w:t>
      </w:r>
      <w:r w:rsidR="00C939D8">
        <w:rPr>
          <w:rFonts w:ascii="Times New Roman" w:hAnsi="Times New Roman"/>
          <w:sz w:val="24"/>
          <w:szCs w:val="24"/>
        </w:rPr>
        <w:t xml:space="preserve"> – </w:t>
      </w:r>
      <w:r>
        <w:rPr>
          <w:rFonts w:ascii="Times New Roman" w:hAnsi="Times New Roman"/>
          <w:sz w:val="24"/>
          <w:szCs w:val="24"/>
        </w:rPr>
        <w:t>emisja zanieczyszczeń</w:t>
      </w:r>
      <w:r w:rsidR="00072BE0">
        <w:rPr>
          <w:rFonts w:ascii="Times New Roman" w:hAnsi="Times New Roman"/>
          <w:sz w:val="24"/>
          <w:szCs w:val="24"/>
        </w:rPr>
        <w:t xml:space="preserve"> na </w:t>
      </w:r>
      <w:r>
        <w:rPr>
          <w:rFonts w:ascii="Times New Roman" w:hAnsi="Times New Roman"/>
          <w:sz w:val="24"/>
          <w:szCs w:val="24"/>
        </w:rPr>
        <w:t xml:space="preserve">niewielkiej wysokości, </w:t>
      </w:r>
    </w:p>
    <w:p w14:paraId="354C998F" w14:textId="77777777" w:rsidR="005044C8" w:rsidRDefault="001C17CA" w:rsidP="000E4F3B">
      <w:pPr>
        <w:pStyle w:val="Akapitzlist"/>
        <w:numPr>
          <w:ilvl w:val="0"/>
          <w:numId w:val="4"/>
        </w:numPr>
        <w:spacing w:before="240" w:line="360" w:lineRule="auto"/>
        <w:jc w:val="both"/>
        <w:rPr>
          <w:rFonts w:ascii="Times New Roman" w:hAnsi="Times New Roman"/>
          <w:sz w:val="24"/>
          <w:szCs w:val="24"/>
        </w:rPr>
      </w:pPr>
      <w:r>
        <w:rPr>
          <w:rFonts w:ascii="Times New Roman" w:hAnsi="Times New Roman"/>
          <w:sz w:val="24"/>
          <w:szCs w:val="24"/>
        </w:rPr>
        <w:t xml:space="preserve"> </w:t>
      </w:r>
      <w:r w:rsidR="005044C8">
        <w:rPr>
          <w:rFonts w:ascii="Times New Roman" w:hAnsi="Times New Roman"/>
          <w:sz w:val="24"/>
          <w:szCs w:val="24"/>
        </w:rPr>
        <w:t>sektor usługowy.</w:t>
      </w:r>
    </w:p>
    <w:p w14:paraId="56ABE15C" w14:textId="611678F2" w:rsidR="005D6787" w:rsidRPr="005D6787" w:rsidRDefault="005D6787" w:rsidP="003A2D0A">
      <w:pPr>
        <w:spacing w:before="240" w:after="0" w:line="360" w:lineRule="auto"/>
        <w:jc w:val="both"/>
        <w:rPr>
          <w:rFonts w:ascii="Times New Roman" w:hAnsi="Times New Roman"/>
          <w:sz w:val="24"/>
          <w:szCs w:val="24"/>
        </w:rPr>
      </w:pPr>
      <w:r w:rsidRPr="004F4FDF">
        <w:rPr>
          <w:rFonts w:ascii="Times New Roman" w:hAnsi="Times New Roman"/>
          <w:sz w:val="24"/>
          <w:szCs w:val="24"/>
        </w:rPr>
        <w:t xml:space="preserve">Powiat </w:t>
      </w:r>
      <w:r w:rsidR="00260005">
        <w:rPr>
          <w:rFonts w:ascii="Times New Roman" w:hAnsi="Times New Roman"/>
          <w:sz w:val="24"/>
          <w:szCs w:val="24"/>
        </w:rPr>
        <w:t>sierpecki</w:t>
      </w:r>
      <w:r w:rsidR="0070415D">
        <w:rPr>
          <w:rFonts w:ascii="Times New Roman" w:hAnsi="Times New Roman"/>
          <w:sz w:val="24"/>
          <w:szCs w:val="24"/>
        </w:rPr>
        <w:t xml:space="preserve"> </w:t>
      </w:r>
      <w:r w:rsidRPr="004F4FDF">
        <w:rPr>
          <w:rFonts w:ascii="Times New Roman" w:hAnsi="Times New Roman"/>
          <w:sz w:val="24"/>
          <w:szCs w:val="24"/>
        </w:rPr>
        <w:t>charakteryzuje się</w:t>
      </w:r>
      <w:r w:rsidR="0070415D">
        <w:rPr>
          <w:rFonts w:ascii="Times New Roman" w:hAnsi="Times New Roman"/>
          <w:sz w:val="24"/>
          <w:szCs w:val="24"/>
        </w:rPr>
        <w:t xml:space="preserve"> niskim</w:t>
      </w:r>
      <w:r w:rsidR="0091515C">
        <w:rPr>
          <w:rFonts w:ascii="Times New Roman" w:hAnsi="Times New Roman"/>
          <w:sz w:val="24"/>
          <w:szCs w:val="24"/>
        </w:rPr>
        <w:t xml:space="preserve"> </w:t>
      </w:r>
      <w:r w:rsidRPr="004F4FDF">
        <w:rPr>
          <w:rFonts w:ascii="Times New Roman" w:hAnsi="Times New Roman"/>
          <w:sz w:val="24"/>
          <w:szCs w:val="24"/>
        </w:rPr>
        <w:t>stopniem uprzemysłowienia. Wskazują</w:t>
      </w:r>
      <w:r w:rsidR="00072BE0">
        <w:rPr>
          <w:rFonts w:ascii="Times New Roman" w:hAnsi="Times New Roman"/>
          <w:sz w:val="24"/>
          <w:szCs w:val="24"/>
        </w:rPr>
        <w:t xml:space="preserve"> na </w:t>
      </w:r>
      <w:r w:rsidRPr="004F4FDF">
        <w:rPr>
          <w:rFonts w:ascii="Times New Roman" w:hAnsi="Times New Roman"/>
          <w:sz w:val="24"/>
          <w:szCs w:val="24"/>
        </w:rPr>
        <w:t>to ilości zanieczyszczeń wprowadzanych</w:t>
      </w:r>
      <w:r w:rsidR="003E42BC">
        <w:rPr>
          <w:rFonts w:ascii="Times New Roman" w:hAnsi="Times New Roman"/>
          <w:sz w:val="24"/>
          <w:szCs w:val="24"/>
        </w:rPr>
        <w:t xml:space="preserve"> do </w:t>
      </w:r>
      <w:r w:rsidRPr="004F4FDF">
        <w:rPr>
          <w:rFonts w:ascii="Times New Roman" w:hAnsi="Times New Roman"/>
          <w:sz w:val="24"/>
          <w:szCs w:val="24"/>
        </w:rPr>
        <w:t>powietrza</w:t>
      </w:r>
      <w:r w:rsidR="00072BE0">
        <w:rPr>
          <w:rFonts w:ascii="Times New Roman" w:hAnsi="Times New Roman"/>
          <w:sz w:val="24"/>
          <w:szCs w:val="24"/>
        </w:rPr>
        <w:t xml:space="preserve"> z </w:t>
      </w:r>
      <w:r w:rsidRPr="004F4FDF">
        <w:rPr>
          <w:rFonts w:ascii="Times New Roman" w:hAnsi="Times New Roman"/>
          <w:sz w:val="24"/>
          <w:szCs w:val="24"/>
        </w:rPr>
        <w:t>zakładów szczególnie uciąż</w:t>
      </w:r>
      <w:r w:rsidR="00E5374B">
        <w:rPr>
          <w:rFonts w:ascii="Times New Roman" w:hAnsi="Times New Roman"/>
          <w:sz w:val="24"/>
          <w:szCs w:val="24"/>
        </w:rPr>
        <w:t>liwych. Według danych GU</w:t>
      </w:r>
      <w:r w:rsidR="0091515C">
        <w:rPr>
          <w:rFonts w:ascii="Times New Roman" w:hAnsi="Times New Roman"/>
          <w:sz w:val="24"/>
          <w:szCs w:val="24"/>
        </w:rPr>
        <w:t>S</w:t>
      </w:r>
      <w:r w:rsidR="003E42BC">
        <w:rPr>
          <w:rFonts w:ascii="Times New Roman" w:hAnsi="Times New Roman"/>
          <w:sz w:val="24"/>
          <w:szCs w:val="24"/>
        </w:rPr>
        <w:t xml:space="preserve"> w </w:t>
      </w:r>
      <w:r w:rsidR="0091515C">
        <w:rPr>
          <w:rFonts w:ascii="Times New Roman" w:hAnsi="Times New Roman"/>
          <w:sz w:val="24"/>
          <w:szCs w:val="24"/>
        </w:rPr>
        <w:t>20</w:t>
      </w:r>
      <w:r w:rsidR="00A55669">
        <w:rPr>
          <w:rFonts w:ascii="Times New Roman" w:hAnsi="Times New Roman"/>
          <w:sz w:val="24"/>
          <w:szCs w:val="24"/>
        </w:rPr>
        <w:t>20</w:t>
      </w:r>
      <w:r w:rsidRPr="004F4FDF">
        <w:rPr>
          <w:rFonts w:ascii="Times New Roman" w:hAnsi="Times New Roman"/>
          <w:sz w:val="24"/>
          <w:szCs w:val="24"/>
        </w:rPr>
        <w:t xml:space="preserve"> r. emisja pyłów</w:t>
      </w:r>
      <w:r w:rsidR="00072BE0">
        <w:rPr>
          <w:rFonts w:ascii="Times New Roman" w:hAnsi="Times New Roman"/>
          <w:sz w:val="24"/>
          <w:szCs w:val="24"/>
        </w:rPr>
        <w:t xml:space="preserve"> z </w:t>
      </w:r>
      <w:r w:rsidRPr="004F4FDF">
        <w:rPr>
          <w:rFonts w:ascii="Times New Roman" w:hAnsi="Times New Roman"/>
          <w:sz w:val="24"/>
          <w:szCs w:val="24"/>
        </w:rPr>
        <w:t>terenu powiatu</w:t>
      </w:r>
      <w:r w:rsidR="00A55669">
        <w:rPr>
          <w:rFonts w:ascii="Times New Roman" w:hAnsi="Times New Roman"/>
          <w:sz w:val="24"/>
          <w:szCs w:val="24"/>
        </w:rPr>
        <w:t xml:space="preserve"> sierpeckiego</w:t>
      </w:r>
      <w:r w:rsidR="00072BE0">
        <w:rPr>
          <w:rFonts w:ascii="Times New Roman" w:hAnsi="Times New Roman"/>
          <w:sz w:val="24"/>
          <w:szCs w:val="24"/>
        </w:rPr>
        <w:t xml:space="preserve"> z </w:t>
      </w:r>
      <w:r w:rsidRPr="004F4FDF">
        <w:rPr>
          <w:rFonts w:ascii="Times New Roman" w:hAnsi="Times New Roman"/>
          <w:sz w:val="24"/>
          <w:szCs w:val="24"/>
        </w:rPr>
        <w:t>zakładów zaliczanych</w:t>
      </w:r>
      <w:r w:rsidR="003E42BC">
        <w:rPr>
          <w:rFonts w:ascii="Times New Roman" w:hAnsi="Times New Roman"/>
          <w:sz w:val="24"/>
          <w:szCs w:val="24"/>
        </w:rPr>
        <w:t xml:space="preserve"> do </w:t>
      </w:r>
      <w:r w:rsidRPr="004F4FDF">
        <w:rPr>
          <w:rFonts w:ascii="Times New Roman" w:hAnsi="Times New Roman"/>
          <w:sz w:val="24"/>
          <w:szCs w:val="24"/>
        </w:rPr>
        <w:t xml:space="preserve">szczególnie uciążliwych wyniosła </w:t>
      </w:r>
      <w:r w:rsidR="00A55669">
        <w:rPr>
          <w:rFonts w:ascii="Times New Roman" w:hAnsi="Times New Roman"/>
          <w:sz w:val="24"/>
          <w:szCs w:val="24"/>
        </w:rPr>
        <w:t>5</w:t>
      </w:r>
      <w:r w:rsidR="00EE3A6B" w:rsidRPr="004F4FDF">
        <w:rPr>
          <w:rFonts w:ascii="Times New Roman" w:hAnsi="Times New Roman"/>
          <w:sz w:val="24"/>
          <w:szCs w:val="24"/>
        </w:rPr>
        <w:t xml:space="preserve"> </w:t>
      </w:r>
      <w:r w:rsidRPr="004F4FDF">
        <w:rPr>
          <w:rFonts w:ascii="Times New Roman" w:hAnsi="Times New Roman"/>
          <w:sz w:val="24"/>
          <w:szCs w:val="24"/>
        </w:rPr>
        <w:t>ton, natomiast wielkość emisji gazów</w:t>
      </w:r>
      <w:r>
        <w:rPr>
          <w:rFonts w:ascii="Times New Roman" w:hAnsi="Times New Roman"/>
          <w:sz w:val="24"/>
          <w:szCs w:val="24"/>
        </w:rPr>
        <w:t xml:space="preserve"> </w:t>
      </w:r>
      <w:r w:rsidRPr="005D6787">
        <w:rPr>
          <w:rFonts w:ascii="Times New Roman" w:hAnsi="Times New Roman"/>
          <w:sz w:val="24"/>
          <w:szCs w:val="24"/>
        </w:rPr>
        <w:t>osiągnęła poziom</w:t>
      </w:r>
      <w:r>
        <w:rPr>
          <w:rFonts w:ascii="Times New Roman" w:hAnsi="Times New Roman"/>
          <w:sz w:val="24"/>
          <w:szCs w:val="24"/>
        </w:rPr>
        <w:t xml:space="preserve"> </w:t>
      </w:r>
      <w:r w:rsidR="00F0185C">
        <w:rPr>
          <w:rFonts w:ascii="Times New Roman" w:hAnsi="Times New Roman"/>
          <w:sz w:val="24"/>
          <w:szCs w:val="24"/>
        </w:rPr>
        <w:t>3</w:t>
      </w:r>
      <w:r w:rsidR="009445E5">
        <w:rPr>
          <w:rFonts w:ascii="Times New Roman" w:hAnsi="Times New Roman"/>
          <w:sz w:val="24"/>
          <w:szCs w:val="24"/>
        </w:rPr>
        <w:t>7</w:t>
      </w:r>
      <w:r w:rsidR="00F0185C">
        <w:rPr>
          <w:rFonts w:ascii="Times New Roman" w:hAnsi="Times New Roman"/>
          <w:sz w:val="24"/>
          <w:szCs w:val="24"/>
        </w:rPr>
        <w:t> </w:t>
      </w:r>
      <w:r w:rsidR="009445E5">
        <w:rPr>
          <w:rFonts w:ascii="Times New Roman" w:hAnsi="Times New Roman"/>
          <w:sz w:val="24"/>
          <w:szCs w:val="24"/>
        </w:rPr>
        <w:t>944</w:t>
      </w:r>
      <w:r w:rsidR="00F0185C">
        <w:rPr>
          <w:rFonts w:ascii="Times New Roman" w:hAnsi="Times New Roman"/>
          <w:sz w:val="24"/>
          <w:szCs w:val="24"/>
        </w:rPr>
        <w:t xml:space="preserve"> </w:t>
      </w:r>
      <w:r>
        <w:rPr>
          <w:rFonts w:ascii="Times New Roman" w:hAnsi="Times New Roman"/>
          <w:sz w:val="24"/>
          <w:szCs w:val="24"/>
        </w:rPr>
        <w:t>ton</w:t>
      </w:r>
      <w:r w:rsidR="00CC1C81">
        <w:rPr>
          <w:rFonts w:ascii="Times New Roman" w:hAnsi="Times New Roman"/>
          <w:sz w:val="24"/>
          <w:szCs w:val="24"/>
        </w:rPr>
        <w:t xml:space="preserve">. W </w:t>
      </w:r>
      <w:r w:rsidRPr="005D6787">
        <w:rPr>
          <w:rFonts w:ascii="Times New Roman" w:hAnsi="Times New Roman"/>
          <w:sz w:val="24"/>
          <w:szCs w:val="24"/>
        </w:rPr>
        <w:t>20</w:t>
      </w:r>
      <w:r w:rsidR="009445E5">
        <w:rPr>
          <w:rFonts w:ascii="Times New Roman" w:hAnsi="Times New Roman"/>
          <w:sz w:val="24"/>
          <w:szCs w:val="24"/>
        </w:rPr>
        <w:t>20</w:t>
      </w:r>
      <w:r>
        <w:rPr>
          <w:rFonts w:ascii="Times New Roman" w:hAnsi="Times New Roman"/>
          <w:sz w:val="24"/>
          <w:szCs w:val="24"/>
        </w:rPr>
        <w:t xml:space="preserve"> </w:t>
      </w:r>
      <w:r w:rsidRPr="005D6787">
        <w:rPr>
          <w:rFonts w:ascii="Times New Roman" w:hAnsi="Times New Roman"/>
          <w:sz w:val="24"/>
          <w:szCs w:val="24"/>
        </w:rPr>
        <w:t>r.</w:t>
      </w:r>
      <w:r w:rsidR="00072BE0">
        <w:rPr>
          <w:rFonts w:ascii="Times New Roman" w:hAnsi="Times New Roman"/>
          <w:sz w:val="24"/>
          <w:szCs w:val="24"/>
        </w:rPr>
        <w:t xml:space="preserve"> na </w:t>
      </w:r>
      <w:r w:rsidRPr="005D6787">
        <w:rPr>
          <w:rFonts w:ascii="Times New Roman" w:hAnsi="Times New Roman"/>
          <w:sz w:val="24"/>
          <w:szCs w:val="24"/>
        </w:rPr>
        <w:t>urządzeniach</w:t>
      </w:r>
      <w:r w:rsidR="003E42BC">
        <w:rPr>
          <w:rFonts w:ascii="Times New Roman" w:hAnsi="Times New Roman"/>
          <w:sz w:val="24"/>
          <w:szCs w:val="24"/>
        </w:rPr>
        <w:t xml:space="preserve"> do </w:t>
      </w:r>
      <w:r w:rsidRPr="005D6787">
        <w:rPr>
          <w:rFonts w:ascii="Times New Roman" w:hAnsi="Times New Roman"/>
          <w:sz w:val="24"/>
          <w:szCs w:val="24"/>
        </w:rPr>
        <w:t>redukcji</w:t>
      </w:r>
      <w:r w:rsidR="00072BE0">
        <w:rPr>
          <w:rFonts w:ascii="Times New Roman" w:hAnsi="Times New Roman"/>
          <w:sz w:val="24"/>
          <w:szCs w:val="24"/>
        </w:rPr>
        <w:t xml:space="preserve"> i </w:t>
      </w:r>
      <w:r w:rsidRPr="005D6787">
        <w:rPr>
          <w:rFonts w:ascii="Times New Roman" w:hAnsi="Times New Roman"/>
          <w:sz w:val="24"/>
          <w:szCs w:val="24"/>
        </w:rPr>
        <w:t>neutralizacji</w:t>
      </w:r>
      <w:r>
        <w:rPr>
          <w:rFonts w:ascii="Times New Roman" w:hAnsi="Times New Roman"/>
          <w:sz w:val="24"/>
          <w:szCs w:val="24"/>
        </w:rPr>
        <w:t xml:space="preserve"> </w:t>
      </w:r>
      <w:r w:rsidRPr="005D6787">
        <w:rPr>
          <w:rFonts w:ascii="Times New Roman" w:hAnsi="Times New Roman"/>
          <w:sz w:val="24"/>
          <w:szCs w:val="24"/>
        </w:rPr>
        <w:t>zanieczyszczeń</w:t>
      </w:r>
      <w:r>
        <w:rPr>
          <w:rFonts w:ascii="Times New Roman" w:hAnsi="Times New Roman"/>
          <w:sz w:val="24"/>
          <w:szCs w:val="24"/>
        </w:rPr>
        <w:t xml:space="preserve"> </w:t>
      </w:r>
      <w:r w:rsidRPr="005D6787">
        <w:rPr>
          <w:rFonts w:ascii="Times New Roman" w:hAnsi="Times New Roman"/>
          <w:sz w:val="24"/>
          <w:szCs w:val="24"/>
        </w:rPr>
        <w:t>udało</w:t>
      </w:r>
      <w:r>
        <w:rPr>
          <w:rFonts w:ascii="Times New Roman" w:hAnsi="Times New Roman"/>
          <w:sz w:val="24"/>
          <w:szCs w:val="24"/>
        </w:rPr>
        <w:t xml:space="preserve"> </w:t>
      </w:r>
      <w:r w:rsidRPr="005D6787">
        <w:rPr>
          <w:rFonts w:ascii="Times New Roman" w:hAnsi="Times New Roman"/>
          <w:sz w:val="24"/>
          <w:szCs w:val="24"/>
        </w:rPr>
        <w:t>się</w:t>
      </w:r>
      <w:r>
        <w:rPr>
          <w:rFonts w:ascii="Times New Roman" w:hAnsi="Times New Roman"/>
          <w:sz w:val="24"/>
          <w:szCs w:val="24"/>
        </w:rPr>
        <w:t xml:space="preserve"> </w:t>
      </w:r>
      <w:r w:rsidRPr="005D6787">
        <w:rPr>
          <w:rFonts w:ascii="Times New Roman" w:hAnsi="Times New Roman"/>
          <w:sz w:val="24"/>
          <w:szCs w:val="24"/>
        </w:rPr>
        <w:t>zatrzymać</w:t>
      </w:r>
      <w:r>
        <w:rPr>
          <w:rFonts w:ascii="Times New Roman" w:hAnsi="Times New Roman"/>
          <w:sz w:val="24"/>
          <w:szCs w:val="24"/>
        </w:rPr>
        <w:t xml:space="preserve"> </w:t>
      </w:r>
      <w:r w:rsidR="0091515C">
        <w:rPr>
          <w:rFonts w:ascii="Times New Roman" w:hAnsi="Times New Roman"/>
          <w:sz w:val="24"/>
          <w:szCs w:val="24"/>
        </w:rPr>
        <w:t>9</w:t>
      </w:r>
      <w:r w:rsidR="007B17D3">
        <w:rPr>
          <w:rFonts w:ascii="Times New Roman" w:hAnsi="Times New Roman"/>
          <w:sz w:val="24"/>
          <w:szCs w:val="24"/>
        </w:rPr>
        <w:t>0,9</w:t>
      </w:r>
      <w:r w:rsidR="00EE3A6B">
        <w:rPr>
          <w:rFonts w:ascii="Times New Roman" w:hAnsi="Times New Roman"/>
          <w:sz w:val="24"/>
          <w:szCs w:val="24"/>
        </w:rPr>
        <w:t xml:space="preserve">% </w:t>
      </w:r>
      <w:r w:rsidRPr="005D6787">
        <w:rPr>
          <w:rFonts w:ascii="Times New Roman" w:hAnsi="Times New Roman"/>
          <w:sz w:val="24"/>
          <w:szCs w:val="24"/>
        </w:rPr>
        <w:t>zanieczyszczeń pyłowych.</w:t>
      </w:r>
      <w:r>
        <w:rPr>
          <w:rFonts w:ascii="Times New Roman" w:hAnsi="Times New Roman"/>
          <w:sz w:val="24"/>
          <w:szCs w:val="24"/>
        </w:rPr>
        <w:t xml:space="preserve"> </w:t>
      </w:r>
    </w:p>
    <w:p w14:paraId="1AF15B2B" w14:textId="5F5757D5" w:rsidR="005D6787" w:rsidRDefault="005D6787" w:rsidP="005D6787">
      <w:pPr>
        <w:spacing w:before="240" w:line="360" w:lineRule="auto"/>
        <w:jc w:val="both"/>
        <w:rPr>
          <w:rFonts w:ascii="Times New Roman" w:hAnsi="Times New Roman"/>
          <w:sz w:val="24"/>
          <w:szCs w:val="24"/>
        </w:rPr>
      </w:pPr>
      <w:r w:rsidRPr="005D6787">
        <w:rPr>
          <w:rFonts w:ascii="Times New Roman" w:hAnsi="Times New Roman"/>
          <w:sz w:val="24"/>
          <w:szCs w:val="24"/>
        </w:rPr>
        <w:t>Poniższa tabela przedstawia emisję zanieczyszczeń powietrza</w:t>
      </w:r>
      <w:r w:rsidR="00072BE0">
        <w:rPr>
          <w:rFonts w:ascii="Times New Roman" w:hAnsi="Times New Roman"/>
          <w:sz w:val="24"/>
          <w:szCs w:val="24"/>
        </w:rPr>
        <w:t xml:space="preserve"> z </w:t>
      </w:r>
      <w:r w:rsidRPr="005D6787">
        <w:rPr>
          <w:rFonts w:ascii="Times New Roman" w:hAnsi="Times New Roman"/>
          <w:sz w:val="24"/>
          <w:szCs w:val="24"/>
        </w:rPr>
        <w:t>zakładów szczególnie u</w:t>
      </w:r>
      <w:r>
        <w:rPr>
          <w:rFonts w:ascii="Times New Roman" w:hAnsi="Times New Roman"/>
          <w:sz w:val="24"/>
          <w:szCs w:val="24"/>
        </w:rPr>
        <w:t>ciążliwych</w:t>
      </w:r>
      <w:r w:rsidR="00072BE0">
        <w:rPr>
          <w:rFonts w:ascii="Times New Roman" w:hAnsi="Times New Roman"/>
          <w:sz w:val="24"/>
          <w:szCs w:val="24"/>
        </w:rPr>
        <w:t xml:space="preserve"> na </w:t>
      </w:r>
      <w:r w:rsidRPr="005D6787">
        <w:rPr>
          <w:rFonts w:ascii="Times New Roman" w:hAnsi="Times New Roman"/>
          <w:sz w:val="24"/>
          <w:szCs w:val="24"/>
        </w:rPr>
        <w:t xml:space="preserve">terenie powiatu </w:t>
      </w:r>
      <w:r w:rsidR="00A845E8">
        <w:rPr>
          <w:rFonts w:ascii="Times New Roman" w:hAnsi="Times New Roman"/>
          <w:sz w:val="24"/>
          <w:szCs w:val="24"/>
        </w:rPr>
        <w:t>sierpeckiego.</w:t>
      </w:r>
    </w:p>
    <w:p w14:paraId="384344CE" w14:textId="0F27563E" w:rsidR="00EE3A6B" w:rsidRPr="00EE3A6B" w:rsidRDefault="00EE3A6B" w:rsidP="00F06A96">
      <w:pPr>
        <w:pStyle w:val="Legenda"/>
        <w:keepNext/>
        <w:spacing w:after="0"/>
        <w:jc w:val="both"/>
        <w:rPr>
          <w:rFonts w:ascii="Times New Roman" w:hAnsi="Times New Roman"/>
          <w:color w:val="auto"/>
          <w:sz w:val="20"/>
          <w:szCs w:val="20"/>
        </w:rPr>
      </w:pPr>
      <w:bookmarkStart w:id="29" w:name="_Toc84241938"/>
      <w:r w:rsidRPr="00EE3A6B">
        <w:rPr>
          <w:rFonts w:ascii="Times New Roman" w:hAnsi="Times New Roman"/>
          <w:color w:val="auto"/>
          <w:sz w:val="20"/>
          <w:szCs w:val="20"/>
        </w:rPr>
        <w:t xml:space="preserve">Tabela </w:t>
      </w:r>
      <w:r w:rsidRPr="00EE3A6B">
        <w:rPr>
          <w:rFonts w:ascii="Times New Roman" w:hAnsi="Times New Roman"/>
          <w:color w:val="auto"/>
          <w:sz w:val="20"/>
          <w:szCs w:val="20"/>
        </w:rPr>
        <w:fldChar w:fldCharType="begin"/>
      </w:r>
      <w:r w:rsidRPr="00EE3A6B">
        <w:rPr>
          <w:rFonts w:ascii="Times New Roman" w:hAnsi="Times New Roman"/>
          <w:color w:val="auto"/>
          <w:sz w:val="20"/>
          <w:szCs w:val="20"/>
        </w:rPr>
        <w:instrText xml:space="preserve"> SEQ Tabela \* ARABIC </w:instrText>
      </w:r>
      <w:r w:rsidRPr="00EE3A6B">
        <w:rPr>
          <w:rFonts w:ascii="Times New Roman" w:hAnsi="Times New Roman"/>
          <w:color w:val="auto"/>
          <w:sz w:val="20"/>
          <w:szCs w:val="20"/>
        </w:rPr>
        <w:fldChar w:fldCharType="separate"/>
      </w:r>
      <w:r w:rsidR="0000150E">
        <w:rPr>
          <w:rFonts w:ascii="Times New Roman" w:hAnsi="Times New Roman"/>
          <w:noProof/>
          <w:color w:val="auto"/>
          <w:sz w:val="20"/>
          <w:szCs w:val="20"/>
        </w:rPr>
        <w:t>5</w:t>
      </w:r>
      <w:r w:rsidRPr="00EE3A6B">
        <w:rPr>
          <w:rFonts w:ascii="Times New Roman" w:hAnsi="Times New Roman"/>
          <w:color w:val="auto"/>
          <w:sz w:val="20"/>
          <w:szCs w:val="20"/>
        </w:rPr>
        <w:fldChar w:fldCharType="end"/>
      </w:r>
      <w:r w:rsidRPr="00EE3A6B">
        <w:rPr>
          <w:rFonts w:ascii="Times New Roman" w:hAnsi="Times New Roman"/>
          <w:color w:val="auto"/>
          <w:sz w:val="20"/>
          <w:szCs w:val="20"/>
        </w:rPr>
        <w:t xml:space="preserve"> Emisja zanieczyszczeń</w:t>
      </w:r>
      <w:r w:rsidR="003E42BC">
        <w:rPr>
          <w:rFonts w:ascii="Times New Roman" w:hAnsi="Times New Roman"/>
          <w:color w:val="auto"/>
          <w:sz w:val="20"/>
          <w:szCs w:val="20"/>
        </w:rPr>
        <w:t xml:space="preserve"> do </w:t>
      </w:r>
      <w:r w:rsidRPr="00EE3A6B">
        <w:rPr>
          <w:rFonts w:ascii="Times New Roman" w:hAnsi="Times New Roman"/>
          <w:color w:val="auto"/>
          <w:sz w:val="20"/>
          <w:szCs w:val="20"/>
        </w:rPr>
        <w:t>powietrza</w:t>
      </w:r>
      <w:r w:rsidR="00072BE0">
        <w:rPr>
          <w:rFonts w:ascii="Times New Roman" w:hAnsi="Times New Roman"/>
          <w:color w:val="auto"/>
          <w:sz w:val="20"/>
          <w:szCs w:val="20"/>
        </w:rPr>
        <w:t xml:space="preserve"> z </w:t>
      </w:r>
      <w:r w:rsidRPr="00EE3A6B">
        <w:rPr>
          <w:rFonts w:ascii="Times New Roman" w:hAnsi="Times New Roman"/>
          <w:color w:val="auto"/>
          <w:sz w:val="20"/>
          <w:szCs w:val="20"/>
        </w:rPr>
        <w:t>z</w:t>
      </w:r>
      <w:r>
        <w:rPr>
          <w:rFonts w:ascii="Times New Roman" w:hAnsi="Times New Roman"/>
          <w:color w:val="auto"/>
          <w:sz w:val="20"/>
          <w:szCs w:val="20"/>
        </w:rPr>
        <w:t>akładów szczególnie uciążliwych</w:t>
      </w:r>
      <w:r w:rsidR="00072BE0">
        <w:rPr>
          <w:rFonts w:ascii="Times New Roman" w:hAnsi="Times New Roman"/>
          <w:color w:val="auto"/>
          <w:sz w:val="20"/>
          <w:szCs w:val="20"/>
        </w:rPr>
        <w:t xml:space="preserve"> na </w:t>
      </w:r>
      <w:r>
        <w:rPr>
          <w:rFonts w:ascii="Times New Roman" w:hAnsi="Times New Roman"/>
          <w:color w:val="auto"/>
          <w:sz w:val="20"/>
          <w:szCs w:val="20"/>
        </w:rPr>
        <w:t xml:space="preserve">terenie powiatu </w:t>
      </w:r>
      <w:r w:rsidR="007B17D3">
        <w:rPr>
          <w:rFonts w:ascii="Times New Roman" w:hAnsi="Times New Roman"/>
          <w:color w:val="auto"/>
          <w:sz w:val="20"/>
          <w:szCs w:val="20"/>
        </w:rPr>
        <w:t>sierpeckiego</w:t>
      </w:r>
      <w:bookmarkEnd w:id="2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731"/>
        <w:gridCol w:w="1887"/>
        <w:gridCol w:w="1528"/>
        <w:gridCol w:w="1526"/>
      </w:tblGrid>
      <w:tr w:rsidR="007B17D3" w:rsidRPr="000B1D82" w14:paraId="46E38165" w14:textId="51596538" w:rsidTr="007B17D3">
        <w:trPr>
          <w:jc w:val="center"/>
        </w:trPr>
        <w:tc>
          <w:tcPr>
            <w:tcW w:w="1319" w:type="pct"/>
            <w:vMerge w:val="restart"/>
            <w:shd w:val="clear" w:color="auto" w:fill="BFBFBF" w:themeFill="background1" w:themeFillShade="BF"/>
            <w:vAlign w:val="center"/>
          </w:tcPr>
          <w:p w14:paraId="07B377EB" w14:textId="77777777" w:rsidR="007B17D3" w:rsidRPr="000B1D82" w:rsidRDefault="007B17D3" w:rsidP="00974B57">
            <w:pPr>
              <w:spacing w:after="0" w:line="240" w:lineRule="auto"/>
              <w:jc w:val="center"/>
              <w:rPr>
                <w:rFonts w:ascii="Times New Roman" w:hAnsi="Times New Roman"/>
                <w:b/>
              </w:rPr>
            </w:pPr>
            <w:r w:rsidRPr="000B1D82">
              <w:rPr>
                <w:rFonts w:ascii="Times New Roman" w:hAnsi="Times New Roman"/>
                <w:b/>
              </w:rPr>
              <w:t>Emisja zanieczyszczeń</w:t>
            </w:r>
          </w:p>
        </w:tc>
        <w:tc>
          <w:tcPr>
            <w:tcW w:w="3681" w:type="pct"/>
            <w:gridSpan w:val="4"/>
            <w:shd w:val="clear" w:color="auto" w:fill="BFBFBF" w:themeFill="background1" w:themeFillShade="BF"/>
            <w:vAlign w:val="center"/>
          </w:tcPr>
          <w:p w14:paraId="09EAA55D" w14:textId="77777777" w:rsidR="007B17D3" w:rsidRDefault="007B17D3" w:rsidP="00974B57">
            <w:pPr>
              <w:spacing w:after="0" w:line="240" w:lineRule="auto"/>
              <w:jc w:val="center"/>
              <w:rPr>
                <w:rFonts w:ascii="Times New Roman" w:hAnsi="Times New Roman"/>
                <w:b/>
              </w:rPr>
            </w:pPr>
            <w:r w:rsidRPr="000B1D82">
              <w:rPr>
                <w:rFonts w:ascii="Times New Roman" w:hAnsi="Times New Roman"/>
                <w:b/>
              </w:rPr>
              <w:t>Ilość zanieczyszczeń</w:t>
            </w:r>
          </w:p>
          <w:p w14:paraId="6D8D062F" w14:textId="10E944E5" w:rsidR="007B17D3" w:rsidRPr="000B1D82" w:rsidRDefault="007B17D3" w:rsidP="00974B57">
            <w:pPr>
              <w:spacing w:after="0" w:line="240" w:lineRule="auto"/>
              <w:jc w:val="center"/>
              <w:rPr>
                <w:rFonts w:ascii="Times New Roman" w:hAnsi="Times New Roman"/>
                <w:b/>
              </w:rPr>
            </w:pPr>
            <w:r w:rsidRPr="000B1D82">
              <w:rPr>
                <w:rFonts w:ascii="Times New Roman" w:hAnsi="Times New Roman"/>
                <w:b/>
              </w:rPr>
              <w:t>Mg/rok</w:t>
            </w:r>
          </w:p>
        </w:tc>
      </w:tr>
      <w:tr w:rsidR="007B17D3" w:rsidRPr="000B1D82" w14:paraId="20027AC9" w14:textId="610EADA3" w:rsidTr="007B17D3">
        <w:trPr>
          <w:jc w:val="center"/>
        </w:trPr>
        <w:tc>
          <w:tcPr>
            <w:tcW w:w="1319" w:type="pct"/>
            <w:vMerge/>
            <w:shd w:val="clear" w:color="auto" w:fill="BFBFBF" w:themeFill="background1" w:themeFillShade="BF"/>
            <w:vAlign w:val="center"/>
          </w:tcPr>
          <w:p w14:paraId="20E7D470" w14:textId="77777777" w:rsidR="007B17D3" w:rsidRPr="000B1D82" w:rsidRDefault="007B17D3" w:rsidP="00974B57">
            <w:pPr>
              <w:spacing w:after="0" w:line="240" w:lineRule="auto"/>
              <w:jc w:val="center"/>
              <w:rPr>
                <w:rFonts w:ascii="Times New Roman" w:hAnsi="Times New Roman"/>
                <w:b/>
              </w:rPr>
            </w:pPr>
          </w:p>
        </w:tc>
        <w:tc>
          <w:tcPr>
            <w:tcW w:w="955" w:type="pct"/>
            <w:shd w:val="clear" w:color="auto" w:fill="BFBFBF" w:themeFill="background1" w:themeFillShade="BF"/>
            <w:vAlign w:val="center"/>
          </w:tcPr>
          <w:p w14:paraId="7A5ED870" w14:textId="6F662F83" w:rsidR="007B17D3" w:rsidRPr="000B1D82" w:rsidRDefault="007B17D3" w:rsidP="00974B57">
            <w:pPr>
              <w:spacing w:after="0" w:line="240" w:lineRule="auto"/>
              <w:jc w:val="center"/>
              <w:rPr>
                <w:rFonts w:ascii="Times New Roman" w:hAnsi="Times New Roman"/>
                <w:b/>
              </w:rPr>
            </w:pPr>
            <w:r w:rsidRPr="000B1D82">
              <w:rPr>
                <w:rFonts w:ascii="Times New Roman" w:hAnsi="Times New Roman"/>
                <w:b/>
              </w:rPr>
              <w:t>2017</w:t>
            </w:r>
          </w:p>
        </w:tc>
        <w:tc>
          <w:tcPr>
            <w:tcW w:w="1041" w:type="pct"/>
            <w:shd w:val="clear" w:color="auto" w:fill="BFBFBF" w:themeFill="background1" w:themeFillShade="BF"/>
            <w:vAlign w:val="center"/>
          </w:tcPr>
          <w:p w14:paraId="23A22F6F" w14:textId="43028DB9" w:rsidR="007B17D3" w:rsidRPr="000B1D82" w:rsidRDefault="007B17D3" w:rsidP="00974B57">
            <w:pPr>
              <w:spacing w:after="0" w:line="240" w:lineRule="auto"/>
              <w:jc w:val="center"/>
              <w:rPr>
                <w:rFonts w:ascii="Times New Roman" w:hAnsi="Times New Roman"/>
                <w:b/>
              </w:rPr>
            </w:pPr>
            <w:r w:rsidRPr="000B1D82">
              <w:rPr>
                <w:rFonts w:ascii="Times New Roman" w:hAnsi="Times New Roman"/>
                <w:b/>
              </w:rPr>
              <w:t>2018</w:t>
            </w:r>
          </w:p>
        </w:tc>
        <w:tc>
          <w:tcPr>
            <w:tcW w:w="843" w:type="pct"/>
            <w:shd w:val="clear" w:color="auto" w:fill="BFBFBF" w:themeFill="background1" w:themeFillShade="BF"/>
            <w:vAlign w:val="center"/>
          </w:tcPr>
          <w:p w14:paraId="31307606" w14:textId="3030A01C" w:rsidR="007B17D3" w:rsidRPr="000B1D82" w:rsidRDefault="007B17D3" w:rsidP="00974B57">
            <w:pPr>
              <w:spacing w:after="0" w:line="240" w:lineRule="auto"/>
              <w:jc w:val="center"/>
              <w:rPr>
                <w:rFonts w:ascii="Times New Roman" w:hAnsi="Times New Roman"/>
                <w:b/>
              </w:rPr>
            </w:pPr>
            <w:r w:rsidRPr="000B1D82">
              <w:rPr>
                <w:rFonts w:ascii="Times New Roman" w:hAnsi="Times New Roman"/>
                <w:b/>
              </w:rPr>
              <w:t>2019</w:t>
            </w:r>
          </w:p>
        </w:tc>
        <w:tc>
          <w:tcPr>
            <w:tcW w:w="842" w:type="pct"/>
            <w:shd w:val="clear" w:color="auto" w:fill="BFBFBF" w:themeFill="background1" w:themeFillShade="BF"/>
          </w:tcPr>
          <w:p w14:paraId="0B282D3F" w14:textId="69D8B121" w:rsidR="007B17D3" w:rsidRPr="000B1D82" w:rsidRDefault="007B17D3" w:rsidP="00974B57">
            <w:pPr>
              <w:spacing w:after="0" w:line="240" w:lineRule="auto"/>
              <w:jc w:val="center"/>
              <w:rPr>
                <w:rFonts w:ascii="Times New Roman" w:hAnsi="Times New Roman"/>
                <w:b/>
              </w:rPr>
            </w:pPr>
            <w:r>
              <w:rPr>
                <w:rFonts w:ascii="Times New Roman" w:hAnsi="Times New Roman"/>
                <w:b/>
              </w:rPr>
              <w:t>2020</w:t>
            </w:r>
          </w:p>
        </w:tc>
      </w:tr>
      <w:tr w:rsidR="003653E7" w:rsidRPr="000B1D82" w14:paraId="530E7497" w14:textId="3F01EF90" w:rsidTr="003653E7">
        <w:trPr>
          <w:jc w:val="center"/>
        </w:trPr>
        <w:tc>
          <w:tcPr>
            <w:tcW w:w="5000" w:type="pct"/>
            <w:gridSpan w:val="5"/>
            <w:vAlign w:val="center"/>
          </w:tcPr>
          <w:p w14:paraId="48502D12" w14:textId="29C7D035" w:rsidR="003653E7" w:rsidRPr="000B1D82" w:rsidRDefault="003653E7" w:rsidP="00974B57">
            <w:pPr>
              <w:spacing w:after="0" w:line="240" w:lineRule="auto"/>
              <w:rPr>
                <w:rFonts w:ascii="Times New Roman" w:hAnsi="Times New Roman"/>
                <w:i/>
              </w:rPr>
            </w:pPr>
            <w:r w:rsidRPr="000B1D82">
              <w:rPr>
                <w:rFonts w:ascii="Times New Roman" w:hAnsi="Times New Roman"/>
                <w:i/>
              </w:rPr>
              <w:t>pyłowych:</w:t>
            </w:r>
          </w:p>
        </w:tc>
      </w:tr>
      <w:tr w:rsidR="007B17D3" w:rsidRPr="000B1D82" w14:paraId="4EF35B4B" w14:textId="05E60306" w:rsidTr="007B17D3">
        <w:trPr>
          <w:jc w:val="center"/>
        </w:trPr>
        <w:tc>
          <w:tcPr>
            <w:tcW w:w="1319" w:type="pct"/>
            <w:vAlign w:val="center"/>
          </w:tcPr>
          <w:p w14:paraId="6C9BA044" w14:textId="77777777" w:rsidR="007B17D3" w:rsidRPr="000B1D82" w:rsidRDefault="007B17D3" w:rsidP="00974B57">
            <w:pPr>
              <w:spacing w:after="0" w:line="240" w:lineRule="auto"/>
              <w:rPr>
                <w:rFonts w:ascii="Times New Roman" w:hAnsi="Times New Roman"/>
              </w:rPr>
            </w:pPr>
            <w:r w:rsidRPr="000B1D82">
              <w:rPr>
                <w:rFonts w:ascii="Times New Roman" w:hAnsi="Times New Roman"/>
              </w:rPr>
              <w:t>ogółem</w:t>
            </w:r>
          </w:p>
        </w:tc>
        <w:tc>
          <w:tcPr>
            <w:tcW w:w="955" w:type="pct"/>
            <w:vAlign w:val="center"/>
          </w:tcPr>
          <w:p w14:paraId="7E5475E4" w14:textId="39AE4B95" w:rsidR="007B17D3" w:rsidRPr="000B1D82" w:rsidRDefault="008C0EE2" w:rsidP="00974B57">
            <w:pPr>
              <w:spacing w:after="0" w:line="240" w:lineRule="auto"/>
              <w:jc w:val="center"/>
              <w:rPr>
                <w:rFonts w:ascii="Times New Roman" w:hAnsi="Times New Roman"/>
              </w:rPr>
            </w:pPr>
            <w:r>
              <w:rPr>
                <w:rFonts w:ascii="Times New Roman" w:hAnsi="Times New Roman"/>
              </w:rPr>
              <w:t>0</w:t>
            </w:r>
          </w:p>
        </w:tc>
        <w:tc>
          <w:tcPr>
            <w:tcW w:w="1041" w:type="pct"/>
            <w:vAlign w:val="center"/>
          </w:tcPr>
          <w:p w14:paraId="093B9C99" w14:textId="6E96713C" w:rsidR="007B17D3" w:rsidRPr="000B1D82" w:rsidRDefault="008C0EE2" w:rsidP="00974B57">
            <w:pPr>
              <w:spacing w:after="0" w:line="240" w:lineRule="auto"/>
              <w:jc w:val="center"/>
              <w:rPr>
                <w:rFonts w:ascii="Times New Roman" w:hAnsi="Times New Roman"/>
              </w:rPr>
            </w:pPr>
            <w:r>
              <w:rPr>
                <w:rFonts w:ascii="Times New Roman" w:hAnsi="Times New Roman"/>
              </w:rPr>
              <w:t>5</w:t>
            </w:r>
          </w:p>
        </w:tc>
        <w:tc>
          <w:tcPr>
            <w:tcW w:w="843" w:type="pct"/>
            <w:vAlign w:val="center"/>
          </w:tcPr>
          <w:p w14:paraId="032A3A75" w14:textId="1C831066" w:rsidR="007B17D3" w:rsidRPr="000B1D82" w:rsidRDefault="008C0EE2" w:rsidP="00974B57">
            <w:pPr>
              <w:spacing w:after="0" w:line="240" w:lineRule="auto"/>
              <w:jc w:val="center"/>
              <w:rPr>
                <w:rFonts w:ascii="Times New Roman" w:hAnsi="Times New Roman"/>
              </w:rPr>
            </w:pPr>
            <w:r>
              <w:rPr>
                <w:rFonts w:ascii="Times New Roman" w:hAnsi="Times New Roman"/>
              </w:rPr>
              <w:t>5</w:t>
            </w:r>
          </w:p>
        </w:tc>
        <w:tc>
          <w:tcPr>
            <w:tcW w:w="842" w:type="pct"/>
          </w:tcPr>
          <w:p w14:paraId="640EB9A5" w14:textId="6B18C76F" w:rsidR="007B17D3" w:rsidRDefault="008C0EE2" w:rsidP="00974B57">
            <w:pPr>
              <w:spacing w:after="0" w:line="240" w:lineRule="auto"/>
              <w:jc w:val="center"/>
              <w:rPr>
                <w:rFonts w:ascii="Times New Roman" w:hAnsi="Times New Roman"/>
              </w:rPr>
            </w:pPr>
            <w:r>
              <w:rPr>
                <w:rFonts w:ascii="Times New Roman" w:hAnsi="Times New Roman"/>
              </w:rPr>
              <w:t>5</w:t>
            </w:r>
          </w:p>
        </w:tc>
      </w:tr>
      <w:tr w:rsidR="007B17D3" w:rsidRPr="000B1D82" w14:paraId="3FB29F54" w14:textId="4AB78737" w:rsidTr="007B17D3">
        <w:trPr>
          <w:jc w:val="center"/>
        </w:trPr>
        <w:tc>
          <w:tcPr>
            <w:tcW w:w="1319" w:type="pct"/>
            <w:vAlign w:val="center"/>
          </w:tcPr>
          <w:p w14:paraId="6902318C" w14:textId="77777777" w:rsidR="007B17D3" w:rsidRPr="000B1D82" w:rsidRDefault="007B17D3" w:rsidP="00974B57">
            <w:pPr>
              <w:spacing w:after="0" w:line="240" w:lineRule="auto"/>
              <w:rPr>
                <w:rFonts w:ascii="Times New Roman" w:hAnsi="Times New Roman"/>
              </w:rPr>
            </w:pPr>
            <w:r w:rsidRPr="000B1D82">
              <w:rPr>
                <w:rFonts w:ascii="Times New Roman" w:hAnsi="Times New Roman"/>
              </w:rPr>
              <w:t>na 1 km</w:t>
            </w:r>
            <w:r w:rsidRPr="00076451">
              <w:rPr>
                <w:rFonts w:ascii="Times New Roman" w:hAnsi="Times New Roman"/>
                <w:vertAlign w:val="superscript"/>
              </w:rPr>
              <w:t>2</w:t>
            </w:r>
            <w:r w:rsidRPr="000B1D82">
              <w:rPr>
                <w:rFonts w:ascii="Times New Roman" w:hAnsi="Times New Roman"/>
              </w:rPr>
              <w:t xml:space="preserve"> powierzchni</w:t>
            </w:r>
          </w:p>
        </w:tc>
        <w:tc>
          <w:tcPr>
            <w:tcW w:w="955" w:type="pct"/>
            <w:vAlign w:val="center"/>
          </w:tcPr>
          <w:p w14:paraId="0CCF7808" w14:textId="38B1A06B" w:rsidR="007B17D3" w:rsidRPr="000B1D82" w:rsidRDefault="008C0EE2" w:rsidP="00974B57">
            <w:pPr>
              <w:spacing w:after="0" w:line="240" w:lineRule="auto"/>
              <w:jc w:val="center"/>
              <w:rPr>
                <w:rFonts w:ascii="Times New Roman" w:hAnsi="Times New Roman"/>
              </w:rPr>
            </w:pPr>
            <w:r>
              <w:rPr>
                <w:rFonts w:ascii="Times New Roman" w:hAnsi="Times New Roman"/>
              </w:rPr>
              <w:t>0,00</w:t>
            </w:r>
          </w:p>
        </w:tc>
        <w:tc>
          <w:tcPr>
            <w:tcW w:w="1041" w:type="pct"/>
            <w:vAlign w:val="center"/>
          </w:tcPr>
          <w:p w14:paraId="0E3C7073" w14:textId="45FA9C03" w:rsidR="007B17D3" w:rsidRPr="000B1D82" w:rsidRDefault="008C0EE2" w:rsidP="00974B57">
            <w:pPr>
              <w:spacing w:after="0" w:line="240" w:lineRule="auto"/>
              <w:jc w:val="center"/>
              <w:rPr>
                <w:rFonts w:ascii="Times New Roman" w:hAnsi="Times New Roman"/>
              </w:rPr>
            </w:pPr>
            <w:r>
              <w:rPr>
                <w:rFonts w:ascii="Times New Roman" w:hAnsi="Times New Roman"/>
              </w:rPr>
              <w:t>0,01</w:t>
            </w:r>
          </w:p>
        </w:tc>
        <w:tc>
          <w:tcPr>
            <w:tcW w:w="843" w:type="pct"/>
            <w:vAlign w:val="center"/>
          </w:tcPr>
          <w:p w14:paraId="6109066F" w14:textId="6CF8B262" w:rsidR="007B17D3" w:rsidRPr="000B1D82" w:rsidRDefault="008C0EE2" w:rsidP="00974B57">
            <w:pPr>
              <w:spacing w:after="0" w:line="240" w:lineRule="auto"/>
              <w:jc w:val="center"/>
              <w:rPr>
                <w:rFonts w:ascii="Times New Roman" w:hAnsi="Times New Roman"/>
              </w:rPr>
            </w:pPr>
            <w:r>
              <w:rPr>
                <w:rFonts w:ascii="Times New Roman" w:hAnsi="Times New Roman"/>
              </w:rPr>
              <w:t>0,01</w:t>
            </w:r>
          </w:p>
        </w:tc>
        <w:tc>
          <w:tcPr>
            <w:tcW w:w="842" w:type="pct"/>
          </w:tcPr>
          <w:p w14:paraId="7DCB1421" w14:textId="0B573AFB" w:rsidR="007B17D3" w:rsidRDefault="008C0EE2" w:rsidP="00974B57">
            <w:pPr>
              <w:spacing w:after="0" w:line="240" w:lineRule="auto"/>
              <w:jc w:val="center"/>
              <w:rPr>
                <w:rFonts w:ascii="Times New Roman" w:hAnsi="Times New Roman"/>
              </w:rPr>
            </w:pPr>
            <w:r>
              <w:rPr>
                <w:rFonts w:ascii="Times New Roman" w:hAnsi="Times New Roman"/>
              </w:rPr>
              <w:t>0,01</w:t>
            </w:r>
          </w:p>
        </w:tc>
      </w:tr>
      <w:tr w:rsidR="007B17D3" w:rsidRPr="000B1D82" w14:paraId="3C4B7BE4" w14:textId="030751C8" w:rsidTr="007B17D3">
        <w:trPr>
          <w:jc w:val="center"/>
        </w:trPr>
        <w:tc>
          <w:tcPr>
            <w:tcW w:w="1319" w:type="pct"/>
            <w:vAlign w:val="center"/>
          </w:tcPr>
          <w:p w14:paraId="42973228" w14:textId="77777777" w:rsidR="007B17D3" w:rsidRPr="000B1D82" w:rsidRDefault="007B17D3" w:rsidP="00974B57">
            <w:pPr>
              <w:spacing w:after="0" w:line="240" w:lineRule="auto"/>
              <w:rPr>
                <w:rFonts w:ascii="Times New Roman" w:hAnsi="Times New Roman"/>
              </w:rPr>
            </w:pPr>
            <w:r w:rsidRPr="000B1D82">
              <w:rPr>
                <w:rFonts w:ascii="Times New Roman" w:hAnsi="Times New Roman"/>
              </w:rPr>
              <w:t>ze spalania</w:t>
            </w:r>
          </w:p>
        </w:tc>
        <w:tc>
          <w:tcPr>
            <w:tcW w:w="955" w:type="pct"/>
            <w:vAlign w:val="center"/>
          </w:tcPr>
          <w:p w14:paraId="074BF9AA" w14:textId="7BEFE5A3" w:rsidR="007B17D3" w:rsidRPr="000B1D82" w:rsidRDefault="003653E7" w:rsidP="00974B57">
            <w:pPr>
              <w:spacing w:after="0" w:line="240" w:lineRule="auto"/>
              <w:jc w:val="center"/>
              <w:rPr>
                <w:rFonts w:ascii="Times New Roman" w:hAnsi="Times New Roman"/>
              </w:rPr>
            </w:pPr>
            <w:r>
              <w:rPr>
                <w:rFonts w:ascii="Times New Roman" w:hAnsi="Times New Roman"/>
              </w:rPr>
              <w:t>0</w:t>
            </w:r>
          </w:p>
        </w:tc>
        <w:tc>
          <w:tcPr>
            <w:tcW w:w="1041" w:type="pct"/>
            <w:vAlign w:val="center"/>
          </w:tcPr>
          <w:p w14:paraId="08B5AA1B" w14:textId="3D49AA08" w:rsidR="007B17D3" w:rsidRPr="000B1D82" w:rsidRDefault="003653E7" w:rsidP="00974B57">
            <w:pPr>
              <w:spacing w:after="0" w:line="240" w:lineRule="auto"/>
              <w:jc w:val="center"/>
              <w:rPr>
                <w:rFonts w:ascii="Times New Roman" w:hAnsi="Times New Roman"/>
              </w:rPr>
            </w:pPr>
            <w:r>
              <w:rPr>
                <w:rFonts w:ascii="Times New Roman" w:hAnsi="Times New Roman"/>
              </w:rPr>
              <w:t>5</w:t>
            </w:r>
          </w:p>
        </w:tc>
        <w:tc>
          <w:tcPr>
            <w:tcW w:w="843" w:type="pct"/>
            <w:vAlign w:val="center"/>
          </w:tcPr>
          <w:p w14:paraId="2B0A6805" w14:textId="4E0CCCA6" w:rsidR="007B17D3" w:rsidRPr="000B1D82" w:rsidRDefault="003653E7" w:rsidP="00974B57">
            <w:pPr>
              <w:spacing w:after="0" w:line="240" w:lineRule="auto"/>
              <w:jc w:val="center"/>
              <w:rPr>
                <w:rFonts w:ascii="Times New Roman" w:hAnsi="Times New Roman"/>
              </w:rPr>
            </w:pPr>
            <w:r>
              <w:rPr>
                <w:rFonts w:ascii="Times New Roman" w:hAnsi="Times New Roman"/>
              </w:rPr>
              <w:t>5</w:t>
            </w:r>
          </w:p>
        </w:tc>
        <w:tc>
          <w:tcPr>
            <w:tcW w:w="842" w:type="pct"/>
          </w:tcPr>
          <w:p w14:paraId="4AD90979" w14:textId="5C13CAAE" w:rsidR="007B17D3" w:rsidRDefault="003653E7" w:rsidP="00974B57">
            <w:pPr>
              <w:spacing w:after="0" w:line="240" w:lineRule="auto"/>
              <w:jc w:val="center"/>
              <w:rPr>
                <w:rFonts w:ascii="Times New Roman" w:hAnsi="Times New Roman"/>
              </w:rPr>
            </w:pPr>
            <w:r>
              <w:rPr>
                <w:rFonts w:ascii="Times New Roman" w:hAnsi="Times New Roman"/>
              </w:rPr>
              <w:t>5</w:t>
            </w:r>
          </w:p>
        </w:tc>
      </w:tr>
      <w:tr w:rsidR="003653E7" w:rsidRPr="000B1D82" w14:paraId="4A392C10" w14:textId="09384730" w:rsidTr="003653E7">
        <w:trPr>
          <w:jc w:val="center"/>
        </w:trPr>
        <w:tc>
          <w:tcPr>
            <w:tcW w:w="5000" w:type="pct"/>
            <w:gridSpan w:val="5"/>
            <w:vAlign w:val="center"/>
          </w:tcPr>
          <w:p w14:paraId="4F0FC0C6" w14:textId="4C684578" w:rsidR="003653E7" w:rsidRPr="000B1D82" w:rsidRDefault="003653E7" w:rsidP="00974B57">
            <w:pPr>
              <w:spacing w:after="0" w:line="240" w:lineRule="auto"/>
              <w:jc w:val="both"/>
              <w:rPr>
                <w:rFonts w:ascii="Times New Roman" w:hAnsi="Times New Roman"/>
                <w:i/>
              </w:rPr>
            </w:pPr>
            <w:r w:rsidRPr="000B1D82">
              <w:rPr>
                <w:rFonts w:ascii="Times New Roman" w:hAnsi="Times New Roman"/>
                <w:i/>
              </w:rPr>
              <w:t>gazowych:</w:t>
            </w:r>
          </w:p>
        </w:tc>
      </w:tr>
      <w:tr w:rsidR="007B17D3" w:rsidRPr="000B1D82" w14:paraId="755F3ECC" w14:textId="7EDAF8CA" w:rsidTr="007B17D3">
        <w:trPr>
          <w:jc w:val="center"/>
        </w:trPr>
        <w:tc>
          <w:tcPr>
            <w:tcW w:w="1319" w:type="pct"/>
            <w:vAlign w:val="center"/>
          </w:tcPr>
          <w:p w14:paraId="0E5C3B6E" w14:textId="77777777" w:rsidR="007B17D3" w:rsidRPr="000B1D82" w:rsidRDefault="007B17D3" w:rsidP="00974B57">
            <w:pPr>
              <w:spacing w:after="0" w:line="240" w:lineRule="auto"/>
              <w:jc w:val="both"/>
              <w:rPr>
                <w:rFonts w:ascii="Times New Roman" w:hAnsi="Times New Roman"/>
              </w:rPr>
            </w:pPr>
            <w:r w:rsidRPr="000B1D82">
              <w:rPr>
                <w:rFonts w:ascii="Times New Roman" w:hAnsi="Times New Roman"/>
              </w:rPr>
              <w:t>ogółem</w:t>
            </w:r>
          </w:p>
        </w:tc>
        <w:tc>
          <w:tcPr>
            <w:tcW w:w="955" w:type="pct"/>
            <w:vAlign w:val="center"/>
          </w:tcPr>
          <w:p w14:paraId="23D14B18" w14:textId="39F74755" w:rsidR="007B17D3" w:rsidRPr="000B1D82" w:rsidRDefault="003653E7" w:rsidP="0067624D">
            <w:pPr>
              <w:spacing w:after="0"/>
              <w:jc w:val="center"/>
              <w:rPr>
                <w:rFonts w:ascii="Times New Roman" w:hAnsi="Times New Roman"/>
              </w:rPr>
            </w:pPr>
            <w:r>
              <w:rPr>
                <w:rFonts w:ascii="Times New Roman" w:hAnsi="Times New Roman"/>
              </w:rPr>
              <w:t>37 865</w:t>
            </w:r>
          </w:p>
        </w:tc>
        <w:tc>
          <w:tcPr>
            <w:tcW w:w="1041" w:type="pct"/>
            <w:vAlign w:val="center"/>
          </w:tcPr>
          <w:p w14:paraId="2F3A947D" w14:textId="1EE7BE2B" w:rsidR="007B17D3" w:rsidRPr="000B1D82" w:rsidRDefault="003653E7" w:rsidP="00974B57">
            <w:pPr>
              <w:spacing w:after="0"/>
              <w:jc w:val="center"/>
              <w:rPr>
                <w:rFonts w:ascii="Times New Roman" w:hAnsi="Times New Roman"/>
              </w:rPr>
            </w:pPr>
            <w:r>
              <w:rPr>
                <w:rFonts w:ascii="Times New Roman" w:hAnsi="Times New Roman"/>
              </w:rPr>
              <w:t>38 593</w:t>
            </w:r>
          </w:p>
        </w:tc>
        <w:tc>
          <w:tcPr>
            <w:tcW w:w="843" w:type="pct"/>
            <w:vAlign w:val="center"/>
          </w:tcPr>
          <w:p w14:paraId="21B1994D" w14:textId="6A5C309B" w:rsidR="007B17D3" w:rsidRPr="000B1D82" w:rsidRDefault="003653E7" w:rsidP="00974B57">
            <w:pPr>
              <w:spacing w:after="0"/>
              <w:jc w:val="center"/>
              <w:rPr>
                <w:rFonts w:ascii="Times New Roman" w:hAnsi="Times New Roman"/>
              </w:rPr>
            </w:pPr>
            <w:r>
              <w:rPr>
                <w:rFonts w:ascii="Times New Roman" w:hAnsi="Times New Roman"/>
              </w:rPr>
              <w:t>35 427</w:t>
            </w:r>
          </w:p>
        </w:tc>
        <w:tc>
          <w:tcPr>
            <w:tcW w:w="842" w:type="pct"/>
          </w:tcPr>
          <w:p w14:paraId="31875CC3" w14:textId="548ACDED" w:rsidR="007B17D3" w:rsidRDefault="00A44347" w:rsidP="00974B57">
            <w:pPr>
              <w:spacing w:after="0"/>
              <w:jc w:val="center"/>
              <w:rPr>
                <w:rFonts w:ascii="Times New Roman" w:hAnsi="Times New Roman"/>
              </w:rPr>
            </w:pPr>
            <w:r>
              <w:rPr>
                <w:rFonts w:ascii="Times New Roman" w:hAnsi="Times New Roman"/>
              </w:rPr>
              <w:t>37 944</w:t>
            </w:r>
          </w:p>
        </w:tc>
      </w:tr>
      <w:tr w:rsidR="007B17D3" w:rsidRPr="000B1D82" w14:paraId="7965A207" w14:textId="1549CD4D" w:rsidTr="007B17D3">
        <w:trPr>
          <w:jc w:val="center"/>
        </w:trPr>
        <w:tc>
          <w:tcPr>
            <w:tcW w:w="1319" w:type="pct"/>
            <w:vAlign w:val="center"/>
          </w:tcPr>
          <w:p w14:paraId="61F90B92" w14:textId="77777777" w:rsidR="007B17D3" w:rsidRPr="000B1D82" w:rsidRDefault="007B17D3" w:rsidP="00974B57">
            <w:pPr>
              <w:spacing w:after="0" w:line="240" w:lineRule="auto"/>
              <w:rPr>
                <w:rFonts w:ascii="Times New Roman" w:hAnsi="Times New Roman"/>
              </w:rPr>
            </w:pPr>
            <w:r w:rsidRPr="000B1D82">
              <w:rPr>
                <w:rFonts w:ascii="Times New Roman" w:hAnsi="Times New Roman"/>
              </w:rPr>
              <w:t>ogółem (bez dwutlenku węgla)</w:t>
            </w:r>
          </w:p>
        </w:tc>
        <w:tc>
          <w:tcPr>
            <w:tcW w:w="955" w:type="pct"/>
            <w:vAlign w:val="center"/>
          </w:tcPr>
          <w:p w14:paraId="0F1610B6" w14:textId="788D7CEA" w:rsidR="007B17D3" w:rsidRPr="000B1D82" w:rsidRDefault="00A44347" w:rsidP="00974B57">
            <w:pPr>
              <w:spacing w:after="0"/>
              <w:jc w:val="center"/>
              <w:rPr>
                <w:rFonts w:ascii="Times New Roman" w:hAnsi="Times New Roman"/>
              </w:rPr>
            </w:pPr>
            <w:r>
              <w:rPr>
                <w:rFonts w:ascii="Times New Roman" w:hAnsi="Times New Roman"/>
              </w:rPr>
              <w:t>155</w:t>
            </w:r>
          </w:p>
        </w:tc>
        <w:tc>
          <w:tcPr>
            <w:tcW w:w="1041" w:type="pct"/>
            <w:vAlign w:val="center"/>
          </w:tcPr>
          <w:p w14:paraId="5C8BC732" w14:textId="6DB322F1" w:rsidR="007B17D3" w:rsidRPr="000B1D82" w:rsidRDefault="00A44347" w:rsidP="00974B57">
            <w:pPr>
              <w:spacing w:after="0"/>
              <w:jc w:val="center"/>
              <w:rPr>
                <w:rFonts w:ascii="Times New Roman" w:hAnsi="Times New Roman"/>
              </w:rPr>
            </w:pPr>
            <w:r>
              <w:rPr>
                <w:rFonts w:ascii="Times New Roman" w:hAnsi="Times New Roman"/>
              </w:rPr>
              <w:t>123</w:t>
            </w:r>
          </w:p>
        </w:tc>
        <w:tc>
          <w:tcPr>
            <w:tcW w:w="843" w:type="pct"/>
            <w:vAlign w:val="center"/>
          </w:tcPr>
          <w:p w14:paraId="4A9BDB2F" w14:textId="7AE489D4" w:rsidR="007B17D3" w:rsidRPr="000B1D82" w:rsidRDefault="00703402" w:rsidP="00974B57">
            <w:pPr>
              <w:spacing w:after="0"/>
              <w:jc w:val="center"/>
              <w:rPr>
                <w:rFonts w:ascii="Times New Roman" w:hAnsi="Times New Roman"/>
              </w:rPr>
            </w:pPr>
            <w:r>
              <w:rPr>
                <w:rFonts w:ascii="Times New Roman" w:hAnsi="Times New Roman"/>
              </w:rPr>
              <w:t>116</w:t>
            </w:r>
          </w:p>
        </w:tc>
        <w:tc>
          <w:tcPr>
            <w:tcW w:w="842" w:type="pct"/>
          </w:tcPr>
          <w:p w14:paraId="4B55CF19" w14:textId="236A1473" w:rsidR="007B17D3" w:rsidRDefault="00703402" w:rsidP="00974B57">
            <w:pPr>
              <w:spacing w:after="0"/>
              <w:jc w:val="center"/>
              <w:rPr>
                <w:rFonts w:ascii="Times New Roman" w:hAnsi="Times New Roman"/>
              </w:rPr>
            </w:pPr>
            <w:r>
              <w:rPr>
                <w:rFonts w:ascii="Times New Roman" w:hAnsi="Times New Roman"/>
              </w:rPr>
              <w:t>120</w:t>
            </w:r>
          </w:p>
        </w:tc>
      </w:tr>
      <w:tr w:rsidR="007B17D3" w:rsidRPr="000B1D82" w14:paraId="4138CEE8" w14:textId="473FB68E" w:rsidTr="007B17D3">
        <w:trPr>
          <w:jc w:val="center"/>
        </w:trPr>
        <w:tc>
          <w:tcPr>
            <w:tcW w:w="1319" w:type="pct"/>
            <w:vAlign w:val="center"/>
          </w:tcPr>
          <w:p w14:paraId="4B05D0B7" w14:textId="77777777" w:rsidR="007B17D3" w:rsidRPr="000B1D82" w:rsidRDefault="007B17D3" w:rsidP="00974B57">
            <w:pPr>
              <w:spacing w:after="0" w:line="240" w:lineRule="auto"/>
              <w:jc w:val="both"/>
              <w:rPr>
                <w:rFonts w:ascii="Times New Roman" w:hAnsi="Times New Roman"/>
              </w:rPr>
            </w:pPr>
            <w:r w:rsidRPr="000B1D82">
              <w:rPr>
                <w:rFonts w:ascii="Times New Roman" w:hAnsi="Times New Roman"/>
              </w:rPr>
              <w:t>dwutlenek siarki</w:t>
            </w:r>
          </w:p>
        </w:tc>
        <w:tc>
          <w:tcPr>
            <w:tcW w:w="955" w:type="pct"/>
            <w:vAlign w:val="center"/>
          </w:tcPr>
          <w:p w14:paraId="4EAE5665" w14:textId="74BFB0C7" w:rsidR="007B17D3" w:rsidRPr="000B1D82" w:rsidRDefault="00703402" w:rsidP="00974B57">
            <w:pPr>
              <w:spacing w:after="0"/>
              <w:jc w:val="center"/>
              <w:rPr>
                <w:rFonts w:ascii="Times New Roman" w:hAnsi="Times New Roman"/>
              </w:rPr>
            </w:pPr>
            <w:r>
              <w:rPr>
                <w:rFonts w:ascii="Times New Roman" w:hAnsi="Times New Roman"/>
              </w:rPr>
              <w:t>46</w:t>
            </w:r>
          </w:p>
        </w:tc>
        <w:tc>
          <w:tcPr>
            <w:tcW w:w="1041" w:type="pct"/>
            <w:vAlign w:val="center"/>
          </w:tcPr>
          <w:p w14:paraId="113534D7" w14:textId="5359DEBF" w:rsidR="007B17D3" w:rsidRPr="000B1D82" w:rsidRDefault="00703402" w:rsidP="00974B57">
            <w:pPr>
              <w:spacing w:after="0"/>
              <w:jc w:val="center"/>
              <w:rPr>
                <w:rFonts w:ascii="Times New Roman" w:hAnsi="Times New Roman"/>
              </w:rPr>
            </w:pPr>
            <w:r>
              <w:rPr>
                <w:rFonts w:ascii="Times New Roman" w:hAnsi="Times New Roman"/>
              </w:rPr>
              <w:t>52</w:t>
            </w:r>
          </w:p>
        </w:tc>
        <w:tc>
          <w:tcPr>
            <w:tcW w:w="843" w:type="pct"/>
            <w:vAlign w:val="center"/>
          </w:tcPr>
          <w:p w14:paraId="6EE82E55" w14:textId="0EB138D0" w:rsidR="007B17D3" w:rsidRPr="000B1D82" w:rsidRDefault="00703402" w:rsidP="00974B57">
            <w:pPr>
              <w:spacing w:after="0"/>
              <w:jc w:val="center"/>
              <w:rPr>
                <w:rFonts w:ascii="Times New Roman" w:hAnsi="Times New Roman"/>
              </w:rPr>
            </w:pPr>
            <w:r>
              <w:rPr>
                <w:rFonts w:ascii="Times New Roman" w:hAnsi="Times New Roman"/>
              </w:rPr>
              <w:t>47</w:t>
            </w:r>
          </w:p>
        </w:tc>
        <w:tc>
          <w:tcPr>
            <w:tcW w:w="842" w:type="pct"/>
          </w:tcPr>
          <w:p w14:paraId="724B4FFB" w14:textId="25FF7C03" w:rsidR="007B17D3" w:rsidRDefault="00703402" w:rsidP="00974B57">
            <w:pPr>
              <w:spacing w:after="0"/>
              <w:jc w:val="center"/>
              <w:rPr>
                <w:rFonts w:ascii="Times New Roman" w:hAnsi="Times New Roman"/>
              </w:rPr>
            </w:pPr>
            <w:r>
              <w:rPr>
                <w:rFonts w:ascii="Times New Roman" w:hAnsi="Times New Roman"/>
              </w:rPr>
              <w:t>51</w:t>
            </w:r>
          </w:p>
        </w:tc>
      </w:tr>
      <w:tr w:rsidR="007B17D3" w:rsidRPr="000B1D82" w14:paraId="54CD86C2" w14:textId="16EDBD6A" w:rsidTr="007B17D3">
        <w:trPr>
          <w:jc w:val="center"/>
        </w:trPr>
        <w:tc>
          <w:tcPr>
            <w:tcW w:w="1319" w:type="pct"/>
            <w:vAlign w:val="center"/>
          </w:tcPr>
          <w:p w14:paraId="3B6679F7" w14:textId="77777777" w:rsidR="007B17D3" w:rsidRPr="000B1D82" w:rsidRDefault="007B17D3" w:rsidP="00974B57">
            <w:pPr>
              <w:spacing w:after="0" w:line="240" w:lineRule="auto"/>
              <w:jc w:val="both"/>
              <w:rPr>
                <w:rFonts w:ascii="Times New Roman" w:hAnsi="Times New Roman"/>
              </w:rPr>
            </w:pPr>
            <w:r w:rsidRPr="000B1D82">
              <w:rPr>
                <w:rFonts w:ascii="Times New Roman" w:hAnsi="Times New Roman"/>
              </w:rPr>
              <w:t>tlenki azotu</w:t>
            </w:r>
          </w:p>
        </w:tc>
        <w:tc>
          <w:tcPr>
            <w:tcW w:w="955" w:type="pct"/>
            <w:vAlign w:val="center"/>
          </w:tcPr>
          <w:p w14:paraId="1C27EF1B" w14:textId="5D4C9858" w:rsidR="007B17D3" w:rsidRPr="000B1D82" w:rsidRDefault="00703402" w:rsidP="00974B57">
            <w:pPr>
              <w:spacing w:after="0"/>
              <w:jc w:val="center"/>
              <w:rPr>
                <w:rFonts w:ascii="Times New Roman" w:hAnsi="Times New Roman"/>
              </w:rPr>
            </w:pPr>
            <w:r>
              <w:rPr>
                <w:rFonts w:ascii="Times New Roman" w:hAnsi="Times New Roman"/>
              </w:rPr>
              <w:t>52</w:t>
            </w:r>
          </w:p>
        </w:tc>
        <w:tc>
          <w:tcPr>
            <w:tcW w:w="1041" w:type="pct"/>
            <w:vAlign w:val="center"/>
          </w:tcPr>
          <w:p w14:paraId="430C956E" w14:textId="06B42F7A" w:rsidR="007B17D3" w:rsidRPr="000B1D82" w:rsidRDefault="00703402" w:rsidP="00974B57">
            <w:pPr>
              <w:spacing w:after="0"/>
              <w:jc w:val="center"/>
              <w:rPr>
                <w:rFonts w:ascii="Times New Roman" w:hAnsi="Times New Roman"/>
              </w:rPr>
            </w:pPr>
            <w:r>
              <w:rPr>
                <w:rFonts w:ascii="Times New Roman" w:hAnsi="Times New Roman"/>
              </w:rPr>
              <w:t>56</w:t>
            </w:r>
          </w:p>
        </w:tc>
        <w:tc>
          <w:tcPr>
            <w:tcW w:w="843" w:type="pct"/>
            <w:vAlign w:val="center"/>
          </w:tcPr>
          <w:p w14:paraId="14E507F3" w14:textId="6BC8E389" w:rsidR="007B17D3" w:rsidRPr="000B1D82" w:rsidRDefault="00703402" w:rsidP="00974B57">
            <w:pPr>
              <w:spacing w:after="0"/>
              <w:jc w:val="center"/>
              <w:rPr>
                <w:rFonts w:ascii="Times New Roman" w:hAnsi="Times New Roman"/>
              </w:rPr>
            </w:pPr>
            <w:r>
              <w:rPr>
                <w:rFonts w:ascii="Times New Roman" w:hAnsi="Times New Roman"/>
              </w:rPr>
              <w:t>56</w:t>
            </w:r>
          </w:p>
        </w:tc>
        <w:tc>
          <w:tcPr>
            <w:tcW w:w="842" w:type="pct"/>
          </w:tcPr>
          <w:p w14:paraId="39884820" w14:textId="3AECC889" w:rsidR="007B17D3" w:rsidRDefault="00703402" w:rsidP="00974B57">
            <w:pPr>
              <w:spacing w:after="0"/>
              <w:jc w:val="center"/>
              <w:rPr>
                <w:rFonts w:ascii="Times New Roman" w:hAnsi="Times New Roman"/>
              </w:rPr>
            </w:pPr>
            <w:r>
              <w:rPr>
                <w:rFonts w:ascii="Times New Roman" w:hAnsi="Times New Roman"/>
              </w:rPr>
              <w:t>59</w:t>
            </w:r>
          </w:p>
        </w:tc>
      </w:tr>
      <w:tr w:rsidR="007B17D3" w:rsidRPr="000B1D82" w14:paraId="71A7339F" w14:textId="331D8F43" w:rsidTr="007B17D3">
        <w:trPr>
          <w:jc w:val="center"/>
        </w:trPr>
        <w:tc>
          <w:tcPr>
            <w:tcW w:w="1319" w:type="pct"/>
            <w:vAlign w:val="center"/>
          </w:tcPr>
          <w:p w14:paraId="6BB7AC99" w14:textId="77777777" w:rsidR="007B17D3" w:rsidRPr="000B1D82" w:rsidRDefault="007B17D3" w:rsidP="00974B57">
            <w:pPr>
              <w:spacing w:after="0" w:line="240" w:lineRule="auto"/>
              <w:jc w:val="both"/>
              <w:rPr>
                <w:rFonts w:ascii="Times New Roman" w:hAnsi="Times New Roman"/>
              </w:rPr>
            </w:pPr>
            <w:r w:rsidRPr="000B1D82">
              <w:rPr>
                <w:rFonts w:ascii="Times New Roman" w:hAnsi="Times New Roman"/>
              </w:rPr>
              <w:t>tlenki węgla</w:t>
            </w:r>
          </w:p>
        </w:tc>
        <w:tc>
          <w:tcPr>
            <w:tcW w:w="955" w:type="pct"/>
            <w:vAlign w:val="center"/>
          </w:tcPr>
          <w:p w14:paraId="28104098" w14:textId="3660D5AA" w:rsidR="007B17D3" w:rsidRPr="000B1D82" w:rsidRDefault="00703402" w:rsidP="00974B57">
            <w:pPr>
              <w:spacing w:after="0"/>
              <w:jc w:val="center"/>
              <w:rPr>
                <w:rFonts w:ascii="Times New Roman" w:hAnsi="Times New Roman"/>
              </w:rPr>
            </w:pPr>
            <w:r>
              <w:rPr>
                <w:rFonts w:ascii="Times New Roman" w:hAnsi="Times New Roman"/>
              </w:rPr>
              <w:t>57</w:t>
            </w:r>
          </w:p>
        </w:tc>
        <w:tc>
          <w:tcPr>
            <w:tcW w:w="1041" w:type="pct"/>
            <w:vAlign w:val="center"/>
          </w:tcPr>
          <w:p w14:paraId="128ACB55" w14:textId="40515E49" w:rsidR="007B17D3" w:rsidRPr="000B1D82" w:rsidRDefault="00703402" w:rsidP="00974B57">
            <w:pPr>
              <w:spacing w:after="0"/>
              <w:jc w:val="center"/>
              <w:rPr>
                <w:rFonts w:ascii="Times New Roman" w:hAnsi="Times New Roman"/>
              </w:rPr>
            </w:pPr>
            <w:r>
              <w:rPr>
                <w:rFonts w:ascii="Times New Roman" w:hAnsi="Times New Roman"/>
              </w:rPr>
              <w:t>15</w:t>
            </w:r>
          </w:p>
        </w:tc>
        <w:tc>
          <w:tcPr>
            <w:tcW w:w="843" w:type="pct"/>
            <w:vAlign w:val="center"/>
          </w:tcPr>
          <w:p w14:paraId="7DFC1DE5" w14:textId="2BCAD036" w:rsidR="007B17D3" w:rsidRPr="000B1D82" w:rsidRDefault="00703402" w:rsidP="00974B57">
            <w:pPr>
              <w:spacing w:after="0"/>
              <w:jc w:val="center"/>
              <w:rPr>
                <w:rFonts w:ascii="Times New Roman" w:hAnsi="Times New Roman"/>
              </w:rPr>
            </w:pPr>
            <w:r>
              <w:rPr>
                <w:rFonts w:ascii="Times New Roman" w:hAnsi="Times New Roman"/>
              </w:rPr>
              <w:t>13</w:t>
            </w:r>
          </w:p>
        </w:tc>
        <w:tc>
          <w:tcPr>
            <w:tcW w:w="842" w:type="pct"/>
          </w:tcPr>
          <w:p w14:paraId="100DC174" w14:textId="5A41E334" w:rsidR="007B17D3" w:rsidRDefault="00703402" w:rsidP="00974B57">
            <w:pPr>
              <w:spacing w:after="0"/>
              <w:jc w:val="center"/>
              <w:rPr>
                <w:rFonts w:ascii="Times New Roman" w:hAnsi="Times New Roman"/>
              </w:rPr>
            </w:pPr>
            <w:r>
              <w:rPr>
                <w:rFonts w:ascii="Times New Roman" w:hAnsi="Times New Roman"/>
              </w:rPr>
              <w:t>10</w:t>
            </w:r>
          </w:p>
        </w:tc>
      </w:tr>
      <w:tr w:rsidR="007B17D3" w:rsidRPr="000B1D82" w14:paraId="51C2F661" w14:textId="3D0584C6" w:rsidTr="007B17D3">
        <w:trPr>
          <w:jc w:val="center"/>
        </w:trPr>
        <w:tc>
          <w:tcPr>
            <w:tcW w:w="1319" w:type="pct"/>
            <w:vAlign w:val="center"/>
          </w:tcPr>
          <w:p w14:paraId="11494B81" w14:textId="7C6ECDC8" w:rsidR="007B17D3" w:rsidRPr="000B1D82" w:rsidRDefault="007B17D3" w:rsidP="00974B57">
            <w:pPr>
              <w:spacing w:after="0" w:line="240" w:lineRule="auto"/>
              <w:jc w:val="both"/>
              <w:rPr>
                <w:rFonts w:ascii="Times New Roman" w:hAnsi="Times New Roman"/>
              </w:rPr>
            </w:pPr>
            <w:r w:rsidRPr="000B1D82">
              <w:rPr>
                <w:rFonts w:ascii="Times New Roman" w:hAnsi="Times New Roman"/>
              </w:rPr>
              <w:t>dwutlenek węgla</w:t>
            </w:r>
          </w:p>
        </w:tc>
        <w:tc>
          <w:tcPr>
            <w:tcW w:w="955" w:type="pct"/>
            <w:vAlign w:val="center"/>
          </w:tcPr>
          <w:p w14:paraId="427074CE" w14:textId="3608F51A" w:rsidR="007B17D3" w:rsidRPr="00023BEA" w:rsidRDefault="00703402" w:rsidP="00974B57">
            <w:pPr>
              <w:spacing w:after="0" w:line="240" w:lineRule="auto"/>
              <w:jc w:val="center"/>
              <w:rPr>
                <w:rFonts w:ascii="Times New Roman" w:hAnsi="Times New Roman"/>
                <w:iCs/>
              </w:rPr>
            </w:pPr>
            <w:r>
              <w:rPr>
                <w:rFonts w:ascii="Times New Roman" w:hAnsi="Times New Roman"/>
                <w:iCs/>
              </w:rPr>
              <w:t>37 710</w:t>
            </w:r>
          </w:p>
        </w:tc>
        <w:tc>
          <w:tcPr>
            <w:tcW w:w="1041" w:type="pct"/>
            <w:vAlign w:val="center"/>
          </w:tcPr>
          <w:p w14:paraId="174BCB4D" w14:textId="732B77DF" w:rsidR="007B17D3" w:rsidRPr="00023BEA" w:rsidRDefault="00703402" w:rsidP="00974B57">
            <w:pPr>
              <w:spacing w:after="0" w:line="240" w:lineRule="auto"/>
              <w:jc w:val="center"/>
              <w:rPr>
                <w:rFonts w:ascii="Times New Roman" w:hAnsi="Times New Roman"/>
                <w:iCs/>
              </w:rPr>
            </w:pPr>
            <w:r>
              <w:rPr>
                <w:rFonts w:ascii="Times New Roman" w:hAnsi="Times New Roman"/>
                <w:iCs/>
              </w:rPr>
              <w:t>38 470</w:t>
            </w:r>
          </w:p>
        </w:tc>
        <w:tc>
          <w:tcPr>
            <w:tcW w:w="843" w:type="pct"/>
            <w:vAlign w:val="center"/>
          </w:tcPr>
          <w:p w14:paraId="2D6F6BE4" w14:textId="449EB538" w:rsidR="007B17D3" w:rsidRPr="000B1D82" w:rsidRDefault="00703402" w:rsidP="00974B57">
            <w:pPr>
              <w:spacing w:after="0" w:line="240" w:lineRule="auto"/>
              <w:jc w:val="center"/>
              <w:rPr>
                <w:rFonts w:ascii="Times New Roman" w:hAnsi="Times New Roman"/>
              </w:rPr>
            </w:pPr>
            <w:r>
              <w:rPr>
                <w:rFonts w:ascii="Times New Roman" w:hAnsi="Times New Roman"/>
              </w:rPr>
              <w:t>35 311</w:t>
            </w:r>
          </w:p>
        </w:tc>
        <w:tc>
          <w:tcPr>
            <w:tcW w:w="842" w:type="pct"/>
          </w:tcPr>
          <w:p w14:paraId="17C3641E" w14:textId="6F06DD79" w:rsidR="007B17D3" w:rsidRDefault="00703402" w:rsidP="00974B57">
            <w:pPr>
              <w:spacing w:after="0" w:line="240" w:lineRule="auto"/>
              <w:jc w:val="center"/>
              <w:rPr>
                <w:rFonts w:ascii="Times New Roman" w:hAnsi="Times New Roman"/>
              </w:rPr>
            </w:pPr>
            <w:r>
              <w:rPr>
                <w:rFonts w:ascii="Times New Roman" w:hAnsi="Times New Roman"/>
              </w:rPr>
              <w:t>37 824</w:t>
            </w:r>
          </w:p>
        </w:tc>
      </w:tr>
      <w:tr w:rsidR="007B17D3" w:rsidRPr="000B1D82" w14:paraId="2B607420" w14:textId="6458F9D9" w:rsidTr="007B17D3">
        <w:trPr>
          <w:jc w:val="center"/>
        </w:trPr>
        <w:tc>
          <w:tcPr>
            <w:tcW w:w="5000" w:type="pct"/>
            <w:gridSpan w:val="5"/>
            <w:vAlign w:val="center"/>
          </w:tcPr>
          <w:p w14:paraId="4475D9E4" w14:textId="414AA0CE" w:rsidR="007B17D3" w:rsidRPr="006670A7" w:rsidRDefault="007B17D3" w:rsidP="006670A7">
            <w:pPr>
              <w:spacing w:after="0"/>
              <w:rPr>
                <w:rFonts w:ascii="Times New Roman" w:hAnsi="Times New Roman"/>
                <w:i/>
                <w:iCs/>
              </w:rPr>
            </w:pPr>
            <w:r w:rsidRPr="006670A7">
              <w:rPr>
                <w:rFonts w:ascii="Times New Roman" w:hAnsi="Times New Roman"/>
                <w:i/>
                <w:iCs/>
              </w:rPr>
              <w:t>Zanieczyszczenia zatrzymane lub zneutralizowane w urządzeniach do redukcji zanieczyszczeń:</w:t>
            </w:r>
          </w:p>
        </w:tc>
      </w:tr>
      <w:tr w:rsidR="007B17D3" w:rsidRPr="000B1D82" w14:paraId="62A9E410" w14:textId="525ABECA" w:rsidTr="007B17D3">
        <w:trPr>
          <w:jc w:val="center"/>
        </w:trPr>
        <w:tc>
          <w:tcPr>
            <w:tcW w:w="1319" w:type="pct"/>
            <w:vAlign w:val="center"/>
          </w:tcPr>
          <w:p w14:paraId="3371FBCF" w14:textId="0810FFEE" w:rsidR="007B17D3" w:rsidRPr="000B1D82" w:rsidRDefault="003653E7" w:rsidP="00974B57">
            <w:pPr>
              <w:spacing w:after="0" w:line="240" w:lineRule="auto"/>
              <w:jc w:val="both"/>
              <w:rPr>
                <w:rFonts w:ascii="Times New Roman" w:hAnsi="Times New Roman"/>
              </w:rPr>
            </w:pPr>
            <w:r w:rsidRPr="000B1D82">
              <w:rPr>
                <w:rFonts w:ascii="Times New Roman" w:hAnsi="Times New Roman"/>
              </w:rPr>
              <w:t>P</w:t>
            </w:r>
            <w:r w:rsidR="007B17D3" w:rsidRPr="000B1D82">
              <w:rPr>
                <w:rFonts w:ascii="Times New Roman" w:hAnsi="Times New Roman"/>
              </w:rPr>
              <w:t>yłowe</w:t>
            </w:r>
          </w:p>
        </w:tc>
        <w:tc>
          <w:tcPr>
            <w:tcW w:w="955" w:type="pct"/>
            <w:vAlign w:val="center"/>
          </w:tcPr>
          <w:p w14:paraId="0807B022" w14:textId="3E50AAE5" w:rsidR="007B17D3" w:rsidRPr="000B1D82" w:rsidRDefault="00844394" w:rsidP="00974B57">
            <w:pPr>
              <w:spacing w:after="0"/>
              <w:jc w:val="center"/>
              <w:rPr>
                <w:rFonts w:ascii="Times New Roman" w:hAnsi="Times New Roman"/>
              </w:rPr>
            </w:pPr>
            <w:r>
              <w:rPr>
                <w:rFonts w:ascii="Times New Roman" w:hAnsi="Times New Roman"/>
              </w:rPr>
              <w:t>100,0</w:t>
            </w:r>
          </w:p>
        </w:tc>
        <w:tc>
          <w:tcPr>
            <w:tcW w:w="1041" w:type="pct"/>
            <w:vAlign w:val="center"/>
          </w:tcPr>
          <w:p w14:paraId="29FCCF4F" w14:textId="63587366" w:rsidR="007B17D3" w:rsidRPr="000B1D82" w:rsidRDefault="00844394" w:rsidP="00974B57">
            <w:pPr>
              <w:spacing w:after="0"/>
              <w:jc w:val="center"/>
              <w:rPr>
                <w:rFonts w:ascii="Times New Roman" w:hAnsi="Times New Roman"/>
              </w:rPr>
            </w:pPr>
            <w:r>
              <w:rPr>
                <w:rFonts w:ascii="Times New Roman" w:hAnsi="Times New Roman"/>
              </w:rPr>
              <w:t>90,0</w:t>
            </w:r>
          </w:p>
        </w:tc>
        <w:tc>
          <w:tcPr>
            <w:tcW w:w="843" w:type="pct"/>
            <w:vAlign w:val="center"/>
          </w:tcPr>
          <w:p w14:paraId="47957749" w14:textId="5A69EC00" w:rsidR="007B17D3" w:rsidRPr="000B1D82" w:rsidRDefault="00844394" w:rsidP="00974B57">
            <w:pPr>
              <w:spacing w:after="0"/>
              <w:jc w:val="center"/>
              <w:rPr>
                <w:rFonts w:ascii="Times New Roman" w:hAnsi="Times New Roman"/>
              </w:rPr>
            </w:pPr>
            <w:r>
              <w:rPr>
                <w:rFonts w:ascii="Times New Roman" w:hAnsi="Times New Roman"/>
              </w:rPr>
              <w:t>91,8</w:t>
            </w:r>
          </w:p>
        </w:tc>
        <w:tc>
          <w:tcPr>
            <w:tcW w:w="842" w:type="pct"/>
          </w:tcPr>
          <w:p w14:paraId="7E5625BE" w14:textId="2AD9EB62" w:rsidR="007B17D3" w:rsidRDefault="00844394" w:rsidP="00974B57">
            <w:pPr>
              <w:spacing w:after="0"/>
              <w:jc w:val="center"/>
              <w:rPr>
                <w:rFonts w:ascii="Times New Roman" w:hAnsi="Times New Roman"/>
              </w:rPr>
            </w:pPr>
            <w:r>
              <w:rPr>
                <w:rFonts w:ascii="Times New Roman" w:hAnsi="Times New Roman"/>
              </w:rPr>
              <w:t>90,9</w:t>
            </w:r>
          </w:p>
        </w:tc>
      </w:tr>
      <w:tr w:rsidR="00844394" w:rsidRPr="000B1D82" w14:paraId="5D9CF663" w14:textId="0C048F02" w:rsidTr="00AF2429">
        <w:trPr>
          <w:jc w:val="center"/>
        </w:trPr>
        <w:tc>
          <w:tcPr>
            <w:tcW w:w="1319" w:type="pct"/>
            <w:vAlign w:val="center"/>
          </w:tcPr>
          <w:p w14:paraId="2A9F15E7" w14:textId="77777777" w:rsidR="00844394" w:rsidRPr="000B1D82" w:rsidRDefault="00844394" w:rsidP="00844394">
            <w:pPr>
              <w:spacing w:after="0" w:line="240" w:lineRule="auto"/>
              <w:jc w:val="both"/>
              <w:rPr>
                <w:rFonts w:ascii="Times New Roman" w:hAnsi="Times New Roman"/>
              </w:rPr>
            </w:pPr>
            <w:r w:rsidRPr="000B1D82">
              <w:rPr>
                <w:rFonts w:ascii="Times New Roman" w:hAnsi="Times New Roman"/>
              </w:rPr>
              <w:t>gazowe</w:t>
            </w:r>
          </w:p>
        </w:tc>
        <w:tc>
          <w:tcPr>
            <w:tcW w:w="955" w:type="pct"/>
            <w:vAlign w:val="center"/>
          </w:tcPr>
          <w:p w14:paraId="4B852830" w14:textId="25E356F8" w:rsidR="00844394" w:rsidRPr="000B1D82" w:rsidRDefault="00844394" w:rsidP="00844394">
            <w:pPr>
              <w:spacing w:after="0"/>
              <w:jc w:val="center"/>
              <w:rPr>
                <w:rFonts w:ascii="Times New Roman" w:hAnsi="Times New Roman"/>
              </w:rPr>
            </w:pPr>
            <w:r>
              <w:rPr>
                <w:rFonts w:ascii="Times New Roman" w:hAnsi="Times New Roman"/>
              </w:rPr>
              <w:t>b.d.</w:t>
            </w:r>
          </w:p>
        </w:tc>
        <w:tc>
          <w:tcPr>
            <w:tcW w:w="1041" w:type="pct"/>
          </w:tcPr>
          <w:p w14:paraId="4E6396CC" w14:textId="624D3860" w:rsidR="00844394" w:rsidRPr="00844394" w:rsidRDefault="00844394" w:rsidP="00844394">
            <w:pPr>
              <w:spacing w:after="0"/>
              <w:jc w:val="center"/>
              <w:rPr>
                <w:rFonts w:ascii="Times New Roman" w:hAnsi="Times New Roman"/>
                <w:b/>
                <w:bCs/>
              </w:rPr>
            </w:pPr>
            <w:proofErr w:type="spellStart"/>
            <w:r w:rsidRPr="009B6EA7">
              <w:rPr>
                <w:rFonts w:ascii="Times New Roman" w:hAnsi="Times New Roman"/>
              </w:rPr>
              <w:t>b.d</w:t>
            </w:r>
            <w:proofErr w:type="spellEnd"/>
          </w:p>
        </w:tc>
        <w:tc>
          <w:tcPr>
            <w:tcW w:w="843" w:type="pct"/>
          </w:tcPr>
          <w:p w14:paraId="50ED8C39" w14:textId="4778B336" w:rsidR="00844394" w:rsidRPr="00844394" w:rsidRDefault="00844394" w:rsidP="00844394">
            <w:pPr>
              <w:spacing w:after="0"/>
              <w:jc w:val="center"/>
              <w:rPr>
                <w:rFonts w:ascii="Times New Roman" w:hAnsi="Times New Roman"/>
                <w:b/>
                <w:bCs/>
              </w:rPr>
            </w:pPr>
            <w:proofErr w:type="spellStart"/>
            <w:r w:rsidRPr="009B6EA7">
              <w:rPr>
                <w:rFonts w:ascii="Times New Roman" w:hAnsi="Times New Roman"/>
              </w:rPr>
              <w:t>b.d</w:t>
            </w:r>
            <w:proofErr w:type="spellEnd"/>
          </w:p>
        </w:tc>
        <w:tc>
          <w:tcPr>
            <w:tcW w:w="842" w:type="pct"/>
          </w:tcPr>
          <w:p w14:paraId="25EEEEB5" w14:textId="7C7FED83" w:rsidR="00844394" w:rsidRPr="00844394" w:rsidRDefault="00844394" w:rsidP="00844394">
            <w:pPr>
              <w:spacing w:after="0"/>
              <w:jc w:val="center"/>
              <w:rPr>
                <w:rFonts w:ascii="Times New Roman" w:hAnsi="Times New Roman"/>
                <w:b/>
                <w:bCs/>
              </w:rPr>
            </w:pPr>
            <w:proofErr w:type="spellStart"/>
            <w:r w:rsidRPr="009B6EA7">
              <w:rPr>
                <w:rFonts w:ascii="Times New Roman" w:hAnsi="Times New Roman"/>
              </w:rPr>
              <w:t>b.d</w:t>
            </w:r>
            <w:proofErr w:type="spellEnd"/>
          </w:p>
        </w:tc>
      </w:tr>
    </w:tbl>
    <w:p w14:paraId="69A50B7B" w14:textId="3B5646C2" w:rsidR="005D6787" w:rsidRPr="00EE3A6B" w:rsidRDefault="00EE3A6B" w:rsidP="00EE3A6B">
      <w:pPr>
        <w:spacing w:line="360" w:lineRule="auto"/>
        <w:jc w:val="both"/>
        <w:rPr>
          <w:rFonts w:ascii="Times New Roman" w:hAnsi="Times New Roman"/>
          <w:i/>
          <w:sz w:val="20"/>
          <w:szCs w:val="20"/>
        </w:rPr>
      </w:pPr>
      <w:r w:rsidRPr="00EE3A6B">
        <w:rPr>
          <w:rFonts w:ascii="Times New Roman" w:hAnsi="Times New Roman"/>
          <w:i/>
          <w:sz w:val="20"/>
          <w:szCs w:val="20"/>
        </w:rPr>
        <w:t>Źródło: opracowanie własne</w:t>
      </w:r>
      <w:r w:rsidR="00072BE0">
        <w:rPr>
          <w:rFonts w:ascii="Times New Roman" w:hAnsi="Times New Roman"/>
          <w:i/>
          <w:sz w:val="20"/>
          <w:szCs w:val="20"/>
        </w:rPr>
        <w:t xml:space="preserve"> na </w:t>
      </w:r>
      <w:r w:rsidRPr="00EE3A6B">
        <w:rPr>
          <w:rFonts w:ascii="Times New Roman" w:hAnsi="Times New Roman"/>
          <w:i/>
          <w:sz w:val="20"/>
          <w:szCs w:val="20"/>
        </w:rPr>
        <w:t>podstawie danych GUS</w:t>
      </w:r>
    </w:p>
    <w:p w14:paraId="7BB64D83" w14:textId="77777777" w:rsidR="00EA078B" w:rsidRPr="001C4943" w:rsidRDefault="00EA078B" w:rsidP="001C4943">
      <w:pPr>
        <w:pStyle w:val="Nagwek3"/>
        <w:spacing w:after="240"/>
        <w:rPr>
          <w:b/>
          <w:color w:val="auto"/>
        </w:rPr>
      </w:pPr>
      <w:bookmarkStart w:id="30" w:name="_Toc84241874"/>
      <w:r w:rsidRPr="001C4943">
        <w:rPr>
          <w:b/>
          <w:color w:val="auto"/>
        </w:rPr>
        <w:t>Jakość powietrza</w:t>
      </w:r>
      <w:bookmarkEnd w:id="30"/>
    </w:p>
    <w:p w14:paraId="1BC8A702" w14:textId="544E7CB4" w:rsidR="001C5D30" w:rsidRDefault="001C5D30" w:rsidP="001C5D30">
      <w:pPr>
        <w:spacing w:before="60" w:after="60" w:line="360" w:lineRule="auto"/>
        <w:jc w:val="both"/>
        <w:rPr>
          <w:rFonts w:ascii="Times New Roman" w:hAnsi="Times New Roman"/>
          <w:sz w:val="24"/>
          <w:szCs w:val="24"/>
        </w:rPr>
      </w:pPr>
      <w:r w:rsidRPr="001C5D30">
        <w:rPr>
          <w:rFonts w:ascii="Times New Roman" w:hAnsi="Times New Roman"/>
          <w:sz w:val="24"/>
          <w:szCs w:val="24"/>
        </w:rPr>
        <w:t>Podstawowym celem monitoringu jakości powietrza jest uz</w:t>
      </w:r>
      <w:r>
        <w:rPr>
          <w:rFonts w:ascii="Times New Roman" w:hAnsi="Times New Roman"/>
          <w:sz w:val="24"/>
          <w:szCs w:val="24"/>
        </w:rPr>
        <w:t>yskanie informacji</w:t>
      </w:r>
      <w:r w:rsidR="003E42BC">
        <w:rPr>
          <w:rFonts w:ascii="Times New Roman" w:hAnsi="Times New Roman"/>
          <w:sz w:val="24"/>
          <w:szCs w:val="24"/>
        </w:rPr>
        <w:t xml:space="preserve"> o </w:t>
      </w:r>
      <w:r>
        <w:rPr>
          <w:rFonts w:ascii="Times New Roman" w:hAnsi="Times New Roman"/>
          <w:sz w:val="24"/>
          <w:szCs w:val="24"/>
        </w:rPr>
        <w:t xml:space="preserve">poziomach </w:t>
      </w:r>
      <w:r w:rsidRPr="001C5D30">
        <w:rPr>
          <w:rFonts w:ascii="Times New Roman" w:hAnsi="Times New Roman"/>
          <w:sz w:val="24"/>
          <w:szCs w:val="24"/>
        </w:rPr>
        <w:t>stężeń</w:t>
      </w:r>
      <w:r>
        <w:rPr>
          <w:rFonts w:ascii="Times New Roman" w:hAnsi="Times New Roman"/>
          <w:sz w:val="24"/>
          <w:szCs w:val="24"/>
        </w:rPr>
        <w:t xml:space="preserve"> </w:t>
      </w:r>
      <w:r w:rsidRPr="001C5D30">
        <w:rPr>
          <w:rFonts w:ascii="Times New Roman" w:hAnsi="Times New Roman"/>
          <w:sz w:val="24"/>
          <w:szCs w:val="24"/>
        </w:rPr>
        <w:t>substancji</w:t>
      </w:r>
      <w:r w:rsidR="003E42BC">
        <w:rPr>
          <w:rFonts w:ascii="Times New Roman" w:hAnsi="Times New Roman"/>
          <w:sz w:val="24"/>
          <w:szCs w:val="24"/>
        </w:rPr>
        <w:t xml:space="preserve"> w </w:t>
      </w:r>
      <w:r w:rsidRPr="001C5D30">
        <w:rPr>
          <w:rFonts w:ascii="Times New Roman" w:hAnsi="Times New Roman"/>
          <w:sz w:val="24"/>
          <w:szCs w:val="24"/>
        </w:rPr>
        <w:t>otaczającym</w:t>
      </w:r>
      <w:r>
        <w:rPr>
          <w:rFonts w:ascii="Times New Roman" w:hAnsi="Times New Roman"/>
          <w:sz w:val="24"/>
          <w:szCs w:val="24"/>
        </w:rPr>
        <w:t xml:space="preserve"> </w:t>
      </w:r>
      <w:r w:rsidRPr="001C5D30">
        <w:rPr>
          <w:rFonts w:ascii="Times New Roman" w:hAnsi="Times New Roman"/>
          <w:sz w:val="24"/>
          <w:szCs w:val="24"/>
        </w:rPr>
        <w:t>powietrzu</w:t>
      </w:r>
      <w:r w:rsidR="00072BE0">
        <w:rPr>
          <w:rFonts w:ascii="Times New Roman" w:hAnsi="Times New Roman"/>
          <w:sz w:val="24"/>
          <w:szCs w:val="24"/>
        </w:rPr>
        <w:t xml:space="preserve"> i na </w:t>
      </w:r>
      <w:r w:rsidRPr="001C5D30">
        <w:rPr>
          <w:rFonts w:ascii="Times New Roman" w:hAnsi="Times New Roman"/>
          <w:sz w:val="24"/>
          <w:szCs w:val="24"/>
        </w:rPr>
        <w:t>ich</w:t>
      </w:r>
      <w:r>
        <w:rPr>
          <w:rFonts w:ascii="Times New Roman" w:hAnsi="Times New Roman"/>
          <w:sz w:val="24"/>
          <w:szCs w:val="24"/>
        </w:rPr>
        <w:t xml:space="preserve"> </w:t>
      </w:r>
      <w:r w:rsidRPr="001C5D30">
        <w:rPr>
          <w:rFonts w:ascii="Times New Roman" w:hAnsi="Times New Roman"/>
          <w:sz w:val="24"/>
          <w:szCs w:val="24"/>
        </w:rPr>
        <w:t>podstawie</w:t>
      </w:r>
      <w:r>
        <w:rPr>
          <w:rFonts w:ascii="Times New Roman" w:hAnsi="Times New Roman"/>
          <w:sz w:val="24"/>
          <w:szCs w:val="24"/>
        </w:rPr>
        <w:t xml:space="preserve"> </w:t>
      </w:r>
      <w:r w:rsidRPr="001C5D30">
        <w:rPr>
          <w:rFonts w:ascii="Times New Roman" w:hAnsi="Times New Roman"/>
          <w:sz w:val="24"/>
          <w:szCs w:val="24"/>
        </w:rPr>
        <w:t>określenie</w:t>
      </w:r>
      <w:r>
        <w:rPr>
          <w:rFonts w:ascii="Times New Roman" w:hAnsi="Times New Roman"/>
          <w:sz w:val="24"/>
          <w:szCs w:val="24"/>
        </w:rPr>
        <w:t xml:space="preserve"> </w:t>
      </w:r>
      <w:r w:rsidRPr="001C5D30">
        <w:rPr>
          <w:rFonts w:ascii="Times New Roman" w:hAnsi="Times New Roman"/>
          <w:sz w:val="24"/>
          <w:szCs w:val="24"/>
        </w:rPr>
        <w:t>wyników</w:t>
      </w:r>
      <w:r>
        <w:rPr>
          <w:rFonts w:ascii="Times New Roman" w:hAnsi="Times New Roman"/>
          <w:sz w:val="24"/>
          <w:szCs w:val="24"/>
        </w:rPr>
        <w:t xml:space="preserve"> </w:t>
      </w:r>
      <w:r w:rsidRPr="001C5D30">
        <w:rPr>
          <w:rFonts w:ascii="Times New Roman" w:hAnsi="Times New Roman"/>
          <w:sz w:val="24"/>
          <w:szCs w:val="24"/>
        </w:rPr>
        <w:t>ocen</w:t>
      </w:r>
      <w:r>
        <w:rPr>
          <w:rFonts w:ascii="Times New Roman" w:hAnsi="Times New Roman"/>
          <w:sz w:val="24"/>
          <w:szCs w:val="24"/>
        </w:rPr>
        <w:t xml:space="preserve"> </w:t>
      </w:r>
      <w:r w:rsidRPr="001C5D30">
        <w:rPr>
          <w:rFonts w:ascii="Times New Roman" w:hAnsi="Times New Roman"/>
          <w:sz w:val="24"/>
          <w:szCs w:val="24"/>
        </w:rPr>
        <w:t>jakości powietrza.</w:t>
      </w:r>
    </w:p>
    <w:p w14:paraId="7BBBBA7C" w14:textId="168C6C92" w:rsidR="001C5D30" w:rsidRPr="001C5D30" w:rsidRDefault="00A7622A" w:rsidP="001C5D30">
      <w:pPr>
        <w:spacing w:before="60" w:after="60" w:line="360" w:lineRule="auto"/>
        <w:jc w:val="both"/>
        <w:rPr>
          <w:rFonts w:ascii="Times New Roman" w:hAnsi="Times New Roman"/>
          <w:sz w:val="24"/>
          <w:szCs w:val="24"/>
        </w:rPr>
      </w:pPr>
      <w:r>
        <w:rPr>
          <w:rFonts w:ascii="Times New Roman" w:hAnsi="Times New Roman"/>
          <w:sz w:val="24"/>
          <w:szCs w:val="24"/>
        </w:rPr>
        <w:t>Według</w:t>
      </w:r>
      <w:r w:rsidRPr="00A7622A">
        <w:rPr>
          <w:rFonts w:ascii="Times New Roman" w:hAnsi="Times New Roman"/>
          <w:i/>
          <w:sz w:val="24"/>
          <w:szCs w:val="24"/>
        </w:rPr>
        <w:t xml:space="preserve"> </w:t>
      </w:r>
      <w:r w:rsidRPr="00D9231B">
        <w:rPr>
          <w:rFonts w:ascii="Times New Roman" w:hAnsi="Times New Roman"/>
          <w:i/>
          <w:sz w:val="24"/>
          <w:szCs w:val="24"/>
        </w:rPr>
        <w:t>Rocznej oceny jakości powietrza</w:t>
      </w:r>
      <w:r w:rsidR="003E42BC">
        <w:rPr>
          <w:rFonts w:ascii="Times New Roman" w:hAnsi="Times New Roman"/>
          <w:i/>
          <w:sz w:val="24"/>
          <w:szCs w:val="24"/>
        </w:rPr>
        <w:t xml:space="preserve"> w </w:t>
      </w:r>
      <w:r w:rsidRPr="00D9231B">
        <w:rPr>
          <w:rFonts w:ascii="Times New Roman" w:hAnsi="Times New Roman"/>
          <w:i/>
          <w:sz w:val="24"/>
          <w:szCs w:val="24"/>
        </w:rPr>
        <w:t>województwie</w:t>
      </w:r>
      <w:r w:rsidR="00153DEB">
        <w:rPr>
          <w:rFonts w:ascii="Times New Roman" w:hAnsi="Times New Roman"/>
          <w:i/>
          <w:sz w:val="24"/>
          <w:szCs w:val="24"/>
        </w:rPr>
        <w:t xml:space="preserve"> </w:t>
      </w:r>
      <w:r w:rsidR="00A938D3">
        <w:rPr>
          <w:rFonts w:ascii="Times New Roman" w:hAnsi="Times New Roman"/>
          <w:i/>
          <w:sz w:val="24"/>
          <w:szCs w:val="24"/>
        </w:rPr>
        <w:t>mazowieckim</w:t>
      </w:r>
      <w:r w:rsidRPr="00D9231B">
        <w:rPr>
          <w:rFonts w:ascii="Times New Roman" w:hAnsi="Times New Roman"/>
          <w:i/>
          <w:sz w:val="24"/>
          <w:szCs w:val="24"/>
        </w:rPr>
        <w:t xml:space="preserve">. Raport wojewódzki za rok </w:t>
      </w:r>
      <w:r w:rsidR="00153DEB">
        <w:rPr>
          <w:rFonts w:ascii="Times New Roman" w:hAnsi="Times New Roman"/>
          <w:i/>
          <w:sz w:val="24"/>
          <w:szCs w:val="24"/>
        </w:rPr>
        <w:t>2020</w:t>
      </w:r>
      <w:r w:rsidR="00072BE0">
        <w:rPr>
          <w:rFonts w:ascii="Times New Roman" w:hAnsi="Times New Roman"/>
          <w:i/>
          <w:sz w:val="24"/>
          <w:szCs w:val="24"/>
        </w:rPr>
        <w:t xml:space="preserve"> </w:t>
      </w:r>
      <w:r w:rsidR="00072BE0" w:rsidRPr="00CC1C81">
        <w:rPr>
          <w:rFonts w:ascii="Times New Roman" w:hAnsi="Times New Roman"/>
          <w:sz w:val="24"/>
          <w:szCs w:val="24"/>
        </w:rPr>
        <w:t>na</w:t>
      </w:r>
      <w:r w:rsidR="00072BE0">
        <w:rPr>
          <w:rFonts w:ascii="Times New Roman" w:hAnsi="Times New Roman"/>
          <w:i/>
          <w:sz w:val="24"/>
          <w:szCs w:val="24"/>
        </w:rPr>
        <w:t> </w:t>
      </w:r>
      <w:r w:rsidR="001C5D30" w:rsidRPr="001C5D30">
        <w:rPr>
          <w:rFonts w:ascii="Times New Roman" w:hAnsi="Times New Roman"/>
          <w:sz w:val="24"/>
          <w:szCs w:val="24"/>
        </w:rPr>
        <w:t xml:space="preserve">terenie województwa </w:t>
      </w:r>
      <w:r w:rsidR="00090AC5">
        <w:rPr>
          <w:rFonts w:ascii="Times New Roman" w:hAnsi="Times New Roman"/>
          <w:sz w:val="24"/>
          <w:szCs w:val="24"/>
        </w:rPr>
        <w:t xml:space="preserve">mazowieckiego </w:t>
      </w:r>
      <w:r w:rsidR="001C5D30" w:rsidRPr="001C5D30">
        <w:rPr>
          <w:rFonts w:ascii="Times New Roman" w:hAnsi="Times New Roman"/>
          <w:sz w:val="24"/>
          <w:szCs w:val="24"/>
        </w:rPr>
        <w:t>został</w:t>
      </w:r>
      <w:r w:rsidR="00090AC5">
        <w:rPr>
          <w:rFonts w:ascii="Times New Roman" w:hAnsi="Times New Roman"/>
          <w:sz w:val="24"/>
          <w:szCs w:val="24"/>
        </w:rPr>
        <w:t>y</w:t>
      </w:r>
      <w:r w:rsidR="001C5D30" w:rsidRPr="001C5D30">
        <w:rPr>
          <w:rFonts w:ascii="Times New Roman" w:hAnsi="Times New Roman"/>
          <w:sz w:val="24"/>
          <w:szCs w:val="24"/>
        </w:rPr>
        <w:t xml:space="preserve"> wydzielon</w:t>
      </w:r>
      <w:r w:rsidR="00993F9E">
        <w:rPr>
          <w:rFonts w:ascii="Times New Roman" w:hAnsi="Times New Roman"/>
          <w:sz w:val="24"/>
          <w:szCs w:val="24"/>
        </w:rPr>
        <w:t>e</w:t>
      </w:r>
      <w:r w:rsidR="001C5D30" w:rsidRPr="001C5D30">
        <w:rPr>
          <w:rFonts w:ascii="Times New Roman" w:hAnsi="Times New Roman"/>
          <w:sz w:val="24"/>
          <w:szCs w:val="24"/>
        </w:rPr>
        <w:t xml:space="preserve"> </w:t>
      </w:r>
      <w:r w:rsidR="00D13CCD">
        <w:rPr>
          <w:rFonts w:ascii="Times New Roman" w:hAnsi="Times New Roman"/>
          <w:sz w:val="24"/>
          <w:szCs w:val="24"/>
        </w:rPr>
        <w:t xml:space="preserve">cztery </w:t>
      </w:r>
      <w:r w:rsidR="001C5D30" w:rsidRPr="001C5D30">
        <w:rPr>
          <w:rFonts w:ascii="Times New Roman" w:hAnsi="Times New Roman"/>
          <w:sz w:val="24"/>
          <w:szCs w:val="24"/>
        </w:rPr>
        <w:t>stref</w:t>
      </w:r>
      <w:r w:rsidR="006E0472">
        <w:rPr>
          <w:rFonts w:ascii="Times New Roman" w:hAnsi="Times New Roman"/>
          <w:sz w:val="24"/>
          <w:szCs w:val="24"/>
        </w:rPr>
        <w:t>y</w:t>
      </w:r>
      <w:r w:rsidR="001C5D30" w:rsidRPr="001C5D30">
        <w:rPr>
          <w:rFonts w:ascii="Times New Roman" w:hAnsi="Times New Roman"/>
          <w:sz w:val="24"/>
          <w:szCs w:val="24"/>
        </w:rPr>
        <w:t xml:space="preserve"> zgodnie</w:t>
      </w:r>
      <w:r w:rsidR="00072BE0">
        <w:rPr>
          <w:rFonts w:ascii="Times New Roman" w:hAnsi="Times New Roman"/>
          <w:sz w:val="24"/>
          <w:szCs w:val="24"/>
        </w:rPr>
        <w:t xml:space="preserve"> z </w:t>
      </w:r>
      <w:r w:rsidR="001C5D30" w:rsidRPr="001C5D30">
        <w:rPr>
          <w:rFonts w:ascii="Times New Roman" w:hAnsi="Times New Roman"/>
          <w:sz w:val="24"/>
          <w:szCs w:val="24"/>
        </w:rPr>
        <w:t>rozporządzeniem Ministra Środowiska</w:t>
      </w:r>
      <w:r w:rsidR="00072BE0">
        <w:rPr>
          <w:rFonts w:ascii="Times New Roman" w:hAnsi="Times New Roman"/>
          <w:sz w:val="24"/>
          <w:szCs w:val="24"/>
        </w:rPr>
        <w:t xml:space="preserve"> z </w:t>
      </w:r>
      <w:r w:rsidR="001C5D30" w:rsidRPr="001C5D30">
        <w:rPr>
          <w:rFonts w:ascii="Times New Roman" w:hAnsi="Times New Roman"/>
          <w:sz w:val="24"/>
          <w:szCs w:val="24"/>
        </w:rPr>
        <w:t>10 sierpnia 2012 roku</w:t>
      </w:r>
      <w:r w:rsidR="003E42BC">
        <w:rPr>
          <w:rFonts w:ascii="Times New Roman" w:hAnsi="Times New Roman"/>
          <w:sz w:val="24"/>
          <w:szCs w:val="24"/>
        </w:rPr>
        <w:t xml:space="preserve"> w </w:t>
      </w:r>
      <w:r w:rsidR="001C5D30" w:rsidRPr="001C5D30">
        <w:rPr>
          <w:rFonts w:ascii="Times New Roman" w:hAnsi="Times New Roman"/>
          <w:sz w:val="24"/>
          <w:szCs w:val="24"/>
        </w:rPr>
        <w:t>sprawie stref,</w:t>
      </w:r>
      <w:r w:rsidR="003E42BC">
        <w:rPr>
          <w:rFonts w:ascii="Times New Roman" w:hAnsi="Times New Roman"/>
          <w:sz w:val="24"/>
          <w:szCs w:val="24"/>
        </w:rPr>
        <w:t xml:space="preserve"> w </w:t>
      </w:r>
      <w:r w:rsidR="001C5D30" w:rsidRPr="001C5D30">
        <w:rPr>
          <w:rFonts w:ascii="Times New Roman" w:hAnsi="Times New Roman"/>
          <w:sz w:val="24"/>
          <w:szCs w:val="24"/>
        </w:rPr>
        <w:t>których dokonuje się oceny jakości powietrza (Dz. U. 2012, poz</w:t>
      </w:r>
      <w:r w:rsidR="00844F81">
        <w:rPr>
          <w:rFonts w:ascii="Times New Roman" w:hAnsi="Times New Roman"/>
          <w:sz w:val="24"/>
          <w:szCs w:val="24"/>
        </w:rPr>
        <w:t>.</w:t>
      </w:r>
      <w:r w:rsidR="001C5D30" w:rsidRPr="001C5D30">
        <w:rPr>
          <w:rFonts w:ascii="Times New Roman" w:hAnsi="Times New Roman"/>
          <w:sz w:val="24"/>
          <w:szCs w:val="24"/>
        </w:rPr>
        <w:t xml:space="preserve"> 914). Strefy te zostały wymienione poniżej:</w:t>
      </w:r>
    </w:p>
    <w:p w14:paraId="6BEE212D" w14:textId="7A5EAE9C" w:rsidR="001C5D30" w:rsidRPr="001C5D30" w:rsidRDefault="001C5D30" w:rsidP="000E4F3B">
      <w:pPr>
        <w:numPr>
          <w:ilvl w:val="0"/>
          <w:numId w:val="5"/>
        </w:numPr>
        <w:spacing w:before="120" w:line="360" w:lineRule="auto"/>
        <w:contextualSpacing/>
        <w:jc w:val="both"/>
        <w:rPr>
          <w:rFonts w:ascii="Times New Roman" w:hAnsi="Times New Roman"/>
          <w:sz w:val="24"/>
          <w:szCs w:val="24"/>
        </w:rPr>
      </w:pPr>
      <w:r w:rsidRPr="001C5D30">
        <w:rPr>
          <w:rFonts w:ascii="Times New Roman" w:hAnsi="Times New Roman"/>
          <w:sz w:val="24"/>
          <w:szCs w:val="24"/>
        </w:rPr>
        <w:t xml:space="preserve">Aglomeracja </w:t>
      </w:r>
      <w:r w:rsidR="00D13CCD">
        <w:rPr>
          <w:rFonts w:ascii="Times New Roman" w:hAnsi="Times New Roman"/>
          <w:sz w:val="24"/>
          <w:szCs w:val="24"/>
        </w:rPr>
        <w:t>Warszawska,</w:t>
      </w:r>
    </w:p>
    <w:p w14:paraId="297BBE8C" w14:textId="2C18D80C" w:rsidR="001C5D30" w:rsidRDefault="006E0472" w:rsidP="000E4F3B">
      <w:pPr>
        <w:numPr>
          <w:ilvl w:val="0"/>
          <w:numId w:val="5"/>
        </w:numPr>
        <w:spacing w:before="120" w:line="360" w:lineRule="auto"/>
        <w:contextualSpacing/>
        <w:jc w:val="both"/>
        <w:rPr>
          <w:rFonts w:ascii="Times New Roman" w:hAnsi="Times New Roman"/>
          <w:sz w:val="24"/>
          <w:szCs w:val="24"/>
        </w:rPr>
      </w:pPr>
      <w:r>
        <w:rPr>
          <w:rFonts w:ascii="Times New Roman" w:hAnsi="Times New Roman"/>
          <w:sz w:val="24"/>
          <w:szCs w:val="24"/>
        </w:rPr>
        <w:t xml:space="preserve">Miasto </w:t>
      </w:r>
      <w:r w:rsidR="005E4B90">
        <w:rPr>
          <w:rFonts w:ascii="Times New Roman" w:hAnsi="Times New Roman"/>
          <w:sz w:val="24"/>
          <w:szCs w:val="24"/>
        </w:rPr>
        <w:t>Płock</w:t>
      </w:r>
      <w:r w:rsidR="00C939D8">
        <w:rPr>
          <w:rFonts w:ascii="Times New Roman" w:hAnsi="Times New Roman"/>
          <w:sz w:val="24"/>
          <w:szCs w:val="24"/>
        </w:rPr>
        <w:t xml:space="preserve"> – </w:t>
      </w:r>
      <w:r>
        <w:rPr>
          <w:rFonts w:ascii="Times New Roman" w:hAnsi="Times New Roman"/>
          <w:sz w:val="24"/>
          <w:szCs w:val="24"/>
        </w:rPr>
        <w:t>miasto o liczbie mieszkańców powyżej 100 tysięcy,</w:t>
      </w:r>
    </w:p>
    <w:p w14:paraId="1CFE5649" w14:textId="4787BAF1" w:rsidR="005E4B90" w:rsidRPr="005E4B90" w:rsidRDefault="005E4B90" w:rsidP="005E4B90">
      <w:pPr>
        <w:numPr>
          <w:ilvl w:val="0"/>
          <w:numId w:val="5"/>
        </w:numPr>
        <w:spacing w:before="120" w:line="360" w:lineRule="auto"/>
        <w:contextualSpacing/>
        <w:jc w:val="both"/>
        <w:rPr>
          <w:rFonts w:ascii="Times New Roman" w:hAnsi="Times New Roman"/>
          <w:sz w:val="24"/>
          <w:szCs w:val="24"/>
        </w:rPr>
      </w:pPr>
      <w:r>
        <w:rPr>
          <w:rFonts w:ascii="Times New Roman" w:hAnsi="Times New Roman"/>
          <w:sz w:val="24"/>
          <w:szCs w:val="24"/>
        </w:rPr>
        <w:t>Miasto Radom– miasto o liczbie mieszkańców powyżej 100 tysięcy,</w:t>
      </w:r>
    </w:p>
    <w:p w14:paraId="3F05C5E2" w14:textId="768F685B" w:rsidR="006E0472" w:rsidRPr="001C5D30" w:rsidRDefault="006E0472" w:rsidP="000E4F3B">
      <w:pPr>
        <w:numPr>
          <w:ilvl w:val="0"/>
          <w:numId w:val="5"/>
        </w:numPr>
        <w:spacing w:before="120" w:line="360" w:lineRule="auto"/>
        <w:contextualSpacing/>
        <w:jc w:val="both"/>
        <w:rPr>
          <w:rFonts w:ascii="Times New Roman" w:hAnsi="Times New Roman"/>
          <w:sz w:val="24"/>
          <w:szCs w:val="24"/>
        </w:rPr>
      </w:pPr>
      <w:r>
        <w:rPr>
          <w:rFonts w:ascii="Times New Roman" w:hAnsi="Times New Roman"/>
          <w:sz w:val="24"/>
          <w:szCs w:val="24"/>
        </w:rPr>
        <w:t xml:space="preserve">Strefa </w:t>
      </w:r>
      <w:r w:rsidR="005E4B90">
        <w:rPr>
          <w:rFonts w:ascii="Times New Roman" w:hAnsi="Times New Roman"/>
          <w:sz w:val="24"/>
          <w:szCs w:val="24"/>
        </w:rPr>
        <w:t>mazowiecka</w:t>
      </w:r>
      <w:r w:rsidR="00B25E19">
        <w:rPr>
          <w:rFonts w:ascii="Times New Roman" w:hAnsi="Times New Roman"/>
          <w:sz w:val="24"/>
          <w:szCs w:val="24"/>
        </w:rPr>
        <w:t xml:space="preserve">– </w:t>
      </w:r>
      <w:r w:rsidR="005E4B90">
        <w:rPr>
          <w:rFonts w:ascii="Times New Roman" w:hAnsi="Times New Roman"/>
          <w:sz w:val="24"/>
          <w:szCs w:val="24"/>
        </w:rPr>
        <w:t>reszta województwa</w:t>
      </w:r>
      <w:r w:rsidR="00B25E19">
        <w:rPr>
          <w:rFonts w:ascii="Times New Roman" w:hAnsi="Times New Roman"/>
          <w:sz w:val="24"/>
          <w:szCs w:val="24"/>
        </w:rPr>
        <w:t>.</w:t>
      </w:r>
    </w:p>
    <w:p w14:paraId="435C1EC6" w14:textId="1E8BBC9D" w:rsidR="001C5D30" w:rsidRPr="006E0472" w:rsidRDefault="0037644E" w:rsidP="006E0472">
      <w:pPr>
        <w:spacing w:before="120" w:line="360" w:lineRule="auto"/>
        <w:contextualSpacing/>
        <w:jc w:val="both"/>
        <w:rPr>
          <w:rFonts w:ascii="Times New Roman" w:hAnsi="Times New Roman"/>
          <w:sz w:val="24"/>
          <w:szCs w:val="24"/>
        </w:rPr>
      </w:pPr>
      <w:r>
        <w:rPr>
          <w:rFonts w:ascii="Times New Roman" w:hAnsi="Times New Roman"/>
          <w:sz w:val="24"/>
          <w:szCs w:val="24"/>
        </w:rPr>
        <w:t>Gmina Miasta Sierpca</w:t>
      </w:r>
      <w:r w:rsidR="001C5D30" w:rsidRPr="006E0472">
        <w:rPr>
          <w:rFonts w:ascii="Times New Roman" w:hAnsi="Times New Roman"/>
          <w:sz w:val="24"/>
          <w:szCs w:val="24"/>
        </w:rPr>
        <w:t xml:space="preserve"> </w:t>
      </w:r>
      <w:r w:rsidR="00070705" w:rsidRPr="006E0472">
        <w:rPr>
          <w:rFonts w:ascii="Times New Roman" w:hAnsi="Times New Roman"/>
          <w:sz w:val="24"/>
          <w:szCs w:val="24"/>
        </w:rPr>
        <w:t>jest położon</w:t>
      </w:r>
      <w:r w:rsidR="006E0472">
        <w:rPr>
          <w:rFonts w:ascii="Times New Roman" w:hAnsi="Times New Roman"/>
          <w:sz w:val="24"/>
          <w:szCs w:val="24"/>
        </w:rPr>
        <w:t>a</w:t>
      </w:r>
      <w:r w:rsidR="003E42BC" w:rsidRPr="006E0472">
        <w:rPr>
          <w:rFonts w:ascii="Times New Roman" w:hAnsi="Times New Roman"/>
          <w:sz w:val="24"/>
          <w:szCs w:val="24"/>
        </w:rPr>
        <w:t xml:space="preserve"> w </w:t>
      </w:r>
      <w:r w:rsidR="001C5D30" w:rsidRPr="006E0472">
        <w:rPr>
          <w:rFonts w:ascii="Times New Roman" w:hAnsi="Times New Roman"/>
          <w:sz w:val="24"/>
          <w:szCs w:val="24"/>
        </w:rPr>
        <w:t>strefie</w:t>
      </w:r>
      <w:r w:rsidR="006E0472">
        <w:rPr>
          <w:rFonts w:ascii="Times New Roman" w:hAnsi="Times New Roman"/>
          <w:sz w:val="24"/>
          <w:szCs w:val="24"/>
        </w:rPr>
        <w:t xml:space="preserve"> </w:t>
      </w:r>
      <w:r w:rsidR="00163548">
        <w:rPr>
          <w:rFonts w:ascii="Times New Roman" w:hAnsi="Times New Roman"/>
          <w:sz w:val="24"/>
          <w:szCs w:val="24"/>
        </w:rPr>
        <w:t>m</w:t>
      </w:r>
      <w:r w:rsidR="00AC5D2C">
        <w:rPr>
          <w:rFonts w:ascii="Times New Roman" w:hAnsi="Times New Roman"/>
          <w:sz w:val="24"/>
          <w:szCs w:val="24"/>
        </w:rPr>
        <w:t>a</w:t>
      </w:r>
      <w:r w:rsidR="00163548">
        <w:rPr>
          <w:rFonts w:ascii="Times New Roman" w:hAnsi="Times New Roman"/>
          <w:sz w:val="24"/>
          <w:szCs w:val="24"/>
        </w:rPr>
        <w:t>zowieckiej.</w:t>
      </w:r>
    </w:p>
    <w:p w14:paraId="40156E2B" w14:textId="046DEAD0" w:rsidR="001C5D30" w:rsidRPr="001C5D30" w:rsidRDefault="001C5D30" w:rsidP="001864C8">
      <w:pPr>
        <w:pStyle w:val="Legenda"/>
        <w:keepNext/>
        <w:spacing w:after="0"/>
        <w:rPr>
          <w:rFonts w:ascii="Times New Roman" w:hAnsi="Times New Roman"/>
          <w:color w:val="auto"/>
          <w:sz w:val="20"/>
          <w:szCs w:val="20"/>
        </w:rPr>
      </w:pPr>
      <w:bookmarkStart w:id="31" w:name="_Toc84241939"/>
      <w:r w:rsidRPr="001C5D30">
        <w:rPr>
          <w:rFonts w:ascii="Times New Roman" w:hAnsi="Times New Roman"/>
          <w:color w:val="auto"/>
          <w:sz w:val="20"/>
          <w:szCs w:val="20"/>
        </w:rPr>
        <w:t xml:space="preserve">Tabela </w:t>
      </w:r>
      <w:r w:rsidRPr="001C5D30">
        <w:rPr>
          <w:rFonts w:ascii="Times New Roman" w:hAnsi="Times New Roman"/>
          <w:color w:val="auto"/>
          <w:sz w:val="20"/>
          <w:szCs w:val="20"/>
        </w:rPr>
        <w:fldChar w:fldCharType="begin"/>
      </w:r>
      <w:r w:rsidRPr="001C5D30">
        <w:rPr>
          <w:rFonts w:ascii="Times New Roman" w:hAnsi="Times New Roman"/>
          <w:color w:val="auto"/>
          <w:sz w:val="20"/>
          <w:szCs w:val="20"/>
        </w:rPr>
        <w:instrText xml:space="preserve"> SEQ Tabela \* ARABIC </w:instrText>
      </w:r>
      <w:r w:rsidRPr="001C5D30">
        <w:rPr>
          <w:rFonts w:ascii="Times New Roman" w:hAnsi="Times New Roman"/>
          <w:color w:val="auto"/>
          <w:sz w:val="20"/>
          <w:szCs w:val="20"/>
        </w:rPr>
        <w:fldChar w:fldCharType="separate"/>
      </w:r>
      <w:r w:rsidR="0000150E">
        <w:rPr>
          <w:rFonts w:ascii="Times New Roman" w:hAnsi="Times New Roman"/>
          <w:noProof/>
          <w:color w:val="auto"/>
          <w:sz w:val="20"/>
          <w:szCs w:val="20"/>
        </w:rPr>
        <w:t>6</w:t>
      </w:r>
      <w:r w:rsidRPr="001C5D30">
        <w:rPr>
          <w:rFonts w:ascii="Times New Roman" w:hAnsi="Times New Roman"/>
          <w:color w:val="auto"/>
          <w:sz w:val="20"/>
          <w:szCs w:val="20"/>
        </w:rPr>
        <w:fldChar w:fldCharType="end"/>
      </w:r>
      <w:r w:rsidRPr="001C5D30">
        <w:rPr>
          <w:rFonts w:ascii="Times New Roman" w:hAnsi="Times New Roman"/>
          <w:color w:val="auto"/>
          <w:sz w:val="20"/>
          <w:szCs w:val="20"/>
        </w:rPr>
        <w:t xml:space="preserve"> Źródła emisji zanieczyszczeń powietrza</w:t>
      </w:r>
      <w:bookmarkEnd w:id="31"/>
    </w:p>
    <w:tbl>
      <w:tblPr>
        <w:tblpPr w:leftFromText="141" w:rightFromText="141" w:bottomFromText="200" w:vertAnchor="text" w:horzAnchor="margin" w:tblpY="19"/>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4"/>
        <w:gridCol w:w="7091"/>
      </w:tblGrid>
      <w:tr w:rsidR="001C5D30" w:rsidRPr="001C5D30" w14:paraId="4BB344F0" w14:textId="77777777" w:rsidTr="00D5438F">
        <w:trPr>
          <w:trHeight w:val="381"/>
        </w:trPr>
        <w:tc>
          <w:tcPr>
            <w:tcW w:w="2254" w:type="dxa"/>
            <w:shd w:val="clear" w:color="auto" w:fill="A6A6A6" w:themeFill="background1" w:themeFillShade="A6"/>
            <w:vAlign w:val="center"/>
            <w:hideMark/>
          </w:tcPr>
          <w:p w14:paraId="1130321A" w14:textId="77777777" w:rsidR="001C5D30" w:rsidRPr="001C5D30" w:rsidRDefault="001C5D30" w:rsidP="001C5D30">
            <w:pPr>
              <w:autoSpaceDE w:val="0"/>
              <w:autoSpaceDN w:val="0"/>
              <w:adjustRightInd w:val="0"/>
              <w:spacing w:after="0"/>
              <w:jc w:val="center"/>
              <w:rPr>
                <w:rFonts w:ascii="Times New Roman" w:hAnsi="Times New Roman"/>
                <w:b/>
                <w:bCs/>
                <w:sz w:val="24"/>
                <w:szCs w:val="24"/>
              </w:rPr>
            </w:pPr>
            <w:r w:rsidRPr="001C5D30">
              <w:rPr>
                <w:rFonts w:ascii="Times New Roman" w:hAnsi="Times New Roman"/>
                <w:b/>
                <w:bCs/>
                <w:sz w:val="24"/>
                <w:szCs w:val="24"/>
              </w:rPr>
              <w:t>Zanieczyszczenie</w:t>
            </w:r>
          </w:p>
        </w:tc>
        <w:tc>
          <w:tcPr>
            <w:tcW w:w="7091" w:type="dxa"/>
            <w:shd w:val="clear" w:color="auto" w:fill="A6A6A6" w:themeFill="background1" w:themeFillShade="A6"/>
            <w:vAlign w:val="center"/>
            <w:hideMark/>
          </w:tcPr>
          <w:p w14:paraId="00FED80E" w14:textId="77777777" w:rsidR="001C5D30" w:rsidRPr="001C5D30" w:rsidRDefault="001C5D30" w:rsidP="001C5D30">
            <w:pPr>
              <w:autoSpaceDE w:val="0"/>
              <w:autoSpaceDN w:val="0"/>
              <w:adjustRightInd w:val="0"/>
              <w:spacing w:after="0"/>
              <w:jc w:val="center"/>
              <w:rPr>
                <w:rFonts w:ascii="Times New Roman" w:hAnsi="Times New Roman"/>
                <w:b/>
                <w:bCs/>
                <w:sz w:val="24"/>
                <w:szCs w:val="24"/>
              </w:rPr>
            </w:pPr>
            <w:r w:rsidRPr="001C5D30">
              <w:rPr>
                <w:rFonts w:ascii="Times New Roman" w:hAnsi="Times New Roman"/>
                <w:b/>
                <w:bCs/>
                <w:sz w:val="24"/>
                <w:szCs w:val="24"/>
              </w:rPr>
              <w:t>Źródło emisji</w:t>
            </w:r>
          </w:p>
        </w:tc>
      </w:tr>
      <w:tr w:rsidR="001C5D30" w:rsidRPr="001C5D30" w14:paraId="33236FA4" w14:textId="77777777" w:rsidTr="00D5438F">
        <w:trPr>
          <w:trHeight w:val="400"/>
        </w:trPr>
        <w:tc>
          <w:tcPr>
            <w:tcW w:w="2254" w:type="dxa"/>
            <w:shd w:val="clear" w:color="auto" w:fill="A6A6A6" w:themeFill="background1" w:themeFillShade="A6"/>
            <w:vAlign w:val="center"/>
            <w:hideMark/>
          </w:tcPr>
          <w:p w14:paraId="37687957" w14:textId="77777777" w:rsidR="001C5D30" w:rsidRPr="00F06A96" w:rsidRDefault="001C5D30" w:rsidP="001C5D30">
            <w:pPr>
              <w:autoSpaceDE w:val="0"/>
              <w:autoSpaceDN w:val="0"/>
              <w:adjustRightInd w:val="0"/>
              <w:spacing w:after="0"/>
              <w:rPr>
                <w:rFonts w:ascii="Times New Roman" w:hAnsi="Times New Roman"/>
                <w:b/>
                <w:sz w:val="24"/>
                <w:szCs w:val="24"/>
              </w:rPr>
            </w:pPr>
            <w:r w:rsidRPr="00F06A96">
              <w:rPr>
                <w:rFonts w:ascii="Times New Roman" w:hAnsi="Times New Roman"/>
                <w:b/>
                <w:sz w:val="24"/>
                <w:szCs w:val="24"/>
              </w:rPr>
              <w:t>Pył ogółem</w:t>
            </w:r>
          </w:p>
        </w:tc>
        <w:tc>
          <w:tcPr>
            <w:tcW w:w="7091" w:type="dxa"/>
            <w:vAlign w:val="center"/>
            <w:hideMark/>
          </w:tcPr>
          <w:p w14:paraId="3E03CEDB" w14:textId="77777777" w:rsidR="001C5D30" w:rsidRPr="001C5D30" w:rsidRDefault="001C5D30" w:rsidP="001C5D30">
            <w:pPr>
              <w:autoSpaceDE w:val="0"/>
              <w:autoSpaceDN w:val="0"/>
              <w:adjustRightInd w:val="0"/>
              <w:spacing w:after="0"/>
              <w:ind w:firstLine="5"/>
              <w:rPr>
                <w:rFonts w:ascii="Times New Roman" w:hAnsi="Times New Roman"/>
                <w:sz w:val="24"/>
                <w:szCs w:val="24"/>
              </w:rPr>
            </w:pPr>
            <w:r w:rsidRPr="001C5D30">
              <w:rPr>
                <w:rFonts w:ascii="Times New Roman" w:hAnsi="Times New Roman"/>
                <w:sz w:val="24"/>
                <w:szCs w:val="24"/>
              </w:rPr>
              <w:t>Spalanie paliw, unoszenie pyłu przez wiatr, pojazdy, procesy technologiczne</w:t>
            </w:r>
          </w:p>
        </w:tc>
      </w:tr>
      <w:tr w:rsidR="001C5D30" w:rsidRPr="001C5D30" w14:paraId="74623289" w14:textId="77777777" w:rsidTr="00D5438F">
        <w:trPr>
          <w:trHeight w:val="400"/>
        </w:trPr>
        <w:tc>
          <w:tcPr>
            <w:tcW w:w="2254" w:type="dxa"/>
            <w:shd w:val="clear" w:color="auto" w:fill="A6A6A6" w:themeFill="background1" w:themeFillShade="A6"/>
            <w:vAlign w:val="center"/>
            <w:hideMark/>
          </w:tcPr>
          <w:p w14:paraId="717EB660" w14:textId="77777777" w:rsidR="001C5D30" w:rsidRPr="00F06A96" w:rsidRDefault="001C5D30" w:rsidP="001C5D30">
            <w:pPr>
              <w:autoSpaceDE w:val="0"/>
              <w:autoSpaceDN w:val="0"/>
              <w:adjustRightInd w:val="0"/>
              <w:spacing w:after="0"/>
              <w:rPr>
                <w:rFonts w:ascii="Times New Roman" w:hAnsi="Times New Roman"/>
                <w:b/>
                <w:sz w:val="24"/>
                <w:szCs w:val="24"/>
              </w:rPr>
            </w:pPr>
            <w:r w:rsidRPr="00F06A96">
              <w:rPr>
                <w:rFonts w:ascii="Times New Roman" w:hAnsi="Times New Roman"/>
                <w:b/>
                <w:sz w:val="24"/>
                <w:szCs w:val="24"/>
              </w:rPr>
              <w:t>Dwutlenek węgla</w:t>
            </w:r>
          </w:p>
        </w:tc>
        <w:tc>
          <w:tcPr>
            <w:tcW w:w="7091" w:type="dxa"/>
            <w:vAlign w:val="center"/>
            <w:hideMark/>
          </w:tcPr>
          <w:p w14:paraId="25276BE0" w14:textId="77777777" w:rsidR="001C5D30" w:rsidRPr="001C5D30" w:rsidRDefault="001C5D30" w:rsidP="001C5D30">
            <w:pPr>
              <w:autoSpaceDE w:val="0"/>
              <w:autoSpaceDN w:val="0"/>
              <w:adjustRightInd w:val="0"/>
              <w:spacing w:after="0"/>
              <w:ind w:firstLine="5"/>
              <w:rPr>
                <w:rFonts w:ascii="Times New Roman" w:hAnsi="Times New Roman"/>
                <w:sz w:val="24"/>
                <w:szCs w:val="24"/>
              </w:rPr>
            </w:pPr>
            <w:r w:rsidRPr="001C5D30">
              <w:rPr>
                <w:rFonts w:ascii="Times New Roman" w:hAnsi="Times New Roman"/>
                <w:sz w:val="24"/>
                <w:szCs w:val="24"/>
              </w:rPr>
              <w:t>Spalanie paliw (elektrownie, elektrociepłownie, kotłownie komunalne)</w:t>
            </w:r>
          </w:p>
        </w:tc>
      </w:tr>
      <w:tr w:rsidR="001C5D30" w:rsidRPr="001C5D30" w14:paraId="133B666B" w14:textId="77777777" w:rsidTr="00D5438F">
        <w:trPr>
          <w:trHeight w:val="400"/>
        </w:trPr>
        <w:tc>
          <w:tcPr>
            <w:tcW w:w="2254" w:type="dxa"/>
            <w:shd w:val="clear" w:color="auto" w:fill="A6A6A6" w:themeFill="background1" w:themeFillShade="A6"/>
            <w:vAlign w:val="center"/>
            <w:hideMark/>
          </w:tcPr>
          <w:p w14:paraId="76399A84" w14:textId="77777777" w:rsidR="001C5D30" w:rsidRPr="00F06A96" w:rsidRDefault="001C5D30" w:rsidP="001C5D30">
            <w:pPr>
              <w:autoSpaceDE w:val="0"/>
              <w:autoSpaceDN w:val="0"/>
              <w:adjustRightInd w:val="0"/>
              <w:spacing w:after="0"/>
              <w:rPr>
                <w:rFonts w:ascii="Times New Roman" w:hAnsi="Times New Roman"/>
                <w:b/>
                <w:sz w:val="24"/>
                <w:szCs w:val="24"/>
              </w:rPr>
            </w:pPr>
            <w:r w:rsidRPr="00F06A96">
              <w:rPr>
                <w:rFonts w:ascii="Times New Roman" w:hAnsi="Times New Roman"/>
                <w:b/>
                <w:sz w:val="24"/>
                <w:szCs w:val="24"/>
              </w:rPr>
              <w:t>Dwutlenek siarki</w:t>
            </w:r>
          </w:p>
        </w:tc>
        <w:tc>
          <w:tcPr>
            <w:tcW w:w="7091" w:type="dxa"/>
            <w:vAlign w:val="center"/>
            <w:hideMark/>
          </w:tcPr>
          <w:p w14:paraId="1AE9B7C3" w14:textId="77777777" w:rsidR="001C5D30" w:rsidRPr="001C5D30" w:rsidRDefault="001C5D30" w:rsidP="001C5D30">
            <w:pPr>
              <w:autoSpaceDE w:val="0"/>
              <w:autoSpaceDN w:val="0"/>
              <w:adjustRightInd w:val="0"/>
              <w:spacing w:after="0"/>
              <w:ind w:firstLine="5"/>
              <w:rPr>
                <w:rFonts w:ascii="Times New Roman" w:hAnsi="Times New Roman"/>
                <w:sz w:val="24"/>
                <w:szCs w:val="24"/>
              </w:rPr>
            </w:pPr>
            <w:r w:rsidRPr="001C5D30">
              <w:rPr>
                <w:rFonts w:ascii="Times New Roman" w:hAnsi="Times New Roman"/>
                <w:sz w:val="24"/>
                <w:szCs w:val="24"/>
              </w:rPr>
              <w:t>Spalanie paliw zawierających siarkę, procesy technologiczne, (elektrownie, elektrociepłownie, kotłownie komunalne)</w:t>
            </w:r>
          </w:p>
        </w:tc>
      </w:tr>
      <w:tr w:rsidR="001C5D30" w:rsidRPr="001C5D30" w14:paraId="6B3CC5BF" w14:textId="77777777" w:rsidTr="00D5438F">
        <w:trPr>
          <w:trHeight w:val="400"/>
        </w:trPr>
        <w:tc>
          <w:tcPr>
            <w:tcW w:w="2254" w:type="dxa"/>
            <w:shd w:val="clear" w:color="auto" w:fill="A6A6A6" w:themeFill="background1" w:themeFillShade="A6"/>
            <w:vAlign w:val="center"/>
            <w:hideMark/>
          </w:tcPr>
          <w:p w14:paraId="68D4E1A6" w14:textId="77777777" w:rsidR="001C5D30" w:rsidRPr="00F06A96" w:rsidRDefault="001C5D30" w:rsidP="001C5D30">
            <w:pPr>
              <w:autoSpaceDE w:val="0"/>
              <w:autoSpaceDN w:val="0"/>
              <w:adjustRightInd w:val="0"/>
              <w:spacing w:after="0"/>
              <w:rPr>
                <w:rFonts w:ascii="Times New Roman" w:hAnsi="Times New Roman"/>
                <w:b/>
                <w:sz w:val="24"/>
                <w:szCs w:val="24"/>
              </w:rPr>
            </w:pPr>
            <w:r w:rsidRPr="00F06A96">
              <w:rPr>
                <w:rFonts w:ascii="Times New Roman" w:hAnsi="Times New Roman"/>
                <w:b/>
                <w:sz w:val="24"/>
                <w:szCs w:val="24"/>
              </w:rPr>
              <w:t>Tlenek azotu</w:t>
            </w:r>
          </w:p>
        </w:tc>
        <w:tc>
          <w:tcPr>
            <w:tcW w:w="7091" w:type="dxa"/>
            <w:vAlign w:val="center"/>
            <w:hideMark/>
          </w:tcPr>
          <w:p w14:paraId="49E181C9" w14:textId="0BD38C09" w:rsidR="001C5D30" w:rsidRPr="001C5D30" w:rsidRDefault="001C5D30" w:rsidP="001C5D30">
            <w:pPr>
              <w:autoSpaceDE w:val="0"/>
              <w:autoSpaceDN w:val="0"/>
              <w:adjustRightInd w:val="0"/>
              <w:spacing w:after="0"/>
              <w:rPr>
                <w:rFonts w:ascii="Times New Roman" w:hAnsi="Times New Roman"/>
                <w:sz w:val="24"/>
                <w:szCs w:val="24"/>
              </w:rPr>
            </w:pPr>
            <w:r w:rsidRPr="001C5D30">
              <w:rPr>
                <w:rFonts w:ascii="Times New Roman" w:hAnsi="Times New Roman"/>
                <w:sz w:val="24"/>
                <w:szCs w:val="24"/>
              </w:rPr>
              <w:t>Spalanie paliw</w:t>
            </w:r>
            <w:r w:rsidR="00072BE0">
              <w:rPr>
                <w:rFonts w:ascii="Times New Roman" w:hAnsi="Times New Roman"/>
                <w:sz w:val="24"/>
                <w:szCs w:val="24"/>
              </w:rPr>
              <w:t xml:space="preserve"> i </w:t>
            </w:r>
            <w:r w:rsidRPr="001C5D30">
              <w:rPr>
                <w:rFonts w:ascii="Times New Roman" w:hAnsi="Times New Roman"/>
                <w:sz w:val="24"/>
                <w:szCs w:val="24"/>
              </w:rPr>
              <w:t>procesy technologiczne przy wysokiej temperaturze</w:t>
            </w:r>
          </w:p>
        </w:tc>
      </w:tr>
      <w:tr w:rsidR="001C5D30" w:rsidRPr="001C5D30" w14:paraId="44B0CD2C" w14:textId="77777777" w:rsidTr="00D5438F">
        <w:trPr>
          <w:trHeight w:val="400"/>
        </w:trPr>
        <w:tc>
          <w:tcPr>
            <w:tcW w:w="2254" w:type="dxa"/>
            <w:shd w:val="clear" w:color="auto" w:fill="A6A6A6" w:themeFill="background1" w:themeFillShade="A6"/>
            <w:vAlign w:val="center"/>
            <w:hideMark/>
          </w:tcPr>
          <w:p w14:paraId="157B2667" w14:textId="77777777" w:rsidR="001C5D30" w:rsidRPr="00F06A96" w:rsidRDefault="001C5D30" w:rsidP="001C5D30">
            <w:pPr>
              <w:autoSpaceDE w:val="0"/>
              <w:autoSpaceDN w:val="0"/>
              <w:adjustRightInd w:val="0"/>
              <w:spacing w:after="0"/>
              <w:rPr>
                <w:rFonts w:ascii="Times New Roman" w:hAnsi="Times New Roman"/>
                <w:b/>
                <w:sz w:val="24"/>
                <w:szCs w:val="24"/>
              </w:rPr>
            </w:pPr>
            <w:r w:rsidRPr="00F06A96">
              <w:rPr>
                <w:rFonts w:ascii="Times New Roman" w:hAnsi="Times New Roman"/>
                <w:b/>
                <w:sz w:val="24"/>
                <w:szCs w:val="24"/>
              </w:rPr>
              <w:t>Dwutlenek azotu</w:t>
            </w:r>
          </w:p>
        </w:tc>
        <w:tc>
          <w:tcPr>
            <w:tcW w:w="7091" w:type="dxa"/>
            <w:vAlign w:val="center"/>
            <w:hideMark/>
          </w:tcPr>
          <w:p w14:paraId="307CF431" w14:textId="72806209" w:rsidR="001C5D30" w:rsidRPr="001C5D30" w:rsidRDefault="001C5D30" w:rsidP="001C5D30">
            <w:pPr>
              <w:autoSpaceDE w:val="0"/>
              <w:autoSpaceDN w:val="0"/>
              <w:adjustRightInd w:val="0"/>
              <w:spacing w:after="0"/>
              <w:rPr>
                <w:rFonts w:ascii="Times New Roman" w:hAnsi="Times New Roman"/>
                <w:sz w:val="24"/>
                <w:szCs w:val="24"/>
              </w:rPr>
            </w:pPr>
            <w:r w:rsidRPr="001C5D30">
              <w:rPr>
                <w:rFonts w:ascii="Times New Roman" w:hAnsi="Times New Roman"/>
                <w:sz w:val="24"/>
                <w:szCs w:val="24"/>
              </w:rPr>
              <w:t>Spalanie paliw</w:t>
            </w:r>
            <w:r w:rsidR="00072BE0">
              <w:rPr>
                <w:rFonts w:ascii="Times New Roman" w:hAnsi="Times New Roman"/>
                <w:sz w:val="24"/>
                <w:szCs w:val="24"/>
              </w:rPr>
              <w:t xml:space="preserve"> i </w:t>
            </w:r>
            <w:r w:rsidRPr="001C5D30">
              <w:rPr>
                <w:rFonts w:ascii="Times New Roman" w:hAnsi="Times New Roman"/>
                <w:sz w:val="24"/>
                <w:szCs w:val="24"/>
              </w:rPr>
              <w:t>procesy technologiczne</w:t>
            </w:r>
          </w:p>
        </w:tc>
      </w:tr>
      <w:tr w:rsidR="001C5D30" w:rsidRPr="001C5D30" w14:paraId="260620E4" w14:textId="77777777" w:rsidTr="00D5438F">
        <w:trPr>
          <w:trHeight w:val="400"/>
        </w:trPr>
        <w:tc>
          <w:tcPr>
            <w:tcW w:w="2254" w:type="dxa"/>
            <w:shd w:val="clear" w:color="auto" w:fill="A6A6A6" w:themeFill="background1" w:themeFillShade="A6"/>
            <w:vAlign w:val="center"/>
            <w:hideMark/>
          </w:tcPr>
          <w:p w14:paraId="4DBBF4DD" w14:textId="77777777" w:rsidR="001C5D30" w:rsidRPr="00F06A96" w:rsidRDefault="001C5D30" w:rsidP="001C5D30">
            <w:pPr>
              <w:autoSpaceDE w:val="0"/>
              <w:autoSpaceDN w:val="0"/>
              <w:adjustRightInd w:val="0"/>
              <w:spacing w:after="0"/>
              <w:rPr>
                <w:rFonts w:ascii="Times New Roman" w:hAnsi="Times New Roman"/>
                <w:b/>
                <w:sz w:val="24"/>
                <w:szCs w:val="24"/>
              </w:rPr>
            </w:pPr>
            <w:r w:rsidRPr="00F06A96">
              <w:rPr>
                <w:rFonts w:ascii="Times New Roman" w:hAnsi="Times New Roman"/>
                <w:b/>
                <w:sz w:val="24"/>
                <w:szCs w:val="24"/>
              </w:rPr>
              <w:t>Suma tlenków azotu</w:t>
            </w:r>
          </w:p>
        </w:tc>
        <w:tc>
          <w:tcPr>
            <w:tcW w:w="7091" w:type="dxa"/>
            <w:vAlign w:val="center"/>
            <w:hideMark/>
          </w:tcPr>
          <w:p w14:paraId="3EADA0FF" w14:textId="36A03239" w:rsidR="001C5D30" w:rsidRPr="001C5D30" w:rsidRDefault="001C5D30" w:rsidP="001C5D30">
            <w:pPr>
              <w:autoSpaceDE w:val="0"/>
              <w:autoSpaceDN w:val="0"/>
              <w:adjustRightInd w:val="0"/>
              <w:spacing w:after="0"/>
              <w:ind w:firstLine="5"/>
              <w:rPr>
                <w:rFonts w:ascii="Times New Roman" w:hAnsi="Times New Roman"/>
                <w:sz w:val="24"/>
                <w:szCs w:val="24"/>
              </w:rPr>
            </w:pPr>
            <w:r w:rsidRPr="001C5D30">
              <w:rPr>
                <w:rFonts w:ascii="Times New Roman" w:hAnsi="Times New Roman"/>
                <w:sz w:val="24"/>
                <w:szCs w:val="24"/>
              </w:rPr>
              <w:t>Sumaryczna emisja tlenków azotu (NO, NO</w:t>
            </w:r>
            <w:r w:rsidRPr="001C5D30">
              <w:rPr>
                <w:rFonts w:ascii="Times New Roman" w:hAnsi="Times New Roman"/>
                <w:sz w:val="24"/>
                <w:szCs w:val="24"/>
                <w:vertAlign w:val="subscript"/>
              </w:rPr>
              <w:t>2</w:t>
            </w:r>
            <w:r w:rsidRPr="001C5D30">
              <w:rPr>
                <w:rFonts w:ascii="Times New Roman" w:hAnsi="Times New Roman"/>
                <w:sz w:val="24"/>
                <w:szCs w:val="24"/>
              </w:rPr>
              <w:t>)</w:t>
            </w:r>
            <w:r w:rsidR="00C939D8">
              <w:rPr>
                <w:rFonts w:ascii="Times New Roman" w:hAnsi="Times New Roman"/>
                <w:sz w:val="24"/>
                <w:szCs w:val="24"/>
              </w:rPr>
              <w:t xml:space="preserve"> – </w:t>
            </w:r>
            <w:r w:rsidRPr="001C5D30">
              <w:rPr>
                <w:rFonts w:ascii="Times New Roman" w:hAnsi="Times New Roman"/>
                <w:sz w:val="24"/>
                <w:szCs w:val="24"/>
              </w:rPr>
              <w:t>działalność przemysłowa, transport</w:t>
            </w:r>
          </w:p>
        </w:tc>
      </w:tr>
      <w:tr w:rsidR="001C5D30" w:rsidRPr="001C5D30" w14:paraId="68B853CE" w14:textId="77777777" w:rsidTr="00D5438F">
        <w:trPr>
          <w:trHeight w:val="400"/>
        </w:trPr>
        <w:tc>
          <w:tcPr>
            <w:tcW w:w="2254" w:type="dxa"/>
            <w:shd w:val="clear" w:color="auto" w:fill="A6A6A6" w:themeFill="background1" w:themeFillShade="A6"/>
            <w:vAlign w:val="center"/>
            <w:hideMark/>
          </w:tcPr>
          <w:p w14:paraId="5428A4E4" w14:textId="77777777" w:rsidR="001C5D30" w:rsidRPr="00F06A96" w:rsidRDefault="001C5D30" w:rsidP="001C5D30">
            <w:pPr>
              <w:autoSpaceDE w:val="0"/>
              <w:autoSpaceDN w:val="0"/>
              <w:adjustRightInd w:val="0"/>
              <w:spacing w:after="0"/>
              <w:rPr>
                <w:rFonts w:ascii="Times New Roman" w:hAnsi="Times New Roman"/>
                <w:b/>
                <w:sz w:val="24"/>
                <w:szCs w:val="24"/>
              </w:rPr>
            </w:pPr>
            <w:r w:rsidRPr="00F06A96">
              <w:rPr>
                <w:rFonts w:ascii="Times New Roman" w:hAnsi="Times New Roman"/>
                <w:b/>
                <w:sz w:val="24"/>
                <w:szCs w:val="24"/>
              </w:rPr>
              <w:t>Tlenek węgla</w:t>
            </w:r>
          </w:p>
        </w:tc>
        <w:tc>
          <w:tcPr>
            <w:tcW w:w="7091" w:type="dxa"/>
            <w:vAlign w:val="center"/>
            <w:hideMark/>
          </w:tcPr>
          <w:p w14:paraId="364AA568" w14:textId="5CEEC37F" w:rsidR="001C5D30" w:rsidRPr="001C5D30" w:rsidRDefault="001C5D30" w:rsidP="001C5D30">
            <w:pPr>
              <w:autoSpaceDE w:val="0"/>
              <w:autoSpaceDN w:val="0"/>
              <w:adjustRightInd w:val="0"/>
              <w:spacing w:after="0"/>
              <w:ind w:left="5" w:hanging="5"/>
              <w:rPr>
                <w:rFonts w:ascii="Times New Roman" w:hAnsi="Times New Roman"/>
                <w:sz w:val="24"/>
                <w:szCs w:val="24"/>
              </w:rPr>
            </w:pPr>
            <w:r w:rsidRPr="001C5D30">
              <w:rPr>
                <w:rFonts w:ascii="Times New Roman" w:hAnsi="Times New Roman"/>
                <w:sz w:val="24"/>
                <w:szCs w:val="24"/>
              </w:rPr>
              <w:t>Powstaje podczas niepełnego spalania paliw (zakłady produkujące metale</w:t>
            </w:r>
            <w:r w:rsidR="00072BE0">
              <w:rPr>
                <w:rFonts w:ascii="Times New Roman" w:hAnsi="Times New Roman"/>
                <w:sz w:val="24"/>
                <w:szCs w:val="24"/>
              </w:rPr>
              <w:t xml:space="preserve"> i </w:t>
            </w:r>
            <w:r w:rsidRPr="001C5D30">
              <w:rPr>
                <w:rFonts w:ascii="Times New Roman" w:hAnsi="Times New Roman"/>
                <w:sz w:val="24"/>
                <w:szCs w:val="24"/>
              </w:rPr>
              <w:t>wyroby</w:t>
            </w:r>
            <w:r w:rsidR="00072BE0">
              <w:rPr>
                <w:rFonts w:ascii="Times New Roman" w:hAnsi="Times New Roman"/>
                <w:sz w:val="24"/>
                <w:szCs w:val="24"/>
              </w:rPr>
              <w:t xml:space="preserve"> z </w:t>
            </w:r>
            <w:r w:rsidRPr="001C5D30">
              <w:rPr>
                <w:rFonts w:ascii="Times New Roman" w:hAnsi="Times New Roman"/>
                <w:sz w:val="24"/>
                <w:szCs w:val="24"/>
              </w:rPr>
              <w:t>metali)</w:t>
            </w:r>
          </w:p>
        </w:tc>
      </w:tr>
      <w:tr w:rsidR="001C5D30" w:rsidRPr="001C5D30" w14:paraId="5056C409" w14:textId="77777777" w:rsidTr="00D5438F">
        <w:trPr>
          <w:trHeight w:val="400"/>
        </w:trPr>
        <w:tc>
          <w:tcPr>
            <w:tcW w:w="2254" w:type="dxa"/>
            <w:shd w:val="clear" w:color="auto" w:fill="A6A6A6" w:themeFill="background1" w:themeFillShade="A6"/>
            <w:vAlign w:val="center"/>
            <w:hideMark/>
          </w:tcPr>
          <w:p w14:paraId="0273FB8D" w14:textId="77777777" w:rsidR="001C5D30" w:rsidRPr="00F06A96" w:rsidRDefault="001C5D30" w:rsidP="001C5D30">
            <w:pPr>
              <w:autoSpaceDE w:val="0"/>
              <w:autoSpaceDN w:val="0"/>
              <w:adjustRightInd w:val="0"/>
              <w:spacing w:after="0"/>
              <w:rPr>
                <w:rFonts w:ascii="Times New Roman" w:hAnsi="Times New Roman"/>
                <w:b/>
                <w:sz w:val="24"/>
                <w:szCs w:val="24"/>
              </w:rPr>
            </w:pPr>
            <w:r w:rsidRPr="00F06A96">
              <w:rPr>
                <w:rFonts w:ascii="Times New Roman" w:hAnsi="Times New Roman"/>
                <w:b/>
                <w:sz w:val="24"/>
                <w:szCs w:val="24"/>
              </w:rPr>
              <w:t>Metan</w:t>
            </w:r>
          </w:p>
        </w:tc>
        <w:tc>
          <w:tcPr>
            <w:tcW w:w="7091" w:type="dxa"/>
            <w:vAlign w:val="center"/>
            <w:hideMark/>
          </w:tcPr>
          <w:p w14:paraId="36861169" w14:textId="6E55A110" w:rsidR="001C5D30" w:rsidRPr="001C5D30" w:rsidRDefault="001C5D30" w:rsidP="001C5D30">
            <w:pPr>
              <w:autoSpaceDE w:val="0"/>
              <w:autoSpaceDN w:val="0"/>
              <w:adjustRightInd w:val="0"/>
              <w:spacing w:after="0"/>
              <w:rPr>
                <w:rFonts w:ascii="Times New Roman" w:hAnsi="Times New Roman"/>
                <w:sz w:val="24"/>
                <w:szCs w:val="24"/>
              </w:rPr>
            </w:pPr>
            <w:r w:rsidRPr="001C5D30">
              <w:rPr>
                <w:rFonts w:ascii="Times New Roman" w:hAnsi="Times New Roman"/>
                <w:sz w:val="24"/>
                <w:szCs w:val="24"/>
              </w:rPr>
              <w:t>Górnictwo</w:t>
            </w:r>
            <w:r w:rsidR="00072BE0">
              <w:rPr>
                <w:rFonts w:ascii="Times New Roman" w:hAnsi="Times New Roman"/>
                <w:sz w:val="24"/>
                <w:szCs w:val="24"/>
              </w:rPr>
              <w:t xml:space="preserve"> i </w:t>
            </w:r>
            <w:r w:rsidRPr="001C5D30">
              <w:rPr>
                <w:rFonts w:ascii="Times New Roman" w:hAnsi="Times New Roman"/>
                <w:sz w:val="24"/>
                <w:szCs w:val="24"/>
              </w:rPr>
              <w:t>kopalnictwo</w:t>
            </w:r>
          </w:p>
        </w:tc>
      </w:tr>
      <w:tr w:rsidR="001C5D30" w:rsidRPr="001C5D30" w14:paraId="228549CC" w14:textId="77777777" w:rsidTr="00D5438F">
        <w:trPr>
          <w:trHeight w:val="400"/>
        </w:trPr>
        <w:tc>
          <w:tcPr>
            <w:tcW w:w="2254" w:type="dxa"/>
            <w:shd w:val="clear" w:color="auto" w:fill="A6A6A6" w:themeFill="background1" w:themeFillShade="A6"/>
            <w:vAlign w:val="center"/>
            <w:hideMark/>
          </w:tcPr>
          <w:p w14:paraId="2BAB646A" w14:textId="77777777" w:rsidR="001C5D30" w:rsidRPr="00F06A96" w:rsidRDefault="001C5D30" w:rsidP="00163548">
            <w:pPr>
              <w:autoSpaceDE w:val="0"/>
              <w:autoSpaceDN w:val="0"/>
              <w:adjustRightInd w:val="0"/>
              <w:spacing w:after="0" w:line="240" w:lineRule="auto"/>
              <w:rPr>
                <w:rFonts w:ascii="Times New Roman" w:hAnsi="Times New Roman"/>
                <w:b/>
                <w:sz w:val="24"/>
                <w:szCs w:val="24"/>
              </w:rPr>
            </w:pPr>
            <w:r w:rsidRPr="00F06A96">
              <w:rPr>
                <w:rFonts w:ascii="Times New Roman" w:hAnsi="Times New Roman"/>
                <w:b/>
                <w:sz w:val="24"/>
                <w:szCs w:val="24"/>
              </w:rPr>
              <w:t>Ozon</w:t>
            </w:r>
          </w:p>
        </w:tc>
        <w:tc>
          <w:tcPr>
            <w:tcW w:w="7091" w:type="dxa"/>
            <w:vAlign w:val="center"/>
            <w:hideMark/>
          </w:tcPr>
          <w:p w14:paraId="6937F37F" w14:textId="3B8E2FFE" w:rsidR="001C5D30" w:rsidRPr="001C5D30" w:rsidRDefault="001C5D30" w:rsidP="00163548">
            <w:pPr>
              <w:keepNext/>
              <w:autoSpaceDE w:val="0"/>
              <w:autoSpaceDN w:val="0"/>
              <w:adjustRightInd w:val="0"/>
              <w:spacing w:after="0" w:line="240" w:lineRule="auto"/>
              <w:rPr>
                <w:rFonts w:ascii="Times New Roman" w:hAnsi="Times New Roman"/>
                <w:sz w:val="24"/>
                <w:szCs w:val="24"/>
              </w:rPr>
            </w:pPr>
            <w:r w:rsidRPr="001C5D30">
              <w:rPr>
                <w:rFonts w:ascii="Times New Roman" w:hAnsi="Times New Roman"/>
                <w:sz w:val="24"/>
                <w:szCs w:val="24"/>
              </w:rPr>
              <w:t>Powstaje naturalnie</w:t>
            </w:r>
            <w:r w:rsidR="003E42BC">
              <w:rPr>
                <w:rFonts w:ascii="Times New Roman" w:hAnsi="Times New Roman"/>
                <w:sz w:val="24"/>
                <w:szCs w:val="24"/>
              </w:rPr>
              <w:t xml:space="preserve"> oraz</w:t>
            </w:r>
            <w:r w:rsidR="00072BE0">
              <w:rPr>
                <w:rFonts w:ascii="Times New Roman" w:hAnsi="Times New Roman"/>
                <w:sz w:val="24"/>
                <w:szCs w:val="24"/>
              </w:rPr>
              <w:t xml:space="preserve"> z </w:t>
            </w:r>
            <w:r w:rsidRPr="001C5D30">
              <w:rPr>
                <w:rFonts w:ascii="Times New Roman" w:hAnsi="Times New Roman"/>
                <w:sz w:val="24"/>
                <w:szCs w:val="24"/>
              </w:rPr>
              <w:t>innych zanieczyszczeń (utleniaczy)</w:t>
            </w:r>
          </w:p>
        </w:tc>
      </w:tr>
    </w:tbl>
    <w:p w14:paraId="6E6CD7D8" w14:textId="77777777" w:rsidR="001C5D30" w:rsidRPr="001C5D30" w:rsidRDefault="001C5D30" w:rsidP="00163548">
      <w:pPr>
        <w:autoSpaceDE w:val="0"/>
        <w:autoSpaceDN w:val="0"/>
        <w:adjustRightInd w:val="0"/>
        <w:spacing w:line="240" w:lineRule="auto"/>
        <w:rPr>
          <w:rFonts w:ascii="Times New Roman" w:hAnsi="Times New Roman"/>
          <w:i/>
          <w:sz w:val="20"/>
        </w:rPr>
      </w:pPr>
      <w:r w:rsidRPr="001C5D30">
        <w:rPr>
          <w:rFonts w:ascii="Times New Roman" w:hAnsi="Times New Roman"/>
          <w:i/>
          <w:sz w:val="20"/>
        </w:rPr>
        <w:t>Źródło: opracowanie własne</w:t>
      </w:r>
    </w:p>
    <w:p w14:paraId="60A17746" w14:textId="303849C2" w:rsidR="00EE3A6B" w:rsidRPr="00EE3A6B" w:rsidRDefault="00EE3A6B" w:rsidP="00163548">
      <w:pPr>
        <w:spacing w:after="0" w:line="360" w:lineRule="auto"/>
        <w:jc w:val="both"/>
        <w:rPr>
          <w:rFonts w:ascii="Times New Roman" w:hAnsi="Times New Roman"/>
          <w:sz w:val="24"/>
          <w:szCs w:val="24"/>
        </w:rPr>
      </w:pPr>
      <w:r w:rsidRPr="00EE3A6B">
        <w:rPr>
          <w:rFonts w:ascii="Times New Roman" w:hAnsi="Times New Roman"/>
          <w:sz w:val="24"/>
          <w:szCs w:val="24"/>
        </w:rPr>
        <w:t>Ocenę</w:t>
      </w:r>
      <w:r>
        <w:rPr>
          <w:rFonts w:ascii="Times New Roman" w:hAnsi="Times New Roman"/>
          <w:sz w:val="24"/>
          <w:szCs w:val="24"/>
        </w:rPr>
        <w:t xml:space="preserve"> </w:t>
      </w:r>
      <w:r w:rsidRPr="00EE3A6B">
        <w:rPr>
          <w:rFonts w:ascii="Times New Roman" w:hAnsi="Times New Roman"/>
          <w:sz w:val="24"/>
          <w:szCs w:val="24"/>
        </w:rPr>
        <w:t>jakości</w:t>
      </w:r>
      <w:r>
        <w:rPr>
          <w:rFonts w:ascii="Times New Roman" w:hAnsi="Times New Roman"/>
          <w:sz w:val="24"/>
          <w:szCs w:val="24"/>
        </w:rPr>
        <w:t xml:space="preserve"> </w:t>
      </w:r>
      <w:r w:rsidRPr="00EE3A6B">
        <w:rPr>
          <w:rFonts w:ascii="Times New Roman" w:hAnsi="Times New Roman"/>
          <w:sz w:val="24"/>
          <w:szCs w:val="24"/>
        </w:rPr>
        <w:t>powietrza</w:t>
      </w:r>
      <w:r w:rsidR="00072BE0">
        <w:rPr>
          <w:rFonts w:ascii="Times New Roman" w:hAnsi="Times New Roman"/>
          <w:sz w:val="24"/>
          <w:szCs w:val="24"/>
        </w:rPr>
        <w:t xml:space="preserve"> i </w:t>
      </w:r>
      <w:r w:rsidRPr="00EE3A6B">
        <w:rPr>
          <w:rFonts w:ascii="Times New Roman" w:hAnsi="Times New Roman"/>
          <w:sz w:val="24"/>
          <w:szCs w:val="24"/>
        </w:rPr>
        <w:t>obserwację</w:t>
      </w:r>
      <w:r>
        <w:rPr>
          <w:rFonts w:ascii="Times New Roman" w:hAnsi="Times New Roman"/>
          <w:sz w:val="24"/>
          <w:szCs w:val="24"/>
        </w:rPr>
        <w:t xml:space="preserve"> </w:t>
      </w:r>
      <w:r w:rsidRPr="00EE3A6B">
        <w:rPr>
          <w:rFonts w:ascii="Times New Roman" w:hAnsi="Times New Roman"/>
          <w:sz w:val="24"/>
          <w:szCs w:val="24"/>
        </w:rPr>
        <w:t>zmian</w:t>
      </w:r>
      <w:r>
        <w:rPr>
          <w:rFonts w:ascii="Times New Roman" w:hAnsi="Times New Roman"/>
          <w:sz w:val="24"/>
          <w:szCs w:val="24"/>
        </w:rPr>
        <w:t xml:space="preserve"> </w:t>
      </w:r>
      <w:r w:rsidRPr="00EE3A6B">
        <w:rPr>
          <w:rFonts w:ascii="Times New Roman" w:hAnsi="Times New Roman"/>
          <w:sz w:val="24"/>
          <w:szCs w:val="24"/>
        </w:rPr>
        <w:t>dokonuje</w:t>
      </w:r>
      <w:r>
        <w:rPr>
          <w:rFonts w:ascii="Times New Roman" w:hAnsi="Times New Roman"/>
          <w:sz w:val="24"/>
          <w:szCs w:val="24"/>
        </w:rPr>
        <w:t xml:space="preserve"> </w:t>
      </w:r>
      <w:r w:rsidRPr="00EE3A6B">
        <w:rPr>
          <w:rFonts w:ascii="Times New Roman" w:hAnsi="Times New Roman"/>
          <w:sz w:val="24"/>
          <w:szCs w:val="24"/>
        </w:rPr>
        <w:t>się</w:t>
      </w:r>
      <w:r w:rsidR="003E42BC">
        <w:rPr>
          <w:rFonts w:ascii="Times New Roman" w:hAnsi="Times New Roman"/>
          <w:sz w:val="24"/>
          <w:szCs w:val="24"/>
        </w:rPr>
        <w:t xml:space="preserve"> w </w:t>
      </w:r>
      <w:r w:rsidRPr="00EE3A6B">
        <w:rPr>
          <w:rFonts w:ascii="Times New Roman" w:hAnsi="Times New Roman"/>
          <w:sz w:val="24"/>
          <w:szCs w:val="24"/>
        </w:rPr>
        <w:t>ramach</w:t>
      </w:r>
      <w:r>
        <w:rPr>
          <w:rFonts w:ascii="Times New Roman" w:hAnsi="Times New Roman"/>
          <w:sz w:val="24"/>
          <w:szCs w:val="24"/>
        </w:rPr>
        <w:t xml:space="preserve"> państwowego </w:t>
      </w:r>
      <w:r w:rsidRPr="00EE3A6B">
        <w:rPr>
          <w:rFonts w:ascii="Times New Roman" w:hAnsi="Times New Roman"/>
          <w:sz w:val="24"/>
          <w:szCs w:val="24"/>
        </w:rPr>
        <w:t>monitoringu środowiska (art. 88 us</w:t>
      </w:r>
      <w:r>
        <w:rPr>
          <w:rFonts w:ascii="Times New Roman" w:hAnsi="Times New Roman"/>
          <w:sz w:val="24"/>
          <w:szCs w:val="24"/>
        </w:rPr>
        <w:t>tawy Prawo ochrony środowiska)</w:t>
      </w:r>
      <w:r w:rsidR="000215D0">
        <w:rPr>
          <w:rFonts w:ascii="Times New Roman" w:hAnsi="Times New Roman"/>
          <w:sz w:val="24"/>
          <w:szCs w:val="24"/>
        </w:rPr>
        <w:t>.</w:t>
      </w:r>
      <w:r>
        <w:rPr>
          <w:rFonts w:ascii="Times New Roman" w:hAnsi="Times New Roman"/>
          <w:sz w:val="24"/>
          <w:szCs w:val="24"/>
        </w:rPr>
        <w:t xml:space="preserve"> </w:t>
      </w:r>
      <w:r w:rsidRPr="00EE3A6B">
        <w:rPr>
          <w:rFonts w:ascii="Times New Roman" w:hAnsi="Times New Roman"/>
          <w:sz w:val="24"/>
          <w:szCs w:val="24"/>
        </w:rPr>
        <w:t>Lista</w:t>
      </w:r>
      <w:r>
        <w:rPr>
          <w:rFonts w:ascii="Times New Roman" w:hAnsi="Times New Roman"/>
          <w:sz w:val="24"/>
          <w:szCs w:val="24"/>
        </w:rPr>
        <w:t xml:space="preserve"> </w:t>
      </w:r>
      <w:r w:rsidRPr="00EE3A6B">
        <w:rPr>
          <w:rFonts w:ascii="Times New Roman" w:hAnsi="Times New Roman"/>
          <w:sz w:val="24"/>
          <w:szCs w:val="24"/>
        </w:rPr>
        <w:t>zanieczyszczeń</w:t>
      </w:r>
      <w:r>
        <w:rPr>
          <w:rFonts w:ascii="Times New Roman" w:hAnsi="Times New Roman"/>
          <w:sz w:val="24"/>
          <w:szCs w:val="24"/>
        </w:rPr>
        <w:t xml:space="preserve"> </w:t>
      </w:r>
      <w:r w:rsidRPr="00EE3A6B">
        <w:rPr>
          <w:rFonts w:ascii="Times New Roman" w:hAnsi="Times New Roman"/>
          <w:sz w:val="24"/>
          <w:szCs w:val="24"/>
        </w:rPr>
        <w:t>pod</w:t>
      </w:r>
      <w:r>
        <w:rPr>
          <w:rFonts w:ascii="Times New Roman" w:hAnsi="Times New Roman"/>
          <w:sz w:val="24"/>
          <w:szCs w:val="24"/>
        </w:rPr>
        <w:t xml:space="preserve"> </w:t>
      </w:r>
      <w:r w:rsidRPr="00EE3A6B">
        <w:rPr>
          <w:rFonts w:ascii="Times New Roman" w:hAnsi="Times New Roman"/>
          <w:sz w:val="24"/>
          <w:szCs w:val="24"/>
        </w:rPr>
        <w:t>kątem</w:t>
      </w:r>
      <w:r>
        <w:rPr>
          <w:rFonts w:ascii="Times New Roman" w:hAnsi="Times New Roman"/>
          <w:sz w:val="24"/>
          <w:szCs w:val="24"/>
        </w:rPr>
        <w:t xml:space="preserve"> </w:t>
      </w:r>
      <w:r w:rsidRPr="00EE3A6B">
        <w:rPr>
          <w:rFonts w:ascii="Times New Roman" w:hAnsi="Times New Roman"/>
          <w:sz w:val="24"/>
          <w:szCs w:val="24"/>
        </w:rPr>
        <w:t>spełnienia</w:t>
      </w:r>
      <w:r>
        <w:rPr>
          <w:rFonts w:ascii="Times New Roman" w:hAnsi="Times New Roman"/>
          <w:sz w:val="24"/>
          <w:szCs w:val="24"/>
        </w:rPr>
        <w:t xml:space="preserve"> </w:t>
      </w:r>
      <w:r w:rsidRPr="00EE3A6B">
        <w:rPr>
          <w:rFonts w:ascii="Times New Roman" w:hAnsi="Times New Roman"/>
          <w:sz w:val="24"/>
          <w:szCs w:val="24"/>
        </w:rPr>
        <w:t>kryteriów</w:t>
      </w:r>
      <w:r>
        <w:rPr>
          <w:rFonts w:ascii="Times New Roman" w:hAnsi="Times New Roman"/>
          <w:sz w:val="24"/>
          <w:szCs w:val="24"/>
        </w:rPr>
        <w:t xml:space="preserve"> </w:t>
      </w:r>
      <w:r w:rsidR="000215D0">
        <w:rPr>
          <w:rFonts w:ascii="Times New Roman" w:hAnsi="Times New Roman"/>
          <w:sz w:val="24"/>
          <w:szCs w:val="24"/>
        </w:rPr>
        <w:t>okr</w:t>
      </w:r>
      <w:r w:rsidRPr="00EE3A6B">
        <w:rPr>
          <w:rFonts w:ascii="Times New Roman" w:hAnsi="Times New Roman"/>
          <w:sz w:val="24"/>
          <w:szCs w:val="24"/>
        </w:rPr>
        <w:t>eślonych</w:t>
      </w:r>
      <w:r w:rsidR="003E42BC">
        <w:rPr>
          <w:rFonts w:ascii="Times New Roman" w:hAnsi="Times New Roman"/>
          <w:sz w:val="24"/>
          <w:szCs w:val="24"/>
        </w:rPr>
        <w:t xml:space="preserve"> w </w:t>
      </w:r>
      <w:r w:rsidRPr="00EE3A6B">
        <w:rPr>
          <w:rFonts w:ascii="Times New Roman" w:hAnsi="Times New Roman"/>
          <w:sz w:val="24"/>
          <w:szCs w:val="24"/>
        </w:rPr>
        <w:t>celu</w:t>
      </w:r>
      <w:r>
        <w:rPr>
          <w:rFonts w:ascii="Times New Roman" w:hAnsi="Times New Roman"/>
          <w:sz w:val="24"/>
          <w:szCs w:val="24"/>
        </w:rPr>
        <w:t xml:space="preserve"> </w:t>
      </w:r>
      <w:r w:rsidRPr="00EE3A6B">
        <w:rPr>
          <w:rFonts w:ascii="Times New Roman" w:hAnsi="Times New Roman"/>
          <w:sz w:val="24"/>
          <w:szCs w:val="24"/>
        </w:rPr>
        <w:t>ochrony</w:t>
      </w:r>
      <w:r>
        <w:rPr>
          <w:rFonts w:ascii="Times New Roman" w:hAnsi="Times New Roman"/>
          <w:sz w:val="24"/>
          <w:szCs w:val="24"/>
        </w:rPr>
        <w:t xml:space="preserve"> zdrowia </w:t>
      </w:r>
      <w:r w:rsidRPr="00EE3A6B">
        <w:rPr>
          <w:rFonts w:ascii="Times New Roman" w:hAnsi="Times New Roman"/>
          <w:sz w:val="24"/>
          <w:szCs w:val="24"/>
        </w:rPr>
        <w:t>ob</w:t>
      </w:r>
      <w:r w:rsidR="000215D0">
        <w:rPr>
          <w:rFonts w:ascii="Times New Roman" w:hAnsi="Times New Roman"/>
          <w:sz w:val="24"/>
          <w:szCs w:val="24"/>
        </w:rPr>
        <w:t xml:space="preserve">jęła: </w:t>
      </w:r>
      <w:r w:rsidRPr="00EE3A6B">
        <w:rPr>
          <w:rFonts w:ascii="Times New Roman" w:hAnsi="Times New Roman"/>
          <w:sz w:val="24"/>
          <w:szCs w:val="24"/>
        </w:rPr>
        <w:t>benzen, dwutlenek azotu, dwutlenek siarki, tlenek węgla, ozon, pył</w:t>
      </w:r>
      <w:r>
        <w:rPr>
          <w:rFonts w:ascii="Times New Roman" w:hAnsi="Times New Roman"/>
          <w:sz w:val="24"/>
          <w:szCs w:val="24"/>
        </w:rPr>
        <w:t xml:space="preserve"> zawieszony PM10, pył </w:t>
      </w:r>
      <w:r w:rsidRPr="00EE3A6B">
        <w:rPr>
          <w:rFonts w:ascii="Times New Roman" w:hAnsi="Times New Roman"/>
          <w:sz w:val="24"/>
          <w:szCs w:val="24"/>
        </w:rPr>
        <w:t>zawieszony PM2,5,</w:t>
      </w:r>
      <w:r>
        <w:rPr>
          <w:rFonts w:ascii="Times New Roman" w:hAnsi="Times New Roman"/>
          <w:sz w:val="24"/>
          <w:szCs w:val="24"/>
        </w:rPr>
        <w:t xml:space="preserve"> </w:t>
      </w:r>
      <w:r w:rsidRPr="00EE3A6B">
        <w:rPr>
          <w:rFonts w:ascii="Times New Roman" w:hAnsi="Times New Roman"/>
          <w:sz w:val="24"/>
          <w:szCs w:val="24"/>
        </w:rPr>
        <w:t>arsen</w:t>
      </w:r>
      <w:r w:rsidR="003E42BC">
        <w:rPr>
          <w:rFonts w:ascii="Times New Roman" w:hAnsi="Times New Roman"/>
          <w:sz w:val="24"/>
          <w:szCs w:val="24"/>
        </w:rPr>
        <w:t xml:space="preserve"> w </w:t>
      </w:r>
      <w:r w:rsidR="00443949">
        <w:rPr>
          <w:rFonts w:ascii="Times New Roman" w:hAnsi="Times New Roman"/>
          <w:sz w:val="24"/>
          <w:szCs w:val="24"/>
        </w:rPr>
        <w:t>pyle PM10</w:t>
      </w:r>
      <w:r w:rsidRPr="00EE3A6B">
        <w:rPr>
          <w:rFonts w:ascii="Times New Roman" w:hAnsi="Times New Roman"/>
          <w:sz w:val="24"/>
          <w:szCs w:val="24"/>
        </w:rPr>
        <w:t xml:space="preserve">, </w:t>
      </w:r>
      <w:proofErr w:type="spellStart"/>
      <w:r w:rsidRPr="00EE3A6B">
        <w:rPr>
          <w:rFonts w:ascii="Times New Roman" w:hAnsi="Times New Roman"/>
          <w:sz w:val="24"/>
          <w:szCs w:val="24"/>
        </w:rPr>
        <w:t>benzo</w:t>
      </w:r>
      <w:proofErr w:type="spellEnd"/>
      <w:r w:rsidRPr="00EE3A6B">
        <w:rPr>
          <w:rFonts w:ascii="Times New Roman" w:hAnsi="Times New Roman"/>
          <w:sz w:val="24"/>
          <w:szCs w:val="24"/>
        </w:rPr>
        <w:t>(α)</w:t>
      </w:r>
      <w:proofErr w:type="spellStart"/>
      <w:r w:rsidRPr="00EE3A6B">
        <w:rPr>
          <w:rFonts w:ascii="Times New Roman" w:hAnsi="Times New Roman"/>
          <w:sz w:val="24"/>
          <w:szCs w:val="24"/>
        </w:rPr>
        <w:t>piren</w:t>
      </w:r>
      <w:proofErr w:type="spellEnd"/>
      <w:r w:rsidR="003E42BC">
        <w:rPr>
          <w:rFonts w:ascii="Times New Roman" w:hAnsi="Times New Roman"/>
          <w:sz w:val="24"/>
          <w:szCs w:val="24"/>
        </w:rPr>
        <w:t xml:space="preserve"> w </w:t>
      </w:r>
      <w:r w:rsidR="007C34AD">
        <w:rPr>
          <w:rFonts w:ascii="Times New Roman" w:hAnsi="Times New Roman"/>
          <w:sz w:val="24"/>
          <w:szCs w:val="24"/>
        </w:rPr>
        <w:t>pyle PM10</w:t>
      </w:r>
      <w:r w:rsidRPr="00EE3A6B">
        <w:rPr>
          <w:rFonts w:ascii="Times New Roman" w:hAnsi="Times New Roman"/>
          <w:sz w:val="24"/>
          <w:szCs w:val="24"/>
        </w:rPr>
        <w:t>, ołów</w:t>
      </w:r>
      <w:r w:rsidR="003E42BC">
        <w:rPr>
          <w:rFonts w:ascii="Times New Roman" w:hAnsi="Times New Roman"/>
          <w:sz w:val="24"/>
          <w:szCs w:val="24"/>
        </w:rPr>
        <w:t xml:space="preserve"> w </w:t>
      </w:r>
      <w:r w:rsidR="00443949">
        <w:rPr>
          <w:rFonts w:ascii="Times New Roman" w:hAnsi="Times New Roman"/>
          <w:sz w:val="24"/>
          <w:szCs w:val="24"/>
        </w:rPr>
        <w:t>pyle PM10</w:t>
      </w:r>
      <w:r w:rsidRPr="00EE3A6B">
        <w:rPr>
          <w:rFonts w:ascii="Times New Roman" w:hAnsi="Times New Roman"/>
          <w:sz w:val="24"/>
          <w:szCs w:val="24"/>
        </w:rPr>
        <w:t>,</w:t>
      </w:r>
      <w:r w:rsidR="000215D0">
        <w:rPr>
          <w:rFonts w:ascii="Times New Roman" w:hAnsi="Times New Roman"/>
          <w:sz w:val="24"/>
          <w:szCs w:val="24"/>
        </w:rPr>
        <w:t xml:space="preserve"> </w:t>
      </w:r>
      <w:r w:rsidRPr="00EE3A6B">
        <w:rPr>
          <w:rFonts w:ascii="Times New Roman" w:hAnsi="Times New Roman"/>
          <w:sz w:val="24"/>
          <w:szCs w:val="24"/>
        </w:rPr>
        <w:t>kadm</w:t>
      </w:r>
      <w:r w:rsidR="003E42BC">
        <w:rPr>
          <w:rFonts w:ascii="Times New Roman" w:hAnsi="Times New Roman"/>
          <w:sz w:val="24"/>
          <w:szCs w:val="24"/>
        </w:rPr>
        <w:t xml:space="preserve"> w </w:t>
      </w:r>
      <w:r w:rsidR="00443949">
        <w:rPr>
          <w:rFonts w:ascii="Times New Roman" w:hAnsi="Times New Roman"/>
          <w:sz w:val="24"/>
          <w:szCs w:val="24"/>
        </w:rPr>
        <w:t>pyle PM10</w:t>
      </w:r>
      <w:r w:rsidR="003E42BC">
        <w:rPr>
          <w:rFonts w:ascii="Times New Roman" w:hAnsi="Times New Roman"/>
          <w:sz w:val="24"/>
          <w:szCs w:val="24"/>
        </w:rPr>
        <w:t xml:space="preserve"> oraz </w:t>
      </w:r>
      <w:r w:rsidRPr="00EE3A6B">
        <w:rPr>
          <w:rFonts w:ascii="Times New Roman" w:hAnsi="Times New Roman"/>
          <w:sz w:val="24"/>
          <w:szCs w:val="24"/>
        </w:rPr>
        <w:t>nikiel</w:t>
      </w:r>
      <w:r w:rsidR="003E42BC">
        <w:rPr>
          <w:rFonts w:ascii="Times New Roman" w:hAnsi="Times New Roman"/>
          <w:sz w:val="24"/>
          <w:szCs w:val="24"/>
        </w:rPr>
        <w:t xml:space="preserve"> w </w:t>
      </w:r>
      <w:r w:rsidR="00443949">
        <w:rPr>
          <w:rFonts w:ascii="Times New Roman" w:hAnsi="Times New Roman"/>
          <w:sz w:val="24"/>
          <w:szCs w:val="24"/>
        </w:rPr>
        <w:t>pyle PM10</w:t>
      </w:r>
      <w:r w:rsidRPr="00EE3A6B">
        <w:rPr>
          <w:rFonts w:ascii="Times New Roman" w:hAnsi="Times New Roman"/>
          <w:sz w:val="24"/>
          <w:szCs w:val="24"/>
        </w:rPr>
        <w:t xml:space="preserve">. </w:t>
      </w:r>
    </w:p>
    <w:p w14:paraId="7A74131C" w14:textId="77777777" w:rsidR="00C40E85" w:rsidRDefault="00EE3A6B" w:rsidP="00163548">
      <w:pPr>
        <w:spacing w:line="360" w:lineRule="auto"/>
        <w:jc w:val="both"/>
        <w:rPr>
          <w:rFonts w:ascii="Times New Roman" w:hAnsi="Times New Roman"/>
          <w:sz w:val="24"/>
          <w:szCs w:val="24"/>
        </w:rPr>
      </w:pPr>
      <w:r w:rsidRPr="00EE3A6B">
        <w:rPr>
          <w:rFonts w:ascii="Times New Roman" w:hAnsi="Times New Roman"/>
          <w:sz w:val="24"/>
          <w:szCs w:val="24"/>
        </w:rPr>
        <w:t>Do</w:t>
      </w:r>
      <w:r>
        <w:rPr>
          <w:rFonts w:ascii="Times New Roman" w:hAnsi="Times New Roman"/>
          <w:sz w:val="24"/>
          <w:szCs w:val="24"/>
        </w:rPr>
        <w:t xml:space="preserve"> </w:t>
      </w:r>
      <w:r w:rsidRPr="00EE3A6B">
        <w:rPr>
          <w:rFonts w:ascii="Times New Roman" w:hAnsi="Times New Roman"/>
          <w:sz w:val="24"/>
          <w:szCs w:val="24"/>
        </w:rPr>
        <w:t>zanieczyszczeń,</w:t>
      </w:r>
      <w:r>
        <w:rPr>
          <w:rFonts w:ascii="Times New Roman" w:hAnsi="Times New Roman"/>
          <w:sz w:val="24"/>
          <w:szCs w:val="24"/>
        </w:rPr>
        <w:t xml:space="preserve"> </w:t>
      </w:r>
      <w:r w:rsidRPr="00EE3A6B">
        <w:rPr>
          <w:rFonts w:ascii="Times New Roman" w:hAnsi="Times New Roman"/>
          <w:sz w:val="24"/>
          <w:szCs w:val="24"/>
        </w:rPr>
        <w:t>które</w:t>
      </w:r>
      <w:r>
        <w:rPr>
          <w:rFonts w:ascii="Times New Roman" w:hAnsi="Times New Roman"/>
          <w:sz w:val="24"/>
          <w:szCs w:val="24"/>
        </w:rPr>
        <w:t xml:space="preserve"> </w:t>
      </w:r>
      <w:r w:rsidRPr="00EE3A6B">
        <w:rPr>
          <w:rFonts w:ascii="Times New Roman" w:hAnsi="Times New Roman"/>
          <w:sz w:val="24"/>
          <w:szCs w:val="24"/>
        </w:rPr>
        <w:t>uwzględniono</w:t>
      </w:r>
      <w:r w:rsidR="003E42BC">
        <w:rPr>
          <w:rFonts w:ascii="Times New Roman" w:hAnsi="Times New Roman"/>
          <w:sz w:val="24"/>
          <w:szCs w:val="24"/>
        </w:rPr>
        <w:t xml:space="preserve"> w </w:t>
      </w:r>
      <w:r w:rsidRPr="00EE3A6B">
        <w:rPr>
          <w:rFonts w:ascii="Times New Roman" w:hAnsi="Times New Roman"/>
          <w:sz w:val="24"/>
          <w:szCs w:val="24"/>
        </w:rPr>
        <w:t>ocenie</w:t>
      </w:r>
      <w:r w:rsidR="004616E7">
        <w:rPr>
          <w:rFonts w:ascii="Times New Roman" w:hAnsi="Times New Roman"/>
          <w:sz w:val="24"/>
          <w:szCs w:val="24"/>
        </w:rPr>
        <w:t xml:space="preserve"> ze </w:t>
      </w:r>
      <w:r w:rsidRPr="00EE3A6B">
        <w:rPr>
          <w:rFonts w:ascii="Times New Roman" w:hAnsi="Times New Roman"/>
          <w:sz w:val="24"/>
          <w:szCs w:val="24"/>
        </w:rPr>
        <w:t>względu</w:t>
      </w:r>
      <w:r w:rsidR="00072BE0">
        <w:rPr>
          <w:rFonts w:ascii="Times New Roman" w:hAnsi="Times New Roman"/>
          <w:sz w:val="24"/>
          <w:szCs w:val="24"/>
        </w:rPr>
        <w:t xml:space="preserve"> na </w:t>
      </w:r>
      <w:r w:rsidRPr="00EE3A6B">
        <w:rPr>
          <w:rFonts w:ascii="Times New Roman" w:hAnsi="Times New Roman"/>
          <w:sz w:val="24"/>
          <w:szCs w:val="24"/>
        </w:rPr>
        <w:t>ochronę</w:t>
      </w:r>
      <w:r>
        <w:rPr>
          <w:rFonts w:ascii="Times New Roman" w:hAnsi="Times New Roman"/>
          <w:sz w:val="24"/>
          <w:szCs w:val="24"/>
        </w:rPr>
        <w:t xml:space="preserve"> </w:t>
      </w:r>
      <w:r w:rsidRPr="00EE3A6B">
        <w:rPr>
          <w:rFonts w:ascii="Times New Roman" w:hAnsi="Times New Roman"/>
          <w:sz w:val="24"/>
          <w:szCs w:val="24"/>
        </w:rPr>
        <w:t>roślin</w:t>
      </w:r>
      <w:r>
        <w:rPr>
          <w:rFonts w:ascii="Times New Roman" w:hAnsi="Times New Roman"/>
          <w:sz w:val="24"/>
          <w:szCs w:val="24"/>
        </w:rPr>
        <w:t xml:space="preserve"> należały: </w:t>
      </w:r>
      <w:r w:rsidRPr="00EE3A6B">
        <w:rPr>
          <w:rFonts w:ascii="Times New Roman" w:hAnsi="Times New Roman"/>
          <w:sz w:val="24"/>
          <w:szCs w:val="24"/>
        </w:rPr>
        <w:t>dwutlenek s</w:t>
      </w:r>
      <w:r>
        <w:rPr>
          <w:rFonts w:ascii="Times New Roman" w:hAnsi="Times New Roman"/>
          <w:sz w:val="24"/>
          <w:szCs w:val="24"/>
        </w:rPr>
        <w:t>iarki, tlenki azotu</w:t>
      </w:r>
      <w:r w:rsidR="003E42BC">
        <w:rPr>
          <w:rFonts w:ascii="Times New Roman" w:hAnsi="Times New Roman"/>
          <w:sz w:val="24"/>
          <w:szCs w:val="24"/>
        </w:rPr>
        <w:t xml:space="preserve"> oraz </w:t>
      </w:r>
      <w:r>
        <w:rPr>
          <w:rFonts w:ascii="Times New Roman" w:hAnsi="Times New Roman"/>
          <w:sz w:val="24"/>
          <w:szCs w:val="24"/>
        </w:rPr>
        <w:t>ozon.</w:t>
      </w:r>
      <w:r w:rsidR="0017645D">
        <w:rPr>
          <w:rFonts w:ascii="Times New Roman" w:hAnsi="Times New Roman"/>
          <w:sz w:val="24"/>
          <w:szCs w:val="24"/>
        </w:rPr>
        <w:t xml:space="preserve"> </w:t>
      </w:r>
    </w:p>
    <w:p w14:paraId="65CA9CC2" w14:textId="07D11089" w:rsidR="00C40E85" w:rsidRPr="00C40E85" w:rsidRDefault="00C40E85" w:rsidP="00C40E85">
      <w:pPr>
        <w:spacing w:line="360" w:lineRule="auto"/>
        <w:jc w:val="both"/>
        <w:rPr>
          <w:rFonts w:ascii="Times New Roman" w:hAnsi="Times New Roman"/>
          <w:sz w:val="24"/>
          <w:szCs w:val="24"/>
        </w:rPr>
      </w:pPr>
      <w:r w:rsidRPr="00C40E85">
        <w:rPr>
          <w:rFonts w:ascii="Times New Roman" w:hAnsi="Times New Roman"/>
          <w:sz w:val="24"/>
          <w:szCs w:val="24"/>
        </w:rPr>
        <w:t xml:space="preserve">Zgodnie z definicjami zawartymi w dyrektywie 2008/50/WE: </w:t>
      </w:r>
    </w:p>
    <w:p w14:paraId="0DC944CE" w14:textId="6C91A2D6" w:rsidR="00C40E85" w:rsidRPr="00C40E85" w:rsidRDefault="00C40E85" w:rsidP="00C40E85">
      <w:pPr>
        <w:spacing w:line="360" w:lineRule="auto"/>
        <w:jc w:val="both"/>
        <w:rPr>
          <w:rFonts w:ascii="Times New Roman" w:hAnsi="Times New Roman"/>
          <w:sz w:val="24"/>
          <w:szCs w:val="24"/>
        </w:rPr>
      </w:pPr>
      <w:r w:rsidRPr="00C40E85">
        <w:rPr>
          <w:rFonts w:ascii="Times New Roman" w:hAnsi="Times New Roman"/>
          <w:i/>
          <w:iCs/>
          <w:sz w:val="24"/>
          <w:szCs w:val="24"/>
          <w:u w:val="single"/>
        </w:rPr>
        <w:t>Poziom dopuszczalny</w:t>
      </w:r>
      <w:r w:rsidRPr="00C40E85">
        <w:rPr>
          <w:rFonts w:ascii="Times New Roman" w:hAnsi="Times New Roman"/>
          <w:sz w:val="24"/>
          <w:szCs w:val="24"/>
        </w:rPr>
        <w:t xml:space="preserve"> oznacza poziom substancji w powietrzu ustalony na podstawie wiedzy naukowej,</w:t>
      </w:r>
      <w:r>
        <w:rPr>
          <w:rFonts w:ascii="Times New Roman" w:hAnsi="Times New Roman"/>
          <w:sz w:val="24"/>
          <w:szCs w:val="24"/>
        </w:rPr>
        <w:t xml:space="preserve"> </w:t>
      </w:r>
      <w:r w:rsidRPr="00C40E85">
        <w:rPr>
          <w:rFonts w:ascii="Times New Roman" w:hAnsi="Times New Roman"/>
          <w:sz w:val="24"/>
          <w:szCs w:val="24"/>
        </w:rPr>
        <w:t>w</w:t>
      </w:r>
      <w:r>
        <w:rPr>
          <w:rFonts w:ascii="Times New Roman" w:hAnsi="Times New Roman"/>
          <w:sz w:val="24"/>
          <w:szCs w:val="24"/>
        </w:rPr>
        <w:t xml:space="preserve"> </w:t>
      </w:r>
      <w:r w:rsidRPr="00C40E85">
        <w:rPr>
          <w:rFonts w:ascii="Times New Roman" w:hAnsi="Times New Roman"/>
          <w:sz w:val="24"/>
          <w:szCs w:val="24"/>
        </w:rPr>
        <w:t>celu</w:t>
      </w:r>
      <w:r>
        <w:rPr>
          <w:rFonts w:ascii="Times New Roman" w:hAnsi="Times New Roman"/>
          <w:sz w:val="24"/>
          <w:szCs w:val="24"/>
        </w:rPr>
        <w:t xml:space="preserve"> </w:t>
      </w:r>
      <w:r w:rsidRPr="00C40E85">
        <w:rPr>
          <w:rFonts w:ascii="Times New Roman" w:hAnsi="Times New Roman"/>
          <w:sz w:val="24"/>
          <w:szCs w:val="24"/>
        </w:rPr>
        <w:t>unikania,</w:t>
      </w:r>
      <w:r>
        <w:rPr>
          <w:rFonts w:ascii="Times New Roman" w:hAnsi="Times New Roman"/>
          <w:sz w:val="24"/>
          <w:szCs w:val="24"/>
        </w:rPr>
        <w:t xml:space="preserve"> </w:t>
      </w:r>
      <w:r w:rsidRPr="00C40E85">
        <w:rPr>
          <w:rFonts w:ascii="Times New Roman" w:hAnsi="Times New Roman"/>
          <w:sz w:val="24"/>
          <w:szCs w:val="24"/>
        </w:rPr>
        <w:t>zapobiegania</w:t>
      </w:r>
      <w:r>
        <w:rPr>
          <w:rFonts w:ascii="Times New Roman" w:hAnsi="Times New Roman"/>
          <w:sz w:val="24"/>
          <w:szCs w:val="24"/>
        </w:rPr>
        <w:t xml:space="preserve"> </w:t>
      </w:r>
      <w:r w:rsidRPr="00C40E85">
        <w:rPr>
          <w:rFonts w:ascii="Times New Roman" w:hAnsi="Times New Roman"/>
          <w:sz w:val="24"/>
          <w:szCs w:val="24"/>
        </w:rPr>
        <w:t>lub</w:t>
      </w:r>
      <w:r>
        <w:rPr>
          <w:rFonts w:ascii="Times New Roman" w:hAnsi="Times New Roman"/>
          <w:sz w:val="24"/>
          <w:szCs w:val="24"/>
        </w:rPr>
        <w:t xml:space="preserve"> </w:t>
      </w:r>
      <w:r w:rsidRPr="00C40E85">
        <w:rPr>
          <w:rFonts w:ascii="Times New Roman" w:hAnsi="Times New Roman"/>
          <w:sz w:val="24"/>
          <w:szCs w:val="24"/>
        </w:rPr>
        <w:t>ograniczania</w:t>
      </w:r>
      <w:r>
        <w:rPr>
          <w:rFonts w:ascii="Times New Roman" w:hAnsi="Times New Roman"/>
          <w:sz w:val="24"/>
          <w:szCs w:val="24"/>
        </w:rPr>
        <w:t xml:space="preserve"> </w:t>
      </w:r>
      <w:r w:rsidRPr="00C40E85">
        <w:rPr>
          <w:rFonts w:ascii="Times New Roman" w:hAnsi="Times New Roman"/>
          <w:sz w:val="24"/>
          <w:szCs w:val="24"/>
        </w:rPr>
        <w:t>szkodliwego</w:t>
      </w:r>
      <w:r>
        <w:rPr>
          <w:rFonts w:ascii="Times New Roman" w:hAnsi="Times New Roman"/>
          <w:sz w:val="24"/>
          <w:szCs w:val="24"/>
        </w:rPr>
        <w:t xml:space="preserve"> </w:t>
      </w:r>
      <w:r w:rsidRPr="00C40E85">
        <w:rPr>
          <w:rFonts w:ascii="Times New Roman" w:hAnsi="Times New Roman"/>
          <w:sz w:val="24"/>
          <w:szCs w:val="24"/>
        </w:rPr>
        <w:t>oddziaływania</w:t>
      </w:r>
      <w:r>
        <w:rPr>
          <w:rFonts w:ascii="Times New Roman" w:hAnsi="Times New Roman"/>
          <w:sz w:val="24"/>
          <w:szCs w:val="24"/>
        </w:rPr>
        <w:t xml:space="preserve"> </w:t>
      </w:r>
      <w:r w:rsidRPr="00C40E85">
        <w:rPr>
          <w:rFonts w:ascii="Times New Roman" w:hAnsi="Times New Roman"/>
          <w:sz w:val="24"/>
          <w:szCs w:val="24"/>
        </w:rPr>
        <w:t>na</w:t>
      </w:r>
      <w:r>
        <w:rPr>
          <w:rFonts w:ascii="Times New Roman" w:hAnsi="Times New Roman"/>
          <w:sz w:val="24"/>
          <w:szCs w:val="24"/>
        </w:rPr>
        <w:t> </w:t>
      </w:r>
      <w:r w:rsidRPr="00C40E85">
        <w:rPr>
          <w:rFonts w:ascii="Times New Roman" w:hAnsi="Times New Roman"/>
          <w:sz w:val="24"/>
          <w:szCs w:val="24"/>
        </w:rPr>
        <w:t>zdrowie</w:t>
      </w:r>
      <w:r>
        <w:rPr>
          <w:rFonts w:ascii="Times New Roman" w:hAnsi="Times New Roman"/>
          <w:sz w:val="24"/>
          <w:szCs w:val="24"/>
        </w:rPr>
        <w:t xml:space="preserve"> </w:t>
      </w:r>
      <w:r w:rsidRPr="00C40E85">
        <w:rPr>
          <w:rFonts w:ascii="Times New Roman" w:hAnsi="Times New Roman"/>
          <w:sz w:val="24"/>
          <w:szCs w:val="24"/>
        </w:rPr>
        <w:t>ludzkie</w:t>
      </w:r>
      <w:r>
        <w:rPr>
          <w:rFonts w:ascii="Times New Roman" w:hAnsi="Times New Roman"/>
          <w:sz w:val="24"/>
          <w:szCs w:val="24"/>
        </w:rPr>
        <w:t xml:space="preserve"> </w:t>
      </w:r>
      <w:r w:rsidRPr="00C40E85">
        <w:rPr>
          <w:rFonts w:ascii="Times New Roman" w:hAnsi="Times New Roman"/>
          <w:sz w:val="24"/>
          <w:szCs w:val="24"/>
        </w:rPr>
        <w:t>lub</w:t>
      </w:r>
      <w:r>
        <w:rPr>
          <w:rFonts w:ascii="Times New Roman" w:hAnsi="Times New Roman"/>
          <w:sz w:val="24"/>
          <w:szCs w:val="24"/>
        </w:rPr>
        <w:t xml:space="preserve"> </w:t>
      </w:r>
      <w:r w:rsidRPr="00C40E85">
        <w:rPr>
          <w:rFonts w:ascii="Times New Roman" w:hAnsi="Times New Roman"/>
          <w:sz w:val="24"/>
          <w:szCs w:val="24"/>
        </w:rPr>
        <w:t>środowisko</w:t>
      </w:r>
      <w:r>
        <w:rPr>
          <w:rFonts w:ascii="Times New Roman" w:hAnsi="Times New Roman"/>
          <w:sz w:val="24"/>
          <w:szCs w:val="24"/>
        </w:rPr>
        <w:t xml:space="preserve"> </w:t>
      </w:r>
      <w:r w:rsidRPr="00C40E85">
        <w:rPr>
          <w:rFonts w:ascii="Times New Roman" w:hAnsi="Times New Roman"/>
          <w:sz w:val="24"/>
          <w:szCs w:val="24"/>
        </w:rPr>
        <w:t>jako</w:t>
      </w:r>
      <w:r>
        <w:rPr>
          <w:rFonts w:ascii="Times New Roman" w:hAnsi="Times New Roman"/>
          <w:sz w:val="24"/>
          <w:szCs w:val="24"/>
        </w:rPr>
        <w:t xml:space="preserve"> </w:t>
      </w:r>
      <w:r w:rsidRPr="00C40E85">
        <w:rPr>
          <w:rFonts w:ascii="Times New Roman" w:hAnsi="Times New Roman"/>
          <w:sz w:val="24"/>
          <w:szCs w:val="24"/>
        </w:rPr>
        <w:t>całość,</w:t>
      </w:r>
      <w:r>
        <w:rPr>
          <w:rFonts w:ascii="Times New Roman" w:hAnsi="Times New Roman"/>
          <w:sz w:val="24"/>
          <w:szCs w:val="24"/>
        </w:rPr>
        <w:t xml:space="preserve"> </w:t>
      </w:r>
      <w:r w:rsidRPr="00C40E85">
        <w:rPr>
          <w:rFonts w:ascii="Times New Roman" w:hAnsi="Times New Roman"/>
          <w:sz w:val="24"/>
          <w:szCs w:val="24"/>
        </w:rPr>
        <w:t>który</w:t>
      </w:r>
      <w:r>
        <w:rPr>
          <w:rFonts w:ascii="Times New Roman" w:hAnsi="Times New Roman"/>
          <w:sz w:val="24"/>
          <w:szCs w:val="24"/>
        </w:rPr>
        <w:t xml:space="preserve"> </w:t>
      </w:r>
      <w:r w:rsidRPr="00C40E85">
        <w:rPr>
          <w:rFonts w:ascii="Times New Roman" w:hAnsi="Times New Roman"/>
          <w:sz w:val="24"/>
          <w:szCs w:val="24"/>
        </w:rPr>
        <w:t>powinien</w:t>
      </w:r>
      <w:r>
        <w:rPr>
          <w:rFonts w:ascii="Times New Roman" w:hAnsi="Times New Roman"/>
          <w:sz w:val="24"/>
          <w:szCs w:val="24"/>
        </w:rPr>
        <w:t xml:space="preserve"> </w:t>
      </w:r>
      <w:r w:rsidRPr="00C40E85">
        <w:rPr>
          <w:rFonts w:ascii="Times New Roman" w:hAnsi="Times New Roman"/>
          <w:sz w:val="24"/>
          <w:szCs w:val="24"/>
        </w:rPr>
        <w:t>być</w:t>
      </w:r>
      <w:r>
        <w:rPr>
          <w:rFonts w:ascii="Times New Roman" w:hAnsi="Times New Roman"/>
          <w:sz w:val="24"/>
          <w:szCs w:val="24"/>
        </w:rPr>
        <w:t xml:space="preserve"> </w:t>
      </w:r>
      <w:r w:rsidRPr="00C40E85">
        <w:rPr>
          <w:rFonts w:ascii="Times New Roman" w:hAnsi="Times New Roman"/>
          <w:sz w:val="24"/>
          <w:szCs w:val="24"/>
        </w:rPr>
        <w:t>osiągnięty</w:t>
      </w:r>
      <w:r>
        <w:rPr>
          <w:rFonts w:ascii="Times New Roman" w:hAnsi="Times New Roman"/>
          <w:sz w:val="24"/>
          <w:szCs w:val="24"/>
        </w:rPr>
        <w:t xml:space="preserve"> </w:t>
      </w:r>
      <w:r w:rsidRPr="00C40E85">
        <w:rPr>
          <w:rFonts w:ascii="Times New Roman" w:hAnsi="Times New Roman"/>
          <w:sz w:val="24"/>
          <w:szCs w:val="24"/>
        </w:rPr>
        <w:t>w</w:t>
      </w:r>
      <w:r>
        <w:rPr>
          <w:rFonts w:ascii="Times New Roman" w:hAnsi="Times New Roman"/>
          <w:sz w:val="24"/>
          <w:szCs w:val="24"/>
        </w:rPr>
        <w:t xml:space="preserve"> </w:t>
      </w:r>
      <w:r w:rsidRPr="00C40E85">
        <w:rPr>
          <w:rFonts w:ascii="Times New Roman" w:hAnsi="Times New Roman"/>
          <w:sz w:val="24"/>
          <w:szCs w:val="24"/>
        </w:rPr>
        <w:t xml:space="preserve">określonym terminie i po tym terminie nie powinien być przekraczany. </w:t>
      </w:r>
    </w:p>
    <w:p w14:paraId="3B16CE00" w14:textId="2872A9B4" w:rsidR="00C40E85" w:rsidRPr="00C40E85" w:rsidRDefault="00C40E85" w:rsidP="00C40E85">
      <w:pPr>
        <w:spacing w:line="360" w:lineRule="auto"/>
        <w:jc w:val="both"/>
        <w:rPr>
          <w:rFonts w:ascii="Times New Roman" w:hAnsi="Times New Roman"/>
          <w:sz w:val="24"/>
          <w:szCs w:val="24"/>
        </w:rPr>
      </w:pPr>
      <w:r w:rsidRPr="00C40E85">
        <w:rPr>
          <w:rFonts w:ascii="Times New Roman" w:hAnsi="Times New Roman"/>
          <w:i/>
          <w:iCs/>
          <w:sz w:val="24"/>
          <w:szCs w:val="24"/>
          <w:u w:val="single"/>
        </w:rPr>
        <w:t>Poziom</w:t>
      </w:r>
      <w:r>
        <w:rPr>
          <w:rFonts w:ascii="Times New Roman" w:hAnsi="Times New Roman"/>
          <w:i/>
          <w:iCs/>
          <w:sz w:val="24"/>
          <w:szCs w:val="24"/>
          <w:u w:val="single"/>
        </w:rPr>
        <w:t xml:space="preserve"> </w:t>
      </w:r>
      <w:r w:rsidRPr="00C40E85">
        <w:rPr>
          <w:rFonts w:ascii="Times New Roman" w:hAnsi="Times New Roman"/>
          <w:i/>
          <w:iCs/>
          <w:sz w:val="24"/>
          <w:szCs w:val="24"/>
          <w:u w:val="single"/>
        </w:rPr>
        <w:t>docelowy</w:t>
      </w:r>
      <w:r>
        <w:rPr>
          <w:rFonts w:ascii="Times New Roman" w:hAnsi="Times New Roman"/>
          <w:sz w:val="24"/>
          <w:szCs w:val="24"/>
        </w:rPr>
        <w:t xml:space="preserve"> </w:t>
      </w:r>
      <w:r w:rsidRPr="00C40E85">
        <w:rPr>
          <w:rFonts w:ascii="Times New Roman" w:hAnsi="Times New Roman"/>
          <w:sz w:val="24"/>
          <w:szCs w:val="24"/>
        </w:rPr>
        <w:t>oznacza</w:t>
      </w:r>
      <w:r>
        <w:rPr>
          <w:rFonts w:ascii="Times New Roman" w:hAnsi="Times New Roman"/>
          <w:sz w:val="24"/>
          <w:szCs w:val="24"/>
        </w:rPr>
        <w:t xml:space="preserve"> </w:t>
      </w:r>
      <w:r w:rsidRPr="00C40E85">
        <w:rPr>
          <w:rFonts w:ascii="Times New Roman" w:hAnsi="Times New Roman"/>
          <w:sz w:val="24"/>
          <w:szCs w:val="24"/>
        </w:rPr>
        <w:t>poziom</w:t>
      </w:r>
      <w:r>
        <w:rPr>
          <w:rFonts w:ascii="Times New Roman" w:hAnsi="Times New Roman"/>
          <w:sz w:val="24"/>
          <w:szCs w:val="24"/>
        </w:rPr>
        <w:t xml:space="preserve"> </w:t>
      </w:r>
      <w:r w:rsidRPr="00C40E85">
        <w:rPr>
          <w:rFonts w:ascii="Times New Roman" w:hAnsi="Times New Roman"/>
          <w:sz w:val="24"/>
          <w:szCs w:val="24"/>
        </w:rPr>
        <w:t>substancji</w:t>
      </w:r>
      <w:r>
        <w:rPr>
          <w:rFonts w:ascii="Times New Roman" w:hAnsi="Times New Roman"/>
          <w:sz w:val="24"/>
          <w:szCs w:val="24"/>
        </w:rPr>
        <w:t xml:space="preserve"> </w:t>
      </w:r>
      <w:r w:rsidRPr="00C40E85">
        <w:rPr>
          <w:rFonts w:ascii="Times New Roman" w:hAnsi="Times New Roman"/>
          <w:sz w:val="24"/>
          <w:szCs w:val="24"/>
        </w:rPr>
        <w:t>w</w:t>
      </w:r>
      <w:r>
        <w:rPr>
          <w:rFonts w:ascii="Times New Roman" w:hAnsi="Times New Roman"/>
          <w:sz w:val="24"/>
          <w:szCs w:val="24"/>
        </w:rPr>
        <w:t xml:space="preserve"> </w:t>
      </w:r>
      <w:r w:rsidRPr="00C40E85">
        <w:rPr>
          <w:rFonts w:ascii="Times New Roman" w:hAnsi="Times New Roman"/>
          <w:sz w:val="24"/>
          <w:szCs w:val="24"/>
        </w:rPr>
        <w:t>powietrzu</w:t>
      </w:r>
      <w:r>
        <w:rPr>
          <w:rFonts w:ascii="Times New Roman" w:hAnsi="Times New Roman"/>
          <w:sz w:val="24"/>
          <w:szCs w:val="24"/>
        </w:rPr>
        <w:t xml:space="preserve"> </w:t>
      </w:r>
      <w:r w:rsidRPr="00C40E85">
        <w:rPr>
          <w:rFonts w:ascii="Times New Roman" w:hAnsi="Times New Roman"/>
          <w:sz w:val="24"/>
          <w:szCs w:val="24"/>
        </w:rPr>
        <w:t>ustalony</w:t>
      </w:r>
      <w:r>
        <w:rPr>
          <w:rFonts w:ascii="Times New Roman" w:hAnsi="Times New Roman"/>
          <w:sz w:val="24"/>
          <w:szCs w:val="24"/>
        </w:rPr>
        <w:t xml:space="preserve"> </w:t>
      </w:r>
      <w:r w:rsidRPr="00C40E85">
        <w:rPr>
          <w:rFonts w:ascii="Times New Roman" w:hAnsi="Times New Roman"/>
          <w:sz w:val="24"/>
          <w:szCs w:val="24"/>
        </w:rPr>
        <w:t>w</w:t>
      </w:r>
      <w:r>
        <w:rPr>
          <w:rFonts w:ascii="Times New Roman" w:hAnsi="Times New Roman"/>
          <w:sz w:val="24"/>
          <w:szCs w:val="24"/>
        </w:rPr>
        <w:t xml:space="preserve"> </w:t>
      </w:r>
      <w:r w:rsidRPr="00C40E85">
        <w:rPr>
          <w:rFonts w:ascii="Times New Roman" w:hAnsi="Times New Roman"/>
          <w:sz w:val="24"/>
          <w:szCs w:val="24"/>
        </w:rPr>
        <w:t>celu</w:t>
      </w:r>
      <w:r>
        <w:rPr>
          <w:rFonts w:ascii="Times New Roman" w:hAnsi="Times New Roman"/>
          <w:sz w:val="24"/>
          <w:szCs w:val="24"/>
        </w:rPr>
        <w:t xml:space="preserve"> </w:t>
      </w:r>
      <w:r w:rsidRPr="00C40E85">
        <w:rPr>
          <w:rFonts w:ascii="Times New Roman" w:hAnsi="Times New Roman"/>
          <w:sz w:val="24"/>
          <w:szCs w:val="24"/>
        </w:rPr>
        <w:t xml:space="preserve">unikania, zapobiegania lub ograniczania szkodliwego oddziaływania na zdrowie ludzkie lub środowisko jako całość, który ma być osiągnięty tam gdzie to możliwe w określonym czasie. </w:t>
      </w:r>
    </w:p>
    <w:p w14:paraId="5A266BC6" w14:textId="5DB05F6A" w:rsidR="00C40E85" w:rsidRDefault="00C40E85" w:rsidP="00C40E85">
      <w:pPr>
        <w:spacing w:line="360" w:lineRule="auto"/>
        <w:jc w:val="both"/>
        <w:rPr>
          <w:rFonts w:ascii="Times New Roman" w:hAnsi="Times New Roman"/>
          <w:sz w:val="24"/>
          <w:szCs w:val="24"/>
        </w:rPr>
      </w:pPr>
      <w:r w:rsidRPr="00C40E85">
        <w:rPr>
          <w:rFonts w:ascii="Times New Roman" w:hAnsi="Times New Roman"/>
          <w:i/>
          <w:iCs/>
          <w:sz w:val="24"/>
          <w:szCs w:val="24"/>
          <w:u w:val="single"/>
        </w:rPr>
        <w:t>Poziom celu długoterminowego</w:t>
      </w:r>
      <w:r w:rsidRPr="00C40E85">
        <w:rPr>
          <w:rFonts w:ascii="Times New Roman" w:hAnsi="Times New Roman"/>
          <w:sz w:val="24"/>
          <w:szCs w:val="24"/>
        </w:rPr>
        <w:t xml:space="preserve"> oznacza poziom substancji w powietrzu, który należy osiągnąć w</w:t>
      </w:r>
      <w:r>
        <w:rPr>
          <w:rFonts w:ascii="Times New Roman" w:hAnsi="Times New Roman"/>
          <w:sz w:val="24"/>
          <w:szCs w:val="24"/>
        </w:rPr>
        <w:t xml:space="preserve"> </w:t>
      </w:r>
      <w:r w:rsidRPr="00C40E85">
        <w:rPr>
          <w:rFonts w:ascii="Times New Roman" w:hAnsi="Times New Roman"/>
          <w:sz w:val="24"/>
          <w:szCs w:val="24"/>
        </w:rPr>
        <w:t>dłuższej</w:t>
      </w:r>
      <w:r>
        <w:rPr>
          <w:rFonts w:ascii="Times New Roman" w:hAnsi="Times New Roman"/>
          <w:sz w:val="24"/>
          <w:szCs w:val="24"/>
        </w:rPr>
        <w:t xml:space="preserve"> </w:t>
      </w:r>
      <w:r w:rsidRPr="00C40E85">
        <w:rPr>
          <w:rFonts w:ascii="Times New Roman" w:hAnsi="Times New Roman"/>
          <w:sz w:val="24"/>
          <w:szCs w:val="24"/>
        </w:rPr>
        <w:t>perspektywie</w:t>
      </w:r>
      <w:r>
        <w:rPr>
          <w:rFonts w:ascii="Times New Roman" w:hAnsi="Times New Roman"/>
          <w:sz w:val="24"/>
          <w:szCs w:val="24"/>
        </w:rPr>
        <w:t xml:space="preserve"> – </w:t>
      </w:r>
      <w:r w:rsidRPr="00C40E85">
        <w:rPr>
          <w:rFonts w:ascii="Times New Roman" w:hAnsi="Times New Roman"/>
          <w:sz w:val="24"/>
          <w:szCs w:val="24"/>
        </w:rPr>
        <w:t>z</w:t>
      </w:r>
      <w:r>
        <w:rPr>
          <w:rFonts w:ascii="Times New Roman" w:hAnsi="Times New Roman"/>
          <w:sz w:val="24"/>
          <w:szCs w:val="24"/>
        </w:rPr>
        <w:t xml:space="preserve"> </w:t>
      </w:r>
      <w:r w:rsidRPr="00C40E85">
        <w:rPr>
          <w:rFonts w:ascii="Times New Roman" w:hAnsi="Times New Roman"/>
          <w:sz w:val="24"/>
          <w:szCs w:val="24"/>
        </w:rPr>
        <w:t>wyjątkiem</w:t>
      </w:r>
      <w:r>
        <w:rPr>
          <w:rFonts w:ascii="Times New Roman" w:hAnsi="Times New Roman"/>
          <w:sz w:val="24"/>
          <w:szCs w:val="24"/>
        </w:rPr>
        <w:t xml:space="preserve"> </w:t>
      </w:r>
      <w:r w:rsidRPr="00C40E85">
        <w:rPr>
          <w:rFonts w:ascii="Times New Roman" w:hAnsi="Times New Roman"/>
          <w:sz w:val="24"/>
          <w:szCs w:val="24"/>
        </w:rPr>
        <w:t>przypadków,</w:t>
      </w:r>
      <w:r>
        <w:rPr>
          <w:rFonts w:ascii="Times New Roman" w:hAnsi="Times New Roman"/>
          <w:sz w:val="24"/>
          <w:szCs w:val="24"/>
        </w:rPr>
        <w:t xml:space="preserve"> </w:t>
      </w:r>
      <w:r w:rsidRPr="00C40E85">
        <w:rPr>
          <w:rFonts w:ascii="Times New Roman" w:hAnsi="Times New Roman"/>
          <w:sz w:val="24"/>
          <w:szCs w:val="24"/>
        </w:rPr>
        <w:t>gdy</w:t>
      </w:r>
      <w:r>
        <w:rPr>
          <w:rFonts w:ascii="Times New Roman" w:hAnsi="Times New Roman"/>
          <w:sz w:val="24"/>
          <w:szCs w:val="24"/>
        </w:rPr>
        <w:t xml:space="preserve"> </w:t>
      </w:r>
      <w:r w:rsidRPr="00C40E85">
        <w:rPr>
          <w:rFonts w:ascii="Times New Roman" w:hAnsi="Times New Roman"/>
          <w:sz w:val="24"/>
          <w:szCs w:val="24"/>
        </w:rPr>
        <w:t>nie</w:t>
      </w:r>
      <w:r>
        <w:rPr>
          <w:rFonts w:ascii="Times New Roman" w:hAnsi="Times New Roman"/>
          <w:sz w:val="24"/>
          <w:szCs w:val="24"/>
        </w:rPr>
        <w:t xml:space="preserve"> </w:t>
      </w:r>
      <w:r w:rsidRPr="00C40E85">
        <w:rPr>
          <w:rFonts w:ascii="Times New Roman" w:hAnsi="Times New Roman"/>
          <w:sz w:val="24"/>
          <w:szCs w:val="24"/>
        </w:rPr>
        <w:t>jest</w:t>
      </w:r>
      <w:r>
        <w:rPr>
          <w:rFonts w:ascii="Times New Roman" w:hAnsi="Times New Roman"/>
          <w:sz w:val="24"/>
          <w:szCs w:val="24"/>
        </w:rPr>
        <w:t xml:space="preserve"> </w:t>
      </w:r>
      <w:r w:rsidRPr="00C40E85">
        <w:rPr>
          <w:rFonts w:ascii="Times New Roman" w:hAnsi="Times New Roman"/>
          <w:sz w:val="24"/>
          <w:szCs w:val="24"/>
        </w:rPr>
        <w:t>to</w:t>
      </w:r>
      <w:r>
        <w:rPr>
          <w:rFonts w:ascii="Times New Roman" w:hAnsi="Times New Roman"/>
          <w:sz w:val="24"/>
          <w:szCs w:val="24"/>
        </w:rPr>
        <w:t xml:space="preserve"> </w:t>
      </w:r>
      <w:r w:rsidRPr="00C40E85">
        <w:rPr>
          <w:rFonts w:ascii="Times New Roman" w:hAnsi="Times New Roman"/>
          <w:sz w:val="24"/>
          <w:szCs w:val="24"/>
        </w:rPr>
        <w:t>możliwe</w:t>
      </w:r>
      <w:r>
        <w:rPr>
          <w:rFonts w:ascii="Times New Roman" w:hAnsi="Times New Roman"/>
          <w:sz w:val="24"/>
          <w:szCs w:val="24"/>
        </w:rPr>
        <w:t xml:space="preserve"> </w:t>
      </w:r>
      <w:r w:rsidRPr="00C40E85">
        <w:rPr>
          <w:rFonts w:ascii="Times New Roman" w:hAnsi="Times New Roman"/>
          <w:sz w:val="24"/>
          <w:szCs w:val="24"/>
        </w:rPr>
        <w:t>w drodze zastosowania</w:t>
      </w:r>
      <w:r>
        <w:rPr>
          <w:rFonts w:ascii="Times New Roman" w:hAnsi="Times New Roman"/>
          <w:sz w:val="24"/>
          <w:szCs w:val="24"/>
        </w:rPr>
        <w:t xml:space="preserve"> </w:t>
      </w:r>
      <w:r w:rsidRPr="00C40E85">
        <w:rPr>
          <w:rFonts w:ascii="Times New Roman" w:hAnsi="Times New Roman"/>
          <w:sz w:val="24"/>
          <w:szCs w:val="24"/>
        </w:rPr>
        <w:t xml:space="preserve">proporcjonalnych środków </w:t>
      </w:r>
      <w:r>
        <w:rPr>
          <w:rFonts w:ascii="Times New Roman" w:hAnsi="Times New Roman"/>
          <w:sz w:val="24"/>
          <w:szCs w:val="24"/>
        </w:rPr>
        <w:t xml:space="preserve">– </w:t>
      </w:r>
      <w:r w:rsidRPr="00C40E85">
        <w:rPr>
          <w:rFonts w:ascii="Times New Roman" w:hAnsi="Times New Roman"/>
          <w:sz w:val="24"/>
          <w:szCs w:val="24"/>
        </w:rPr>
        <w:t>w</w:t>
      </w:r>
      <w:r>
        <w:rPr>
          <w:rFonts w:ascii="Times New Roman" w:hAnsi="Times New Roman"/>
          <w:sz w:val="24"/>
          <w:szCs w:val="24"/>
        </w:rPr>
        <w:t xml:space="preserve"> </w:t>
      </w:r>
      <w:r w:rsidRPr="00C40E85">
        <w:rPr>
          <w:rFonts w:ascii="Times New Roman" w:hAnsi="Times New Roman"/>
          <w:sz w:val="24"/>
          <w:szCs w:val="24"/>
        </w:rPr>
        <w:t>celu zapewnienia</w:t>
      </w:r>
      <w:r>
        <w:rPr>
          <w:rFonts w:ascii="Times New Roman" w:hAnsi="Times New Roman"/>
          <w:sz w:val="24"/>
          <w:szCs w:val="24"/>
        </w:rPr>
        <w:t xml:space="preserve"> </w:t>
      </w:r>
      <w:r w:rsidRPr="00C40E85">
        <w:rPr>
          <w:rFonts w:ascii="Times New Roman" w:hAnsi="Times New Roman"/>
          <w:sz w:val="24"/>
          <w:szCs w:val="24"/>
        </w:rPr>
        <w:t>skutecznej</w:t>
      </w:r>
      <w:r>
        <w:rPr>
          <w:rFonts w:ascii="Times New Roman" w:hAnsi="Times New Roman"/>
          <w:sz w:val="24"/>
          <w:szCs w:val="24"/>
        </w:rPr>
        <w:t xml:space="preserve"> </w:t>
      </w:r>
      <w:r w:rsidRPr="00C40E85">
        <w:rPr>
          <w:rFonts w:ascii="Times New Roman" w:hAnsi="Times New Roman"/>
          <w:sz w:val="24"/>
          <w:szCs w:val="24"/>
        </w:rPr>
        <w:t>ochrony</w:t>
      </w:r>
      <w:r>
        <w:rPr>
          <w:rFonts w:ascii="Times New Roman" w:hAnsi="Times New Roman"/>
          <w:sz w:val="24"/>
          <w:szCs w:val="24"/>
        </w:rPr>
        <w:t xml:space="preserve"> </w:t>
      </w:r>
      <w:r w:rsidRPr="00C40E85">
        <w:rPr>
          <w:rFonts w:ascii="Times New Roman" w:hAnsi="Times New Roman"/>
          <w:sz w:val="24"/>
          <w:szCs w:val="24"/>
        </w:rPr>
        <w:t>zdrowia ludzkiego i środowiska</w:t>
      </w:r>
      <w:r>
        <w:rPr>
          <w:rFonts w:ascii="Times New Roman" w:hAnsi="Times New Roman"/>
          <w:sz w:val="24"/>
          <w:szCs w:val="24"/>
        </w:rPr>
        <w:t>.</w:t>
      </w:r>
    </w:p>
    <w:p w14:paraId="16DA5F22" w14:textId="159C13B2" w:rsidR="000215D0" w:rsidRDefault="000215D0" w:rsidP="00C40E85">
      <w:pPr>
        <w:spacing w:line="360" w:lineRule="auto"/>
        <w:jc w:val="both"/>
        <w:rPr>
          <w:rFonts w:ascii="Times New Roman" w:hAnsi="Times New Roman"/>
          <w:sz w:val="24"/>
          <w:szCs w:val="24"/>
        </w:rPr>
      </w:pPr>
      <w:r w:rsidRPr="000215D0">
        <w:rPr>
          <w:rFonts w:ascii="Times New Roman" w:hAnsi="Times New Roman"/>
          <w:sz w:val="24"/>
          <w:szCs w:val="24"/>
        </w:rPr>
        <w:t>Ocena jakości powietrza przeprowadzona</w:t>
      </w:r>
      <w:r w:rsidR="00072BE0">
        <w:rPr>
          <w:rFonts w:ascii="Times New Roman" w:hAnsi="Times New Roman"/>
          <w:sz w:val="24"/>
          <w:szCs w:val="24"/>
        </w:rPr>
        <w:t xml:space="preserve"> z </w:t>
      </w:r>
      <w:r w:rsidRPr="000215D0">
        <w:rPr>
          <w:rFonts w:ascii="Times New Roman" w:hAnsi="Times New Roman"/>
          <w:sz w:val="24"/>
          <w:szCs w:val="24"/>
        </w:rPr>
        <w:t>uwzględnienie</w:t>
      </w:r>
      <w:r w:rsidR="00292A58">
        <w:rPr>
          <w:rFonts w:ascii="Times New Roman" w:hAnsi="Times New Roman"/>
          <w:sz w:val="24"/>
          <w:szCs w:val="24"/>
        </w:rPr>
        <w:t>m kryterium ochrony zdrowia wykazała, iż</w:t>
      </w:r>
      <w:r w:rsidR="003E42BC">
        <w:rPr>
          <w:rFonts w:ascii="Times New Roman" w:hAnsi="Times New Roman"/>
          <w:sz w:val="24"/>
          <w:szCs w:val="24"/>
        </w:rPr>
        <w:t xml:space="preserve"> w </w:t>
      </w:r>
      <w:r w:rsidR="00292A58">
        <w:rPr>
          <w:rFonts w:ascii="Times New Roman" w:hAnsi="Times New Roman"/>
          <w:sz w:val="24"/>
          <w:szCs w:val="24"/>
        </w:rPr>
        <w:t xml:space="preserve">strefie </w:t>
      </w:r>
      <w:r w:rsidR="002828FC">
        <w:rPr>
          <w:rFonts w:ascii="Times New Roman" w:hAnsi="Times New Roman"/>
          <w:sz w:val="24"/>
          <w:szCs w:val="24"/>
        </w:rPr>
        <w:t>mazowieckie</w:t>
      </w:r>
      <w:r w:rsidR="00292A58">
        <w:rPr>
          <w:rFonts w:ascii="Times New Roman" w:hAnsi="Times New Roman"/>
          <w:sz w:val="24"/>
          <w:szCs w:val="24"/>
        </w:rPr>
        <w:t>j,</w:t>
      </w:r>
      <w:r w:rsidR="003E42BC">
        <w:rPr>
          <w:rFonts w:ascii="Times New Roman" w:hAnsi="Times New Roman"/>
          <w:sz w:val="24"/>
          <w:szCs w:val="24"/>
        </w:rPr>
        <w:t xml:space="preserve"> do </w:t>
      </w:r>
      <w:r w:rsidR="00292A58">
        <w:rPr>
          <w:rFonts w:ascii="Times New Roman" w:hAnsi="Times New Roman"/>
          <w:sz w:val="24"/>
          <w:szCs w:val="24"/>
        </w:rPr>
        <w:t xml:space="preserve">której zalicza się </w:t>
      </w:r>
      <w:r w:rsidR="0037644E">
        <w:rPr>
          <w:rFonts w:ascii="Times New Roman" w:hAnsi="Times New Roman"/>
          <w:sz w:val="24"/>
          <w:szCs w:val="24"/>
        </w:rPr>
        <w:t>Gmina Miasta Sierpca</w:t>
      </w:r>
      <w:r w:rsidR="002828FC">
        <w:rPr>
          <w:rFonts w:ascii="Times New Roman" w:hAnsi="Times New Roman"/>
          <w:sz w:val="24"/>
          <w:szCs w:val="24"/>
        </w:rPr>
        <w:t>,</w:t>
      </w:r>
      <w:r w:rsidR="007C34AD">
        <w:rPr>
          <w:rFonts w:ascii="Times New Roman" w:hAnsi="Times New Roman"/>
          <w:sz w:val="24"/>
          <w:szCs w:val="24"/>
        </w:rPr>
        <w:t xml:space="preserve"> </w:t>
      </w:r>
      <w:r w:rsidRPr="000215D0">
        <w:rPr>
          <w:rFonts w:ascii="Times New Roman" w:hAnsi="Times New Roman"/>
          <w:sz w:val="24"/>
          <w:szCs w:val="24"/>
        </w:rPr>
        <w:t>wystąpiły pr</w:t>
      </w:r>
      <w:r>
        <w:rPr>
          <w:rFonts w:ascii="Times New Roman" w:hAnsi="Times New Roman"/>
          <w:sz w:val="24"/>
          <w:szCs w:val="24"/>
        </w:rPr>
        <w:t>zekroczenia stężenia dla: pyłu zawieszonego PM10, pyłu 2,5, ozonu</w:t>
      </w:r>
      <w:r w:rsidR="00072BE0">
        <w:rPr>
          <w:rFonts w:ascii="Times New Roman" w:hAnsi="Times New Roman"/>
          <w:sz w:val="24"/>
          <w:szCs w:val="24"/>
        </w:rPr>
        <w:t xml:space="preserve"> i </w:t>
      </w:r>
      <w:proofErr w:type="spellStart"/>
      <w:r w:rsidRPr="000215D0">
        <w:rPr>
          <w:rFonts w:ascii="Times New Roman" w:hAnsi="Times New Roman"/>
          <w:sz w:val="24"/>
          <w:szCs w:val="24"/>
        </w:rPr>
        <w:t>benzo</w:t>
      </w:r>
      <w:proofErr w:type="spellEnd"/>
      <w:r w:rsidRPr="000215D0">
        <w:rPr>
          <w:rFonts w:ascii="Times New Roman" w:hAnsi="Times New Roman"/>
          <w:sz w:val="24"/>
          <w:szCs w:val="24"/>
        </w:rPr>
        <w:t>(a)</w:t>
      </w:r>
      <w:proofErr w:type="spellStart"/>
      <w:r w:rsidRPr="000215D0">
        <w:rPr>
          <w:rFonts w:ascii="Times New Roman" w:hAnsi="Times New Roman"/>
          <w:sz w:val="24"/>
          <w:szCs w:val="24"/>
        </w:rPr>
        <w:t>pirenu</w:t>
      </w:r>
      <w:proofErr w:type="spellEnd"/>
      <w:r w:rsidR="003E42BC">
        <w:rPr>
          <w:rFonts w:ascii="Times New Roman" w:hAnsi="Times New Roman"/>
          <w:sz w:val="24"/>
          <w:szCs w:val="24"/>
        </w:rPr>
        <w:t xml:space="preserve"> w </w:t>
      </w:r>
      <w:r w:rsidR="007C34AD">
        <w:rPr>
          <w:rFonts w:ascii="Times New Roman" w:hAnsi="Times New Roman"/>
          <w:sz w:val="24"/>
          <w:szCs w:val="24"/>
        </w:rPr>
        <w:t>pyle PM10</w:t>
      </w:r>
      <w:r w:rsidRPr="000215D0">
        <w:rPr>
          <w:rFonts w:ascii="Times New Roman" w:hAnsi="Times New Roman"/>
          <w:sz w:val="24"/>
          <w:szCs w:val="24"/>
        </w:rPr>
        <w:t>.</w:t>
      </w:r>
    </w:p>
    <w:p w14:paraId="52805D10" w14:textId="57BB2E53" w:rsidR="009B1CEF" w:rsidRPr="009B1CEF" w:rsidRDefault="009B1CEF" w:rsidP="00650977">
      <w:pPr>
        <w:pStyle w:val="Legenda"/>
        <w:keepNext/>
        <w:spacing w:after="0"/>
        <w:jc w:val="both"/>
        <w:rPr>
          <w:rFonts w:ascii="Times New Roman" w:hAnsi="Times New Roman"/>
          <w:color w:val="auto"/>
          <w:sz w:val="20"/>
          <w:szCs w:val="20"/>
        </w:rPr>
      </w:pPr>
      <w:bookmarkStart w:id="32" w:name="_Toc84241940"/>
      <w:r w:rsidRPr="009B1CEF">
        <w:rPr>
          <w:rFonts w:ascii="Times New Roman" w:hAnsi="Times New Roman"/>
          <w:color w:val="auto"/>
          <w:sz w:val="20"/>
          <w:szCs w:val="20"/>
        </w:rPr>
        <w:t xml:space="preserve">Tabela </w:t>
      </w:r>
      <w:r w:rsidRPr="009B1CEF">
        <w:rPr>
          <w:rFonts w:ascii="Times New Roman" w:hAnsi="Times New Roman"/>
          <w:color w:val="auto"/>
          <w:sz w:val="20"/>
          <w:szCs w:val="20"/>
        </w:rPr>
        <w:fldChar w:fldCharType="begin"/>
      </w:r>
      <w:r w:rsidRPr="009B1CEF">
        <w:rPr>
          <w:rFonts w:ascii="Times New Roman" w:hAnsi="Times New Roman"/>
          <w:color w:val="auto"/>
          <w:sz w:val="20"/>
          <w:szCs w:val="20"/>
        </w:rPr>
        <w:instrText xml:space="preserve"> SEQ Tabela \* ARABIC </w:instrText>
      </w:r>
      <w:r w:rsidRPr="009B1CEF">
        <w:rPr>
          <w:rFonts w:ascii="Times New Roman" w:hAnsi="Times New Roman"/>
          <w:color w:val="auto"/>
          <w:sz w:val="20"/>
          <w:szCs w:val="20"/>
        </w:rPr>
        <w:fldChar w:fldCharType="separate"/>
      </w:r>
      <w:r w:rsidR="0000150E">
        <w:rPr>
          <w:rFonts w:ascii="Times New Roman" w:hAnsi="Times New Roman"/>
          <w:noProof/>
          <w:color w:val="auto"/>
          <w:sz w:val="20"/>
          <w:szCs w:val="20"/>
        </w:rPr>
        <w:t>7</w:t>
      </w:r>
      <w:r w:rsidRPr="009B1CEF">
        <w:rPr>
          <w:rFonts w:ascii="Times New Roman" w:hAnsi="Times New Roman"/>
          <w:color w:val="auto"/>
          <w:sz w:val="20"/>
          <w:szCs w:val="20"/>
        </w:rPr>
        <w:fldChar w:fldCharType="end"/>
      </w:r>
      <w:r w:rsidR="00292A58">
        <w:rPr>
          <w:rFonts w:ascii="Times New Roman" w:hAnsi="Times New Roman"/>
          <w:color w:val="auto"/>
          <w:sz w:val="20"/>
          <w:szCs w:val="20"/>
        </w:rPr>
        <w:t xml:space="preserve"> </w:t>
      </w:r>
      <w:r w:rsidRPr="009B1CEF">
        <w:rPr>
          <w:rFonts w:ascii="Times New Roman" w:hAnsi="Times New Roman"/>
          <w:color w:val="auto"/>
          <w:sz w:val="20"/>
          <w:szCs w:val="20"/>
        </w:rPr>
        <w:t xml:space="preserve">Klasyfikacja strefy </w:t>
      </w:r>
      <w:r w:rsidR="004454EB">
        <w:rPr>
          <w:rFonts w:ascii="Times New Roman" w:hAnsi="Times New Roman"/>
          <w:color w:val="auto"/>
          <w:sz w:val="20"/>
          <w:szCs w:val="20"/>
        </w:rPr>
        <w:t>mazowieckiej</w:t>
      </w:r>
      <w:r w:rsidR="00A210E3">
        <w:rPr>
          <w:rFonts w:ascii="Times New Roman" w:hAnsi="Times New Roman"/>
          <w:color w:val="auto"/>
          <w:sz w:val="20"/>
          <w:szCs w:val="20"/>
        </w:rPr>
        <w:t xml:space="preserve"> </w:t>
      </w:r>
      <w:r w:rsidR="00072BE0">
        <w:rPr>
          <w:rFonts w:ascii="Times New Roman" w:hAnsi="Times New Roman"/>
          <w:color w:val="auto"/>
          <w:sz w:val="20"/>
          <w:szCs w:val="20"/>
        </w:rPr>
        <w:t>z </w:t>
      </w:r>
      <w:r w:rsidRPr="009B1CEF">
        <w:rPr>
          <w:rFonts w:ascii="Times New Roman" w:hAnsi="Times New Roman"/>
          <w:color w:val="auto"/>
          <w:sz w:val="20"/>
          <w:szCs w:val="20"/>
        </w:rPr>
        <w:t>uwzględnieniem kryteriów określonych</w:t>
      </w:r>
      <w:r w:rsidR="003E42BC">
        <w:rPr>
          <w:rFonts w:ascii="Times New Roman" w:hAnsi="Times New Roman"/>
          <w:color w:val="auto"/>
          <w:sz w:val="20"/>
          <w:szCs w:val="20"/>
        </w:rPr>
        <w:t xml:space="preserve"> w </w:t>
      </w:r>
      <w:r w:rsidRPr="009B1CEF">
        <w:rPr>
          <w:rFonts w:ascii="Times New Roman" w:hAnsi="Times New Roman"/>
          <w:color w:val="auto"/>
          <w:sz w:val="20"/>
          <w:szCs w:val="20"/>
        </w:rPr>
        <w:t>celu ochrony zdrowia</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8"/>
        <w:gridCol w:w="2264"/>
      </w:tblGrid>
      <w:tr w:rsidR="009B1CEF" w:rsidRPr="009B1CEF" w14:paraId="0BA3EC45" w14:textId="77777777" w:rsidTr="00D5438F">
        <w:tc>
          <w:tcPr>
            <w:tcW w:w="3751" w:type="pct"/>
            <w:shd w:val="clear" w:color="auto" w:fill="A6A6A6" w:themeFill="background1" w:themeFillShade="A6"/>
          </w:tcPr>
          <w:p w14:paraId="217F141E" w14:textId="77777777" w:rsidR="009B1CEF" w:rsidRPr="009B1CEF" w:rsidRDefault="009B1CEF" w:rsidP="009B1CEF">
            <w:pPr>
              <w:spacing w:after="0" w:line="240" w:lineRule="auto"/>
              <w:jc w:val="center"/>
              <w:rPr>
                <w:rFonts w:ascii="Times New Roman" w:hAnsi="Times New Roman"/>
                <w:b/>
                <w:sz w:val="24"/>
                <w:szCs w:val="24"/>
              </w:rPr>
            </w:pPr>
            <w:r w:rsidRPr="009B1CEF">
              <w:rPr>
                <w:rFonts w:ascii="Times New Roman" w:hAnsi="Times New Roman"/>
                <w:b/>
                <w:sz w:val="24"/>
                <w:szCs w:val="24"/>
              </w:rPr>
              <w:t>Zanieczyszczenie</w:t>
            </w:r>
          </w:p>
        </w:tc>
        <w:tc>
          <w:tcPr>
            <w:tcW w:w="1249" w:type="pct"/>
            <w:shd w:val="clear" w:color="auto" w:fill="A6A6A6" w:themeFill="background1" w:themeFillShade="A6"/>
          </w:tcPr>
          <w:p w14:paraId="23338C8E" w14:textId="616240E3" w:rsidR="009B1CEF" w:rsidRPr="009B1CEF" w:rsidRDefault="00C40E85" w:rsidP="00617B37">
            <w:pPr>
              <w:spacing w:after="0" w:line="240" w:lineRule="auto"/>
              <w:jc w:val="center"/>
              <w:rPr>
                <w:rFonts w:ascii="Times New Roman" w:hAnsi="Times New Roman"/>
                <w:b/>
                <w:sz w:val="24"/>
                <w:szCs w:val="24"/>
              </w:rPr>
            </w:pPr>
            <w:r>
              <w:rPr>
                <w:rFonts w:ascii="Times New Roman" w:hAnsi="Times New Roman"/>
                <w:b/>
                <w:sz w:val="24"/>
                <w:szCs w:val="24"/>
              </w:rPr>
              <w:t>2020</w:t>
            </w:r>
          </w:p>
        </w:tc>
      </w:tr>
      <w:tr w:rsidR="009B1CEF" w:rsidRPr="009B1CEF" w14:paraId="37F1984C" w14:textId="77777777" w:rsidTr="00D5438F">
        <w:tc>
          <w:tcPr>
            <w:tcW w:w="3751" w:type="pct"/>
          </w:tcPr>
          <w:p w14:paraId="2AABCDE3" w14:textId="77777777" w:rsidR="009B1CEF" w:rsidRPr="009B1CEF" w:rsidRDefault="009B1CEF" w:rsidP="009B1CEF">
            <w:pPr>
              <w:spacing w:after="0" w:line="240" w:lineRule="auto"/>
              <w:rPr>
                <w:rFonts w:ascii="Times New Roman" w:hAnsi="Times New Roman"/>
                <w:sz w:val="24"/>
                <w:szCs w:val="24"/>
              </w:rPr>
            </w:pPr>
            <w:r w:rsidRPr="009B1CEF">
              <w:rPr>
                <w:rFonts w:ascii="Times New Roman" w:hAnsi="Times New Roman"/>
                <w:sz w:val="24"/>
                <w:szCs w:val="24"/>
              </w:rPr>
              <w:t>Dwutlenek azotu</w:t>
            </w:r>
            <w:r w:rsidR="00292A58">
              <w:rPr>
                <w:rFonts w:ascii="Times New Roman" w:hAnsi="Times New Roman"/>
                <w:sz w:val="24"/>
                <w:szCs w:val="24"/>
              </w:rPr>
              <w:t xml:space="preserve"> </w:t>
            </w:r>
          </w:p>
        </w:tc>
        <w:tc>
          <w:tcPr>
            <w:tcW w:w="1249" w:type="pct"/>
          </w:tcPr>
          <w:p w14:paraId="1C06477F" w14:textId="3A42A729" w:rsidR="009B1CEF" w:rsidRPr="009B1CEF" w:rsidRDefault="00A02B05" w:rsidP="009B1CEF">
            <w:pPr>
              <w:spacing w:after="0" w:line="240" w:lineRule="auto"/>
              <w:jc w:val="center"/>
              <w:rPr>
                <w:rFonts w:ascii="Times New Roman" w:hAnsi="Times New Roman"/>
                <w:sz w:val="24"/>
                <w:szCs w:val="24"/>
              </w:rPr>
            </w:pPr>
            <w:r>
              <w:rPr>
                <w:rFonts w:ascii="Times New Roman" w:hAnsi="Times New Roman"/>
                <w:sz w:val="24"/>
                <w:szCs w:val="24"/>
              </w:rPr>
              <w:t>A</w:t>
            </w:r>
          </w:p>
        </w:tc>
      </w:tr>
      <w:tr w:rsidR="009B1CEF" w:rsidRPr="009B1CEF" w14:paraId="78D07484" w14:textId="77777777" w:rsidTr="00D5438F">
        <w:tc>
          <w:tcPr>
            <w:tcW w:w="3751" w:type="pct"/>
          </w:tcPr>
          <w:p w14:paraId="4A6C6830" w14:textId="77777777" w:rsidR="009B1CEF" w:rsidRPr="009B1CEF" w:rsidRDefault="009B1CEF" w:rsidP="009B1CEF">
            <w:pPr>
              <w:spacing w:after="0" w:line="240" w:lineRule="auto"/>
              <w:rPr>
                <w:rFonts w:ascii="Times New Roman" w:hAnsi="Times New Roman"/>
                <w:sz w:val="24"/>
                <w:szCs w:val="24"/>
              </w:rPr>
            </w:pPr>
            <w:r w:rsidRPr="009B1CEF">
              <w:rPr>
                <w:rFonts w:ascii="Times New Roman" w:hAnsi="Times New Roman"/>
                <w:sz w:val="24"/>
                <w:szCs w:val="24"/>
              </w:rPr>
              <w:t xml:space="preserve">Dwutlenek siarki </w:t>
            </w:r>
          </w:p>
        </w:tc>
        <w:tc>
          <w:tcPr>
            <w:tcW w:w="1249" w:type="pct"/>
          </w:tcPr>
          <w:p w14:paraId="3BE5C557" w14:textId="078FFF52" w:rsidR="009B1CEF" w:rsidRPr="009B1CEF" w:rsidRDefault="00A02B05" w:rsidP="009B1CEF">
            <w:pPr>
              <w:spacing w:after="0" w:line="240" w:lineRule="auto"/>
              <w:jc w:val="center"/>
              <w:rPr>
                <w:rFonts w:ascii="Times New Roman" w:hAnsi="Times New Roman"/>
                <w:sz w:val="24"/>
                <w:szCs w:val="24"/>
              </w:rPr>
            </w:pPr>
            <w:r>
              <w:rPr>
                <w:rFonts w:ascii="Times New Roman" w:hAnsi="Times New Roman"/>
                <w:sz w:val="24"/>
                <w:szCs w:val="24"/>
              </w:rPr>
              <w:t>A</w:t>
            </w:r>
          </w:p>
        </w:tc>
      </w:tr>
      <w:tr w:rsidR="009B1CEF" w:rsidRPr="009B1CEF" w14:paraId="627DC1F9" w14:textId="77777777" w:rsidTr="00D5438F">
        <w:tc>
          <w:tcPr>
            <w:tcW w:w="3751" w:type="pct"/>
          </w:tcPr>
          <w:p w14:paraId="7012EAF4" w14:textId="77777777" w:rsidR="009B1CEF" w:rsidRPr="009B1CEF" w:rsidRDefault="009B1CEF" w:rsidP="009B1CEF">
            <w:pPr>
              <w:spacing w:after="0" w:line="240" w:lineRule="auto"/>
              <w:rPr>
                <w:rFonts w:ascii="Times New Roman" w:hAnsi="Times New Roman"/>
                <w:sz w:val="24"/>
                <w:szCs w:val="24"/>
              </w:rPr>
            </w:pPr>
            <w:r w:rsidRPr="009B1CEF">
              <w:rPr>
                <w:rFonts w:ascii="Times New Roman" w:hAnsi="Times New Roman"/>
                <w:sz w:val="24"/>
                <w:szCs w:val="24"/>
              </w:rPr>
              <w:t>Pył zawieszony PM10</w:t>
            </w:r>
            <w:r w:rsidR="00292A58">
              <w:rPr>
                <w:rFonts w:ascii="Times New Roman" w:hAnsi="Times New Roman"/>
                <w:sz w:val="24"/>
                <w:szCs w:val="24"/>
              </w:rPr>
              <w:t xml:space="preserve"> </w:t>
            </w:r>
          </w:p>
        </w:tc>
        <w:tc>
          <w:tcPr>
            <w:tcW w:w="1249" w:type="pct"/>
          </w:tcPr>
          <w:p w14:paraId="20CC8E59" w14:textId="1D102D09" w:rsidR="009B1CEF" w:rsidRPr="009B1CEF" w:rsidRDefault="00A20C2A" w:rsidP="009B1CEF">
            <w:pPr>
              <w:spacing w:after="0" w:line="240" w:lineRule="auto"/>
              <w:jc w:val="center"/>
              <w:rPr>
                <w:rFonts w:ascii="Times New Roman" w:hAnsi="Times New Roman"/>
                <w:sz w:val="24"/>
                <w:szCs w:val="24"/>
              </w:rPr>
            </w:pPr>
            <w:r>
              <w:rPr>
                <w:rFonts w:ascii="Times New Roman" w:hAnsi="Times New Roman"/>
                <w:sz w:val="24"/>
                <w:szCs w:val="24"/>
              </w:rPr>
              <w:t>A</w:t>
            </w:r>
          </w:p>
        </w:tc>
      </w:tr>
      <w:tr w:rsidR="009B1CEF" w:rsidRPr="009B1CEF" w14:paraId="3306EF1B" w14:textId="77777777" w:rsidTr="00D5438F">
        <w:tc>
          <w:tcPr>
            <w:tcW w:w="3751" w:type="pct"/>
          </w:tcPr>
          <w:p w14:paraId="0D875EE7" w14:textId="0811DF3C" w:rsidR="009B1CEF" w:rsidRPr="009B1CEF" w:rsidRDefault="009B1CEF" w:rsidP="009B1CEF">
            <w:pPr>
              <w:spacing w:after="0" w:line="240" w:lineRule="auto"/>
              <w:rPr>
                <w:rFonts w:ascii="Times New Roman" w:hAnsi="Times New Roman"/>
                <w:sz w:val="24"/>
                <w:szCs w:val="24"/>
              </w:rPr>
            </w:pPr>
            <w:r w:rsidRPr="009B1CEF">
              <w:rPr>
                <w:rFonts w:ascii="Times New Roman" w:hAnsi="Times New Roman"/>
                <w:sz w:val="24"/>
                <w:szCs w:val="24"/>
              </w:rPr>
              <w:t>Pył PM2,5</w:t>
            </w:r>
            <w:r w:rsidR="00C939D8">
              <w:rPr>
                <w:rFonts w:ascii="Times New Roman" w:hAnsi="Times New Roman"/>
                <w:sz w:val="24"/>
                <w:szCs w:val="24"/>
              </w:rPr>
              <w:t xml:space="preserve"> – </w:t>
            </w:r>
            <w:r w:rsidRPr="009B1CEF">
              <w:rPr>
                <w:rFonts w:ascii="Times New Roman" w:hAnsi="Times New Roman"/>
                <w:sz w:val="24"/>
                <w:szCs w:val="24"/>
              </w:rPr>
              <w:t>poziom dopuszczalny</w:t>
            </w:r>
            <w:r w:rsidR="00292A58">
              <w:rPr>
                <w:rFonts w:ascii="Times New Roman" w:hAnsi="Times New Roman"/>
                <w:sz w:val="24"/>
                <w:szCs w:val="24"/>
              </w:rPr>
              <w:t xml:space="preserve"> </w:t>
            </w:r>
            <w:r w:rsidR="00D678D0">
              <w:rPr>
                <w:rFonts w:ascii="Times New Roman" w:hAnsi="Times New Roman"/>
                <w:sz w:val="24"/>
                <w:szCs w:val="24"/>
              </w:rPr>
              <w:t>II fazy</w:t>
            </w:r>
          </w:p>
        </w:tc>
        <w:tc>
          <w:tcPr>
            <w:tcW w:w="1249" w:type="pct"/>
          </w:tcPr>
          <w:p w14:paraId="1D50778C" w14:textId="3B4C00CF" w:rsidR="009B1CEF" w:rsidRPr="009B1CEF" w:rsidRDefault="00A20C2A" w:rsidP="009B1CEF">
            <w:pPr>
              <w:spacing w:after="0" w:line="240" w:lineRule="auto"/>
              <w:jc w:val="center"/>
              <w:rPr>
                <w:rFonts w:ascii="Times New Roman" w:hAnsi="Times New Roman"/>
                <w:sz w:val="24"/>
                <w:szCs w:val="24"/>
              </w:rPr>
            </w:pPr>
            <w:r>
              <w:rPr>
                <w:rFonts w:ascii="Times New Roman" w:hAnsi="Times New Roman"/>
                <w:sz w:val="24"/>
                <w:szCs w:val="24"/>
              </w:rPr>
              <w:t>C1</w:t>
            </w:r>
          </w:p>
        </w:tc>
      </w:tr>
      <w:tr w:rsidR="009B1CEF" w:rsidRPr="009B1CEF" w14:paraId="137119E5" w14:textId="77777777" w:rsidTr="00D5438F">
        <w:tc>
          <w:tcPr>
            <w:tcW w:w="3751" w:type="pct"/>
          </w:tcPr>
          <w:p w14:paraId="2C0FAFF5" w14:textId="3F51CFC2" w:rsidR="009B1CEF" w:rsidRPr="009B1CEF" w:rsidRDefault="009B1CEF" w:rsidP="009B1CEF">
            <w:pPr>
              <w:spacing w:after="0" w:line="240" w:lineRule="auto"/>
              <w:rPr>
                <w:rFonts w:ascii="Times New Roman" w:hAnsi="Times New Roman"/>
                <w:sz w:val="24"/>
                <w:szCs w:val="24"/>
              </w:rPr>
            </w:pPr>
            <w:r w:rsidRPr="009B1CEF">
              <w:rPr>
                <w:rFonts w:ascii="Times New Roman" w:hAnsi="Times New Roman"/>
                <w:sz w:val="24"/>
                <w:szCs w:val="24"/>
              </w:rPr>
              <w:t>Pył PM2,5</w:t>
            </w:r>
            <w:r w:rsidR="00C939D8">
              <w:rPr>
                <w:rFonts w:ascii="Times New Roman" w:hAnsi="Times New Roman"/>
                <w:sz w:val="24"/>
                <w:szCs w:val="24"/>
              </w:rPr>
              <w:t xml:space="preserve"> – </w:t>
            </w:r>
            <w:r w:rsidRPr="009B1CEF">
              <w:rPr>
                <w:rFonts w:ascii="Times New Roman" w:hAnsi="Times New Roman"/>
                <w:sz w:val="24"/>
                <w:szCs w:val="24"/>
              </w:rPr>
              <w:t>poziom dopuszczalny</w:t>
            </w:r>
            <w:r w:rsidR="003E42BC">
              <w:rPr>
                <w:rFonts w:ascii="Times New Roman" w:hAnsi="Times New Roman"/>
                <w:sz w:val="24"/>
                <w:szCs w:val="24"/>
              </w:rPr>
              <w:t xml:space="preserve"> </w:t>
            </w:r>
            <w:r w:rsidR="00D678D0">
              <w:rPr>
                <w:rFonts w:ascii="Times New Roman" w:hAnsi="Times New Roman"/>
                <w:sz w:val="24"/>
                <w:szCs w:val="24"/>
              </w:rPr>
              <w:t>I fazy</w:t>
            </w:r>
          </w:p>
        </w:tc>
        <w:tc>
          <w:tcPr>
            <w:tcW w:w="1249" w:type="pct"/>
          </w:tcPr>
          <w:p w14:paraId="70DE18FA" w14:textId="10A52B85" w:rsidR="009B1CEF" w:rsidRPr="009B1CEF" w:rsidRDefault="00BA201C" w:rsidP="009B1CEF">
            <w:pPr>
              <w:spacing w:after="0" w:line="240" w:lineRule="auto"/>
              <w:jc w:val="center"/>
              <w:rPr>
                <w:rFonts w:ascii="Times New Roman" w:hAnsi="Times New Roman"/>
                <w:sz w:val="24"/>
                <w:szCs w:val="24"/>
              </w:rPr>
            </w:pPr>
            <w:r>
              <w:rPr>
                <w:rFonts w:ascii="Times New Roman" w:hAnsi="Times New Roman"/>
                <w:sz w:val="24"/>
                <w:szCs w:val="24"/>
              </w:rPr>
              <w:t>A</w:t>
            </w:r>
          </w:p>
        </w:tc>
      </w:tr>
      <w:tr w:rsidR="00285661" w:rsidRPr="009B1CEF" w14:paraId="06AD887F" w14:textId="77777777" w:rsidTr="00D5438F">
        <w:tc>
          <w:tcPr>
            <w:tcW w:w="3751" w:type="pct"/>
          </w:tcPr>
          <w:p w14:paraId="4A8F83F3" w14:textId="611BBAC5" w:rsidR="00285661" w:rsidRPr="009B1CEF" w:rsidRDefault="00285661" w:rsidP="009B1CEF">
            <w:pPr>
              <w:spacing w:after="0" w:line="240" w:lineRule="auto"/>
              <w:rPr>
                <w:rFonts w:ascii="Times New Roman" w:hAnsi="Times New Roman"/>
                <w:sz w:val="24"/>
                <w:szCs w:val="24"/>
              </w:rPr>
            </w:pPr>
            <w:r>
              <w:rPr>
                <w:rFonts w:ascii="Times New Roman" w:hAnsi="Times New Roman"/>
                <w:sz w:val="24"/>
                <w:szCs w:val="24"/>
              </w:rPr>
              <w:t>Ozon</w:t>
            </w:r>
            <w:r w:rsidR="009A70D1">
              <w:rPr>
                <w:rFonts w:ascii="Times New Roman" w:hAnsi="Times New Roman"/>
                <w:sz w:val="24"/>
                <w:szCs w:val="24"/>
              </w:rPr>
              <w:t xml:space="preserve"> </w:t>
            </w:r>
            <w:r w:rsidR="008766D7">
              <w:rPr>
                <w:rFonts w:ascii="Times New Roman" w:hAnsi="Times New Roman"/>
                <w:sz w:val="24"/>
                <w:szCs w:val="24"/>
              </w:rPr>
              <w:t>– poziom docelowy</w:t>
            </w:r>
          </w:p>
        </w:tc>
        <w:tc>
          <w:tcPr>
            <w:tcW w:w="1249" w:type="pct"/>
          </w:tcPr>
          <w:p w14:paraId="7EC5D5F1" w14:textId="3EA206BC" w:rsidR="00285661" w:rsidRDefault="002B0140" w:rsidP="009B1CEF">
            <w:pPr>
              <w:spacing w:after="0" w:line="240" w:lineRule="auto"/>
              <w:jc w:val="center"/>
              <w:rPr>
                <w:rFonts w:ascii="Times New Roman" w:hAnsi="Times New Roman"/>
                <w:sz w:val="24"/>
                <w:szCs w:val="24"/>
              </w:rPr>
            </w:pPr>
            <w:r>
              <w:rPr>
                <w:rFonts w:ascii="Times New Roman" w:hAnsi="Times New Roman"/>
                <w:sz w:val="24"/>
                <w:szCs w:val="24"/>
              </w:rPr>
              <w:t>A</w:t>
            </w:r>
          </w:p>
        </w:tc>
      </w:tr>
      <w:tr w:rsidR="009B1CEF" w:rsidRPr="009B1CEF" w14:paraId="71C3D6EB" w14:textId="77777777" w:rsidTr="00D5438F">
        <w:tc>
          <w:tcPr>
            <w:tcW w:w="3751" w:type="pct"/>
          </w:tcPr>
          <w:p w14:paraId="33862EBE" w14:textId="17B6BF8D" w:rsidR="009B1CEF" w:rsidRPr="009B1CEF" w:rsidRDefault="009B1CEF" w:rsidP="009B1CEF">
            <w:pPr>
              <w:spacing w:after="0" w:line="240" w:lineRule="auto"/>
              <w:rPr>
                <w:rFonts w:ascii="Times New Roman" w:hAnsi="Times New Roman"/>
                <w:sz w:val="24"/>
                <w:szCs w:val="24"/>
              </w:rPr>
            </w:pPr>
            <w:r w:rsidRPr="009B1CEF">
              <w:rPr>
                <w:rFonts w:ascii="Times New Roman" w:hAnsi="Times New Roman"/>
                <w:sz w:val="24"/>
                <w:szCs w:val="24"/>
              </w:rPr>
              <w:t>Ozon</w:t>
            </w:r>
            <w:r w:rsidR="00C939D8">
              <w:rPr>
                <w:rFonts w:ascii="Times New Roman" w:hAnsi="Times New Roman"/>
                <w:sz w:val="24"/>
                <w:szCs w:val="24"/>
              </w:rPr>
              <w:t xml:space="preserve"> – </w:t>
            </w:r>
            <w:r w:rsidRPr="009B1CEF">
              <w:rPr>
                <w:rFonts w:ascii="Times New Roman" w:hAnsi="Times New Roman"/>
                <w:sz w:val="24"/>
                <w:szCs w:val="24"/>
              </w:rPr>
              <w:t>poziom celu długoterminowego</w:t>
            </w:r>
          </w:p>
        </w:tc>
        <w:tc>
          <w:tcPr>
            <w:tcW w:w="1249" w:type="pct"/>
          </w:tcPr>
          <w:p w14:paraId="3DBC0976" w14:textId="540C4533" w:rsidR="009B1CEF" w:rsidRPr="009B1CEF" w:rsidRDefault="002B0140" w:rsidP="009B1CEF">
            <w:pPr>
              <w:spacing w:after="0" w:line="240" w:lineRule="auto"/>
              <w:jc w:val="center"/>
              <w:rPr>
                <w:rFonts w:ascii="Times New Roman" w:hAnsi="Times New Roman"/>
                <w:sz w:val="24"/>
                <w:szCs w:val="24"/>
              </w:rPr>
            </w:pPr>
            <w:r>
              <w:rPr>
                <w:rFonts w:ascii="Times New Roman" w:hAnsi="Times New Roman"/>
                <w:sz w:val="24"/>
                <w:szCs w:val="24"/>
              </w:rPr>
              <w:t>D2</w:t>
            </w:r>
          </w:p>
        </w:tc>
      </w:tr>
      <w:tr w:rsidR="009B1CEF" w:rsidRPr="009B1CEF" w14:paraId="259210F3" w14:textId="77777777" w:rsidTr="00D5438F">
        <w:tc>
          <w:tcPr>
            <w:tcW w:w="3751" w:type="pct"/>
          </w:tcPr>
          <w:p w14:paraId="0118FA86" w14:textId="77777777" w:rsidR="009B1CEF" w:rsidRPr="009B1CEF" w:rsidRDefault="009B1CEF" w:rsidP="009B1CEF">
            <w:pPr>
              <w:spacing w:after="0" w:line="240" w:lineRule="auto"/>
              <w:rPr>
                <w:rFonts w:ascii="Times New Roman" w:hAnsi="Times New Roman"/>
                <w:sz w:val="24"/>
                <w:szCs w:val="24"/>
              </w:rPr>
            </w:pPr>
            <w:r w:rsidRPr="009B1CEF">
              <w:rPr>
                <w:rFonts w:ascii="Times New Roman" w:hAnsi="Times New Roman"/>
                <w:sz w:val="24"/>
                <w:szCs w:val="24"/>
              </w:rPr>
              <w:t xml:space="preserve">Tlenek węgla </w:t>
            </w:r>
          </w:p>
        </w:tc>
        <w:tc>
          <w:tcPr>
            <w:tcW w:w="1249" w:type="pct"/>
          </w:tcPr>
          <w:p w14:paraId="364F919D" w14:textId="2A13967B" w:rsidR="009B1CEF" w:rsidRPr="009B1CEF" w:rsidRDefault="00A02B05" w:rsidP="009B1CEF">
            <w:pPr>
              <w:spacing w:after="0" w:line="240" w:lineRule="auto"/>
              <w:jc w:val="center"/>
              <w:rPr>
                <w:rFonts w:ascii="Times New Roman" w:hAnsi="Times New Roman"/>
                <w:sz w:val="24"/>
                <w:szCs w:val="24"/>
              </w:rPr>
            </w:pPr>
            <w:r>
              <w:rPr>
                <w:rFonts w:ascii="Times New Roman" w:hAnsi="Times New Roman"/>
                <w:sz w:val="24"/>
                <w:szCs w:val="24"/>
              </w:rPr>
              <w:t>A</w:t>
            </w:r>
          </w:p>
        </w:tc>
      </w:tr>
      <w:tr w:rsidR="009B1CEF" w:rsidRPr="009B1CEF" w14:paraId="0BCCA2A3" w14:textId="77777777" w:rsidTr="00D5438F">
        <w:tc>
          <w:tcPr>
            <w:tcW w:w="3751" w:type="pct"/>
          </w:tcPr>
          <w:p w14:paraId="6FA10235" w14:textId="77777777" w:rsidR="009B1CEF" w:rsidRPr="009B1CEF" w:rsidRDefault="009B1CEF" w:rsidP="009B1CEF">
            <w:pPr>
              <w:spacing w:after="0" w:line="240" w:lineRule="auto"/>
              <w:rPr>
                <w:rFonts w:ascii="Times New Roman" w:hAnsi="Times New Roman"/>
                <w:sz w:val="24"/>
                <w:szCs w:val="24"/>
              </w:rPr>
            </w:pPr>
            <w:r w:rsidRPr="009B1CEF">
              <w:rPr>
                <w:rFonts w:ascii="Times New Roman" w:hAnsi="Times New Roman"/>
                <w:sz w:val="24"/>
                <w:szCs w:val="24"/>
              </w:rPr>
              <w:t>Benzen</w:t>
            </w:r>
            <w:r w:rsidR="00292A58">
              <w:rPr>
                <w:rFonts w:ascii="Times New Roman" w:hAnsi="Times New Roman"/>
                <w:sz w:val="24"/>
                <w:szCs w:val="24"/>
              </w:rPr>
              <w:t xml:space="preserve"> </w:t>
            </w:r>
          </w:p>
        </w:tc>
        <w:tc>
          <w:tcPr>
            <w:tcW w:w="1249" w:type="pct"/>
          </w:tcPr>
          <w:p w14:paraId="0EDE937C" w14:textId="2807EDDD" w:rsidR="009B1CEF" w:rsidRPr="009B1CEF" w:rsidRDefault="002B0140" w:rsidP="009B1CEF">
            <w:pPr>
              <w:spacing w:after="0" w:line="240" w:lineRule="auto"/>
              <w:jc w:val="center"/>
              <w:rPr>
                <w:rFonts w:ascii="Times New Roman" w:hAnsi="Times New Roman"/>
                <w:sz w:val="24"/>
                <w:szCs w:val="24"/>
              </w:rPr>
            </w:pPr>
            <w:r>
              <w:rPr>
                <w:rFonts w:ascii="Times New Roman" w:hAnsi="Times New Roman"/>
                <w:sz w:val="24"/>
                <w:szCs w:val="24"/>
              </w:rPr>
              <w:t>A</w:t>
            </w:r>
          </w:p>
        </w:tc>
      </w:tr>
      <w:tr w:rsidR="009B1CEF" w:rsidRPr="009B1CEF" w14:paraId="36797658" w14:textId="77777777" w:rsidTr="00D5438F">
        <w:tc>
          <w:tcPr>
            <w:tcW w:w="3751" w:type="pct"/>
          </w:tcPr>
          <w:p w14:paraId="44880F98" w14:textId="7937A2E0" w:rsidR="009B1CEF" w:rsidRPr="009B1CEF" w:rsidRDefault="009B1CEF" w:rsidP="009B1CEF">
            <w:pPr>
              <w:spacing w:after="0" w:line="240" w:lineRule="auto"/>
              <w:rPr>
                <w:rFonts w:ascii="Times New Roman" w:hAnsi="Times New Roman"/>
                <w:sz w:val="24"/>
                <w:szCs w:val="24"/>
              </w:rPr>
            </w:pPr>
            <w:proofErr w:type="spellStart"/>
            <w:r w:rsidRPr="009B1CEF">
              <w:rPr>
                <w:rFonts w:ascii="Times New Roman" w:hAnsi="Times New Roman"/>
                <w:sz w:val="24"/>
                <w:szCs w:val="24"/>
              </w:rPr>
              <w:t>Benzo</w:t>
            </w:r>
            <w:proofErr w:type="spellEnd"/>
            <w:r w:rsidRPr="009B1CEF">
              <w:rPr>
                <w:rFonts w:ascii="Times New Roman" w:hAnsi="Times New Roman"/>
                <w:sz w:val="24"/>
                <w:szCs w:val="24"/>
              </w:rPr>
              <w:t>(a)</w:t>
            </w:r>
            <w:proofErr w:type="spellStart"/>
            <w:r w:rsidRPr="009B1CEF">
              <w:rPr>
                <w:rFonts w:ascii="Times New Roman" w:hAnsi="Times New Roman"/>
                <w:sz w:val="24"/>
                <w:szCs w:val="24"/>
              </w:rPr>
              <w:t>piren</w:t>
            </w:r>
            <w:proofErr w:type="spellEnd"/>
            <w:r w:rsidR="003E42BC">
              <w:rPr>
                <w:rFonts w:ascii="Times New Roman" w:hAnsi="Times New Roman"/>
                <w:sz w:val="24"/>
                <w:szCs w:val="24"/>
              </w:rPr>
              <w:t xml:space="preserve"> w </w:t>
            </w:r>
            <w:r w:rsidR="007C34AD">
              <w:rPr>
                <w:rFonts w:ascii="Times New Roman" w:hAnsi="Times New Roman"/>
                <w:sz w:val="24"/>
                <w:szCs w:val="24"/>
              </w:rPr>
              <w:t>pyle PM10</w:t>
            </w:r>
          </w:p>
        </w:tc>
        <w:tc>
          <w:tcPr>
            <w:tcW w:w="1249" w:type="pct"/>
          </w:tcPr>
          <w:p w14:paraId="32CB25E4" w14:textId="08F7F47B" w:rsidR="009B1CEF" w:rsidRPr="009B1CEF" w:rsidRDefault="002A0BBD" w:rsidP="009B1CEF">
            <w:pPr>
              <w:spacing w:after="0" w:line="240" w:lineRule="auto"/>
              <w:jc w:val="center"/>
              <w:rPr>
                <w:rFonts w:ascii="Times New Roman" w:hAnsi="Times New Roman"/>
                <w:sz w:val="24"/>
                <w:szCs w:val="24"/>
              </w:rPr>
            </w:pPr>
            <w:r>
              <w:rPr>
                <w:rFonts w:ascii="Times New Roman" w:hAnsi="Times New Roman"/>
                <w:sz w:val="24"/>
                <w:szCs w:val="24"/>
              </w:rPr>
              <w:t>C</w:t>
            </w:r>
          </w:p>
        </w:tc>
      </w:tr>
      <w:tr w:rsidR="009B1CEF" w:rsidRPr="009B1CEF" w14:paraId="6819F1EA" w14:textId="77777777" w:rsidTr="00D5438F">
        <w:tc>
          <w:tcPr>
            <w:tcW w:w="3751" w:type="pct"/>
          </w:tcPr>
          <w:p w14:paraId="6CBDD1A0" w14:textId="0099ED00" w:rsidR="009B1CEF" w:rsidRPr="009B1CEF" w:rsidRDefault="009B1CEF" w:rsidP="009B1CEF">
            <w:pPr>
              <w:spacing w:after="0" w:line="240" w:lineRule="auto"/>
              <w:rPr>
                <w:rFonts w:ascii="Times New Roman" w:hAnsi="Times New Roman"/>
                <w:sz w:val="24"/>
                <w:szCs w:val="24"/>
              </w:rPr>
            </w:pPr>
            <w:r w:rsidRPr="009B1CEF">
              <w:rPr>
                <w:rFonts w:ascii="Times New Roman" w:hAnsi="Times New Roman"/>
                <w:sz w:val="24"/>
                <w:szCs w:val="24"/>
              </w:rPr>
              <w:t>Arsen</w:t>
            </w:r>
            <w:r w:rsidR="003E42BC">
              <w:rPr>
                <w:rFonts w:ascii="Times New Roman" w:hAnsi="Times New Roman"/>
                <w:sz w:val="24"/>
                <w:szCs w:val="24"/>
              </w:rPr>
              <w:t xml:space="preserve"> w </w:t>
            </w:r>
            <w:r w:rsidR="007C34AD">
              <w:rPr>
                <w:rFonts w:ascii="Times New Roman" w:hAnsi="Times New Roman"/>
                <w:sz w:val="24"/>
                <w:szCs w:val="24"/>
              </w:rPr>
              <w:t>pyle PM10</w:t>
            </w:r>
          </w:p>
        </w:tc>
        <w:tc>
          <w:tcPr>
            <w:tcW w:w="1249" w:type="pct"/>
          </w:tcPr>
          <w:p w14:paraId="491FE827" w14:textId="6500616D" w:rsidR="009B1CEF" w:rsidRPr="009B1CEF" w:rsidRDefault="00BA201C" w:rsidP="009B1CEF">
            <w:pPr>
              <w:spacing w:after="0" w:line="240" w:lineRule="auto"/>
              <w:jc w:val="center"/>
              <w:rPr>
                <w:rFonts w:ascii="Times New Roman" w:hAnsi="Times New Roman"/>
                <w:sz w:val="24"/>
                <w:szCs w:val="24"/>
              </w:rPr>
            </w:pPr>
            <w:r>
              <w:rPr>
                <w:rFonts w:ascii="Times New Roman" w:hAnsi="Times New Roman"/>
                <w:sz w:val="24"/>
                <w:szCs w:val="24"/>
              </w:rPr>
              <w:t>A</w:t>
            </w:r>
          </w:p>
        </w:tc>
      </w:tr>
      <w:tr w:rsidR="009B1CEF" w:rsidRPr="009B1CEF" w14:paraId="6D74D7BD" w14:textId="77777777" w:rsidTr="00D5438F">
        <w:tc>
          <w:tcPr>
            <w:tcW w:w="3751" w:type="pct"/>
          </w:tcPr>
          <w:p w14:paraId="46627E5E" w14:textId="424A48AC" w:rsidR="009B1CEF" w:rsidRPr="009B1CEF" w:rsidRDefault="009B1CEF" w:rsidP="009B1CEF">
            <w:pPr>
              <w:spacing w:after="0" w:line="240" w:lineRule="auto"/>
              <w:rPr>
                <w:rFonts w:ascii="Times New Roman" w:hAnsi="Times New Roman"/>
                <w:sz w:val="24"/>
                <w:szCs w:val="24"/>
              </w:rPr>
            </w:pPr>
            <w:r w:rsidRPr="009B1CEF">
              <w:rPr>
                <w:rFonts w:ascii="Times New Roman" w:hAnsi="Times New Roman"/>
                <w:sz w:val="24"/>
                <w:szCs w:val="24"/>
              </w:rPr>
              <w:t>Kadm</w:t>
            </w:r>
            <w:r w:rsidR="003E42BC">
              <w:rPr>
                <w:rFonts w:ascii="Times New Roman" w:hAnsi="Times New Roman"/>
                <w:sz w:val="24"/>
                <w:szCs w:val="24"/>
              </w:rPr>
              <w:t xml:space="preserve"> w </w:t>
            </w:r>
            <w:r w:rsidR="007C34AD">
              <w:rPr>
                <w:rFonts w:ascii="Times New Roman" w:hAnsi="Times New Roman"/>
                <w:sz w:val="24"/>
                <w:szCs w:val="24"/>
              </w:rPr>
              <w:t>pyle PM10</w:t>
            </w:r>
          </w:p>
        </w:tc>
        <w:tc>
          <w:tcPr>
            <w:tcW w:w="1249" w:type="pct"/>
          </w:tcPr>
          <w:p w14:paraId="4B96A641" w14:textId="5AA678A6" w:rsidR="009B1CEF" w:rsidRPr="009B1CEF" w:rsidRDefault="00BA201C" w:rsidP="009B1CEF">
            <w:pPr>
              <w:spacing w:after="0" w:line="240" w:lineRule="auto"/>
              <w:jc w:val="center"/>
              <w:rPr>
                <w:rFonts w:ascii="Times New Roman" w:hAnsi="Times New Roman"/>
                <w:sz w:val="24"/>
                <w:szCs w:val="24"/>
              </w:rPr>
            </w:pPr>
            <w:r>
              <w:rPr>
                <w:rFonts w:ascii="Times New Roman" w:hAnsi="Times New Roman"/>
                <w:sz w:val="24"/>
                <w:szCs w:val="24"/>
              </w:rPr>
              <w:t>A</w:t>
            </w:r>
          </w:p>
        </w:tc>
      </w:tr>
      <w:tr w:rsidR="009B1CEF" w:rsidRPr="009B1CEF" w14:paraId="7FC9E1A0" w14:textId="77777777" w:rsidTr="00D5438F">
        <w:tc>
          <w:tcPr>
            <w:tcW w:w="3751" w:type="pct"/>
          </w:tcPr>
          <w:p w14:paraId="36855C7B" w14:textId="50A50AFA" w:rsidR="009B1CEF" w:rsidRPr="009B1CEF" w:rsidRDefault="009B1CEF" w:rsidP="009B1CEF">
            <w:pPr>
              <w:spacing w:after="0" w:line="240" w:lineRule="auto"/>
              <w:rPr>
                <w:rFonts w:ascii="Times New Roman" w:hAnsi="Times New Roman"/>
                <w:sz w:val="24"/>
                <w:szCs w:val="24"/>
              </w:rPr>
            </w:pPr>
            <w:r w:rsidRPr="009B1CEF">
              <w:rPr>
                <w:rFonts w:ascii="Times New Roman" w:hAnsi="Times New Roman"/>
                <w:sz w:val="24"/>
                <w:szCs w:val="24"/>
              </w:rPr>
              <w:t>Nikiel</w:t>
            </w:r>
            <w:r w:rsidR="003E42BC">
              <w:rPr>
                <w:rFonts w:ascii="Times New Roman" w:hAnsi="Times New Roman"/>
                <w:sz w:val="24"/>
                <w:szCs w:val="24"/>
              </w:rPr>
              <w:t xml:space="preserve"> w </w:t>
            </w:r>
            <w:r w:rsidR="007C34AD">
              <w:rPr>
                <w:rFonts w:ascii="Times New Roman" w:hAnsi="Times New Roman"/>
                <w:sz w:val="24"/>
                <w:szCs w:val="24"/>
              </w:rPr>
              <w:t>pyle PM10</w:t>
            </w:r>
          </w:p>
        </w:tc>
        <w:tc>
          <w:tcPr>
            <w:tcW w:w="1249" w:type="pct"/>
          </w:tcPr>
          <w:p w14:paraId="3539A709" w14:textId="3F6F6148" w:rsidR="009B1CEF" w:rsidRPr="009B1CEF" w:rsidRDefault="00BA201C" w:rsidP="009B1CEF">
            <w:pPr>
              <w:spacing w:after="0" w:line="240" w:lineRule="auto"/>
              <w:jc w:val="center"/>
              <w:rPr>
                <w:rFonts w:ascii="Times New Roman" w:hAnsi="Times New Roman"/>
                <w:sz w:val="24"/>
                <w:szCs w:val="24"/>
              </w:rPr>
            </w:pPr>
            <w:r>
              <w:rPr>
                <w:rFonts w:ascii="Times New Roman" w:hAnsi="Times New Roman"/>
                <w:sz w:val="24"/>
                <w:szCs w:val="24"/>
              </w:rPr>
              <w:t>A</w:t>
            </w:r>
          </w:p>
        </w:tc>
      </w:tr>
      <w:tr w:rsidR="009B1CEF" w:rsidRPr="009B1CEF" w14:paraId="06BE0BA0" w14:textId="77777777" w:rsidTr="00D5438F">
        <w:tc>
          <w:tcPr>
            <w:tcW w:w="3751" w:type="pct"/>
          </w:tcPr>
          <w:p w14:paraId="7EE1C3C3" w14:textId="17B3A77F" w:rsidR="009B1CEF" w:rsidRPr="009B1CEF" w:rsidRDefault="009B1CEF" w:rsidP="009B1CEF">
            <w:pPr>
              <w:spacing w:after="0" w:line="240" w:lineRule="auto"/>
              <w:rPr>
                <w:rFonts w:ascii="Times New Roman" w:hAnsi="Times New Roman"/>
                <w:sz w:val="24"/>
                <w:szCs w:val="24"/>
              </w:rPr>
            </w:pPr>
            <w:r w:rsidRPr="009B1CEF">
              <w:rPr>
                <w:rFonts w:ascii="Times New Roman" w:hAnsi="Times New Roman"/>
                <w:sz w:val="24"/>
                <w:szCs w:val="24"/>
              </w:rPr>
              <w:t>Ołów</w:t>
            </w:r>
            <w:r w:rsidR="003E42BC">
              <w:rPr>
                <w:rFonts w:ascii="Times New Roman" w:hAnsi="Times New Roman"/>
                <w:sz w:val="24"/>
                <w:szCs w:val="24"/>
              </w:rPr>
              <w:t xml:space="preserve"> w </w:t>
            </w:r>
            <w:r w:rsidR="007C34AD">
              <w:rPr>
                <w:rFonts w:ascii="Times New Roman" w:hAnsi="Times New Roman"/>
                <w:sz w:val="24"/>
                <w:szCs w:val="24"/>
              </w:rPr>
              <w:t>pyle PM10</w:t>
            </w:r>
          </w:p>
        </w:tc>
        <w:tc>
          <w:tcPr>
            <w:tcW w:w="1249" w:type="pct"/>
          </w:tcPr>
          <w:p w14:paraId="36200DCC" w14:textId="2B833E79" w:rsidR="009B1CEF" w:rsidRPr="009B1CEF" w:rsidRDefault="00BA201C" w:rsidP="009B1CEF">
            <w:pPr>
              <w:spacing w:after="0" w:line="240" w:lineRule="auto"/>
              <w:jc w:val="center"/>
              <w:rPr>
                <w:rFonts w:ascii="Times New Roman" w:hAnsi="Times New Roman"/>
                <w:sz w:val="24"/>
                <w:szCs w:val="24"/>
              </w:rPr>
            </w:pPr>
            <w:r>
              <w:rPr>
                <w:rFonts w:ascii="Times New Roman" w:hAnsi="Times New Roman"/>
                <w:sz w:val="24"/>
                <w:szCs w:val="24"/>
              </w:rPr>
              <w:t>A</w:t>
            </w:r>
          </w:p>
        </w:tc>
      </w:tr>
    </w:tbl>
    <w:p w14:paraId="43D0BBA9" w14:textId="3A20DFFA" w:rsidR="009B1CEF" w:rsidRDefault="009B1CEF" w:rsidP="00096054">
      <w:pPr>
        <w:spacing w:line="240" w:lineRule="auto"/>
        <w:jc w:val="both"/>
        <w:rPr>
          <w:b/>
          <w:i/>
          <w:sz w:val="20"/>
          <w:szCs w:val="20"/>
        </w:rPr>
      </w:pPr>
      <w:r w:rsidRPr="009B1CEF">
        <w:rPr>
          <w:rFonts w:ascii="Times New Roman" w:hAnsi="Times New Roman"/>
          <w:i/>
          <w:sz w:val="20"/>
          <w:szCs w:val="20"/>
        </w:rPr>
        <w:t>Źródło: opracowanie własne</w:t>
      </w:r>
      <w:r w:rsidR="00072BE0">
        <w:rPr>
          <w:rFonts w:ascii="Times New Roman" w:hAnsi="Times New Roman"/>
          <w:i/>
          <w:sz w:val="20"/>
          <w:szCs w:val="20"/>
        </w:rPr>
        <w:t xml:space="preserve"> na </w:t>
      </w:r>
      <w:r w:rsidRPr="009B1CEF">
        <w:rPr>
          <w:rFonts w:ascii="Times New Roman" w:hAnsi="Times New Roman"/>
          <w:i/>
          <w:sz w:val="20"/>
          <w:szCs w:val="20"/>
        </w:rPr>
        <w:t xml:space="preserve">podstawie </w:t>
      </w:r>
      <w:r w:rsidR="00A7622A" w:rsidRPr="00A7622A">
        <w:rPr>
          <w:rFonts w:ascii="Times New Roman" w:hAnsi="Times New Roman"/>
          <w:i/>
          <w:sz w:val="20"/>
          <w:szCs w:val="20"/>
        </w:rPr>
        <w:t>Rocznej oceny jakości powietrza</w:t>
      </w:r>
      <w:r w:rsidR="003E42BC">
        <w:rPr>
          <w:rFonts w:ascii="Times New Roman" w:hAnsi="Times New Roman"/>
          <w:i/>
          <w:sz w:val="20"/>
          <w:szCs w:val="20"/>
        </w:rPr>
        <w:t xml:space="preserve"> w </w:t>
      </w:r>
      <w:r w:rsidR="00A7622A" w:rsidRPr="00A7622A">
        <w:rPr>
          <w:rFonts w:ascii="Times New Roman" w:hAnsi="Times New Roman"/>
          <w:i/>
          <w:sz w:val="20"/>
          <w:szCs w:val="20"/>
        </w:rPr>
        <w:t>województwie</w:t>
      </w:r>
      <w:r w:rsidR="00765FE4">
        <w:rPr>
          <w:rFonts w:ascii="Times New Roman" w:hAnsi="Times New Roman"/>
          <w:i/>
          <w:sz w:val="20"/>
          <w:szCs w:val="20"/>
        </w:rPr>
        <w:t xml:space="preserve"> </w:t>
      </w:r>
      <w:r w:rsidR="002351C2">
        <w:rPr>
          <w:rFonts w:ascii="Times New Roman" w:hAnsi="Times New Roman"/>
          <w:i/>
          <w:sz w:val="20"/>
          <w:szCs w:val="20"/>
        </w:rPr>
        <w:t>mazowieckim</w:t>
      </w:r>
      <w:r w:rsidR="00A7622A" w:rsidRPr="00A7622A">
        <w:rPr>
          <w:rFonts w:ascii="Times New Roman" w:hAnsi="Times New Roman"/>
          <w:i/>
          <w:sz w:val="20"/>
          <w:szCs w:val="20"/>
        </w:rPr>
        <w:t>. Raport wojewódzki za rok 20</w:t>
      </w:r>
      <w:r w:rsidR="00765FE4">
        <w:rPr>
          <w:rFonts w:ascii="Times New Roman" w:hAnsi="Times New Roman"/>
          <w:i/>
          <w:sz w:val="20"/>
          <w:szCs w:val="20"/>
        </w:rPr>
        <w:t>20</w:t>
      </w:r>
    </w:p>
    <w:p w14:paraId="206A319E" w14:textId="7B8E8F0D" w:rsidR="00096054" w:rsidRDefault="00E505F9" w:rsidP="00096054">
      <w:pPr>
        <w:keepNext/>
        <w:spacing w:line="360" w:lineRule="auto"/>
        <w:jc w:val="center"/>
      </w:pPr>
      <w:r>
        <w:rPr>
          <w:noProof/>
          <w:lang w:eastAsia="pl-PL"/>
        </w:rPr>
        <w:drawing>
          <wp:inline distT="0" distB="0" distL="0" distR="0" wp14:anchorId="2712CFAC" wp14:editId="17B5CD55">
            <wp:extent cx="4130398" cy="4077053"/>
            <wp:effectExtent l="0" t="0" r="381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30398" cy="4077053"/>
                    </a:xfrm>
                    <a:prstGeom prst="rect">
                      <a:avLst/>
                    </a:prstGeom>
                  </pic:spPr>
                </pic:pic>
              </a:graphicData>
            </a:graphic>
          </wp:inline>
        </w:drawing>
      </w:r>
    </w:p>
    <w:p w14:paraId="366B7F0E" w14:textId="7B40A552" w:rsidR="00096054" w:rsidRPr="00096054" w:rsidRDefault="00096054" w:rsidP="00096054">
      <w:pPr>
        <w:pStyle w:val="Legenda"/>
        <w:spacing w:after="0"/>
        <w:jc w:val="center"/>
        <w:rPr>
          <w:rFonts w:ascii="Times New Roman" w:hAnsi="Times New Roman"/>
          <w:color w:val="auto"/>
          <w:sz w:val="20"/>
          <w:szCs w:val="20"/>
        </w:rPr>
      </w:pPr>
      <w:bookmarkStart w:id="33" w:name="_Toc84241992"/>
      <w:r w:rsidRPr="00096054">
        <w:rPr>
          <w:rFonts w:ascii="Times New Roman" w:hAnsi="Times New Roman"/>
          <w:color w:val="auto"/>
          <w:sz w:val="20"/>
          <w:szCs w:val="20"/>
        </w:rPr>
        <w:t xml:space="preserve">Rysunek </w:t>
      </w:r>
      <w:r w:rsidRPr="00096054">
        <w:rPr>
          <w:rFonts w:ascii="Times New Roman" w:hAnsi="Times New Roman"/>
          <w:color w:val="auto"/>
          <w:sz w:val="20"/>
          <w:szCs w:val="20"/>
        </w:rPr>
        <w:fldChar w:fldCharType="begin"/>
      </w:r>
      <w:r w:rsidRPr="00096054">
        <w:rPr>
          <w:rFonts w:ascii="Times New Roman" w:hAnsi="Times New Roman"/>
          <w:color w:val="auto"/>
          <w:sz w:val="20"/>
          <w:szCs w:val="20"/>
        </w:rPr>
        <w:instrText xml:space="preserve"> SEQ Rysunek \* ARABIC </w:instrText>
      </w:r>
      <w:r w:rsidRPr="00096054">
        <w:rPr>
          <w:rFonts w:ascii="Times New Roman" w:hAnsi="Times New Roman"/>
          <w:color w:val="auto"/>
          <w:sz w:val="20"/>
          <w:szCs w:val="20"/>
        </w:rPr>
        <w:fldChar w:fldCharType="separate"/>
      </w:r>
      <w:r w:rsidR="00646665">
        <w:rPr>
          <w:rFonts w:ascii="Times New Roman" w:hAnsi="Times New Roman"/>
          <w:noProof/>
          <w:color w:val="auto"/>
          <w:sz w:val="20"/>
          <w:szCs w:val="20"/>
        </w:rPr>
        <w:t>2</w:t>
      </w:r>
      <w:r w:rsidRPr="00096054">
        <w:rPr>
          <w:rFonts w:ascii="Times New Roman" w:hAnsi="Times New Roman"/>
          <w:color w:val="auto"/>
          <w:sz w:val="20"/>
          <w:szCs w:val="20"/>
        </w:rPr>
        <w:fldChar w:fldCharType="end"/>
      </w:r>
      <w:r w:rsidRPr="00096054">
        <w:rPr>
          <w:rFonts w:ascii="Times New Roman" w:hAnsi="Times New Roman"/>
          <w:color w:val="auto"/>
          <w:sz w:val="20"/>
          <w:szCs w:val="20"/>
        </w:rPr>
        <w:t xml:space="preserve"> Lokalizacja stacji pomiarowych</w:t>
      </w:r>
      <w:r w:rsidR="003E42BC">
        <w:rPr>
          <w:rFonts w:ascii="Times New Roman" w:hAnsi="Times New Roman"/>
          <w:color w:val="auto"/>
          <w:sz w:val="20"/>
          <w:szCs w:val="20"/>
        </w:rPr>
        <w:t xml:space="preserve"> w </w:t>
      </w:r>
      <w:r w:rsidRPr="00096054">
        <w:rPr>
          <w:rFonts w:ascii="Times New Roman" w:hAnsi="Times New Roman"/>
          <w:color w:val="auto"/>
          <w:sz w:val="20"/>
          <w:szCs w:val="20"/>
        </w:rPr>
        <w:t>województwie</w:t>
      </w:r>
      <w:r w:rsidR="00D94B49">
        <w:rPr>
          <w:rFonts w:ascii="Times New Roman" w:hAnsi="Times New Roman"/>
          <w:color w:val="auto"/>
          <w:sz w:val="20"/>
          <w:szCs w:val="20"/>
        </w:rPr>
        <w:t xml:space="preserve"> </w:t>
      </w:r>
      <w:r w:rsidR="00BA201C">
        <w:rPr>
          <w:rFonts w:ascii="Times New Roman" w:hAnsi="Times New Roman"/>
          <w:color w:val="auto"/>
          <w:sz w:val="20"/>
          <w:szCs w:val="20"/>
        </w:rPr>
        <w:t>mazowieckim</w:t>
      </w:r>
      <w:bookmarkEnd w:id="33"/>
      <w:r w:rsidRPr="00096054">
        <w:rPr>
          <w:rFonts w:ascii="Times New Roman" w:hAnsi="Times New Roman"/>
          <w:color w:val="auto"/>
          <w:sz w:val="20"/>
          <w:szCs w:val="20"/>
        </w:rPr>
        <w:t xml:space="preserve"> </w:t>
      </w:r>
    </w:p>
    <w:p w14:paraId="497A69C0" w14:textId="08CFC4AB" w:rsidR="00096054" w:rsidRPr="00096054" w:rsidRDefault="00096054" w:rsidP="00650977">
      <w:pPr>
        <w:jc w:val="center"/>
        <w:rPr>
          <w:rFonts w:ascii="Times New Roman" w:hAnsi="Times New Roman"/>
          <w:i/>
          <w:sz w:val="20"/>
          <w:szCs w:val="20"/>
        </w:rPr>
      </w:pPr>
      <w:r w:rsidRPr="00096054">
        <w:rPr>
          <w:rFonts w:ascii="Times New Roman" w:hAnsi="Times New Roman"/>
          <w:i/>
          <w:sz w:val="20"/>
          <w:szCs w:val="20"/>
        </w:rPr>
        <w:t xml:space="preserve">Źródło: </w:t>
      </w:r>
      <w:r w:rsidR="00A7622A" w:rsidRPr="00A7622A">
        <w:rPr>
          <w:rFonts w:ascii="Times New Roman" w:hAnsi="Times New Roman"/>
          <w:i/>
          <w:sz w:val="20"/>
          <w:szCs w:val="20"/>
        </w:rPr>
        <w:t>Roczna ocena jakości powietrza</w:t>
      </w:r>
      <w:r w:rsidR="003E42BC">
        <w:rPr>
          <w:rFonts w:ascii="Times New Roman" w:hAnsi="Times New Roman"/>
          <w:i/>
          <w:sz w:val="20"/>
          <w:szCs w:val="20"/>
        </w:rPr>
        <w:t xml:space="preserve"> w </w:t>
      </w:r>
      <w:r w:rsidR="00A7622A" w:rsidRPr="00A7622A">
        <w:rPr>
          <w:rFonts w:ascii="Times New Roman" w:hAnsi="Times New Roman"/>
          <w:i/>
          <w:sz w:val="20"/>
          <w:szCs w:val="20"/>
        </w:rPr>
        <w:t xml:space="preserve">województwie </w:t>
      </w:r>
      <w:r w:rsidR="00BA201C">
        <w:rPr>
          <w:rFonts w:ascii="Times New Roman" w:hAnsi="Times New Roman"/>
          <w:i/>
          <w:sz w:val="20"/>
          <w:szCs w:val="20"/>
        </w:rPr>
        <w:t>mazowieckim</w:t>
      </w:r>
      <w:r w:rsidR="00A7622A" w:rsidRPr="00A7622A">
        <w:rPr>
          <w:rFonts w:ascii="Times New Roman" w:hAnsi="Times New Roman"/>
          <w:i/>
          <w:sz w:val="20"/>
          <w:szCs w:val="20"/>
        </w:rPr>
        <w:t>. Raport wojewódzki za rok 20</w:t>
      </w:r>
      <w:r w:rsidR="00D94B49">
        <w:rPr>
          <w:rFonts w:ascii="Times New Roman" w:hAnsi="Times New Roman"/>
          <w:i/>
          <w:sz w:val="20"/>
          <w:szCs w:val="20"/>
        </w:rPr>
        <w:t>20</w:t>
      </w:r>
    </w:p>
    <w:p w14:paraId="648498AE" w14:textId="490F5C99" w:rsidR="002921A6" w:rsidRDefault="002921A6" w:rsidP="002921A6">
      <w:pPr>
        <w:spacing w:after="0" w:line="360" w:lineRule="auto"/>
        <w:jc w:val="both"/>
        <w:rPr>
          <w:rFonts w:ascii="Times New Roman" w:hAnsi="Times New Roman"/>
          <w:sz w:val="24"/>
          <w:szCs w:val="24"/>
        </w:rPr>
      </w:pPr>
      <w:r w:rsidRPr="002921A6">
        <w:rPr>
          <w:rFonts w:ascii="Times New Roman" w:hAnsi="Times New Roman"/>
          <w:sz w:val="24"/>
          <w:szCs w:val="24"/>
        </w:rPr>
        <w:t>Kryteria klasyfikacyjne dwutlenku siarki</w:t>
      </w:r>
      <w:r w:rsidR="003E42BC">
        <w:rPr>
          <w:rFonts w:ascii="Times New Roman" w:hAnsi="Times New Roman"/>
          <w:sz w:val="24"/>
          <w:szCs w:val="24"/>
        </w:rPr>
        <w:t xml:space="preserve"> dla </w:t>
      </w:r>
      <w:r w:rsidRPr="002921A6">
        <w:rPr>
          <w:rFonts w:ascii="Times New Roman" w:hAnsi="Times New Roman"/>
          <w:sz w:val="24"/>
          <w:szCs w:val="24"/>
        </w:rPr>
        <w:t>ochrony zdrowi</w:t>
      </w:r>
      <w:r>
        <w:rPr>
          <w:rFonts w:ascii="Times New Roman" w:hAnsi="Times New Roman"/>
          <w:sz w:val="24"/>
          <w:szCs w:val="24"/>
        </w:rPr>
        <w:t xml:space="preserve">a obejmują poziom dopuszczalny </w:t>
      </w:r>
      <w:r w:rsidRPr="002921A6">
        <w:rPr>
          <w:rFonts w:ascii="Times New Roman" w:hAnsi="Times New Roman"/>
          <w:sz w:val="24"/>
          <w:szCs w:val="24"/>
        </w:rPr>
        <w:t>1</w:t>
      </w:r>
      <w:r w:rsidR="00C939D8">
        <w:rPr>
          <w:rFonts w:ascii="Times New Roman" w:hAnsi="Times New Roman"/>
          <w:sz w:val="24"/>
          <w:szCs w:val="24"/>
        </w:rPr>
        <w:t xml:space="preserve"> – </w:t>
      </w:r>
      <w:r w:rsidRPr="002921A6">
        <w:rPr>
          <w:rFonts w:ascii="Times New Roman" w:hAnsi="Times New Roman"/>
          <w:sz w:val="24"/>
          <w:szCs w:val="24"/>
        </w:rPr>
        <w:t>godzinny</w:t>
      </w:r>
      <w:r w:rsidR="00072BE0">
        <w:rPr>
          <w:rFonts w:ascii="Times New Roman" w:hAnsi="Times New Roman"/>
          <w:sz w:val="24"/>
          <w:szCs w:val="24"/>
        </w:rPr>
        <w:t xml:space="preserve"> i </w:t>
      </w:r>
      <w:r w:rsidRPr="002921A6">
        <w:rPr>
          <w:rFonts w:ascii="Times New Roman" w:hAnsi="Times New Roman"/>
          <w:sz w:val="24"/>
          <w:szCs w:val="24"/>
        </w:rPr>
        <w:t>24</w:t>
      </w:r>
      <w:r w:rsidR="00C939D8">
        <w:rPr>
          <w:rFonts w:ascii="Times New Roman" w:hAnsi="Times New Roman"/>
          <w:sz w:val="24"/>
          <w:szCs w:val="24"/>
        </w:rPr>
        <w:t xml:space="preserve"> – </w:t>
      </w:r>
      <w:r w:rsidRPr="002921A6">
        <w:rPr>
          <w:rFonts w:ascii="Times New Roman" w:hAnsi="Times New Roman"/>
          <w:sz w:val="24"/>
          <w:szCs w:val="24"/>
        </w:rPr>
        <w:t>godzinny</w:t>
      </w:r>
      <w:r w:rsidR="00072BE0">
        <w:rPr>
          <w:rFonts w:ascii="Times New Roman" w:hAnsi="Times New Roman"/>
          <w:sz w:val="24"/>
          <w:szCs w:val="24"/>
        </w:rPr>
        <w:t xml:space="preserve"> z </w:t>
      </w:r>
      <w:r w:rsidRPr="002921A6">
        <w:rPr>
          <w:rFonts w:ascii="Times New Roman" w:hAnsi="Times New Roman"/>
          <w:sz w:val="24"/>
          <w:szCs w:val="24"/>
        </w:rPr>
        <w:t>uwzględnieniem dopuszczalnej c</w:t>
      </w:r>
      <w:r>
        <w:rPr>
          <w:rFonts w:ascii="Times New Roman" w:hAnsi="Times New Roman"/>
          <w:sz w:val="24"/>
          <w:szCs w:val="24"/>
        </w:rPr>
        <w:t>zęstości przekraczania wynoszą</w:t>
      </w:r>
      <w:r w:rsidRPr="002921A6">
        <w:rPr>
          <w:rFonts w:ascii="Times New Roman" w:hAnsi="Times New Roman"/>
          <w:sz w:val="24"/>
          <w:szCs w:val="24"/>
        </w:rPr>
        <w:t>cej odpowiednio 24</w:t>
      </w:r>
      <w:r w:rsidR="003E5180">
        <w:rPr>
          <w:rFonts w:ascii="Times New Roman" w:hAnsi="Times New Roman"/>
          <w:sz w:val="24"/>
          <w:szCs w:val="24"/>
        </w:rPr>
        <w:t xml:space="preserve"> raz</w:t>
      </w:r>
      <w:r w:rsidR="00690B8C">
        <w:rPr>
          <w:rFonts w:ascii="Times New Roman" w:hAnsi="Times New Roman"/>
          <w:sz w:val="24"/>
          <w:szCs w:val="24"/>
        </w:rPr>
        <w:t>y</w:t>
      </w:r>
      <w:r w:rsidR="003E42BC">
        <w:rPr>
          <w:rFonts w:ascii="Times New Roman" w:hAnsi="Times New Roman"/>
          <w:sz w:val="24"/>
          <w:szCs w:val="24"/>
        </w:rPr>
        <w:t xml:space="preserve"> dla </w:t>
      </w:r>
      <w:r w:rsidR="003E5180">
        <w:rPr>
          <w:rFonts w:ascii="Times New Roman" w:hAnsi="Times New Roman"/>
          <w:sz w:val="24"/>
          <w:szCs w:val="24"/>
        </w:rPr>
        <w:t>stężeń 1</w:t>
      </w:r>
      <w:r w:rsidR="00C939D8">
        <w:rPr>
          <w:rFonts w:ascii="Times New Roman" w:hAnsi="Times New Roman"/>
          <w:sz w:val="24"/>
          <w:szCs w:val="24"/>
        </w:rPr>
        <w:t xml:space="preserve"> – </w:t>
      </w:r>
      <w:r w:rsidR="003E5180">
        <w:rPr>
          <w:rFonts w:ascii="Times New Roman" w:hAnsi="Times New Roman"/>
          <w:sz w:val="24"/>
          <w:szCs w:val="24"/>
        </w:rPr>
        <w:t>godzinnych wynoszących</w:t>
      </w:r>
      <w:r w:rsidR="00617B37">
        <w:rPr>
          <w:rFonts w:ascii="Times New Roman" w:hAnsi="Times New Roman"/>
          <w:sz w:val="24"/>
          <w:szCs w:val="24"/>
        </w:rPr>
        <w:t xml:space="preserve"> 350 µg/m</w:t>
      </w:r>
      <w:r w:rsidRPr="00617B37">
        <w:rPr>
          <w:rFonts w:ascii="Times New Roman" w:hAnsi="Times New Roman"/>
          <w:sz w:val="24"/>
          <w:szCs w:val="24"/>
          <w:vertAlign w:val="superscript"/>
        </w:rPr>
        <w:t>3</w:t>
      </w:r>
      <w:r w:rsidR="00072BE0">
        <w:rPr>
          <w:rFonts w:ascii="Times New Roman" w:hAnsi="Times New Roman"/>
          <w:sz w:val="24"/>
          <w:szCs w:val="24"/>
        </w:rPr>
        <w:t xml:space="preserve"> i </w:t>
      </w:r>
      <w:r w:rsidR="00A7622A">
        <w:rPr>
          <w:rFonts w:ascii="Times New Roman" w:hAnsi="Times New Roman"/>
          <w:sz w:val="24"/>
          <w:szCs w:val="24"/>
        </w:rPr>
        <w:t>3 razy</w:t>
      </w:r>
      <w:r w:rsidR="003E42BC">
        <w:rPr>
          <w:rFonts w:ascii="Times New Roman" w:hAnsi="Times New Roman"/>
          <w:sz w:val="24"/>
          <w:szCs w:val="24"/>
        </w:rPr>
        <w:t xml:space="preserve"> dla </w:t>
      </w:r>
      <w:r w:rsidR="003E5180">
        <w:rPr>
          <w:rFonts w:ascii="Times New Roman" w:hAnsi="Times New Roman"/>
          <w:sz w:val="24"/>
          <w:szCs w:val="24"/>
        </w:rPr>
        <w:t>stężeń dobowych wynoszących</w:t>
      </w:r>
      <w:r w:rsidR="00617B37">
        <w:rPr>
          <w:rFonts w:ascii="Times New Roman" w:hAnsi="Times New Roman"/>
          <w:sz w:val="24"/>
          <w:szCs w:val="24"/>
        </w:rPr>
        <w:t xml:space="preserve"> 125 µg/m</w:t>
      </w:r>
      <w:r w:rsidRPr="00617B37">
        <w:rPr>
          <w:rFonts w:ascii="Times New Roman" w:hAnsi="Times New Roman"/>
          <w:sz w:val="24"/>
          <w:szCs w:val="24"/>
          <w:vertAlign w:val="superscript"/>
        </w:rPr>
        <w:t>3</w:t>
      </w:r>
      <w:r w:rsidR="003E5180">
        <w:rPr>
          <w:rFonts w:ascii="Times New Roman" w:hAnsi="Times New Roman"/>
          <w:sz w:val="24"/>
          <w:szCs w:val="24"/>
        </w:rPr>
        <w:t>.</w:t>
      </w:r>
    </w:p>
    <w:p w14:paraId="7FA20677" w14:textId="23497737" w:rsidR="009A70D1" w:rsidRDefault="009A70D1" w:rsidP="009A70D1">
      <w:pPr>
        <w:pStyle w:val="Normalny0"/>
        <w:spacing w:line="360" w:lineRule="auto"/>
        <w:rPr>
          <w:rFonts w:ascii="Times New Roman" w:hAnsi="Times New Roman"/>
        </w:rPr>
      </w:pPr>
      <w:r>
        <w:rPr>
          <w:rFonts w:ascii="Times New Roman" w:hAnsi="Times New Roman"/>
        </w:rPr>
        <w:t>W</w:t>
      </w:r>
      <w:r w:rsidRPr="009A70D1">
        <w:rPr>
          <w:rFonts w:ascii="Times New Roman" w:hAnsi="Times New Roman"/>
        </w:rPr>
        <w:t>yniki</w:t>
      </w:r>
      <w:r>
        <w:rPr>
          <w:rFonts w:ascii="Times New Roman" w:hAnsi="Times New Roman"/>
        </w:rPr>
        <w:t xml:space="preserve"> </w:t>
      </w:r>
      <w:r w:rsidRPr="009A70D1">
        <w:rPr>
          <w:rFonts w:ascii="Times New Roman" w:hAnsi="Times New Roman"/>
        </w:rPr>
        <w:t>modelowania</w:t>
      </w:r>
      <w:r>
        <w:rPr>
          <w:rFonts w:ascii="Times New Roman" w:hAnsi="Times New Roman"/>
        </w:rPr>
        <w:t xml:space="preserve"> </w:t>
      </w:r>
      <w:r w:rsidRPr="009A70D1">
        <w:rPr>
          <w:rFonts w:ascii="Times New Roman" w:hAnsi="Times New Roman"/>
        </w:rPr>
        <w:t>jakości</w:t>
      </w:r>
      <w:r>
        <w:rPr>
          <w:rFonts w:ascii="Times New Roman" w:hAnsi="Times New Roman"/>
        </w:rPr>
        <w:t xml:space="preserve"> </w:t>
      </w:r>
      <w:r w:rsidRPr="009A70D1">
        <w:rPr>
          <w:rFonts w:ascii="Times New Roman" w:hAnsi="Times New Roman"/>
        </w:rPr>
        <w:t>powietrza</w:t>
      </w:r>
      <w:r>
        <w:rPr>
          <w:rFonts w:ascii="Times New Roman" w:hAnsi="Times New Roman"/>
        </w:rPr>
        <w:t xml:space="preserve"> </w:t>
      </w:r>
      <w:r w:rsidRPr="009A70D1">
        <w:rPr>
          <w:rFonts w:ascii="Times New Roman" w:hAnsi="Times New Roman"/>
        </w:rPr>
        <w:t>nie</w:t>
      </w:r>
      <w:r>
        <w:rPr>
          <w:rFonts w:ascii="Times New Roman" w:hAnsi="Times New Roman"/>
        </w:rPr>
        <w:t xml:space="preserve"> </w:t>
      </w:r>
      <w:r w:rsidRPr="009A70D1">
        <w:rPr>
          <w:rFonts w:ascii="Times New Roman" w:hAnsi="Times New Roman"/>
        </w:rPr>
        <w:t>wykazały</w:t>
      </w:r>
      <w:r>
        <w:rPr>
          <w:rFonts w:ascii="Times New Roman" w:hAnsi="Times New Roman"/>
        </w:rPr>
        <w:t xml:space="preserve"> </w:t>
      </w:r>
      <w:r w:rsidRPr="009A70D1">
        <w:rPr>
          <w:rFonts w:ascii="Times New Roman" w:hAnsi="Times New Roman"/>
        </w:rPr>
        <w:t>przekroczeń</w:t>
      </w:r>
      <w:r>
        <w:rPr>
          <w:rFonts w:ascii="Times New Roman" w:hAnsi="Times New Roman"/>
        </w:rPr>
        <w:t xml:space="preserve"> </w:t>
      </w:r>
      <w:r w:rsidRPr="009A70D1">
        <w:rPr>
          <w:rFonts w:ascii="Times New Roman" w:hAnsi="Times New Roman"/>
        </w:rPr>
        <w:t>wartości normatywnych</w:t>
      </w:r>
      <w:r>
        <w:rPr>
          <w:rFonts w:ascii="Times New Roman" w:hAnsi="Times New Roman"/>
        </w:rPr>
        <w:t xml:space="preserve"> </w:t>
      </w:r>
      <w:r w:rsidRPr="009A70D1">
        <w:rPr>
          <w:rFonts w:ascii="Times New Roman" w:hAnsi="Times New Roman"/>
        </w:rPr>
        <w:t>–</w:t>
      </w:r>
      <w:r>
        <w:rPr>
          <w:rFonts w:ascii="Times New Roman" w:hAnsi="Times New Roman"/>
        </w:rPr>
        <w:t> </w:t>
      </w:r>
      <w:r w:rsidRPr="009A70D1">
        <w:rPr>
          <w:rFonts w:ascii="Times New Roman" w:hAnsi="Times New Roman"/>
        </w:rPr>
        <w:t>na</w:t>
      </w:r>
      <w:r>
        <w:rPr>
          <w:rFonts w:ascii="Times New Roman" w:hAnsi="Times New Roman"/>
        </w:rPr>
        <w:t xml:space="preserve"> </w:t>
      </w:r>
      <w:r w:rsidRPr="009A70D1">
        <w:rPr>
          <w:rFonts w:ascii="Times New Roman" w:hAnsi="Times New Roman"/>
        </w:rPr>
        <w:t>ter</w:t>
      </w:r>
      <w:r>
        <w:rPr>
          <w:rFonts w:ascii="Times New Roman" w:hAnsi="Times New Roman"/>
        </w:rPr>
        <w:t>e</w:t>
      </w:r>
      <w:r w:rsidRPr="009A70D1">
        <w:rPr>
          <w:rFonts w:ascii="Times New Roman" w:hAnsi="Times New Roman"/>
        </w:rPr>
        <w:t>nie</w:t>
      </w:r>
      <w:r>
        <w:rPr>
          <w:rFonts w:ascii="Times New Roman" w:hAnsi="Times New Roman"/>
        </w:rPr>
        <w:t xml:space="preserve"> </w:t>
      </w:r>
      <w:r w:rsidRPr="009A70D1">
        <w:rPr>
          <w:rFonts w:ascii="Times New Roman" w:hAnsi="Times New Roman"/>
        </w:rPr>
        <w:t>województwa</w:t>
      </w:r>
      <w:r>
        <w:rPr>
          <w:rFonts w:ascii="Times New Roman" w:hAnsi="Times New Roman"/>
        </w:rPr>
        <w:t xml:space="preserve"> </w:t>
      </w:r>
      <w:r w:rsidR="00997866">
        <w:rPr>
          <w:rFonts w:ascii="Times New Roman" w:hAnsi="Times New Roman"/>
        </w:rPr>
        <w:t>mazowieckiego</w:t>
      </w:r>
      <w:r w:rsidR="00CB3AFF">
        <w:rPr>
          <w:rFonts w:ascii="Times New Roman" w:hAnsi="Times New Roman"/>
        </w:rPr>
        <w:t xml:space="preserve"> </w:t>
      </w:r>
      <w:r w:rsidRPr="009A70D1">
        <w:rPr>
          <w:rFonts w:ascii="Times New Roman" w:hAnsi="Times New Roman"/>
        </w:rPr>
        <w:t>nie</w:t>
      </w:r>
      <w:r>
        <w:rPr>
          <w:rFonts w:ascii="Times New Roman" w:hAnsi="Times New Roman"/>
        </w:rPr>
        <w:t xml:space="preserve"> </w:t>
      </w:r>
      <w:r w:rsidRPr="009A70D1">
        <w:rPr>
          <w:rFonts w:ascii="Times New Roman" w:hAnsi="Times New Roman"/>
        </w:rPr>
        <w:t>wystąpiły</w:t>
      </w:r>
      <w:r>
        <w:rPr>
          <w:rFonts w:ascii="Times New Roman" w:hAnsi="Times New Roman"/>
        </w:rPr>
        <w:t xml:space="preserve"> </w:t>
      </w:r>
      <w:r w:rsidRPr="009A70D1">
        <w:rPr>
          <w:rFonts w:ascii="Times New Roman" w:hAnsi="Times New Roman"/>
        </w:rPr>
        <w:t xml:space="preserve">dni z przekroczeniem wartości średniodobowej powyżej 125 </w:t>
      </w:r>
      <w:proofErr w:type="spellStart"/>
      <w:r w:rsidRPr="009A70D1">
        <w:rPr>
          <w:rFonts w:ascii="Times New Roman" w:hAnsi="Times New Roman"/>
        </w:rPr>
        <w:t>μg</w:t>
      </w:r>
      <w:proofErr w:type="spellEnd"/>
      <w:r w:rsidRPr="009A70D1">
        <w:rPr>
          <w:rFonts w:ascii="Times New Roman" w:hAnsi="Times New Roman"/>
        </w:rPr>
        <w:t>/m</w:t>
      </w:r>
      <w:r w:rsidRPr="009A70D1">
        <w:rPr>
          <w:rFonts w:ascii="Times New Roman" w:hAnsi="Times New Roman"/>
          <w:vertAlign w:val="superscript"/>
        </w:rPr>
        <w:t>3</w:t>
      </w:r>
      <w:r w:rsidRPr="009A70D1">
        <w:rPr>
          <w:rFonts w:ascii="Times New Roman" w:hAnsi="Times New Roman"/>
        </w:rPr>
        <w:t xml:space="preserve"> , nie wystąpiły również godziny z przekroczeniem wartości</w:t>
      </w:r>
      <w:r>
        <w:rPr>
          <w:rFonts w:ascii="Times New Roman" w:hAnsi="Times New Roman"/>
        </w:rPr>
        <w:t xml:space="preserve"> </w:t>
      </w:r>
      <w:r w:rsidRPr="009A70D1">
        <w:rPr>
          <w:rFonts w:ascii="Times New Roman" w:hAnsi="Times New Roman"/>
        </w:rPr>
        <w:t xml:space="preserve">350 </w:t>
      </w:r>
      <w:proofErr w:type="spellStart"/>
      <w:r w:rsidRPr="009A70D1">
        <w:rPr>
          <w:rFonts w:ascii="Times New Roman" w:hAnsi="Times New Roman"/>
        </w:rPr>
        <w:t>μg</w:t>
      </w:r>
      <w:proofErr w:type="spellEnd"/>
      <w:r w:rsidRPr="009A70D1">
        <w:rPr>
          <w:rFonts w:ascii="Times New Roman" w:hAnsi="Times New Roman"/>
        </w:rPr>
        <w:t>/m</w:t>
      </w:r>
      <w:r w:rsidRPr="009A70D1">
        <w:rPr>
          <w:rFonts w:ascii="Times New Roman" w:hAnsi="Times New Roman"/>
          <w:vertAlign w:val="superscript"/>
        </w:rPr>
        <w:t>3</w:t>
      </w:r>
      <w:r w:rsidRPr="009A70D1">
        <w:rPr>
          <w:rFonts w:ascii="Times New Roman" w:hAnsi="Times New Roman"/>
        </w:rPr>
        <w:t>.</w:t>
      </w:r>
    </w:p>
    <w:p w14:paraId="546F3D64" w14:textId="77777777" w:rsidR="00F20FB7" w:rsidRDefault="00F20FB7" w:rsidP="009A70D1">
      <w:pPr>
        <w:pStyle w:val="Normalny0"/>
        <w:spacing w:line="360" w:lineRule="auto"/>
        <w:rPr>
          <w:rFonts w:ascii="Times New Roman" w:hAnsi="Times New Roman"/>
        </w:rPr>
      </w:pPr>
    </w:p>
    <w:p w14:paraId="686DAEC5" w14:textId="13E84DD7" w:rsidR="007141F3" w:rsidRPr="009A70D1" w:rsidRDefault="00300D44" w:rsidP="009A70D1">
      <w:pPr>
        <w:pStyle w:val="Normalny0"/>
        <w:spacing w:line="360" w:lineRule="auto"/>
        <w:rPr>
          <w:rFonts w:ascii="Times New Roman" w:hAnsi="Times New Roman"/>
        </w:rPr>
      </w:pPr>
      <w:r>
        <w:rPr>
          <w:noProof/>
        </w:rPr>
        <w:drawing>
          <wp:inline distT="0" distB="0" distL="0" distR="0" wp14:anchorId="51FEEDCC" wp14:editId="573EE7A5">
            <wp:extent cx="5807739" cy="1960880"/>
            <wp:effectExtent l="0" t="0" r="2540" b="127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812465" cy="1962476"/>
                    </a:xfrm>
                    <a:prstGeom prst="rect">
                      <a:avLst/>
                    </a:prstGeom>
                  </pic:spPr>
                </pic:pic>
              </a:graphicData>
            </a:graphic>
          </wp:inline>
        </w:drawing>
      </w:r>
    </w:p>
    <w:p w14:paraId="245A45CB" w14:textId="472D6D1A" w:rsidR="005167F0" w:rsidRPr="007141F3" w:rsidRDefault="007141F3" w:rsidP="007141F3">
      <w:pPr>
        <w:pStyle w:val="Legenda"/>
        <w:spacing w:after="0"/>
        <w:jc w:val="center"/>
        <w:rPr>
          <w:rFonts w:ascii="Times New Roman" w:hAnsi="Times New Roman"/>
          <w:color w:val="auto"/>
          <w:sz w:val="20"/>
          <w:szCs w:val="20"/>
        </w:rPr>
      </w:pPr>
      <w:bookmarkStart w:id="34" w:name="_Toc84241993"/>
      <w:r w:rsidRPr="007141F3">
        <w:rPr>
          <w:rFonts w:ascii="Times New Roman" w:hAnsi="Times New Roman"/>
          <w:color w:val="auto"/>
          <w:sz w:val="20"/>
          <w:szCs w:val="20"/>
        </w:rPr>
        <w:t xml:space="preserve">Rysunek </w:t>
      </w:r>
      <w:r w:rsidRPr="007141F3">
        <w:rPr>
          <w:rFonts w:ascii="Times New Roman" w:hAnsi="Times New Roman"/>
          <w:color w:val="auto"/>
          <w:sz w:val="20"/>
          <w:szCs w:val="20"/>
        </w:rPr>
        <w:fldChar w:fldCharType="begin"/>
      </w:r>
      <w:r w:rsidRPr="007141F3">
        <w:rPr>
          <w:rFonts w:ascii="Times New Roman" w:hAnsi="Times New Roman"/>
          <w:color w:val="auto"/>
          <w:sz w:val="20"/>
          <w:szCs w:val="20"/>
        </w:rPr>
        <w:instrText xml:space="preserve"> SEQ Rysunek \* ARABIC </w:instrText>
      </w:r>
      <w:r w:rsidRPr="007141F3">
        <w:rPr>
          <w:rFonts w:ascii="Times New Roman" w:hAnsi="Times New Roman"/>
          <w:color w:val="auto"/>
          <w:sz w:val="20"/>
          <w:szCs w:val="20"/>
        </w:rPr>
        <w:fldChar w:fldCharType="separate"/>
      </w:r>
      <w:r w:rsidR="00646665">
        <w:rPr>
          <w:rFonts w:ascii="Times New Roman" w:hAnsi="Times New Roman"/>
          <w:noProof/>
          <w:color w:val="auto"/>
          <w:sz w:val="20"/>
          <w:szCs w:val="20"/>
        </w:rPr>
        <w:t>3</w:t>
      </w:r>
      <w:r w:rsidRPr="007141F3">
        <w:rPr>
          <w:rFonts w:ascii="Times New Roman" w:hAnsi="Times New Roman"/>
          <w:color w:val="auto"/>
          <w:sz w:val="20"/>
          <w:szCs w:val="20"/>
        </w:rPr>
        <w:fldChar w:fldCharType="end"/>
      </w:r>
      <w:r>
        <w:rPr>
          <w:rFonts w:ascii="Times New Roman" w:hAnsi="Times New Roman"/>
          <w:color w:val="auto"/>
          <w:sz w:val="20"/>
          <w:szCs w:val="20"/>
        </w:rPr>
        <w:t xml:space="preserve"> </w:t>
      </w:r>
      <w:r w:rsidRPr="007141F3">
        <w:rPr>
          <w:rFonts w:ascii="Times New Roman" w:hAnsi="Times New Roman"/>
          <w:color w:val="auto"/>
          <w:sz w:val="20"/>
          <w:szCs w:val="20"/>
        </w:rPr>
        <w:t xml:space="preserve">Stężenia </w:t>
      </w:r>
      <w:r w:rsidR="003E5180" w:rsidRPr="003E5180">
        <w:rPr>
          <w:rFonts w:ascii="Times New Roman" w:hAnsi="Times New Roman"/>
          <w:color w:val="auto"/>
          <w:sz w:val="20"/>
          <w:szCs w:val="20"/>
        </w:rPr>
        <w:t>1</w:t>
      </w:r>
      <w:r w:rsidR="00C939D8">
        <w:rPr>
          <w:rFonts w:ascii="Times New Roman" w:hAnsi="Times New Roman"/>
          <w:color w:val="auto"/>
          <w:sz w:val="20"/>
          <w:szCs w:val="20"/>
        </w:rPr>
        <w:t xml:space="preserve"> – </w:t>
      </w:r>
      <w:r w:rsidR="003E5180" w:rsidRPr="003E5180">
        <w:rPr>
          <w:rFonts w:ascii="Times New Roman" w:hAnsi="Times New Roman"/>
          <w:color w:val="auto"/>
          <w:sz w:val="20"/>
          <w:szCs w:val="20"/>
        </w:rPr>
        <w:t>godzinne dwutlenku siarki (25 maksymalne)</w:t>
      </w:r>
      <w:r w:rsidR="003E42BC">
        <w:rPr>
          <w:rFonts w:ascii="Times New Roman" w:hAnsi="Times New Roman"/>
          <w:color w:val="auto"/>
          <w:sz w:val="20"/>
          <w:szCs w:val="20"/>
        </w:rPr>
        <w:t xml:space="preserve"> w </w:t>
      </w:r>
      <w:r w:rsidR="003E5180">
        <w:rPr>
          <w:rFonts w:ascii="Times New Roman" w:hAnsi="Times New Roman"/>
          <w:color w:val="auto"/>
          <w:sz w:val="20"/>
          <w:szCs w:val="20"/>
        </w:rPr>
        <w:t>latach 201</w:t>
      </w:r>
      <w:r w:rsidR="00894987">
        <w:rPr>
          <w:rFonts w:ascii="Times New Roman" w:hAnsi="Times New Roman"/>
          <w:color w:val="auto"/>
          <w:sz w:val="20"/>
          <w:szCs w:val="20"/>
        </w:rPr>
        <w:t>1</w:t>
      </w:r>
      <w:r w:rsidR="00C939D8">
        <w:rPr>
          <w:rFonts w:ascii="Times New Roman" w:hAnsi="Times New Roman"/>
          <w:color w:val="auto"/>
          <w:sz w:val="20"/>
          <w:szCs w:val="20"/>
        </w:rPr>
        <w:t xml:space="preserve"> – </w:t>
      </w:r>
      <w:r w:rsidR="003E5180">
        <w:rPr>
          <w:rFonts w:ascii="Times New Roman" w:hAnsi="Times New Roman"/>
          <w:color w:val="auto"/>
          <w:sz w:val="20"/>
          <w:szCs w:val="20"/>
        </w:rPr>
        <w:t>20</w:t>
      </w:r>
      <w:r w:rsidR="00894987">
        <w:rPr>
          <w:rFonts w:ascii="Times New Roman" w:hAnsi="Times New Roman"/>
          <w:color w:val="auto"/>
          <w:sz w:val="20"/>
          <w:szCs w:val="20"/>
        </w:rPr>
        <w:t>20</w:t>
      </w:r>
      <w:bookmarkEnd w:id="34"/>
    </w:p>
    <w:p w14:paraId="0A15BAD9" w14:textId="4DB34874" w:rsidR="007141F3" w:rsidRPr="00096054" w:rsidRDefault="007141F3" w:rsidP="00505434">
      <w:pPr>
        <w:jc w:val="center"/>
        <w:rPr>
          <w:rFonts w:ascii="Times New Roman" w:hAnsi="Times New Roman"/>
          <w:i/>
          <w:sz w:val="20"/>
          <w:szCs w:val="20"/>
        </w:rPr>
      </w:pPr>
      <w:r w:rsidRPr="00096054">
        <w:rPr>
          <w:rFonts w:ascii="Times New Roman" w:hAnsi="Times New Roman"/>
          <w:i/>
          <w:sz w:val="20"/>
          <w:szCs w:val="20"/>
        </w:rPr>
        <w:t xml:space="preserve">Źródło: </w:t>
      </w:r>
      <w:r w:rsidR="00A7622A" w:rsidRPr="00A7622A">
        <w:rPr>
          <w:rFonts w:ascii="Times New Roman" w:hAnsi="Times New Roman"/>
          <w:i/>
          <w:sz w:val="20"/>
          <w:szCs w:val="20"/>
        </w:rPr>
        <w:t>Roczna ocena jakości powietrza</w:t>
      </w:r>
      <w:r w:rsidR="003E42BC">
        <w:rPr>
          <w:rFonts w:ascii="Times New Roman" w:hAnsi="Times New Roman"/>
          <w:i/>
          <w:sz w:val="20"/>
          <w:szCs w:val="20"/>
        </w:rPr>
        <w:t xml:space="preserve"> w </w:t>
      </w:r>
      <w:r w:rsidR="00A7622A" w:rsidRPr="00A7622A">
        <w:rPr>
          <w:rFonts w:ascii="Times New Roman" w:hAnsi="Times New Roman"/>
          <w:i/>
          <w:sz w:val="20"/>
          <w:szCs w:val="20"/>
        </w:rPr>
        <w:t xml:space="preserve">województwie </w:t>
      </w:r>
      <w:r w:rsidR="00300D44">
        <w:rPr>
          <w:rFonts w:ascii="Times New Roman" w:hAnsi="Times New Roman"/>
          <w:i/>
          <w:sz w:val="20"/>
          <w:szCs w:val="20"/>
        </w:rPr>
        <w:t>mazowieckim</w:t>
      </w:r>
      <w:r w:rsidR="00A7622A" w:rsidRPr="00A7622A">
        <w:rPr>
          <w:rFonts w:ascii="Times New Roman" w:hAnsi="Times New Roman"/>
          <w:i/>
          <w:sz w:val="20"/>
          <w:szCs w:val="20"/>
        </w:rPr>
        <w:t>. Raport wojewódzki za rok 20</w:t>
      </w:r>
      <w:r w:rsidR="00894987">
        <w:rPr>
          <w:rFonts w:ascii="Times New Roman" w:hAnsi="Times New Roman"/>
          <w:i/>
          <w:sz w:val="20"/>
          <w:szCs w:val="20"/>
        </w:rPr>
        <w:t>20</w:t>
      </w:r>
    </w:p>
    <w:p w14:paraId="729C7FF2" w14:textId="44CA4F76" w:rsidR="002921A6" w:rsidRDefault="002921A6" w:rsidP="00617B37">
      <w:pPr>
        <w:spacing w:after="0" w:line="360" w:lineRule="auto"/>
        <w:jc w:val="both"/>
        <w:rPr>
          <w:rFonts w:ascii="Times New Roman" w:hAnsi="Times New Roman"/>
          <w:sz w:val="24"/>
          <w:szCs w:val="24"/>
        </w:rPr>
      </w:pPr>
      <w:r w:rsidRPr="002921A6">
        <w:rPr>
          <w:rFonts w:ascii="Times New Roman" w:hAnsi="Times New Roman"/>
          <w:sz w:val="24"/>
          <w:szCs w:val="24"/>
        </w:rPr>
        <w:t>Kryteria klasyfikacyjne dwutlenku azotu</w:t>
      </w:r>
      <w:r w:rsidR="003E42BC">
        <w:rPr>
          <w:rFonts w:ascii="Times New Roman" w:hAnsi="Times New Roman"/>
          <w:sz w:val="24"/>
          <w:szCs w:val="24"/>
        </w:rPr>
        <w:t xml:space="preserve"> dla </w:t>
      </w:r>
      <w:r w:rsidRPr="002921A6">
        <w:rPr>
          <w:rFonts w:ascii="Times New Roman" w:hAnsi="Times New Roman"/>
          <w:sz w:val="24"/>
          <w:szCs w:val="24"/>
        </w:rPr>
        <w:t>ochrony zdrowi</w:t>
      </w:r>
      <w:r>
        <w:rPr>
          <w:rFonts w:ascii="Times New Roman" w:hAnsi="Times New Roman"/>
          <w:sz w:val="24"/>
          <w:szCs w:val="24"/>
        </w:rPr>
        <w:t>a obejmują poziom dopuszczalny 200 µg/m</w:t>
      </w:r>
      <w:r w:rsidRPr="002921A6">
        <w:rPr>
          <w:rFonts w:ascii="Times New Roman" w:hAnsi="Times New Roman"/>
          <w:sz w:val="24"/>
          <w:szCs w:val="24"/>
          <w:vertAlign w:val="superscript"/>
        </w:rPr>
        <w:t>3</w:t>
      </w:r>
      <w:r>
        <w:rPr>
          <w:rFonts w:ascii="Times New Roman" w:hAnsi="Times New Roman"/>
          <w:sz w:val="24"/>
          <w:szCs w:val="24"/>
        </w:rPr>
        <w:t xml:space="preserve"> </w:t>
      </w:r>
      <w:r w:rsidRPr="002921A6">
        <w:rPr>
          <w:rFonts w:ascii="Times New Roman" w:hAnsi="Times New Roman"/>
          <w:sz w:val="24"/>
          <w:szCs w:val="24"/>
        </w:rPr>
        <w:t>stężeń 1</w:t>
      </w:r>
      <w:r w:rsidR="00C939D8">
        <w:rPr>
          <w:rFonts w:ascii="Times New Roman" w:hAnsi="Times New Roman"/>
          <w:sz w:val="24"/>
          <w:szCs w:val="24"/>
        </w:rPr>
        <w:t xml:space="preserve"> – </w:t>
      </w:r>
      <w:r w:rsidRPr="002921A6">
        <w:rPr>
          <w:rFonts w:ascii="Times New Roman" w:hAnsi="Times New Roman"/>
          <w:sz w:val="24"/>
          <w:szCs w:val="24"/>
        </w:rPr>
        <w:t>godzinnych</w:t>
      </w:r>
      <w:r w:rsidR="00072BE0">
        <w:rPr>
          <w:rFonts w:ascii="Times New Roman" w:hAnsi="Times New Roman"/>
          <w:sz w:val="24"/>
          <w:szCs w:val="24"/>
        </w:rPr>
        <w:t xml:space="preserve"> z </w:t>
      </w:r>
      <w:r w:rsidRPr="002921A6">
        <w:rPr>
          <w:rFonts w:ascii="Times New Roman" w:hAnsi="Times New Roman"/>
          <w:sz w:val="24"/>
          <w:szCs w:val="24"/>
        </w:rPr>
        <w:t>uwzględnieniem dopuszczal</w:t>
      </w:r>
      <w:r>
        <w:rPr>
          <w:rFonts w:ascii="Times New Roman" w:hAnsi="Times New Roman"/>
          <w:sz w:val="24"/>
          <w:szCs w:val="24"/>
        </w:rPr>
        <w:t>nej częstości przekraczania wy</w:t>
      </w:r>
      <w:r w:rsidRPr="002921A6">
        <w:rPr>
          <w:rFonts w:ascii="Times New Roman" w:hAnsi="Times New Roman"/>
          <w:sz w:val="24"/>
          <w:szCs w:val="24"/>
        </w:rPr>
        <w:t>noszącej 18 przekroczeń godzinnych</w:t>
      </w:r>
      <w:r w:rsidR="003E42BC">
        <w:rPr>
          <w:rFonts w:ascii="Times New Roman" w:hAnsi="Times New Roman"/>
          <w:sz w:val="24"/>
          <w:szCs w:val="24"/>
        </w:rPr>
        <w:t xml:space="preserve"> oraz </w:t>
      </w:r>
      <w:r w:rsidRPr="002921A6">
        <w:rPr>
          <w:rFonts w:ascii="Times New Roman" w:hAnsi="Times New Roman"/>
          <w:sz w:val="24"/>
          <w:szCs w:val="24"/>
        </w:rPr>
        <w:t>poziom dopuszczaln</w:t>
      </w:r>
      <w:r w:rsidR="00617B37">
        <w:rPr>
          <w:rFonts w:ascii="Times New Roman" w:hAnsi="Times New Roman"/>
          <w:sz w:val="24"/>
          <w:szCs w:val="24"/>
        </w:rPr>
        <w:t>y 40 µg/m</w:t>
      </w:r>
      <w:r w:rsidRPr="00617B37">
        <w:rPr>
          <w:rFonts w:ascii="Times New Roman" w:hAnsi="Times New Roman"/>
          <w:sz w:val="24"/>
          <w:szCs w:val="24"/>
          <w:vertAlign w:val="superscript"/>
        </w:rPr>
        <w:t>3</w:t>
      </w:r>
      <w:r w:rsidR="003E42BC">
        <w:rPr>
          <w:rFonts w:ascii="Times New Roman" w:hAnsi="Times New Roman"/>
          <w:sz w:val="24"/>
          <w:szCs w:val="24"/>
        </w:rPr>
        <w:t xml:space="preserve"> w </w:t>
      </w:r>
      <w:r>
        <w:rPr>
          <w:rFonts w:ascii="Times New Roman" w:hAnsi="Times New Roman"/>
          <w:sz w:val="24"/>
          <w:szCs w:val="24"/>
        </w:rPr>
        <w:t>roku kalendarzo</w:t>
      </w:r>
      <w:r w:rsidR="00617B37">
        <w:rPr>
          <w:rFonts w:ascii="Times New Roman" w:hAnsi="Times New Roman"/>
          <w:sz w:val="24"/>
          <w:szCs w:val="24"/>
        </w:rPr>
        <w:t xml:space="preserve">wym. </w:t>
      </w:r>
    </w:p>
    <w:p w14:paraId="4E2F5D29" w14:textId="6518CE9C" w:rsidR="007141F3" w:rsidRDefault="007141F3" w:rsidP="007141F3">
      <w:pPr>
        <w:spacing w:line="360" w:lineRule="auto"/>
        <w:jc w:val="both"/>
        <w:rPr>
          <w:rFonts w:ascii="Times New Roman" w:hAnsi="Times New Roman"/>
          <w:sz w:val="24"/>
          <w:szCs w:val="24"/>
        </w:rPr>
      </w:pPr>
      <w:r w:rsidRPr="007141F3">
        <w:rPr>
          <w:rFonts w:ascii="Times New Roman" w:hAnsi="Times New Roman"/>
          <w:sz w:val="24"/>
          <w:szCs w:val="24"/>
        </w:rPr>
        <w:t>W 20</w:t>
      </w:r>
      <w:r w:rsidR="00642D72">
        <w:rPr>
          <w:rFonts w:ascii="Times New Roman" w:hAnsi="Times New Roman"/>
          <w:sz w:val="24"/>
          <w:szCs w:val="24"/>
        </w:rPr>
        <w:t>20</w:t>
      </w:r>
      <w:r w:rsidRPr="007141F3">
        <w:rPr>
          <w:rFonts w:ascii="Times New Roman" w:hAnsi="Times New Roman"/>
          <w:sz w:val="24"/>
          <w:szCs w:val="24"/>
        </w:rPr>
        <w:t xml:space="preserve"> roku stężenia średnie roczne</w:t>
      </w:r>
      <w:r w:rsidR="003E42BC">
        <w:rPr>
          <w:rFonts w:ascii="Times New Roman" w:hAnsi="Times New Roman"/>
          <w:sz w:val="24"/>
          <w:szCs w:val="24"/>
        </w:rPr>
        <w:t xml:space="preserve"> w </w:t>
      </w:r>
      <w:r w:rsidR="006A6A35">
        <w:rPr>
          <w:rFonts w:ascii="Times New Roman" w:hAnsi="Times New Roman"/>
          <w:sz w:val="24"/>
          <w:szCs w:val="24"/>
        </w:rPr>
        <w:t>strefie</w:t>
      </w:r>
      <w:r w:rsidR="0072506E">
        <w:rPr>
          <w:rFonts w:ascii="Times New Roman" w:hAnsi="Times New Roman"/>
          <w:sz w:val="24"/>
          <w:szCs w:val="24"/>
        </w:rPr>
        <w:t xml:space="preserve"> </w:t>
      </w:r>
      <w:r w:rsidR="00FD05C8">
        <w:rPr>
          <w:rFonts w:ascii="Times New Roman" w:hAnsi="Times New Roman"/>
          <w:sz w:val="24"/>
          <w:szCs w:val="24"/>
        </w:rPr>
        <w:t>mazow</w:t>
      </w:r>
      <w:r w:rsidR="00F20FB7">
        <w:rPr>
          <w:rFonts w:ascii="Times New Roman" w:hAnsi="Times New Roman"/>
          <w:sz w:val="24"/>
          <w:szCs w:val="24"/>
        </w:rPr>
        <w:t>ie</w:t>
      </w:r>
      <w:r w:rsidR="00FD05C8">
        <w:rPr>
          <w:rFonts w:ascii="Times New Roman" w:hAnsi="Times New Roman"/>
          <w:sz w:val="24"/>
          <w:szCs w:val="24"/>
        </w:rPr>
        <w:t>ckiej</w:t>
      </w:r>
      <w:r w:rsidR="00072BE0">
        <w:rPr>
          <w:rFonts w:ascii="Times New Roman" w:hAnsi="Times New Roman"/>
          <w:sz w:val="24"/>
          <w:szCs w:val="24"/>
        </w:rPr>
        <w:t xml:space="preserve"> na </w:t>
      </w:r>
      <w:r w:rsidR="006A6A35">
        <w:rPr>
          <w:rFonts w:ascii="Times New Roman" w:hAnsi="Times New Roman"/>
          <w:sz w:val="24"/>
          <w:szCs w:val="24"/>
        </w:rPr>
        <w:t>stacjach pomiarowych</w:t>
      </w:r>
      <w:r w:rsidR="00A7622A">
        <w:rPr>
          <w:rFonts w:ascii="Times New Roman" w:hAnsi="Times New Roman"/>
          <w:sz w:val="24"/>
          <w:szCs w:val="24"/>
        </w:rPr>
        <w:t xml:space="preserve"> były</w:t>
      </w:r>
      <w:r w:rsidR="00072BE0">
        <w:rPr>
          <w:rFonts w:ascii="Times New Roman" w:hAnsi="Times New Roman"/>
          <w:sz w:val="24"/>
          <w:szCs w:val="24"/>
        </w:rPr>
        <w:t xml:space="preserve"> na </w:t>
      </w:r>
      <w:r w:rsidRPr="007141F3">
        <w:rPr>
          <w:rFonts w:ascii="Times New Roman" w:hAnsi="Times New Roman"/>
          <w:sz w:val="24"/>
          <w:szCs w:val="24"/>
        </w:rPr>
        <w:t xml:space="preserve">poziomie </w:t>
      </w:r>
      <w:r w:rsidR="006A6A35">
        <w:rPr>
          <w:rFonts w:ascii="Times New Roman" w:hAnsi="Times New Roman"/>
          <w:sz w:val="24"/>
          <w:szCs w:val="24"/>
        </w:rPr>
        <w:t>niższym niż dopuszczalny</w:t>
      </w:r>
      <w:r w:rsidRPr="007141F3">
        <w:rPr>
          <w:rFonts w:ascii="Times New Roman" w:hAnsi="Times New Roman"/>
          <w:sz w:val="24"/>
          <w:szCs w:val="24"/>
        </w:rPr>
        <w:t xml:space="preserve"> (poziom dopuszczalny 40 µg/m</w:t>
      </w:r>
      <w:r w:rsidRPr="00617B37">
        <w:rPr>
          <w:rFonts w:ascii="Times New Roman" w:hAnsi="Times New Roman"/>
          <w:sz w:val="24"/>
          <w:szCs w:val="24"/>
          <w:vertAlign w:val="superscript"/>
        </w:rPr>
        <w:t>3</w:t>
      </w:r>
      <w:r w:rsidRPr="007141F3">
        <w:rPr>
          <w:rFonts w:ascii="Times New Roman" w:hAnsi="Times New Roman"/>
          <w:sz w:val="24"/>
          <w:szCs w:val="24"/>
        </w:rPr>
        <w:t>). Również stężenia 1</w:t>
      </w:r>
      <w:r w:rsidR="000C2C8E">
        <w:rPr>
          <w:rFonts w:ascii="Times New Roman" w:hAnsi="Times New Roman"/>
          <w:sz w:val="24"/>
          <w:szCs w:val="24"/>
        </w:rPr>
        <w:t> – </w:t>
      </w:r>
      <w:r w:rsidRPr="007141F3">
        <w:rPr>
          <w:rFonts w:ascii="Times New Roman" w:hAnsi="Times New Roman"/>
          <w:sz w:val="24"/>
          <w:szCs w:val="24"/>
        </w:rPr>
        <w:t>godzinne dwutlenku azotu (19 maksymalne) nie przekroczyły poziomu dopuszczalnego poziom dopuszczalny stężenia 1</w:t>
      </w:r>
      <w:r w:rsidR="00C939D8">
        <w:rPr>
          <w:rFonts w:ascii="Times New Roman" w:hAnsi="Times New Roman"/>
          <w:sz w:val="24"/>
          <w:szCs w:val="24"/>
        </w:rPr>
        <w:t xml:space="preserve"> – </w:t>
      </w:r>
      <w:r w:rsidRPr="007141F3">
        <w:rPr>
          <w:rFonts w:ascii="Times New Roman" w:hAnsi="Times New Roman"/>
          <w:sz w:val="24"/>
          <w:szCs w:val="24"/>
        </w:rPr>
        <w:t xml:space="preserve">godz. </w:t>
      </w:r>
      <w:r w:rsidR="00016FFA">
        <w:rPr>
          <w:rFonts w:ascii="Times New Roman" w:hAnsi="Times New Roman"/>
          <w:sz w:val="24"/>
          <w:szCs w:val="24"/>
        </w:rPr>
        <w:t>(</w:t>
      </w:r>
      <w:r w:rsidRPr="007141F3">
        <w:rPr>
          <w:rFonts w:ascii="Times New Roman" w:hAnsi="Times New Roman"/>
          <w:sz w:val="24"/>
          <w:szCs w:val="24"/>
        </w:rPr>
        <w:t>200 µg/m</w:t>
      </w:r>
      <w:r w:rsidRPr="00617B37">
        <w:rPr>
          <w:rFonts w:ascii="Times New Roman" w:hAnsi="Times New Roman"/>
          <w:sz w:val="24"/>
          <w:szCs w:val="24"/>
          <w:vertAlign w:val="superscript"/>
        </w:rPr>
        <w:t>3</w:t>
      </w:r>
      <w:r w:rsidR="00016FFA">
        <w:rPr>
          <w:rFonts w:ascii="Times New Roman" w:hAnsi="Times New Roman"/>
          <w:sz w:val="24"/>
          <w:szCs w:val="24"/>
        </w:rPr>
        <w:t>).</w:t>
      </w:r>
    </w:p>
    <w:p w14:paraId="1104F657" w14:textId="13E3312D" w:rsidR="00505434" w:rsidRDefault="009B6653" w:rsidP="00D5438F">
      <w:pPr>
        <w:keepNext/>
        <w:spacing w:after="0" w:line="240" w:lineRule="auto"/>
        <w:jc w:val="both"/>
      </w:pPr>
      <w:r>
        <w:rPr>
          <w:noProof/>
          <w:lang w:eastAsia="pl-PL"/>
        </w:rPr>
        <w:drawing>
          <wp:inline distT="0" distB="0" distL="0" distR="0" wp14:anchorId="0DE236F6" wp14:editId="2612CAA3">
            <wp:extent cx="5760720" cy="162179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1621790"/>
                    </a:xfrm>
                    <a:prstGeom prst="rect">
                      <a:avLst/>
                    </a:prstGeom>
                  </pic:spPr>
                </pic:pic>
              </a:graphicData>
            </a:graphic>
          </wp:inline>
        </w:drawing>
      </w:r>
    </w:p>
    <w:p w14:paraId="4478660B" w14:textId="71AA491F" w:rsidR="00505434" w:rsidRPr="00505434" w:rsidRDefault="00505434" w:rsidP="00D5438F">
      <w:pPr>
        <w:pStyle w:val="Legenda"/>
        <w:spacing w:after="0"/>
        <w:jc w:val="center"/>
        <w:rPr>
          <w:rFonts w:ascii="Times New Roman" w:hAnsi="Times New Roman"/>
          <w:color w:val="auto"/>
          <w:sz w:val="20"/>
          <w:szCs w:val="20"/>
        </w:rPr>
      </w:pPr>
      <w:bookmarkStart w:id="35" w:name="_Toc84241994"/>
      <w:r w:rsidRPr="00505434">
        <w:rPr>
          <w:rFonts w:ascii="Times New Roman" w:hAnsi="Times New Roman"/>
          <w:color w:val="auto"/>
          <w:sz w:val="20"/>
          <w:szCs w:val="20"/>
        </w:rPr>
        <w:t xml:space="preserve">Rysunek </w:t>
      </w:r>
      <w:r w:rsidRPr="00505434">
        <w:rPr>
          <w:rFonts w:ascii="Times New Roman" w:hAnsi="Times New Roman"/>
          <w:color w:val="auto"/>
          <w:sz w:val="20"/>
          <w:szCs w:val="20"/>
        </w:rPr>
        <w:fldChar w:fldCharType="begin"/>
      </w:r>
      <w:r w:rsidRPr="00505434">
        <w:rPr>
          <w:rFonts w:ascii="Times New Roman" w:hAnsi="Times New Roman"/>
          <w:color w:val="auto"/>
          <w:sz w:val="20"/>
          <w:szCs w:val="20"/>
        </w:rPr>
        <w:instrText xml:space="preserve"> SEQ Rysunek \* ARABIC </w:instrText>
      </w:r>
      <w:r w:rsidRPr="00505434">
        <w:rPr>
          <w:rFonts w:ascii="Times New Roman" w:hAnsi="Times New Roman"/>
          <w:color w:val="auto"/>
          <w:sz w:val="20"/>
          <w:szCs w:val="20"/>
        </w:rPr>
        <w:fldChar w:fldCharType="separate"/>
      </w:r>
      <w:r w:rsidR="00646665">
        <w:rPr>
          <w:rFonts w:ascii="Times New Roman" w:hAnsi="Times New Roman"/>
          <w:noProof/>
          <w:color w:val="auto"/>
          <w:sz w:val="20"/>
          <w:szCs w:val="20"/>
        </w:rPr>
        <w:t>4</w:t>
      </w:r>
      <w:r w:rsidRPr="00505434">
        <w:rPr>
          <w:rFonts w:ascii="Times New Roman" w:hAnsi="Times New Roman"/>
          <w:color w:val="auto"/>
          <w:sz w:val="20"/>
          <w:szCs w:val="20"/>
        </w:rPr>
        <w:fldChar w:fldCharType="end"/>
      </w:r>
      <w:r w:rsidR="007B6A99">
        <w:rPr>
          <w:rFonts w:ascii="Times New Roman" w:hAnsi="Times New Roman"/>
          <w:color w:val="auto"/>
          <w:sz w:val="20"/>
          <w:szCs w:val="20"/>
        </w:rPr>
        <w:t xml:space="preserve"> </w:t>
      </w:r>
      <w:r w:rsidRPr="00505434">
        <w:rPr>
          <w:rFonts w:ascii="Times New Roman" w:hAnsi="Times New Roman"/>
          <w:color w:val="auto"/>
          <w:sz w:val="20"/>
          <w:szCs w:val="20"/>
        </w:rPr>
        <w:t>Stężenia średnie roczne dwutlenku azotu</w:t>
      </w:r>
      <w:r w:rsidR="003E42BC">
        <w:rPr>
          <w:rFonts w:ascii="Times New Roman" w:hAnsi="Times New Roman"/>
          <w:color w:val="auto"/>
          <w:sz w:val="20"/>
          <w:szCs w:val="20"/>
        </w:rPr>
        <w:t xml:space="preserve"> w </w:t>
      </w:r>
      <w:r w:rsidRPr="00505434">
        <w:rPr>
          <w:rFonts w:ascii="Times New Roman" w:hAnsi="Times New Roman"/>
          <w:color w:val="auto"/>
          <w:sz w:val="20"/>
          <w:szCs w:val="20"/>
        </w:rPr>
        <w:t>latach 201</w:t>
      </w:r>
      <w:r w:rsidR="00CD2F1A">
        <w:rPr>
          <w:rFonts w:ascii="Times New Roman" w:hAnsi="Times New Roman"/>
          <w:color w:val="auto"/>
          <w:sz w:val="20"/>
          <w:szCs w:val="20"/>
        </w:rPr>
        <w:t>1</w:t>
      </w:r>
      <w:r w:rsidR="00C939D8">
        <w:rPr>
          <w:rFonts w:ascii="Times New Roman" w:hAnsi="Times New Roman"/>
          <w:color w:val="auto"/>
          <w:sz w:val="20"/>
          <w:szCs w:val="20"/>
        </w:rPr>
        <w:t>– </w:t>
      </w:r>
      <w:r w:rsidRPr="00505434">
        <w:rPr>
          <w:rFonts w:ascii="Times New Roman" w:hAnsi="Times New Roman"/>
          <w:color w:val="auto"/>
          <w:sz w:val="20"/>
          <w:szCs w:val="20"/>
        </w:rPr>
        <w:t>20</w:t>
      </w:r>
      <w:r w:rsidR="00CD2F1A">
        <w:rPr>
          <w:rFonts w:ascii="Times New Roman" w:hAnsi="Times New Roman"/>
          <w:color w:val="auto"/>
          <w:sz w:val="20"/>
          <w:szCs w:val="20"/>
        </w:rPr>
        <w:t>20</w:t>
      </w:r>
      <w:bookmarkEnd w:id="35"/>
    </w:p>
    <w:p w14:paraId="3ABAC834" w14:textId="07CFE660" w:rsidR="00AF6923" w:rsidRDefault="00505434" w:rsidP="00A7622A">
      <w:pPr>
        <w:spacing w:line="240" w:lineRule="auto"/>
        <w:jc w:val="center"/>
        <w:rPr>
          <w:b/>
          <w:noProof/>
          <w:color w:val="000000" w:themeColor="text1"/>
          <w:sz w:val="20"/>
          <w:szCs w:val="20"/>
          <w:lang w:eastAsia="pl-PL"/>
        </w:rPr>
      </w:pPr>
      <w:r w:rsidRPr="00096054">
        <w:rPr>
          <w:rFonts w:ascii="Times New Roman" w:hAnsi="Times New Roman"/>
          <w:i/>
          <w:sz w:val="20"/>
          <w:szCs w:val="20"/>
        </w:rPr>
        <w:t xml:space="preserve">Źródło: </w:t>
      </w:r>
      <w:r w:rsidR="00A7622A" w:rsidRPr="00A7622A">
        <w:rPr>
          <w:rFonts w:ascii="Times New Roman" w:hAnsi="Times New Roman"/>
          <w:i/>
          <w:sz w:val="20"/>
          <w:szCs w:val="20"/>
        </w:rPr>
        <w:t>Roczna ocena jakości powietrza</w:t>
      </w:r>
      <w:r w:rsidR="003E42BC">
        <w:rPr>
          <w:rFonts w:ascii="Times New Roman" w:hAnsi="Times New Roman"/>
          <w:i/>
          <w:sz w:val="20"/>
          <w:szCs w:val="20"/>
        </w:rPr>
        <w:t xml:space="preserve"> w </w:t>
      </w:r>
      <w:r w:rsidR="00A7622A" w:rsidRPr="00A7622A">
        <w:rPr>
          <w:rFonts w:ascii="Times New Roman" w:hAnsi="Times New Roman"/>
          <w:i/>
          <w:sz w:val="20"/>
          <w:szCs w:val="20"/>
        </w:rPr>
        <w:t>województwie</w:t>
      </w:r>
      <w:r w:rsidR="00CD2F1A">
        <w:rPr>
          <w:rFonts w:ascii="Times New Roman" w:hAnsi="Times New Roman"/>
          <w:i/>
          <w:sz w:val="20"/>
          <w:szCs w:val="20"/>
        </w:rPr>
        <w:t xml:space="preserve"> </w:t>
      </w:r>
      <w:r w:rsidR="00300D44">
        <w:rPr>
          <w:rFonts w:ascii="Times New Roman" w:hAnsi="Times New Roman"/>
          <w:i/>
          <w:sz w:val="20"/>
          <w:szCs w:val="20"/>
        </w:rPr>
        <w:t>mazowieckim</w:t>
      </w:r>
      <w:r w:rsidR="00A7622A" w:rsidRPr="00A7622A">
        <w:rPr>
          <w:rFonts w:ascii="Times New Roman" w:hAnsi="Times New Roman"/>
          <w:i/>
          <w:sz w:val="20"/>
          <w:szCs w:val="20"/>
        </w:rPr>
        <w:t>. Raport wojewódzki za rok 20</w:t>
      </w:r>
      <w:r w:rsidR="00CD2F1A">
        <w:rPr>
          <w:rFonts w:ascii="Times New Roman" w:hAnsi="Times New Roman"/>
          <w:i/>
          <w:sz w:val="20"/>
          <w:szCs w:val="20"/>
        </w:rPr>
        <w:t>20</w:t>
      </w:r>
    </w:p>
    <w:p w14:paraId="5254B640" w14:textId="02CC4055" w:rsidR="00B01C79" w:rsidRPr="00C939D8" w:rsidRDefault="00F31948" w:rsidP="00A7622A">
      <w:pPr>
        <w:spacing w:line="240" w:lineRule="auto"/>
        <w:jc w:val="center"/>
        <w:rPr>
          <w:rFonts w:ascii="Times New Roman" w:hAnsi="Times New Roman"/>
          <w:i/>
          <w:sz w:val="20"/>
          <w:szCs w:val="20"/>
        </w:rPr>
      </w:pPr>
      <w:r>
        <w:rPr>
          <w:noProof/>
          <w:lang w:eastAsia="pl-PL"/>
        </w:rPr>
        <w:drawing>
          <wp:inline distT="0" distB="0" distL="0" distR="0" wp14:anchorId="70CCB72C" wp14:editId="58F015BF">
            <wp:extent cx="5760720" cy="1628140"/>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1628140"/>
                    </a:xfrm>
                    <a:prstGeom prst="rect">
                      <a:avLst/>
                    </a:prstGeom>
                  </pic:spPr>
                </pic:pic>
              </a:graphicData>
            </a:graphic>
          </wp:inline>
        </w:drawing>
      </w:r>
    </w:p>
    <w:p w14:paraId="294D5C42" w14:textId="231DF824" w:rsidR="00AF6923" w:rsidRDefault="00AF6923" w:rsidP="00D5438F">
      <w:pPr>
        <w:pStyle w:val="Legenda"/>
        <w:spacing w:after="0"/>
        <w:jc w:val="center"/>
        <w:rPr>
          <w:rFonts w:ascii="Times New Roman" w:hAnsi="Times New Roman"/>
          <w:color w:val="000000" w:themeColor="text1"/>
          <w:sz w:val="20"/>
          <w:szCs w:val="20"/>
        </w:rPr>
      </w:pPr>
      <w:bookmarkStart w:id="36" w:name="_Toc84241995"/>
      <w:r w:rsidRPr="00AF6923">
        <w:rPr>
          <w:color w:val="000000" w:themeColor="text1"/>
          <w:sz w:val="20"/>
          <w:szCs w:val="20"/>
        </w:rPr>
        <w:t>Ry</w:t>
      </w:r>
      <w:r w:rsidRPr="00AF6923">
        <w:rPr>
          <w:rFonts w:ascii="Times New Roman" w:hAnsi="Times New Roman"/>
          <w:color w:val="000000" w:themeColor="text1"/>
          <w:sz w:val="20"/>
          <w:szCs w:val="20"/>
        </w:rPr>
        <w:t xml:space="preserve">sunek </w:t>
      </w:r>
      <w:r w:rsidRPr="00AF6923">
        <w:rPr>
          <w:rFonts w:ascii="Times New Roman" w:hAnsi="Times New Roman"/>
          <w:color w:val="000000" w:themeColor="text1"/>
          <w:sz w:val="20"/>
          <w:szCs w:val="20"/>
        </w:rPr>
        <w:fldChar w:fldCharType="begin"/>
      </w:r>
      <w:r w:rsidRPr="00AF6923">
        <w:rPr>
          <w:rFonts w:ascii="Times New Roman" w:hAnsi="Times New Roman"/>
          <w:color w:val="000000" w:themeColor="text1"/>
          <w:sz w:val="20"/>
          <w:szCs w:val="20"/>
        </w:rPr>
        <w:instrText xml:space="preserve"> SEQ Rysunek \* ARABIC </w:instrText>
      </w:r>
      <w:r w:rsidRPr="00AF6923">
        <w:rPr>
          <w:rFonts w:ascii="Times New Roman" w:hAnsi="Times New Roman"/>
          <w:color w:val="000000" w:themeColor="text1"/>
          <w:sz w:val="20"/>
          <w:szCs w:val="20"/>
        </w:rPr>
        <w:fldChar w:fldCharType="separate"/>
      </w:r>
      <w:r w:rsidR="00646665">
        <w:rPr>
          <w:rFonts w:ascii="Times New Roman" w:hAnsi="Times New Roman"/>
          <w:noProof/>
          <w:color w:val="000000" w:themeColor="text1"/>
          <w:sz w:val="20"/>
          <w:szCs w:val="20"/>
        </w:rPr>
        <w:t>5</w:t>
      </w:r>
      <w:r w:rsidRPr="00AF6923">
        <w:rPr>
          <w:rFonts w:ascii="Times New Roman" w:hAnsi="Times New Roman"/>
          <w:color w:val="000000" w:themeColor="text1"/>
          <w:sz w:val="20"/>
          <w:szCs w:val="20"/>
        </w:rPr>
        <w:fldChar w:fldCharType="end"/>
      </w:r>
      <w:r w:rsidRPr="00AF6923">
        <w:rPr>
          <w:rFonts w:ascii="Times New Roman" w:hAnsi="Times New Roman"/>
          <w:color w:val="000000" w:themeColor="text1"/>
          <w:sz w:val="20"/>
          <w:szCs w:val="20"/>
        </w:rPr>
        <w:t xml:space="preserve"> Stężenia 1</w:t>
      </w:r>
      <w:r w:rsidR="00C939D8">
        <w:rPr>
          <w:rFonts w:ascii="Times New Roman" w:hAnsi="Times New Roman"/>
          <w:color w:val="000000" w:themeColor="text1"/>
          <w:sz w:val="20"/>
          <w:szCs w:val="20"/>
        </w:rPr>
        <w:t xml:space="preserve"> – </w:t>
      </w:r>
      <w:r w:rsidRPr="00AF6923">
        <w:rPr>
          <w:rFonts w:ascii="Times New Roman" w:hAnsi="Times New Roman"/>
          <w:color w:val="000000" w:themeColor="text1"/>
          <w:sz w:val="20"/>
          <w:szCs w:val="20"/>
        </w:rPr>
        <w:t>godzinne dwutlenku azotu (19 maksymalne)</w:t>
      </w:r>
      <w:r w:rsidR="003E42BC">
        <w:rPr>
          <w:rFonts w:ascii="Times New Roman" w:hAnsi="Times New Roman"/>
          <w:color w:val="000000" w:themeColor="text1"/>
          <w:sz w:val="20"/>
          <w:szCs w:val="20"/>
        </w:rPr>
        <w:t xml:space="preserve"> w </w:t>
      </w:r>
      <w:r w:rsidRPr="00AF6923">
        <w:rPr>
          <w:rFonts w:ascii="Times New Roman" w:hAnsi="Times New Roman"/>
          <w:color w:val="000000" w:themeColor="text1"/>
          <w:sz w:val="20"/>
          <w:szCs w:val="20"/>
        </w:rPr>
        <w:t>latach 201</w:t>
      </w:r>
      <w:r w:rsidR="00B01C79">
        <w:rPr>
          <w:rFonts w:ascii="Times New Roman" w:hAnsi="Times New Roman"/>
          <w:color w:val="000000" w:themeColor="text1"/>
          <w:sz w:val="20"/>
          <w:szCs w:val="20"/>
        </w:rPr>
        <w:t>1</w:t>
      </w:r>
      <w:r w:rsidR="00C939D8">
        <w:rPr>
          <w:rFonts w:ascii="Times New Roman" w:hAnsi="Times New Roman"/>
          <w:color w:val="000000" w:themeColor="text1"/>
          <w:sz w:val="20"/>
          <w:szCs w:val="20"/>
        </w:rPr>
        <w:t xml:space="preserve"> – </w:t>
      </w:r>
      <w:r w:rsidRPr="00AF6923">
        <w:rPr>
          <w:rFonts w:ascii="Times New Roman" w:hAnsi="Times New Roman"/>
          <w:color w:val="000000" w:themeColor="text1"/>
          <w:sz w:val="20"/>
          <w:szCs w:val="20"/>
        </w:rPr>
        <w:t>20</w:t>
      </w:r>
      <w:r w:rsidR="00B01C79">
        <w:rPr>
          <w:rFonts w:ascii="Times New Roman" w:hAnsi="Times New Roman"/>
          <w:color w:val="000000" w:themeColor="text1"/>
          <w:sz w:val="20"/>
          <w:szCs w:val="20"/>
        </w:rPr>
        <w:t>20</w:t>
      </w:r>
      <w:bookmarkEnd w:id="36"/>
    </w:p>
    <w:p w14:paraId="490B83A4" w14:textId="34ABC66F" w:rsidR="00A7622A" w:rsidRDefault="00AF6923" w:rsidP="00A7622A">
      <w:pPr>
        <w:spacing w:line="240" w:lineRule="auto"/>
        <w:jc w:val="center"/>
        <w:rPr>
          <w:rFonts w:ascii="Times New Roman" w:hAnsi="Times New Roman"/>
          <w:i/>
          <w:sz w:val="20"/>
          <w:szCs w:val="20"/>
        </w:rPr>
      </w:pPr>
      <w:r w:rsidRPr="00096054">
        <w:rPr>
          <w:rFonts w:ascii="Times New Roman" w:hAnsi="Times New Roman"/>
          <w:i/>
          <w:sz w:val="20"/>
          <w:szCs w:val="20"/>
        </w:rPr>
        <w:t xml:space="preserve">Źródło: </w:t>
      </w:r>
      <w:r w:rsidR="00A7622A" w:rsidRPr="00A7622A">
        <w:rPr>
          <w:rFonts w:ascii="Times New Roman" w:hAnsi="Times New Roman"/>
          <w:i/>
          <w:sz w:val="20"/>
          <w:szCs w:val="20"/>
        </w:rPr>
        <w:t>Roczna ocena jakości powietrza</w:t>
      </w:r>
      <w:r w:rsidR="003E42BC">
        <w:rPr>
          <w:rFonts w:ascii="Times New Roman" w:hAnsi="Times New Roman"/>
          <w:i/>
          <w:sz w:val="20"/>
          <w:szCs w:val="20"/>
        </w:rPr>
        <w:t xml:space="preserve"> w </w:t>
      </w:r>
      <w:r w:rsidR="00A7622A" w:rsidRPr="00A7622A">
        <w:rPr>
          <w:rFonts w:ascii="Times New Roman" w:hAnsi="Times New Roman"/>
          <w:i/>
          <w:sz w:val="20"/>
          <w:szCs w:val="20"/>
        </w:rPr>
        <w:t xml:space="preserve">województwie </w:t>
      </w:r>
      <w:r w:rsidR="00300D44">
        <w:rPr>
          <w:rFonts w:ascii="Times New Roman" w:hAnsi="Times New Roman"/>
          <w:i/>
          <w:sz w:val="20"/>
          <w:szCs w:val="20"/>
        </w:rPr>
        <w:t>mazowieckim</w:t>
      </w:r>
      <w:r w:rsidR="00A7622A" w:rsidRPr="00A7622A">
        <w:rPr>
          <w:rFonts w:ascii="Times New Roman" w:hAnsi="Times New Roman"/>
          <w:i/>
          <w:sz w:val="20"/>
          <w:szCs w:val="20"/>
        </w:rPr>
        <w:t>. Raport wojewódzki za rok 20</w:t>
      </w:r>
      <w:r w:rsidR="00B01C79">
        <w:rPr>
          <w:rFonts w:ascii="Times New Roman" w:hAnsi="Times New Roman"/>
          <w:i/>
          <w:sz w:val="20"/>
          <w:szCs w:val="20"/>
        </w:rPr>
        <w:t>20</w:t>
      </w:r>
    </w:p>
    <w:p w14:paraId="1A599993" w14:textId="3B6EF82F" w:rsidR="006A6A35" w:rsidRDefault="006A6A35" w:rsidP="00A7622A">
      <w:pPr>
        <w:spacing w:line="360" w:lineRule="auto"/>
        <w:rPr>
          <w:rFonts w:ascii="Times New Roman" w:hAnsi="Times New Roman"/>
          <w:sz w:val="24"/>
          <w:szCs w:val="24"/>
        </w:rPr>
      </w:pPr>
      <w:r w:rsidRPr="006A6A35">
        <w:rPr>
          <w:rFonts w:ascii="Times New Roman" w:hAnsi="Times New Roman"/>
          <w:sz w:val="24"/>
          <w:szCs w:val="24"/>
        </w:rPr>
        <w:t>W 20</w:t>
      </w:r>
      <w:r w:rsidR="003A2E2D">
        <w:rPr>
          <w:rFonts w:ascii="Times New Roman" w:hAnsi="Times New Roman"/>
          <w:sz w:val="24"/>
          <w:szCs w:val="24"/>
        </w:rPr>
        <w:t>20</w:t>
      </w:r>
      <w:r w:rsidRPr="006A6A35">
        <w:rPr>
          <w:rFonts w:ascii="Times New Roman" w:hAnsi="Times New Roman"/>
          <w:sz w:val="24"/>
          <w:szCs w:val="24"/>
        </w:rPr>
        <w:t xml:space="preserve"> roku stężenia maksymalne ośmiogodzinne tlenku wę</w:t>
      </w:r>
      <w:r>
        <w:rPr>
          <w:rFonts w:ascii="Times New Roman" w:hAnsi="Times New Roman"/>
          <w:sz w:val="24"/>
          <w:szCs w:val="24"/>
        </w:rPr>
        <w:t>gla nie przekroczyły poziomu do</w:t>
      </w:r>
      <w:r w:rsidRPr="006A6A35">
        <w:rPr>
          <w:rFonts w:ascii="Times New Roman" w:hAnsi="Times New Roman"/>
          <w:sz w:val="24"/>
          <w:szCs w:val="24"/>
        </w:rPr>
        <w:t>puszczalnego</w:t>
      </w:r>
      <w:r w:rsidR="00072BE0">
        <w:rPr>
          <w:rFonts w:ascii="Times New Roman" w:hAnsi="Times New Roman"/>
          <w:sz w:val="24"/>
          <w:szCs w:val="24"/>
        </w:rPr>
        <w:t xml:space="preserve"> na </w:t>
      </w:r>
      <w:r w:rsidRPr="006A6A35">
        <w:rPr>
          <w:rFonts w:ascii="Times New Roman" w:hAnsi="Times New Roman"/>
          <w:sz w:val="24"/>
          <w:szCs w:val="24"/>
        </w:rPr>
        <w:t>żadnym</w:t>
      </w:r>
      <w:r>
        <w:rPr>
          <w:rFonts w:ascii="Times New Roman" w:hAnsi="Times New Roman"/>
          <w:sz w:val="24"/>
          <w:szCs w:val="24"/>
        </w:rPr>
        <w:t xml:space="preserve"> </w:t>
      </w:r>
      <w:r w:rsidRPr="006A6A35">
        <w:rPr>
          <w:rFonts w:ascii="Times New Roman" w:hAnsi="Times New Roman"/>
          <w:sz w:val="24"/>
          <w:szCs w:val="24"/>
        </w:rPr>
        <w:t>stanowisku</w:t>
      </w:r>
      <w:r w:rsidR="00072BE0">
        <w:rPr>
          <w:rFonts w:ascii="Times New Roman" w:hAnsi="Times New Roman"/>
          <w:sz w:val="24"/>
          <w:szCs w:val="24"/>
        </w:rPr>
        <w:t xml:space="preserve"> i </w:t>
      </w:r>
      <w:r w:rsidRPr="006A6A35">
        <w:rPr>
          <w:rFonts w:ascii="Times New Roman" w:hAnsi="Times New Roman"/>
          <w:sz w:val="24"/>
          <w:szCs w:val="24"/>
        </w:rPr>
        <w:t>wynosiły</w:t>
      </w:r>
      <w:r w:rsidR="004616E7">
        <w:rPr>
          <w:rFonts w:ascii="Times New Roman" w:hAnsi="Times New Roman"/>
          <w:sz w:val="24"/>
          <w:szCs w:val="24"/>
        </w:rPr>
        <w:t xml:space="preserve"> od</w:t>
      </w:r>
      <w:r w:rsidR="008D0B09">
        <w:rPr>
          <w:rFonts w:ascii="Times New Roman" w:hAnsi="Times New Roman"/>
          <w:sz w:val="24"/>
          <w:szCs w:val="24"/>
        </w:rPr>
        <w:t xml:space="preserve"> </w:t>
      </w:r>
      <w:r w:rsidR="00230608">
        <w:rPr>
          <w:rFonts w:ascii="Times New Roman" w:hAnsi="Times New Roman"/>
          <w:sz w:val="24"/>
          <w:szCs w:val="24"/>
        </w:rPr>
        <w:t>20</w:t>
      </w:r>
      <w:r w:rsidRPr="006A6A35">
        <w:rPr>
          <w:rFonts w:ascii="Times New Roman" w:hAnsi="Times New Roman"/>
          <w:sz w:val="24"/>
          <w:szCs w:val="24"/>
        </w:rPr>
        <w:t>%</w:t>
      </w:r>
      <w:r w:rsidR="003E42BC">
        <w:rPr>
          <w:rFonts w:ascii="Times New Roman" w:hAnsi="Times New Roman"/>
          <w:sz w:val="24"/>
          <w:szCs w:val="24"/>
        </w:rPr>
        <w:t xml:space="preserve"> do </w:t>
      </w:r>
      <w:r w:rsidR="009D61B5">
        <w:rPr>
          <w:rFonts w:ascii="Times New Roman" w:hAnsi="Times New Roman"/>
          <w:sz w:val="24"/>
          <w:szCs w:val="24"/>
        </w:rPr>
        <w:t>5</w:t>
      </w:r>
      <w:r w:rsidR="00230608">
        <w:rPr>
          <w:rFonts w:ascii="Times New Roman" w:hAnsi="Times New Roman"/>
          <w:sz w:val="24"/>
          <w:szCs w:val="24"/>
        </w:rPr>
        <w:t>0</w:t>
      </w:r>
      <w:r w:rsidRPr="006A6A35">
        <w:rPr>
          <w:rFonts w:ascii="Times New Roman" w:hAnsi="Times New Roman"/>
          <w:sz w:val="24"/>
          <w:szCs w:val="24"/>
        </w:rPr>
        <w:t>%</w:t>
      </w:r>
      <w:r>
        <w:rPr>
          <w:rFonts w:ascii="Times New Roman" w:hAnsi="Times New Roman"/>
          <w:sz w:val="24"/>
          <w:szCs w:val="24"/>
        </w:rPr>
        <w:t xml:space="preserve"> </w:t>
      </w:r>
      <w:r w:rsidRPr="006A6A35">
        <w:rPr>
          <w:rFonts w:ascii="Times New Roman" w:hAnsi="Times New Roman"/>
          <w:sz w:val="24"/>
          <w:szCs w:val="24"/>
        </w:rPr>
        <w:t>wartości</w:t>
      </w:r>
      <w:r>
        <w:rPr>
          <w:rFonts w:ascii="Times New Roman" w:hAnsi="Times New Roman"/>
          <w:sz w:val="24"/>
          <w:szCs w:val="24"/>
        </w:rPr>
        <w:t xml:space="preserve"> </w:t>
      </w:r>
      <w:r w:rsidRPr="006A6A35">
        <w:rPr>
          <w:rFonts w:ascii="Times New Roman" w:hAnsi="Times New Roman"/>
          <w:sz w:val="24"/>
          <w:szCs w:val="24"/>
        </w:rPr>
        <w:t xml:space="preserve">dopuszczalnej </w:t>
      </w:r>
      <w:r w:rsidR="00016FFA">
        <w:rPr>
          <w:rFonts w:ascii="Times New Roman" w:hAnsi="Times New Roman"/>
          <w:sz w:val="24"/>
          <w:szCs w:val="24"/>
        </w:rPr>
        <w:t>10 </w:t>
      </w:r>
      <w:r>
        <w:rPr>
          <w:rFonts w:ascii="Times New Roman" w:hAnsi="Times New Roman"/>
          <w:sz w:val="24"/>
          <w:szCs w:val="24"/>
        </w:rPr>
        <w:t>mg/m</w:t>
      </w:r>
      <w:r w:rsidRPr="006A6A35">
        <w:rPr>
          <w:rFonts w:ascii="Times New Roman" w:hAnsi="Times New Roman"/>
          <w:sz w:val="24"/>
          <w:szCs w:val="24"/>
          <w:vertAlign w:val="superscript"/>
        </w:rPr>
        <w:t>3</w:t>
      </w:r>
      <w:r w:rsidRPr="006A6A35">
        <w:rPr>
          <w:rFonts w:ascii="Times New Roman" w:hAnsi="Times New Roman"/>
          <w:sz w:val="24"/>
          <w:szCs w:val="24"/>
        </w:rPr>
        <w:t xml:space="preserve"> (klasa A)</w:t>
      </w:r>
      <w:r>
        <w:rPr>
          <w:rFonts w:ascii="Times New Roman" w:hAnsi="Times New Roman"/>
          <w:sz w:val="24"/>
          <w:szCs w:val="24"/>
        </w:rPr>
        <w:t>.</w:t>
      </w:r>
    </w:p>
    <w:p w14:paraId="025848A3" w14:textId="7AD49110" w:rsidR="006A6A35" w:rsidRDefault="003C6E44" w:rsidP="006A6A35">
      <w:pPr>
        <w:keepNext/>
        <w:spacing w:after="0" w:line="360" w:lineRule="auto"/>
        <w:jc w:val="center"/>
      </w:pPr>
      <w:r>
        <w:rPr>
          <w:noProof/>
          <w:lang w:eastAsia="pl-PL"/>
        </w:rPr>
        <w:drawing>
          <wp:inline distT="0" distB="0" distL="0" distR="0" wp14:anchorId="47CDFE09" wp14:editId="5AE8E761">
            <wp:extent cx="5760720" cy="2088515"/>
            <wp:effectExtent l="0" t="0" r="0" b="6985"/>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2088515"/>
                    </a:xfrm>
                    <a:prstGeom prst="rect">
                      <a:avLst/>
                    </a:prstGeom>
                  </pic:spPr>
                </pic:pic>
              </a:graphicData>
            </a:graphic>
          </wp:inline>
        </w:drawing>
      </w:r>
    </w:p>
    <w:p w14:paraId="12149266" w14:textId="524E2A6C" w:rsidR="006A6A35" w:rsidRPr="006A6A35" w:rsidRDefault="006A6A35" w:rsidP="006A6A35">
      <w:pPr>
        <w:pStyle w:val="Legenda"/>
        <w:spacing w:after="0"/>
        <w:jc w:val="center"/>
        <w:rPr>
          <w:rFonts w:ascii="Times New Roman" w:hAnsi="Times New Roman"/>
          <w:color w:val="000000" w:themeColor="text1"/>
          <w:sz w:val="20"/>
          <w:szCs w:val="20"/>
        </w:rPr>
      </w:pPr>
      <w:bookmarkStart w:id="37" w:name="_Toc84241996"/>
      <w:r w:rsidRPr="006A6A35">
        <w:rPr>
          <w:rFonts w:ascii="Times New Roman" w:hAnsi="Times New Roman"/>
          <w:color w:val="000000" w:themeColor="text1"/>
          <w:sz w:val="20"/>
          <w:szCs w:val="20"/>
        </w:rPr>
        <w:t xml:space="preserve">Rysunek </w:t>
      </w:r>
      <w:r w:rsidRPr="006A6A35">
        <w:rPr>
          <w:rFonts w:ascii="Times New Roman" w:hAnsi="Times New Roman"/>
          <w:color w:val="000000" w:themeColor="text1"/>
          <w:sz w:val="20"/>
          <w:szCs w:val="20"/>
        </w:rPr>
        <w:fldChar w:fldCharType="begin"/>
      </w:r>
      <w:r w:rsidRPr="006A6A35">
        <w:rPr>
          <w:rFonts w:ascii="Times New Roman" w:hAnsi="Times New Roman"/>
          <w:color w:val="000000" w:themeColor="text1"/>
          <w:sz w:val="20"/>
          <w:szCs w:val="20"/>
        </w:rPr>
        <w:instrText xml:space="preserve"> SEQ Rysunek \* ARABIC </w:instrText>
      </w:r>
      <w:r w:rsidRPr="006A6A35">
        <w:rPr>
          <w:rFonts w:ascii="Times New Roman" w:hAnsi="Times New Roman"/>
          <w:color w:val="000000" w:themeColor="text1"/>
          <w:sz w:val="20"/>
          <w:szCs w:val="20"/>
        </w:rPr>
        <w:fldChar w:fldCharType="separate"/>
      </w:r>
      <w:r w:rsidR="00646665">
        <w:rPr>
          <w:rFonts w:ascii="Times New Roman" w:hAnsi="Times New Roman"/>
          <w:noProof/>
          <w:color w:val="000000" w:themeColor="text1"/>
          <w:sz w:val="20"/>
          <w:szCs w:val="20"/>
        </w:rPr>
        <w:t>6</w:t>
      </w:r>
      <w:r w:rsidRPr="006A6A35">
        <w:rPr>
          <w:rFonts w:ascii="Times New Roman" w:hAnsi="Times New Roman"/>
          <w:color w:val="000000" w:themeColor="text1"/>
          <w:sz w:val="20"/>
          <w:szCs w:val="20"/>
        </w:rPr>
        <w:fldChar w:fldCharType="end"/>
      </w:r>
      <w:r w:rsidRPr="006A6A35">
        <w:rPr>
          <w:rFonts w:ascii="Times New Roman" w:hAnsi="Times New Roman"/>
          <w:color w:val="000000" w:themeColor="text1"/>
          <w:sz w:val="20"/>
          <w:szCs w:val="20"/>
        </w:rPr>
        <w:t xml:space="preserve"> Stężenia maksymalne 8</w:t>
      </w:r>
      <w:r w:rsidR="00C939D8">
        <w:rPr>
          <w:rFonts w:ascii="Times New Roman" w:hAnsi="Times New Roman"/>
          <w:color w:val="000000" w:themeColor="text1"/>
          <w:sz w:val="20"/>
          <w:szCs w:val="20"/>
        </w:rPr>
        <w:t xml:space="preserve"> – </w:t>
      </w:r>
      <w:r w:rsidRPr="006A6A35">
        <w:rPr>
          <w:rFonts w:ascii="Times New Roman" w:hAnsi="Times New Roman"/>
          <w:color w:val="000000" w:themeColor="text1"/>
          <w:sz w:val="20"/>
          <w:szCs w:val="20"/>
        </w:rPr>
        <w:t>godzinne tlenku węgla</w:t>
      </w:r>
      <w:r w:rsidR="003E42BC">
        <w:rPr>
          <w:rFonts w:ascii="Times New Roman" w:hAnsi="Times New Roman"/>
          <w:color w:val="000000" w:themeColor="text1"/>
          <w:sz w:val="20"/>
          <w:szCs w:val="20"/>
        </w:rPr>
        <w:t xml:space="preserve"> w </w:t>
      </w:r>
      <w:r w:rsidRPr="006A6A35">
        <w:rPr>
          <w:rFonts w:ascii="Times New Roman" w:hAnsi="Times New Roman"/>
          <w:color w:val="000000" w:themeColor="text1"/>
          <w:sz w:val="20"/>
          <w:szCs w:val="20"/>
        </w:rPr>
        <w:t>latach 201</w:t>
      </w:r>
      <w:r w:rsidR="00E21100">
        <w:rPr>
          <w:rFonts w:ascii="Times New Roman" w:hAnsi="Times New Roman"/>
          <w:color w:val="000000" w:themeColor="text1"/>
          <w:sz w:val="20"/>
          <w:szCs w:val="20"/>
        </w:rPr>
        <w:t>1</w:t>
      </w:r>
      <w:r w:rsidR="00C939D8">
        <w:rPr>
          <w:rFonts w:ascii="Times New Roman" w:hAnsi="Times New Roman"/>
          <w:color w:val="000000" w:themeColor="text1"/>
          <w:sz w:val="20"/>
          <w:szCs w:val="20"/>
        </w:rPr>
        <w:t xml:space="preserve"> – </w:t>
      </w:r>
      <w:r w:rsidRPr="006A6A35">
        <w:rPr>
          <w:rFonts w:ascii="Times New Roman" w:hAnsi="Times New Roman"/>
          <w:color w:val="000000" w:themeColor="text1"/>
          <w:sz w:val="20"/>
          <w:szCs w:val="20"/>
        </w:rPr>
        <w:t>20</w:t>
      </w:r>
      <w:r w:rsidR="00E21100">
        <w:rPr>
          <w:rFonts w:ascii="Times New Roman" w:hAnsi="Times New Roman"/>
          <w:color w:val="000000" w:themeColor="text1"/>
          <w:sz w:val="20"/>
          <w:szCs w:val="20"/>
        </w:rPr>
        <w:t>20</w:t>
      </w:r>
      <w:bookmarkEnd w:id="37"/>
    </w:p>
    <w:p w14:paraId="1E384589" w14:textId="3A016D28" w:rsidR="006A6A35" w:rsidRPr="006A6A35" w:rsidRDefault="006A6A35" w:rsidP="006A6A35">
      <w:pPr>
        <w:jc w:val="center"/>
        <w:rPr>
          <w:rFonts w:ascii="Times New Roman" w:hAnsi="Times New Roman"/>
          <w:i/>
          <w:color w:val="000000" w:themeColor="text1"/>
          <w:sz w:val="20"/>
          <w:szCs w:val="20"/>
        </w:rPr>
      </w:pPr>
      <w:r w:rsidRPr="006A6A35">
        <w:rPr>
          <w:rFonts w:ascii="Times New Roman" w:hAnsi="Times New Roman"/>
          <w:i/>
          <w:color w:val="000000" w:themeColor="text1"/>
          <w:sz w:val="20"/>
          <w:szCs w:val="20"/>
        </w:rPr>
        <w:t xml:space="preserve">Źródło: </w:t>
      </w:r>
      <w:r w:rsidR="00A7622A" w:rsidRPr="00A7622A">
        <w:rPr>
          <w:rFonts w:ascii="Times New Roman" w:hAnsi="Times New Roman"/>
          <w:i/>
          <w:sz w:val="20"/>
          <w:szCs w:val="20"/>
        </w:rPr>
        <w:t>Roczna ocena jakości powietrza</w:t>
      </w:r>
      <w:r w:rsidR="003E42BC">
        <w:rPr>
          <w:rFonts w:ascii="Times New Roman" w:hAnsi="Times New Roman"/>
          <w:i/>
          <w:sz w:val="20"/>
          <w:szCs w:val="20"/>
        </w:rPr>
        <w:t xml:space="preserve"> w </w:t>
      </w:r>
      <w:r w:rsidR="00A7622A" w:rsidRPr="00A7622A">
        <w:rPr>
          <w:rFonts w:ascii="Times New Roman" w:hAnsi="Times New Roman"/>
          <w:i/>
          <w:sz w:val="20"/>
          <w:szCs w:val="20"/>
        </w:rPr>
        <w:t xml:space="preserve">województwie </w:t>
      </w:r>
      <w:r w:rsidR="00300D44">
        <w:rPr>
          <w:rFonts w:ascii="Times New Roman" w:hAnsi="Times New Roman"/>
          <w:i/>
          <w:sz w:val="20"/>
          <w:szCs w:val="20"/>
        </w:rPr>
        <w:t>mazowieckim</w:t>
      </w:r>
      <w:r w:rsidR="00A7622A" w:rsidRPr="00A7622A">
        <w:rPr>
          <w:rFonts w:ascii="Times New Roman" w:hAnsi="Times New Roman"/>
          <w:i/>
          <w:sz w:val="20"/>
          <w:szCs w:val="20"/>
        </w:rPr>
        <w:t>. Raport wojewódzki za rok 20</w:t>
      </w:r>
      <w:r w:rsidR="00E21100">
        <w:rPr>
          <w:rFonts w:ascii="Times New Roman" w:hAnsi="Times New Roman"/>
          <w:i/>
          <w:sz w:val="20"/>
          <w:szCs w:val="20"/>
        </w:rPr>
        <w:t>20</w:t>
      </w:r>
    </w:p>
    <w:p w14:paraId="78FB2E8A" w14:textId="4DF1034B" w:rsidR="00D159D5" w:rsidRDefault="00617B37" w:rsidP="009F381E">
      <w:pPr>
        <w:spacing w:after="0" w:line="360" w:lineRule="auto"/>
        <w:jc w:val="both"/>
        <w:rPr>
          <w:rFonts w:ascii="Times New Roman" w:hAnsi="Times New Roman"/>
          <w:sz w:val="24"/>
          <w:szCs w:val="24"/>
        </w:rPr>
      </w:pPr>
      <w:r w:rsidRPr="00617B37">
        <w:rPr>
          <w:rFonts w:ascii="Times New Roman" w:hAnsi="Times New Roman"/>
          <w:sz w:val="24"/>
          <w:szCs w:val="24"/>
        </w:rPr>
        <w:t xml:space="preserve">Dla ozonu istnieją dwa kryteria klasyfikacji strefy pod kątem ochrony zdrowia: poziom </w:t>
      </w:r>
      <w:r>
        <w:rPr>
          <w:rFonts w:ascii="Times New Roman" w:hAnsi="Times New Roman"/>
          <w:sz w:val="24"/>
          <w:szCs w:val="24"/>
        </w:rPr>
        <w:t>docelowy</w:t>
      </w:r>
      <w:r w:rsidR="00F948E9">
        <w:rPr>
          <w:rFonts w:ascii="Times New Roman" w:hAnsi="Times New Roman"/>
          <w:sz w:val="24"/>
          <w:szCs w:val="24"/>
        </w:rPr>
        <w:t xml:space="preserve"> </w:t>
      </w:r>
      <w:r>
        <w:rPr>
          <w:rFonts w:ascii="Times New Roman" w:hAnsi="Times New Roman"/>
          <w:sz w:val="24"/>
          <w:szCs w:val="24"/>
        </w:rPr>
        <w:t>120 µg/m</w:t>
      </w:r>
      <w:r w:rsidRPr="00617B37">
        <w:rPr>
          <w:rFonts w:ascii="Times New Roman" w:hAnsi="Times New Roman"/>
          <w:sz w:val="24"/>
          <w:szCs w:val="24"/>
          <w:vertAlign w:val="superscript"/>
        </w:rPr>
        <w:t>3</w:t>
      </w:r>
      <w:r w:rsidR="00072BE0">
        <w:rPr>
          <w:rFonts w:ascii="Times New Roman" w:hAnsi="Times New Roman"/>
          <w:sz w:val="24"/>
          <w:szCs w:val="24"/>
        </w:rPr>
        <w:t xml:space="preserve"> i </w:t>
      </w:r>
      <w:r w:rsidR="00D159D5" w:rsidRPr="00D159D5">
        <w:rPr>
          <w:rFonts w:ascii="Times New Roman" w:hAnsi="Times New Roman"/>
          <w:sz w:val="24"/>
          <w:szCs w:val="24"/>
        </w:rPr>
        <w:t>dotrzymania poziomu celu długoterminowego.</w:t>
      </w:r>
    </w:p>
    <w:p w14:paraId="49625E5A" w14:textId="7DCC3ACE" w:rsidR="009F381E" w:rsidRDefault="000A6870" w:rsidP="009F381E">
      <w:pPr>
        <w:spacing w:line="360" w:lineRule="auto"/>
        <w:jc w:val="both"/>
        <w:rPr>
          <w:rFonts w:ascii="Times New Roman" w:hAnsi="Times New Roman"/>
          <w:sz w:val="24"/>
          <w:szCs w:val="24"/>
        </w:rPr>
      </w:pPr>
      <w:r w:rsidRPr="000A6870">
        <w:rPr>
          <w:rFonts w:ascii="Times New Roman" w:hAnsi="Times New Roman"/>
          <w:sz w:val="24"/>
          <w:szCs w:val="24"/>
        </w:rPr>
        <w:t xml:space="preserve">W przypadku celu długoterminowego </w:t>
      </w:r>
      <w:r w:rsidR="009F381E" w:rsidRPr="009F381E">
        <w:rPr>
          <w:rFonts w:ascii="Times New Roman" w:hAnsi="Times New Roman"/>
          <w:sz w:val="24"/>
          <w:szCs w:val="24"/>
        </w:rPr>
        <w:t xml:space="preserve">odnotowano dni z przekroczeniem wartości </w:t>
      </w:r>
      <w:r w:rsidRPr="000A6870">
        <w:rPr>
          <w:rFonts w:ascii="Times New Roman" w:hAnsi="Times New Roman"/>
          <w:sz w:val="24"/>
          <w:szCs w:val="24"/>
        </w:rPr>
        <w:t>120</w:t>
      </w:r>
      <w:r>
        <w:rPr>
          <w:rFonts w:ascii="Times New Roman" w:hAnsi="Times New Roman"/>
          <w:sz w:val="24"/>
          <w:szCs w:val="24"/>
        </w:rPr>
        <w:t> </w:t>
      </w:r>
      <w:r w:rsidRPr="000A6870">
        <w:rPr>
          <w:rFonts w:ascii="Times New Roman" w:hAnsi="Times New Roman"/>
          <w:sz w:val="24"/>
          <w:szCs w:val="24"/>
        </w:rPr>
        <w:t>µg/m</w:t>
      </w:r>
      <w:r w:rsidRPr="000A6870">
        <w:rPr>
          <w:rFonts w:ascii="Times New Roman" w:hAnsi="Times New Roman"/>
          <w:sz w:val="24"/>
          <w:szCs w:val="24"/>
          <w:vertAlign w:val="superscript"/>
        </w:rPr>
        <w:t>3</w:t>
      </w:r>
      <w:r w:rsidR="009F381E">
        <w:rPr>
          <w:rFonts w:ascii="Times New Roman" w:hAnsi="Times New Roman"/>
          <w:sz w:val="24"/>
          <w:szCs w:val="24"/>
        </w:rPr>
        <w:t>.</w:t>
      </w:r>
      <w:r w:rsidR="009F381E" w:rsidRPr="009F381E">
        <w:rPr>
          <w:rFonts w:ascii="Times New Roman" w:hAnsi="Times New Roman"/>
          <w:sz w:val="24"/>
          <w:szCs w:val="24"/>
        </w:rPr>
        <w:t xml:space="preserve"> Znaczna część obszaru województwa</w:t>
      </w:r>
      <w:r w:rsidR="0072506E">
        <w:rPr>
          <w:rFonts w:ascii="Times New Roman" w:hAnsi="Times New Roman"/>
          <w:sz w:val="24"/>
          <w:szCs w:val="24"/>
        </w:rPr>
        <w:t xml:space="preserve"> </w:t>
      </w:r>
      <w:r w:rsidR="009F381E" w:rsidRPr="009F381E">
        <w:rPr>
          <w:rFonts w:ascii="Times New Roman" w:hAnsi="Times New Roman"/>
          <w:sz w:val="24"/>
          <w:szCs w:val="24"/>
        </w:rPr>
        <w:t>nie</w:t>
      </w:r>
      <w:r w:rsidR="0072506E">
        <w:rPr>
          <w:rFonts w:ascii="Times New Roman" w:hAnsi="Times New Roman"/>
          <w:sz w:val="24"/>
          <w:szCs w:val="24"/>
        </w:rPr>
        <w:t xml:space="preserve"> </w:t>
      </w:r>
      <w:r w:rsidR="009F381E" w:rsidRPr="009F381E">
        <w:rPr>
          <w:rFonts w:ascii="Times New Roman" w:hAnsi="Times New Roman"/>
          <w:sz w:val="24"/>
          <w:szCs w:val="24"/>
        </w:rPr>
        <w:t>spełnia</w:t>
      </w:r>
      <w:r w:rsidR="0072506E">
        <w:rPr>
          <w:rFonts w:ascii="Times New Roman" w:hAnsi="Times New Roman"/>
          <w:sz w:val="24"/>
          <w:szCs w:val="24"/>
        </w:rPr>
        <w:t xml:space="preserve"> </w:t>
      </w:r>
      <w:r w:rsidR="009F381E" w:rsidRPr="009F381E">
        <w:rPr>
          <w:rFonts w:ascii="Times New Roman" w:hAnsi="Times New Roman"/>
          <w:sz w:val="24"/>
          <w:szCs w:val="24"/>
        </w:rPr>
        <w:t>wymagań</w:t>
      </w:r>
      <w:r w:rsidR="0072506E">
        <w:rPr>
          <w:rFonts w:ascii="Times New Roman" w:hAnsi="Times New Roman"/>
          <w:sz w:val="24"/>
          <w:szCs w:val="24"/>
        </w:rPr>
        <w:t xml:space="preserve"> </w:t>
      </w:r>
      <w:r w:rsidR="009F381E" w:rsidRPr="009F381E">
        <w:rPr>
          <w:rFonts w:ascii="Times New Roman" w:hAnsi="Times New Roman"/>
          <w:sz w:val="24"/>
          <w:szCs w:val="24"/>
        </w:rPr>
        <w:t>określonych</w:t>
      </w:r>
      <w:r w:rsidR="0072506E">
        <w:rPr>
          <w:rFonts w:ascii="Times New Roman" w:hAnsi="Times New Roman"/>
          <w:sz w:val="24"/>
          <w:szCs w:val="24"/>
        </w:rPr>
        <w:t xml:space="preserve"> </w:t>
      </w:r>
      <w:r w:rsidR="009F381E" w:rsidRPr="009F381E">
        <w:rPr>
          <w:rFonts w:ascii="Times New Roman" w:hAnsi="Times New Roman"/>
          <w:sz w:val="24"/>
          <w:szCs w:val="24"/>
        </w:rPr>
        <w:t>dla</w:t>
      </w:r>
      <w:r w:rsidR="0072506E">
        <w:rPr>
          <w:rFonts w:ascii="Times New Roman" w:hAnsi="Times New Roman"/>
          <w:sz w:val="24"/>
          <w:szCs w:val="24"/>
        </w:rPr>
        <w:t xml:space="preserve"> </w:t>
      </w:r>
      <w:r w:rsidR="009F381E" w:rsidRPr="009F381E">
        <w:rPr>
          <w:rFonts w:ascii="Times New Roman" w:hAnsi="Times New Roman"/>
          <w:sz w:val="24"/>
          <w:szCs w:val="24"/>
        </w:rPr>
        <w:t>poziomu</w:t>
      </w:r>
      <w:r w:rsidR="0072506E">
        <w:rPr>
          <w:rFonts w:ascii="Times New Roman" w:hAnsi="Times New Roman"/>
          <w:sz w:val="24"/>
          <w:szCs w:val="24"/>
        </w:rPr>
        <w:t xml:space="preserve"> </w:t>
      </w:r>
      <w:r w:rsidR="009F381E" w:rsidRPr="009F381E">
        <w:rPr>
          <w:rFonts w:ascii="Times New Roman" w:hAnsi="Times New Roman"/>
          <w:sz w:val="24"/>
          <w:szCs w:val="24"/>
        </w:rPr>
        <w:t>celu</w:t>
      </w:r>
      <w:r w:rsidR="0072506E">
        <w:rPr>
          <w:rFonts w:ascii="Times New Roman" w:hAnsi="Times New Roman"/>
          <w:sz w:val="24"/>
          <w:szCs w:val="24"/>
        </w:rPr>
        <w:t xml:space="preserve"> </w:t>
      </w:r>
      <w:r w:rsidR="009F381E" w:rsidRPr="009F381E">
        <w:rPr>
          <w:rFonts w:ascii="Times New Roman" w:hAnsi="Times New Roman"/>
          <w:sz w:val="24"/>
          <w:szCs w:val="24"/>
        </w:rPr>
        <w:t>długoterminowego, uzyskując klasę D2</w:t>
      </w:r>
      <w:r w:rsidR="009F381E">
        <w:rPr>
          <w:rFonts w:ascii="Times New Roman" w:hAnsi="Times New Roman"/>
          <w:sz w:val="24"/>
          <w:szCs w:val="24"/>
        </w:rPr>
        <w:t>.</w:t>
      </w:r>
    </w:p>
    <w:p w14:paraId="6E0B4E2D" w14:textId="05758E5B" w:rsidR="00C5279C" w:rsidRPr="000A6870" w:rsidRDefault="002841DA" w:rsidP="002841DA">
      <w:pPr>
        <w:spacing w:after="0" w:line="360" w:lineRule="auto"/>
        <w:jc w:val="both"/>
        <w:rPr>
          <w:rFonts w:ascii="Times New Roman" w:hAnsi="Times New Roman"/>
          <w:sz w:val="24"/>
          <w:szCs w:val="24"/>
        </w:rPr>
      </w:pPr>
      <w:r>
        <w:rPr>
          <w:noProof/>
          <w:lang w:eastAsia="pl-PL"/>
        </w:rPr>
        <w:drawing>
          <wp:inline distT="0" distB="0" distL="0" distR="0" wp14:anchorId="09E2E725" wp14:editId="74826680">
            <wp:extent cx="5760720" cy="1612900"/>
            <wp:effectExtent l="0" t="0" r="0" b="635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1612900"/>
                    </a:xfrm>
                    <a:prstGeom prst="rect">
                      <a:avLst/>
                    </a:prstGeom>
                  </pic:spPr>
                </pic:pic>
              </a:graphicData>
            </a:graphic>
          </wp:inline>
        </w:drawing>
      </w:r>
    </w:p>
    <w:p w14:paraId="3E400B45" w14:textId="6FEDF1AB" w:rsidR="00D12F9C" w:rsidRDefault="00505434" w:rsidP="002841DA">
      <w:pPr>
        <w:pStyle w:val="Legenda"/>
        <w:spacing w:after="0"/>
        <w:jc w:val="center"/>
        <w:rPr>
          <w:rFonts w:ascii="Times New Roman" w:hAnsi="Times New Roman"/>
          <w:color w:val="auto"/>
          <w:sz w:val="20"/>
          <w:szCs w:val="20"/>
        </w:rPr>
      </w:pPr>
      <w:bookmarkStart w:id="38" w:name="_Toc84241997"/>
      <w:r w:rsidRPr="00505434">
        <w:rPr>
          <w:rFonts w:ascii="Times New Roman" w:hAnsi="Times New Roman"/>
          <w:color w:val="auto"/>
          <w:sz w:val="20"/>
          <w:szCs w:val="20"/>
        </w:rPr>
        <w:t xml:space="preserve">Rysunek </w:t>
      </w:r>
      <w:r w:rsidRPr="00505434">
        <w:rPr>
          <w:rFonts w:ascii="Times New Roman" w:hAnsi="Times New Roman"/>
          <w:color w:val="auto"/>
          <w:sz w:val="20"/>
          <w:szCs w:val="20"/>
        </w:rPr>
        <w:fldChar w:fldCharType="begin"/>
      </w:r>
      <w:r w:rsidRPr="00505434">
        <w:rPr>
          <w:rFonts w:ascii="Times New Roman" w:hAnsi="Times New Roman"/>
          <w:color w:val="auto"/>
          <w:sz w:val="20"/>
          <w:szCs w:val="20"/>
        </w:rPr>
        <w:instrText xml:space="preserve"> SEQ Rysunek \* ARABIC </w:instrText>
      </w:r>
      <w:r w:rsidRPr="00505434">
        <w:rPr>
          <w:rFonts w:ascii="Times New Roman" w:hAnsi="Times New Roman"/>
          <w:color w:val="auto"/>
          <w:sz w:val="20"/>
          <w:szCs w:val="20"/>
        </w:rPr>
        <w:fldChar w:fldCharType="separate"/>
      </w:r>
      <w:r w:rsidR="00646665">
        <w:rPr>
          <w:rFonts w:ascii="Times New Roman" w:hAnsi="Times New Roman"/>
          <w:noProof/>
          <w:color w:val="auto"/>
          <w:sz w:val="20"/>
          <w:szCs w:val="20"/>
        </w:rPr>
        <w:t>7</w:t>
      </w:r>
      <w:r w:rsidRPr="00505434">
        <w:rPr>
          <w:rFonts w:ascii="Times New Roman" w:hAnsi="Times New Roman"/>
          <w:color w:val="auto"/>
          <w:sz w:val="20"/>
          <w:szCs w:val="20"/>
        </w:rPr>
        <w:fldChar w:fldCharType="end"/>
      </w:r>
      <w:r w:rsidRPr="00505434">
        <w:rPr>
          <w:rFonts w:ascii="Times New Roman" w:hAnsi="Times New Roman"/>
          <w:color w:val="auto"/>
          <w:sz w:val="20"/>
          <w:szCs w:val="20"/>
        </w:rPr>
        <w:t xml:space="preserve"> </w:t>
      </w:r>
      <w:r w:rsidR="00D12F9C" w:rsidRPr="00D12F9C">
        <w:rPr>
          <w:rFonts w:ascii="Times New Roman" w:hAnsi="Times New Roman"/>
          <w:color w:val="auto"/>
          <w:sz w:val="20"/>
          <w:szCs w:val="20"/>
        </w:rPr>
        <w:t>Przebieg uśrednionej dla 3 lat liczby dni z przekroczeniami poziomu docelowego przez maksymalne dobowe stężenia 8</w:t>
      </w:r>
      <w:r w:rsidR="008A1654">
        <w:rPr>
          <w:rFonts w:ascii="Times New Roman" w:hAnsi="Times New Roman"/>
          <w:color w:val="auto"/>
          <w:sz w:val="20"/>
          <w:szCs w:val="20"/>
        </w:rPr>
        <w:t>−</w:t>
      </w:r>
      <w:r w:rsidR="00D12F9C" w:rsidRPr="00D12F9C">
        <w:rPr>
          <w:rFonts w:ascii="Times New Roman" w:hAnsi="Times New Roman"/>
          <w:color w:val="auto"/>
          <w:sz w:val="20"/>
          <w:szCs w:val="20"/>
        </w:rPr>
        <w:t>godzinne ozonu</w:t>
      </w:r>
      <w:bookmarkEnd w:id="38"/>
      <w:r w:rsidR="00D12F9C" w:rsidRPr="00D12F9C">
        <w:rPr>
          <w:rFonts w:ascii="Times New Roman" w:hAnsi="Times New Roman"/>
          <w:color w:val="auto"/>
          <w:sz w:val="20"/>
          <w:szCs w:val="20"/>
        </w:rPr>
        <w:t xml:space="preserve"> </w:t>
      </w:r>
    </w:p>
    <w:p w14:paraId="2ABC77ED" w14:textId="277BA81E" w:rsidR="00505434" w:rsidRPr="00D12F9C" w:rsidRDefault="00505434" w:rsidP="00D12F9C">
      <w:pPr>
        <w:pStyle w:val="Legenda"/>
        <w:spacing w:after="0"/>
        <w:jc w:val="center"/>
        <w:rPr>
          <w:rFonts w:ascii="Times New Roman" w:hAnsi="Times New Roman"/>
          <w:b w:val="0"/>
          <w:bCs w:val="0"/>
          <w:i/>
          <w:color w:val="auto"/>
          <w:sz w:val="20"/>
          <w:szCs w:val="20"/>
        </w:rPr>
      </w:pPr>
      <w:r w:rsidRPr="00D12F9C">
        <w:rPr>
          <w:rFonts w:ascii="Times New Roman" w:hAnsi="Times New Roman"/>
          <w:b w:val="0"/>
          <w:bCs w:val="0"/>
          <w:i/>
          <w:color w:val="auto"/>
          <w:sz w:val="20"/>
          <w:szCs w:val="20"/>
        </w:rPr>
        <w:t xml:space="preserve">Źródło: </w:t>
      </w:r>
      <w:r w:rsidR="00A7622A" w:rsidRPr="00D12F9C">
        <w:rPr>
          <w:rFonts w:ascii="Times New Roman" w:hAnsi="Times New Roman"/>
          <w:b w:val="0"/>
          <w:bCs w:val="0"/>
          <w:i/>
          <w:color w:val="auto"/>
          <w:sz w:val="20"/>
          <w:szCs w:val="20"/>
        </w:rPr>
        <w:t>Roczna ocena jakości powietrza</w:t>
      </w:r>
      <w:r w:rsidR="003E42BC" w:rsidRPr="00D12F9C">
        <w:rPr>
          <w:rFonts w:ascii="Times New Roman" w:hAnsi="Times New Roman"/>
          <w:b w:val="0"/>
          <w:bCs w:val="0"/>
          <w:i/>
          <w:color w:val="auto"/>
          <w:sz w:val="20"/>
          <w:szCs w:val="20"/>
        </w:rPr>
        <w:t xml:space="preserve"> w </w:t>
      </w:r>
      <w:r w:rsidR="00A7622A" w:rsidRPr="00D12F9C">
        <w:rPr>
          <w:rFonts w:ascii="Times New Roman" w:hAnsi="Times New Roman"/>
          <w:b w:val="0"/>
          <w:bCs w:val="0"/>
          <w:i/>
          <w:color w:val="auto"/>
          <w:sz w:val="20"/>
          <w:szCs w:val="20"/>
        </w:rPr>
        <w:t xml:space="preserve">województwie </w:t>
      </w:r>
      <w:r w:rsidR="00300D44">
        <w:rPr>
          <w:rFonts w:ascii="Times New Roman" w:hAnsi="Times New Roman"/>
          <w:b w:val="0"/>
          <w:bCs w:val="0"/>
          <w:i/>
          <w:color w:val="auto"/>
          <w:sz w:val="20"/>
          <w:szCs w:val="20"/>
        </w:rPr>
        <w:t>mazowieckim</w:t>
      </w:r>
      <w:r w:rsidR="00A7622A" w:rsidRPr="00D12F9C">
        <w:rPr>
          <w:rFonts w:ascii="Times New Roman" w:hAnsi="Times New Roman"/>
          <w:b w:val="0"/>
          <w:bCs w:val="0"/>
          <w:i/>
          <w:color w:val="auto"/>
          <w:sz w:val="20"/>
          <w:szCs w:val="20"/>
        </w:rPr>
        <w:t>. Raport wojewódzki za rok 20</w:t>
      </w:r>
      <w:r w:rsidR="00D12F9C">
        <w:rPr>
          <w:rFonts w:ascii="Times New Roman" w:hAnsi="Times New Roman"/>
          <w:b w:val="0"/>
          <w:bCs w:val="0"/>
          <w:i/>
          <w:color w:val="auto"/>
          <w:sz w:val="20"/>
          <w:szCs w:val="20"/>
        </w:rPr>
        <w:t>20</w:t>
      </w:r>
    </w:p>
    <w:p w14:paraId="0A706F56" w14:textId="72556BA0" w:rsidR="00505434" w:rsidRDefault="002841DA" w:rsidP="00D5438F">
      <w:pPr>
        <w:keepNext/>
        <w:spacing w:after="0"/>
      </w:pPr>
      <w:r>
        <w:rPr>
          <w:noProof/>
          <w:lang w:eastAsia="pl-PL"/>
        </w:rPr>
        <w:drawing>
          <wp:inline distT="0" distB="0" distL="0" distR="0" wp14:anchorId="520ED2A8" wp14:editId="5F143983">
            <wp:extent cx="5760720" cy="158242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720" cy="1582420"/>
                    </a:xfrm>
                    <a:prstGeom prst="rect">
                      <a:avLst/>
                    </a:prstGeom>
                  </pic:spPr>
                </pic:pic>
              </a:graphicData>
            </a:graphic>
          </wp:inline>
        </w:drawing>
      </w:r>
    </w:p>
    <w:p w14:paraId="675F463F" w14:textId="099824BF" w:rsidR="006813D2" w:rsidRDefault="00505434" w:rsidP="006813D2">
      <w:pPr>
        <w:pStyle w:val="Legenda"/>
        <w:spacing w:after="0"/>
        <w:jc w:val="center"/>
        <w:rPr>
          <w:rFonts w:ascii="Times New Roman" w:hAnsi="Times New Roman"/>
          <w:color w:val="auto"/>
          <w:sz w:val="20"/>
          <w:szCs w:val="20"/>
        </w:rPr>
      </w:pPr>
      <w:bookmarkStart w:id="39" w:name="_Toc84241998"/>
      <w:r w:rsidRPr="00505434">
        <w:rPr>
          <w:rFonts w:ascii="Times New Roman" w:hAnsi="Times New Roman"/>
          <w:color w:val="auto"/>
          <w:sz w:val="20"/>
          <w:szCs w:val="20"/>
        </w:rPr>
        <w:t xml:space="preserve">Rysunek </w:t>
      </w:r>
      <w:r w:rsidRPr="00505434">
        <w:rPr>
          <w:rFonts w:ascii="Times New Roman" w:hAnsi="Times New Roman"/>
          <w:color w:val="auto"/>
          <w:sz w:val="20"/>
          <w:szCs w:val="20"/>
        </w:rPr>
        <w:fldChar w:fldCharType="begin"/>
      </w:r>
      <w:r w:rsidRPr="00505434">
        <w:rPr>
          <w:rFonts w:ascii="Times New Roman" w:hAnsi="Times New Roman"/>
          <w:color w:val="auto"/>
          <w:sz w:val="20"/>
          <w:szCs w:val="20"/>
        </w:rPr>
        <w:instrText xml:space="preserve"> SEQ Rysunek \* ARABIC </w:instrText>
      </w:r>
      <w:r w:rsidRPr="00505434">
        <w:rPr>
          <w:rFonts w:ascii="Times New Roman" w:hAnsi="Times New Roman"/>
          <w:color w:val="auto"/>
          <w:sz w:val="20"/>
          <w:szCs w:val="20"/>
        </w:rPr>
        <w:fldChar w:fldCharType="separate"/>
      </w:r>
      <w:r w:rsidR="00646665">
        <w:rPr>
          <w:rFonts w:ascii="Times New Roman" w:hAnsi="Times New Roman"/>
          <w:noProof/>
          <w:color w:val="auto"/>
          <w:sz w:val="20"/>
          <w:szCs w:val="20"/>
        </w:rPr>
        <w:t>8</w:t>
      </w:r>
      <w:r w:rsidRPr="00505434">
        <w:rPr>
          <w:rFonts w:ascii="Times New Roman" w:hAnsi="Times New Roman"/>
          <w:color w:val="auto"/>
          <w:sz w:val="20"/>
          <w:szCs w:val="20"/>
        </w:rPr>
        <w:fldChar w:fldCharType="end"/>
      </w:r>
      <w:r w:rsidR="006813D2">
        <w:rPr>
          <w:rFonts w:ascii="Times New Roman" w:hAnsi="Times New Roman"/>
          <w:color w:val="auto"/>
          <w:sz w:val="20"/>
          <w:szCs w:val="20"/>
        </w:rPr>
        <w:t xml:space="preserve"> </w:t>
      </w:r>
      <w:r w:rsidR="006813D2" w:rsidRPr="006813D2">
        <w:rPr>
          <w:rFonts w:ascii="Times New Roman" w:hAnsi="Times New Roman"/>
          <w:color w:val="auto"/>
          <w:sz w:val="20"/>
          <w:szCs w:val="20"/>
        </w:rPr>
        <w:t>Przebieg</w:t>
      </w:r>
      <w:r w:rsidR="006813D2">
        <w:rPr>
          <w:rFonts w:ascii="Times New Roman" w:hAnsi="Times New Roman"/>
          <w:color w:val="auto"/>
          <w:sz w:val="20"/>
          <w:szCs w:val="20"/>
        </w:rPr>
        <w:t xml:space="preserve"> </w:t>
      </w:r>
      <w:r w:rsidR="006813D2" w:rsidRPr="006813D2">
        <w:rPr>
          <w:rFonts w:ascii="Times New Roman" w:hAnsi="Times New Roman"/>
          <w:color w:val="auto"/>
          <w:sz w:val="20"/>
          <w:szCs w:val="20"/>
        </w:rPr>
        <w:t>26</w:t>
      </w:r>
      <w:r w:rsidR="008A1654">
        <w:rPr>
          <w:rFonts w:ascii="Times New Roman" w:hAnsi="Times New Roman"/>
          <w:color w:val="auto"/>
          <w:sz w:val="20"/>
          <w:szCs w:val="20"/>
        </w:rPr>
        <w:t>−</w:t>
      </w:r>
      <w:r w:rsidR="006813D2" w:rsidRPr="006813D2">
        <w:rPr>
          <w:rFonts w:ascii="Times New Roman" w:hAnsi="Times New Roman"/>
          <w:color w:val="auto"/>
          <w:sz w:val="20"/>
          <w:szCs w:val="20"/>
        </w:rPr>
        <w:t>tych</w:t>
      </w:r>
      <w:r w:rsidR="006813D2">
        <w:rPr>
          <w:rFonts w:ascii="Times New Roman" w:hAnsi="Times New Roman"/>
          <w:color w:val="auto"/>
          <w:sz w:val="20"/>
          <w:szCs w:val="20"/>
        </w:rPr>
        <w:t xml:space="preserve"> </w:t>
      </w:r>
      <w:r w:rsidR="006813D2" w:rsidRPr="006813D2">
        <w:rPr>
          <w:rFonts w:ascii="Times New Roman" w:hAnsi="Times New Roman"/>
          <w:color w:val="auto"/>
          <w:sz w:val="20"/>
          <w:szCs w:val="20"/>
        </w:rPr>
        <w:t>maksymalnych</w:t>
      </w:r>
      <w:r w:rsidR="006813D2">
        <w:rPr>
          <w:rFonts w:ascii="Times New Roman" w:hAnsi="Times New Roman"/>
          <w:color w:val="auto"/>
          <w:sz w:val="20"/>
          <w:szCs w:val="20"/>
        </w:rPr>
        <w:t xml:space="preserve"> </w:t>
      </w:r>
      <w:r w:rsidR="006813D2" w:rsidRPr="006813D2">
        <w:rPr>
          <w:rFonts w:ascii="Times New Roman" w:hAnsi="Times New Roman"/>
          <w:color w:val="auto"/>
          <w:sz w:val="20"/>
          <w:szCs w:val="20"/>
        </w:rPr>
        <w:t>rocznych</w:t>
      </w:r>
      <w:r w:rsidR="006813D2">
        <w:rPr>
          <w:rFonts w:ascii="Times New Roman" w:hAnsi="Times New Roman"/>
          <w:color w:val="auto"/>
          <w:sz w:val="20"/>
          <w:szCs w:val="20"/>
        </w:rPr>
        <w:t xml:space="preserve"> </w:t>
      </w:r>
      <w:r w:rsidR="006813D2" w:rsidRPr="006813D2">
        <w:rPr>
          <w:rFonts w:ascii="Times New Roman" w:hAnsi="Times New Roman"/>
          <w:color w:val="auto"/>
          <w:sz w:val="20"/>
          <w:szCs w:val="20"/>
        </w:rPr>
        <w:t>wartości</w:t>
      </w:r>
      <w:r w:rsidR="006813D2">
        <w:rPr>
          <w:rFonts w:ascii="Times New Roman" w:hAnsi="Times New Roman"/>
          <w:color w:val="auto"/>
          <w:sz w:val="20"/>
          <w:szCs w:val="20"/>
        </w:rPr>
        <w:t xml:space="preserve"> </w:t>
      </w:r>
      <w:r w:rsidR="006813D2" w:rsidRPr="006813D2">
        <w:rPr>
          <w:rFonts w:ascii="Times New Roman" w:hAnsi="Times New Roman"/>
          <w:color w:val="auto"/>
          <w:sz w:val="20"/>
          <w:szCs w:val="20"/>
        </w:rPr>
        <w:t>dobowych</w:t>
      </w:r>
      <w:r w:rsidR="006813D2">
        <w:rPr>
          <w:rFonts w:ascii="Times New Roman" w:hAnsi="Times New Roman"/>
          <w:color w:val="auto"/>
          <w:sz w:val="20"/>
          <w:szCs w:val="20"/>
        </w:rPr>
        <w:t xml:space="preserve"> </w:t>
      </w:r>
      <w:r w:rsidR="006813D2" w:rsidRPr="006813D2">
        <w:rPr>
          <w:rFonts w:ascii="Times New Roman" w:hAnsi="Times New Roman"/>
          <w:color w:val="auto"/>
          <w:sz w:val="20"/>
          <w:szCs w:val="20"/>
        </w:rPr>
        <w:t>maksimów</w:t>
      </w:r>
      <w:r w:rsidR="006813D2">
        <w:rPr>
          <w:rFonts w:ascii="Times New Roman" w:hAnsi="Times New Roman"/>
          <w:color w:val="auto"/>
          <w:sz w:val="20"/>
          <w:szCs w:val="20"/>
        </w:rPr>
        <w:t xml:space="preserve"> </w:t>
      </w:r>
      <w:r w:rsidR="006813D2" w:rsidRPr="006813D2">
        <w:rPr>
          <w:rFonts w:ascii="Times New Roman" w:hAnsi="Times New Roman"/>
          <w:color w:val="auto"/>
          <w:sz w:val="20"/>
          <w:szCs w:val="20"/>
        </w:rPr>
        <w:t>ze</w:t>
      </w:r>
      <w:r w:rsidR="006813D2">
        <w:rPr>
          <w:rFonts w:ascii="Times New Roman" w:hAnsi="Times New Roman"/>
          <w:color w:val="auto"/>
          <w:sz w:val="20"/>
          <w:szCs w:val="20"/>
        </w:rPr>
        <w:t xml:space="preserve"> </w:t>
      </w:r>
      <w:r w:rsidR="006813D2" w:rsidRPr="006813D2">
        <w:rPr>
          <w:rFonts w:ascii="Times New Roman" w:hAnsi="Times New Roman"/>
          <w:color w:val="auto"/>
          <w:sz w:val="20"/>
          <w:szCs w:val="20"/>
        </w:rPr>
        <w:t>stężeń</w:t>
      </w:r>
      <w:r w:rsidR="006813D2">
        <w:rPr>
          <w:rFonts w:ascii="Times New Roman" w:hAnsi="Times New Roman"/>
          <w:color w:val="auto"/>
          <w:sz w:val="20"/>
          <w:szCs w:val="20"/>
        </w:rPr>
        <w:t xml:space="preserve"> </w:t>
      </w:r>
      <w:r w:rsidR="006813D2" w:rsidRPr="006813D2">
        <w:rPr>
          <w:rFonts w:ascii="Times New Roman" w:hAnsi="Times New Roman"/>
          <w:color w:val="auto"/>
          <w:sz w:val="20"/>
          <w:szCs w:val="20"/>
        </w:rPr>
        <w:t>średnich</w:t>
      </w:r>
      <w:r w:rsidR="006813D2">
        <w:rPr>
          <w:rFonts w:ascii="Times New Roman" w:hAnsi="Times New Roman"/>
          <w:color w:val="auto"/>
          <w:sz w:val="20"/>
          <w:szCs w:val="20"/>
        </w:rPr>
        <w:t xml:space="preserve"> </w:t>
      </w:r>
      <w:r w:rsidR="006813D2" w:rsidRPr="006813D2">
        <w:rPr>
          <w:rFonts w:ascii="Times New Roman" w:hAnsi="Times New Roman"/>
          <w:color w:val="auto"/>
          <w:sz w:val="20"/>
          <w:szCs w:val="20"/>
        </w:rPr>
        <w:t>8</w:t>
      </w:r>
      <w:r w:rsidR="008A1654">
        <w:rPr>
          <w:rFonts w:ascii="Times New Roman" w:hAnsi="Times New Roman"/>
          <w:color w:val="auto"/>
          <w:sz w:val="20"/>
          <w:szCs w:val="20"/>
        </w:rPr>
        <w:t>−</w:t>
      </w:r>
      <w:r w:rsidR="006813D2" w:rsidRPr="006813D2">
        <w:rPr>
          <w:rFonts w:ascii="Times New Roman" w:hAnsi="Times New Roman"/>
          <w:color w:val="auto"/>
          <w:sz w:val="20"/>
          <w:szCs w:val="20"/>
        </w:rPr>
        <w:t>godzinnych</w:t>
      </w:r>
      <w:r w:rsidR="006813D2">
        <w:rPr>
          <w:rFonts w:ascii="Times New Roman" w:hAnsi="Times New Roman"/>
          <w:color w:val="auto"/>
          <w:sz w:val="20"/>
          <w:szCs w:val="20"/>
        </w:rPr>
        <w:t xml:space="preserve"> </w:t>
      </w:r>
      <w:r w:rsidR="006813D2" w:rsidRPr="006813D2">
        <w:rPr>
          <w:rFonts w:ascii="Times New Roman" w:hAnsi="Times New Roman"/>
          <w:color w:val="auto"/>
          <w:sz w:val="20"/>
          <w:szCs w:val="20"/>
        </w:rPr>
        <w:t>ozonu</w:t>
      </w:r>
      <w:bookmarkEnd w:id="39"/>
    </w:p>
    <w:p w14:paraId="403E96C6" w14:textId="2518562E" w:rsidR="00505434" w:rsidRPr="006813D2" w:rsidRDefault="00505434" w:rsidP="006813D2">
      <w:pPr>
        <w:pStyle w:val="Legenda"/>
        <w:spacing w:after="0"/>
        <w:jc w:val="center"/>
        <w:rPr>
          <w:rFonts w:ascii="Times New Roman" w:hAnsi="Times New Roman"/>
          <w:b w:val="0"/>
          <w:bCs w:val="0"/>
          <w:i/>
          <w:color w:val="auto"/>
          <w:sz w:val="20"/>
          <w:szCs w:val="20"/>
        </w:rPr>
      </w:pPr>
      <w:r w:rsidRPr="006813D2">
        <w:rPr>
          <w:rFonts w:ascii="Times New Roman" w:hAnsi="Times New Roman"/>
          <w:b w:val="0"/>
          <w:bCs w:val="0"/>
          <w:i/>
          <w:color w:val="auto"/>
          <w:sz w:val="20"/>
          <w:szCs w:val="20"/>
        </w:rPr>
        <w:t xml:space="preserve">Źródło: </w:t>
      </w:r>
      <w:r w:rsidR="00A7622A" w:rsidRPr="006813D2">
        <w:rPr>
          <w:rFonts w:ascii="Times New Roman" w:hAnsi="Times New Roman"/>
          <w:b w:val="0"/>
          <w:bCs w:val="0"/>
          <w:i/>
          <w:color w:val="auto"/>
          <w:sz w:val="20"/>
          <w:szCs w:val="20"/>
        </w:rPr>
        <w:t>Roczna ocena jakości powietrza</w:t>
      </w:r>
      <w:r w:rsidR="003E42BC" w:rsidRPr="006813D2">
        <w:rPr>
          <w:rFonts w:ascii="Times New Roman" w:hAnsi="Times New Roman"/>
          <w:b w:val="0"/>
          <w:bCs w:val="0"/>
          <w:i/>
          <w:color w:val="auto"/>
          <w:sz w:val="20"/>
          <w:szCs w:val="20"/>
        </w:rPr>
        <w:t xml:space="preserve"> w </w:t>
      </w:r>
      <w:r w:rsidR="00A7622A" w:rsidRPr="006813D2">
        <w:rPr>
          <w:rFonts w:ascii="Times New Roman" w:hAnsi="Times New Roman"/>
          <w:b w:val="0"/>
          <w:bCs w:val="0"/>
          <w:i/>
          <w:color w:val="auto"/>
          <w:sz w:val="20"/>
          <w:szCs w:val="20"/>
        </w:rPr>
        <w:t>województwie</w:t>
      </w:r>
      <w:r w:rsidR="006813D2">
        <w:rPr>
          <w:rFonts w:ascii="Times New Roman" w:hAnsi="Times New Roman"/>
          <w:b w:val="0"/>
          <w:bCs w:val="0"/>
          <w:i/>
          <w:color w:val="auto"/>
          <w:sz w:val="20"/>
          <w:szCs w:val="20"/>
        </w:rPr>
        <w:t xml:space="preserve"> </w:t>
      </w:r>
      <w:r w:rsidR="00300D44">
        <w:rPr>
          <w:rFonts w:ascii="Times New Roman" w:hAnsi="Times New Roman"/>
          <w:b w:val="0"/>
          <w:bCs w:val="0"/>
          <w:i/>
          <w:color w:val="auto"/>
          <w:sz w:val="20"/>
          <w:szCs w:val="20"/>
        </w:rPr>
        <w:t>mazowieckim</w:t>
      </w:r>
      <w:r w:rsidR="00A7622A" w:rsidRPr="006813D2">
        <w:rPr>
          <w:rFonts w:ascii="Times New Roman" w:hAnsi="Times New Roman"/>
          <w:b w:val="0"/>
          <w:bCs w:val="0"/>
          <w:i/>
          <w:color w:val="auto"/>
          <w:sz w:val="20"/>
          <w:szCs w:val="20"/>
        </w:rPr>
        <w:t>. Raport wojewódzki za rok 20</w:t>
      </w:r>
      <w:r w:rsidR="006813D2">
        <w:rPr>
          <w:rFonts w:ascii="Times New Roman" w:hAnsi="Times New Roman"/>
          <w:b w:val="0"/>
          <w:bCs w:val="0"/>
          <w:i/>
          <w:color w:val="auto"/>
          <w:sz w:val="20"/>
          <w:szCs w:val="20"/>
        </w:rPr>
        <w:t>20</w:t>
      </w:r>
    </w:p>
    <w:p w14:paraId="58F80F99" w14:textId="36F6532E" w:rsidR="002921A6" w:rsidRDefault="00505434" w:rsidP="008B3D24">
      <w:pPr>
        <w:spacing w:before="240" w:line="360" w:lineRule="auto"/>
        <w:jc w:val="both"/>
        <w:rPr>
          <w:rFonts w:ascii="Times New Roman" w:hAnsi="Times New Roman"/>
          <w:sz w:val="24"/>
          <w:szCs w:val="24"/>
        </w:rPr>
      </w:pPr>
      <w:r w:rsidRPr="00505434">
        <w:rPr>
          <w:rFonts w:ascii="Times New Roman" w:hAnsi="Times New Roman"/>
          <w:sz w:val="24"/>
          <w:szCs w:val="24"/>
        </w:rPr>
        <w:t>Kryteria klasyfikacyjne pyłu PM10</w:t>
      </w:r>
      <w:r w:rsidR="003E42BC">
        <w:rPr>
          <w:rFonts w:ascii="Times New Roman" w:hAnsi="Times New Roman"/>
          <w:sz w:val="24"/>
          <w:szCs w:val="24"/>
        </w:rPr>
        <w:t xml:space="preserve"> dla </w:t>
      </w:r>
      <w:r w:rsidRPr="00505434">
        <w:rPr>
          <w:rFonts w:ascii="Times New Roman" w:hAnsi="Times New Roman"/>
          <w:sz w:val="24"/>
          <w:szCs w:val="24"/>
        </w:rPr>
        <w:t>ochrony zdrowia obejmują poziom dopuszczalny stężeń średnich rocznych 40 µg/m</w:t>
      </w:r>
      <w:r w:rsidRPr="00505434">
        <w:rPr>
          <w:rFonts w:ascii="Times New Roman" w:hAnsi="Times New Roman"/>
          <w:sz w:val="24"/>
          <w:szCs w:val="24"/>
          <w:vertAlign w:val="superscript"/>
        </w:rPr>
        <w:t>3</w:t>
      </w:r>
      <w:r w:rsidR="003E42BC">
        <w:rPr>
          <w:rFonts w:ascii="Times New Roman" w:hAnsi="Times New Roman"/>
          <w:sz w:val="24"/>
          <w:szCs w:val="24"/>
        </w:rPr>
        <w:t xml:space="preserve"> oraz </w:t>
      </w:r>
      <w:r w:rsidRPr="00505434">
        <w:rPr>
          <w:rFonts w:ascii="Times New Roman" w:hAnsi="Times New Roman"/>
          <w:sz w:val="24"/>
          <w:szCs w:val="24"/>
        </w:rPr>
        <w:t>dopuszczalną częstość prz</w:t>
      </w:r>
      <w:r w:rsidR="00A7622A">
        <w:rPr>
          <w:rFonts w:ascii="Times New Roman" w:hAnsi="Times New Roman"/>
          <w:sz w:val="24"/>
          <w:szCs w:val="24"/>
        </w:rPr>
        <w:t>ekraczania wynoszącą 35 dni</w:t>
      </w:r>
      <w:r w:rsidR="003E42BC">
        <w:rPr>
          <w:rFonts w:ascii="Times New Roman" w:hAnsi="Times New Roman"/>
          <w:sz w:val="24"/>
          <w:szCs w:val="24"/>
        </w:rPr>
        <w:t xml:space="preserve"> dla </w:t>
      </w:r>
      <w:r w:rsidRPr="00505434">
        <w:rPr>
          <w:rFonts w:ascii="Times New Roman" w:hAnsi="Times New Roman"/>
          <w:sz w:val="24"/>
          <w:szCs w:val="24"/>
        </w:rPr>
        <w:t>stężeń dobowych przekraczających 50 µg/m</w:t>
      </w:r>
      <w:r w:rsidRPr="00505434">
        <w:rPr>
          <w:rFonts w:ascii="Times New Roman" w:hAnsi="Times New Roman"/>
          <w:sz w:val="24"/>
          <w:szCs w:val="24"/>
          <w:vertAlign w:val="superscript"/>
        </w:rPr>
        <w:t>3</w:t>
      </w:r>
      <w:r w:rsidR="00CC1C81">
        <w:rPr>
          <w:rFonts w:ascii="Times New Roman" w:hAnsi="Times New Roman"/>
          <w:sz w:val="24"/>
          <w:szCs w:val="24"/>
        </w:rPr>
        <w:t xml:space="preserve">. </w:t>
      </w:r>
      <w:r w:rsidR="00DC5A7E" w:rsidRPr="00DC5A7E">
        <w:rPr>
          <w:rFonts w:ascii="Times New Roman" w:hAnsi="Times New Roman"/>
          <w:sz w:val="24"/>
          <w:szCs w:val="24"/>
        </w:rPr>
        <w:t>W roku oceny na żadnym stanowisku prowadzącym pomiary pyłu PM10 nie stwierdzono przekroczenia</w:t>
      </w:r>
      <w:r w:rsidR="00DC5A7E">
        <w:rPr>
          <w:rFonts w:ascii="Times New Roman" w:hAnsi="Times New Roman"/>
          <w:sz w:val="24"/>
          <w:szCs w:val="24"/>
        </w:rPr>
        <w:t xml:space="preserve"> </w:t>
      </w:r>
      <w:r w:rsidR="008B3D24" w:rsidRPr="008B3D24">
        <w:rPr>
          <w:rFonts w:ascii="Times New Roman" w:hAnsi="Times New Roman"/>
          <w:sz w:val="24"/>
          <w:szCs w:val="24"/>
        </w:rPr>
        <w:t>wartości średniorocznej określonej na poziomie</w:t>
      </w:r>
      <w:r w:rsidR="0072506E">
        <w:rPr>
          <w:rFonts w:ascii="Times New Roman" w:hAnsi="Times New Roman"/>
          <w:sz w:val="24"/>
          <w:szCs w:val="24"/>
        </w:rPr>
        <w:t xml:space="preserve"> </w:t>
      </w:r>
      <w:r w:rsidR="008B3D24">
        <w:rPr>
          <w:rFonts w:ascii="Times New Roman" w:hAnsi="Times New Roman"/>
          <w:sz w:val="24"/>
          <w:szCs w:val="24"/>
        </w:rPr>
        <w:t>4</w:t>
      </w:r>
      <w:r w:rsidR="008B3D24" w:rsidRPr="00505434">
        <w:rPr>
          <w:rFonts w:ascii="Times New Roman" w:hAnsi="Times New Roman"/>
          <w:sz w:val="24"/>
          <w:szCs w:val="24"/>
        </w:rPr>
        <w:t>0 µg/m</w:t>
      </w:r>
      <w:r w:rsidR="008B3D24" w:rsidRPr="00505434">
        <w:rPr>
          <w:rFonts w:ascii="Times New Roman" w:hAnsi="Times New Roman"/>
          <w:sz w:val="24"/>
          <w:szCs w:val="24"/>
          <w:vertAlign w:val="superscript"/>
        </w:rPr>
        <w:t>3</w:t>
      </w:r>
      <w:r w:rsidR="008B3D24" w:rsidRPr="008B3D24">
        <w:rPr>
          <w:rFonts w:ascii="Times New Roman" w:hAnsi="Times New Roman"/>
          <w:sz w:val="24"/>
          <w:szCs w:val="24"/>
        </w:rPr>
        <w:t>.</w:t>
      </w:r>
      <w:r w:rsidR="0072506E">
        <w:rPr>
          <w:rFonts w:ascii="Times New Roman" w:hAnsi="Times New Roman"/>
          <w:sz w:val="24"/>
          <w:szCs w:val="24"/>
        </w:rPr>
        <w:t xml:space="preserve"> </w:t>
      </w:r>
      <w:r w:rsidR="008B3D24" w:rsidRPr="008B3D24">
        <w:rPr>
          <w:rFonts w:ascii="Times New Roman" w:hAnsi="Times New Roman"/>
          <w:sz w:val="24"/>
          <w:szCs w:val="24"/>
        </w:rPr>
        <w:t>Dopuszczalna</w:t>
      </w:r>
      <w:r w:rsidR="0072506E">
        <w:rPr>
          <w:rFonts w:ascii="Times New Roman" w:hAnsi="Times New Roman"/>
          <w:sz w:val="24"/>
          <w:szCs w:val="24"/>
        </w:rPr>
        <w:t xml:space="preserve"> </w:t>
      </w:r>
      <w:r w:rsidR="008B3D24" w:rsidRPr="008B3D24">
        <w:rPr>
          <w:rFonts w:ascii="Times New Roman" w:hAnsi="Times New Roman"/>
          <w:sz w:val="24"/>
          <w:szCs w:val="24"/>
        </w:rPr>
        <w:t>częstość</w:t>
      </w:r>
      <w:r w:rsidR="0072506E">
        <w:rPr>
          <w:rFonts w:ascii="Times New Roman" w:hAnsi="Times New Roman"/>
          <w:sz w:val="24"/>
          <w:szCs w:val="24"/>
        </w:rPr>
        <w:t xml:space="preserve"> </w:t>
      </w:r>
      <w:r w:rsidR="008B3D24" w:rsidRPr="008B3D24">
        <w:rPr>
          <w:rFonts w:ascii="Times New Roman" w:hAnsi="Times New Roman"/>
          <w:sz w:val="24"/>
          <w:szCs w:val="24"/>
        </w:rPr>
        <w:t>35</w:t>
      </w:r>
      <w:r w:rsidR="0072506E">
        <w:rPr>
          <w:rFonts w:ascii="Times New Roman" w:hAnsi="Times New Roman"/>
          <w:sz w:val="24"/>
          <w:szCs w:val="24"/>
        </w:rPr>
        <w:t xml:space="preserve"> </w:t>
      </w:r>
      <w:r w:rsidR="008B3D24" w:rsidRPr="008B3D24">
        <w:rPr>
          <w:rFonts w:ascii="Times New Roman" w:hAnsi="Times New Roman"/>
          <w:sz w:val="24"/>
          <w:szCs w:val="24"/>
        </w:rPr>
        <w:t>przekroczeń</w:t>
      </w:r>
      <w:r w:rsidR="0072506E">
        <w:rPr>
          <w:rFonts w:ascii="Times New Roman" w:hAnsi="Times New Roman"/>
          <w:sz w:val="24"/>
          <w:szCs w:val="24"/>
        </w:rPr>
        <w:t xml:space="preserve"> </w:t>
      </w:r>
      <w:r w:rsidR="008B3D24" w:rsidRPr="008B3D24">
        <w:rPr>
          <w:rFonts w:ascii="Times New Roman" w:hAnsi="Times New Roman"/>
          <w:sz w:val="24"/>
          <w:szCs w:val="24"/>
        </w:rPr>
        <w:t>poziomu</w:t>
      </w:r>
      <w:r w:rsidR="0072506E">
        <w:rPr>
          <w:rFonts w:ascii="Times New Roman" w:hAnsi="Times New Roman"/>
          <w:sz w:val="24"/>
          <w:szCs w:val="24"/>
        </w:rPr>
        <w:t xml:space="preserve"> </w:t>
      </w:r>
      <w:r w:rsidR="0072506E" w:rsidRPr="0072506E">
        <w:rPr>
          <w:rFonts w:ascii="Times New Roman" w:hAnsi="Times New Roman"/>
          <w:sz w:val="24"/>
          <w:szCs w:val="24"/>
        </w:rPr>
        <w:t xml:space="preserve">dobowego pyłu zawieszonego PM10, określonego na poziomie </w:t>
      </w:r>
      <w:r w:rsidR="0072506E">
        <w:rPr>
          <w:rFonts w:ascii="Times New Roman" w:hAnsi="Times New Roman"/>
          <w:sz w:val="24"/>
          <w:szCs w:val="24"/>
        </w:rPr>
        <w:t>4</w:t>
      </w:r>
      <w:r w:rsidR="0072506E" w:rsidRPr="00505434">
        <w:rPr>
          <w:rFonts w:ascii="Times New Roman" w:hAnsi="Times New Roman"/>
          <w:sz w:val="24"/>
          <w:szCs w:val="24"/>
        </w:rPr>
        <w:t>0 µg/m</w:t>
      </w:r>
      <w:r w:rsidR="0072506E" w:rsidRPr="00505434">
        <w:rPr>
          <w:rFonts w:ascii="Times New Roman" w:hAnsi="Times New Roman"/>
          <w:sz w:val="24"/>
          <w:szCs w:val="24"/>
          <w:vertAlign w:val="superscript"/>
        </w:rPr>
        <w:t>3</w:t>
      </w:r>
      <w:r w:rsidR="0072506E">
        <w:rPr>
          <w:rFonts w:ascii="Times New Roman" w:hAnsi="Times New Roman"/>
          <w:sz w:val="24"/>
          <w:szCs w:val="24"/>
        </w:rPr>
        <w:t xml:space="preserve"> nie została przekroczona w strefie mazowieckiej.</w:t>
      </w:r>
    </w:p>
    <w:p w14:paraId="6D46BFC6" w14:textId="72D31E45" w:rsidR="00501DD0" w:rsidRPr="00DC5A7E" w:rsidRDefault="00AA7F46" w:rsidP="00501DD0">
      <w:pPr>
        <w:spacing w:after="0" w:line="360" w:lineRule="auto"/>
        <w:jc w:val="both"/>
        <w:rPr>
          <w:rFonts w:ascii="Times New Roman" w:hAnsi="Times New Roman"/>
          <w:sz w:val="24"/>
          <w:szCs w:val="24"/>
        </w:rPr>
      </w:pPr>
      <w:r>
        <w:rPr>
          <w:noProof/>
          <w:lang w:eastAsia="pl-PL"/>
        </w:rPr>
        <w:drawing>
          <wp:inline distT="0" distB="0" distL="0" distR="0" wp14:anchorId="283D21FF" wp14:editId="73541EBD">
            <wp:extent cx="5760720" cy="1552575"/>
            <wp:effectExtent l="0" t="0" r="0" b="9525"/>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1552575"/>
                    </a:xfrm>
                    <a:prstGeom prst="rect">
                      <a:avLst/>
                    </a:prstGeom>
                  </pic:spPr>
                </pic:pic>
              </a:graphicData>
            </a:graphic>
          </wp:inline>
        </w:drawing>
      </w:r>
    </w:p>
    <w:p w14:paraId="5069A5CB" w14:textId="276A8CBE" w:rsidR="00501DD0" w:rsidRDefault="002921A6" w:rsidP="00501DD0">
      <w:pPr>
        <w:pStyle w:val="Legenda"/>
        <w:spacing w:after="0"/>
        <w:jc w:val="center"/>
        <w:rPr>
          <w:rFonts w:ascii="Times New Roman" w:hAnsi="Times New Roman"/>
          <w:color w:val="auto"/>
          <w:sz w:val="20"/>
          <w:szCs w:val="20"/>
        </w:rPr>
      </w:pPr>
      <w:bookmarkStart w:id="40" w:name="_Toc84241999"/>
      <w:r w:rsidRPr="002921A6">
        <w:rPr>
          <w:rFonts w:ascii="Times New Roman" w:hAnsi="Times New Roman"/>
          <w:color w:val="auto"/>
          <w:sz w:val="20"/>
          <w:szCs w:val="20"/>
        </w:rPr>
        <w:t xml:space="preserve">Rysunek </w:t>
      </w:r>
      <w:r w:rsidRPr="002921A6">
        <w:rPr>
          <w:rFonts w:ascii="Times New Roman" w:hAnsi="Times New Roman"/>
          <w:color w:val="auto"/>
          <w:sz w:val="20"/>
          <w:szCs w:val="20"/>
        </w:rPr>
        <w:fldChar w:fldCharType="begin"/>
      </w:r>
      <w:r w:rsidRPr="002921A6">
        <w:rPr>
          <w:rFonts w:ascii="Times New Roman" w:hAnsi="Times New Roman"/>
          <w:color w:val="auto"/>
          <w:sz w:val="20"/>
          <w:szCs w:val="20"/>
        </w:rPr>
        <w:instrText xml:space="preserve"> SEQ Rysunek \* ARABIC </w:instrText>
      </w:r>
      <w:r w:rsidRPr="002921A6">
        <w:rPr>
          <w:rFonts w:ascii="Times New Roman" w:hAnsi="Times New Roman"/>
          <w:color w:val="auto"/>
          <w:sz w:val="20"/>
          <w:szCs w:val="20"/>
        </w:rPr>
        <w:fldChar w:fldCharType="separate"/>
      </w:r>
      <w:r w:rsidR="00646665">
        <w:rPr>
          <w:rFonts w:ascii="Times New Roman" w:hAnsi="Times New Roman"/>
          <w:noProof/>
          <w:color w:val="auto"/>
          <w:sz w:val="20"/>
          <w:szCs w:val="20"/>
        </w:rPr>
        <w:t>9</w:t>
      </w:r>
      <w:r w:rsidRPr="002921A6">
        <w:rPr>
          <w:rFonts w:ascii="Times New Roman" w:hAnsi="Times New Roman"/>
          <w:color w:val="auto"/>
          <w:sz w:val="20"/>
          <w:szCs w:val="20"/>
        </w:rPr>
        <w:fldChar w:fldCharType="end"/>
      </w:r>
      <w:r w:rsidR="00F84F5F">
        <w:rPr>
          <w:rFonts w:ascii="Times New Roman" w:hAnsi="Times New Roman"/>
          <w:color w:val="auto"/>
          <w:sz w:val="20"/>
          <w:szCs w:val="20"/>
        </w:rPr>
        <w:t xml:space="preserve"> </w:t>
      </w:r>
      <w:r w:rsidR="00501DD0" w:rsidRPr="00501DD0">
        <w:rPr>
          <w:rFonts w:ascii="Times New Roman" w:hAnsi="Times New Roman"/>
          <w:color w:val="auto"/>
          <w:sz w:val="20"/>
          <w:szCs w:val="20"/>
        </w:rPr>
        <w:t>Przebieg</w:t>
      </w:r>
      <w:r w:rsidR="00F84F5F">
        <w:rPr>
          <w:rFonts w:ascii="Times New Roman" w:hAnsi="Times New Roman"/>
          <w:color w:val="auto"/>
          <w:sz w:val="20"/>
          <w:szCs w:val="20"/>
        </w:rPr>
        <w:t xml:space="preserve"> </w:t>
      </w:r>
      <w:r w:rsidR="00501DD0" w:rsidRPr="00501DD0">
        <w:rPr>
          <w:rFonts w:ascii="Times New Roman" w:hAnsi="Times New Roman"/>
          <w:color w:val="auto"/>
          <w:sz w:val="20"/>
          <w:szCs w:val="20"/>
        </w:rPr>
        <w:t>36</w:t>
      </w:r>
      <w:r w:rsidR="00F84F5F">
        <w:rPr>
          <w:rFonts w:ascii="Times New Roman" w:hAnsi="Times New Roman"/>
          <w:color w:val="auto"/>
          <w:sz w:val="20"/>
          <w:szCs w:val="20"/>
        </w:rPr>
        <w:t xml:space="preserve"> </w:t>
      </w:r>
      <w:r w:rsidR="00501DD0" w:rsidRPr="00501DD0">
        <w:rPr>
          <w:rFonts w:ascii="Times New Roman" w:hAnsi="Times New Roman"/>
          <w:color w:val="auto"/>
          <w:sz w:val="20"/>
          <w:szCs w:val="20"/>
        </w:rPr>
        <w:t>maksymalnej</w:t>
      </w:r>
      <w:r w:rsidR="00F84F5F">
        <w:rPr>
          <w:rFonts w:ascii="Times New Roman" w:hAnsi="Times New Roman"/>
          <w:color w:val="auto"/>
          <w:sz w:val="20"/>
          <w:szCs w:val="20"/>
        </w:rPr>
        <w:t xml:space="preserve"> </w:t>
      </w:r>
      <w:r w:rsidR="00501DD0" w:rsidRPr="00501DD0">
        <w:rPr>
          <w:rFonts w:ascii="Times New Roman" w:hAnsi="Times New Roman"/>
          <w:color w:val="auto"/>
          <w:sz w:val="20"/>
          <w:szCs w:val="20"/>
        </w:rPr>
        <w:t>wartości</w:t>
      </w:r>
      <w:r w:rsidR="00F84F5F">
        <w:rPr>
          <w:rFonts w:ascii="Times New Roman" w:hAnsi="Times New Roman"/>
          <w:color w:val="auto"/>
          <w:sz w:val="20"/>
          <w:szCs w:val="20"/>
        </w:rPr>
        <w:t xml:space="preserve"> </w:t>
      </w:r>
      <w:r w:rsidR="00501DD0" w:rsidRPr="00501DD0">
        <w:rPr>
          <w:rFonts w:ascii="Times New Roman" w:hAnsi="Times New Roman"/>
          <w:color w:val="auto"/>
          <w:sz w:val="20"/>
          <w:szCs w:val="20"/>
        </w:rPr>
        <w:t>24</w:t>
      </w:r>
      <w:r w:rsidR="008A1654">
        <w:rPr>
          <w:rFonts w:ascii="Times New Roman" w:hAnsi="Times New Roman"/>
          <w:color w:val="auto"/>
          <w:sz w:val="20"/>
          <w:szCs w:val="20"/>
        </w:rPr>
        <w:t>−</w:t>
      </w:r>
      <w:r w:rsidR="00501DD0" w:rsidRPr="00501DD0">
        <w:rPr>
          <w:rFonts w:ascii="Times New Roman" w:hAnsi="Times New Roman"/>
          <w:color w:val="auto"/>
          <w:sz w:val="20"/>
          <w:szCs w:val="20"/>
        </w:rPr>
        <w:t>godzinowej</w:t>
      </w:r>
      <w:r w:rsidR="00F84F5F">
        <w:rPr>
          <w:rFonts w:ascii="Times New Roman" w:hAnsi="Times New Roman"/>
          <w:color w:val="auto"/>
          <w:sz w:val="20"/>
          <w:szCs w:val="20"/>
        </w:rPr>
        <w:t xml:space="preserve"> </w:t>
      </w:r>
      <w:r w:rsidR="00501DD0" w:rsidRPr="00501DD0">
        <w:rPr>
          <w:rFonts w:ascii="Times New Roman" w:hAnsi="Times New Roman"/>
          <w:color w:val="auto"/>
          <w:sz w:val="20"/>
          <w:szCs w:val="20"/>
        </w:rPr>
        <w:t>stężenia</w:t>
      </w:r>
      <w:r w:rsidR="00F84F5F">
        <w:rPr>
          <w:rFonts w:ascii="Times New Roman" w:hAnsi="Times New Roman"/>
          <w:color w:val="auto"/>
          <w:sz w:val="20"/>
          <w:szCs w:val="20"/>
        </w:rPr>
        <w:t xml:space="preserve"> </w:t>
      </w:r>
      <w:r w:rsidR="00501DD0" w:rsidRPr="00501DD0">
        <w:rPr>
          <w:rFonts w:ascii="Times New Roman" w:hAnsi="Times New Roman"/>
          <w:color w:val="auto"/>
          <w:sz w:val="20"/>
          <w:szCs w:val="20"/>
        </w:rPr>
        <w:t>pyłu</w:t>
      </w:r>
      <w:r w:rsidR="00F84F5F">
        <w:rPr>
          <w:rFonts w:ascii="Times New Roman" w:hAnsi="Times New Roman"/>
          <w:color w:val="auto"/>
          <w:sz w:val="20"/>
          <w:szCs w:val="20"/>
        </w:rPr>
        <w:t xml:space="preserve"> </w:t>
      </w:r>
      <w:r w:rsidR="00501DD0" w:rsidRPr="00501DD0">
        <w:rPr>
          <w:rFonts w:ascii="Times New Roman" w:hAnsi="Times New Roman"/>
          <w:color w:val="auto"/>
          <w:sz w:val="20"/>
          <w:szCs w:val="20"/>
        </w:rPr>
        <w:t>PM10</w:t>
      </w:r>
      <w:bookmarkEnd w:id="40"/>
    </w:p>
    <w:p w14:paraId="035435D2" w14:textId="20078B50" w:rsidR="002921A6" w:rsidRPr="00501DD0" w:rsidRDefault="002921A6" w:rsidP="00501DD0">
      <w:pPr>
        <w:pStyle w:val="Legenda"/>
        <w:spacing w:after="0"/>
        <w:jc w:val="center"/>
        <w:rPr>
          <w:rFonts w:ascii="Times New Roman" w:hAnsi="Times New Roman"/>
          <w:b w:val="0"/>
          <w:bCs w:val="0"/>
          <w:i/>
          <w:color w:val="auto"/>
          <w:sz w:val="20"/>
          <w:szCs w:val="20"/>
        </w:rPr>
      </w:pPr>
      <w:r w:rsidRPr="00501DD0">
        <w:rPr>
          <w:rFonts w:ascii="Times New Roman" w:hAnsi="Times New Roman"/>
          <w:b w:val="0"/>
          <w:bCs w:val="0"/>
          <w:i/>
          <w:color w:val="auto"/>
          <w:sz w:val="20"/>
          <w:szCs w:val="20"/>
        </w:rPr>
        <w:t xml:space="preserve">Źródło: </w:t>
      </w:r>
      <w:r w:rsidR="00A7622A" w:rsidRPr="00501DD0">
        <w:rPr>
          <w:rFonts w:ascii="Times New Roman" w:hAnsi="Times New Roman"/>
          <w:b w:val="0"/>
          <w:bCs w:val="0"/>
          <w:i/>
          <w:color w:val="auto"/>
          <w:sz w:val="20"/>
          <w:szCs w:val="20"/>
        </w:rPr>
        <w:t>Roczna ocena jakości powietrza</w:t>
      </w:r>
      <w:r w:rsidR="003E42BC" w:rsidRPr="00501DD0">
        <w:rPr>
          <w:rFonts w:ascii="Times New Roman" w:hAnsi="Times New Roman"/>
          <w:b w:val="0"/>
          <w:bCs w:val="0"/>
          <w:i/>
          <w:color w:val="auto"/>
          <w:sz w:val="20"/>
          <w:szCs w:val="20"/>
        </w:rPr>
        <w:t xml:space="preserve"> w </w:t>
      </w:r>
      <w:r w:rsidR="00A7622A" w:rsidRPr="00501DD0">
        <w:rPr>
          <w:rFonts w:ascii="Times New Roman" w:hAnsi="Times New Roman"/>
          <w:b w:val="0"/>
          <w:bCs w:val="0"/>
          <w:i/>
          <w:color w:val="auto"/>
          <w:sz w:val="20"/>
          <w:szCs w:val="20"/>
        </w:rPr>
        <w:t>województwie</w:t>
      </w:r>
      <w:r w:rsidR="00DC5A7E" w:rsidRPr="00501DD0">
        <w:rPr>
          <w:rFonts w:ascii="Times New Roman" w:hAnsi="Times New Roman"/>
          <w:b w:val="0"/>
          <w:bCs w:val="0"/>
          <w:i/>
          <w:color w:val="auto"/>
          <w:sz w:val="20"/>
          <w:szCs w:val="20"/>
        </w:rPr>
        <w:t xml:space="preserve"> </w:t>
      </w:r>
      <w:r w:rsidR="00300D44">
        <w:rPr>
          <w:rFonts w:ascii="Times New Roman" w:hAnsi="Times New Roman"/>
          <w:b w:val="0"/>
          <w:bCs w:val="0"/>
          <w:i/>
          <w:color w:val="auto"/>
          <w:sz w:val="20"/>
          <w:szCs w:val="20"/>
        </w:rPr>
        <w:t>mazowieckim</w:t>
      </w:r>
      <w:r w:rsidR="00A7622A" w:rsidRPr="00501DD0">
        <w:rPr>
          <w:rFonts w:ascii="Times New Roman" w:hAnsi="Times New Roman"/>
          <w:b w:val="0"/>
          <w:bCs w:val="0"/>
          <w:i/>
          <w:color w:val="auto"/>
          <w:sz w:val="20"/>
          <w:szCs w:val="20"/>
        </w:rPr>
        <w:t>. Raport wojewódzki za rok 20</w:t>
      </w:r>
      <w:r w:rsidR="00501DD0" w:rsidRPr="00501DD0">
        <w:rPr>
          <w:rFonts w:ascii="Times New Roman" w:hAnsi="Times New Roman"/>
          <w:b w:val="0"/>
          <w:bCs w:val="0"/>
          <w:i/>
          <w:color w:val="auto"/>
          <w:sz w:val="20"/>
          <w:szCs w:val="20"/>
        </w:rPr>
        <w:t>20</w:t>
      </w:r>
    </w:p>
    <w:p w14:paraId="2FDD7241" w14:textId="1C27AF8F" w:rsidR="002921A6" w:rsidRDefault="00AA7F46" w:rsidP="002921A6">
      <w:pPr>
        <w:keepNext/>
        <w:spacing w:after="0"/>
        <w:jc w:val="center"/>
      </w:pPr>
      <w:r>
        <w:rPr>
          <w:noProof/>
          <w:lang w:eastAsia="pl-PL"/>
        </w:rPr>
        <w:drawing>
          <wp:inline distT="0" distB="0" distL="0" distR="0" wp14:anchorId="3986D40C" wp14:editId="15F8ABBA">
            <wp:extent cx="5760720" cy="158242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1582420"/>
                    </a:xfrm>
                    <a:prstGeom prst="rect">
                      <a:avLst/>
                    </a:prstGeom>
                  </pic:spPr>
                </pic:pic>
              </a:graphicData>
            </a:graphic>
          </wp:inline>
        </w:drawing>
      </w:r>
    </w:p>
    <w:p w14:paraId="0A57B8AC" w14:textId="58869B07" w:rsidR="00AD079C" w:rsidRDefault="002921A6" w:rsidP="00AD079C">
      <w:pPr>
        <w:pStyle w:val="Legenda"/>
        <w:spacing w:after="0"/>
        <w:jc w:val="center"/>
        <w:rPr>
          <w:rFonts w:ascii="Times New Roman" w:hAnsi="Times New Roman"/>
          <w:color w:val="auto"/>
          <w:sz w:val="20"/>
          <w:szCs w:val="20"/>
        </w:rPr>
      </w:pPr>
      <w:bookmarkStart w:id="41" w:name="_Toc84242000"/>
      <w:r w:rsidRPr="002921A6">
        <w:rPr>
          <w:rFonts w:ascii="Times New Roman" w:hAnsi="Times New Roman"/>
          <w:color w:val="auto"/>
          <w:sz w:val="20"/>
          <w:szCs w:val="20"/>
        </w:rPr>
        <w:t xml:space="preserve">Rysunek </w:t>
      </w:r>
      <w:r w:rsidRPr="002921A6">
        <w:rPr>
          <w:rFonts w:ascii="Times New Roman" w:hAnsi="Times New Roman"/>
          <w:color w:val="auto"/>
          <w:sz w:val="20"/>
          <w:szCs w:val="20"/>
        </w:rPr>
        <w:fldChar w:fldCharType="begin"/>
      </w:r>
      <w:r w:rsidRPr="002921A6">
        <w:rPr>
          <w:rFonts w:ascii="Times New Roman" w:hAnsi="Times New Roman"/>
          <w:color w:val="auto"/>
          <w:sz w:val="20"/>
          <w:szCs w:val="20"/>
        </w:rPr>
        <w:instrText xml:space="preserve"> SEQ Rysunek \* ARABIC </w:instrText>
      </w:r>
      <w:r w:rsidRPr="002921A6">
        <w:rPr>
          <w:rFonts w:ascii="Times New Roman" w:hAnsi="Times New Roman"/>
          <w:color w:val="auto"/>
          <w:sz w:val="20"/>
          <w:szCs w:val="20"/>
        </w:rPr>
        <w:fldChar w:fldCharType="separate"/>
      </w:r>
      <w:r w:rsidR="00646665">
        <w:rPr>
          <w:rFonts w:ascii="Times New Roman" w:hAnsi="Times New Roman"/>
          <w:noProof/>
          <w:color w:val="auto"/>
          <w:sz w:val="20"/>
          <w:szCs w:val="20"/>
        </w:rPr>
        <w:t>10</w:t>
      </w:r>
      <w:r w:rsidRPr="002921A6">
        <w:rPr>
          <w:rFonts w:ascii="Times New Roman" w:hAnsi="Times New Roman"/>
          <w:color w:val="auto"/>
          <w:sz w:val="20"/>
          <w:szCs w:val="20"/>
        </w:rPr>
        <w:fldChar w:fldCharType="end"/>
      </w:r>
      <w:r w:rsidRPr="002921A6">
        <w:rPr>
          <w:rFonts w:ascii="Times New Roman" w:hAnsi="Times New Roman"/>
          <w:color w:val="auto"/>
          <w:sz w:val="20"/>
          <w:szCs w:val="20"/>
        </w:rPr>
        <w:t xml:space="preserve"> </w:t>
      </w:r>
      <w:r w:rsidR="00AD079C" w:rsidRPr="00AD079C">
        <w:rPr>
          <w:rFonts w:ascii="Times New Roman" w:hAnsi="Times New Roman"/>
          <w:color w:val="auto"/>
          <w:sz w:val="20"/>
          <w:szCs w:val="20"/>
        </w:rPr>
        <w:t>Przebieg</w:t>
      </w:r>
      <w:r w:rsidR="00F84F5F">
        <w:rPr>
          <w:rFonts w:ascii="Times New Roman" w:hAnsi="Times New Roman"/>
          <w:color w:val="auto"/>
          <w:sz w:val="20"/>
          <w:szCs w:val="20"/>
        </w:rPr>
        <w:t xml:space="preserve"> </w:t>
      </w:r>
      <w:r w:rsidR="00AD079C" w:rsidRPr="00AD079C">
        <w:rPr>
          <w:rFonts w:ascii="Times New Roman" w:hAnsi="Times New Roman"/>
          <w:color w:val="auto"/>
          <w:sz w:val="20"/>
          <w:szCs w:val="20"/>
        </w:rPr>
        <w:t>wartości</w:t>
      </w:r>
      <w:r w:rsidR="00F84F5F">
        <w:rPr>
          <w:rFonts w:ascii="Times New Roman" w:hAnsi="Times New Roman"/>
          <w:color w:val="auto"/>
          <w:sz w:val="20"/>
          <w:szCs w:val="20"/>
        </w:rPr>
        <w:t xml:space="preserve"> </w:t>
      </w:r>
      <w:r w:rsidR="00AD079C" w:rsidRPr="00AD079C">
        <w:rPr>
          <w:rFonts w:ascii="Times New Roman" w:hAnsi="Times New Roman"/>
          <w:color w:val="auto"/>
          <w:sz w:val="20"/>
          <w:szCs w:val="20"/>
        </w:rPr>
        <w:t>średniej</w:t>
      </w:r>
      <w:r w:rsidR="00F84F5F">
        <w:rPr>
          <w:rFonts w:ascii="Times New Roman" w:hAnsi="Times New Roman"/>
          <w:color w:val="auto"/>
          <w:sz w:val="20"/>
          <w:szCs w:val="20"/>
        </w:rPr>
        <w:t xml:space="preserve"> </w:t>
      </w:r>
      <w:r w:rsidR="00AD079C" w:rsidRPr="00AD079C">
        <w:rPr>
          <w:rFonts w:ascii="Times New Roman" w:hAnsi="Times New Roman"/>
          <w:color w:val="auto"/>
          <w:sz w:val="20"/>
          <w:szCs w:val="20"/>
        </w:rPr>
        <w:t>rocznej</w:t>
      </w:r>
      <w:r w:rsidR="00F84F5F">
        <w:rPr>
          <w:rFonts w:ascii="Times New Roman" w:hAnsi="Times New Roman"/>
          <w:color w:val="auto"/>
          <w:sz w:val="20"/>
          <w:szCs w:val="20"/>
        </w:rPr>
        <w:t xml:space="preserve"> </w:t>
      </w:r>
      <w:r w:rsidR="00AD079C" w:rsidRPr="00AD079C">
        <w:rPr>
          <w:rFonts w:ascii="Times New Roman" w:hAnsi="Times New Roman"/>
          <w:color w:val="auto"/>
          <w:sz w:val="20"/>
          <w:szCs w:val="20"/>
        </w:rPr>
        <w:t>stężenia</w:t>
      </w:r>
      <w:r w:rsidR="00F84F5F">
        <w:rPr>
          <w:rFonts w:ascii="Times New Roman" w:hAnsi="Times New Roman"/>
          <w:color w:val="auto"/>
          <w:sz w:val="20"/>
          <w:szCs w:val="20"/>
        </w:rPr>
        <w:t xml:space="preserve"> </w:t>
      </w:r>
      <w:r w:rsidR="00AD079C" w:rsidRPr="00AD079C">
        <w:rPr>
          <w:rFonts w:ascii="Times New Roman" w:hAnsi="Times New Roman"/>
          <w:color w:val="auto"/>
          <w:sz w:val="20"/>
          <w:szCs w:val="20"/>
        </w:rPr>
        <w:t>pyłu</w:t>
      </w:r>
      <w:r w:rsidR="00F84F5F">
        <w:rPr>
          <w:rFonts w:ascii="Times New Roman" w:hAnsi="Times New Roman"/>
          <w:color w:val="auto"/>
          <w:sz w:val="20"/>
          <w:szCs w:val="20"/>
        </w:rPr>
        <w:t xml:space="preserve"> </w:t>
      </w:r>
      <w:r w:rsidR="00AD079C" w:rsidRPr="00AD079C">
        <w:rPr>
          <w:rFonts w:ascii="Times New Roman" w:hAnsi="Times New Roman"/>
          <w:color w:val="auto"/>
          <w:sz w:val="20"/>
          <w:szCs w:val="20"/>
        </w:rPr>
        <w:t>PM10</w:t>
      </w:r>
      <w:bookmarkEnd w:id="41"/>
      <w:r w:rsidR="00AD079C" w:rsidRPr="00AD079C">
        <w:rPr>
          <w:rFonts w:ascii="Times New Roman" w:hAnsi="Times New Roman"/>
          <w:color w:val="auto"/>
          <w:sz w:val="20"/>
          <w:szCs w:val="20"/>
        </w:rPr>
        <w:t xml:space="preserve"> </w:t>
      </w:r>
    </w:p>
    <w:p w14:paraId="005018A4" w14:textId="0B7F3EE4" w:rsidR="002921A6" w:rsidRPr="00AD079C" w:rsidRDefault="002921A6" w:rsidP="00AD079C">
      <w:pPr>
        <w:pStyle w:val="Legenda"/>
        <w:jc w:val="center"/>
        <w:rPr>
          <w:rFonts w:ascii="Times New Roman" w:hAnsi="Times New Roman"/>
          <w:b w:val="0"/>
          <w:bCs w:val="0"/>
          <w:i/>
          <w:color w:val="auto"/>
          <w:sz w:val="20"/>
          <w:szCs w:val="20"/>
        </w:rPr>
      </w:pPr>
      <w:r w:rsidRPr="00AD079C">
        <w:rPr>
          <w:rFonts w:ascii="Times New Roman" w:hAnsi="Times New Roman"/>
          <w:b w:val="0"/>
          <w:bCs w:val="0"/>
          <w:i/>
          <w:color w:val="auto"/>
          <w:sz w:val="20"/>
          <w:szCs w:val="20"/>
        </w:rPr>
        <w:t xml:space="preserve">Źródło: </w:t>
      </w:r>
      <w:r w:rsidR="00A7622A" w:rsidRPr="00AD079C">
        <w:rPr>
          <w:rFonts w:ascii="Times New Roman" w:hAnsi="Times New Roman"/>
          <w:b w:val="0"/>
          <w:bCs w:val="0"/>
          <w:i/>
          <w:color w:val="auto"/>
          <w:sz w:val="20"/>
          <w:szCs w:val="20"/>
        </w:rPr>
        <w:t>Roczna ocena jakości powietrza</w:t>
      </w:r>
      <w:r w:rsidR="003E42BC" w:rsidRPr="00AD079C">
        <w:rPr>
          <w:rFonts w:ascii="Times New Roman" w:hAnsi="Times New Roman"/>
          <w:b w:val="0"/>
          <w:bCs w:val="0"/>
          <w:i/>
          <w:color w:val="auto"/>
          <w:sz w:val="20"/>
          <w:szCs w:val="20"/>
        </w:rPr>
        <w:t xml:space="preserve"> w </w:t>
      </w:r>
      <w:r w:rsidR="00A7622A" w:rsidRPr="00AD079C">
        <w:rPr>
          <w:rFonts w:ascii="Times New Roman" w:hAnsi="Times New Roman"/>
          <w:b w:val="0"/>
          <w:bCs w:val="0"/>
          <w:i/>
          <w:color w:val="auto"/>
          <w:sz w:val="20"/>
          <w:szCs w:val="20"/>
        </w:rPr>
        <w:t>województwie</w:t>
      </w:r>
      <w:r w:rsidR="00DC5A7E" w:rsidRPr="00AD079C">
        <w:rPr>
          <w:rFonts w:ascii="Times New Roman" w:hAnsi="Times New Roman"/>
          <w:b w:val="0"/>
          <w:bCs w:val="0"/>
          <w:i/>
          <w:color w:val="auto"/>
          <w:sz w:val="20"/>
          <w:szCs w:val="20"/>
        </w:rPr>
        <w:t xml:space="preserve"> </w:t>
      </w:r>
      <w:r w:rsidR="00300D44">
        <w:rPr>
          <w:rFonts w:ascii="Times New Roman" w:hAnsi="Times New Roman"/>
          <w:b w:val="0"/>
          <w:bCs w:val="0"/>
          <w:i/>
          <w:color w:val="auto"/>
          <w:sz w:val="20"/>
          <w:szCs w:val="20"/>
        </w:rPr>
        <w:t>mazowieckim</w:t>
      </w:r>
      <w:r w:rsidR="00A7622A" w:rsidRPr="00AD079C">
        <w:rPr>
          <w:rFonts w:ascii="Times New Roman" w:hAnsi="Times New Roman"/>
          <w:b w:val="0"/>
          <w:bCs w:val="0"/>
          <w:i/>
          <w:color w:val="auto"/>
          <w:sz w:val="20"/>
          <w:szCs w:val="20"/>
        </w:rPr>
        <w:t>. Raport wojewódzki za rok 20</w:t>
      </w:r>
      <w:r w:rsidR="00AD079C">
        <w:rPr>
          <w:rFonts w:ascii="Times New Roman" w:hAnsi="Times New Roman"/>
          <w:b w:val="0"/>
          <w:bCs w:val="0"/>
          <w:i/>
          <w:color w:val="auto"/>
          <w:sz w:val="20"/>
          <w:szCs w:val="20"/>
        </w:rPr>
        <w:t>20</w:t>
      </w:r>
    </w:p>
    <w:p w14:paraId="54949D3B" w14:textId="34109430" w:rsidR="006F7A85" w:rsidRDefault="0025207C" w:rsidP="00F84F5F">
      <w:pPr>
        <w:spacing w:after="0" w:line="360" w:lineRule="auto"/>
        <w:jc w:val="both"/>
        <w:rPr>
          <w:rFonts w:ascii="Times New Roman" w:hAnsi="Times New Roman"/>
          <w:sz w:val="24"/>
          <w:szCs w:val="24"/>
        </w:rPr>
      </w:pPr>
      <w:r>
        <w:rPr>
          <w:rFonts w:ascii="Times New Roman" w:hAnsi="Times New Roman"/>
          <w:sz w:val="24"/>
          <w:szCs w:val="24"/>
        </w:rPr>
        <w:t>Dla pyłu PM2.5 p</w:t>
      </w:r>
      <w:r w:rsidR="00335432">
        <w:rPr>
          <w:rFonts w:ascii="Times New Roman" w:hAnsi="Times New Roman"/>
          <w:sz w:val="24"/>
          <w:szCs w:val="24"/>
        </w:rPr>
        <w:t xml:space="preserve">rzeprowadzono klasyfikację pod </w:t>
      </w:r>
      <w:r w:rsidR="00335432" w:rsidRPr="00335432">
        <w:rPr>
          <w:rFonts w:ascii="Times New Roman" w:hAnsi="Times New Roman"/>
          <w:sz w:val="24"/>
          <w:szCs w:val="24"/>
        </w:rPr>
        <w:t>kątem dotrzymania poziomu dopuszczalnego II fazy (20</w:t>
      </w:r>
      <w:r w:rsidR="006F7A85">
        <w:rPr>
          <w:rFonts w:ascii="Times New Roman" w:hAnsi="Times New Roman"/>
          <w:sz w:val="24"/>
          <w:szCs w:val="24"/>
        </w:rPr>
        <w:t> </w:t>
      </w:r>
      <w:r w:rsidR="00335432" w:rsidRPr="00335432">
        <w:rPr>
          <w:rFonts w:ascii="Times New Roman" w:hAnsi="Times New Roman"/>
          <w:sz w:val="24"/>
          <w:szCs w:val="24"/>
        </w:rPr>
        <w:t>µg/</w:t>
      </w:r>
      <w:r w:rsidR="00335432" w:rsidRPr="00344A80">
        <w:rPr>
          <w:rFonts w:ascii="Times New Roman" w:hAnsi="Times New Roman"/>
          <w:sz w:val="24"/>
          <w:szCs w:val="24"/>
        </w:rPr>
        <w:t>m</w:t>
      </w:r>
      <w:r w:rsidR="00335432" w:rsidRPr="00344A80">
        <w:rPr>
          <w:rFonts w:ascii="Times New Roman" w:hAnsi="Times New Roman"/>
          <w:sz w:val="24"/>
          <w:szCs w:val="24"/>
          <w:vertAlign w:val="superscript"/>
        </w:rPr>
        <w:t>3</w:t>
      </w:r>
      <w:r w:rsidR="00335432">
        <w:rPr>
          <w:rFonts w:ascii="Times New Roman" w:hAnsi="Times New Roman"/>
          <w:sz w:val="24"/>
          <w:szCs w:val="24"/>
        </w:rPr>
        <w:t xml:space="preserve"> )</w:t>
      </w:r>
      <w:r w:rsidR="00344A80">
        <w:rPr>
          <w:rFonts w:ascii="Times New Roman" w:hAnsi="Times New Roman"/>
          <w:sz w:val="24"/>
          <w:szCs w:val="24"/>
        </w:rPr>
        <w:t>,</w:t>
      </w:r>
      <w:r w:rsidR="00335432">
        <w:rPr>
          <w:rFonts w:ascii="Times New Roman" w:hAnsi="Times New Roman"/>
          <w:sz w:val="24"/>
          <w:szCs w:val="24"/>
        </w:rPr>
        <w:t xml:space="preserve"> stosując nazewnictwo klas: </w:t>
      </w:r>
      <w:r w:rsidR="00A7622A">
        <w:rPr>
          <w:rFonts w:ascii="Times New Roman" w:hAnsi="Times New Roman"/>
          <w:sz w:val="24"/>
          <w:szCs w:val="24"/>
        </w:rPr>
        <w:t>A1</w:t>
      </w:r>
      <w:r w:rsidR="003E42BC">
        <w:rPr>
          <w:rFonts w:ascii="Times New Roman" w:hAnsi="Times New Roman"/>
          <w:sz w:val="24"/>
          <w:szCs w:val="24"/>
        </w:rPr>
        <w:t xml:space="preserve"> oraz </w:t>
      </w:r>
      <w:r w:rsidR="00335432" w:rsidRPr="00335432">
        <w:rPr>
          <w:rFonts w:ascii="Times New Roman" w:hAnsi="Times New Roman"/>
          <w:sz w:val="24"/>
          <w:szCs w:val="24"/>
        </w:rPr>
        <w:t>C1. Faza II</w:t>
      </w:r>
      <w:r w:rsidR="003E42BC">
        <w:rPr>
          <w:rFonts w:ascii="Times New Roman" w:hAnsi="Times New Roman"/>
          <w:sz w:val="24"/>
          <w:szCs w:val="24"/>
        </w:rPr>
        <w:t xml:space="preserve"> dla </w:t>
      </w:r>
      <w:r w:rsidR="00335432" w:rsidRPr="00335432">
        <w:rPr>
          <w:rFonts w:ascii="Times New Roman" w:hAnsi="Times New Roman"/>
          <w:sz w:val="24"/>
          <w:szCs w:val="24"/>
        </w:rPr>
        <w:t xml:space="preserve">PM2,5 </w:t>
      </w:r>
      <w:r w:rsidR="00E72BD0">
        <w:rPr>
          <w:rFonts w:ascii="Times New Roman" w:hAnsi="Times New Roman"/>
          <w:sz w:val="24"/>
          <w:szCs w:val="24"/>
        </w:rPr>
        <w:t xml:space="preserve">jest od 2020 r. </w:t>
      </w:r>
      <w:r w:rsidR="00E72BD0" w:rsidRPr="00E72BD0">
        <w:rPr>
          <w:rFonts w:ascii="Times New Roman" w:hAnsi="Times New Roman"/>
          <w:sz w:val="24"/>
          <w:szCs w:val="24"/>
        </w:rPr>
        <w:t>obowiązującym poziomem normatywnym</w:t>
      </w:r>
      <w:r w:rsidR="00335432" w:rsidRPr="00335432">
        <w:rPr>
          <w:rFonts w:ascii="Times New Roman" w:hAnsi="Times New Roman"/>
          <w:sz w:val="24"/>
          <w:szCs w:val="24"/>
        </w:rPr>
        <w:t xml:space="preserve"> oceny</w:t>
      </w:r>
      <w:r w:rsidR="00072BE0">
        <w:rPr>
          <w:rFonts w:ascii="Times New Roman" w:hAnsi="Times New Roman"/>
          <w:sz w:val="24"/>
          <w:szCs w:val="24"/>
        </w:rPr>
        <w:t xml:space="preserve"> </w:t>
      </w:r>
      <w:r w:rsidR="006F7A85" w:rsidRPr="006F7A85">
        <w:rPr>
          <w:rFonts w:ascii="Times New Roman" w:hAnsi="Times New Roman"/>
          <w:sz w:val="24"/>
          <w:szCs w:val="24"/>
        </w:rPr>
        <w:t>(rozporządzenie Ministra Środowiska z dnia 24 sierpnia 2012 roku w sprawie poziomów niektórych substancji w</w:t>
      </w:r>
      <w:r w:rsidR="00583E6F">
        <w:rPr>
          <w:rFonts w:ascii="Times New Roman" w:hAnsi="Times New Roman"/>
          <w:sz w:val="24"/>
          <w:szCs w:val="24"/>
        </w:rPr>
        <w:t> </w:t>
      </w:r>
      <w:r w:rsidR="006F7A85" w:rsidRPr="006F7A85">
        <w:rPr>
          <w:rFonts w:ascii="Times New Roman" w:hAnsi="Times New Roman"/>
          <w:sz w:val="24"/>
          <w:szCs w:val="24"/>
        </w:rPr>
        <w:t>powietrzu zmienione przez rozporządzenie Ministra Środowiska z dnia 19 października 2019 roku</w:t>
      </w:r>
      <w:r w:rsidR="00F84F5F">
        <w:rPr>
          <w:rFonts w:ascii="Times New Roman" w:hAnsi="Times New Roman"/>
          <w:sz w:val="24"/>
          <w:szCs w:val="24"/>
        </w:rPr>
        <w:t xml:space="preserve"> </w:t>
      </w:r>
      <w:r w:rsidR="006F7A85" w:rsidRPr="006F7A85">
        <w:rPr>
          <w:rFonts w:ascii="Times New Roman" w:hAnsi="Times New Roman"/>
          <w:sz w:val="24"/>
          <w:szCs w:val="24"/>
        </w:rPr>
        <w:t>zmieniające</w:t>
      </w:r>
      <w:r w:rsidR="00F84F5F">
        <w:rPr>
          <w:rFonts w:ascii="Times New Roman" w:hAnsi="Times New Roman"/>
          <w:sz w:val="24"/>
          <w:szCs w:val="24"/>
        </w:rPr>
        <w:t xml:space="preserve"> </w:t>
      </w:r>
      <w:r w:rsidR="006F7A85" w:rsidRPr="006F7A85">
        <w:rPr>
          <w:rFonts w:ascii="Times New Roman" w:hAnsi="Times New Roman"/>
          <w:sz w:val="24"/>
          <w:szCs w:val="24"/>
        </w:rPr>
        <w:t>rozporządzenie</w:t>
      </w:r>
      <w:r w:rsidR="00F84F5F">
        <w:rPr>
          <w:rFonts w:ascii="Times New Roman" w:hAnsi="Times New Roman"/>
          <w:sz w:val="24"/>
          <w:szCs w:val="24"/>
        </w:rPr>
        <w:t xml:space="preserve"> </w:t>
      </w:r>
      <w:r w:rsidR="006F7A85" w:rsidRPr="006F7A85">
        <w:rPr>
          <w:rFonts w:ascii="Times New Roman" w:hAnsi="Times New Roman"/>
          <w:sz w:val="24"/>
          <w:szCs w:val="24"/>
        </w:rPr>
        <w:t>w</w:t>
      </w:r>
      <w:r w:rsidR="00F84F5F">
        <w:rPr>
          <w:rFonts w:ascii="Times New Roman" w:hAnsi="Times New Roman"/>
          <w:sz w:val="24"/>
          <w:szCs w:val="24"/>
        </w:rPr>
        <w:t xml:space="preserve"> </w:t>
      </w:r>
      <w:r w:rsidR="006F7A85" w:rsidRPr="006F7A85">
        <w:rPr>
          <w:rFonts w:ascii="Times New Roman" w:hAnsi="Times New Roman"/>
          <w:sz w:val="24"/>
          <w:szCs w:val="24"/>
        </w:rPr>
        <w:t>sprawie</w:t>
      </w:r>
      <w:r w:rsidR="00F84F5F">
        <w:rPr>
          <w:rFonts w:ascii="Times New Roman" w:hAnsi="Times New Roman"/>
          <w:sz w:val="24"/>
          <w:szCs w:val="24"/>
        </w:rPr>
        <w:t xml:space="preserve"> </w:t>
      </w:r>
      <w:r w:rsidR="006F7A85" w:rsidRPr="006F7A85">
        <w:rPr>
          <w:rFonts w:ascii="Times New Roman" w:hAnsi="Times New Roman"/>
          <w:sz w:val="24"/>
          <w:szCs w:val="24"/>
        </w:rPr>
        <w:t>poziomów</w:t>
      </w:r>
      <w:r w:rsidR="00F84F5F">
        <w:rPr>
          <w:rFonts w:ascii="Times New Roman" w:hAnsi="Times New Roman"/>
          <w:sz w:val="24"/>
          <w:szCs w:val="24"/>
        </w:rPr>
        <w:t xml:space="preserve"> </w:t>
      </w:r>
      <w:r w:rsidR="006F7A85" w:rsidRPr="006F7A85">
        <w:rPr>
          <w:rFonts w:ascii="Times New Roman" w:hAnsi="Times New Roman"/>
          <w:sz w:val="24"/>
          <w:szCs w:val="24"/>
        </w:rPr>
        <w:t>niektórych</w:t>
      </w:r>
      <w:r w:rsidR="00F84F5F">
        <w:rPr>
          <w:rFonts w:ascii="Times New Roman" w:hAnsi="Times New Roman"/>
          <w:sz w:val="24"/>
          <w:szCs w:val="24"/>
        </w:rPr>
        <w:t xml:space="preserve"> </w:t>
      </w:r>
      <w:r w:rsidR="006F7A85" w:rsidRPr="006F7A85">
        <w:rPr>
          <w:rFonts w:ascii="Times New Roman" w:hAnsi="Times New Roman"/>
          <w:sz w:val="24"/>
          <w:szCs w:val="24"/>
        </w:rPr>
        <w:t>substancji</w:t>
      </w:r>
      <w:r w:rsidR="00F84F5F">
        <w:rPr>
          <w:rFonts w:ascii="Times New Roman" w:hAnsi="Times New Roman"/>
          <w:sz w:val="24"/>
          <w:szCs w:val="24"/>
        </w:rPr>
        <w:t xml:space="preserve"> </w:t>
      </w:r>
      <w:r w:rsidR="006F7A85" w:rsidRPr="006F7A85">
        <w:rPr>
          <w:rFonts w:ascii="Times New Roman" w:hAnsi="Times New Roman"/>
          <w:sz w:val="24"/>
          <w:szCs w:val="24"/>
        </w:rPr>
        <w:t>w</w:t>
      </w:r>
      <w:r w:rsidR="00F84F5F">
        <w:rPr>
          <w:rFonts w:ascii="Times New Roman" w:hAnsi="Times New Roman"/>
          <w:sz w:val="24"/>
          <w:szCs w:val="24"/>
        </w:rPr>
        <w:t xml:space="preserve"> </w:t>
      </w:r>
      <w:r w:rsidR="006F7A85" w:rsidRPr="006F7A85">
        <w:rPr>
          <w:rFonts w:ascii="Times New Roman" w:hAnsi="Times New Roman"/>
          <w:sz w:val="24"/>
          <w:szCs w:val="24"/>
        </w:rPr>
        <w:t>powietrzu Dz.</w:t>
      </w:r>
      <w:r w:rsidR="00AA7F46">
        <w:rPr>
          <w:rFonts w:ascii="Times New Roman" w:hAnsi="Times New Roman"/>
          <w:sz w:val="24"/>
          <w:szCs w:val="24"/>
        </w:rPr>
        <w:t> </w:t>
      </w:r>
      <w:r w:rsidR="006F7A85" w:rsidRPr="006F7A85">
        <w:rPr>
          <w:rFonts w:ascii="Times New Roman" w:hAnsi="Times New Roman"/>
          <w:sz w:val="24"/>
          <w:szCs w:val="24"/>
        </w:rPr>
        <w:t>U. z 2019 r. poz. 1931) i jednocześnie główną obowiązującą klasyfikacją, decydującą np.</w:t>
      </w:r>
      <w:r w:rsidR="00AA7F46">
        <w:rPr>
          <w:rFonts w:ascii="Times New Roman" w:hAnsi="Times New Roman"/>
          <w:sz w:val="24"/>
          <w:szCs w:val="24"/>
        </w:rPr>
        <w:t> </w:t>
      </w:r>
      <w:r w:rsidR="006F7A85" w:rsidRPr="006F7A85">
        <w:rPr>
          <w:rFonts w:ascii="Times New Roman" w:hAnsi="Times New Roman"/>
          <w:sz w:val="24"/>
          <w:szCs w:val="24"/>
        </w:rPr>
        <w:t>o</w:t>
      </w:r>
      <w:r w:rsidR="00AA7F46">
        <w:rPr>
          <w:rFonts w:ascii="Times New Roman" w:hAnsi="Times New Roman"/>
          <w:sz w:val="24"/>
          <w:szCs w:val="24"/>
        </w:rPr>
        <w:t> </w:t>
      </w:r>
      <w:r w:rsidR="006F7A85" w:rsidRPr="006F7A85">
        <w:rPr>
          <w:rFonts w:ascii="Times New Roman" w:hAnsi="Times New Roman"/>
          <w:sz w:val="24"/>
          <w:szCs w:val="24"/>
        </w:rPr>
        <w:t>działaniach prowadzonych na obszarze strefy.</w:t>
      </w:r>
      <w:r w:rsidR="006F7A85">
        <w:rPr>
          <w:rFonts w:ascii="Times New Roman" w:hAnsi="Times New Roman"/>
          <w:sz w:val="24"/>
          <w:szCs w:val="24"/>
        </w:rPr>
        <w:t xml:space="preserve"> </w:t>
      </w:r>
      <w:r w:rsidR="000A51FC">
        <w:rPr>
          <w:rFonts w:ascii="Times New Roman" w:hAnsi="Times New Roman"/>
          <w:sz w:val="24"/>
          <w:szCs w:val="24"/>
        </w:rPr>
        <w:t xml:space="preserve">Dodatkowo </w:t>
      </w:r>
      <w:r w:rsidR="006F7A85">
        <w:rPr>
          <w:rFonts w:ascii="Times New Roman" w:hAnsi="Times New Roman"/>
          <w:sz w:val="24"/>
          <w:szCs w:val="24"/>
        </w:rPr>
        <w:t>klasyfikacj</w:t>
      </w:r>
      <w:r w:rsidR="000A51FC">
        <w:rPr>
          <w:rFonts w:ascii="Times New Roman" w:hAnsi="Times New Roman"/>
          <w:sz w:val="24"/>
          <w:szCs w:val="24"/>
        </w:rPr>
        <w:t xml:space="preserve">a </w:t>
      </w:r>
      <w:r w:rsidR="006F711C">
        <w:rPr>
          <w:rFonts w:ascii="Times New Roman" w:hAnsi="Times New Roman"/>
          <w:sz w:val="24"/>
          <w:szCs w:val="24"/>
        </w:rPr>
        <w:t xml:space="preserve">wykonana </w:t>
      </w:r>
      <w:r w:rsidR="000A51FC">
        <w:rPr>
          <w:rFonts w:ascii="Times New Roman" w:hAnsi="Times New Roman"/>
          <w:sz w:val="24"/>
          <w:szCs w:val="24"/>
        </w:rPr>
        <w:t>pod kątem dotrzymania poziomu dopuszczalnego I fazy</w:t>
      </w:r>
      <w:r w:rsidR="006F7A85">
        <w:rPr>
          <w:rFonts w:ascii="Times New Roman" w:hAnsi="Times New Roman"/>
          <w:sz w:val="24"/>
          <w:szCs w:val="24"/>
        </w:rPr>
        <w:t xml:space="preserve"> pyłu PM2,</w:t>
      </w:r>
      <w:r w:rsidR="006F7A85" w:rsidRPr="002921A6">
        <w:rPr>
          <w:rFonts w:ascii="Times New Roman" w:hAnsi="Times New Roman"/>
          <w:sz w:val="24"/>
          <w:szCs w:val="24"/>
        </w:rPr>
        <w:t>5</w:t>
      </w:r>
      <w:r w:rsidR="006F7A85">
        <w:rPr>
          <w:rFonts w:ascii="Times New Roman" w:hAnsi="Times New Roman"/>
          <w:sz w:val="24"/>
          <w:szCs w:val="24"/>
        </w:rPr>
        <w:t xml:space="preserve"> dla </w:t>
      </w:r>
      <w:r w:rsidR="006F7A85" w:rsidRPr="002921A6">
        <w:rPr>
          <w:rFonts w:ascii="Times New Roman" w:hAnsi="Times New Roman"/>
          <w:sz w:val="24"/>
          <w:szCs w:val="24"/>
        </w:rPr>
        <w:t>ochrony zdrowia obejmuj</w:t>
      </w:r>
      <w:r w:rsidR="006F711C">
        <w:rPr>
          <w:rFonts w:ascii="Times New Roman" w:hAnsi="Times New Roman"/>
          <w:sz w:val="24"/>
          <w:szCs w:val="24"/>
        </w:rPr>
        <w:t>ąca</w:t>
      </w:r>
      <w:r w:rsidR="006F7A85" w:rsidRPr="002921A6">
        <w:rPr>
          <w:rFonts w:ascii="Times New Roman" w:hAnsi="Times New Roman"/>
          <w:sz w:val="24"/>
          <w:szCs w:val="24"/>
        </w:rPr>
        <w:t xml:space="preserve"> poziom dopuszczalny stę</w:t>
      </w:r>
      <w:r w:rsidR="006F7A85">
        <w:rPr>
          <w:rFonts w:ascii="Times New Roman" w:hAnsi="Times New Roman"/>
          <w:sz w:val="24"/>
          <w:szCs w:val="24"/>
        </w:rPr>
        <w:t>żeń średnich rocznych 25 µg/m</w:t>
      </w:r>
      <w:r w:rsidR="006F7A85" w:rsidRPr="002921A6">
        <w:rPr>
          <w:rFonts w:ascii="Times New Roman" w:hAnsi="Times New Roman"/>
          <w:sz w:val="24"/>
          <w:szCs w:val="24"/>
          <w:vertAlign w:val="superscript"/>
        </w:rPr>
        <w:t>3</w:t>
      </w:r>
      <w:r w:rsidR="001826A8">
        <w:rPr>
          <w:rFonts w:ascii="Times New Roman" w:hAnsi="Times New Roman"/>
          <w:sz w:val="24"/>
          <w:szCs w:val="24"/>
        </w:rPr>
        <w:t xml:space="preserve"> wykazał</w:t>
      </w:r>
      <w:r w:rsidR="006F711C">
        <w:rPr>
          <w:rFonts w:ascii="Times New Roman" w:hAnsi="Times New Roman"/>
          <w:sz w:val="24"/>
          <w:szCs w:val="24"/>
        </w:rPr>
        <w:t>a</w:t>
      </w:r>
      <w:r w:rsidR="00F84F5F">
        <w:rPr>
          <w:rFonts w:ascii="Times New Roman" w:hAnsi="Times New Roman"/>
          <w:sz w:val="24"/>
          <w:szCs w:val="24"/>
        </w:rPr>
        <w:t xml:space="preserve">, </w:t>
      </w:r>
      <w:r w:rsidR="00F84F5F" w:rsidRPr="00F84F5F">
        <w:rPr>
          <w:rFonts w:ascii="Times New Roman" w:hAnsi="Times New Roman"/>
          <w:sz w:val="24"/>
          <w:szCs w:val="24"/>
        </w:rPr>
        <w:t>że</w:t>
      </w:r>
      <w:r w:rsidR="00F84F5F">
        <w:rPr>
          <w:rFonts w:ascii="Times New Roman" w:hAnsi="Times New Roman"/>
          <w:sz w:val="24"/>
          <w:szCs w:val="24"/>
        </w:rPr>
        <w:t xml:space="preserve"> </w:t>
      </w:r>
      <w:r w:rsidR="00F84F5F" w:rsidRPr="00F84F5F">
        <w:rPr>
          <w:rFonts w:ascii="Times New Roman" w:hAnsi="Times New Roman"/>
          <w:sz w:val="24"/>
          <w:szCs w:val="24"/>
        </w:rPr>
        <w:t>dla żadnej</w:t>
      </w:r>
      <w:r w:rsidR="00F84F5F">
        <w:rPr>
          <w:rFonts w:ascii="Times New Roman" w:hAnsi="Times New Roman"/>
          <w:sz w:val="24"/>
          <w:szCs w:val="24"/>
        </w:rPr>
        <w:t xml:space="preserve"> </w:t>
      </w:r>
      <w:r w:rsidR="00F84F5F" w:rsidRPr="00F84F5F">
        <w:rPr>
          <w:rFonts w:ascii="Times New Roman" w:hAnsi="Times New Roman"/>
          <w:sz w:val="24"/>
          <w:szCs w:val="24"/>
        </w:rPr>
        <w:t>ze</w:t>
      </w:r>
      <w:r w:rsidR="00F84F5F">
        <w:rPr>
          <w:rFonts w:ascii="Times New Roman" w:hAnsi="Times New Roman"/>
          <w:sz w:val="24"/>
          <w:szCs w:val="24"/>
        </w:rPr>
        <w:t xml:space="preserve"> </w:t>
      </w:r>
      <w:r w:rsidR="00F84F5F" w:rsidRPr="00F84F5F">
        <w:rPr>
          <w:rFonts w:ascii="Times New Roman" w:hAnsi="Times New Roman"/>
          <w:sz w:val="24"/>
          <w:szCs w:val="24"/>
        </w:rPr>
        <w:t>stref nie</w:t>
      </w:r>
      <w:r w:rsidR="00F84F5F">
        <w:rPr>
          <w:rFonts w:ascii="Times New Roman" w:hAnsi="Times New Roman"/>
          <w:sz w:val="24"/>
          <w:szCs w:val="24"/>
        </w:rPr>
        <w:t xml:space="preserve"> </w:t>
      </w:r>
      <w:r w:rsidR="00F84F5F" w:rsidRPr="00F84F5F">
        <w:rPr>
          <w:rFonts w:ascii="Times New Roman" w:hAnsi="Times New Roman"/>
          <w:sz w:val="24"/>
          <w:szCs w:val="24"/>
        </w:rPr>
        <w:t>stwierdzono</w:t>
      </w:r>
      <w:r w:rsidR="00F84F5F">
        <w:rPr>
          <w:rFonts w:ascii="Times New Roman" w:hAnsi="Times New Roman"/>
          <w:sz w:val="24"/>
          <w:szCs w:val="24"/>
        </w:rPr>
        <w:t xml:space="preserve"> </w:t>
      </w:r>
      <w:r w:rsidR="00F84F5F" w:rsidRPr="00F84F5F">
        <w:rPr>
          <w:rFonts w:ascii="Times New Roman" w:hAnsi="Times New Roman"/>
          <w:sz w:val="24"/>
          <w:szCs w:val="24"/>
        </w:rPr>
        <w:t>przekroczenia</w:t>
      </w:r>
      <w:r w:rsidR="00F84F5F">
        <w:rPr>
          <w:rFonts w:ascii="Times New Roman" w:hAnsi="Times New Roman"/>
          <w:sz w:val="24"/>
          <w:szCs w:val="24"/>
        </w:rPr>
        <w:t xml:space="preserve"> </w:t>
      </w:r>
      <w:r w:rsidR="00F84F5F" w:rsidRPr="00F84F5F">
        <w:rPr>
          <w:rFonts w:ascii="Times New Roman" w:hAnsi="Times New Roman"/>
          <w:sz w:val="24"/>
          <w:szCs w:val="24"/>
        </w:rPr>
        <w:t>poziomu dopuszczalnego.</w:t>
      </w:r>
    </w:p>
    <w:p w14:paraId="19E763B5" w14:textId="20123617" w:rsidR="00156133" w:rsidRPr="000A0E21" w:rsidRDefault="006624EB" w:rsidP="000A0E21">
      <w:pPr>
        <w:pStyle w:val="Normalny0"/>
        <w:jc w:val="center"/>
        <w:rPr>
          <w:rStyle w:val="LegendaZnak"/>
          <w:rFonts w:ascii="Times New Roman" w:hAnsi="Times New Roman"/>
          <w:color w:val="auto"/>
          <w:sz w:val="20"/>
          <w:szCs w:val="20"/>
        </w:rPr>
      </w:pPr>
      <w:bookmarkStart w:id="42" w:name="_Toc84242001"/>
      <w:r>
        <w:rPr>
          <w:noProof/>
        </w:rPr>
        <w:drawing>
          <wp:inline distT="0" distB="0" distL="0" distR="0" wp14:anchorId="7D6A8BDF" wp14:editId="4C88EDEA">
            <wp:extent cx="5760720" cy="1623695"/>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1623695"/>
                    </a:xfrm>
                    <a:prstGeom prst="rect">
                      <a:avLst/>
                    </a:prstGeom>
                  </pic:spPr>
                </pic:pic>
              </a:graphicData>
            </a:graphic>
          </wp:inline>
        </w:drawing>
      </w:r>
      <w:r w:rsidR="000A0E21" w:rsidRPr="000A0E21">
        <w:rPr>
          <w:rStyle w:val="LegendaZnak"/>
          <w:rFonts w:ascii="Times New Roman" w:hAnsi="Times New Roman"/>
          <w:color w:val="auto"/>
          <w:sz w:val="20"/>
          <w:szCs w:val="20"/>
        </w:rPr>
        <w:t>R</w:t>
      </w:r>
      <w:r w:rsidR="002921A6" w:rsidRPr="000A0E21">
        <w:rPr>
          <w:rStyle w:val="LegendaZnak"/>
          <w:rFonts w:ascii="Times New Roman" w:hAnsi="Times New Roman"/>
          <w:color w:val="auto"/>
          <w:sz w:val="20"/>
          <w:szCs w:val="20"/>
        </w:rPr>
        <w:t xml:space="preserve">ysunek </w:t>
      </w:r>
      <w:r w:rsidR="002921A6" w:rsidRPr="000A0E21">
        <w:rPr>
          <w:rStyle w:val="LegendaZnak"/>
          <w:rFonts w:ascii="Times New Roman" w:hAnsi="Times New Roman"/>
          <w:color w:val="auto"/>
          <w:sz w:val="20"/>
          <w:szCs w:val="20"/>
        </w:rPr>
        <w:fldChar w:fldCharType="begin"/>
      </w:r>
      <w:r w:rsidR="002921A6" w:rsidRPr="000A0E21">
        <w:rPr>
          <w:rStyle w:val="LegendaZnak"/>
          <w:rFonts w:ascii="Times New Roman" w:hAnsi="Times New Roman"/>
          <w:color w:val="auto"/>
          <w:sz w:val="20"/>
          <w:szCs w:val="20"/>
        </w:rPr>
        <w:instrText xml:space="preserve"> SEQ Rysunek \* ARABIC </w:instrText>
      </w:r>
      <w:r w:rsidR="002921A6" w:rsidRPr="000A0E21">
        <w:rPr>
          <w:rStyle w:val="LegendaZnak"/>
          <w:rFonts w:ascii="Times New Roman" w:hAnsi="Times New Roman"/>
          <w:color w:val="auto"/>
          <w:sz w:val="20"/>
          <w:szCs w:val="20"/>
        </w:rPr>
        <w:fldChar w:fldCharType="separate"/>
      </w:r>
      <w:r w:rsidR="00646665">
        <w:rPr>
          <w:rStyle w:val="LegendaZnak"/>
          <w:rFonts w:ascii="Times New Roman" w:hAnsi="Times New Roman"/>
          <w:noProof/>
          <w:color w:val="auto"/>
          <w:sz w:val="20"/>
          <w:szCs w:val="20"/>
        </w:rPr>
        <w:t>11</w:t>
      </w:r>
      <w:r w:rsidR="002921A6" w:rsidRPr="000A0E21">
        <w:rPr>
          <w:rStyle w:val="LegendaZnak"/>
          <w:rFonts w:ascii="Times New Roman" w:hAnsi="Times New Roman"/>
          <w:color w:val="auto"/>
          <w:sz w:val="20"/>
          <w:szCs w:val="20"/>
        </w:rPr>
        <w:fldChar w:fldCharType="end"/>
      </w:r>
      <w:r w:rsidR="007B6A99" w:rsidRPr="000A0E21">
        <w:rPr>
          <w:rStyle w:val="LegendaZnak"/>
          <w:rFonts w:ascii="Times New Roman" w:hAnsi="Times New Roman"/>
          <w:color w:val="auto"/>
          <w:sz w:val="20"/>
          <w:szCs w:val="20"/>
        </w:rPr>
        <w:t xml:space="preserve"> </w:t>
      </w:r>
      <w:r w:rsidR="002921A6" w:rsidRPr="000A0E21">
        <w:rPr>
          <w:rStyle w:val="LegendaZnak"/>
          <w:rFonts w:ascii="Times New Roman" w:hAnsi="Times New Roman"/>
          <w:color w:val="auto"/>
          <w:sz w:val="20"/>
          <w:szCs w:val="20"/>
        </w:rPr>
        <w:t>Średnie roczne stężenia pyłu PM2.5</w:t>
      </w:r>
      <w:r w:rsidR="003E42BC" w:rsidRPr="000A0E21">
        <w:rPr>
          <w:rStyle w:val="LegendaZnak"/>
          <w:rFonts w:ascii="Times New Roman" w:hAnsi="Times New Roman"/>
          <w:color w:val="auto"/>
          <w:sz w:val="20"/>
          <w:szCs w:val="20"/>
        </w:rPr>
        <w:t xml:space="preserve"> w </w:t>
      </w:r>
      <w:r w:rsidR="002921A6" w:rsidRPr="000A0E21">
        <w:rPr>
          <w:rStyle w:val="LegendaZnak"/>
          <w:rFonts w:ascii="Times New Roman" w:hAnsi="Times New Roman"/>
          <w:color w:val="auto"/>
          <w:sz w:val="20"/>
          <w:szCs w:val="20"/>
        </w:rPr>
        <w:t>województwie</w:t>
      </w:r>
      <w:r w:rsidR="00DC5A7E" w:rsidRPr="000A0E21">
        <w:rPr>
          <w:rStyle w:val="LegendaZnak"/>
          <w:rFonts w:ascii="Times New Roman" w:hAnsi="Times New Roman"/>
          <w:color w:val="auto"/>
          <w:sz w:val="20"/>
          <w:szCs w:val="20"/>
        </w:rPr>
        <w:t xml:space="preserve"> </w:t>
      </w:r>
      <w:r w:rsidR="00300D44" w:rsidRPr="000A0E21">
        <w:rPr>
          <w:rStyle w:val="LegendaZnak"/>
          <w:rFonts w:ascii="Times New Roman" w:hAnsi="Times New Roman"/>
          <w:color w:val="auto"/>
          <w:sz w:val="20"/>
          <w:szCs w:val="20"/>
        </w:rPr>
        <w:t>mazowieckim</w:t>
      </w:r>
      <w:r w:rsidR="003E42BC" w:rsidRPr="000A0E21">
        <w:rPr>
          <w:rStyle w:val="LegendaZnak"/>
          <w:rFonts w:ascii="Times New Roman" w:hAnsi="Times New Roman"/>
          <w:color w:val="auto"/>
          <w:sz w:val="20"/>
          <w:szCs w:val="20"/>
        </w:rPr>
        <w:t xml:space="preserve"> w </w:t>
      </w:r>
      <w:r w:rsidR="002921A6" w:rsidRPr="000A0E21">
        <w:rPr>
          <w:rStyle w:val="LegendaZnak"/>
          <w:rFonts w:ascii="Times New Roman" w:hAnsi="Times New Roman"/>
          <w:color w:val="auto"/>
          <w:sz w:val="20"/>
          <w:szCs w:val="20"/>
        </w:rPr>
        <w:t>latach 201</w:t>
      </w:r>
      <w:r w:rsidR="00EC2D4A" w:rsidRPr="000A0E21">
        <w:rPr>
          <w:rStyle w:val="LegendaZnak"/>
          <w:rFonts w:ascii="Times New Roman" w:hAnsi="Times New Roman"/>
          <w:color w:val="auto"/>
          <w:sz w:val="20"/>
          <w:szCs w:val="20"/>
        </w:rPr>
        <w:t>1</w:t>
      </w:r>
      <w:r w:rsidR="00C939D8" w:rsidRPr="000A0E21">
        <w:rPr>
          <w:rStyle w:val="LegendaZnak"/>
          <w:rFonts w:ascii="Times New Roman" w:hAnsi="Times New Roman"/>
          <w:color w:val="auto"/>
          <w:sz w:val="20"/>
          <w:szCs w:val="20"/>
        </w:rPr>
        <w:t xml:space="preserve"> – </w:t>
      </w:r>
      <w:r w:rsidR="002921A6" w:rsidRPr="000A0E21">
        <w:rPr>
          <w:rStyle w:val="LegendaZnak"/>
          <w:rFonts w:ascii="Times New Roman" w:hAnsi="Times New Roman"/>
          <w:color w:val="auto"/>
          <w:sz w:val="20"/>
          <w:szCs w:val="20"/>
        </w:rPr>
        <w:t>20</w:t>
      </w:r>
      <w:r w:rsidR="00EC2D4A" w:rsidRPr="000A0E21">
        <w:rPr>
          <w:rStyle w:val="LegendaZnak"/>
          <w:rFonts w:ascii="Times New Roman" w:hAnsi="Times New Roman"/>
          <w:color w:val="auto"/>
          <w:sz w:val="20"/>
          <w:szCs w:val="20"/>
        </w:rPr>
        <w:t>20</w:t>
      </w:r>
      <w:bookmarkEnd w:id="42"/>
    </w:p>
    <w:p w14:paraId="41123568" w14:textId="2FAE7C46" w:rsidR="00A7622A" w:rsidRDefault="002921A6" w:rsidP="00A7622A">
      <w:pPr>
        <w:spacing w:line="240" w:lineRule="auto"/>
        <w:jc w:val="center"/>
        <w:rPr>
          <w:rFonts w:ascii="Times New Roman" w:hAnsi="Times New Roman"/>
          <w:i/>
          <w:sz w:val="20"/>
          <w:szCs w:val="20"/>
        </w:rPr>
      </w:pPr>
      <w:r w:rsidRPr="00096054">
        <w:rPr>
          <w:rFonts w:ascii="Times New Roman" w:hAnsi="Times New Roman"/>
          <w:i/>
          <w:sz w:val="20"/>
          <w:szCs w:val="20"/>
        </w:rPr>
        <w:t xml:space="preserve">Źródło: </w:t>
      </w:r>
      <w:r w:rsidR="00A7622A" w:rsidRPr="00A7622A">
        <w:rPr>
          <w:rFonts w:ascii="Times New Roman" w:hAnsi="Times New Roman"/>
          <w:i/>
          <w:sz w:val="20"/>
          <w:szCs w:val="20"/>
        </w:rPr>
        <w:t>Roczna ocena jakości powietrza</w:t>
      </w:r>
      <w:r w:rsidR="003E42BC">
        <w:rPr>
          <w:rFonts w:ascii="Times New Roman" w:hAnsi="Times New Roman"/>
          <w:i/>
          <w:sz w:val="20"/>
          <w:szCs w:val="20"/>
        </w:rPr>
        <w:t xml:space="preserve"> w </w:t>
      </w:r>
      <w:r w:rsidR="00A7622A" w:rsidRPr="00A7622A">
        <w:rPr>
          <w:rFonts w:ascii="Times New Roman" w:hAnsi="Times New Roman"/>
          <w:i/>
          <w:sz w:val="20"/>
          <w:szCs w:val="20"/>
        </w:rPr>
        <w:t>województwie</w:t>
      </w:r>
      <w:r w:rsidR="00DC5A7E">
        <w:rPr>
          <w:rFonts w:ascii="Times New Roman" w:hAnsi="Times New Roman"/>
          <w:i/>
          <w:sz w:val="20"/>
          <w:szCs w:val="20"/>
        </w:rPr>
        <w:t xml:space="preserve"> </w:t>
      </w:r>
      <w:r w:rsidR="00300D44">
        <w:rPr>
          <w:rFonts w:ascii="Times New Roman" w:hAnsi="Times New Roman"/>
          <w:i/>
          <w:sz w:val="20"/>
          <w:szCs w:val="20"/>
        </w:rPr>
        <w:t>mazowieckim</w:t>
      </w:r>
      <w:r w:rsidR="00A7622A" w:rsidRPr="00A7622A">
        <w:rPr>
          <w:rFonts w:ascii="Times New Roman" w:hAnsi="Times New Roman"/>
          <w:i/>
          <w:sz w:val="20"/>
          <w:szCs w:val="20"/>
        </w:rPr>
        <w:t>. Raport wojewódzki za rok 2</w:t>
      </w:r>
      <w:r w:rsidR="00EC2D4A">
        <w:rPr>
          <w:rFonts w:ascii="Times New Roman" w:hAnsi="Times New Roman"/>
          <w:i/>
          <w:sz w:val="20"/>
          <w:szCs w:val="20"/>
        </w:rPr>
        <w:t>020</w:t>
      </w:r>
    </w:p>
    <w:p w14:paraId="11DA078B" w14:textId="2F2B5BEE" w:rsidR="0012219B" w:rsidRDefault="00B958CA" w:rsidP="00A7622A">
      <w:pPr>
        <w:spacing w:line="360" w:lineRule="auto"/>
        <w:jc w:val="both"/>
        <w:rPr>
          <w:noProof/>
        </w:rPr>
      </w:pPr>
      <w:r w:rsidRPr="00B958CA">
        <w:rPr>
          <w:rFonts w:ascii="Times New Roman" w:hAnsi="Times New Roman"/>
          <w:sz w:val="24"/>
          <w:szCs w:val="24"/>
        </w:rPr>
        <w:t>Kryterium klasyfikacyjne</w:t>
      </w:r>
      <w:r w:rsidR="003E42BC">
        <w:rPr>
          <w:rFonts w:ascii="Times New Roman" w:hAnsi="Times New Roman"/>
          <w:sz w:val="24"/>
          <w:szCs w:val="24"/>
        </w:rPr>
        <w:t xml:space="preserve"> dla </w:t>
      </w:r>
      <w:r w:rsidRPr="00B958CA">
        <w:rPr>
          <w:rFonts w:ascii="Times New Roman" w:hAnsi="Times New Roman"/>
          <w:sz w:val="24"/>
          <w:szCs w:val="24"/>
        </w:rPr>
        <w:t>ołowiu</w:t>
      </w:r>
      <w:r w:rsidR="003E42BC">
        <w:rPr>
          <w:rFonts w:ascii="Times New Roman" w:hAnsi="Times New Roman"/>
          <w:sz w:val="24"/>
          <w:szCs w:val="24"/>
        </w:rPr>
        <w:t xml:space="preserve"> </w:t>
      </w:r>
      <w:r w:rsidR="00F84F5F">
        <w:rPr>
          <w:rFonts w:ascii="Times New Roman" w:hAnsi="Times New Roman"/>
          <w:sz w:val="24"/>
          <w:szCs w:val="24"/>
        </w:rPr>
        <w:t xml:space="preserve">w pyle PM10 </w:t>
      </w:r>
      <w:r w:rsidR="003E42BC">
        <w:rPr>
          <w:rFonts w:ascii="Times New Roman" w:hAnsi="Times New Roman"/>
          <w:sz w:val="24"/>
          <w:szCs w:val="24"/>
        </w:rPr>
        <w:t>w </w:t>
      </w:r>
      <w:r w:rsidRPr="00B958CA">
        <w:rPr>
          <w:rFonts w:ascii="Times New Roman" w:hAnsi="Times New Roman"/>
          <w:sz w:val="24"/>
          <w:szCs w:val="24"/>
        </w:rPr>
        <w:t>celu ochrony zdrowia stanowi poziom dopuszczalny 0,5 µg/m</w:t>
      </w:r>
      <w:r w:rsidRPr="00B958CA">
        <w:rPr>
          <w:rFonts w:ascii="Times New Roman" w:hAnsi="Times New Roman"/>
          <w:sz w:val="24"/>
          <w:szCs w:val="24"/>
          <w:vertAlign w:val="superscript"/>
        </w:rPr>
        <w:t>3</w:t>
      </w:r>
      <w:r w:rsidR="003E42BC">
        <w:rPr>
          <w:rFonts w:ascii="Times New Roman" w:hAnsi="Times New Roman"/>
          <w:sz w:val="24"/>
          <w:szCs w:val="24"/>
        </w:rPr>
        <w:t xml:space="preserve"> w </w:t>
      </w:r>
      <w:r>
        <w:rPr>
          <w:rFonts w:ascii="Times New Roman" w:hAnsi="Times New Roman"/>
          <w:sz w:val="24"/>
          <w:szCs w:val="24"/>
        </w:rPr>
        <w:t xml:space="preserve">roku kalendarzowym. </w:t>
      </w:r>
      <w:r w:rsidRPr="00B958CA">
        <w:rPr>
          <w:rFonts w:ascii="Times New Roman" w:hAnsi="Times New Roman"/>
          <w:sz w:val="24"/>
          <w:szCs w:val="24"/>
        </w:rPr>
        <w:t xml:space="preserve">Średnie roczne stężenia ołowiu </w:t>
      </w:r>
      <w:r w:rsidR="0012219B">
        <w:rPr>
          <w:rFonts w:ascii="Times New Roman" w:hAnsi="Times New Roman"/>
          <w:sz w:val="24"/>
          <w:szCs w:val="24"/>
        </w:rPr>
        <w:t xml:space="preserve">w strefie mazowieckiej </w:t>
      </w:r>
      <w:r w:rsidRPr="00B958CA">
        <w:rPr>
          <w:rFonts w:ascii="Times New Roman" w:hAnsi="Times New Roman"/>
          <w:sz w:val="24"/>
          <w:szCs w:val="24"/>
        </w:rPr>
        <w:t>wyniosły</w:t>
      </w:r>
      <w:r w:rsidR="00F84F5F">
        <w:rPr>
          <w:rFonts w:ascii="Times New Roman" w:hAnsi="Times New Roman"/>
          <w:sz w:val="24"/>
          <w:szCs w:val="24"/>
        </w:rPr>
        <w:t xml:space="preserve"> około 2</w:t>
      </w:r>
      <w:r w:rsidRPr="00B958CA">
        <w:rPr>
          <w:rFonts w:ascii="Times New Roman" w:hAnsi="Times New Roman"/>
          <w:sz w:val="24"/>
          <w:szCs w:val="24"/>
        </w:rPr>
        <w:t>% poziomu dopuszczalnego</w:t>
      </w:r>
      <w:r w:rsidR="00CC1C81">
        <w:rPr>
          <w:rFonts w:ascii="Times New Roman" w:hAnsi="Times New Roman"/>
          <w:sz w:val="24"/>
          <w:szCs w:val="24"/>
        </w:rPr>
        <w:t xml:space="preserve">. W </w:t>
      </w:r>
      <w:r>
        <w:rPr>
          <w:rFonts w:ascii="Times New Roman" w:hAnsi="Times New Roman"/>
          <w:sz w:val="24"/>
          <w:szCs w:val="24"/>
        </w:rPr>
        <w:t>związku</w:t>
      </w:r>
      <w:r w:rsidR="00072BE0">
        <w:rPr>
          <w:rFonts w:ascii="Times New Roman" w:hAnsi="Times New Roman"/>
          <w:sz w:val="24"/>
          <w:szCs w:val="24"/>
        </w:rPr>
        <w:t xml:space="preserve"> z </w:t>
      </w:r>
      <w:r>
        <w:rPr>
          <w:rFonts w:ascii="Times New Roman" w:hAnsi="Times New Roman"/>
          <w:sz w:val="24"/>
          <w:szCs w:val="24"/>
        </w:rPr>
        <w:t xml:space="preserve">powyższym </w:t>
      </w:r>
      <w:r w:rsidR="0012219B">
        <w:rPr>
          <w:rFonts w:ascii="Times New Roman" w:hAnsi="Times New Roman"/>
          <w:sz w:val="24"/>
          <w:szCs w:val="24"/>
        </w:rPr>
        <w:t>strefa</w:t>
      </w:r>
      <w:r w:rsidRPr="00B958CA">
        <w:rPr>
          <w:rFonts w:ascii="Times New Roman" w:hAnsi="Times New Roman"/>
          <w:sz w:val="24"/>
          <w:szCs w:val="24"/>
        </w:rPr>
        <w:t xml:space="preserve"> zost</w:t>
      </w:r>
      <w:r>
        <w:rPr>
          <w:rFonts w:ascii="Times New Roman" w:hAnsi="Times New Roman"/>
          <w:sz w:val="24"/>
          <w:szCs w:val="24"/>
        </w:rPr>
        <w:t>ał</w:t>
      </w:r>
      <w:r w:rsidR="0012219B">
        <w:rPr>
          <w:rFonts w:ascii="Times New Roman" w:hAnsi="Times New Roman"/>
          <w:sz w:val="24"/>
          <w:szCs w:val="24"/>
        </w:rPr>
        <w:t>a</w:t>
      </w:r>
      <w:r>
        <w:rPr>
          <w:rFonts w:ascii="Times New Roman" w:hAnsi="Times New Roman"/>
          <w:sz w:val="24"/>
          <w:szCs w:val="24"/>
        </w:rPr>
        <w:t xml:space="preserve"> zakwalifikowan</w:t>
      </w:r>
      <w:r w:rsidR="0012219B">
        <w:rPr>
          <w:rFonts w:ascii="Times New Roman" w:hAnsi="Times New Roman"/>
          <w:sz w:val="24"/>
          <w:szCs w:val="24"/>
        </w:rPr>
        <w:t>a</w:t>
      </w:r>
      <w:r w:rsidR="003E42BC">
        <w:rPr>
          <w:rFonts w:ascii="Times New Roman" w:hAnsi="Times New Roman"/>
          <w:sz w:val="24"/>
          <w:szCs w:val="24"/>
        </w:rPr>
        <w:t xml:space="preserve"> do </w:t>
      </w:r>
      <w:r>
        <w:rPr>
          <w:rFonts w:ascii="Times New Roman" w:hAnsi="Times New Roman"/>
          <w:sz w:val="24"/>
          <w:szCs w:val="24"/>
        </w:rPr>
        <w:t>klasy A.</w:t>
      </w:r>
      <w:r w:rsidR="0012219B" w:rsidRPr="0012219B">
        <w:rPr>
          <w:noProof/>
        </w:rPr>
        <w:t xml:space="preserve"> </w:t>
      </w:r>
    </w:p>
    <w:p w14:paraId="0BDEC49A" w14:textId="7906B852" w:rsidR="00B958CA" w:rsidRDefault="0012219B" w:rsidP="0012219B">
      <w:pPr>
        <w:spacing w:after="0" w:line="360" w:lineRule="auto"/>
        <w:jc w:val="both"/>
        <w:rPr>
          <w:rFonts w:ascii="Times New Roman" w:hAnsi="Times New Roman"/>
          <w:sz w:val="24"/>
          <w:szCs w:val="24"/>
        </w:rPr>
      </w:pPr>
      <w:r>
        <w:rPr>
          <w:noProof/>
          <w:lang w:eastAsia="pl-PL"/>
        </w:rPr>
        <w:drawing>
          <wp:inline distT="0" distB="0" distL="0" distR="0" wp14:anchorId="19A55875" wp14:editId="08F580F3">
            <wp:extent cx="5760720" cy="2224405"/>
            <wp:effectExtent l="0" t="0" r="0" b="4445"/>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720" cy="2224405"/>
                    </a:xfrm>
                    <a:prstGeom prst="rect">
                      <a:avLst/>
                    </a:prstGeom>
                  </pic:spPr>
                </pic:pic>
              </a:graphicData>
            </a:graphic>
          </wp:inline>
        </w:drawing>
      </w:r>
    </w:p>
    <w:p w14:paraId="21F25574" w14:textId="0EFAFF7F" w:rsidR="00B958CA" w:rsidRDefault="00B958CA" w:rsidP="0012219B">
      <w:pPr>
        <w:pStyle w:val="Legenda"/>
        <w:spacing w:after="0"/>
        <w:jc w:val="center"/>
        <w:rPr>
          <w:rFonts w:ascii="Times New Roman" w:hAnsi="Times New Roman"/>
          <w:color w:val="000000" w:themeColor="text1"/>
          <w:sz w:val="20"/>
          <w:szCs w:val="20"/>
        </w:rPr>
      </w:pPr>
      <w:bookmarkStart w:id="43" w:name="_Toc84242002"/>
      <w:r w:rsidRPr="00B958CA">
        <w:rPr>
          <w:rFonts w:ascii="Times New Roman" w:hAnsi="Times New Roman"/>
          <w:color w:val="000000" w:themeColor="text1"/>
          <w:sz w:val="20"/>
          <w:szCs w:val="20"/>
        </w:rPr>
        <w:t xml:space="preserve">Rysunek </w:t>
      </w:r>
      <w:r w:rsidRPr="00B958CA">
        <w:rPr>
          <w:rFonts w:ascii="Times New Roman" w:hAnsi="Times New Roman"/>
          <w:color w:val="000000" w:themeColor="text1"/>
          <w:sz w:val="20"/>
          <w:szCs w:val="20"/>
        </w:rPr>
        <w:fldChar w:fldCharType="begin"/>
      </w:r>
      <w:r w:rsidRPr="00B958CA">
        <w:rPr>
          <w:rFonts w:ascii="Times New Roman" w:hAnsi="Times New Roman"/>
          <w:color w:val="000000" w:themeColor="text1"/>
          <w:sz w:val="20"/>
          <w:szCs w:val="20"/>
        </w:rPr>
        <w:instrText xml:space="preserve"> SEQ Rysunek \* ARABIC </w:instrText>
      </w:r>
      <w:r w:rsidRPr="00B958CA">
        <w:rPr>
          <w:rFonts w:ascii="Times New Roman" w:hAnsi="Times New Roman"/>
          <w:color w:val="000000" w:themeColor="text1"/>
          <w:sz w:val="20"/>
          <w:szCs w:val="20"/>
        </w:rPr>
        <w:fldChar w:fldCharType="separate"/>
      </w:r>
      <w:r w:rsidR="00646665">
        <w:rPr>
          <w:rFonts w:ascii="Times New Roman" w:hAnsi="Times New Roman"/>
          <w:noProof/>
          <w:color w:val="000000" w:themeColor="text1"/>
          <w:sz w:val="20"/>
          <w:szCs w:val="20"/>
        </w:rPr>
        <w:t>12</w:t>
      </w:r>
      <w:r w:rsidRPr="00B958CA">
        <w:rPr>
          <w:rFonts w:ascii="Times New Roman" w:hAnsi="Times New Roman"/>
          <w:color w:val="000000" w:themeColor="text1"/>
          <w:sz w:val="20"/>
          <w:szCs w:val="20"/>
        </w:rPr>
        <w:fldChar w:fldCharType="end"/>
      </w:r>
      <w:r w:rsidRPr="00B958CA">
        <w:rPr>
          <w:rFonts w:ascii="Times New Roman" w:hAnsi="Times New Roman"/>
          <w:color w:val="000000" w:themeColor="text1"/>
          <w:sz w:val="20"/>
          <w:szCs w:val="20"/>
        </w:rPr>
        <w:t xml:space="preserve"> Średnie roczne stężenia ołowiu</w:t>
      </w:r>
      <w:r w:rsidR="003E42BC">
        <w:rPr>
          <w:rFonts w:ascii="Times New Roman" w:hAnsi="Times New Roman"/>
          <w:color w:val="000000" w:themeColor="text1"/>
          <w:sz w:val="20"/>
          <w:szCs w:val="20"/>
        </w:rPr>
        <w:t xml:space="preserve"> w </w:t>
      </w:r>
      <w:r w:rsidRPr="00B958CA">
        <w:rPr>
          <w:rFonts w:ascii="Times New Roman" w:hAnsi="Times New Roman"/>
          <w:color w:val="000000" w:themeColor="text1"/>
          <w:sz w:val="20"/>
          <w:szCs w:val="20"/>
        </w:rPr>
        <w:t>latach 201</w:t>
      </w:r>
      <w:r w:rsidR="00F84F5F">
        <w:rPr>
          <w:rFonts w:ascii="Times New Roman" w:hAnsi="Times New Roman"/>
          <w:color w:val="000000" w:themeColor="text1"/>
          <w:sz w:val="20"/>
          <w:szCs w:val="20"/>
        </w:rPr>
        <w:t>1</w:t>
      </w:r>
      <w:r w:rsidR="00C939D8">
        <w:rPr>
          <w:rFonts w:ascii="Times New Roman" w:hAnsi="Times New Roman"/>
          <w:color w:val="000000" w:themeColor="text1"/>
          <w:sz w:val="20"/>
          <w:szCs w:val="20"/>
        </w:rPr>
        <w:t xml:space="preserve"> – </w:t>
      </w:r>
      <w:r w:rsidRPr="00B958CA">
        <w:rPr>
          <w:rFonts w:ascii="Times New Roman" w:hAnsi="Times New Roman"/>
          <w:color w:val="000000" w:themeColor="text1"/>
          <w:sz w:val="20"/>
          <w:szCs w:val="20"/>
        </w:rPr>
        <w:t>20</w:t>
      </w:r>
      <w:r w:rsidR="00F84F5F">
        <w:rPr>
          <w:rFonts w:ascii="Times New Roman" w:hAnsi="Times New Roman"/>
          <w:color w:val="000000" w:themeColor="text1"/>
          <w:sz w:val="20"/>
          <w:szCs w:val="20"/>
        </w:rPr>
        <w:t>20</w:t>
      </w:r>
      <w:bookmarkEnd w:id="43"/>
    </w:p>
    <w:p w14:paraId="151B4766" w14:textId="2CA5BB28" w:rsidR="00A7622A" w:rsidRDefault="00B958CA" w:rsidP="0012219B">
      <w:pPr>
        <w:spacing w:line="240" w:lineRule="auto"/>
        <w:jc w:val="center"/>
        <w:rPr>
          <w:rFonts w:ascii="Times New Roman" w:hAnsi="Times New Roman"/>
          <w:i/>
          <w:sz w:val="20"/>
          <w:szCs w:val="20"/>
        </w:rPr>
      </w:pPr>
      <w:r w:rsidRPr="00096054">
        <w:rPr>
          <w:rFonts w:ascii="Times New Roman" w:hAnsi="Times New Roman"/>
          <w:i/>
          <w:sz w:val="20"/>
          <w:szCs w:val="20"/>
        </w:rPr>
        <w:t xml:space="preserve">Źródło: </w:t>
      </w:r>
      <w:r w:rsidR="00A7622A" w:rsidRPr="00A7622A">
        <w:rPr>
          <w:rFonts w:ascii="Times New Roman" w:hAnsi="Times New Roman"/>
          <w:i/>
          <w:sz w:val="20"/>
          <w:szCs w:val="20"/>
        </w:rPr>
        <w:t>Roczna ocena jakości powietrza</w:t>
      </w:r>
      <w:r w:rsidR="003E42BC">
        <w:rPr>
          <w:rFonts w:ascii="Times New Roman" w:hAnsi="Times New Roman"/>
          <w:i/>
          <w:sz w:val="20"/>
          <w:szCs w:val="20"/>
        </w:rPr>
        <w:t xml:space="preserve"> w </w:t>
      </w:r>
      <w:r w:rsidR="00A7622A" w:rsidRPr="00A7622A">
        <w:rPr>
          <w:rFonts w:ascii="Times New Roman" w:hAnsi="Times New Roman"/>
          <w:i/>
          <w:sz w:val="20"/>
          <w:szCs w:val="20"/>
        </w:rPr>
        <w:t>województwie</w:t>
      </w:r>
      <w:r w:rsidR="00DC5A7E">
        <w:rPr>
          <w:rFonts w:ascii="Times New Roman" w:hAnsi="Times New Roman"/>
          <w:i/>
          <w:sz w:val="20"/>
          <w:szCs w:val="20"/>
        </w:rPr>
        <w:t xml:space="preserve"> </w:t>
      </w:r>
      <w:r w:rsidR="00300D44">
        <w:rPr>
          <w:rFonts w:ascii="Times New Roman" w:hAnsi="Times New Roman"/>
          <w:i/>
          <w:sz w:val="20"/>
          <w:szCs w:val="20"/>
        </w:rPr>
        <w:t>mazowieckim</w:t>
      </w:r>
      <w:r w:rsidR="00A7622A" w:rsidRPr="00A7622A">
        <w:rPr>
          <w:rFonts w:ascii="Times New Roman" w:hAnsi="Times New Roman"/>
          <w:i/>
          <w:sz w:val="20"/>
          <w:szCs w:val="20"/>
        </w:rPr>
        <w:t>. Raport wojewódzki za rok 2</w:t>
      </w:r>
      <w:r w:rsidR="00F84F5F">
        <w:rPr>
          <w:rFonts w:ascii="Times New Roman" w:hAnsi="Times New Roman"/>
          <w:i/>
          <w:sz w:val="20"/>
          <w:szCs w:val="20"/>
        </w:rPr>
        <w:t>020</w:t>
      </w:r>
    </w:p>
    <w:p w14:paraId="0E3DD820" w14:textId="438A848D" w:rsidR="00B958CA" w:rsidRPr="00B958CA" w:rsidRDefault="00B958CA" w:rsidP="00A7622A">
      <w:pPr>
        <w:spacing w:line="360" w:lineRule="auto"/>
        <w:jc w:val="both"/>
        <w:rPr>
          <w:rFonts w:ascii="Times New Roman" w:hAnsi="Times New Roman"/>
          <w:sz w:val="24"/>
          <w:szCs w:val="24"/>
        </w:rPr>
      </w:pPr>
      <w:r w:rsidRPr="00B958CA">
        <w:rPr>
          <w:rFonts w:ascii="Times New Roman" w:hAnsi="Times New Roman"/>
          <w:sz w:val="24"/>
          <w:szCs w:val="24"/>
        </w:rPr>
        <w:t>Kryterium klasyfikacyjnym</w:t>
      </w:r>
      <w:r w:rsidR="003E42BC">
        <w:rPr>
          <w:rFonts w:ascii="Times New Roman" w:hAnsi="Times New Roman"/>
          <w:sz w:val="24"/>
          <w:szCs w:val="24"/>
        </w:rPr>
        <w:t xml:space="preserve"> dla </w:t>
      </w:r>
      <w:r w:rsidRPr="00B958CA">
        <w:rPr>
          <w:rFonts w:ascii="Times New Roman" w:hAnsi="Times New Roman"/>
          <w:sz w:val="24"/>
          <w:szCs w:val="24"/>
        </w:rPr>
        <w:t>arsenu</w:t>
      </w:r>
      <w:r w:rsidR="003E42BC">
        <w:rPr>
          <w:rFonts w:ascii="Times New Roman" w:hAnsi="Times New Roman"/>
          <w:sz w:val="24"/>
          <w:szCs w:val="24"/>
        </w:rPr>
        <w:t xml:space="preserve"> </w:t>
      </w:r>
      <w:r w:rsidR="00F84F5F">
        <w:rPr>
          <w:rFonts w:ascii="Times New Roman" w:hAnsi="Times New Roman"/>
          <w:sz w:val="24"/>
          <w:szCs w:val="24"/>
        </w:rPr>
        <w:t xml:space="preserve">w pyle PM10 </w:t>
      </w:r>
      <w:r w:rsidR="003E42BC">
        <w:rPr>
          <w:rFonts w:ascii="Times New Roman" w:hAnsi="Times New Roman"/>
          <w:sz w:val="24"/>
          <w:szCs w:val="24"/>
        </w:rPr>
        <w:t>w </w:t>
      </w:r>
      <w:r w:rsidRPr="00B958CA">
        <w:rPr>
          <w:rFonts w:ascii="Times New Roman" w:hAnsi="Times New Roman"/>
          <w:sz w:val="24"/>
          <w:szCs w:val="24"/>
        </w:rPr>
        <w:t>celu ochron</w:t>
      </w:r>
      <w:r>
        <w:rPr>
          <w:rFonts w:ascii="Times New Roman" w:hAnsi="Times New Roman"/>
          <w:sz w:val="24"/>
          <w:szCs w:val="24"/>
        </w:rPr>
        <w:t xml:space="preserve">y zdrowia jest poziom docelowy 6 </w:t>
      </w:r>
      <w:proofErr w:type="spellStart"/>
      <w:r>
        <w:rPr>
          <w:rFonts w:ascii="Times New Roman" w:hAnsi="Times New Roman"/>
          <w:sz w:val="24"/>
          <w:szCs w:val="24"/>
        </w:rPr>
        <w:t>ng</w:t>
      </w:r>
      <w:proofErr w:type="spellEnd"/>
      <w:r>
        <w:rPr>
          <w:rFonts w:ascii="Times New Roman" w:hAnsi="Times New Roman"/>
          <w:sz w:val="24"/>
          <w:szCs w:val="24"/>
        </w:rPr>
        <w:t>/m</w:t>
      </w:r>
      <w:r w:rsidRPr="00B958CA">
        <w:rPr>
          <w:rFonts w:ascii="Times New Roman" w:hAnsi="Times New Roman"/>
          <w:sz w:val="24"/>
          <w:szCs w:val="24"/>
          <w:vertAlign w:val="superscript"/>
        </w:rPr>
        <w:t>3</w:t>
      </w:r>
      <w:r w:rsidR="003E42BC">
        <w:rPr>
          <w:rFonts w:ascii="Times New Roman" w:hAnsi="Times New Roman"/>
          <w:sz w:val="24"/>
          <w:szCs w:val="24"/>
        </w:rPr>
        <w:t xml:space="preserve"> w </w:t>
      </w:r>
      <w:r w:rsidRPr="00B958CA">
        <w:rPr>
          <w:rFonts w:ascii="Times New Roman" w:hAnsi="Times New Roman"/>
          <w:sz w:val="24"/>
          <w:szCs w:val="24"/>
        </w:rPr>
        <w:t>roku kalendarzo</w:t>
      </w:r>
      <w:r>
        <w:rPr>
          <w:rFonts w:ascii="Times New Roman" w:hAnsi="Times New Roman"/>
          <w:sz w:val="24"/>
          <w:szCs w:val="24"/>
        </w:rPr>
        <w:t xml:space="preserve">wym. </w:t>
      </w:r>
      <w:r w:rsidRPr="00B958CA">
        <w:rPr>
          <w:rFonts w:ascii="Times New Roman" w:hAnsi="Times New Roman"/>
          <w:sz w:val="24"/>
          <w:szCs w:val="24"/>
        </w:rPr>
        <w:t>Średnie roczne stężenia arsenu wyniosły</w:t>
      </w:r>
      <w:r w:rsidR="004616E7">
        <w:rPr>
          <w:rFonts w:ascii="Times New Roman" w:hAnsi="Times New Roman"/>
          <w:sz w:val="24"/>
          <w:szCs w:val="24"/>
        </w:rPr>
        <w:t xml:space="preserve"> od</w:t>
      </w:r>
      <w:r w:rsidR="008D0B09">
        <w:rPr>
          <w:rFonts w:ascii="Times New Roman" w:hAnsi="Times New Roman"/>
          <w:sz w:val="24"/>
          <w:szCs w:val="24"/>
        </w:rPr>
        <w:t xml:space="preserve"> </w:t>
      </w:r>
      <w:r w:rsidR="00E05D04">
        <w:rPr>
          <w:rFonts w:ascii="Times New Roman" w:hAnsi="Times New Roman"/>
          <w:sz w:val="24"/>
          <w:szCs w:val="24"/>
        </w:rPr>
        <w:t>7</w:t>
      </w:r>
      <w:r w:rsidRPr="00B958CA">
        <w:rPr>
          <w:rFonts w:ascii="Times New Roman" w:hAnsi="Times New Roman"/>
          <w:sz w:val="24"/>
          <w:szCs w:val="24"/>
        </w:rPr>
        <w:t>%</w:t>
      </w:r>
      <w:r w:rsidR="003E42BC">
        <w:rPr>
          <w:rFonts w:ascii="Times New Roman" w:hAnsi="Times New Roman"/>
          <w:sz w:val="24"/>
          <w:szCs w:val="24"/>
        </w:rPr>
        <w:t xml:space="preserve"> do </w:t>
      </w:r>
      <w:r w:rsidR="00E05D04">
        <w:rPr>
          <w:rFonts w:ascii="Times New Roman" w:hAnsi="Times New Roman"/>
          <w:sz w:val="24"/>
          <w:szCs w:val="24"/>
        </w:rPr>
        <w:t>12</w:t>
      </w:r>
      <w:r>
        <w:rPr>
          <w:rFonts w:ascii="Times New Roman" w:hAnsi="Times New Roman"/>
          <w:sz w:val="24"/>
          <w:szCs w:val="24"/>
        </w:rPr>
        <w:t xml:space="preserve">% poziomu docelowego (6 </w:t>
      </w:r>
      <w:proofErr w:type="spellStart"/>
      <w:r>
        <w:rPr>
          <w:rFonts w:ascii="Times New Roman" w:hAnsi="Times New Roman"/>
          <w:sz w:val="24"/>
          <w:szCs w:val="24"/>
        </w:rPr>
        <w:t>ng</w:t>
      </w:r>
      <w:proofErr w:type="spellEnd"/>
      <w:r>
        <w:rPr>
          <w:rFonts w:ascii="Times New Roman" w:hAnsi="Times New Roman"/>
          <w:sz w:val="24"/>
          <w:szCs w:val="24"/>
        </w:rPr>
        <w:t>/m</w:t>
      </w:r>
      <w:r w:rsidRPr="00B958CA">
        <w:rPr>
          <w:rFonts w:ascii="Times New Roman" w:hAnsi="Times New Roman"/>
          <w:sz w:val="24"/>
          <w:szCs w:val="24"/>
          <w:vertAlign w:val="superscript"/>
        </w:rPr>
        <w:t>3</w:t>
      </w:r>
      <w:r w:rsidRPr="00B958CA">
        <w:rPr>
          <w:rFonts w:ascii="Times New Roman" w:hAnsi="Times New Roman"/>
          <w:sz w:val="24"/>
          <w:szCs w:val="24"/>
        </w:rPr>
        <w:t>)</w:t>
      </w:r>
      <w:r w:rsidR="00CC1C81">
        <w:rPr>
          <w:rFonts w:ascii="Times New Roman" w:hAnsi="Times New Roman"/>
          <w:sz w:val="24"/>
          <w:szCs w:val="24"/>
        </w:rPr>
        <w:t xml:space="preserve">. W </w:t>
      </w:r>
      <w:r w:rsidRPr="00B958CA">
        <w:rPr>
          <w:rFonts w:ascii="Times New Roman" w:hAnsi="Times New Roman"/>
          <w:sz w:val="24"/>
          <w:szCs w:val="24"/>
        </w:rPr>
        <w:t>związku</w:t>
      </w:r>
      <w:r w:rsidR="00072BE0">
        <w:rPr>
          <w:rFonts w:ascii="Times New Roman" w:hAnsi="Times New Roman"/>
          <w:sz w:val="24"/>
          <w:szCs w:val="24"/>
        </w:rPr>
        <w:t xml:space="preserve"> z </w:t>
      </w:r>
      <w:r w:rsidRPr="00B958CA">
        <w:rPr>
          <w:rFonts w:ascii="Times New Roman" w:hAnsi="Times New Roman"/>
          <w:sz w:val="24"/>
          <w:szCs w:val="24"/>
        </w:rPr>
        <w:t>powyższym wszystkie strefy zo</w:t>
      </w:r>
      <w:r w:rsidR="007C68D8">
        <w:rPr>
          <w:rFonts w:ascii="Times New Roman" w:hAnsi="Times New Roman"/>
          <w:sz w:val="24"/>
          <w:szCs w:val="24"/>
        </w:rPr>
        <w:t>stały zakwalifikowane</w:t>
      </w:r>
      <w:r w:rsidR="003E42BC">
        <w:rPr>
          <w:rFonts w:ascii="Times New Roman" w:hAnsi="Times New Roman"/>
          <w:sz w:val="24"/>
          <w:szCs w:val="24"/>
        </w:rPr>
        <w:t xml:space="preserve"> do </w:t>
      </w:r>
      <w:r>
        <w:rPr>
          <w:rFonts w:ascii="Times New Roman" w:hAnsi="Times New Roman"/>
          <w:sz w:val="24"/>
          <w:szCs w:val="24"/>
        </w:rPr>
        <w:t>klasy A.</w:t>
      </w:r>
    </w:p>
    <w:p w14:paraId="7C290BAD" w14:textId="2C1A9526" w:rsidR="00B958CA" w:rsidRPr="00B958CA" w:rsidRDefault="0074669D" w:rsidP="00D5438F">
      <w:pPr>
        <w:spacing w:after="0" w:line="240" w:lineRule="auto"/>
        <w:rPr>
          <w:rFonts w:ascii="Times New Roman" w:hAnsi="Times New Roman"/>
          <w:sz w:val="24"/>
          <w:szCs w:val="24"/>
        </w:rPr>
      </w:pPr>
      <w:r>
        <w:rPr>
          <w:noProof/>
          <w:lang w:eastAsia="pl-PL"/>
        </w:rPr>
        <w:drawing>
          <wp:inline distT="0" distB="0" distL="0" distR="0" wp14:anchorId="12D88F20" wp14:editId="4F0E175F">
            <wp:extent cx="5760720" cy="2250440"/>
            <wp:effectExtent l="0" t="0" r="0" b="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720" cy="2250440"/>
                    </a:xfrm>
                    <a:prstGeom prst="rect">
                      <a:avLst/>
                    </a:prstGeom>
                  </pic:spPr>
                </pic:pic>
              </a:graphicData>
            </a:graphic>
          </wp:inline>
        </w:drawing>
      </w:r>
    </w:p>
    <w:p w14:paraId="494EA6CF" w14:textId="11D8DAAD" w:rsidR="00B958CA" w:rsidRDefault="00B958CA" w:rsidP="00D5438F">
      <w:pPr>
        <w:pStyle w:val="Legenda"/>
        <w:spacing w:after="0"/>
        <w:jc w:val="center"/>
        <w:rPr>
          <w:rFonts w:ascii="Times New Roman" w:hAnsi="Times New Roman"/>
          <w:color w:val="000000" w:themeColor="text1"/>
          <w:sz w:val="20"/>
          <w:szCs w:val="20"/>
        </w:rPr>
      </w:pPr>
      <w:bookmarkStart w:id="44" w:name="_Toc84242003"/>
      <w:r w:rsidRPr="00B958CA">
        <w:rPr>
          <w:rFonts w:ascii="Times New Roman" w:hAnsi="Times New Roman"/>
          <w:color w:val="000000" w:themeColor="text1"/>
          <w:sz w:val="20"/>
          <w:szCs w:val="20"/>
        </w:rPr>
        <w:t xml:space="preserve">Rysunek </w:t>
      </w:r>
      <w:r w:rsidRPr="00B958CA">
        <w:rPr>
          <w:rFonts w:ascii="Times New Roman" w:hAnsi="Times New Roman"/>
          <w:color w:val="000000" w:themeColor="text1"/>
          <w:sz w:val="20"/>
          <w:szCs w:val="20"/>
        </w:rPr>
        <w:fldChar w:fldCharType="begin"/>
      </w:r>
      <w:r w:rsidRPr="00B958CA">
        <w:rPr>
          <w:rFonts w:ascii="Times New Roman" w:hAnsi="Times New Roman"/>
          <w:color w:val="000000" w:themeColor="text1"/>
          <w:sz w:val="20"/>
          <w:szCs w:val="20"/>
        </w:rPr>
        <w:instrText xml:space="preserve"> SEQ Rysunek \* ARABIC </w:instrText>
      </w:r>
      <w:r w:rsidRPr="00B958CA">
        <w:rPr>
          <w:rFonts w:ascii="Times New Roman" w:hAnsi="Times New Roman"/>
          <w:color w:val="000000" w:themeColor="text1"/>
          <w:sz w:val="20"/>
          <w:szCs w:val="20"/>
        </w:rPr>
        <w:fldChar w:fldCharType="separate"/>
      </w:r>
      <w:r w:rsidR="00646665">
        <w:rPr>
          <w:rFonts w:ascii="Times New Roman" w:hAnsi="Times New Roman"/>
          <w:noProof/>
          <w:color w:val="000000" w:themeColor="text1"/>
          <w:sz w:val="20"/>
          <w:szCs w:val="20"/>
        </w:rPr>
        <w:t>13</w:t>
      </w:r>
      <w:r w:rsidRPr="00B958CA">
        <w:rPr>
          <w:rFonts w:ascii="Times New Roman" w:hAnsi="Times New Roman"/>
          <w:color w:val="000000" w:themeColor="text1"/>
          <w:sz w:val="20"/>
          <w:szCs w:val="20"/>
        </w:rPr>
        <w:fldChar w:fldCharType="end"/>
      </w:r>
      <w:r w:rsidRPr="00B958CA">
        <w:rPr>
          <w:rFonts w:ascii="Times New Roman" w:hAnsi="Times New Roman"/>
          <w:color w:val="000000" w:themeColor="text1"/>
          <w:sz w:val="20"/>
          <w:szCs w:val="20"/>
        </w:rPr>
        <w:t xml:space="preserve"> Średnie roczne stężenia </w:t>
      </w:r>
      <w:r>
        <w:rPr>
          <w:rFonts w:ascii="Times New Roman" w:hAnsi="Times New Roman"/>
          <w:color w:val="000000" w:themeColor="text1"/>
          <w:sz w:val="20"/>
          <w:szCs w:val="20"/>
        </w:rPr>
        <w:t>arsenu</w:t>
      </w:r>
      <w:r w:rsidR="003E42BC">
        <w:rPr>
          <w:rFonts w:ascii="Times New Roman" w:hAnsi="Times New Roman"/>
          <w:color w:val="000000" w:themeColor="text1"/>
          <w:sz w:val="20"/>
          <w:szCs w:val="20"/>
        </w:rPr>
        <w:t xml:space="preserve"> w </w:t>
      </w:r>
      <w:r w:rsidRPr="00B958CA">
        <w:rPr>
          <w:rFonts w:ascii="Times New Roman" w:hAnsi="Times New Roman"/>
          <w:color w:val="000000" w:themeColor="text1"/>
          <w:sz w:val="20"/>
          <w:szCs w:val="20"/>
        </w:rPr>
        <w:t>latach 201</w:t>
      </w:r>
      <w:r w:rsidR="00F84F5F">
        <w:rPr>
          <w:rFonts w:ascii="Times New Roman" w:hAnsi="Times New Roman"/>
          <w:color w:val="000000" w:themeColor="text1"/>
          <w:sz w:val="20"/>
          <w:szCs w:val="20"/>
        </w:rPr>
        <w:t>1</w:t>
      </w:r>
      <w:r w:rsidR="00C939D8">
        <w:rPr>
          <w:rFonts w:ascii="Times New Roman" w:hAnsi="Times New Roman"/>
          <w:color w:val="000000" w:themeColor="text1"/>
          <w:sz w:val="20"/>
          <w:szCs w:val="20"/>
        </w:rPr>
        <w:t xml:space="preserve"> – </w:t>
      </w:r>
      <w:r w:rsidRPr="00B958CA">
        <w:rPr>
          <w:rFonts w:ascii="Times New Roman" w:hAnsi="Times New Roman"/>
          <w:color w:val="000000" w:themeColor="text1"/>
          <w:sz w:val="20"/>
          <w:szCs w:val="20"/>
        </w:rPr>
        <w:t>20</w:t>
      </w:r>
      <w:r w:rsidR="00F84F5F">
        <w:rPr>
          <w:rFonts w:ascii="Times New Roman" w:hAnsi="Times New Roman"/>
          <w:color w:val="000000" w:themeColor="text1"/>
          <w:sz w:val="20"/>
          <w:szCs w:val="20"/>
        </w:rPr>
        <w:t>20</w:t>
      </w:r>
      <w:bookmarkEnd w:id="44"/>
    </w:p>
    <w:p w14:paraId="742AA40A" w14:textId="29D3A8F7" w:rsidR="00B958CA" w:rsidRPr="00617B37" w:rsidRDefault="00B958CA" w:rsidP="00B958CA">
      <w:pPr>
        <w:jc w:val="center"/>
        <w:rPr>
          <w:rFonts w:ascii="Times New Roman" w:hAnsi="Times New Roman"/>
          <w:i/>
          <w:sz w:val="20"/>
          <w:szCs w:val="20"/>
        </w:rPr>
      </w:pPr>
      <w:r w:rsidRPr="00096054">
        <w:rPr>
          <w:rFonts w:ascii="Times New Roman" w:hAnsi="Times New Roman"/>
          <w:i/>
          <w:sz w:val="20"/>
          <w:szCs w:val="20"/>
        </w:rPr>
        <w:t xml:space="preserve">Źródło: </w:t>
      </w:r>
      <w:r w:rsidR="00A7622A" w:rsidRPr="00A7622A">
        <w:rPr>
          <w:rFonts w:ascii="Times New Roman" w:hAnsi="Times New Roman"/>
          <w:i/>
          <w:sz w:val="20"/>
          <w:szCs w:val="20"/>
        </w:rPr>
        <w:t>Roczna ocena jakości powietrza</w:t>
      </w:r>
      <w:r w:rsidR="003E42BC">
        <w:rPr>
          <w:rFonts w:ascii="Times New Roman" w:hAnsi="Times New Roman"/>
          <w:i/>
          <w:sz w:val="20"/>
          <w:szCs w:val="20"/>
        </w:rPr>
        <w:t xml:space="preserve"> w </w:t>
      </w:r>
      <w:r w:rsidR="00A7622A" w:rsidRPr="00A7622A">
        <w:rPr>
          <w:rFonts w:ascii="Times New Roman" w:hAnsi="Times New Roman"/>
          <w:i/>
          <w:sz w:val="20"/>
          <w:szCs w:val="20"/>
        </w:rPr>
        <w:t>województwie</w:t>
      </w:r>
      <w:r w:rsidR="00DC5A7E">
        <w:rPr>
          <w:rFonts w:ascii="Times New Roman" w:hAnsi="Times New Roman"/>
          <w:i/>
          <w:sz w:val="20"/>
          <w:szCs w:val="20"/>
        </w:rPr>
        <w:t xml:space="preserve"> </w:t>
      </w:r>
      <w:r w:rsidR="00300D44">
        <w:rPr>
          <w:rFonts w:ascii="Times New Roman" w:hAnsi="Times New Roman"/>
          <w:i/>
          <w:sz w:val="20"/>
          <w:szCs w:val="20"/>
        </w:rPr>
        <w:t>mazowieckim</w:t>
      </w:r>
      <w:r w:rsidR="00A7622A" w:rsidRPr="00A7622A">
        <w:rPr>
          <w:rFonts w:ascii="Times New Roman" w:hAnsi="Times New Roman"/>
          <w:i/>
          <w:sz w:val="20"/>
          <w:szCs w:val="20"/>
        </w:rPr>
        <w:t>. Raport wojewódzki za rok 20</w:t>
      </w:r>
      <w:r w:rsidR="00F84F5F">
        <w:rPr>
          <w:rFonts w:ascii="Times New Roman" w:hAnsi="Times New Roman"/>
          <w:i/>
          <w:sz w:val="20"/>
          <w:szCs w:val="20"/>
        </w:rPr>
        <w:t>20</w:t>
      </w:r>
    </w:p>
    <w:p w14:paraId="4DB1F3D8" w14:textId="6AA38820" w:rsidR="00B958CA" w:rsidRDefault="00B958CA" w:rsidP="00B958CA">
      <w:pPr>
        <w:spacing w:line="360" w:lineRule="auto"/>
        <w:jc w:val="both"/>
        <w:rPr>
          <w:rFonts w:ascii="Times New Roman" w:hAnsi="Times New Roman"/>
          <w:sz w:val="24"/>
          <w:szCs w:val="24"/>
        </w:rPr>
      </w:pPr>
      <w:r w:rsidRPr="00B958CA">
        <w:rPr>
          <w:rFonts w:ascii="Times New Roman" w:hAnsi="Times New Roman"/>
          <w:sz w:val="24"/>
          <w:szCs w:val="24"/>
        </w:rPr>
        <w:t>Kryterium klasyfikacyjnym</w:t>
      </w:r>
      <w:r w:rsidR="003E42BC">
        <w:rPr>
          <w:rFonts w:ascii="Times New Roman" w:hAnsi="Times New Roman"/>
          <w:sz w:val="24"/>
          <w:szCs w:val="24"/>
        </w:rPr>
        <w:t xml:space="preserve"> dla </w:t>
      </w:r>
      <w:r w:rsidRPr="00B958CA">
        <w:rPr>
          <w:rFonts w:ascii="Times New Roman" w:hAnsi="Times New Roman"/>
          <w:sz w:val="24"/>
          <w:szCs w:val="24"/>
        </w:rPr>
        <w:t>kadmu</w:t>
      </w:r>
      <w:r w:rsidR="003E42BC">
        <w:rPr>
          <w:rFonts w:ascii="Times New Roman" w:hAnsi="Times New Roman"/>
          <w:sz w:val="24"/>
          <w:szCs w:val="24"/>
        </w:rPr>
        <w:t xml:space="preserve"> </w:t>
      </w:r>
      <w:r w:rsidR="00F84F5F">
        <w:rPr>
          <w:rFonts w:ascii="Times New Roman" w:hAnsi="Times New Roman"/>
          <w:sz w:val="24"/>
          <w:szCs w:val="24"/>
        </w:rPr>
        <w:t xml:space="preserve">w pyle PM10 </w:t>
      </w:r>
      <w:r w:rsidR="003E42BC">
        <w:rPr>
          <w:rFonts w:ascii="Times New Roman" w:hAnsi="Times New Roman"/>
          <w:sz w:val="24"/>
          <w:szCs w:val="24"/>
        </w:rPr>
        <w:t>w </w:t>
      </w:r>
      <w:r w:rsidRPr="00B958CA">
        <w:rPr>
          <w:rFonts w:ascii="Times New Roman" w:hAnsi="Times New Roman"/>
          <w:sz w:val="24"/>
          <w:szCs w:val="24"/>
        </w:rPr>
        <w:t>celu ochrony zdrowia jest po</w:t>
      </w:r>
      <w:r>
        <w:rPr>
          <w:rFonts w:ascii="Times New Roman" w:hAnsi="Times New Roman"/>
          <w:sz w:val="24"/>
          <w:szCs w:val="24"/>
        </w:rPr>
        <w:t xml:space="preserve">ziom docelowy </w:t>
      </w:r>
      <w:r w:rsidRPr="00B958CA">
        <w:rPr>
          <w:rFonts w:ascii="Times New Roman" w:hAnsi="Times New Roman"/>
          <w:sz w:val="24"/>
          <w:szCs w:val="24"/>
        </w:rPr>
        <w:t>5</w:t>
      </w:r>
      <w:r>
        <w:rPr>
          <w:rFonts w:ascii="Times New Roman" w:hAnsi="Times New Roman"/>
          <w:sz w:val="24"/>
          <w:szCs w:val="24"/>
        </w:rPr>
        <w:t xml:space="preserve"> </w:t>
      </w:r>
      <w:proofErr w:type="spellStart"/>
      <w:r>
        <w:rPr>
          <w:rFonts w:ascii="Times New Roman" w:hAnsi="Times New Roman"/>
          <w:sz w:val="24"/>
          <w:szCs w:val="24"/>
        </w:rPr>
        <w:t>ng</w:t>
      </w:r>
      <w:proofErr w:type="spellEnd"/>
      <w:r>
        <w:rPr>
          <w:rFonts w:ascii="Times New Roman" w:hAnsi="Times New Roman"/>
          <w:sz w:val="24"/>
          <w:szCs w:val="24"/>
        </w:rPr>
        <w:t>/m</w:t>
      </w:r>
      <w:r w:rsidRPr="00B958CA">
        <w:rPr>
          <w:rFonts w:ascii="Times New Roman" w:hAnsi="Times New Roman"/>
          <w:sz w:val="24"/>
          <w:szCs w:val="24"/>
          <w:vertAlign w:val="superscript"/>
        </w:rPr>
        <w:t>3</w:t>
      </w:r>
      <w:r w:rsidR="003E42BC">
        <w:rPr>
          <w:rFonts w:ascii="Times New Roman" w:hAnsi="Times New Roman"/>
          <w:sz w:val="24"/>
          <w:szCs w:val="24"/>
        </w:rPr>
        <w:t xml:space="preserve"> w </w:t>
      </w:r>
      <w:r>
        <w:rPr>
          <w:rFonts w:ascii="Times New Roman" w:hAnsi="Times New Roman"/>
          <w:sz w:val="24"/>
          <w:szCs w:val="24"/>
        </w:rPr>
        <w:t xml:space="preserve">roku kalendarzowym. </w:t>
      </w:r>
      <w:r w:rsidRPr="00B958CA">
        <w:rPr>
          <w:rFonts w:ascii="Times New Roman" w:hAnsi="Times New Roman"/>
          <w:sz w:val="24"/>
          <w:szCs w:val="24"/>
        </w:rPr>
        <w:t>Średnie roczne</w:t>
      </w:r>
      <w:r>
        <w:rPr>
          <w:rFonts w:ascii="Times New Roman" w:hAnsi="Times New Roman"/>
          <w:sz w:val="24"/>
          <w:szCs w:val="24"/>
        </w:rPr>
        <w:t xml:space="preserve"> stężenia kadmu wyniosły</w:t>
      </w:r>
      <w:r w:rsidR="004616E7">
        <w:rPr>
          <w:rFonts w:ascii="Times New Roman" w:hAnsi="Times New Roman"/>
          <w:sz w:val="24"/>
          <w:szCs w:val="24"/>
        </w:rPr>
        <w:t xml:space="preserve"> </w:t>
      </w:r>
      <w:r w:rsidR="00F84F5F">
        <w:rPr>
          <w:rFonts w:ascii="Times New Roman" w:hAnsi="Times New Roman"/>
          <w:sz w:val="24"/>
          <w:szCs w:val="24"/>
        </w:rPr>
        <w:t xml:space="preserve">6% </w:t>
      </w:r>
      <w:r>
        <w:rPr>
          <w:rFonts w:ascii="Times New Roman" w:hAnsi="Times New Roman"/>
          <w:sz w:val="24"/>
          <w:szCs w:val="24"/>
        </w:rPr>
        <w:t>poziomu docelowego 5</w:t>
      </w:r>
      <w:r w:rsidR="00F84F5F">
        <w:rPr>
          <w:rFonts w:ascii="Times New Roman" w:hAnsi="Times New Roman"/>
          <w:sz w:val="24"/>
          <w:szCs w:val="24"/>
        </w:rPr>
        <w:t> </w:t>
      </w:r>
      <w:proofErr w:type="spellStart"/>
      <w:r>
        <w:rPr>
          <w:rFonts w:ascii="Times New Roman" w:hAnsi="Times New Roman"/>
          <w:sz w:val="24"/>
          <w:szCs w:val="24"/>
        </w:rPr>
        <w:t>ng</w:t>
      </w:r>
      <w:proofErr w:type="spellEnd"/>
      <w:r>
        <w:rPr>
          <w:rFonts w:ascii="Times New Roman" w:hAnsi="Times New Roman"/>
          <w:sz w:val="24"/>
          <w:szCs w:val="24"/>
        </w:rPr>
        <w:t>/m</w:t>
      </w:r>
      <w:r w:rsidRPr="00B958CA">
        <w:rPr>
          <w:rFonts w:ascii="Times New Roman" w:hAnsi="Times New Roman"/>
          <w:sz w:val="24"/>
          <w:szCs w:val="24"/>
          <w:vertAlign w:val="superscript"/>
        </w:rPr>
        <w:t>3</w:t>
      </w:r>
      <w:r w:rsidR="00CC1C81">
        <w:rPr>
          <w:rFonts w:ascii="Times New Roman" w:hAnsi="Times New Roman"/>
          <w:sz w:val="24"/>
          <w:szCs w:val="24"/>
        </w:rPr>
        <w:t xml:space="preserve">. W </w:t>
      </w:r>
      <w:r w:rsidRPr="00B958CA">
        <w:rPr>
          <w:rFonts w:ascii="Times New Roman" w:hAnsi="Times New Roman"/>
          <w:sz w:val="24"/>
          <w:szCs w:val="24"/>
        </w:rPr>
        <w:t>związku</w:t>
      </w:r>
      <w:r w:rsidR="00072BE0">
        <w:rPr>
          <w:rFonts w:ascii="Times New Roman" w:hAnsi="Times New Roman"/>
          <w:sz w:val="24"/>
          <w:szCs w:val="24"/>
        </w:rPr>
        <w:t xml:space="preserve"> z </w:t>
      </w:r>
      <w:r w:rsidRPr="00B958CA">
        <w:rPr>
          <w:rFonts w:ascii="Times New Roman" w:hAnsi="Times New Roman"/>
          <w:sz w:val="24"/>
          <w:szCs w:val="24"/>
        </w:rPr>
        <w:t>powyższym wszyst</w:t>
      </w:r>
      <w:r>
        <w:rPr>
          <w:rFonts w:ascii="Times New Roman" w:hAnsi="Times New Roman"/>
          <w:sz w:val="24"/>
          <w:szCs w:val="24"/>
        </w:rPr>
        <w:t>kie strefy zostały zakwalifiko</w:t>
      </w:r>
      <w:r w:rsidR="00A7622A">
        <w:rPr>
          <w:rFonts w:ascii="Times New Roman" w:hAnsi="Times New Roman"/>
          <w:sz w:val="24"/>
          <w:szCs w:val="24"/>
        </w:rPr>
        <w:t>wane</w:t>
      </w:r>
      <w:r w:rsidR="003E42BC">
        <w:rPr>
          <w:rFonts w:ascii="Times New Roman" w:hAnsi="Times New Roman"/>
          <w:sz w:val="24"/>
          <w:szCs w:val="24"/>
        </w:rPr>
        <w:t xml:space="preserve"> do </w:t>
      </w:r>
      <w:r w:rsidRPr="00B958CA">
        <w:rPr>
          <w:rFonts w:ascii="Times New Roman" w:hAnsi="Times New Roman"/>
          <w:sz w:val="24"/>
          <w:szCs w:val="24"/>
        </w:rPr>
        <w:t>klasy A</w:t>
      </w:r>
      <w:r>
        <w:rPr>
          <w:rFonts w:ascii="Times New Roman" w:hAnsi="Times New Roman"/>
          <w:sz w:val="24"/>
          <w:szCs w:val="24"/>
        </w:rPr>
        <w:t>.</w:t>
      </w:r>
    </w:p>
    <w:p w14:paraId="0A17113F" w14:textId="41513066" w:rsidR="00B958CA" w:rsidRDefault="0074669D" w:rsidP="00D5438F">
      <w:pPr>
        <w:spacing w:after="0" w:line="240" w:lineRule="auto"/>
        <w:jc w:val="both"/>
        <w:rPr>
          <w:rFonts w:ascii="Times New Roman" w:hAnsi="Times New Roman"/>
          <w:sz w:val="24"/>
          <w:szCs w:val="24"/>
        </w:rPr>
      </w:pPr>
      <w:r>
        <w:rPr>
          <w:noProof/>
          <w:lang w:eastAsia="pl-PL"/>
        </w:rPr>
        <w:drawing>
          <wp:inline distT="0" distB="0" distL="0" distR="0" wp14:anchorId="62BA7F56" wp14:editId="383C480A">
            <wp:extent cx="5760720" cy="2204085"/>
            <wp:effectExtent l="0" t="0" r="0" b="5715"/>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720" cy="2204085"/>
                    </a:xfrm>
                    <a:prstGeom prst="rect">
                      <a:avLst/>
                    </a:prstGeom>
                  </pic:spPr>
                </pic:pic>
              </a:graphicData>
            </a:graphic>
          </wp:inline>
        </w:drawing>
      </w:r>
    </w:p>
    <w:p w14:paraId="74A407B0" w14:textId="57D6CC96" w:rsidR="00B958CA" w:rsidRDefault="00B958CA" w:rsidP="00D5438F">
      <w:pPr>
        <w:pStyle w:val="Legenda"/>
        <w:spacing w:after="0"/>
        <w:jc w:val="center"/>
        <w:rPr>
          <w:rFonts w:ascii="Times New Roman" w:hAnsi="Times New Roman"/>
          <w:color w:val="000000" w:themeColor="text1"/>
          <w:sz w:val="20"/>
          <w:szCs w:val="20"/>
        </w:rPr>
      </w:pPr>
      <w:bookmarkStart w:id="45" w:name="_Toc84242004"/>
      <w:r w:rsidRPr="00B958CA">
        <w:rPr>
          <w:rFonts w:ascii="Times New Roman" w:hAnsi="Times New Roman"/>
          <w:color w:val="000000" w:themeColor="text1"/>
          <w:sz w:val="20"/>
          <w:szCs w:val="20"/>
        </w:rPr>
        <w:t xml:space="preserve">Rysunek </w:t>
      </w:r>
      <w:r w:rsidRPr="00B958CA">
        <w:rPr>
          <w:rFonts w:ascii="Times New Roman" w:hAnsi="Times New Roman"/>
          <w:color w:val="000000" w:themeColor="text1"/>
          <w:sz w:val="20"/>
          <w:szCs w:val="20"/>
        </w:rPr>
        <w:fldChar w:fldCharType="begin"/>
      </w:r>
      <w:r w:rsidRPr="00B958CA">
        <w:rPr>
          <w:rFonts w:ascii="Times New Roman" w:hAnsi="Times New Roman"/>
          <w:color w:val="000000" w:themeColor="text1"/>
          <w:sz w:val="20"/>
          <w:szCs w:val="20"/>
        </w:rPr>
        <w:instrText xml:space="preserve"> SEQ Rysunek \* ARABIC </w:instrText>
      </w:r>
      <w:r w:rsidRPr="00B958CA">
        <w:rPr>
          <w:rFonts w:ascii="Times New Roman" w:hAnsi="Times New Roman"/>
          <w:color w:val="000000" w:themeColor="text1"/>
          <w:sz w:val="20"/>
          <w:szCs w:val="20"/>
        </w:rPr>
        <w:fldChar w:fldCharType="separate"/>
      </w:r>
      <w:r w:rsidR="00646665">
        <w:rPr>
          <w:rFonts w:ascii="Times New Roman" w:hAnsi="Times New Roman"/>
          <w:noProof/>
          <w:color w:val="000000" w:themeColor="text1"/>
          <w:sz w:val="20"/>
          <w:szCs w:val="20"/>
        </w:rPr>
        <w:t>14</w:t>
      </w:r>
      <w:r w:rsidRPr="00B958CA">
        <w:rPr>
          <w:rFonts w:ascii="Times New Roman" w:hAnsi="Times New Roman"/>
          <w:color w:val="000000" w:themeColor="text1"/>
          <w:sz w:val="20"/>
          <w:szCs w:val="20"/>
        </w:rPr>
        <w:fldChar w:fldCharType="end"/>
      </w:r>
      <w:r w:rsidRPr="00B958CA">
        <w:rPr>
          <w:rFonts w:ascii="Times New Roman" w:hAnsi="Times New Roman"/>
          <w:color w:val="000000" w:themeColor="text1"/>
          <w:sz w:val="20"/>
          <w:szCs w:val="20"/>
        </w:rPr>
        <w:t xml:space="preserve"> Średnie roczne stężenia </w:t>
      </w:r>
      <w:r>
        <w:rPr>
          <w:rFonts w:ascii="Times New Roman" w:hAnsi="Times New Roman"/>
          <w:color w:val="000000" w:themeColor="text1"/>
          <w:sz w:val="20"/>
          <w:szCs w:val="20"/>
        </w:rPr>
        <w:t>kadmu</w:t>
      </w:r>
      <w:r w:rsidR="003E42BC">
        <w:rPr>
          <w:rFonts w:ascii="Times New Roman" w:hAnsi="Times New Roman"/>
          <w:color w:val="000000" w:themeColor="text1"/>
          <w:sz w:val="20"/>
          <w:szCs w:val="20"/>
        </w:rPr>
        <w:t xml:space="preserve"> w </w:t>
      </w:r>
      <w:r w:rsidRPr="00B958CA">
        <w:rPr>
          <w:rFonts w:ascii="Times New Roman" w:hAnsi="Times New Roman"/>
          <w:color w:val="000000" w:themeColor="text1"/>
          <w:sz w:val="20"/>
          <w:szCs w:val="20"/>
        </w:rPr>
        <w:t>latach 201</w:t>
      </w:r>
      <w:r w:rsidR="00F84F5F">
        <w:rPr>
          <w:rFonts w:ascii="Times New Roman" w:hAnsi="Times New Roman"/>
          <w:color w:val="000000" w:themeColor="text1"/>
          <w:sz w:val="20"/>
          <w:szCs w:val="20"/>
        </w:rPr>
        <w:t>1</w:t>
      </w:r>
      <w:r w:rsidR="00C939D8">
        <w:rPr>
          <w:rFonts w:ascii="Times New Roman" w:hAnsi="Times New Roman"/>
          <w:color w:val="000000" w:themeColor="text1"/>
          <w:sz w:val="20"/>
          <w:szCs w:val="20"/>
        </w:rPr>
        <w:t xml:space="preserve"> – </w:t>
      </w:r>
      <w:r w:rsidRPr="00B958CA">
        <w:rPr>
          <w:rFonts w:ascii="Times New Roman" w:hAnsi="Times New Roman"/>
          <w:color w:val="000000" w:themeColor="text1"/>
          <w:sz w:val="20"/>
          <w:szCs w:val="20"/>
        </w:rPr>
        <w:t>20</w:t>
      </w:r>
      <w:r w:rsidR="00F84F5F">
        <w:rPr>
          <w:rFonts w:ascii="Times New Roman" w:hAnsi="Times New Roman"/>
          <w:color w:val="000000" w:themeColor="text1"/>
          <w:sz w:val="20"/>
          <w:szCs w:val="20"/>
        </w:rPr>
        <w:t>20</w:t>
      </w:r>
      <w:bookmarkEnd w:id="45"/>
    </w:p>
    <w:p w14:paraId="53C7F2C6" w14:textId="500F1FB8" w:rsidR="00B958CA" w:rsidRPr="00617B37" w:rsidRDefault="00B958CA" w:rsidP="00B958CA">
      <w:pPr>
        <w:jc w:val="center"/>
        <w:rPr>
          <w:rFonts w:ascii="Times New Roman" w:hAnsi="Times New Roman"/>
          <w:i/>
          <w:sz w:val="20"/>
          <w:szCs w:val="20"/>
        </w:rPr>
      </w:pPr>
      <w:r w:rsidRPr="00096054">
        <w:rPr>
          <w:rFonts w:ascii="Times New Roman" w:hAnsi="Times New Roman"/>
          <w:i/>
          <w:sz w:val="20"/>
          <w:szCs w:val="20"/>
        </w:rPr>
        <w:t xml:space="preserve">Źródło: </w:t>
      </w:r>
      <w:hyperlink r:id="rId34" w:history="1">
        <w:r w:rsidRPr="00096054">
          <w:rPr>
            <w:rStyle w:val="Hipercze"/>
            <w:rFonts w:ascii="Times New Roman" w:hAnsi="Times New Roman"/>
            <w:i/>
            <w:color w:val="auto"/>
            <w:sz w:val="20"/>
            <w:szCs w:val="20"/>
            <w:u w:val="none"/>
          </w:rPr>
          <w:t>Roczna ocena jakości powietrza</w:t>
        </w:r>
        <w:r w:rsidR="003E42BC">
          <w:rPr>
            <w:rStyle w:val="Hipercze"/>
            <w:rFonts w:ascii="Times New Roman" w:hAnsi="Times New Roman"/>
            <w:i/>
            <w:color w:val="auto"/>
            <w:sz w:val="20"/>
            <w:szCs w:val="20"/>
            <w:u w:val="none"/>
          </w:rPr>
          <w:t xml:space="preserve"> w </w:t>
        </w:r>
        <w:r w:rsidRPr="00096054">
          <w:rPr>
            <w:rStyle w:val="Hipercze"/>
            <w:rFonts w:ascii="Times New Roman" w:hAnsi="Times New Roman"/>
            <w:i/>
            <w:color w:val="auto"/>
            <w:sz w:val="20"/>
            <w:szCs w:val="20"/>
            <w:u w:val="none"/>
          </w:rPr>
          <w:t>województwie</w:t>
        </w:r>
        <w:r w:rsidR="00DC5A7E">
          <w:rPr>
            <w:rStyle w:val="Hipercze"/>
            <w:rFonts w:ascii="Times New Roman" w:hAnsi="Times New Roman"/>
            <w:i/>
            <w:color w:val="auto"/>
            <w:sz w:val="20"/>
            <w:szCs w:val="20"/>
            <w:u w:val="none"/>
          </w:rPr>
          <w:t xml:space="preserve"> </w:t>
        </w:r>
        <w:r w:rsidR="00300D44">
          <w:rPr>
            <w:rStyle w:val="Hipercze"/>
            <w:rFonts w:ascii="Times New Roman" w:hAnsi="Times New Roman"/>
            <w:i/>
            <w:color w:val="auto"/>
            <w:sz w:val="20"/>
            <w:szCs w:val="20"/>
            <w:u w:val="none"/>
          </w:rPr>
          <w:t>mazowieckim</w:t>
        </w:r>
        <w:r w:rsidRPr="00096054">
          <w:rPr>
            <w:rStyle w:val="Hipercze"/>
            <w:rFonts w:ascii="Times New Roman" w:hAnsi="Times New Roman"/>
            <w:i/>
            <w:color w:val="auto"/>
            <w:sz w:val="20"/>
            <w:szCs w:val="20"/>
            <w:u w:val="none"/>
          </w:rPr>
          <w:t>. Raport wojewódzki za rok 20</w:t>
        </w:r>
        <w:r w:rsidR="00F84F5F">
          <w:rPr>
            <w:rStyle w:val="Hipercze"/>
            <w:rFonts w:ascii="Times New Roman" w:hAnsi="Times New Roman"/>
            <w:i/>
            <w:color w:val="auto"/>
            <w:sz w:val="20"/>
            <w:szCs w:val="20"/>
            <w:u w:val="none"/>
          </w:rPr>
          <w:t>20</w:t>
        </w:r>
      </w:hyperlink>
    </w:p>
    <w:p w14:paraId="18D86F2D" w14:textId="215A16F3" w:rsidR="00B958CA" w:rsidRDefault="00B958CA" w:rsidP="00B958CA">
      <w:pPr>
        <w:spacing w:line="360" w:lineRule="auto"/>
        <w:jc w:val="both"/>
        <w:rPr>
          <w:rFonts w:ascii="Times New Roman" w:hAnsi="Times New Roman"/>
          <w:sz w:val="24"/>
          <w:szCs w:val="24"/>
        </w:rPr>
      </w:pPr>
      <w:r w:rsidRPr="00B958CA">
        <w:rPr>
          <w:rFonts w:ascii="Times New Roman" w:hAnsi="Times New Roman"/>
          <w:sz w:val="24"/>
          <w:szCs w:val="24"/>
        </w:rPr>
        <w:t>Kryterium</w:t>
      </w:r>
      <w:r>
        <w:rPr>
          <w:rFonts w:ascii="Times New Roman" w:hAnsi="Times New Roman"/>
          <w:sz w:val="24"/>
          <w:szCs w:val="24"/>
        </w:rPr>
        <w:t xml:space="preserve"> </w:t>
      </w:r>
      <w:r w:rsidRPr="00B958CA">
        <w:rPr>
          <w:rFonts w:ascii="Times New Roman" w:hAnsi="Times New Roman"/>
          <w:sz w:val="24"/>
          <w:szCs w:val="24"/>
        </w:rPr>
        <w:t>klasyfikacyjnym</w:t>
      </w:r>
      <w:r w:rsidR="003E42BC">
        <w:rPr>
          <w:rFonts w:ascii="Times New Roman" w:hAnsi="Times New Roman"/>
          <w:sz w:val="24"/>
          <w:szCs w:val="24"/>
        </w:rPr>
        <w:t xml:space="preserve"> dla </w:t>
      </w:r>
      <w:r w:rsidRPr="00B958CA">
        <w:rPr>
          <w:rFonts w:ascii="Times New Roman" w:hAnsi="Times New Roman"/>
          <w:sz w:val="24"/>
          <w:szCs w:val="24"/>
        </w:rPr>
        <w:t>niklu</w:t>
      </w:r>
      <w:r w:rsidR="00F84F5F">
        <w:rPr>
          <w:rFonts w:ascii="Times New Roman" w:hAnsi="Times New Roman"/>
          <w:sz w:val="24"/>
          <w:szCs w:val="24"/>
        </w:rPr>
        <w:t xml:space="preserve"> w pyle PM10</w:t>
      </w:r>
      <w:r w:rsidR="003E42BC">
        <w:rPr>
          <w:rFonts w:ascii="Times New Roman" w:hAnsi="Times New Roman"/>
          <w:sz w:val="24"/>
          <w:szCs w:val="24"/>
        </w:rPr>
        <w:t xml:space="preserve"> w </w:t>
      </w:r>
      <w:r w:rsidRPr="00B958CA">
        <w:rPr>
          <w:rFonts w:ascii="Times New Roman" w:hAnsi="Times New Roman"/>
          <w:sz w:val="24"/>
          <w:szCs w:val="24"/>
        </w:rPr>
        <w:t>celu</w:t>
      </w:r>
      <w:r>
        <w:rPr>
          <w:rFonts w:ascii="Times New Roman" w:hAnsi="Times New Roman"/>
          <w:sz w:val="24"/>
          <w:szCs w:val="24"/>
        </w:rPr>
        <w:t xml:space="preserve"> </w:t>
      </w:r>
      <w:r w:rsidRPr="00B958CA">
        <w:rPr>
          <w:rFonts w:ascii="Times New Roman" w:hAnsi="Times New Roman"/>
          <w:sz w:val="24"/>
          <w:szCs w:val="24"/>
        </w:rPr>
        <w:t>ochrony</w:t>
      </w:r>
      <w:r>
        <w:rPr>
          <w:rFonts w:ascii="Times New Roman" w:hAnsi="Times New Roman"/>
          <w:sz w:val="24"/>
          <w:szCs w:val="24"/>
        </w:rPr>
        <w:t xml:space="preserve"> </w:t>
      </w:r>
      <w:r w:rsidRPr="00B958CA">
        <w:rPr>
          <w:rFonts w:ascii="Times New Roman" w:hAnsi="Times New Roman"/>
          <w:sz w:val="24"/>
          <w:szCs w:val="24"/>
        </w:rPr>
        <w:t>z</w:t>
      </w:r>
      <w:r>
        <w:rPr>
          <w:rFonts w:ascii="Times New Roman" w:hAnsi="Times New Roman"/>
          <w:sz w:val="24"/>
          <w:szCs w:val="24"/>
        </w:rPr>
        <w:t>drowia jest poziom docelowy 20 </w:t>
      </w:r>
      <w:proofErr w:type="spellStart"/>
      <w:r>
        <w:rPr>
          <w:rFonts w:ascii="Times New Roman" w:hAnsi="Times New Roman"/>
          <w:sz w:val="24"/>
          <w:szCs w:val="24"/>
        </w:rPr>
        <w:t>ng</w:t>
      </w:r>
      <w:proofErr w:type="spellEnd"/>
      <w:r>
        <w:rPr>
          <w:rFonts w:ascii="Times New Roman" w:hAnsi="Times New Roman"/>
          <w:sz w:val="24"/>
          <w:szCs w:val="24"/>
        </w:rPr>
        <w:t>/m</w:t>
      </w:r>
      <w:r w:rsidRPr="00B958CA">
        <w:rPr>
          <w:rFonts w:ascii="Times New Roman" w:hAnsi="Times New Roman"/>
          <w:sz w:val="24"/>
          <w:szCs w:val="24"/>
          <w:vertAlign w:val="superscript"/>
        </w:rPr>
        <w:t>3</w:t>
      </w:r>
      <w:r w:rsidR="003E42BC">
        <w:rPr>
          <w:rFonts w:ascii="Times New Roman" w:hAnsi="Times New Roman"/>
          <w:sz w:val="24"/>
          <w:szCs w:val="24"/>
        </w:rPr>
        <w:t xml:space="preserve"> w </w:t>
      </w:r>
      <w:r>
        <w:rPr>
          <w:rFonts w:ascii="Times New Roman" w:hAnsi="Times New Roman"/>
          <w:sz w:val="24"/>
          <w:szCs w:val="24"/>
        </w:rPr>
        <w:t xml:space="preserve">roku kalendarzowym. </w:t>
      </w:r>
      <w:r w:rsidRPr="00B958CA">
        <w:rPr>
          <w:rFonts w:ascii="Times New Roman" w:hAnsi="Times New Roman"/>
          <w:sz w:val="24"/>
          <w:szCs w:val="24"/>
        </w:rPr>
        <w:t>Średnie roczne</w:t>
      </w:r>
      <w:r>
        <w:rPr>
          <w:rFonts w:ascii="Times New Roman" w:hAnsi="Times New Roman"/>
          <w:sz w:val="24"/>
          <w:szCs w:val="24"/>
        </w:rPr>
        <w:t xml:space="preserve"> stężenia niklu wyniosły</w:t>
      </w:r>
      <w:r w:rsidR="004616E7">
        <w:rPr>
          <w:rFonts w:ascii="Times New Roman" w:hAnsi="Times New Roman"/>
          <w:sz w:val="24"/>
          <w:szCs w:val="24"/>
        </w:rPr>
        <w:t xml:space="preserve"> </w:t>
      </w:r>
      <w:r w:rsidR="003E42BC">
        <w:rPr>
          <w:rFonts w:ascii="Times New Roman" w:hAnsi="Times New Roman"/>
          <w:sz w:val="24"/>
          <w:szCs w:val="24"/>
        </w:rPr>
        <w:t>do </w:t>
      </w:r>
      <w:r w:rsidR="006D03A2">
        <w:rPr>
          <w:rFonts w:ascii="Times New Roman" w:hAnsi="Times New Roman"/>
          <w:sz w:val="24"/>
          <w:szCs w:val="24"/>
        </w:rPr>
        <w:t>4</w:t>
      </w:r>
      <w:r w:rsidRPr="00B958CA">
        <w:rPr>
          <w:rFonts w:ascii="Times New Roman" w:hAnsi="Times New Roman"/>
          <w:sz w:val="24"/>
          <w:szCs w:val="24"/>
        </w:rPr>
        <w:t xml:space="preserve">% </w:t>
      </w:r>
      <w:r>
        <w:rPr>
          <w:rFonts w:ascii="Times New Roman" w:hAnsi="Times New Roman"/>
          <w:sz w:val="24"/>
          <w:szCs w:val="24"/>
        </w:rPr>
        <w:t xml:space="preserve">poziomu docelowego (20 </w:t>
      </w:r>
      <w:proofErr w:type="spellStart"/>
      <w:r>
        <w:rPr>
          <w:rFonts w:ascii="Times New Roman" w:hAnsi="Times New Roman"/>
          <w:sz w:val="24"/>
          <w:szCs w:val="24"/>
        </w:rPr>
        <w:t>ng</w:t>
      </w:r>
      <w:proofErr w:type="spellEnd"/>
      <w:r>
        <w:rPr>
          <w:rFonts w:ascii="Times New Roman" w:hAnsi="Times New Roman"/>
          <w:sz w:val="24"/>
          <w:szCs w:val="24"/>
        </w:rPr>
        <w:t>/m</w:t>
      </w:r>
      <w:r w:rsidRPr="00B958CA">
        <w:rPr>
          <w:rFonts w:ascii="Times New Roman" w:hAnsi="Times New Roman"/>
          <w:sz w:val="24"/>
          <w:szCs w:val="24"/>
          <w:vertAlign w:val="superscript"/>
        </w:rPr>
        <w:t>3</w:t>
      </w:r>
      <w:r w:rsidRPr="00B958CA">
        <w:rPr>
          <w:rFonts w:ascii="Times New Roman" w:hAnsi="Times New Roman"/>
          <w:sz w:val="24"/>
          <w:szCs w:val="24"/>
        </w:rPr>
        <w:t>)</w:t>
      </w:r>
      <w:r w:rsidR="00CC1C81">
        <w:rPr>
          <w:rFonts w:ascii="Times New Roman" w:hAnsi="Times New Roman"/>
          <w:sz w:val="24"/>
          <w:szCs w:val="24"/>
        </w:rPr>
        <w:t xml:space="preserve">. W </w:t>
      </w:r>
      <w:r w:rsidRPr="00B958CA">
        <w:rPr>
          <w:rFonts w:ascii="Times New Roman" w:hAnsi="Times New Roman"/>
          <w:sz w:val="24"/>
          <w:szCs w:val="24"/>
        </w:rPr>
        <w:t>związku</w:t>
      </w:r>
      <w:r w:rsidR="00072BE0">
        <w:rPr>
          <w:rFonts w:ascii="Times New Roman" w:hAnsi="Times New Roman"/>
          <w:sz w:val="24"/>
          <w:szCs w:val="24"/>
        </w:rPr>
        <w:t xml:space="preserve"> z </w:t>
      </w:r>
      <w:r w:rsidRPr="00B958CA">
        <w:rPr>
          <w:rFonts w:ascii="Times New Roman" w:hAnsi="Times New Roman"/>
          <w:sz w:val="24"/>
          <w:szCs w:val="24"/>
        </w:rPr>
        <w:t>powyższym wszystkie strefy został</w:t>
      </w:r>
      <w:r>
        <w:rPr>
          <w:rFonts w:ascii="Times New Roman" w:hAnsi="Times New Roman"/>
          <w:sz w:val="24"/>
          <w:szCs w:val="24"/>
        </w:rPr>
        <w:t>y zakwalifikowane</w:t>
      </w:r>
      <w:r w:rsidR="003E42BC">
        <w:rPr>
          <w:rFonts w:ascii="Times New Roman" w:hAnsi="Times New Roman"/>
          <w:sz w:val="24"/>
          <w:szCs w:val="24"/>
        </w:rPr>
        <w:t xml:space="preserve"> do </w:t>
      </w:r>
      <w:r w:rsidRPr="00B958CA">
        <w:rPr>
          <w:rFonts w:ascii="Times New Roman" w:hAnsi="Times New Roman"/>
          <w:sz w:val="24"/>
          <w:szCs w:val="24"/>
        </w:rPr>
        <w:t>klasy A</w:t>
      </w:r>
      <w:r>
        <w:rPr>
          <w:rFonts w:ascii="Times New Roman" w:hAnsi="Times New Roman"/>
          <w:sz w:val="24"/>
          <w:szCs w:val="24"/>
        </w:rPr>
        <w:t>.</w:t>
      </w:r>
    </w:p>
    <w:p w14:paraId="422DD0AA" w14:textId="175BB732" w:rsidR="00B958CA" w:rsidRDefault="00D7088F" w:rsidP="00B958CA">
      <w:pPr>
        <w:spacing w:after="0"/>
        <w:rPr>
          <w:rFonts w:ascii="Times New Roman" w:hAnsi="Times New Roman"/>
          <w:sz w:val="24"/>
          <w:szCs w:val="24"/>
        </w:rPr>
      </w:pPr>
      <w:r>
        <w:rPr>
          <w:noProof/>
          <w:lang w:eastAsia="pl-PL"/>
        </w:rPr>
        <w:drawing>
          <wp:inline distT="0" distB="0" distL="0" distR="0" wp14:anchorId="348FB46F" wp14:editId="6BC51431">
            <wp:extent cx="5760720" cy="2205990"/>
            <wp:effectExtent l="0" t="0" r="0" b="381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2205990"/>
                    </a:xfrm>
                    <a:prstGeom prst="rect">
                      <a:avLst/>
                    </a:prstGeom>
                  </pic:spPr>
                </pic:pic>
              </a:graphicData>
            </a:graphic>
          </wp:inline>
        </w:drawing>
      </w:r>
    </w:p>
    <w:p w14:paraId="32E21F19" w14:textId="178FDB60" w:rsidR="00B958CA" w:rsidRDefault="00B958CA" w:rsidP="00B958CA">
      <w:pPr>
        <w:pStyle w:val="Legenda"/>
        <w:spacing w:after="0"/>
        <w:jc w:val="center"/>
        <w:rPr>
          <w:rFonts w:ascii="Times New Roman" w:hAnsi="Times New Roman"/>
          <w:color w:val="000000" w:themeColor="text1"/>
          <w:sz w:val="20"/>
          <w:szCs w:val="20"/>
        </w:rPr>
      </w:pPr>
      <w:bookmarkStart w:id="46" w:name="_Toc84242005"/>
      <w:r w:rsidRPr="00B958CA">
        <w:rPr>
          <w:rFonts w:ascii="Times New Roman" w:hAnsi="Times New Roman"/>
          <w:color w:val="000000" w:themeColor="text1"/>
          <w:sz w:val="20"/>
          <w:szCs w:val="20"/>
        </w:rPr>
        <w:t xml:space="preserve">Rysunek </w:t>
      </w:r>
      <w:r w:rsidRPr="00B958CA">
        <w:rPr>
          <w:rFonts w:ascii="Times New Roman" w:hAnsi="Times New Roman"/>
          <w:color w:val="000000" w:themeColor="text1"/>
          <w:sz w:val="20"/>
          <w:szCs w:val="20"/>
        </w:rPr>
        <w:fldChar w:fldCharType="begin"/>
      </w:r>
      <w:r w:rsidRPr="00B958CA">
        <w:rPr>
          <w:rFonts w:ascii="Times New Roman" w:hAnsi="Times New Roman"/>
          <w:color w:val="000000" w:themeColor="text1"/>
          <w:sz w:val="20"/>
          <w:szCs w:val="20"/>
        </w:rPr>
        <w:instrText xml:space="preserve"> SEQ Rysunek \* ARABIC </w:instrText>
      </w:r>
      <w:r w:rsidRPr="00B958CA">
        <w:rPr>
          <w:rFonts w:ascii="Times New Roman" w:hAnsi="Times New Roman"/>
          <w:color w:val="000000" w:themeColor="text1"/>
          <w:sz w:val="20"/>
          <w:szCs w:val="20"/>
        </w:rPr>
        <w:fldChar w:fldCharType="separate"/>
      </w:r>
      <w:r w:rsidR="00646665">
        <w:rPr>
          <w:rFonts w:ascii="Times New Roman" w:hAnsi="Times New Roman"/>
          <w:noProof/>
          <w:color w:val="000000" w:themeColor="text1"/>
          <w:sz w:val="20"/>
          <w:szCs w:val="20"/>
        </w:rPr>
        <w:t>15</w:t>
      </w:r>
      <w:r w:rsidRPr="00B958CA">
        <w:rPr>
          <w:rFonts w:ascii="Times New Roman" w:hAnsi="Times New Roman"/>
          <w:color w:val="000000" w:themeColor="text1"/>
          <w:sz w:val="20"/>
          <w:szCs w:val="20"/>
        </w:rPr>
        <w:fldChar w:fldCharType="end"/>
      </w:r>
      <w:r w:rsidRPr="00B958CA">
        <w:rPr>
          <w:rFonts w:ascii="Times New Roman" w:hAnsi="Times New Roman"/>
          <w:color w:val="000000" w:themeColor="text1"/>
          <w:sz w:val="20"/>
          <w:szCs w:val="20"/>
        </w:rPr>
        <w:t xml:space="preserve"> Średnie roczne stężenia </w:t>
      </w:r>
      <w:r>
        <w:rPr>
          <w:rFonts w:ascii="Times New Roman" w:hAnsi="Times New Roman"/>
          <w:color w:val="000000" w:themeColor="text1"/>
          <w:sz w:val="20"/>
          <w:szCs w:val="20"/>
        </w:rPr>
        <w:t>niklu</w:t>
      </w:r>
      <w:r w:rsidR="003E42BC">
        <w:rPr>
          <w:rFonts w:ascii="Times New Roman" w:hAnsi="Times New Roman"/>
          <w:color w:val="000000" w:themeColor="text1"/>
          <w:sz w:val="20"/>
          <w:szCs w:val="20"/>
        </w:rPr>
        <w:t xml:space="preserve"> w </w:t>
      </w:r>
      <w:r w:rsidRPr="00B958CA">
        <w:rPr>
          <w:rFonts w:ascii="Times New Roman" w:hAnsi="Times New Roman"/>
          <w:color w:val="000000" w:themeColor="text1"/>
          <w:sz w:val="20"/>
          <w:szCs w:val="20"/>
        </w:rPr>
        <w:t>latach 201</w:t>
      </w:r>
      <w:r w:rsidR="00F84F5F">
        <w:rPr>
          <w:rFonts w:ascii="Times New Roman" w:hAnsi="Times New Roman"/>
          <w:color w:val="000000" w:themeColor="text1"/>
          <w:sz w:val="20"/>
          <w:szCs w:val="20"/>
        </w:rPr>
        <w:t>1</w:t>
      </w:r>
      <w:r w:rsidR="00C939D8">
        <w:rPr>
          <w:rFonts w:ascii="Times New Roman" w:hAnsi="Times New Roman"/>
          <w:color w:val="000000" w:themeColor="text1"/>
          <w:sz w:val="20"/>
          <w:szCs w:val="20"/>
        </w:rPr>
        <w:t xml:space="preserve"> – </w:t>
      </w:r>
      <w:r w:rsidRPr="00B958CA">
        <w:rPr>
          <w:rFonts w:ascii="Times New Roman" w:hAnsi="Times New Roman"/>
          <w:color w:val="000000" w:themeColor="text1"/>
          <w:sz w:val="20"/>
          <w:szCs w:val="20"/>
        </w:rPr>
        <w:t>20</w:t>
      </w:r>
      <w:r w:rsidR="00F84F5F">
        <w:rPr>
          <w:rFonts w:ascii="Times New Roman" w:hAnsi="Times New Roman"/>
          <w:color w:val="000000" w:themeColor="text1"/>
          <w:sz w:val="20"/>
          <w:szCs w:val="20"/>
        </w:rPr>
        <w:t>20</w:t>
      </w:r>
      <w:bookmarkEnd w:id="46"/>
    </w:p>
    <w:p w14:paraId="27CFDF72" w14:textId="1EA9695F" w:rsidR="00B958CA" w:rsidRPr="00617B37" w:rsidRDefault="00B958CA" w:rsidP="00B958CA">
      <w:pPr>
        <w:spacing w:after="0"/>
        <w:jc w:val="center"/>
        <w:rPr>
          <w:rFonts w:ascii="Times New Roman" w:hAnsi="Times New Roman"/>
          <w:i/>
          <w:sz w:val="20"/>
          <w:szCs w:val="20"/>
        </w:rPr>
      </w:pPr>
      <w:r w:rsidRPr="00096054">
        <w:rPr>
          <w:rFonts w:ascii="Times New Roman" w:hAnsi="Times New Roman"/>
          <w:i/>
          <w:sz w:val="20"/>
          <w:szCs w:val="20"/>
        </w:rPr>
        <w:t xml:space="preserve">Źródło: </w:t>
      </w:r>
      <w:r w:rsidR="007C68D8" w:rsidRPr="00A7622A">
        <w:rPr>
          <w:rFonts w:ascii="Times New Roman" w:hAnsi="Times New Roman"/>
          <w:i/>
          <w:sz w:val="20"/>
          <w:szCs w:val="20"/>
        </w:rPr>
        <w:t>Roczna ocena jakości powietrza</w:t>
      </w:r>
      <w:r w:rsidR="003E42BC">
        <w:rPr>
          <w:rFonts w:ascii="Times New Roman" w:hAnsi="Times New Roman"/>
          <w:i/>
          <w:sz w:val="20"/>
          <w:szCs w:val="20"/>
        </w:rPr>
        <w:t xml:space="preserve"> w </w:t>
      </w:r>
      <w:r w:rsidR="007C68D8" w:rsidRPr="00A7622A">
        <w:rPr>
          <w:rFonts w:ascii="Times New Roman" w:hAnsi="Times New Roman"/>
          <w:i/>
          <w:sz w:val="20"/>
          <w:szCs w:val="20"/>
        </w:rPr>
        <w:t>województwie</w:t>
      </w:r>
      <w:r w:rsidR="00DC5A7E">
        <w:rPr>
          <w:rFonts w:ascii="Times New Roman" w:hAnsi="Times New Roman"/>
          <w:i/>
          <w:sz w:val="20"/>
          <w:szCs w:val="20"/>
        </w:rPr>
        <w:t xml:space="preserve"> </w:t>
      </w:r>
      <w:r w:rsidR="00300D44">
        <w:rPr>
          <w:rFonts w:ascii="Times New Roman" w:hAnsi="Times New Roman"/>
          <w:i/>
          <w:sz w:val="20"/>
          <w:szCs w:val="20"/>
        </w:rPr>
        <w:t>mazowieckim</w:t>
      </w:r>
      <w:r w:rsidR="007C68D8" w:rsidRPr="00A7622A">
        <w:rPr>
          <w:rFonts w:ascii="Times New Roman" w:hAnsi="Times New Roman"/>
          <w:i/>
          <w:sz w:val="20"/>
          <w:szCs w:val="20"/>
        </w:rPr>
        <w:t>. Raport wojewódzki za rok 20</w:t>
      </w:r>
      <w:r w:rsidR="00F84F5F">
        <w:rPr>
          <w:rFonts w:ascii="Times New Roman" w:hAnsi="Times New Roman"/>
          <w:i/>
          <w:sz w:val="20"/>
          <w:szCs w:val="20"/>
        </w:rPr>
        <w:t>20</w:t>
      </w:r>
    </w:p>
    <w:p w14:paraId="1DF63845" w14:textId="4E7EC9FD" w:rsidR="00B958CA" w:rsidRDefault="00B958CA" w:rsidP="00EA1B3A">
      <w:pPr>
        <w:spacing w:before="240" w:line="360" w:lineRule="auto"/>
        <w:jc w:val="both"/>
        <w:rPr>
          <w:rFonts w:ascii="Times New Roman" w:hAnsi="Times New Roman"/>
          <w:sz w:val="24"/>
          <w:szCs w:val="24"/>
        </w:rPr>
      </w:pPr>
      <w:r w:rsidRPr="00B958CA">
        <w:rPr>
          <w:rFonts w:ascii="Times New Roman" w:hAnsi="Times New Roman"/>
          <w:sz w:val="24"/>
          <w:szCs w:val="24"/>
        </w:rPr>
        <w:t>Kryterium klasyfikacyjnym</w:t>
      </w:r>
      <w:r w:rsidR="003E42BC">
        <w:rPr>
          <w:rFonts w:ascii="Times New Roman" w:hAnsi="Times New Roman"/>
          <w:sz w:val="24"/>
          <w:szCs w:val="24"/>
        </w:rPr>
        <w:t xml:space="preserve"> dla </w:t>
      </w:r>
      <w:proofErr w:type="spellStart"/>
      <w:r w:rsidRPr="00B958CA">
        <w:rPr>
          <w:rFonts w:ascii="Times New Roman" w:hAnsi="Times New Roman"/>
          <w:sz w:val="24"/>
          <w:szCs w:val="24"/>
        </w:rPr>
        <w:t>benzo</w:t>
      </w:r>
      <w:proofErr w:type="spellEnd"/>
      <w:r w:rsidRPr="00B958CA">
        <w:rPr>
          <w:rFonts w:ascii="Times New Roman" w:hAnsi="Times New Roman"/>
          <w:sz w:val="24"/>
          <w:szCs w:val="24"/>
        </w:rPr>
        <w:t>(a)</w:t>
      </w:r>
      <w:proofErr w:type="spellStart"/>
      <w:r w:rsidRPr="00B958CA">
        <w:rPr>
          <w:rFonts w:ascii="Times New Roman" w:hAnsi="Times New Roman"/>
          <w:sz w:val="24"/>
          <w:szCs w:val="24"/>
        </w:rPr>
        <w:t>pirenu</w:t>
      </w:r>
      <w:proofErr w:type="spellEnd"/>
      <w:r w:rsidR="00F84F5F">
        <w:rPr>
          <w:rFonts w:ascii="Times New Roman" w:hAnsi="Times New Roman"/>
          <w:sz w:val="24"/>
          <w:szCs w:val="24"/>
        </w:rPr>
        <w:t xml:space="preserve"> w pyle PM10</w:t>
      </w:r>
      <w:r w:rsidR="003E42BC">
        <w:rPr>
          <w:rFonts w:ascii="Times New Roman" w:hAnsi="Times New Roman"/>
          <w:sz w:val="24"/>
          <w:szCs w:val="24"/>
        </w:rPr>
        <w:t xml:space="preserve"> w </w:t>
      </w:r>
      <w:r w:rsidRPr="00B958CA">
        <w:rPr>
          <w:rFonts w:ascii="Times New Roman" w:hAnsi="Times New Roman"/>
          <w:sz w:val="24"/>
          <w:szCs w:val="24"/>
        </w:rPr>
        <w:t xml:space="preserve">celu </w:t>
      </w:r>
      <w:r w:rsidR="00EA1B3A">
        <w:rPr>
          <w:rFonts w:ascii="Times New Roman" w:hAnsi="Times New Roman"/>
          <w:sz w:val="24"/>
          <w:szCs w:val="24"/>
        </w:rPr>
        <w:t>ochrony zdrowia jest poziom do</w:t>
      </w:r>
      <w:r w:rsidRPr="00B958CA">
        <w:rPr>
          <w:rFonts w:ascii="Times New Roman" w:hAnsi="Times New Roman"/>
          <w:sz w:val="24"/>
          <w:szCs w:val="24"/>
        </w:rPr>
        <w:t>celowy 1</w:t>
      </w:r>
      <w:r w:rsidR="00EA1B3A">
        <w:rPr>
          <w:rFonts w:ascii="Times New Roman" w:hAnsi="Times New Roman"/>
          <w:sz w:val="24"/>
          <w:szCs w:val="24"/>
        </w:rPr>
        <w:t> </w:t>
      </w:r>
      <w:proofErr w:type="spellStart"/>
      <w:r w:rsidR="00EA1B3A">
        <w:rPr>
          <w:rFonts w:ascii="Times New Roman" w:hAnsi="Times New Roman"/>
          <w:sz w:val="24"/>
          <w:szCs w:val="24"/>
        </w:rPr>
        <w:t>ng</w:t>
      </w:r>
      <w:proofErr w:type="spellEnd"/>
      <w:r w:rsidR="00EA1B3A">
        <w:rPr>
          <w:rFonts w:ascii="Times New Roman" w:hAnsi="Times New Roman"/>
          <w:sz w:val="24"/>
          <w:szCs w:val="24"/>
        </w:rPr>
        <w:t>/m</w:t>
      </w:r>
      <w:r w:rsidR="00EA1B3A" w:rsidRPr="00EA1B3A">
        <w:rPr>
          <w:rFonts w:ascii="Times New Roman" w:hAnsi="Times New Roman"/>
          <w:sz w:val="24"/>
          <w:szCs w:val="24"/>
          <w:vertAlign w:val="superscript"/>
        </w:rPr>
        <w:t>3</w:t>
      </w:r>
      <w:r w:rsidR="003E42BC">
        <w:rPr>
          <w:rFonts w:ascii="Times New Roman" w:hAnsi="Times New Roman"/>
          <w:sz w:val="24"/>
          <w:szCs w:val="24"/>
        </w:rPr>
        <w:t xml:space="preserve"> w </w:t>
      </w:r>
      <w:r w:rsidR="00EA1B3A">
        <w:rPr>
          <w:rFonts w:ascii="Times New Roman" w:hAnsi="Times New Roman"/>
          <w:sz w:val="24"/>
          <w:szCs w:val="24"/>
        </w:rPr>
        <w:t>roku kalendarzowym</w:t>
      </w:r>
      <w:r w:rsidR="00CC1C81">
        <w:rPr>
          <w:rFonts w:ascii="Times New Roman" w:hAnsi="Times New Roman"/>
          <w:sz w:val="24"/>
          <w:szCs w:val="24"/>
        </w:rPr>
        <w:t xml:space="preserve">. W </w:t>
      </w:r>
      <w:r w:rsidRPr="00B958CA">
        <w:rPr>
          <w:rFonts w:ascii="Times New Roman" w:hAnsi="Times New Roman"/>
          <w:sz w:val="24"/>
          <w:szCs w:val="24"/>
        </w:rPr>
        <w:t>20</w:t>
      </w:r>
      <w:r w:rsidR="00F84F5F">
        <w:rPr>
          <w:rFonts w:ascii="Times New Roman" w:hAnsi="Times New Roman"/>
          <w:sz w:val="24"/>
          <w:szCs w:val="24"/>
        </w:rPr>
        <w:t>20</w:t>
      </w:r>
      <w:r w:rsidRPr="00B958CA">
        <w:rPr>
          <w:rFonts w:ascii="Times New Roman" w:hAnsi="Times New Roman"/>
          <w:sz w:val="24"/>
          <w:szCs w:val="24"/>
        </w:rPr>
        <w:t xml:space="preserve"> roku średnie roczne stężenia </w:t>
      </w:r>
      <w:proofErr w:type="spellStart"/>
      <w:r w:rsidRPr="00B958CA">
        <w:rPr>
          <w:rFonts w:ascii="Times New Roman" w:hAnsi="Times New Roman"/>
          <w:sz w:val="24"/>
          <w:szCs w:val="24"/>
        </w:rPr>
        <w:t>benzo</w:t>
      </w:r>
      <w:proofErr w:type="spellEnd"/>
      <w:r w:rsidRPr="00B958CA">
        <w:rPr>
          <w:rFonts w:ascii="Times New Roman" w:hAnsi="Times New Roman"/>
          <w:sz w:val="24"/>
          <w:szCs w:val="24"/>
        </w:rPr>
        <w:t>(a)</w:t>
      </w:r>
      <w:proofErr w:type="spellStart"/>
      <w:r w:rsidRPr="00B958CA">
        <w:rPr>
          <w:rFonts w:ascii="Times New Roman" w:hAnsi="Times New Roman"/>
          <w:sz w:val="24"/>
          <w:szCs w:val="24"/>
        </w:rPr>
        <w:t>pirenu</w:t>
      </w:r>
      <w:proofErr w:type="spellEnd"/>
      <w:r w:rsidRPr="00B958CA">
        <w:rPr>
          <w:rFonts w:ascii="Times New Roman" w:hAnsi="Times New Roman"/>
          <w:sz w:val="24"/>
          <w:szCs w:val="24"/>
        </w:rPr>
        <w:t xml:space="preserve"> </w:t>
      </w:r>
      <w:r w:rsidR="00EA1B3A">
        <w:rPr>
          <w:rFonts w:ascii="Times New Roman" w:hAnsi="Times New Roman"/>
          <w:sz w:val="24"/>
          <w:szCs w:val="24"/>
        </w:rPr>
        <w:t xml:space="preserve">przekroczyły </w:t>
      </w:r>
      <w:r w:rsidRPr="00B958CA">
        <w:rPr>
          <w:rFonts w:ascii="Times New Roman" w:hAnsi="Times New Roman"/>
          <w:sz w:val="24"/>
          <w:szCs w:val="24"/>
        </w:rPr>
        <w:t xml:space="preserve">wartość docelową 1 </w:t>
      </w:r>
      <w:proofErr w:type="spellStart"/>
      <w:r w:rsidRPr="00B958CA">
        <w:rPr>
          <w:rFonts w:ascii="Times New Roman" w:hAnsi="Times New Roman"/>
          <w:sz w:val="24"/>
          <w:szCs w:val="24"/>
        </w:rPr>
        <w:t>ng</w:t>
      </w:r>
      <w:proofErr w:type="spellEnd"/>
      <w:r w:rsidRPr="00B958CA">
        <w:rPr>
          <w:rFonts w:ascii="Times New Roman" w:hAnsi="Times New Roman"/>
          <w:sz w:val="24"/>
          <w:szCs w:val="24"/>
        </w:rPr>
        <w:t>/m</w:t>
      </w:r>
      <w:r w:rsidRPr="00F84F5F">
        <w:rPr>
          <w:rFonts w:ascii="Times New Roman" w:hAnsi="Times New Roman"/>
          <w:sz w:val="24"/>
          <w:szCs w:val="24"/>
          <w:vertAlign w:val="superscript"/>
        </w:rPr>
        <w:t>3</w:t>
      </w:r>
      <w:r w:rsidR="00072BE0">
        <w:rPr>
          <w:rFonts w:ascii="Times New Roman" w:hAnsi="Times New Roman"/>
          <w:sz w:val="24"/>
          <w:szCs w:val="24"/>
        </w:rPr>
        <w:t xml:space="preserve"> i </w:t>
      </w:r>
      <w:r w:rsidRPr="00B958CA">
        <w:rPr>
          <w:rFonts w:ascii="Times New Roman" w:hAnsi="Times New Roman"/>
          <w:sz w:val="24"/>
          <w:szCs w:val="24"/>
        </w:rPr>
        <w:t>wyniosły</w:t>
      </w:r>
      <w:r w:rsidR="003E42BC">
        <w:rPr>
          <w:rFonts w:ascii="Times New Roman" w:hAnsi="Times New Roman"/>
          <w:sz w:val="24"/>
          <w:szCs w:val="24"/>
        </w:rPr>
        <w:t xml:space="preserve"> w </w:t>
      </w:r>
      <w:r w:rsidRPr="00B958CA">
        <w:rPr>
          <w:rFonts w:ascii="Times New Roman" w:hAnsi="Times New Roman"/>
          <w:sz w:val="24"/>
          <w:szCs w:val="24"/>
        </w:rPr>
        <w:t>strefie</w:t>
      </w:r>
      <w:r w:rsidR="00EA1B3A">
        <w:rPr>
          <w:rFonts w:ascii="Times New Roman" w:hAnsi="Times New Roman"/>
          <w:sz w:val="24"/>
          <w:szCs w:val="24"/>
        </w:rPr>
        <w:t xml:space="preserve"> </w:t>
      </w:r>
      <w:r w:rsidR="00D7088F">
        <w:rPr>
          <w:rFonts w:ascii="Times New Roman" w:hAnsi="Times New Roman"/>
          <w:sz w:val="24"/>
          <w:szCs w:val="24"/>
        </w:rPr>
        <w:t>mazowieckiej</w:t>
      </w:r>
      <w:r w:rsidR="004616E7">
        <w:rPr>
          <w:rFonts w:ascii="Times New Roman" w:hAnsi="Times New Roman"/>
          <w:sz w:val="24"/>
          <w:szCs w:val="24"/>
        </w:rPr>
        <w:t xml:space="preserve"> od</w:t>
      </w:r>
      <w:r w:rsidR="008D0B09">
        <w:rPr>
          <w:rFonts w:ascii="Times New Roman" w:hAnsi="Times New Roman"/>
          <w:sz w:val="24"/>
          <w:szCs w:val="24"/>
        </w:rPr>
        <w:t xml:space="preserve"> </w:t>
      </w:r>
      <w:r w:rsidR="00F84F5F">
        <w:rPr>
          <w:rFonts w:ascii="Times New Roman" w:hAnsi="Times New Roman"/>
          <w:sz w:val="24"/>
          <w:szCs w:val="24"/>
        </w:rPr>
        <w:t>1</w:t>
      </w:r>
      <w:r w:rsidR="003E42BC">
        <w:rPr>
          <w:rFonts w:ascii="Times New Roman" w:hAnsi="Times New Roman"/>
          <w:sz w:val="24"/>
          <w:szCs w:val="24"/>
        </w:rPr>
        <w:t xml:space="preserve"> do </w:t>
      </w:r>
      <w:r w:rsidR="00F84F5F">
        <w:rPr>
          <w:rFonts w:ascii="Times New Roman" w:hAnsi="Times New Roman"/>
          <w:sz w:val="24"/>
          <w:szCs w:val="24"/>
        </w:rPr>
        <w:t>3</w:t>
      </w:r>
      <w:r w:rsidR="00EA1B3A">
        <w:rPr>
          <w:rFonts w:ascii="Times New Roman" w:hAnsi="Times New Roman"/>
          <w:sz w:val="24"/>
          <w:szCs w:val="24"/>
        </w:rPr>
        <w:t xml:space="preserve"> </w:t>
      </w:r>
      <w:proofErr w:type="spellStart"/>
      <w:r w:rsidR="00EA1B3A">
        <w:rPr>
          <w:rFonts w:ascii="Times New Roman" w:hAnsi="Times New Roman"/>
          <w:sz w:val="24"/>
          <w:szCs w:val="24"/>
        </w:rPr>
        <w:t>ng</w:t>
      </w:r>
      <w:proofErr w:type="spellEnd"/>
      <w:r w:rsidR="00EA1B3A">
        <w:rPr>
          <w:rFonts w:ascii="Times New Roman" w:hAnsi="Times New Roman"/>
          <w:sz w:val="24"/>
          <w:szCs w:val="24"/>
        </w:rPr>
        <w:t>/m</w:t>
      </w:r>
      <w:r w:rsidR="00EA1B3A" w:rsidRPr="00EA1B3A">
        <w:rPr>
          <w:rFonts w:ascii="Times New Roman" w:hAnsi="Times New Roman"/>
          <w:sz w:val="24"/>
          <w:szCs w:val="24"/>
          <w:vertAlign w:val="superscript"/>
        </w:rPr>
        <w:t>3</w:t>
      </w:r>
      <w:r w:rsidR="00C939D8">
        <w:rPr>
          <w:rFonts w:ascii="Times New Roman" w:hAnsi="Times New Roman"/>
          <w:sz w:val="24"/>
          <w:szCs w:val="24"/>
        </w:rPr>
        <w:t>. W </w:t>
      </w:r>
      <w:r w:rsidR="00EA1B3A" w:rsidRPr="00EA1B3A">
        <w:rPr>
          <w:rFonts w:ascii="Times New Roman" w:hAnsi="Times New Roman"/>
          <w:sz w:val="24"/>
          <w:szCs w:val="24"/>
        </w:rPr>
        <w:t>związku</w:t>
      </w:r>
      <w:r w:rsidR="00072BE0">
        <w:rPr>
          <w:rFonts w:ascii="Times New Roman" w:hAnsi="Times New Roman"/>
          <w:sz w:val="24"/>
          <w:szCs w:val="24"/>
        </w:rPr>
        <w:t xml:space="preserve"> z </w:t>
      </w:r>
      <w:r w:rsidR="00EA1B3A" w:rsidRPr="00EA1B3A">
        <w:rPr>
          <w:rFonts w:ascii="Times New Roman" w:hAnsi="Times New Roman"/>
          <w:sz w:val="24"/>
          <w:szCs w:val="24"/>
        </w:rPr>
        <w:t xml:space="preserve">powyższym </w:t>
      </w:r>
      <w:r w:rsidR="00EA1B3A">
        <w:rPr>
          <w:rFonts w:ascii="Times New Roman" w:hAnsi="Times New Roman"/>
          <w:sz w:val="24"/>
          <w:szCs w:val="24"/>
        </w:rPr>
        <w:t xml:space="preserve">strefa </w:t>
      </w:r>
      <w:r w:rsidR="00EA1B3A" w:rsidRPr="00EA1B3A">
        <w:rPr>
          <w:rFonts w:ascii="Times New Roman" w:hAnsi="Times New Roman"/>
          <w:sz w:val="24"/>
          <w:szCs w:val="24"/>
        </w:rPr>
        <w:t>został</w:t>
      </w:r>
      <w:r w:rsidR="00EA1B3A">
        <w:rPr>
          <w:rFonts w:ascii="Times New Roman" w:hAnsi="Times New Roman"/>
          <w:sz w:val="24"/>
          <w:szCs w:val="24"/>
        </w:rPr>
        <w:t>a</w:t>
      </w:r>
      <w:r w:rsidR="00EA1B3A" w:rsidRPr="00EA1B3A">
        <w:rPr>
          <w:rFonts w:ascii="Times New Roman" w:hAnsi="Times New Roman"/>
          <w:sz w:val="24"/>
          <w:szCs w:val="24"/>
        </w:rPr>
        <w:t xml:space="preserve"> zakwalifikowan</w:t>
      </w:r>
      <w:r w:rsidR="00EA1B3A">
        <w:rPr>
          <w:rFonts w:ascii="Times New Roman" w:hAnsi="Times New Roman"/>
          <w:sz w:val="24"/>
          <w:szCs w:val="24"/>
        </w:rPr>
        <w:t>a</w:t>
      </w:r>
      <w:r w:rsidR="003E42BC">
        <w:rPr>
          <w:rFonts w:ascii="Times New Roman" w:hAnsi="Times New Roman"/>
          <w:sz w:val="24"/>
          <w:szCs w:val="24"/>
        </w:rPr>
        <w:t xml:space="preserve"> do </w:t>
      </w:r>
      <w:r w:rsidR="00EA1B3A" w:rsidRPr="00EA1B3A">
        <w:rPr>
          <w:rFonts w:ascii="Times New Roman" w:hAnsi="Times New Roman"/>
          <w:sz w:val="24"/>
          <w:szCs w:val="24"/>
        </w:rPr>
        <w:t>klasy C</w:t>
      </w:r>
      <w:r w:rsidR="00EA1B3A">
        <w:rPr>
          <w:rFonts w:ascii="Times New Roman" w:hAnsi="Times New Roman"/>
          <w:sz w:val="24"/>
          <w:szCs w:val="24"/>
        </w:rPr>
        <w:t>.</w:t>
      </w:r>
    </w:p>
    <w:p w14:paraId="09D96BD6" w14:textId="1F6971FA" w:rsidR="00B958CA" w:rsidRDefault="00B86435" w:rsidP="00D5438F">
      <w:pPr>
        <w:spacing w:after="0" w:line="240" w:lineRule="auto"/>
        <w:rPr>
          <w:rFonts w:ascii="Times New Roman" w:hAnsi="Times New Roman"/>
          <w:sz w:val="24"/>
          <w:szCs w:val="24"/>
        </w:rPr>
      </w:pPr>
      <w:r>
        <w:rPr>
          <w:noProof/>
          <w:lang w:eastAsia="pl-PL"/>
        </w:rPr>
        <w:drawing>
          <wp:inline distT="0" distB="0" distL="0" distR="0" wp14:anchorId="2B4643E3" wp14:editId="02B6489F">
            <wp:extent cx="5760720" cy="1612900"/>
            <wp:effectExtent l="0" t="0" r="0" b="6350"/>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720" cy="1612900"/>
                    </a:xfrm>
                    <a:prstGeom prst="rect">
                      <a:avLst/>
                    </a:prstGeom>
                  </pic:spPr>
                </pic:pic>
              </a:graphicData>
            </a:graphic>
          </wp:inline>
        </w:drawing>
      </w:r>
    </w:p>
    <w:p w14:paraId="1C147C62" w14:textId="77D90884" w:rsidR="00EA1B3A" w:rsidRDefault="00EA1B3A" w:rsidP="00D5438F">
      <w:pPr>
        <w:pStyle w:val="Legenda"/>
        <w:spacing w:after="0"/>
        <w:jc w:val="center"/>
        <w:rPr>
          <w:rFonts w:ascii="Times New Roman" w:hAnsi="Times New Roman"/>
          <w:color w:val="000000" w:themeColor="text1"/>
          <w:sz w:val="20"/>
          <w:szCs w:val="20"/>
        </w:rPr>
      </w:pPr>
      <w:bookmarkStart w:id="47" w:name="_Toc84242006"/>
      <w:r w:rsidRPr="00B958CA">
        <w:rPr>
          <w:rFonts w:ascii="Times New Roman" w:hAnsi="Times New Roman"/>
          <w:color w:val="000000" w:themeColor="text1"/>
          <w:sz w:val="20"/>
          <w:szCs w:val="20"/>
        </w:rPr>
        <w:t xml:space="preserve">Rysunek </w:t>
      </w:r>
      <w:r w:rsidRPr="00B958CA">
        <w:rPr>
          <w:rFonts w:ascii="Times New Roman" w:hAnsi="Times New Roman"/>
          <w:color w:val="000000" w:themeColor="text1"/>
          <w:sz w:val="20"/>
          <w:szCs w:val="20"/>
        </w:rPr>
        <w:fldChar w:fldCharType="begin"/>
      </w:r>
      <w:r w:rsidRPr="00B958CA">
        <w:rPr>
          <w:rFonts w:ascii="Times New Roman" w:hAnsi="Times New Roman"/>
          <w:color w:val="000000" w:themeColor="text1"/>
          <w:sz w:val="20"/>
          <w:szCs w:val="20"/>
        </w:rPr>
        <w:instrText xml:space="preserve"> SEQ Rysunek \* ARABIC </w:instrText>
      </w:r>
      <w:r w:rsidRPr="00B958CA">
        <w:rPr>
          <w:rFonts w:ascii="Times New Roman" w:hAnsi="Times New Roman"/>
          <w:color w:val="000000" w:themeColor="text1"/>
          <w:sz w:val="20"/>
          <w:szCs w:val="20"/>
        </w:rPr>
        <w:fldChar w:fldCharType="separate"/>
      </w:r>
      <w:r w:rsidR="00646665">
        <w:rPr>
          <w:rFonts w:ascii="Times New Roman" w:hAnsi="Times New Roman"/>
          <w:noProof/>
          <w:color w:val="000000" w:themeColor="text1"/>
          <w:sz w:val="20"/>
          <w:szCs w:val="20"/>
        </w:rPr>
        <w:t>16</w:t>
      </w:r>
      <w:r w:rsidRPr="00B958CA">
        <w:rPr>
          <w:rFonts w:ascii="Times New Roman" w:hAnsi="Times New Roman"/>
          <w:color w:val="000000" w:themeColor="text1"/>
          <w:sz w:val="20"/>
          <w:szCs w:val="20"/>
        </w:rPr>
        <w:fldChar w:fldCharType="end"/>
      </w:r>
      <w:r w:rsidRPr="00B958CA">
        <w:rPr>
          <w:rFonts w:ascii="Times New Roman" w:hAnsi="Times New Roman"/>
          <w:color w:val="000000" w:themeColor="text1"/>
          <w:sz w:val="20"/>
          <w:szCs w:val="20"/>
        </w:rPr>
        <w:t xml:space="preserve"> Średnie roczne stężenia </w:t>
      </w:r>
      <w:proofErr w:type="spellStart"/>
      <w:r>
        <w:rPr>
          <w:rFonts w:ascii="Times New Roman" w:hAnsi="Times New Roman"/>
          <w:color w:val="000000" w:themeColor="text1"/>
          <w:sz w:val="20"/>
          <w:szCs w:val="20"/>
        </w:rPr>
        <w:t>benzo</w:t>
      </w:r>
      <w:proofErr w:type="spellEnd"/>
      <w:r>
        <w:rPr>
          <w:rFonts w:ascii="Times New Roman" w:hAnsi="Times New Roman"/>
          <w:color w:val="000000" w:themeColor="text1"/>
          <w:sz w:val="20"/>
          <w:szCs w:val="20"/>
        </w:rPr>
        <w:t>(a)</w:t>
      </w:r>
      <w:proofErr w:type="spellStart"/>
      <w:r>
        <w:rPr>
          <w:rFonts w:ascii="Times New Roman" w:hAnsi="Times New Roman"/>
          <w:color w:val="000000" w:themeColor="text1"/>
          <w:sz w:val="20"/>
          <w:szCs w:val="20"/>
        </w:rPr>
        <w:t>pirenu</w:t>
      </w:r>
      <w:proofErr w:type="spellEnd"/>
      <w:r w:rsidR="003E42BC">
        <w:rPr>
          <w:rFonts w:ascii="Times New Roman" w:hAnsi="Times New Roman"/>
          <w:color w:val="000000" w:themeColor="text1"/>
          <w:sz w:val="20"/>
          <w:szCs w:val="20"/>
        </w:rPr>
        <w:t xml:space="preserve"> w </w:t>
      </w:r>
      <w:r w:rsidRPr="00B958CA">
        <w:rPr>
          <w:rFonts w:ascii="Times New Roman" w:hAnsi="Times New Roman"/>
          <w:color w:val="000000" w:themeColor="text1"/>
          <w:sz w:val="20"/>
          <w:szCs w:val="20"/>
        </w:rPr>
        <w:t>latach 201</w:t>
      </w:r>
      <w:r w:rsidR="00F84F5F">
        <w:rPr>
          <w:rFonts w:ascii="Times New Roman" w:hAnsi="Times New Roman"/>
          <w:color w:val="000000" w:themeColor="text1"/>
          <w:sz w:val="20"/>
          <w:szCs w:val="20"/>
        </w:rPr>
        <w:t>1</w:t>
      </w:r>
      <w:r w:rsidR="00C939D8">
        <w:rPr>
          <w:rFonts w:ascii="Times New Roman" w:hAnsi="Times New Roman"/>
          <w:color w:val="000000" w:themeColor="text1"/>
          <w:sz w:val="20"/>
          <w:szCs w:val="20"/>
        </w:rPr>
        <w:t xml:space="preserve"> – </w:t>
      </w:r>
      <w:r w:rsidRPr="00B958CA">
        <w:rPr>
          <w:rFonts w:ascii="Times New Roman" w:hAnsi="Times New Roman"/>
          <w:color w:val="000000" w:themeColor="text1"/>
          <w:sz w:val="20"/>
          <w:szCs w:val="20"/>
        </w:rPr>
        <w:t>20</w:t>
      </w:r>
      <w:r w:rsidR="00F84F5F">
        <w:rPr>
          <w:rFonts w:ascii="Times New Roman" w:hAnsi="Times New Roman"/>
          <w:color w:val="000000" w:themeColor="text1"/>
          <w:sz w:val="20"/>
          <w:szCs w:val="20"/>
        </w:rPr>
        <w:t>20</w:t>
      </w:r>
      <w:bookmarkEnd w:id="47"/>
    </w:p>
    <w:p w14:paraId="58F4864E" w14:textId="77BD6AE8" w:rsidR="00EA1B3A" w:rsidRDefault="00EA1B3A" w:rsidP="00B5749B">
      <w:pPr>
        <w:spacing w:line="240" w:lineRule="auto"/>
        <w:jc w:val="center"/>
        <w:rPr>
          <w:rFonts w:ascii="Times New Roman" w:hAnsi="Times New Roman"/>
          <w:i/>
          <w:sz w:val="20"/>
          <w:szCs w:val="20"/>
        </w:rPr>
      </w:pPr>
      <w:r w:rsidRPr="00096054">
        <w:rPr>
          <w:rFonts w:ascii="Times New Roman" w:hAnsi="Times New Roman"/>
          <w:i/>
          <w:sz w:val="20"/>
          <w:szCs w:val="20"/>
        </w:rPr>
        <w:t xml:space="preserve">Źródło: </w:t>
      </w:r>
      <w:r w:rsidR="007C68D8" w:rsidRPr="00A7622A">
        <w:rPr>
          <w:rFonts w:ascii="Times New Roman" w:hAnsi="Times New Roman"/>
          <w:i/>
          <w:sz w:val="20"/>
          <w:szCs w:val="20"/>
        </w:rPr>
        <w:t>Roczna ocena jakości powietrza</w:t>
      </w:r>
      <w:r w:rsidR="003E42BC">
        <w:rPr>
          <w:rFonts w:ascii="Times New Roman" w:hAnsi="Times New Roman"/>
          <w:i/>
          <w:sz w:val="20"/>
          <w:szCs w:val="20"/>
        </w:rPr>
        <w:t xml:space="preserve"> w </w:t>
      </w:r>
      <w:r w:rsidR="007C68D8" w:rsidRPr="00A7622A">
        <w:rPr>
          <w:rFonts w:ascii="Times New Roman" w:hAnsi="Times New Roman"/>
          <w:i/>
          <w:sz w:val="20"/>
          <w:szCs w:val="20"/>
        </w:rPr>
        <w:t>województwie</w:t>
      </w:r>
      <w:r w:rsidR="00DC5A7E">
        <w:rPr>
          <w:rFonts w:ascii="Times New Roman" w:hAnsi="Times New Roman"/>
          <w:i/>
          <w:sz w:val="20"/>
          <w:szCs w:val="20"/>
        </w:rPr>
        <w:t xml:space="preserve"> </w:t>
      </w:r>
      <w:r w:rsidR="00300D44">
        <w:rPr>
          <w:rFonts w:ascii="Times New Roman" w:hAnsi="Times New Roman"/>
          <w:i/>
          <w:sz w:val="20"/>
          <w:szCs w:val="20"/>
        </w:rPr>
        <w:t>mazowieckim</w:t>
      </w:r>
      <w:r w:rsidR="007C68D8" w:rsidRPr="00A7622A">
        <w:rPr>
          <w:rFonts w:ascii="Times New Roman" w:hAnsi="Times New Roman"/>
          <w:i/>
          <w:sz w:val="20"/>
          <w:szCs w:val="20"/>
        </w:rPr>
        <w:t>. Raport wojewódzki za rok 20</w:t>
      </w:r>
      <w:r w:rsidR="00F84F5F">
        <w:rPr>
          <w:rFonts w:ascii="Times New Roman" w:hAnsi="Times New Roman"/>
          <w:i/>
          <w:sz w:val="20"/>
          <w:szCs w:val="20"/>
        </w:rPr>
        <w:t>20</w:t>
      </w:r>
    </w:p>
    <w:p w14:paraId="24CAC5B1" w14:textId="4584E44C" w:rsidR="00511AC9" w:rsidRPr="00511AC9" w:rsidRDefault="00511AC9" w:rsidP="00511AC9">
      <w:pPr>
        <w:pStyle w:val="Legenda"/>
        <w:keepNext/>
        <w:spacing w:after="0"/>
        <w:rPr>
          <w:rFonts w:ascii="Times New Roman" w:hAnsi="Times New Roman"/>
          <w:color w:val="000000" w:themeColor="text1"/>
          <w:sz w:val="20"/>
          <w:szCs w:val="20"/>
        </w:rPr>
      </w:pPr>
      <w:bookmarkStart w:id="48" w:name="_Toc84241941"/>
      <w:r w:rsidRPr="00511AC9">
        <w:rPr>
          <w:rFonts w:ascii="Times New Roman" w:hAnsi="Times New Roman"/>
          <w:color w:val="000000" w:themeColor="text1"/>
          <w:sz w:val="20"/>
          <w:szCs w:val="20"/>
        </w:rPr>
        <w:t xml:space="preserve">Tabela </w:t>
      </w:r>
      <w:r w:rsidRPr="00511AC9">
        <w:rPr>
          <w:rFonts w:ascii="Times New Roman" w:hAnsi="Times New Roman"/>
          <w:color w:val="000000" w:themeColor="text1"/>
          <w:sz w:val="20"/>
          <w:szCs w:val="20"/>
        </w:rPr>
        <w:fldChar w:fldCharType="begin"/>
      </w:r>
      <w:r w:rsidRPr="00511AC9">
        <w:rPr>
          <w:rFonts w:ascii="Times New Roman" w:hAnsi="Times New Roman"/>
          <w:color w:val="000000" w:themeColor="text1"/>
          <w:sz w:val="20"/>
          <w:szCs w:val="20"/>
        </w:rPr>
        <w:instrText xml:space="preserve"> SEQ Tabela \* ARABIC </w:instrText>
      </w:r>
      <w:r w:rsidRPr="00511AC9">
        <w:rPr>
          <w:rFonts w:ascii="Times New Roman" w:hAnsi="Times New Roman"/>
          <w:color w:val="000000" w:themeColor="text1"/>
          <w:sz w:val="20"/>
          <w:szCs w:val="20"/>
        </w:rPr>
        <w:fldChar w:fldCharType="separate"/>
      </w:r>
      <w:r w:rsidR="0000150E">
        <w:rPr>
          <w:rFonts w:ascii="Times New Roman" w:hAnsi="Times New Roman"/>
          <w:noProof/>
          <w:color w:val="000000" w:themeColor="text1"/>
          <w:sz w:val="20"/>
          <w:szCs w:val="20"/>
        </w:rPr>
        <w:t>8</w:t>
      </w:r>
      <w:r w:rsidRPr="00511AC9">
        <w:rPr>
          <w:rFonts w:ascii="Times New Roman" w:hAnsi="Times New Roman"/>
          <w:color w:val="000000" w:themeColor="text1"/>
          <w:sz w:val="20"/>
          <w:szCs w:val="20"/>
        </w:rPr>
        <w:fldChar w:fldCharType="end"/>
      </w:r>
      <w:r w:rsidRPr="00511AC9">
        <w:rPr>
          <w:rFonts w:ascii="Times New Roman" w:hAnsi="Times New Roman"/>
          <w:color w:val="000000" w:themeColor="text1"/>
          <w:sz w:val="20"/>
          <w:szCs w:val="20"/>
        </w:rPr>
        <w:t xml:space="preserve"> Wartoś</w:t>
      </w:r>
      <w:r>
        <w:rPr>
          <w:rFonts w:ascii="Times New Roman" w:hAnsi="Times New Roman"/>
          <w:color w:val="000000" w:themeColor="text1"/>
          <w:sz w:val="20"/>
          <w:szCs w:val="20"/>
        </w:rPr>
        <w:t>c</w:t>
      </w:r>
      <w:r w:rsidRPr="00511AC9">
        <w:rPr>
          <w:rFonts w:ascii="Times New Roman" w:hAnsi="Times New Roman"/>
          <w:color w:val="000000" w:themeColor="text1"/>
          <w:sz w:val="20"/>
          <w:szCs w:val="20"/>
        </w:rPr>
        <w:t xml:space="preserve">i stężeń średniorocznych dla </w:t>
      </w:r>
      <w:r w:rsidR="0037644E">
        <w:rPr>
          <w:rFonts w:ascii="Times New Roman" w:hAnsi="Times New Roman"/>
          <w:color w:val="000000" w:themeColor="text1"/>
          <w:sz w:val="20"/>
          <w:szCs w:val="20"/>
        </w:rPr>
        <w:t>Gminy Miasta Sierpca</w:t>
      </w:r>
      <w:bookmarkEnd w:id="48"/>
    </w:p>
    <w:tbl>
      <w:tblPr>
        <w:tblStyle w:val="Tabela-Siatka"/>
        <w:tblW w:w="0" w:type="auto"/>
        <w:tblLook w:val="04A0" w:firstRow="1" w:lastRow="0" w:firstColumn="1" w:lastColumn="0" w:noHBand="0" w:noVBand="1"/>
      </w:tblPr>
      <w:tblGrid>
        <w:gridCol w:w="571"/>
        <w:gridCol w:w="3252"/>
        <w:gridCol w:w="1429"/>
        <w:gridCol w:w="1272"/>
        <w:gridCol w:w="1272"/>
        <w:gridCol w:w="1266"/>
      </w:tblGrid>
      <w:tr w:rsidR="006E3DFD" w:rsidRPr="00C009B2" w14:paraId="09505CFD" w14:textId="77777777" w:rsidTr="00C009B2">
        <w:trPr>
          <w:trHeight w:val="160"/>
        </w:trPr>
        <w:tc>
          <w:tcPr>
            <w:tcW w:w="571" w:type="dxa"/>
            <w:vMerge w:val="restart"/>
            <w:shd w:val="clear" w:color="auto" w:fill="BFBFBF" w:themeFill="background1" w:themeFillShade="BF"/>
            <w:vAlign w:val="center"/>
          </w:tcPr>
          <w:p w14:paraId="00B87614" w14:textId="38781B63" w:rsidR="006E3DFD" w:rsidRPr="00C009B2" w:rsidRDefault="006E3DFD" w:rsidP="00D5438F">
            <w:pPr>
              <w:spacing w:after="0" w:line="240" w:lineRule="auto"/>
              <w:jc w:val="center"/>
              <w:rPr>
                <w:rFonts w:ascii="Times New Roman" w:hAnsi="Times New Roman"/>
                <w:b/>
                <w:bCs/>
                <w:iCs/>
                <w:sz w:val="24"/>
                <w:szCs w:val="24"/>
              </w:rPr>
            </w:pPr>
            <w:r w:rsidRPr="00C009B2">
              <w:rPr>
                <w:rFonts w:ascii="Times New Roman" w:hAnsi="Times New Roman"/>
                <w:b/>
                <w:bCs/>
                <w:iCs/>
                <w:sz w:val="24"/>
                <w:szCs w:val="24"/>
              </w:rPr>
              <w:t>Lp.</w:t>
            </w:r>
          </w:p>
        </w:tc>
        <w:tc>
          <w:tcPr>
            <w:tcW w:w="3252" w:type="dxa"/>
            <w:vMerge w:val="restart"/>
            <w:shd w:val="clear" w:color="auto" w:fill="BFBFBF" w:themeFill="background1" w:themeFillShade="BF"/>
            <w:vAlign w:val="center"/>
          </w:tcPr>
          <w:p w14:paraId="3F969BE8" w14:textId="0E9F6AFF" w:rsidR="006E3DFD" w:rsidRPr="00C009B2" w:rsidRDefault="006E3DFD" w:rsidP="00D5438F">
            <w:pPr>
              <w:spacing w:after="0" w:line="240" w:lineRule="auto"/>
              <w:jc w:val="center"/>
              <w:rPr>
                <w:rFonts w:ascii="Times New Roman" w:hAnsi="Times New Roman"/>
                <w:b/>
                <w:bCs/>
                <w:iCs/>
                <w:sz w:val="24"/>
                <w:szCs w:val="24"/>
              </w:rPr>
            </w:pPr>
            <w:r w:rsidRPr="00C009B2">
              <w:rPr>
                <w:rFonts w:ascii="Times New Roman" w:hAnsi="Times New Roman"/>
                <w:b/>
                <w:bCs/>
                <w:iCs/>
                <w:sz w:val="24"/>
                <w:szCs w:val="24"/>
              </w:rPr>
              <w:t>Substancja</w:t>
            </w:r>
          </w:p>
        </w:tc>
        <w:tc>
          <w:tcPr>
            <w:tcW w:w="5239" w:type="dxa"/>
            <w:gridSpan w:val="4"/>
            <w:shd w:val="clear" w:color="auto" w:fill="BFBFBF" w:themeFill="background1" w:themeFillShade="BF"/>
            <w:vAlign w:val="center"/>
          </w:tcPr>
          <w:p w14:paraId="28EF8F12" w14:textId="480FD1F5" w:rsidR="006E3DFD" w:rsidRPr="00C009B2" w:rsidRDefault="006E3DFD" w:rsidP="00D5438F">
            <w:pPr>
              <w:spacing w:after="0" w:line="240" w:lineRule="auto"/>
              <w:jc w:val="center"/>
              <w:rPr>
                <w:rFonts w:ascii="Times New Roman" w:hAnsi="Times New Roman"/>
                <w:b/>
                <w:bCs/>
                <w:iCs/>
                <w:sz w:val="24"/>
                <w:szCs w:val="24"/>
              </w:rPr>
            </w:pPr>
            <w:r w:rsidRPr="00C009B2">
              <w:rPr>
                <w:rFonts w:ascii="Times New Roman" w:hAnsi="Times New Roman"/>
                <w:b/>
                <w:bCs/>
                <w:iCs/>
                <w:sz w:val="24"/>
                <w:szCs w:val="24"/>
              </w:rPr>
              <w:t>Rok</w:t>
            </w:r>
          </w:p>
        </w:tc>
      </w:tr>
      <w:tr w:rsidR="006E3DFD" w:rsidRPr="00C009B2" w14:paraId="26831245" w14:textId="77777777" w:rsidTr="00C009B2">
        <w:tc>
          <w:tcPr>
            <w:tcW w:w="571" w:type="dxa"/>
            <w:vMerge/>
            <w:shd w:val="clear" w:color="auto" w:fill="BFBFBF" w:themeFill="background1" w:themeFillShade="BF"/>
            <w:vAlign w:val="center"/>
          </w:tcPr>
          <w:p w14:paraId="6B0C1945" w14:textId="77777777" w:rsidR="006E3DFD" w:rsidRPr="00C009B2" w:rsidRDefault="006E3DFD" w:rsidP="00D5438F">
            <w:pPr>
              <w:spacing w:after="0" w:line="240" w:lineRule="auto"/>
              <w:jc w:val="center"/>
              <w:rPr>
                <w:rFonts w:ascii="Times New Roman" w:hAnsi="Times New Roman"/>
                <w:b/>
                <w:bCs/>
                <w:iCs/>
                <w:sz w:val="24"/>
                <w:szCs w:val="24"/>
              </w:rPr>
            </w:pPr>
          </w:p>
        </w:tc>
        <w:tc>
          <w:tcPr>
            <w:tcW w:w="3252" w:type="dxa"/>
            <w:vMerge/>
            <w:shd w:val="clear" w:color="auto" w:fill="BFBFBF" w:themeFill="background1" w:themeFillShade="BF"/>
            <w:vAlign w:val="center"/>
          </w:tcPr>
          <w:p w14:paraId="4A325138" w14:textId="77777777" w:rsidR="006E3DFD" w:rsidRPr="00C009B2" w:rsidRDefault="006E3DFD" w:rsidP="00D5438F">
            <w:pPr>
              <w:spacing w:after="0" w:line="240" w:lineRule="auto"/>
              <w:jc w:val="center"/>
              <w:rPr>
                <w:rFonts w:ascii="Times New Roman" w:hAnsi="Times New Roman"/>
                <w:b/>
                <w:bCs/>
                <w:iCs/>
                <w:sz w:val="24"/>
                <w:szCs w:val="24"/>
              </w:rPr>
            </w:pPr>
          </w:p>
        </w:tc>
        <w:tc>
          <w:tcPr>
            <w:tcW w:w="1429" w:type="dxa"/>
            <w:shd w:val="clear" w:color="auto" w:fill="BFBFBF" w:themeFill="background1" w:themeFillShade="BF"/>
            <w:vAlign w:val="center"/>
          </w:tcPr>
          <w:p w14:paraId="0762B394" w14:textId="498FDE38" w:rsidR="006E3DFD" w:rsidRPr="00C009B2" w:rsidRDefault="006E3DFD" w:rsidP="00D5438F">
            <w:pPr>
              <w:spacing w:after="0" w:line="240" w:lineRule="auto"/>
              <w:jc w:val="center"/>
              <w:rPr>
                <w:rFonts w:ascii="Times New Roman" w:hAnsi="Times New Roman"/>
                <w:b/>
                <w:bCs/>
                <w:iCs/>
                <w:sz w:val="24"/>
                <w:szCs w:val="24"/>
              </w:rPr>
            </w:pPr>
            <w:r w:rsidRPr="00C009B2">
              <w:rPr>
                <w:rFonts w:ascii="Times New Roman" w:hAnsi="Times New Roman"/>
                <w:b/>
                <w:bCs/>
                <w:iCs/>
                <w:sz w:val="24"/>
                <w:szCs w:val="24"/>
              </w:rPr>
              <w:t>2017</w:t>
            </w:r>
          </w:p>
        </w:tc>
        <w:tc>
          <w:tcPr>
            <w:tcW w:w="1272" w:type="dxa"/>
            <w:shd w:val="clear" w:color="auto" w:fill="BFBFBF" w:themeFill="background1" w:themeFillShade="BF"/>
            <w:vAlign w:val="center"/>
          </w:tcPr>
          <w:p w14:paraId="708FED42" w14:textId="3BDF19FA" w:rsidR="006E3DFD" w:rsidRPr="00C009B2" w:rsidRDefault="006E3DFD" w:rsidP="00D5438F">
            <w:pPr>
              <w:spacing w:after="0" w:line="240" w:lineRule="auto"/>
              <w:jc w:val="center"/>
              <w:rPr>
                <w:rFonts w:ascii="Times New Roman" w:hAnsi="Times New Roman"/>
                <w:b/>
                <w:bCs/>
                <w:iCs/>
                <w:sz w:val="24"/>
                <w:szCs w:val="24"/>
              </w:rPr>
            </w:pPr>
            <w:r w:rsidRPr="00C009B2">
              <w:rPr>
                <w:rFonts w:ascii="Times New Roman" w:hAnsi="Times New Roman"/>
                <w:b/>
                <w:bCs/>
                <w:iCs/>
                <w:sz w:val="24"/>
                <w:szCs w:val="24"/>
              </w:rPr>
              <w:t>2018</w:t>
            </w:r>
          </w:p>
        </w:tc>
        <w:tc>
          <w:tcPr>
            <w:tcW w:w="1272" w:type="dxa"/>
            <w:shd w:val="clear" w:color="auto" w:fill="BFBFBF" w:themeFill="background1" w:themeFillShade="BF"/>
            <w:vAlign w:val="center"/>
          </w:tcPr>
          <w:p w14:paraId="5C8DFB87" w14:textId="78902AC6" w:rsidR="006E3DFD" w:rsidRPr="00C009B2" w:rsidRDefault="006E3DFD" w:rsidP="00D5438F">
            <w:pPr>
              <w:spacing w:after="0" w:line="240" w:lineRule="auto"/>
              <w:jc w:val="center"/>
              <w:rPr>
                <w:rFonts w:ascii="Times New Roman" w:hAnsi="Times New Roman"/>
                <w:b/>
                <w:bCs/>
                <w:iCs/>
                <w:sz w:val="24"/>
                <w:szCs w:val="24"/>
              </w:rPr>
            </w:pPr>
            <w:r w:rsidRPr="00C009B2">
              <w:rPr>
                <w:rFonts w:ascii="Times New Roman" w:hAnsi="Times New Roman"/>
                <w:b/>
                <w:bCs/>
                <w:iCs/>
                <w:sz w:val="24"/>
                <w:szCs w:val="24"/>
              </w:rPr>
              <w:t>2019</w:t>
            </w:r>
          </w:p>
        </w:tc>
        <w:tc>
          <w:tcPr>
            <w:tcW w:w="1266" w:type="dxa"/>
            <w:shd w:val="clear" w:color="auto" w:fill="BFBFBF" w:themeFill="background1" w:themeFillShade="BF"/>
            <w:vAlign w:val="center"/>
          </w:tcPr>
          <w:p w14:paraId="4DF7624D" w14:textId="33171B4F" w:rsidR="006E3DFD" w:rsidRPr="00C009B2" w:rsidRDefault="006E3DFD" w:rsidP="00D5438F">
            <w:pPr>
              <w:spacing w:after="0" w:line="240" w:lineRule="auto"/>
              <w:jc w:val="center"/>
              <w:rPr>
                <w:rFonts w:ascii="Times New Roman" w:hAnsi="Times New Roman"/>
                <w:b/>
                <w:bCs/>
                <w:iCs/>
                <w:sz w:val="24"/>
                <w:szCs w:val="24"/>
              </w:rPr>
            </w:pPr>
            <w:r w:rsidRPr="00C009B2">
              <w:rPr>
                <w:rFonts w:ascii="Times New Roman" w:hAnsi="Times New Roman"/>
                <w:b/>
                <w:bCs/>
                <w:iCs/>
                <w:sz w:val="24"/>
                <w:szCs w:val="24"/>
              </w:rPr>
              <w:t>2020</w:t>
            </w:r>
          </w:p>
        </w:tc>
      </w:tr>
      <w:tr w:rsidR="006E3DFD" w:rsidRPr="00C009B2" w14:paraId="32BC7759" w14:textId="77777777" w:rsidTr="00C009B2">
        <w:tc>
          <w:tcPr>
            <w:tcW w:w="571" w:type="dxa"/>
            <w:vAlign w:val="center"/>
          </w:tcPr>
          <w:p w14:paraId="0D60A2EF" w14:textId="6D214DAB" w:rsidR="006E3DFD" w:rsidRPr="00C009B2" w:rsidRDefault="00C009B2" w:rsidP="00D5438F">
            <w:pPr>
              <w:spacing w:after="0" w:line="240" w:lineRule="auto"/>
              <w:jc w:val="center"/>
              <w:rPr>
                <w:rFonts w:ascii="Times New Roman" w:hAnsi="Times New Roman"/>
                <w:iCs/>
                <w:sz w:val="24"/>
                <w:szCs w:val="24"/>
              </w:rPr>
            </w:pPr>
            <w:r w:rsidRPr="00C009B2">
              <w:rPr>
                <w:rFonts w:ascii="Times New Roman" w:hAnsi="Times New Roman"/>
                <w:iCs/>
                <w:sz w:val="24"/>
                <w:szCs w:val="24"/>
              </w:rPr>
              <w:t>1</w:t>
            </w:r>
          </w:p>
        </w:tc>
        <w:tc>
          <w:tcPr>
            <w:tcW w:w="3252" w:type="dxa"/>
            <w:vAlign w:val="center"/>
          </w:tcPr>
          <w:p w14:paraId="4F575156" w14:textId="13404D70" w:rsidR="006E3DFD" w:rsidRPr="00C009B2" w:rsidRDefault="006E3DFD" w:rsidP="00C009B2">
            <w:pPr>
              <w:spacing w:after="0" w:line="240" w:lineRule="auto"/>
              <w:rPr>
                <w:rFonts w:ascii="Times New Roman" w:hAnsi="Times New Roman"/>
                <w:iCs/>
                <w:sz w:val="24"/>
                <w:szCs w:val="24"/>
              </w:rPr>
            </w:pPr>
            <w:r w:rsidRPr="00C009B2">
              <w:rPr>
                <w:rFonts w:ascii="Times New Roman" w:hAnsi="Times New Roman"/>
                <w:iCs/>
                <w:sz w:val="24"/>
                <w:szCs w:val="24"/>
              </w:rPr>
              <w:t>NO</w:t>
            </w:r>
            <w:r w:rsidRPr="00057930">
              <w:rPr>
                <w:rFonts w:ascii="Times New Roman" w:hAnsi="Times New Roman"/>
                <w:iCs/>
                <w:sz w:val="24"/>
                <w:szCs w:val="24"/>
                <w:vertAlign w:val="subscript"/>
              </w:rPr>
              <w:t>2</w:t>
            </w:r>
            <w:r w:rsidRPr="00C009B2">
              <w:rPr>
                <w:rFonts w:ascii="Times New Roman" w:hAnsi="Times New Roman"/>
                <w:iCs/>
                <w:sz w:val="24"/>
                <w:szCs w:val="24"/>
              </w:rPr>
              <w:t xml:space="preserve"> (nr CAS 101</w:t>
            </w:r>
            <w:r w:rsidR="00013FDD" w:rsidRPr="00C009B2">
              <w:rPr>
                <w:rFonts w:ascii="Times New Roman" w:hAnsi="Times New Roman"/>
                <w:iCs/>
                <w:sz w:val="24"/>
                <w:szCs w:val="24"/>
              </w:rPr>
              <w:t>02</w:t>
            </w:r>
            <w:r w:rsidR="0048028D">
              <w:rPr>
                <w:rFonts w:ascii="Times New Roman" w:hAnsi="Times New Roman"/>
                <w:iCs/>
                <w:sz w:val="24"/>
                <w:szCs w:val="24"/>
              </w:rPr>
              <w:t>–</w:t>
            </w:r>
            <w:r w:rsidR="00013FDD" w:rsidRPr="00C009B2">
              <w:rPr>
                <w:rFonts w:ascii="Times New Roman" w:hAnsi="Times New Roman"/>
                <w:iCs/>
                <w:sz w:val="24"/>
                <w:szCs w:val="24"/>
              </w:rPr>
              <w:t>44</w:t>
            </w:r>
            <w:r w:rsidR="0048028D">
              <w:rPr>
                <w:rFonts w:ascii="Times New Roman" w:hAnsi="Times New Roman"/>
                <w:iCs/>
                <w:sz w:val="24"/>
                <w:szCs w:val="24"/>
              </w:rPr>
              <w:t>–</w:t>
            </w:r>
            <w:r w:rsidR="00013FDD" w:rsidRPr="00C009B2">
              <w:rPr>
                <w:rFonts w:ascii="Times New Roman" w:hAnsi="Times New Roman"/>
                <w:iCs/>
                <w:sz w:val="24"/>
                <w:szCs w:val="24"/>
              </w:rPr>
              <w:t>0)</w:t>
            </w:r>
          </w:p>
        </w:tc>
        <w:tc>
          <w:tcPr>
            <w:tcW w:w="1429" w:type="dxa"/>
            <w:vAlign w:val="center"/>
          </w:tcPr>
          <w:p w14:paraId="63D83804" w14:textId="60D1038C" w:rsidR="006E3DFD" w:rsidRPr="00C009B2" w:rsidRDefault="00013FDD" w:rsidP="0048028D">
            <w:pPr>
              <w:spacing w:after="0" w:line="240" w:lineRule="auto"/>
              <w:jc w:val="center"/>
              <w:rPr>
                <w:rFonts w:ascii="Times New Roman" w:hAnsi="Times New Roman"/>
                <w:iCs/>
                <w:sz w:val="24"/>
                <w:szCs w:val="24"/>
              </w:rPr>
            </w:pPr>
            <w:r w:rsidRPr="00C009B2">
              <w:rPr>
                <w:rFonts w:ascii="Times New Roman" w:hAnsi="Times New Roman"/>
                <w:iCs/>
                <w:sz w:val="24"/>
                <w:szCs w:val="24"/>
              </w:rPr>
              <w:t>7</w:t>
            </w:r>
            <w:r w:rsidR="0048028D">
              <w:rPr>
                <w:rFonts w:ascii="Times New Roman" w:hAnsi="Times New Roman"/>
                <w:iCs/>
                <w:sz w:val="24"/>
                <w:szCs w:val="24"/>
              </w:rPr>
              <w:t>–</w:t>
            </w:r>
            <w:r w:rsidRPr="00C009B2">
              <w:rPr>
                <w:rFonts w:ascii="Times New Roman" w:hAnsi="Times New Roman"/>
                <w:iCs/>
                <w:sz w:val="24"/>
                <w:szCs w:val="24"/>
              </w:rPr>
              <w:t>12</w:t>
            </w:r>
          </w:p>
        </w:tc>
        <w:tc>
          <w:tcPr>
            <w:tcW w:w="1272" w:type="dxa"/>
            <w:vAlign w:val="center"/>
          </w:tcPr>
          <w:p w14:paraId="78E9E13E" w14:textId="0CA93ECA" w:rsidR="006E3DFD" w:rsidRPr="00C009B2" w:rsidRDefault="00013FDD" w:rsidP="0048028D">
            <w:pPr>
              <w:spacing w:after="0" w:line="240" w:lineRule="auto"/>
              <w:jc w:val="center"/>
              <w:rPr>
                <w:rFonts w:ascii="Times New Roman" w:hAnsi="Times New Roman"/>
                <w:iCs/>
                <w:sz w:val="24"/>
                <w:szCs w:val="24"/>
              </w:rPr>
            </w:pPr>
            <w:r w:rsidRPr="00C009B2">
              <w:rPr>
                <w:rFonts w:ascii="Times New Roman" w:hAnsi="Times New Roman"/>
                <w:iCs/>
                <w:sz w:val="24"/>
                <w:szCs w:val="24"/>
              </w:rPr>
              <w:t>10</w:t>
            </w:r>
            <w:r w:rsidR="0048028D">
              <w:rPr>
                <w:rFonts w:ascii="Times New Roman" w:hAnsi="Times New Roman"/>
                <w:iCs/>
                <w:sz w:val="24"/>
                <w:szCs w:val="24"/>
              </w:rPr>
              <w:t>–</w:t>
            </w:r>
            <w:r w:rsidRPr="00C009B2">
              <w:rPr>
                <w:rFonts w:ascii="Times New Roman" w:hAnsi="Times New Roman"/>
                <w:iCs/>
                <w:sz w:val="24"/>
                <w:szCs w:val="24"/>
              </w:rPr>
              <w:t>14</w:t>
            </w:r>
          </w:p>
        </w:tc>
        <w:tc>
          <w:tcPr>
            <w:tcW w:w="1272" w:type="dxa"/>
            <w:vAlign w:val="center"/>
          </w:tcPr>
          <w:p w14:paraId="3F730807" w14:textId="7FB795CC" w:rsidR="006E3DFD" w:rsidRPr="00C009B2" w:rsidRDefault="00013FDD" w:rsidP="0048028D">
            <w:pPr>
              <w:spacing w:after="0" w:line="240" w:lineRule="auto"/>
              <w:jc w:val="center"/>
              <w:rPr>
                <w:rFonts w:ascii="Times New Roman" w:hAnsi="Times New Roman"/>
                <w:iCs/>
                <w:sz w:val="24"/>
                <w:szCs w:val="24"/>
              </w:rPr>
            </w:pPr>
            <w:r w:rsidRPr="00C009B2">
              <w:rPr>
                <w:rFonts w:ascii="Times New Roman" w:hAnsi="Times New Roman"/>
                <w:iCs/>
                <w:sz w:val="24"/>
                <w:szCs w:val="24"/>
              </w:rPr>
              <w:t>9</w:t>
            </w:r>
            <w:r w:rsidR="0048028D">
              <w:rPr>
                <w:rFonts w:ascii="Times New Roman" w:hAnsi="Times New Roman"/>
                <w:iCs/>
                <w:sz w:val="24"/>
                <w:szCs w:val="24"/>
              </w:rPr>
              <w:t>–</w:t>
            </w:r>
            <w:r w:rsidRPr="00C009B2">
              <w:rPr>
                <w:rFonts w:ascii="Times New Roman" w:hAnsi="Times New Roman"/>
                <w:iCs/>
                <w:sz w:val="24"/>
                <w:szCs w:val="24"/>
              </w:rPr>
              <w:t>12</w:t>
            </w:r>
          </w:p>
        </w:tc>
        <w:tc>
          <w:tcPr>
            <w:tcW w:w="1266" w:type="dxa"/>
            <w:vAlign w:val="center"/>
          </w:tcPr>
          <w:p w14:paraId="3B07BBCD" w14:textId="6D928C3D" w:rsidR="006E3DFD" w:rsidRPr="00C009B2" w:rsidRDefault="00013FDD" w:rsidP="0048028D">
            <w:pPr>
              <w:spacing w:after="0" w:line="240" w:lineRule="auto"/>
              <w:jc w:val="center"/>
              <w:rPr>
                <w:rFonts w:ascii="Times New Roman" w:hAnsi="Times New Roman"/>
                <w:iCs/>
                <w:sz w:val="24"/>
                <w:szCs w:val="24"/>
              </w:rPr>
            </w:pPr>
            <w:r w:rsidRPr="00C009B2">
              <w:rPr>
                <w:rFonts w:ascii="Times New Roman" w:hAnsi="Times New Roman"/>
                <w:iCs/>
                <w:sz w:val="24"/>
                <w:szCs w:val="24"/>
              </w:rPr>
              <w:t>8</w:t>
            </w:r>
            <w:r w:rsidR="0048028D">
              <w:rPr>
                <w:rFonts w:ascii="Times New Roman" w:hAnsi="Times New Roman"/>
                <w:iCs/>
                <w:sz w:val="24"/>
                <w:szCs w:val="24"/>
              </w:rPr>
              <w:t>–</w:t>
            </w:r>
            <w:r w:rsidRPr="00C009B2">
              <w:rPr>
                <w:rFonts w:ascii="Times New Roman" w:hAnsi="Times New Roman"/>
                <w:iCs/>
                <w:sz w:val="24"/>
                <w:szCs w:val="24"/>
              </w:rPr>
              <w:t>11</w:t>
            </w:r>
          </w:p>
        </w:tc>
      </w:tr>
      <w:tr w:rsidR="006E3DFD" w:rsidRPr="00C009B2" w14:paraId="1CADD073" w14:textId="77777777" w:rsidTr="00C009B2">
        <w:tc>
          <w:tcPr>
            <w:tcW w:w="571" w:type="dxa"/>
            <w:vAlign w:val="center"/>
          </w:tcPr>
          <w:p w14:paraId="033B5CF0" w14:textId="31AD7BE1" w:rsidR="006E3DFD" w:rsidRPr="00C009B2" w:rsidRDefault="00C009B2" w:rsidP="00D5438F">
            <w:pPr>
              <w:spacing w:after="0" w:line="240" w:lineRule="auto"/>
              <w:jc w:val="center"/>
              <w:rPr>
                <w:rFonts w:ascii="Times New Roman" w:hAnsi="Times New Roman"/>
                <w:iCs/>
                <w:sz w:val="24"/>
                <w:szCs w:val="24"/>
              </w:rPr>
            </w:pPr>
            <w:r w:rsidRPr="00C009B2">
              <w:rPr>
                <w:rFonts w:ascii="Times New Roman" w:hAnsi="Times New Roman"/>
                <w:iCs/>
                <w:sz w:val="24"/>
                <w:szCs w:val="24"/>
              </w:rPr>
              <w:t>2</w:t>
            </w:r>
          </w:p>
        </w:tc>
        <w:tc>
          <w:tcPr>
            <w:tcW w:w="3252" w:type="dxa"/>
            <w:vAlign w:val="center"/>
          </w:tcPr>
          <w:p w14:paraId="1769213B" w14:textId="45B2E483" w:rsidR="006E3DFD" w:rsidRPr="00C009B2" w:rsidRDefault="00013FDD" w:rsidP="00C009B2">
            <w:pPr>
              <w:spacing w:after="0" w:line="240" w:lineRule="auto"/>
              <w:rPr>
                <w:rFonts w:ascii="Times New Roman" w:hAnsi="Times New Roman"/>
                <w:iCs/>
                <w:sz w:val="24"/>
                <w:szCs w:val="24"/>
              </w:rPr>
            </w:pPr>
            <w:r w:rsidRPr="00C009B2">
              <w:rPr>
                <w:rFonts w:ascii="Times New Roman" w:hAnsi="Times New Roman"/>
                <w:iCs/>
                <w:sz w:val="24"/>
                <w:szCs w:val="24"/>
              </w:rPr>
              <w:t>SO</w:t>
            </w:r>
            <w:r w:rsidRPr="00057930">
              <w:rPr>
                <w:rFonts w:ascii="Times New Roman" w:hAnsi="Times New Roman"/>
                <w:iCs/>
                <w:sz w:val="24"/>
                <w:szCs w:val="24"/>
                <w:vertAlign w:val="subscript"/>
              </w:rPr>
              <w:t>2</w:t>
            </w:r>
            <w:r w:rsidRPr="00C009B2">
              <w:rPr>
                <w:rFonts w:ascii="Times New Roman" w:hAnsi="Times New Roman"/>
                <w:iCs/>
                <w:sz w:val="24"/>
                <w:szCs w:val="24"/>
              </w:rPr>
              <w:t xml:space="preserve"> (nr CAS 7446</w:t>
            </w:r>
            <w:r w:rsidR="0048028D">
              <w:rPr>
                <w:rFonts w:ascii="Times New Roman" w:hAnsi="Times New Roman"/>
                <w:iCs/>
                <w:sz w:val="24"/>
                <w:szCs w:val="24"/>
              </w:rPr>
              <w:t>–</w:t>
            </w:r>
            <w:r w:rsidRPr="00C009B2">
              <w:rPr>
                <w:rFonts w:ascii="Times New Roman" w:hAnsi="Times New Roman"/>
                <w:iCs/>
                <w:sz w:val="24"/>
                <w:szCs w:val="24"/>
              </w:rPr>
              <w:t>09</w:t>
            </w:r>
            <w:r w:rsidR="0048028D">
              <w:rPr>
                <w:rFonts w:ascii="Times New Roman" w:hAnsi="Times New Roman"/>
                <w:iCs/>
                <w:sz w:val="24"/>
                <w:szCs w:val="24"/>
              </w:rPr>
              <w:t>–</w:t>
            </w:r>
            <w:r w:rsidRPr="00C009B2">
              <w:rPr>
                <w:rFonts w:ascii="Times New Roman" w:hAnsi="Times New Roman"/>
                <w:iCs/>
                <w:sz w:val="24"/>
                <w:szCs w:val="24"/>
              </w:rPr>
              <w:t>5)*</w:t>
            </w:r>
          </w:p>
        </w:tc>
        <w:tc>
          <w:tcPr>
            <w:tcW w:w="1429" w:type="dxa"/>
            <w:vAlign w:val="center"/>
          </w:tcPr>
          <w:p w14:paraId="372C9733" w14:textId="31734F6F" w:rsidR="006E3DFD" w:rsidRPr="00C009B2" w:rsidRDefault="00013FDD" w:rsidP="0048028D">
            <w:pPr>
              <w:spacing w:after="0" w:line="240" w:lineRule="auto"/>
              <w:jc w:val="center"/>
              <w:rPr>
                <w:rFonts w:ascii="Times New Roman" w:hAnsi="Times New Roman"/>
                <w:iCs/>
                <w:sz w:val="24"/>
                <w:szCs w:val="24"/>
              </w:rPr>
            </w:pPr>
            <w:r w:rsidRPr="00C009B2">
              <w:rPr>
                <w:rFonts w:ascii="Times New Roman" w:hAnsi="Times New Roman"/>
                <w:iCs/>
                <w:sz w:val="24"/>
                <w:szCs w:val="24"/>
              </w:rPr>
              <w:t>3</w:t>
            </w:r>
            <w:r w:rsidR="0048028D">
              <w:rPr>
                <w:rFonts w:ascii="Times New Roman" w:hAnsi="Times New Roman"/>
                <w:iCs/>
                <w:sz w:val="24"/>
                <w:szCs w:val="24"/>
              </w:rPr>
              <w:t>–</w:t>
            </w:r>
            <w:r w:rsidRPr="00C009B2">
              <w:rPr>
                <w:rFonts w:ascii="Times New Roman" w:hAnsi="Times New Roman"/>
                <w:iCs/>
                <w:sz w:val="24"/>
                <w:szCs w:val="24"/>
              </w:rPr>
              <w:t>5</w:t>
            </w:r>
          </w:p>
        </w:tc>
        <w:tc>
          <w:tcPr>
            <w:tcW w:w="1272" w:type="dxa"/>
            <w:vAlign w:val="center"/>
          </w:tcPr>
          <w:p w14:paraId="44B143F0" w14:textId="39584397" w:rsidR="006E3DFD" w:rsidRPr="00C009B2" w:rsidRDefault="00013FDD" w:rsidP="0048028D">
            <w:pPr>
              <w:spacing w:after="0" w:line="240" w:lineRule="auto"/>
              <w:jc w:val="center"/>
              <w:rPr>
                <w:rFonts w:ascii="Times New Roman" w:hAnsi="Times New Roman"/>
                <w:iCs/>
                <w:sz w:val="24"/>
                <w:szCs w:val="24"/>
              </w:rPr>
            </w:pPr>
            <w:r w:rsidRPr="00C009B2">
              <w:rPr>
                <w:rFonts w:ascii="Times New Roman" w:hAnsi="Times New Roman"/>
                <w:iCs/>
                <w:sz w:val="24"/>
                <w:szCs w:val="24"/>
              </w:rPr>
              <w:t>2</w:t>
            </w:r>
            <w:r w:rsidR="0048028D">
              <w:rPr>
                <w:rFonts w:ascii="Times New Roman" w:hAnsi="Times New Roman"/>
                <w:iCs/>
                <w:sz w:val="24"/>
                <w:szCs w:val="24"/>
              </w:rPr>
              <w:t>–</w:t>
            </w:r>
            <w:r w:rsidRPr="00C009B2">
              <w:rPr>
                <w:rFonts w:ascii="Times New Roman" w:hAnsi="Times New Roman"/>
                <w:iCs/>
                <w:sz w:val="24"/>
                <w:szCs w:val="24"/>
              </w:rPr>
              <w:t>3</w:t>
            </w:r>
          </w:p>
        </w:tc>
        <w:tc>
          <w:tcPr>
            <w:tcW w:w="1272" w:type="dxa"/>
            <w:vAlign w:val="center"/>
          </w:tcPr>
          <w:p w14:paraId="5F8821CE" w14:textId="63FC5899" w:rsidR="006E3DFD" w:rsidRPr="00C009B2" w:rsidRDefault="00013FDD" w:rsidP="0048028D">
            <w:pPr>
              <w:spacing w:after="0" w:line="240" w:lineRule="auto"/>
              <w:jc w:val="center"/>
              <w:rPr>
                <w:rFonts w:ascii="Times New Roman" w:hAnsi="Times New Roman"/>
                <w:iCs/>
                <w:sz w:val="24"/>
                <w:szCs w:val="24"/>
              </w:rPr>
            </w:pPr>
            <w:r w:rsidRPr="00C009B2">
              <w:rPr>
                <w:rFonts w:ascii="Times New Roman" w:hAnsi="Times New Roman"/>
                <w:iCs/>
                <w:sz w:val="24"/>
                <w:szCs w:val="24"/>
              </w:rPr>
              <w:t>4</w:t>
            </w:r>
            <w:r w:rsidR="0048028D">
              <w:rPr>
                <w:rFonts w:ascii="Times New Roman" w:hAnsi="Times New Roman"/>
                <w:iCs/>
                <w:sz w:val="24"/>
                <w:szCs w:val="24"/>
              </w:rPr>
              <w:t>–</w:t>
            </w:r>
            <w:r w:rsidRPr="00C009B2">
              <w:rPr>
                <w:rFonts w:ascii="Times New Roman" w:hAnsi="Times New Roman"/>
                <w:iCs/>
                <w:sz w:val="24"/>
                <w:szCs w:val="24"/>
              </w:rPr>
              <w:t>5</w:t>
            </w:r>
          </w:p>
        </w:tc>
        <w:tc>
          <w:tcPr>
            <w:tcW w:w="1266" w:type="dxa"/>
            <w:vAlign w:val="center"/>
          </w:tcPr>
          <w:p w14:paraId="0485D0F4" w14:textId="401DBD1C" w:rsidR="006E3DFD" w:rsidRPr="00C009B2" w:rsidRDefault="00013FDD" w:rsidP="0048028D">
            <w:pPr>
              <w:spacing w:after="0" w:line="240" w:lineRule="auto"/>
              <w:jc w:val="center"/>
              <w:rPr>
                <w:rFonts w:ascii="Times New Roman" w:hAnsi="Times New Roman"/>
                <w:iCs/>
                <w:sz w:val="24"/>
                <w:szCs w:val="24"/>
              </w:rPr>
            </w:pPr>
            <w:r w:rsidRPr="00C009B2">
              <w:rPr>
                <w:rFonts w:ascii="Times New Roman" w:hAnsi="Times New Roman"/>
                <w:iCs/>
                <w:sz w:val="24"/>
                <w:szCs w:val="24"/>
              </w:rPr>
              <w:t>2</w:t>
            </w:r>
            <w:r w:rsidR="0048028D">
              <w:rPr>
                <w:rFonts w:ascii="Times New Roman" w:hAnsi="Times New Roman"/>
                <w:iCs/>
                <w:sz w:val="24"/>
                <w:szCs w:val="24"/>
              </w:rPr>
              <w:t>–</w:t>
            </w:r>
            <w:r w:rsidRPr="00C009B2">
              <w:rPr>
                <w:rFonts w:ascii="Times New Roman" w:hAnsi="Times New Roman"/>
                <w:iCs/>
                <w:sz w:val="24"/>
                <w:szCs w:val="24"/>
              </w:rPr>
              <w:t>3</w:t>
            </w:r>
          </w:p>
        </w:tc>
      </w:tr>
      <w:tr w:rsidR="006E3DFD" w:rsidRPr="00C009B2" w14:paraId="5AF40CD6" w14:textId="77777777" w:rsidTr="00C009B2">
        <w:tc>
          <w:tcPr>
            <w:tcW w:w="571" w:type="dxa"/>
            <w:vAlign w:val="center"/>
          </w:tcPr>
          <w:p w14:paraId="53227AE8" w14:textId="677629CC" w:rsidR="006E3DFD" w:rsidRPr="00C009B2" w:rsidRDefault="00C009B2" w:rsidP="00D5438F">
            <w:pPr>
              <w:spacing w:after="0" w:line="240" w:lineRule="auto"/>
              <w:jc w:val="center"/>
              <w:rPr>
                <w:rFonts w:ascii="Times New Roman" w:hAnsi="Times New Roman"/>
                <w:iCs/>
                <w:sz w:val="24"/>
                <w:szCs w:val="24"/>
              </w:rPr>
            </w:pPr>
            <w:r w:rsidRPr="00C009B2">
              <w:rPr>
                <w:rFonts w:ascii="Times New Roman" w:hAnsi="Times New Roman"/>
                <w:iCs/>
                <w:sz w:val="24"/>
                <w:szCs w:val="24"/>
              </w:rPr>
              <w:t>3</w:t>
            </w:r>
          </w:p>
        </w:tc>
        <w:tc>
          <w:tcPr>
            <w:tcW w:w="3252" w:type="dxa"/>
            <w:vAlign w:val="center"/>
          </w:tcPr>
          <w:p w14:paraId="6CD1F9C9" w14:textId="3EB3A678" w:rsidR="006E3DFD" w:rsidRPr="00C009B2" w:rsidRDefault="00013FDD" w:rsidP="00C009B2">
            <w:pPr>
              <w:spacing w:after="0" w:line="240" w:lineRule="auto"/>
              <w:rPr>
                <w:rFonts w:ascii="Times New Roman" w:hAnsi="Times New Roman"/>
                <w:iCs/>
                <w:sz w:val="24"/>
                <w:szCs w:val="24"/>
              </w:rPr>
            </w:pPr>
            <w:r w:rsidRPr="00C009B2">
              <w:rPr>
                <w:rFonts w:ascii="Times New Roman" w:hAnsi="Times New Roman"/>
                <w:iCs/>
                <w:sz w:val="24"/>
                <w:szCs w:val="24"/>
              </w:rPr>
              <w:t>Pył zawieszony PM10</w:t>
            </w:r>
          </w:p>
        </w:tc>
        <w:tc>
          <w:tcPr>
            <w:tcW w:w="1429" w:type="dxa"/>
            <w:vAlign w:val="center"/>
          </w:tcPr>
          <w:p w14:paraId="4E687640" w14:textId="458A558A" w:rsidR="006E3DFD" w:rsidRPr="00C009B2" w:rsidRDefault="00013FDD" w:rsidP="0048028D">
            <w:pPr>
              <w:spacing w:after="0" w:line="240" w:lineRule="auto"/>
              <w:jc w:val="center"/>
              <w:rPr>
                <w:rFonts w:ascii="Times New Roman" w:hAnsi="Times New Roman"/>
                <w:iCs/>
                <w:sz w:val="24"/>
                <w:szCs w:val="24"/>
              </w:rPr>
            </w:pPr>
            <w:r w:rsidRPr="00C009B2">
              <w:rPr>
                <w:rFonts w:ascii="Times New Roman" w:hAnsi="Times New Roman"/>
                <w:iCs/>
                <w:sz w:val="24"/>
                <w:szCs w:val="24"/>
              </w:rPr>
              <w:t>21</w:t>
            </w:r>
            <w:r w:rsidR="0048028D">
              <w:rPr>
                <w:rFonts w:ascii="Times New Roman" w:hAnsi="Times New Roman"/>
                <w:iCs/>
                <w:sz w:val="24"/>
                <w:szCs w:val="24"/>
              </w:rPr>
              <w:t>–</w:t>
            </w:r>
            <w:r w:rsidRPr="00C009B2">
              <w:rPr>
                <w:rFonts w:ascii="Times New Roman" w:hAnsi="Times New Roman"/>
                <w:iCs/>
                <w:sz w:val="24"/>
                <w:szCs w:val="24"/>
              </w:rPr>
              <w:t>34</w:t>
            </w:r>
          </w:p>
        </w:tc>
        <w:tc>
          <w:tcPr>
            <w:tcW w:w="1272" w:type="dxa"/>
            <w:vAlign w:val="center"/>
          </w:tcPr>
          <w:p w14:paraId="188D5430" w14:textId="1651E3ED" w:rsidR="006E3DFD" w:rsidRPr="00C009B2" w:rsidRDefault="00ED2E9B" w:rsidP="0048028D">
            <w:pPr>
              <w:spacing w:after="0" w:line="240" w:lineRule="auto"/>
              <w:jc w:val="center"/>
              <w:rPr>
                <w:rFonts w:ascii="Times New Roman" w:hAnsi="Times New Roman"/>
                <w:iCs/>
                <w:sz w:val="24"/>
                <w:szCs w:val="24"/>
              </w:rPr>
            </w:pPr>
            <w:r w:rsidRPr="00C009B2">
              <w:rPr>
                <w:rFonts w:ascii="Times New Roman" w:hAnsi="Times New Roman"/>
                <w:iCs/>
                <w:sz w:val="24"/>
                <w:szCs w:val="24"/>
              </w:rPr>
              <w:t>21</w:t>
            </w:r>
            <w:r w:rsidR="0048028D">
              <w:rPr>
                <w:rFonts w:ascii="Times New Roman" w:hAnsi="Times New Roman"/>
                <w:iCs/>
                <w:sz w:val="24"/>
                <w:szCs w:val="24"/>
              </w:rPr>
              <w:t>–</w:t>
            </w:r>
            <w:r w:rsidRPr="00C009B2">
              <w:rPr>
                <w:rFonts w:ascii="Times New Roman" w:hAnsi="Times New Roman"/>
                <w:iCs/>
                <w:sz w:val="24"/>
                <w:szCs w:val="24"/>
              </w:rPr>
              <w:t>34</w:t>
            </w:r>
          </w:p>
        </w:tc>
        <w:tc>
          <w:tcPr>
            <w:tcW w:w="1272" w:type="dxa"/>
            <w:vAlign w:val="center"/>
          </w:tcPr>
          <w:p w14:paraId="00E36E3D" w14:textId="7ABBDA31" w:rsidR="006E3DFD" w:rsidRPr="00C009B2" w:rsidRDefault="00ED2E9B" w:rsidP="0048028D">
            <w:pPr>
              <w:spacing w:after="0" w:line="240" w:lineRule="auto"/>
              <w:jc w:val="center"/>
              <w:rPr>
                <w:rFonts w:ascii="Times New Roman" w:hAnsi="Times New Roman"/>
                <w:iCs/>
                <w:sz w:val="24"/>
                <w:szCs w:val="24"/>
              </w:rPr>
            </w:pPr>
            <w:r w:rsidRPr="00C009B2">
              <w:rPr>
                <w:rFonts w:ascii="Times New Roman" w:hAnsi="Times New Roman"/>
                <w:iCs/>
                <w:sz w:val="24"/>
                <w:szCs w:val="24"/>
              </w:rPr>
              <w:t>20</w:t>
            </w:r>
            <w:r w:rsidR="0048028D">
              <w:rPr>
                <w:rFonts w:ascii="Times New Roman" w:hAnsi="Times New Roman"/>
                <w:iCs/>
                <w:sz w:val="24"/>
                <w:szCs w:val="24"/>
              </w:rPr>
              <w:t>–</w:t>
            </w:r>
            <w:r w:rsidRPr="00C009B2">
              <w:rPr>
                <w:rFonts w:ascii="Times New Roman" w:hAnsi="Times New Roman"/>
                <w:iCs/>
                <w:sz w:val="24"/>
                <w:szCs w:val="24"/>
              </w:rPr>
              <w:t>27</w:t>
            </w:r>
          </w:p>
        </w:tc>
        <w:tc>
          <w:tcPr>
            <w:tcW w:w="1266" w:type="dxa"/>
            <w:vAlign w:val="center"/>
          </w:tcPr>
          <w:p w14:paraId="3008C180" w14:textId="2B3E8B1C" w:rsidR="006E3DFD" w:rsidRPr="00C009B2" w:rsidRDefault="00ED2E9B" w:rsidP="0048028D">
            <w:pPr>
              <w:spacing w:after="0" w:line="240" w:lineRule="auto"/>
              <w:jc w:val="center"/>
              <w:rPr>
                <w:rFonts w:ascii="Times New Roman" w:hAnsi="Times New Roman"/>
                <w:iCs/>
                <w:sz w:val="24"/>
                <w:szCs w:val="24"/>
              </w:rPr>
            </w:pPr>
            <w:r w:rsidRPr="00C009B2">
              <w:rPr>
                <w:rFonts w:ascii="Times New Roman" w:hAnsi="Times New Roman"/>
                <w:iCs/>
                <w:sz w:val="24"/>
                <w:szCs w:val="24"/>
              </w:rPr>
              <w:t>15</w:t>
            </w:r>
            <w:r w:rsidR="0048028D">
              <w:rPr>
                <w:rFonts w:ascii="Times New Roman" w:hAnsi="Times New Roman"/>
                <w:iCs/>
                <w:sz w:val="24"/>
                <w:szCs w:val="24"/>
              </w:rPr>
              <w:t>–</w:t>
            </w:r>
            <w:r w:rsidRPr="00C009B2">
              <w:rPr>
                <w:rFonts w:ascii="Times New Roman" w:hAnsi="Times New Roman"/>
                <w:iCs/>
                <w:sz w:val="24"/>
                <w:szCs w:val="24"/>
              </w:rPr>
              <w:t>23</w:t>
            </w:r>
          </w:p>
        </w:tc>
      </w:tr>
      <w:tr w:rsidR="006E3DFD" w:rsidRPr="00C009B2" w14:paraId="521B8DD9" w14:textId="77777777" w:rsidTr="00C009B2">
        <w:tc>
          <w:tcPr>
            <w:tcW w:w="571" w:type="dxa"/>
            <w:vAlign w:val="center"/>
          </w:tcPr>
          <w:p w14:paraId="5F9D6211" w14:textId="3B2E66C1" w:rsidR="006E3DFD" w:rsidRPr="00C009B2" w:rsidRDefault="00C009B2" w:rsidP="00D5438F">
            <w:pPr>
              <w:spacing w:after="0" w:line="240" w:lineRule="auto"/>
              <w:jc w:val="center"/>
              <w:rPr>
                <w:rFonts w:ascii="Times New Roman" w:hAnsi="Times New Roman"/>
                <w:iCs/>
                <w:sz w:val="24"/>
                <w:szCs w:val="24"/>
              </w:rPr>
            </w:pPr>
            <w:r w:rsidRPr="00C009B2">
              <w:rPr>
                <w:rFonts w:ascii="Times New Roman" w:hAnsi="Times New Roman"/>
                <w:iCs/>
                <w:sz w:val="24"/>
                <w:szCs w:val="24"/>
              </w:rPr>
              <w:t>4</w:t>
            </w:r>
          </w:p>
        </w:tc>
        <w:tc>
          <w:tcPr>
            <w:tcW w:w="3252" w:type="dxa"/>
            <w:vAlign w:val="center"/>
          </w:tcPr>
          <w:p w14:paraId="33C8131F" w14:textId="1CD84DD1" w:rsidR="006E3DFD" w:rsidRPr="00C009B2" w:rsidRDefault="00ED2E9B" w:rsidP="00C009B2">
            <w:pPr>
              <w:spacing w:after="0" w:line="240" w:lineRule="auto"/>
              <w:rPr>
                <w:rFonts w:ascii="Times New Roman" w:hAnsi="Times New Roman"/>
                <w:iCs/>
                <w:sz w:val="24"/>
                <w:szCs w:val="24"/>
              </w:rPr>
            </w:pPr>
            <w:r w:rsidRPr="00C009B2">
              <w:rPr>
                <w:rFonts w:ascii="Times New Roman" w:hAnsi="Times New Roman"/>
                <w:iCs/>
                <w:sz w:val="24"/>
                <w:szCs w:val="24"/>
              </w:rPr>
              <w:t>Pył zawieszony PM2,5</w:t>
            </w:r>
          </w:p>
        </w:tc>
        <w:tc>
          <w:tcPr>
            <w:tcW w:w="1429" w:type="dxa"/>
            <w:vAlign w:val="center"/>
          </w:tcPr>
          <w:p w14:paraId="1D926A26" w14:textId="4C147708" w:rsidR="006E3DFD" w:rsidRPr="00C009B2" w:rsidRDefault="00ED2E9B" w:rsidP="0048028D">
            <w:pPr>
              <w:spacing w:after="0" w:line="240" w:lineRule="auto"/>
              <w:jc w:val="center"/>
              <w:rPr>
                <w:rFonts w:ascii="Times New Roman" w:hAnsi="Times New Roman"/>
                <w:iCs/>
                <w:sz w:val="24"/>
                <w:szCs w:val="24"/>
              </w:rPr>
            </w:pPr>
            <w:r w:rsidRPr="00C009B2">
              <w:rPr>
                <w:rFonts w:ascii="Times New Roman" w:hAnsi="Times New Roman"/>
                <w:iCs/>
                <w:sz w:val="24"/>
                <w:szCs w:val="24"/>
              </w:rPr>
              <w:t>16</w:t>
            </w:r>
            <w:r w:rsidR="0048028D">
              <w:rPr>
                <w:rFonts w:ascii="Times New Roman" w:hAnsi="Times New Roman"/>
                <w:iCs/>
                <w:sz w:val="24"/>
                <w:szCs w:val="24"/>
              </w:rPr>
              <w:t>–</w:t>
            </w:r>
            <w:r w:rsidRPr="00C009B2">
              <w:rPr>
                <w:rFonts w:ascii="Times New Roman" w:hAnsi="Times New Roman"/>
                <w:iCs/>
                <w:sz w:val="24"/>
                <w:szCs w:val="24"/>
              </w:rPr>
              <w:t>25</w:t>
            </w:r>
          </w:p>
        </w:tc>
        <w:tc>
          <w:tcPr>
            <w:tcW w:w="1272" w:type="dxa"/>
            <w:vAlign w:val="center"/>
          </w:tcPr>
          <w:p w14:paraId="14FEFE23" w14:textId="25EF9C73" w:rsidR="006E3DFD" w:rsidRPr="00C009B2" w:rsidRDefault="00ED2E9B" w:rsidP="0048028D">
            <w:pPr>
              <w:spacing w:after="0" w:line="240" w:lineRule="auto"/>
              <w:jc w:val="center"/>
              <w:rPr>
                <w:rFonts w:ascii="Times New Roman" w:hAnsi="Times New Roman"/>
                <w:iCs/>
                <w:sz w:val="24"/>
                <w:szCs w:val="24"/>
              </w:rPr>
            </w:pPr>
            <w:r w:rsidRPr="00C009B2">
              <w:rPr>
                <w:rFonts w:ascii="Times New Roman" w:hAnsi="Times New Roman"/>
                <w:iCs/>
                <w:sz w:val="24"/>
                <w:szCs w:val="24"/>
              </w:rPr>
              <w:t>16</w:t>
            </w:r>
            <w:r w:rsidR="0048028D">
              <w:rPr>
                <w:rFonts w:ascii="Times New Roman" w:hAnsi="Times New Roman"/>
                <w:iCs/>
                <w:sz w:val="24"/>
                <w:szCs w:val="24"/>
              </w:rPr>
              <w:t>–</w:t>
            </w:r>
            <w:r w:rsidRPr="00C009B2">
              <w:rPr>
                <w:rFonts w:ascii="Times New Roman" w:hAnsi="Times New Roman"/>
                <w:iCs/>
                <w:sz w:val="24"/>
                <w:szCs w:val="24"/>
              </w:rPr>
              <w:t>25</w:t>
            </w:r>
          </w:p>
        </w:tc>
        <w:tc>
          <w:tcPr>
            <w:tcW w:w="1272" w:type="dxa"/>
            <w:vAlign w:val="center"/>
          </w:tcPr>
          <w:p w14:paraId="15683F63" w14:textId="7B86E9B8" w:rsidR="006E3DFD" w:rsidRPr="00C009B2" w:rsidRDefault="00ED2E9B" w:rsidP="0048028D">
            <w:pPr>
              <w:spacing w:after="0" w:line="240" w:lineRule="auto"/>
              <w:jc w:val="center"/>
              <w:rPr>
                <w:rFonts w:ascii="Times New Roman" w:hAnsi="Times New Roman"/>
                <w:iCs/>
                <w:sz w:val="24"/>
                <w:szCs w:val="24"/>
              </w:rPr>
            </w:pPr>
            <w:r w:rsidRPr="00C009B2">
              <w:rPr>
                <w:rFonts w:ascii="Times New Roman" w:hAnsi="Times New Roman"/>
                <w:iCs/>
                <w:sz w:val="24"/>
                <w:szCs w:val="24"/>
              </w:rPr>
              <w:t>14</w:t>
            </w:r>
            <w:r w:rsidR="0048028D">
              <w:rPr>
                <w:rFonts w:ascii="Times New Roman" w:hAnsi="Times New Roman"/>
                <w:iCs/>
                <w:sz w:val="24"/>
                <w:szCs w:val="24"/>
              </w:rPr>
              <w:t>–</w:t>
            </w:r>
            <w:r w:rsidRPr="00C009B2">
              <w:rPr>
                <w:rFonts w:ascii="Times New Roman" w:hAnsi="Times New Roman"/>
                <w:iCs/>
                <w:sz w:val="24"/>
                <w:szCs w:val="24"/>
              </w:rPr>
              <w:t>22</w:t>
            </w:r>
          </w:p>
        </w:tc>
        <w:tc>
          <w:tcPr>
            <w:tcW w:w="1266" w:type="dxa"/>
            <w:vAlign w:val="center"/>
          </w:tcPr>
          <w:p w14:paraId="5B54750E" w14:textId="6C0BBC0E" w:rsidR="006E3DFD" w:rsidRPr="00C009B2" w:rsidRDefault="00ED2E9B" w:rsidP="0048028D">
            <w:pPr>
              <w:spacing w:after="0" w:line="240" w:lineRule="auto"/>
              <w:jc w:val="center"/>
              <w:rPr>
                <w:rFonts w:ascii="Times New Roman" w:hAnsi="Times New Roman"/>
                <w:iCs/>
                <w:sz w:val="24"/>
                <w:szCs w:val="24"/>
              </w:rPr>
            </w:pPr>
            <w:r w:rsidRPr="00C009B2">
              <w:rPr>
                <w:rFonts w:ascii="Times New Roman" w:hAnsi="Times New Roman"/>
                <w:iCs/>
                <w:sz w:val="24"/>
                <w:szCs w:val="24"/>
              </w:rPr>
              <w:t>10</w:t>
            </w:r>
            <w:r w:rsidR="0048028D">
              <w:rPr>
                <w:rFonts w:ascii="Times New Roman" w:hAnsi="Times New Roman"/>
                <w:iCs/>
                <w:sz w:val="24"/>
                <w:szCs w:val="24"/>
              </w:rPr>
              <w:t>–</w:t>
            </w:r>
            <w:r w:rsidRPr="00C009B2">
              <w:rPr>
                <w:rFonts w:ascii="Times New Roman" w:hAnsi="Times New Roman"/>
                <w:iCs/>
                <w:sz w:val="24"/>
                <w:szCs w:val="24"/>
              </w:rPr>
              <w:t>16</w:t>
            </w:r>
          </w:p>
        </w:tc>
      </w:tr>
      <w:tr w:rsidR="006E3DFD" w:rsidRPr="00C009B2" w14:paraId="6F5E5674" w14:textId="77777777" w:rsidTr="00C009B2">
        <w:tc>
          <w:tcPr>
            <w:tcW w:w="571" w:type="dxa"/>
            <w:vAlign w:val="center"/>
          </w:tcPr>
          <w:p w14:paraId="061DB007" w14:textId="7E28C650" w:rsidR="006E3DFD" w:rsidRPr="00C009B2" w:rsidRDefault="00C009B2" w:rsidP="00D5438F">
            <w:pPr>
              <w:spacing w:after="0" w:line="240" w:lineRule="auto"/>
              <w:jc w:val="center"/>
              <w:rPr>
                <w:rFonts w:ascii="Times New Roman" w:hAnsi="Times New Roman"/>
                <w:iCs/>
                <w:sz w:val="24"/>
                <w:szCs w:val="24"/>
              </w:rPr>
            </w:pPr>
            <w:r w:rsidRPr="00C009B2">
              <w:rPr>
                <w:rFonts w:ascii="Times New Roman" w:hAnsi="Times New Roman"/>
                <w:iCs/>
                <w:sz w:val="24"/>
                <w:szCs w:val="24"/>
              </w:rPr>
              <w:t>5</w:t>
            </w:r>
          </w:p>
        </w:tc>
        <w:tc>
          <w:tcPr>
            <w:tcW w:w="3252" w:type="dxa"/>
            <w:vAlign w:val="center"/>
          </w:tcPr>
          <w:p w14:paraId="3BF6A920" w14:textId="3785E043" w:rsidR="006E3DFD" w:rsidRPr="00C009B2" w:rsidRDefault="00ED2E9B" w:rsidP="00C009B2">
            <w:pPr>
              <w:spacing w:after="0" w:line="240" w:lineRule="auto"/>
              <w:rPr>
                <w:rFonts w:ascii="Times New Roman" w:hAnsi="Times New Roman"/>
                <w:iCs/>
                <w:sz w:val="24"/>
                <w:szCs w:val="24"/>
              </w:rPr>
            </w:pPr>
            <w:r w:rsidRPr="00C009B2">
              <w:rPr>
                <w:rFonts w:ascii="Times New Roman" w:hAnsi="Times New Roman"/>
                <w:iCs/>
                <w:sz w:val="24"/>
                <w:szCs w:val="24"/>
              </w:rPr>
              <w:t>Benzen (nr CAS 71</w:t>
            </w:r>
            <w:r w:rsidR="0048028D">
              <w:rPr>
                <w:rFonts w:ascii="Times New Roman" w:hAnsi="Times New Roman"/>
                <w:iCs/>
                <w:sz w:val="24"/>
                <w:szCs w:val="24"/>
              </w:rPr>
              <w:t>–</w:t>
            </w:r>
            <w:r w:rsidRPr="00C009B2">
              <w:rPr>
                <w:rFonts w:ascii="Times New Roman" w:hAnsi="Times New Roman"/>
                <w:iCs/>
                <w:sz w:val="24"/>
                <w:szCs w:val="24"/>
              </w:rPr>
              <w:t>43</w:t>
            </w:r>
            <w:r w:rsidR="0048028D">
              <w:rPr>
                <w:rFonts w:ascii="Times New Roman" w:hAnsi="Times New Roman"/>
                <w:iCs/>
                <w:sz w:val="24"/>
                <w:szCs w:val="24"/>
              </w:rPr>
              <w:t>–</w:t>
            </w:r>
            <w:r w:rsidRPr="00C009B2">
              <w:rPr>
                <w:rFonts w:ascii="Times New Roman" w:hAnsi="Times New Roman"/>
                <w:iCs/>
                <w:sz w:val="24"/>
                <w:szCs w:val="24"/>
              </w:rPr>
              <w:t>2)</w:t>
            </w:r>
          </w:p>
        </w:tc>
        <w:tc>
          <w:tcPr>
            <w:tcW w:w="1429" w:type="dxa"/>
            <w:vAlign w:val="center"/>
          </w:tcPr>
          <w:p w14:paraId="00C30D64" w14:textId="2501D083" w:rsidR="006E3DFD" w:rsidRPr="00C009B2" w:rsidRDefault="00ED2E9B" w:rsidP="0048028D">
            <w:pPr>
              <w:spacing w:after="0" w:line="240" w:lineRule="auto"/>
              <w:jc w:val="center"/>
              <w:rPr>
                <w:rFonts w:ascii="Times New Roman" w:hAnsi="Times New Roman"/>
                <w:iCs/>
                <w:sz w:val="24"/>
                <w:szCs w:val="24"/>
              </w:rPr>
            </w:pPr>
            <w:r w:rsidRPr="00C009B2">
              <w:rPr>
                <w:rFonts w:ascii="Times New Roman" w:hAnsi="Times New Roman"/>
                <w:iCs/>
                <w:sz w:val="24"/>
                <w:szCs w:val="24"/>
              </w:rPr>
              <w:t>1,2</w:t>
            </w:r>
          </w:p>
        </w:tc>
        <w:tc>
          <w:tcPr>
            <w:tcW w:w="1272" w:type="dxa"/>
            <w:vAlign w:val="center"/>
          </w:tcPr>
          <w:p w14:paraId="55E563DC" w14:textId="51A900A3" w:rsidR="006E3DFD" w:rsidRPr="00C009B2" w:rsidRDefault="00ED2E9B" w:rsidP="0048028D">
            <w:pPr>
              <w:spacing w:after="0" w:line="240" w:lineRule="auto"/>
              <w:jc w:val="center"/>
              <w:rPr>
                <w:rFonts w:ascii="Times New Roman" w:hAnsi="Times New Roman"/>
                <w:iCs/>
                <w:sz w:val="24"/>
                <w:szCs w:val="24"/>
              </w:rPr>
            </w:pPr>
            <w:r w:rsidRPr="00C009B2">
              <w:rPr>
                <w:rFonts w:ascii="Times New Roman" w:hAnsi="Times New Roman"/>
                <w:iCs/>
                <w:sz w:val="24"/>
                <w:szCs w:val="24"/>
              </w:rPr>
              <w:t>1</w:t>
            </w:r>
          </w:p>
        </w:tc>
        <w:tc>
          <w:tcPr>
            <w:tcW w:w="1272" w:type="dxa"/>
            <w:vAlign w:val="center"/>
          </w:tcPr>
          <w:p w14:paraId="5C34C10B" w14:textId="5B8A5F41" w:rsidR="006E3DFD" w:rsidRPr="00C009B2" w:rsidRDefault="00ED2E9B" w:rsidP="0048028D">
            <w:pPr>
              <w:spacing w:after="0" w:line="240" w:lineRule="auto"/>
              <w:jc w:val="center"/>
              <w:rPr>
                <w:rFonts w:ascii="Times New Roman" w:hAnsi="Times New Roman"/>
                <w:iCs/>
                <w:sz w:val="24"/>
                <w:szCs w:val="24"/>
              </w:rPr>
            </w:pPr>
            <w:r w:rsidRPr="00C009B2">
              <w:rPr>
                <w:rFonts w:ascii="Times New Roman" w:hAnsi="Times New Roman"/>
                <w:iCs/>
                <w:sz w:val="24"/>
                <w:szCs w:val="24"/>
              </w:rPr>
              <w:t>1</w:t>
            </w:r>
          </w:p>
        </w:tc>
        <w:tc>
          <w:tcPr>
            <w:tcW w:w="1266" w:type="dxa"/>
            <w:vAlign w:val="center"/>
          </w:tcPr>
          <w:p w14:paraId="6EDEAB4B" w14:textId="66752BFC" w:rsidR="006E3DFD" w:rsidRPr="00C009B2" w:rsidRDefault="00ED2E9B" w:rsidP="0048028D">
            <w:pPr>
              <w:spacing w:after="0" w:line="240" w:lineRule="auto"/>
              <w:jc w:val="center"/>
              <w:rPr>
                <w:rFonts w:ascii="Times New Roman" w:hAnsi="Times New Roman"/>
                <w:iCs/>
                <w:sz w:val="24"/>
                <w:szCs w:val="24"/>
              </w:rPr>
            </w:pPr>
            <w:r w:rsidRPr="00C009B2">
              <w:rPr>
                <w:rFonts w:ascii="Times New Roman" w:hAnsi="Times New Roman"/>
                <w:iCs/>
                <w:sz w:val="24"/>
                <w:szCs w:val="24"/>
              </w:rPr>
              <w:t>1</w:t>
            </w:r>
          </w:p>
        </w:tc>
      </w:tr>
      <w:tr w:rsidR="00ED2E9B" w:rsidRPr="00C009B2" w14:paraId="70F2C5D4" w14:textId="77777777" w:rsidTr="00C009B2">
        <w:tc>
          <w:tcPr>
            <w:tcW w:w="571" w:type="dxa"/>
            <w:vAlign w:val="center"/>
          </w:tcPr>
          <w:p w14:paraId="4F0934ED" w14:textId="7D4CE0D9" w:rsidR="00ED2E9B" w:rsidRPr="00C009B2" w:rsidRDefault="00C009B2" w:rsidP="00D5438F">
            <w:pPr>
              <w:spacing w:after="0" w:line="240" w:lineRule="auto"/>
              <w:jc w:val="center"/>
              <w:rPr>
                <w:rFonts w:ascii="Times New Roman" w:hAnsi="Times New Roman"/>
                <w:iCs/>
                <w:sz w:val="24"/>
                <w:szCs w:val="24"/>
              </w:rPr>
            </w:pPr>
            <w:r w:rsidRPr="00C009B2">
              <w:rPr>
                <w:rFonts w:ascii="Times New Roman" w:hAnsi="Times New Roman"/>
                <w:iCs/>
                <w:sz w:val="24"/>
                <w:szCs w:val="24"/>
              </w:rPr>
              <w:t>6</w:t>
            </w:r>
          </w:p>
        </w:tc>
        <w:tc>
          <w:tcPr>
            <w:tcW w:w="3252" w:type="dxa"/>
            <w:vAlign w:val="center"/>
          </w:tcPr>
          <w:p w14:paraId="2F405413" w14:textId="2958D8C7" w:rsidR="00ED2E9B" w:rsidRPr="00C009B2" w:rsidRDefault="00ED2E9B" w:rsidP="00C009B2">
            <w:pPr>
              <w:spacing w:after="0" w:line="240" w:lineRule="auto"/>
              <w:rPr>
                <w:rFonts w:ascii="Times New Roman" w:hAnsi="Times New Roman"/>
                <w:iCs/>
                <w:sz w:val="24"/>
                <w:szCs w:val="24"/>
              </w:rPr>
            </w:pPr>
            <w:r w:rsidRPr="00C009B2">
              <w:rPr>
                <w:rFonts w:ascii="Times New Roman" w:hAnsi="Times New Roman"/>
                <w:iCs/>
                <w:sz w:val="24"/>
                <w:szCs w:val="24"/>
              </w:rPr>
              <w:t>Ołów (nr CAS 7439</w:t>
            </w:r>
            <w:r w:rsidR="0048028D">
              <w:rPr>
                <w:rFonts w:ascii="Times New Roman" w:hAnsi="Times New Roman"/>
                <w:iCs/>
                <w:sz w:val="24"/>
                <w:szCs w:val="24"/>
              </w:rPr>
              <w:t>–</w:t>
            </w:r>
            <w:r w:rsidRPr="00C009B2">
              <w:rPr>
                <w:rFonts w:ascii="Times New Roman" w:hAnsi="Times New Roman"/>
                <w:iCs/>
                <w:sz w:val="24"/>
                <w:szCs w:val="24"/>
              </w:rPr>
              <w:t>92</w:t>
            </w:r>
            <w:r w:rsidR="0048028D">
              <w:rPr>
                <w:rFonts w:ascii="Times New Roman" w:hAnsi="Times New Roman"/>
                <w:iCs/>
                <w:sz w:val="24"/>
                <w:szCs w:val="24"/>
              </w:rPr>
              <w:t>–</w:t>
            </w:r>
            <w:r w:rsidRPr="00C009B2">
              <w:rPr>
                <w:rFonts w:ascii="Times New Roman" w:hAnsi="Times New Roman"/>
                <w:iCs/>
                <w:sz w:val="24"/>
                <w:szCs w:val="24"/>
              </w:rPr>
              <w:t>1)**</w:t>
            </w:r>
          </w:p>
        </w:tc>
        <w:tc>
          <w:tcPr>
            <w:tcW w:w="1429" w:type="dxa"/>
            <w:vAlign w:val="center"/>
          </w:tcPr>
          <w:p w14:paraId="51E61D91" w14:textId="164B8384" w:rsidR="00ED2E9B" w:rsidRPr="00C009B2" w:rsidRDefault="00ED2E9B" w:rsidP="0048028D">
            <w:pPr>
              <w:spacing w:after="0" w:line="240" w:lineRule="auto"/>
              <w:jc w:val="center"/>
              <w:rPr>
                <w:rFonts w:ascii="Times New Roman" w:hAnsi="Times New Roman"/>
                <w:iCs/>
                <w:sz w:val="24"/>
                <w:szCs w:val="24"/>
              </w:rPr>
            </w:pPr>
            <w:r w:rsidRPr="00C009B2">
              <w:rPr>
                <w:rFonts w:ascii="Times New Roman" w:hAnsi="Times New Roman"/>
                <w:iCs/>
                <w:sz w:val="24"/>
                <w:szCs w:val="24"/>
              </w:rPr>
              <w:t>0,05</w:t>
            </w:r>
          </w:p>
        </w:tc>
        <w:tc>
          <w:tcPr>
            <w:tcW w:w="1272" w:type="dxa"/>
            <w:vAlign w:val="center"/>
          </w:tcPr>
          <w:p w14:paraId="04091427" w14:textId="173CDE63" w:rsidR="00ED2E9B" w:rsidRPr="00C009B2" w:rsidRDefault="00ED2E9B" w:rsidP="0048028D">
            <w:pPr>
              <w:spacing w:after="0" w:line="240" w:lineRule="auto"/>
              <w:jc w:val="center"/>
              <w:rPr>
                <w:rFonts w:ascii="Times New Roman" w:hAnsi="Times New Roman"/>
                <w:iCs/>
                <w:sz w:val="24"/>
                <w:szCs w:val="24"/>
              </w:rPr>
            </w:pPr>
            <w:r w:rsidRPr="00C009B2">
              <w:rPr>
                <w:rFonts w:ascii="Times New Roman" w:hAnsi="Times New Roman"/>
                <w:iCs/>
                <w:sz w:val="24"/>
                <w:szCs w:val="24"/>
              </w:rPr>
              <w:t>0,0</w:t>
            </w:r>
            <w:r w:rsidR="00C009B2" w:rsidRPr="00C009B2">
              <w:rPr>
                <w:rFonts w:ascii="Times New Roman" w:hAnsi="Times New Roman"/>
                <w:iCs/>
                <w:sz w:val="24"/>
                <w:szCs w:val="24"/>
              </w:rPr>
              <w:t>1</w:t>
            </w:r>
          </w:p>
        </w:tc>
        <w:tc>
          <w:tcPr>
            <w:tcW w:w="1272" w:type="dxa"/>
            <w:vAlign w:val="center"/>
          </w:tcPr>
          <w:p w14:paraId="6B56D2CA" w14:textId="6077734B" w:rsidR="00ED2E9B" w:rsidRPr="00C009B2" w:rsidRDefault="00C009B2" w:rsidP="0048028D">
            <w:pPr>
              <w:spacing w:after="0" w:line="240" w:lineRule="auto"/>
              <w:jc w:val="center"/>
              <w:rPr>
                <w:rFonts w:ascii="Times New Roman" w:hAnsi="Times New Roman"/>
                <w:iCs/>
                <w:sz w:val="24"/>
                <w:szCs w:val="24"/>
              </w:rPr>
            </w:pPr>
            <w:r w:rsidRPr="00C009B2">
              <w:rPr>
                <w:rFonts w:ascii="Times New Roman" w:hAnsi="Times New Roman"/>
                <w:iCs/>
                <w:sz w:val="24"/>
                <w:szCs w:val="24"/>
              </w:rPr>
              <w:t>0,01</w:t>
            </w:r>
          </w:p>
        </w:tc>
        <w:tc>
          <w:tcPr>
            <w:tcW w:w="1266" w:type="dxa"/>
            <w:vAlign w:val="center"/>
          </w:tcPr>
          <w:p w14:paraId="7CE1792E" w14:textId="103F72BC" w:rsidR="00ED2E9B" w:rsidRPr="00C009B2" w:rsidRDefault="00C009B2" w:rsidP="0048028D">
            <w:pPr>
              <w:spacing w:after="0" w:line="240" w:lineRule="auto"/>
              <w:jc w:val="center"/>
              <w:rPr>
                <w:rFonts w:ascii="Times New Roman" w:hAnsi="Times New Roman"/>
                <w:iCs/>
                <w:sz w:val="24"/>
                <w:szCs w:val="24"/>
              </w:rPr>
            </w:pPr>
            <w:r w:rsidRPr="00C009B2">
              <w:rPr>
                <w:rFonts w:ascii="Times New Roman" w:hAnsi="Times New Roman"/>
                <w:iCs/>
                <w:sz w:val="24"/>
                <w:szCs w:val="24"/>
              </w:rPr>
              <w:t>0,01</w:t>
            </w:r>
          </w:p>
        </w:tc>
      </w:tr>
      <w:tr w:rsidR="00C009B2" w:rsidRPr="00C009B2" w14:paraId="5FA36F84" w14:textId="77777777" w:rsidTr="00825298">
        <w:tc>
          <w:tcPr>
            <w:tcW w:w="9062" w:type="dxa"/>
            <w:gridSpan w:val="6"/>
            <w:vAlign w:val="center"/>
          </w:tcPr>
          <w:p w14:paraId="0E1CBD29" w14:textId="3D5526D9" w:rsidR="00511AC9" w:rsidRPr="00511AC9" w:rsidRDefault="00511AC9" w:rsidP="00511AC9">
            <w:pPr>
              <w:spacing w:after="0" w:line="240" w:lineRule="auto"/>
              <w:jc w:val="both"/>
              <w:rPr>
                <w:rFonts w:ascii="Times New Roman" w:hAnsi="Times New Roman"/>
                <w:i/>
                <w:sz w:val="20"/>
                <w:szCs w:val="20"/>
              </w:rPr>
            </w:pPr>
            <w:r w:rsidRPr="00511AC9">
              <w:rPr>
                <w:rFonts w:ascii="Times New Roman" w:hAnsi="Times New Roman"/>
                <w:i/>
                <w:sz w:val="20"/>
                <w:szCs w:val="20"/>
              </w:rPr>
              <w:t xml:space="preserve">* Poziom dopuszczalny jako wartość średnioroczna dla SO2 jest określony w polskim prawie jedynie pod kątem ochrony roślin, co oznacza, że norma ta nie dotyczy stref będących aglomeracjami lub miastami powyżej 100 tys. mieszkańców. </w:t>
            </w:r>
          </w:p>
          <w:p w14:paraId="4F53DF1E" w14:textId="7F9176E0" w:rsidR="00C009B2" w:rsidRPr="00511AC9" w:rsidRDefault="00511AC9" w:rsidP="00511AC9">
            <w:pPr>
              <w:spacing w:after="0" w:line="240" w:lineRule="auto"/>
              <w:jc w:val="both"/>
              <w:rPr>
                <w:rFonts w:ascii="Times New Roman" w:hAnsi="Times New Roman"/>
                <w:i/>
                <w:sz w:val="20"/>
                <w:szCs w:val="20"/>
              </w:rPr>
            </w:pPr>
            <w:r w:rsidRPr="00511AC9">
              <w:rPr>
                <w:rFonts w:ascii="Times New Roman" w:hAnsi="Times New Roman"/>
                <w:i/>
                <w:sz w:val="20"/>
                <w:szCs w:val="20"/>
              </w:rPr>
              <w:t>** Stężenie oznaczone jako suma metalu i jego związków w pyle zawieszonym PM10.</w:t>
            </w:r>
          </w:p>
        </w:tc>
      </w:tr>
    </w:tbl>
    <w:p w14:paraId="38BB4CEE" w14:textId="7BC0BB44" w:rsidR="00B5749B" w:rsidRDefault="00DE7473" w:rsidP="00DE7473">
      <w:pPr>
        <w:spacing w:after="0" w:line="240" w:lineRule="auto"/>
        <w:rPr>
          <w:rFonts w:ascii="Times New Roman" w:hAnsi="Times New Roman"/>
          <w:i/>
          <w:sz w:val="20"/>
          <w:szCs w:val="20"/>
        </w:rPr>
      </w:pPr>
      <w:r>
        <w:rPr>
          <w:rFonts w:ascii="Times New Roman" w:hAnsi="Times New Roman"/>
          <w:i/>
          <w:sz w:val="20"/>
          <w:szCs w:val="20"/>
        </w:rPr>
        <w:t>Źródło: Główny Inspektorat Ochrony Środowiska</w:t>
      </w:r>
    </w:p>
    <w:p w14:paraId="4C98CF08" w14:textId="2A81C699" w:rsidR="00B5749B" w:rsidRDefault="00B5749B" w:rsidP="0048028D">
      <w:pPr>
        <w:spacing w:after="0" w:line="240" w:lineRule="auto"/>
        <w:rPr>
          <w:rFonts w:ascii="Times New Roman" w:hAnsi="Times New Roman"/>
          <w:i/>
          <w:sz w:val="20"/>
          <w:szCs w:val="20"/>
        </w:rPr>
      </w:pPr>
    </w:p>
    <w:p w14:paraId="4FACB040" w14:textId="2EF26AD5" w:rsidR="0048028D" w:rsidRDefault="0048028D" w:rsidP="0048028D">
      <w:pPr>
        <w:spacing w:after="0" w:line="240" w:lineRule="auto"/>
        <w:rPr>
          <w:rFonts w:ascii="Times New Roman" w:hAnsi="Times New Roman"/>
          <w:i/>
          <w:sz w:val="20"/>
          <w:szCs w:val="20"/>
        </w:rPr>
      </w:pPr>
    </w:p>
    <w:p w14:paraId="02C34B07" w14:textId="77777777" w:rsidR="005B7BCF" w:rsidRDefault="005B7BCF" w:rsidP="00FC4370">
      <w:pPr>
        <w:spacing w:line="360" w:lineRule="auto"/>
        <w:jc w:val="both"/>
        <w:rPr>
          <w:rFonts w:ascii="Times New Roman" w:hAnsi="Times New Roman"/>
          <w:iCs/>
          <w:sz w:val="24"/>
          <w:szCs w:val="24"/>
        </w:rPr>
      </w:pPr>
    </w:p>
    <w:p w14:paraId="4C96F758" w14:textId="47CC4D63" w:rsidR="005B7BCF" w:rsidRPr="00462CEE" w:rsidRDefault="005B7BCF" w:rsidP="00462CEE">
      <w:pPr>
        <w:pStyle w:val="Zwykytekst"/>
        <w:spacing w:after="240" w:line="360" w:lineRule="auto"/>
        <w:jc w:val="both"/>
        <w:rPr>
          <w:rFonts w:ascii="Times New Roman" w:hAnsi="Times New Roman" w:cs="Times New Roman"/>
          <w:color w:val="auto"/>
          <w:sz w:val="24"/>
          <w:szCs w:val="24"/>
        </w:rPr>
      </w:pPr>
      <w:r w:rsidRPr="00462CEE">
        <w:rPr>
          <w:rFonts w:ascii="Times New Roman" w:hAnsi="Times New Roman" w:cs="Times New Roman"/>
          <w:color w:val="auto"/>
          <w:sz w:val="24"/>
          <w:szCs w:val="24"/>
        </w:rPr>
        <w:t xml:space="preserve">Pod koniec </w:t>
      </w:r>
      <w:r w:rsidR="00462CEE">
        <w:rPr>
          <w:rFonts w:ascii="Times New Roman" w:hAnsi="Times New Roman" w:cs="Times New Roman"/>
          <w:color w:val="auto"/>
          <w:sz w:val="24"/>
          <w:szCs w:val="24"/>
        </w:rPr>
        <w:t xml:space="preserve">2020 </w:t>
      </w:r>
      <w:r w:rsidRPr="00462CEE">
        <w:rPr>
          <w:rFonts w:ascii="Times New Roman" w:hAnsi="Times New Roman" w:cs="Times New Roman"/>
          <w:color w:val="auto"/>
          <w:sz w:val="24"/>
          <w:szCs w:val="24"/>
        </w:rPr>
        <w:t>roku Przy Zespole Szkół Nr 2 w Sierpcu od ulicy Sienkiewicza</w:t>
      </w:r>
      <w:r w:rsidR="00462CEE">
        <w:rPr>
          <w:rFonts w:ascii="Times New Roman" w:hAnsi="Times New Roman" w:cs="Times New Roman"/>
          <w:color w:val="auto"/>
          <w:sz w:val="24"/>
          <w:szCs w:val="24"/>
        </w:rPr>
        <w:t>,</w:t>
      </w:r>
      <w:r w:rsidR="00462CEE" w:rsidRPr="00462CEE">
        <w:rPr>
          <w:rFonts w:ascii="Times New Roman" w:hAnsi="Times New Roman" w:cs="Times New Roman"/>
          <w:color w:val="auto"/>
          <w:sz w:val="24"/>
          <w:szCs w:val="24"/>
        </w:rPr>
        <w:t xml:space="preserve"> przy ul.</w:t>
      </w:r>
      <w:r w:rsidR="00462CEE">
        <w:rPr>
          <w:rFonts w:ascii="Times New Roman" w:hAnsi="Times New Roman" w:cs="Times New Roman"/>
          <w:color w:val="auto"/>
          <w:sz w:val="24"/>
          <w:szCs w:val="24"/>
        </w:rPr>
        <w:t> </w:t>
      </w:r>
      <w:r w:rsidR="00462CEE" w:rsidRPr="00462CEE">
        <w:rPr>
          <w:rFonts w:ascii="Times New Roman" w:hAnsi="Times New Roman" w:cs="Times New Roman"/>
          <w:color w:val="auto"/>
          <w:sz w:val="24"/>
          <w:szCs w:val="24"/>
        </w:rPr>
        <w:t xml:space="preserve">Wiosny Ludów 7 </w:t>
      </w:r>
      <w:r w:rsidRPr="00462CEE">
        <w:rPr>
          <w:rFonts w:ascii="Times New Roman" w:hAnsi="Times New Roman" w:cs="Times New Roman"/>
          <w:color w:val="auto"/>
          <w:sz w:val="24"/>
          <w:szCs w:val="24"/>
        </w:rPr>
        <w:t>zainstalowano tymczasową mobilną stację monitoringu jakości powietrza.</w:t>
      </w:r>
      <w:r w:rsidR="00462CEE" w:rsidRPr="00462CEE">
        <w:rPr>
          <w:rFonts w:ascii="Times New Roman" w:hAnsi="Times New Roman" w:cs="Times New Roman"/>
          <w:color w:val="auto"/>
          <w:sz w:val="24"/>
          <w:szCs w:val="24"/>
        </w:rPr>
        <w:t xml:space="preserve"> Na stacji prowadzone są automatyczne pomiary w zakresie pyłu zawieszonego PM10 i PM2,5, oraz manualne pomiary pyłu zawieszonego PM10 i</w:t>
      </w:r>
      <w:r w:rsidR="002C0FDB">
        <w:rPr>
          <w:rFonts w:ascii="Times New Roman" w:hAnsi="Times New Roman" w:cs="Times New Roman"/>
          <w:color w:val="auto"/>
          <w:sz w:val="24"/>
          <w:szCs w:val="24"/>
        </w:rPr>
        <w:t xml:space="preserve"> </w:t>
      </w:r>
      <w:proofErr w:type="spellStart"/>
      <w:r w:rsidR="00462CEE" w:rsidRPr="00462CEE">
        <w:rPr>
          <w:rFonts w:ascii="Times New Roman" w:hAnsi="Times New Roman" w:cs="Times New Roman"/>
          <w:color w:val="auto"/>
          <w:sz w:val="24"/>
          <w:szCs w:val="24"/>
        </w:rPr>
        <w:t>benzo</w:t>
      </w:r>
      <w:proofErr w:type="spellEnd"/>
      <w:r w:rsidR="00462CEE" w:rsidRPr="00462CEE">
        <w:rPr>
          <w:rFonts w:ascii="Times New Roman" w:hAnsi="Times New Roman" w:cs="Times New Roman"/>
          <w:color w:val="auto"/>
          <w:sz w:val="24"/>
          <w:szCs w:val="24"/>
        </w:rPr>
        <w:t>(a)</w:t>
      </w:r>
      <w:proofErr w:type="spellStart"/>
      <w:r w:rsidR="00462CEE" w:rsidRPr="00462CEE">
        <w:rPr>
          <w:rFonts w:ascii="Times New Roman" w:hAnsi="Times New Roman" w:cs="Times New Roman"/>
          <w:color w:val="auto"/>
          <w:sz w:val="24"/>
          <w:szCs w:val="24"/>
        </w:rPr>
        <w:t>pirenu</w:t>
      </w:r>
      <w:proofErr w:type="spellEnd"/>
      <w:r w:rsidR="00462CEE" w:rsidRPr="00462CEE">
        <w:rPr>
          <w:rFonts w:ascii="Times New Roman" w:hAnsi="Times New Roman" w:cs="Times New Roman"/>
          <w:color w:val="auto"/>
          <w:sz w:val="24"/>
          <w:szCs w:val="24"/>
        </w:rPr>
        <w:t xml:space="preserve"> B(a)P w pyle PM10. </w:t>
      </w:r>
    </w:p>
    <w:p w14:paraId="24F93038" w14:textId="4DE45B7F" w:rsidR="0048028D" w:rsidRPr="00FC4370" w:rsidRDefault="00FC4370" w:rsidP="00FC4370">
      <w:pPr>
        <w:spacing w:line="360" w:lineRule="auto"/>
        <w:jc w:val="both"/>
        <w:rPr>
          <w:rFonts w:ascii="Times New Roman" w:hAnsi="Times New Roman"/>
          <w:iCs/>
          <w:sz w:val="24"/>
          <w:szCs w:val="24"/>
        </w:rPr>
      </w:pPr>
      <w:r w:rsidRPr="00FC4370">
        <w:rPr>
          <w:rFonts w:ascii="Times New Roman" w:hAnsi="Times New Roman"/>
          <w:iCs/>
          <w:sz w:val="24"/>
          <w:szCs w:val="24"/>
        </w:rPr>
        <w:t>W województwie mazowieckim ocenę z uwzględnieniem kryteriów określonych w celu ochrony roślin</w:t>
      </w:r>
      <w:r w:rsidR="00D93148">
        <w:rPr>
          <w:rFonts w:ascii="Times New Roman" w:hAnsi="Times New Roman"/>
          <w:iCs/>
          <w:sz w:val="24"/>
          <w:szCs w:val="24"/>
        </w:rPr>
        <w:t xml:space="preserve"> </w:t>
      </w:r>
      <w:r w:rsidRPr="00FC4370">
        <w:rPr>
          <w:rFonts w:ascii="Times New Roman" w:hAnsi="Times New Roman"/>
          <w:iCs/>
          <w:sz w:val="24"/>
          <w:szCs w:val="24"/>
        </w:rPr>
        <w:t xml:space="preserve">wykonano w jednej strefie </w:t>
      </w:r>
      <w:r w:rsidR="001F27BD">
        <w:rPr>
          <w:rFonts w:ascii="Times New Roman" w:hAnsi="Times New Roman"/>
          <w:iCs/>
          <w:sz w:val="24"/>
          <w:szCs w:val="24"/>
        </w:rPr>
        <w:t>−</w:t>
      </w:r>
      <w:r w:rsidRPr="00FC4370">
        <w:rPr>
          <w:rFonts w:ascii="Times New Roman" w:hAnsi="Times New Roman"/>
          <w:iCs/>
          <w:sz w:val="24"/>
          <w:szCs w:val="24"/>
        </w:rPr>
        <w:t xml:space="preserve"> mazowieckiej dla 3 zanieczyszczeń.</w:t>
      </w:r>
    </w:p>
    <w:p w14:paraId="41F1E35D" w14:textId="6CD8F7DC" w:rsidR="00D815E1" w:rsidRPr="00D815E1" w:rsidRDefault="00D815E1" w:rsidP="00B37F03">
      <w:pPr>
        <w:pStyle w:val="Legenda"/>
        <w:keepNext/>
        <w:spacing w:after="0"/>
        <w:jc w:val="both"/>
        <w:rPr>
          <w:rFonts w:ascii="Times New Roman" w:hAnsi="Times New Roman"/>
          <w:color w:val="auto"/>
          <w:sz w:val="20"/>
          <w:szCs w:val="20"/>
        </w:rPr>
      </w:pPr>
      <w:bookmarkStart w:id="49" w:name="_Toc84241942"/>
      <w:r w:rsidRPr="00D815E1">
        <w:rPr>
          <w:rFonts w:ascii="Times New Roman" w:hAnsi="Times New Roman"/>
          <w:color w:val="auto"/>
          <w:sz w:val="20"/>
          <w:szCs w:val="20"/>
        </w:rPr>
        <w:t xml:space="preserve">Tabela </w:t>
      </w:r>
      <w:r w:rsidRPr="00D815E1">
        <w:rPr>
          <w:rFonts w:ascii="Times New Roman" w:hAnsi="Times New Roman"/>
          <w:color w:val="auto"/>
          <w:sz w:val="20"/>
          <w:szCs w:val="20"/>
        </w:rPr>
        <w:fldChar w:fldCharType="begin"/>
      </w:r>
      <w:r w:rsidRPr="00D815E1">
        <w:rPr>
          <w:rFonts w:ascii="Times New Roman" w:hAnsi="Times New Roman"/>
          <w:color w:val="auto"/>
          <w:sz w:val="20"/>
          <w:szCs w:val="20"/>
        </w:rPr>
        <w:instrText xml:space="preserve"> SEQ Tabela \* ARABIC </w:instrText>
      </w:r>
      <w:r w:rsidRPr="00D815E1">
        <w:rPr>
          <w:rFonts w:ascii="Times New Roman" w:hAnsi="Times New Roman"/>
          <w:color w:val="auto"/>
          <w:sz w:val="20"/>
          <w:szCs w:val="20"/>
        </w:rPr>
        <w:fldChar w:fldCharType="separate"/>
      </w:r>
      <w:r w:rsidR="0000150E">
        <w:rPr>
          <w:rFonts w:ascii="Times New Roman" w:hAnsi="Times New Roman"/>
          <w:noProof/>
          <w:color w:val="auto"/>
          <w:sz w:val="20"/>
          <w:szCs w:val="20"/>
        </w:rPr>
        <w:t>9</w:t>
      </w:r>
      <w:r w:rsidRPr="00D815E1">
        <w:rPr>
          <w:rFonts w:ascii="Times New Roman" w:hAnsi="Times New Roman"/>
          <w:color w:val="auto"/>
          <w:sz w:val="20"/>
          <w:szCs w:val="20"/>
        </w:rPr>
        <w:fldChar w:fldCharType="end"/>
      </w:r>
      <w:r w:rsidR="003A0A3E">
        <w:rPr>
          <w:rFonts w:ascii="Times New Roman" w:hAnsi="Times New Roman"/>
          <w:color w:val="auto"/>
          <w:sz w:val="20"/>
          <w:szCs w:val="20"/>
        </w:rPr>
        <w:t xml:space="preserve"> </w:t>
      </w:r>
      <w:r w:rsidRPr="00D815E1">
        <w:rPr>
          <w:rFonts w:ascii="Times New Roman" w:hAnsi="Times New Roman"/>
          <w:color w:val="auto"/>
          <w:sz w:val="20"/>
          <w:szCs w:val="20"/>
        </w:rPr>
        <w:t xml:space="preserve">Klasyfikacja strefy </w:t>
      </w:r>
      <w:r w:rsidR="00392437">
        <w:rPr>
          <w:rFonts w:ascii="Times New Roman" w:hAnsi="Times New Roman"/>
          <w:color w:val="auto"/>
          <w:sz w:val="20"/>
          <w:szCs w:val="20"/>
        </w:rPr>
        <w:t>mazowieckie</w:t>
      </w:r>
      <w:r w:rsidR="00F84F5F">
        <w:rPr>
          <w:rFonts w:ascii="Times New Roman" w:hAnsi="Times New Roman"/>
          <w:color w:val="auto"/>
          <w:sz w:val="20"/>
          <w:szCs w:val="20"/>
        </w:rPr>
        <w:t>j</w:t>
      </w:r>
      <w:r w:rsidR="00072BE0">
        <w:rPr>
          <w:rFonts w:ascii="Times New Roman" w:hAnsi="Times New Roman"/>
          <w:color w:val="auto"/>
          <w:sz w:val="20"/>
          <w:szCs w:val="20"/>
        </w:rPr>
        <w:t xml:space="preserve"> z </w:t>
      </w:r>
      <w:r w:rsidRPr="00D815E1">
        <w:rPr>
          <w:rFonts w:ascii="Times New Roman" w:hAnsi="Times New Roman"/>
          <w:color w:val="auto"/>
          <w:sz w:val="20"/>
          <w:szCs w:val="20"/>
        </w:rPr>
        <w:t>uwzględnieniem kryteriów określonych</w:t>
      </w:r>
      <w:r w:rsidR="003E42BC">
        <w:rPr>
          <w:rFonts w:ascii="Times New Roman" w:hAnsi="Times New Roman"/>
          <w:color w:val="auto"/>
          <w:sz w:val="20"/>
          <w:szCs w:val="20"/>
        </w:rPr>
        <w:t xml:space="preserve"> w </w:t>
      </w:r>
      <w:r w:rsidRPr="00D815E1">
        <w:rPr>
          <w:rFonts w:ascii="Times New Roman" w:hAnsi="Times New Roman"/>
          <w:color w:val="auto"/>
          <w:sz w:val="20"/>
          <w:szCs w:val="20"/>
        </w:rPr>
        <w:t>celu ochrony roślin</w:t>
      </w:r>
      <w:bookmarkEnd w:id="4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5"/>
        <w:gridCol w:w="3077"/>
      </w:tblGrid>
      <w:tr w:rsidR="00D815E1" w:rsidRPr="009B1CEF" w14:paraId="62305AC7" w14:textId="77777777" w:rsidTr="00F06A96">
        <w:tc>
          <w:tcPr>
            <w:tcW w:w="3302" w:type="pct"/>
            <w:shd w:val="clear" w:color="auto" w:fill="A6A6A6" w:themeFill="background1" w:themeFillShade="A6"/>
          </w:tcPr>
          <w:p w14:paraId="77AC4797" w14:textId="77777777" w:rsidR="00D815E1" w:rsidRPr="009B1CEF" w:rsidRDefault="00D815E1" w:rsidP="00AD3288">
            <w:pPr>
              <w:spacing w:after="0" w:line="240" w:lineRule="auto"/>
              <w:jc w:val="center"/>
              <w:rPr>
                <w:rFonts w:ascii="Times New Roman" w:hAnsi="Times New Roman"/>
                <w:b/>
                <w:sz w:val="24"/>
                <w:szCs w:val="24"/>
              </w:rPr>
            </w:pPr>
            <w:r w:rsidRPr="009B1CEF">
              <w:rPr>
                <w:rFonts w:ascii="Times New Roman" w:hAnsi="Times New Roman"/>
                <w:b/>
                <w:sz w:val="24"/>
                <w:szCs w:val="24"/>
              </w:rPr>
              <w:t>Zanieczyszczenie</w:t>
            </w:r>
          </w:p>
        </w:tc>
        <w:tc>
          <w:tcPr>
            <w:tcW w:w="1698" w:type="pct"/>
            <w:shd w:val="clear" w:color="auto" w:fill="A6A6A6" w:themeFill="background1" w:themeFillShade="A6"/>
          </w:tcPr>
          <w:p w14:paraId="274376C6" w14:textId="6140A3C0" w:rsidR="00D815E1" w:rsidRPr="009B1CEF" w:rsidRDefault="00EA1B3A" w:rsidP="00AD3288">
            <w:pPr>
              <w:spacing w:after="0" w:line="240" w:lineRule="auto"/>
              <w:jc w:val="center"/>
              <w:rPr>
                <w:rFonts w:ascii="Times New Roman" w:hAnsi="Times New Roman"/>
                <w:b/>
                <w:sz w:val="24"/>
                <w:szCs w:val="24"/>
              </w:rPr>
            </w:pPr>
            <w:r>
              <w:rPr>
                <w:rFonts w:ascii="Times New Roman" w:hAnsi="Times New Roman"/>
                <w:b/>
                <w:sz w:val="24"/>
                <w:szCs w:val="24"/>
              </w:rPr>
              <w:t>20</w:t>
            </w:r>
            <w:r w:rsidR="00B37F03">
              <w:rPr>
                <w:rFonts w:ascii="Times New Roman" w:hAnsi="Times New Roman"/>
                <w:b/>
                <w:sz w:val="24"/>
                <w:szCs w:val="24"/>
              </w:rPr>
              <w:t>20</w:t>
            </w:r>
          </w:p>
        </w:tc>
      </w:tr>
      <w:tr w:rsidR="00D815E1" w:rsidRPr="009B1CEF" w14:paraId="7AAA7E30" w14:textId="77777777" w:rsidTr="00CB590D">
        <w:tc>
          <w:tcPr>
            <w:tcW w:w="3302" w:type="pct"/>
          </w:tcPr>
          <w:p w14:paraId="74175DC1" w14:textId="77777777" w:rsidR="00D815E1" w:rsidRPr="009B1CEF" w:rsidRDefault="00D815E1" w:rsidP="00AD3288">
            <w:pPr>
              <w:spacing w:after="0" w:line="240" w:lineRule="auto"/>
              <w:rPr>
                <w:rFonts w:ascii="Times New Roman" w:hAnsi="Times New Roman"/>
                <w:sz w:val="24"/>
                <w:szCs w:val="24"/>
              </w:rPr>
            </w:pPr>
            <w:r>
              <w:rPr>
                <w:rFonts w:ascii="Times New Roman" w:hAnsi="Times New Roman"/>
                <w:sz w:val="24"/>
                <w:szCs w:val="24"/>
              </w:rPr>
              <w:t xml:space="preserve">Tlenki azotu </w:t>
            </w:r>
          </w:p>
        </w:tc>
        <w:tc>
          <w:tcPr>
            <w:tcW w:w="1698" w:type="pct"/>
          </w:tcPr>
          <w:p w14:paraId="3F74B0AC" w14:textId="77777777" w:rsidR="00D815E1" w:rsidRPr="009B1CEF" w:rsidRDefault="00D815E1" w:rsidP="00AD3288">
            <w:pPr>
              <w:spacing w:after="0" w:line="240" w:lineRule="auto"/>
              <w:jc w:val="center"/>
              <w:rPr>
                <w:rFonts w:ascii="Times New Roman" w:hAnsi="Times New Roman"/>
                <w:sz w:val="24"/>
                <w:szCs w:val="24"/>
              </w:rPr>
            </w:pPr>
            <w:r>
              <w:rPr>
                <w:rFonts w:ascii="Times New Roman" w:hAnsi="Times New Roman"/>
                <w:sz w:val="24"/>
                <w:szCs w:val="24"/>
              </w:rPr>
              <w:t>A</w:t>
            </w:r>
          </w:p>
        </w:tc>
      </w:tr>
      <w:tr w:rsidR="00D815E1" w:rsidRPr="009B1CEF" w14:paraId="3688143A" w14:textId="77777777" w:rsidTr="00CB590D">
        <w:tc>
          <w:tcPr>
            <w:tcW w:w="3302" w:type="pct"/>
          </w:tcPr>
          <w:p w14:paraId="79B7F11E" w14:textId="77777777" w:rsidR="00D815E1" w:rsidRPr="009B1CEF" w:rsidRDefault="00D815E1" w:rsidP="00AD3288">
            <w:pPr>
              <w:spacing w:after="0" w:line="240" w:lineRule="auto"/>
              <w:rPr>
                <w:rFonts w:ascii="Times New Roman" w:hAnsi="Times New Roman"/>
                <w:sz w:val="24"/>
                <w:szCs w:val="24"/>
              </w:rPr>
            </w:pPr>
            <w:r w:rsidRPr="009B1CEF">
              <w:rPr>
                <w:rFonts w:ascii="Times New Roman" w:hAnsi="Times New Roman"/>
                <w:sz w:val="24"/>
                <w:szCs w:val="24"/>
              </w:rPr>
              <w:t xml:space="preserve">Dwutlenek siarki </w:t>
            </w:r>
          </w:p>
        </w:tc>
        <w:tc>
          <w:tcPr>
            <w:tcW w:w="1698" w:type="pct"/>
          </w:tcPr>
          <w:p w14:paraId="20AA0B81" w14:textId="77777777" w:rsidR="00D815E1" w:rsidRPr="009B1CEF" w:rsidRDefault="00D815E1" w:rsidP="00AD3288">
            <w:pPr>
              <w:spacing w:after="0" w:line="240" w:lineRule="auto"/>
              <w:jc w:val="center"/>
              <w:rPr>
                <w:rFonts w:ascii="Times New Roman" w:hAnsi="Times New Roman"/>
                <w:sz w:val="24"/>
                <w:szCs w:val="24"/>
              </w:rPr>
            </w:pPr>
            <w:r>
              <w:rPr>
                <w:rFonts w:ascii="Times New Roman" w:hAnsi="Times New Roman"/>
                <w:sz w:val="24"/>
                <w:szCs w:val="24"/>
              </w:rPr>
              <w:t>A</w:t>
            </w:r>
          </w:p>
        </w:tc>
      </w:tr>
      <w:tr w:rsidR="00B37F03" w:rsidRPr="009B1CEF" w14:paraId="320BE0EC" w14:textId="77777777" w:rsidTr="00CB590D">
        <w:tc>
          <w:tcPr>
            <w:tcW w:w="3302" w:type="pct"/>
          </w:tcPr>
          <w:p w14:paraId="6CF6E74A" w14:textId="1ECDFE99" w:rsidR="00B37F03" w:rsidRDefault="00B37F03" w:rsidP="00AD3288">
            <w:pPr>
              <w:spacing w:after="0" w:line="240" w:lineRule="auto"/>
              <w:rPr>
                <w:rFonts w:ascii="Times New Roman" w:hAnsi="Times New Roman"/>
                <w:sz w:val="24"/>
                <w:szCs w:val="24"/>
              </w:rPr>
            </w:pPr>
            <w:r>
              <w:rPr>
                <w:rFonts w:ascii="Times New Roman" w:hAnsi="Times New Roman"/>
                <w:sz w:val="24"/>
                <w:szCs w:val="24"/>
              </w:rPr>
              <w:t>Ozon poziom docelowy</w:t>
            </w:r>
          </w:p>
        </w:tc>
        <w:tc>
          <w:tcPr>
            <w:tcW w:w="1698" w:type="pct"/>
          </w:tcPr>
          <w:p w14:paraId="5713EA2F" w14:textId="5FACF91D" w:rsidR="00B37F03" w:rsidRDefault="00B37F03" w:rsidP="00AD3288">
            <w:pPr>
              <w:spacing w:after="0" w:line="240" w:lineRule="auto"/>
              <w:jc w:val="center"/>
              <w:rPr>
                <w:rFonts w:ascii="Times New Roman" w:hAnsi="Times New Roman"/>
                <w:sz w:val="24"/>
                <w:szCs w:val="24"/>
              </w:rPr>
            </w:pPr>
            <w:r>
              <w:rPr>
                <w:rFonts w:ascii="Times New Roman" w:hAnsi="Times New Roman"/>
                <w:sz w:val="24"/>
                <w:szCs w:val="24"/>
              </w:rPr>
              <w:t>A</w:t>
            </w:r>
          </w:p>
        </w:tc>
      </w:tr>
      <w:tr w:rsidR="00D815E1" w:rsidRPr="009B1CEF" w14:paraId="5B368A4F" w14:textId="77777777" w:rsidTr="00CB590D">
        <w:tc>
          <w:tcPr>
            <w:tcW w:w="3302" w:type="pct"/>
          </w:tcPr>
          <w:p w14:paraId="12C70132" w14:textId="77777777" w:rsidR="00D815E1" w:rsidRPr="009B1CEF" w:rsidRDefault="00D815E1" w:rsidP="00AD3288">
            <w:pPr>
              <w:spacing w:after="0" w:line="240" w:lineRule="auto"/>
              <w:rPr>
                <w:rFonts w:ascii="Times New Roman" w:hAnsi="Times New Roman"/>
                <w:sz w:val="24"/>
                <w:szCs w:val="24"/>
              </w:rPr>
            </w:pPr>
            <w:r>
              <w:rPr>
                <w:rFonts w:ascii="Times New Roman" w:hAnsi="Times New Roman"/>
                <w:sz w:val="24"/>
                <w:szCs w:val="24"/>
              </w:rPr>
              <w:t>Ozon cel długoterminowy</w:t>
            </w:r>
          </w:p>
        </w:tc>
        <w:tc>
          <w:tcPr>
            <w:tcW w:w="1698" w:type="pct"/>
          </w:tcPr>
          <w:p w14:paraId="77859874" w14:textId="6A082CE2" w:rsidR="00D815E1" w:rsidRPr="009B1CEF" w:rsidRDefault="00B37F03" w:rsidP="00AD3288">
            <w:pPr>
              <w:spacing w:after="0" w:line="240" w:lineRule="auto"/>
              <w:jc w:val="center"/>
              <w:rPr>
                <w:rFonts w:ascii="Times New Roman" w:hAnsi="Times New Roman"/>
                <w:sz w:val="24"/>
                <w:szCs w:val="24"/>
              </w:rPr>
            </w:pPr>
            <w:r>
              <w:rPr>
                <w:rFonts w:ascii="Times New Roman" w:hAnsi="Times New Roman"/>
                <w:sz w:val="24"/>
                <w:szCs w:val="24"/>
              </w:rPr>
              <w:t>D2</w:t>
            </w:r>
          </w:p>
        </w:tc>
      </w:tr>
    </w:tbl>
    <w:p w14:paraId="3CA8400D" w14:textId="62DAA423" w:rsidR="00617B37" w:rsidRPr="00096054" w:rsidRDefault="00617B37" w:rsidP="00D5438F">
      <w:pPr>
        <w:rPr>
          <w:rFonts w:ascii="Times New Roman" w:hAnsi="Times New Roman"/>
          <w:i/>
          <w:sz w:val="20"/>
          <w:szCs w:val="20"/>
        </w:rPr>
      </w:pPr>
      <w:r w:rsidRPr="00096054">
        <w:rPr>
          <w:rFonts w:ascii="Times New Roman" w:hAnsi="Times New Roman"/>
          <w:i/>
          <w:sz w:val="20"/>
          <w:szCs w:val="20"/>
        </w:rPr>
        <w:t>Źródło:</w:t>
      </w:r>
      <w:r w:rsidR="00524B6A">
        <w:rPr>
          <w:rFonts w:ascii="Times New Roman" w:hAnsi="Times New Roman"/>
          <w:i/>
          <w:sz w:val="20"/>
          <w:szCs w:val="20"/>
        </w:rPr>
        <w:t xml:space="preserve"> opracowanie własne</w:t>
      </w:r>
      <w:r w:rsidR="00072BE0">
        <w:rPr>
          <w:rFonts w:ascii="Times New Roman" w:hAnsi="Times New Roman"/>
          <w:i/>
          <w:sz w:val="20"/>
          <w:szCs w:val="20"/>
        </w:rPr>
        <w:t xml:space="preserve"> na </w:t>
      </w:r>
      <w:r w:rsidR="00524B6A">
        <w:rPr>
          <w:rFonts w:ascii="Times New Roman" w:hAnsi="Times New Roman"/>
          <w:i/>
          <w:sz w:val="20"/>
          <w:szCs w:val="20"/>
        </w:rPr>
        <w:t xml:space="preserve">podstawie </w:t>
      </w:r>
      <w:r w:rsidR="007C68D8" w:rsidRPr="00A7622A">
        <w:rPr>
          <w:rFonts w:ascii="Times New Roman" w:hAnsi="Times New Roman"/>
          <w:i/>
          <w:sz w:val="20"/>
          <w:szCs w:val="20"/>
        </w:rPr>
        <w:t>Roczn</w:t>
      </w:r>
      <w:r w:rsidR="007C68D8">
        <w:rPr>
          <w:rFonts w:ascii="Times New Roman" w:hAnsi="Times New Roman"/>
          <w:i/>
          <w:sz w:val="20"/>
          <w:szCs w:val="20"/>
        </w:rPr>
        <w:t>ej</w:t>
      </w:r>
      <w:r w:rsidR="007C68D8" w:rsidRPr="00A7622A">
        <w:rPr>
          <w:rFonts w:ascii="Times New Roman" w:hAnsi="Times New Roman"/>
          <w:i/>
          <w:sz w:val="20"/>
          <w:szCs w:val="20"/>
        </w:rPr>
        <w:t xml:space="preserve"> ocen</w:t>
      </w:r>
      <w:r w:rsidR="007C68D8">
        <w:rPr>
          <w:rFonts w:ascii="Times New Roman" w:hAnsi="Times New Roman"/>
          <w:i/>
          <w:sz w:val="20"/>
          <w:szCs w:val="20"/>
        </w:rPr>
        <w:t>y</w:t>
      </w:r>
      <w:r w:rsidR="007C68D8" w:rsidRPr="00A7622A">
        <w:rPr>
          <w:rFonts w:ascii="Times New Roman" w:hAnsi="Times New Roman"/>
          <w:i/>
          <w:sz w:val="20"/>
          <w:szCs w:val="20"/>
        </w:rPr>
        <w:t xml:space="preserve"> jakości powietrza</w:t>
      </w:r>
      <w:r w:rsidR="003E42BC">
        <w:rPr>
          <w:rFonts w:ascii="Times New Roman" w:hAnsi="Times New Roman"/>
          <w:i/>
          <w:sz w:val="20"/>
          <w:szCs w:val="20"/>
        </w:rPr>
        <w:t xml:space="preserve"> w </w:t>
      </w:r>
      <w:r w:rsidR="007C68D8" w:rsidRPr="00A7622A">
        <w:rPr>
          <w:rFonts w:ascii="Times New Roman" w:hAnsi="Times New Roman"/>
          <w:i/>
          <w:sz w:val="20"/>
          <w:szCs w:val="20"/>
        </w:rPr>
        <w:t>województwie</w:t>
      </w:r>
      <w:r w:rsidR="00DC5A7E">
        <w:rPr>
          <w:rFonts w:ascii="Times New Roman" w:hAnsi="Times New Roman"/>
          <w:i/>
          <w:sz w:val="20"/>
          <w:szCs w:val="20"/>
        </w:rPr>
        <w:t xml:space="preserve"> </w:t>
      </w:r>
      <w:r w:rsidR="00300D44">
        <w:rPr>
          <w:rFonts w:ascii="Times New Roman" w:hAnsi="Times New Roman"/>
          <w:i/>
          <w:sz w:val="20"/>
          <w:szCs w:val="20"/>
        </w:rPr>
        <w:t>mazowieckim</w:t>
      </w:r>
      <w:r w:rsidR="007C68D8" w:rsidRPr="00A7622A">
        <w:rPr>
          <w:rFonts w:ascii="Times New Roman" w:hAnsi="Times New Roman"/>
          <w:i/>
          <w:sz w:val="20"/>
          <w:szCs w:val="20"/>
        </w:rPr>
        <w:t>. Raport wojewódzki za rok 20</w:t>
      </w:r>
      <w:r w:rsidR="00B37F03">
        <w:rPr>
          <w:rFonts w:ascii="Times New Roman" w:hAnsi="Times New Roman"/>
          <w:i/>
          <w:sz w:val="20"/>
          <w:szCs w:val="20"/>
        </w:rPr>
        <w:t>20</w:t>
      </w:r>
    </w:p>
    <w:p w14:paraId="0BB95EAA" w14:textId="144BD7CB" w:rsidR="00B37F03" w:rsidRDefault="00B37F03" w:rsidP="00B37F03">
      <w:pPr>
        <w:spacing w:line="360" w:lineRule="auto"/>
        <w:jc w:val="both"/>
        <w:rPr>
          <w:rFonts w:ascii="Times New Roman" w:hAnsi="Times New Roman"/>
          <w:sz w:val="24"/>
          <w:szCs w:val="24"/>
        </w:rPr>
      </w:pPr>
      <w:r w:rsidRPr="00B37F03">
        <w:rPr>
          <w:rFonts w:ascii="Times New Roman" w:hAnsi="Times New Roman"/>
          <w:sz w:val="24"/>
          <w:szCs w:val="24"/>
        </w:rPr>
        <w:t>Analiza</w:t>
      </w:r>
      <w:r>
        <w:rPr>
          <w:rFonts w:ascii="Times New Roman" w:hAnsi="Times New Roman"/>
          <w:sz w:val="24"/>
          <w:szCs w:val="24"/>
        </w:rPr>
        <w:t xml:space="preserve"> </w:t>
      </w:r>
      <w:r w:rsidRPr="00B37F03">
        <w:rPr>
          <w:rFonts w:ascii="Times New Roman" w:hAnsi="Times New Roman"/>
          <w:sz w:val="24"/>
          <w:szCs w:val="24"/>
        </w:rPr>
        <w:t>przebiegu</w:t>
      </w:r>
      <w:r>
        <w:rPr>
          <w:rFonts w:ascii="Times New Roman" w:hAnsi="Times New Roman"/>
          <w:sz w:val="24"/>
          <w:szCs w:val="24"/>
        </w:rPr>
        <w:t xml:space="preserve"> </w:t>
      </w:r>
      <w:r w:rsidRPr="00B37F03">
        <w:rPr>
          <w:rFonts w:ascii="Times New Roman" w:hAnsi="Times New Roman"/>
          <w:sz w:val="24"/>
          <w:szCs w:val="24"/>
        </w:rPr>
        <w:t>stężenia</w:t>
      </w:r>
      <w:r>
        <w:rPr>
          <w:rFonts w:ascii="Times New Roman" w:hAnsi="Times New Roman"/>
          <w:sz w:val="24"/>
          <w:szCs w:val="24"/>
        </w:rPr>
        <w:t xml:space="preserve"> </w:t>
      </w:r>
      <w:r w:rsidRPr="00B37F03">
        <w:rPr>
          <w:rFonts w:ascii="Times New Roman" w:hAnsi="Times New Roman"/>
          <w:sz w:val="24"/>
          <w:szCs w:val="24"/>
        </w:rPr>
        <w:t>średniego</w:t>
      </w:r>
      <w:r>
        <w:rPr>
          <w:rFonts w:ascii="Times New Roman" w:hAnsi="Times New Roman"/>
          <w:sz w:val="24"/>
          <w:szCs w:val="24"/>
        </w:rPr>
        <w:t xml:space="preserve"> </w:t>
      </w:r>
      <w:r w:rsidRPr="00B37F03">
        <w:rPr>
          <w:rFonts w:ascii="Times New Roman" w:hAnsi="Times New Roman"/>
          <w:sz w:val="24"/>
          <w:szCs w:val="24"/>
        </w:rPr>
        <w:t>dla</w:t>
      </w:r>
      <w:r>
        <w:rPr>
          <w:rFonts w:ascii="Times New Roman" w:hAnsi="Times New Roman"/>
          <w:sz w:val="24"/>
          <w:szCs w:val="24"/>
        </w:rPr>
        <w:t xml:space="preserve"> </w:t>
      </w:r>
      <w:r w:rsidRPr="00B37F03">
        <w:rPr>
          <w:rFonts w:ascii="Times New Roman" w:hAnsi="Times New Roman"/>
          <w:sz w:val="24"/>
          <w:szCs w:val="24"/>
        </w:rPr>
        <w:t>roku</w:t>
      </w:r>
      <w:r>
        <w:rPr>
          <w:rFonts w:ascii="Times New Roman" w:hAnsi="Times New Roman"/>
          <w:sz w:val="24"/>
          <w:szCs w:val="24"/>
        </w:rPr>
        <w:t xml:space="preserve"> </w:t>
      </w:r>
      <w:r w:rsidRPr="00B37F03">
        <w:rPr>
          <w:rFonts w:ascii="Times New Roman" w:hAnsi="Times New Roman"/>
          <w:sz w:val="24"/>
          <w:szCs w:val="24"/>
        </w:rPr>
        <w:t>dwutlenku</w:t>
      </w:r>
      <w:r>
        <w:rPr>
          <w:rFonts w:ascii="Times New Roman" w:hAnsi="Times New Roman"/>
          <w:sz w:val="24"/>
          <w:szCs w:val="24"/>
        </w:rPr>
        <w:t xml:space="preserve"> </w:t>
      </w:r>
      <w:r w:rsidRPr="00B37F03">
        <w:rPr>
          <w:rFonts w:ascii="Times New Roman" w:hAnsi="Times New Roman"/>
          <w:sz w:val="24"/>
          <w:szCs w:val="24"/>
        </w:rPr>
        <w:t>siarki</w:t>
      </w:r>
      <w:r>
        <w:rPr>
          <w:rFonts w:ascii="Times New Roman" w:hAnsi="Times New Roman"/>
          <w:sz w:val="24"/>
          <w:szCs w:val="24"/>
        </w:rPr>
        <w:t xml:space="preserve"> </w:t>
      </w:r>
      <w:r w:rsidRPr="00B37F03">
        <w:rPr>
          <w:rFonts w:ascii="Times New Roman" w:hAnsi="Times New Roman"/>
          <w:sz w:val="24"/>
          <w:szCs w:val="24"/>
        </w:rPr>
        <w:t>na</w:t>
      </w:r>
      <w:r>
        <w:rPr>
          <w:rFonts w:ascii="Times New Roman" w:hAnsi="Times New Roman"/>
          <w:sz w:val="24"/>
          <w:szCs w:val="24"/>
        </w:rPr>
        <w:t xml:space="preserve"> </w:t>
      </w:r>
      <w:r w:rsidRPr="00B37F03">
        <w:rPr>
          <w:rFonts w:ascii="Times New Roman" w:hAnsi="Times New Roman"/>
          <w:sz w:val="24"/>
          <w:szCs w:val="24"/>
        </w:rPr>
        <w:t xml:space="preserve">obszarze województwa </w:t>
      </w:r>
      <w:r w:rsidR="007A2F66">
        <w:rPr>
          <w:rFonts w:ascii="Times New Roman" w:hAnsi="Times New Roman"/>
          <w:sz w:val="24"/>
          <w:szCs w:val="24"/>
        </w:rPr>
        <w:t>mazow</w:t>
      </w:r>
      <w:r w:rsidR="00A81092">
        <w:rPr>
          <w:rFonts w:ascii="Times New Roman" w:hAnsi="Times New Roman"/>
          <w:sz w:val="24"/>
          <w:szCs w:val="24"/>
        </w:rPr>
        <w:t>i</w:t>
      </w:r>
      <w:r w:rsidR="007A2F66">
        <w:rPr>
          <w:rFonts w:ascii="Times New Roman" w:hAnsi="Times New Roman"/>
          <w:sz w:val="24"/>
          <w:szCs w:val="24"/>
        </w:rPr>
        <w:t>eckiego</w:t>
      </w:r>
      <w:r w:rsidRPr="00B37F03">
        <w:rPr>
          <w:rFonts w:ascii="Times New Roman" w:hAnsi="Times New Roman"/>
          <w:sz w:val="24"/>
          <w:szCs w:val="24"/>
        </w:rPr>
        <w:t>, w okresie 2011‒</w:t>
      </w:r>
      <w:r w:rsidR="00723F0A">
        <w:rPr>
          <w:rFonts w:ascii="Times New Roman" w:hAnsi="Times New Roman"/>
          <w:sz w:val="24"/>
          <w:szCs w:val="24"/>
        </w:rPr>
        <w:t xml:space="preserve"> </w:t>
      </w:r>
      <w:r w:rsidRPr="00B37F03">
        <w:rPr>
          <w:rFonts w:ascii="Times New Roman" w:hAnsi="Times New Roman"/>
          <w:sz w:val="24"/>
          <w:szCs w:val="24"/>
        </w:rPr>
        <w:t>2020, nie wykazała przekroczenia poziomu dopuszczalnego</w:t>
      </w:r>
      <w:r w:rsidR="00C75EDF">
        <w:rPr>
          <w:rFonts w:ascii="Times New Roman" w:hAnsi="Times New Roman"/>
          <w:sz w:val="24"/>
          <w:szCs w:val="24"/>
        </w:rPr>
        <w:t>.</w:t>
      </w:r>
    </w:p>
    <w:p w14:paraId="5F052A07" w14:textId="622041DC" w:rsidR="002D45B8" w:rsidRDefault="00A81092" w:rsidP="007B6A99">
      <w:pPr>
        <w:pStyle w:val="Legenda"/>
        <w:spacing w:after="0"/>
        <w:jc w:val="center"/>
        <w:rPr>
          <w:rFonts w:ascii="Times New Roman" w:hAnsi="Times New Roman"/>
          <w:color w:val="auto"/>
          <w:sz w:val="20"/>
          <w:szCs w:val="20"/>
        </w:rPr>
      </w:pPr>
      <w:r>
        <w:rPr>
          <w:noProof/>
          <w:lang w:eastAsia="pl-PL"/>
        </w:rPr>
        <w:drawing>
          <wp:inline distT="0" distB="0" distL="0" distR="0" wp14:anchorId="0A8B84B8" wp14:editId="4B7E369E">
            <wp:extent cx="5760720" cy="1947545"/>
            <wp:effectExtent l="0" t="0" r="0" b="0"/>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0720" cy="1947545"/>
                    </a:xfrm>
                    <a:prstGeom prst="rect">
                      <a:avLst/>
                    </a:prstGeom>
                  </pic:spPr>
                </pic:pic>
              </a:graphicData>
            </a:graphic>
          </wp:inline>
        </w:drawing>
      </w:r>
    </w:p>
    <w:p w14:paraId="1BBC62D2" w14:textId="22E26FEC" w:rsidR="007B6A99" w:rsidRPr="007B6A99" w:rsidRDefault="007B6A99" w:rsidP="007B6A99">
      <w:pPr>
        <w:pStyle w:val="Legenda"/>
        <w:spacing w:after="0"/>
        <w:jc w:val="center"/>
        <w:rPr>
          <w:rFonts w:ascii="Times New Roman" w:hAnsi="Times New Roman"/>
          <w:color w:val="auto"/>
          <w:sz w:val="20"/>
          <w:szCs w:val="20"/>
        </w:rPr>
      </w:pPr>
      <w:bookmarkStart w:id="50" w:name="_Toc84242007"/>
      <w:r w:rsidRPr="007B6A99">
        <w:rPr>
          <w:rFonts w:ascii="Times New Roman" w:hAnsi="Times New Roman"/>
          <w:color w:val="auto"/>
          <w:sz w:val="20"/>
          <w:szCs w:val="20"/>
        </w:rPr>
        <w:t xml:space="preserve">Rysunek </w:t>
      </w:r>
      <w:r w:rsidRPr="007B6A99">
        <w:rPr>
          <w:rFonts w:ascii="Times New Roman" w:hAnsi="Times New Roman"/>
          <w:color w:val="auto"/>
          <w:sz w:val="20"/>
          <w:szCs w:val="20"/>
        </w:rPr>
        <w:fldChar w:fldCharType="begin"/>
      </w:r>
      <w:r w:rsidRPr="007B6A99">
        <w:rPr>
          <w:rFonts w:ascii="Times New Roman" w:hAnsi="Times New Roman"/>
          <w:color w:val="auto"/>
          <w:sz w:val="20"/>
          <w:szCs w:val="20"/>
        </w:rPr>
        <w:instrText xml:space="preserve"> SEQ Rysunek \* ARABIC </w:instrText>
      </w:r>
      <w:r w:rsidRPr="007B6A99">
        <w:rPr>
          <w:rFonts w:ascii="Times New Roman" w:hAnsi="Times New Roman"/>
          <w:color w:val="auto"/>
          <w:sz w:val="20"/>
          <w:szCs w:val="20"/>
        </w:rPr>
        <w:fldChar w:fldCharType="separate"/>
      </w:r>
      <w:r w:rsidR="00646665">
        <w:rPr>
          <w:rFonts w:ascii="Times New Roman" w:hAnsi="Times New Roman"/>
          <w:noProof/>
          <w:color w:val="auto"/>
          <w:sz w:val="20"/>
          <w:szCs w:val="20"/>
        </w:rPr>
        <w:t>17</w:t>
      </w:r>
      <w:r w:rsidRPr="007B6A99">
        <w:rPr>
          <w:rFonts w:ascii="Times New Roman" w:hAnsi="Times New Roman"/>
          <w:color w:val="auto"/>
          <w:sz w:val="20"/>
          <w:szCs w:val="20"/>
        </w:rPr>
        <w:fldChar w:fldCharType="end"/>
      </w:r>
      <w:r w:rsidRPr="007B6A99">
        <w:rPr>
          <w:rFonts w:ascii="Times New Roman" w:hAnsi="Times New Roman"/>
          <w:color w:val="auto"/>
          <w:sz w:val="20"/>
          <w:szCs w:val="20"/>
        </w:rPr>
        <w:t xml:space="preserve"> Średnie roczne stężenia </w:t>
      </w:r>
      <w:r w:rsidR="002D45B8">
        <w:rPr>
          <w:rFonts w:ascii="Times New Roman" w:hAnsi="Times New Roman"/>
          <w:color w:val="auto"/>
          <w:sz w:val="20"/>
          <w:szCs w:val="20"/>
        </w:rPr>
        <w:t>dwutlenku siarki</w:t>
      </w:r>
      <w:r w:rsidR="00A81092">
        <w:rPr>
          <w:rFonts w:ascii="Times New Roman" w:hAnsi="Times New Roman"/>
          <w:color w:val="auto"/>
          <w:sz w:val="20"/>
          <w:szCs w:val="20"/>
        </w:rPr>
        <w:t xml:space="preserve"> </w:t>
      </w:r>
      <w:r w:rsidR="003E42BC">
        <w:rPr>
          <w:rFonts w:ascii="Times New Roman" w:hAnsi="Times New Roman"/>
          <w:color w:val="auto"/>
          <w:sz w:val="20"/>
          <w:szCs w:val="20"/>
        </w:rPr>
        <w:t>w </w:t>
      </w:r>
      <w:r w:rsidRPr="007B6A99">
        <w:rPr>
          <w:rFonts w:ascii="Times New Roman" w:hAnsi="Times New Roman"/>
          <w:color w:val="auto"/>
          <w:sz w:val="20"/>
          <w:szCs w:val="20"/>
        </w:rPr>
        <w:t>latach 201</w:t>
      </w:r>
      <w:r w:rsidR="00B37F03">
        <w:rPr>
          <w:rFonts w:ascii="Times New Roman" w:hAnsi="Times New Roman"/>
          <w:color w:val="auto"/>
          <w:sz w:val="20"/>
          <w:szCs w:val="20"/>
        </w:rPr>
        <w:t>1</w:t>
      </w:r>
      <w:r w:rsidR="00C939D8">
        <w:rPr>
          <w:rFonts w:ascii="Times New Roman" w:hAnsi="Times New Roman"/>
          <w:color w:val="auto"/>
          <w:sz w:val="20"/>
          <w:szCs w:val="20"/>
        </w:rPr>
        <w:t xml:space="preserve"> – </w:t>
      </w:r>
      <w:r w:rsidRPr="007B6A99">
        <w:rPr>
          <w:rFonts w:ascii="Times New Roman" w:hAnsi="Times New Roman"/>
          <w:color w:val="auto"/>
          <w:sz w:val="20"/>
          <w:szCs w:val="20"/>
        </w:rPr>
        <w:t>20</w:t>
      </w:r>
      <w:r w:rsidR="00B37F03">
        <w:rPr>
          <w:rFonts w:ascii="Times New Roman" w:hAnsi="Times New Roman"/>
          <w:color w:val="auto"/>
          <w:sz w:val="20"/>
          <w:szCs w:val="20"/>
        </w:rPr>
        <w:t>20</w:t>
      </w:r>
      <w:bookmarkEnd w:id="50"/>
    </w:p>
    <w:p w14:paraId="520F0B86" w14:textId="05FACA24" w:rsidR="002D45B8" w:rsidRPr="00D5438F" w:rsidRDefault="007B6A99" w:rsidP="00D5438F">
      <w:pPr>
        <w:jc w:val="center"/>
      </w:pPr>
      <w:r>
        <w:rPr>
          <w:rFonts w:ascii="Times New Roman" w:hAnsi="Times New Roman"/>
          <w:i/>
          <w:sz w:val="20"/>
          <w:szCs w:val="20"/>
        </w:rPr>
        <w:t xml:space="preserve">Źródło: </w:t>
      </w:r>
      <w:r w:rsidR="007C68D8" w:rsidRPr="00A7622A">
        <w:rPr>
          <w:rFonts w:ascii="Times New Roman" w:hAnsi="Times New Roman"/>
          <w:i/>
          <w:sz w:val="20"/>
          <w:szCs w:val="20"/>
        </w:rPr>
        <w:t>Roczna ocena jakości powietrza</w:t>
      </w:r>
      <w:r w:rsidR="003E42BC">
        <w:rPr>
          <w:rFonts w:ascii="Times New Roman" w:hAnsi="Times New Roman"/>
          <w:i/>
          <w:sz w:val="20"/>
          <w:szCs w:val="20"/>
        </w:rPr>
        <w:t xml:space="preserve"> w </w:t>
      </w:r>
      <w:r w:rsidR="007C68D8" w:rsidRPr="00A7622A">
        <w:rPr>
          <w:rFonts w:ascii="Times New Roman" w:hAnsi="Times New Roman"/>
          <w:i/>
          <w:sz w:val="20"/>
          <w:szCs w:val="20"/>
        </w:rPr>
        <w:t>województwie</w:t>
      </w:r>
      <w:r w:rsidR="00DC5A7E">
        <w:rPr>
          <w:rFonts w:ascii="Times New Roman" w:hAnsi="Times New Roman"/>
          <w:i/>
          <w:sz w:val="20"/>
          <w:szCs w:val="20"/>
        </w:rPr>
        <w:t xml:space="preserve"> </w:t>
      </w:r>
      <w:r w:rsidR="00300D44">
        <w:rPr>
          <w:rFonts w:ascii="Times New Roman" w:hAnsi="Times New Roman"/>
          <w:i/>
          <w:sz w:val="20"/>
          <w:szCs w:val="20"/>
        </w:rPr>
        <w:t>mazowieckim</w:t>
      </w:r>
      <w:r w:rsidR="007C68D8" w:rsidRPr="00A7622A">
        <w:rPr>
          <w:rFonts w:ascii="Times New Roman" w:hAnsi="Times New Roman"/>
          <w:i/>
          <w:sz w:val="20"/>
          <w:szCs w:val="20"/>
        </w:rPr>
        <w:t>. Raport wojewódzki za rok 20</w:t>
      </w:r>
      <w:r w:rsidR="00B37F03">
        <w:rPr>
          <w:rFonts w:ascii="Times New Roman" w:hAnsi="Times New Roman"/>
          <w:i/>
          <w:sz w:val="20"/>
          <w:szCs w:val="20"/>
        </w:rPr>
        <w:t>20</w:t>
      </w:r>
    </w:p>
    <w:p w14:paraId="2639FC0F" w14:textId="15343BD1" w:rsidR="002D45B8" w:rsidRDefault="00A81092" w:rsidP="00D5438F">
      <w:pPr>
        <w:spacing w:after="0" w:line="240" w:lineRule="auto"/>
        <w:jc w:val="both"/>
        <w:rPr>
          <w:rFonts w:ascii="Times New Roman" w:hAnsi="Times New Roman"/>
          <w:sz w:val="24"/>
          <w:szCs w:val="24"/>
        </w:rPr>
      </w:pPr>
      <w:r>
        <w:rPr>
          <w:noProof/>
          <w:lang w:eastAsia="pl-PL"/>
        </w:rPr>
        <w:drawing>
          <wp:inline distT="0" distB="0" distL="0" distR="0" wp14:anchorId="0FE76B0A" wp14:editId="3C6242FF">
            <wp:extent cx="5760720" cy="1952625"/>
            <wp:effectExtent l="0" t="0" r="0" b="9525"/>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720" cy="1952625"/>
                    </a:xfrm>
                    <a:prstGeom prst="rect">
                      <a:avLst/>
                    </a:prstGeom>
                  </pic:spPr>
                </pic:pic>
              </a:graphicData>
            </a:graphic>
          </wp:inline>
        </w:drawing>
      </w:r>
    </w:p>
    <w:p w14:paraId="7E427A16" w14:textId="362BC772" w:rsidR="002D45B8" w:rsidRDefault="002D45B8" w:rsidP="00D5438F">
      <w:pPr>
        <w:pStyle w:val="Legenda"/>
        <w:spacing w:after="0"/>
        <w:jc w:val="center"/>
        <w:rPr>
          <w:rFonts w:ascii="Times New Roman" w:hAnsi="Times New Roman"/>
          <w:color w:val="auto"/>
          <w:sz w:val="20"/>
          <w:szCs w:val="20"/>
        </w:rPr>
      </w:pPr>
      <w:bookmarkStart w:id="51" w:name="_Toc84242008"/>
      <w:r w:rsidRPr="007B6A99">
        <w:rPr>
          <w:rFonts w:ascii="Times New Roman" w:hAnsi="Times New Roman"/>
          <w:color w:val="auto"/>
          <w:sz w:val="20"/>
          <w:szCs w:val="20"/>
        </w:rPr>
        <w:t xml:space="preserve">Rysunek </w:t>
      </w:r>
      <w:r w:rsidRPr="007B6A99">
        <w:rPr>
          <w:rFonts w:ascii="Times New Roman" w:hAnsi="Times New Roman"/>
          <w:color w:val="auto"/>
          <w:sz w:val="20"/>
          <w:szCs w:val="20"/>
        </w:rPr>
        <w:fldChar w:fldCharType="begin"/>
      </w:r>
      <w:r w:rsidRPr="007B6A99">
        <w:rPr>
          <w:rFonts w:ascii="Times New Roman" w:hAnsi="Times New Roman"/>
          <w:color w:val="auto"/>
          <w:sz w:val="20"/>
          <w:szCs w:val="20"/>
        </w:rPr>
        <w:instrText xml:space="preserve"> SEQ Rysunek \* ARABIC </w:instrText>
      </w:r>
      <w:r w:rsidRPr="007B6A99">
        <w:rPr>
          <w:rFonts w:ascii="Times New Roman" w:hAnsi="Times New Roman"/>
          <w:color w:val="auto"/>
          <w:sz w:val="20"/>
          <w:szCs w:val="20"/>
        </w:rPr>
        <w:fldChar w:fldCharType="separate"/>
      </w:r>
      <w:r w:rsidR="00646665">
        <w:rPr>
          <w:rFonts w:ascii="Times New Roman" w:hAnsi="Times New Roman"/>
          <w:noProof/>
          <w:color w:val="auto"/>
          <w:sz w:val="20"/>
          <w:szCs w:val="20"/>
        </w:rPr>
        <w:t>18</w:t>
      </w:r>
      <w:r w:rsidRPr="007B6A99">
        <w:rPr>
          <w:rFonts w:ascii="Times New Roman" w:hAnsi="Times New Roman"/>
          <w:color w:val="auto"/>
          <w:sz w:val="20"/>
          <w:szCs w:val="20"/>
        </w:rPr>
        <w:fldChar w:fldCharType="end"/>
      </w:r>
      <w:r>
        <w:rPr>
          <w:rFonts w:ascii="Times New Roman" w:hAnsi="Times New Roman"/>
          <w:color w:val="auto"/>
          <w:sz w:val="20"/>
          <w:szCs w:val="20"/>
        </w:rPr>
        <w:t xml:space="preserve"> </w:t>
      </w:r>
      <w:r w:rsidRPr="007B6A99">
        <w:rPr>
          <w:rFonts w:ascii="Times New Roman" w:hAnsi="Times New Roman"/>
          <w:color w:val="auto"/>
          <w:sz w:val="20"/>
          <w:szCs w:val="20"/>
        </w:rPr>
        <w:t>Średnie stężenia dwutlenku siarki</w:t>
      </w:r>
      <w:r w:rsidR="003E42BC">
        <w:rPr>
          <w:rFonts w:ascii="Times New Roman" w:hAnsi="Times New Roman"/>
          <w:color w:val="auto"/>
          <w:sz w:val="20"/>
          <w:szCs w:val="20"/>
        </w:rPr>
        <w:t xml:space="preserve"> w </w:t>
      </w:r>
      <w:r w:rsidRPr="007B6A99">
        <w:rPr>
          <w:rFonts w:ascii="Times New Roman" w:hAnsi="Times New Roman"/>
          <w:color w:val="auto"/>
          <w:sz w:val="20"/>
          <w:szCs w:val="20"/>
        </w:rPr>
        <w:t>sezonie zimowym</w:t>
      </w:r>
      <w:bookmarkEnd w:id="51"/>
      <w:r w:rsidR="003E42BC">
        <w:rPr>
          <w:rFonts w:ascii="Times New Roman" w:hAnsi="Times New Roman"/>
          <w:color w:val="auto"/>
          <w:sz w:val="20"/>
          <w:szCs w:val="20"/>
        </w:rPr>
        <w:t xml:space="preserve"> </w:t>
      </w:r>
    </w:p>
    <w:p w14:paraId="19877FE7" w14:textId="2DDF7BD0" w:rsidR="002D45B8" w:rsidRPr="002D45B8" w:rsidRDefault="002D45B8" w:rsidP="00D5438F">
      <w:pPr>
        <w:spacing w:after="0" w:line="240" w:lineRule="auto"/>
        <w:jc w:val="center"/>
      </w:pPr>
      <w:r>
        <w:rPr>
          <w:rFonts w:ascii="Times New Roman" w:hAnsi="Times New Roman"/>
          <w:i/>
          <w:sz w:val="20"/>
          <w:szCs w:val="20"/>
        </w:rPr>
        <w:t xml:space="preserve">Źródło: </w:t>
      </w:r>
      <w:r w:rsidR="007C68D8" w:rsidRPr="00A7622A">
        <w:rPr>
          <w:rFonts w:ascii="Times New Roman" w:hAnsi="Times New Roman"/>
          <w:i/>
          <w:sz w:val="20"/>
          <w:szCs w:val="20"/>
        </w:rPr>
        <w:t>Roczna ocena jakości powietrza</w:t>
      </w:r>
      <w:r w:rsidR="003E42BC">
        <w:rPr>
          <w:rFonts w:ascii="Times New Roman" w:hAnsi="Times New Roman"/>
          <w:i/>
          <w:sz w:val="20"/>
          <w:szCs w:val="20"/>
        </w:rPr>
        <w:t xml:space="preserve"> w </w:t>
      </w:r>
      <w:r w:rsidR="007C68D8" w:rsidRPr="00A7622A">
        <w:rPr>
          <w:rFonts w:ascii="Times New Roman" w:hAnsi="Times New Roman"/>
          <w:i/>
          <w:sz w:val="20"/>
          <w:szCs w:val="20"/>
        </w:rPr>
        <w:t>województwie</w:t>
      </w:r>
      <w:r w:rsidR="00DC5A7E">
        <w:rPr>
          <w:rFonts w:ascii="Times New Roman" w:hAnsi="Times New Roman"/>
          <w:i/>
          <w:sz w:val="20"/>
          <w:szCs w:val="20"/>
        </w:rPr>
        <w:t xml:space="preserve"> </w:t>
      </w:r>
      <w:r w:rsidR="00300D44">
        <w:rPr>
          <w:rFonts w:ascii="Times New Roman" w:hAnsi="Times New Roman"/>
          <w:i/>
          <w:sz w:val="20"/>
          <w:szCs w:val="20"/>
        </w:rPr>
        <w:t>mazowieckim</w:t>
      </w:r>
      <w:r w:rsidR="007C68D8" w:rsidRPr="00A7622A">
        <w:rPr>
          <w:rFonts w:ascii="Times New Roman" w:hAnsi="Times New Roman"/>
          <w:i/>
          <w:sz w:val="20"/>
          <w:szCs w:val="20"/>
        </w:rPr>
        <w:t>. Raport wojewódzki za rok 20</w:t>
      </w:r>
      <w:r w:rsidR="00B37F03">
        <w:rPr>
          <w:rFonts w:ascii="Times New Roman" w:hAnsi="Times New Roman"/>
          <w:i/>
          <w:sz w:val="20"/>
          <w:szCs w:val="20"/>
        </w:rPr>
        <w:t>20</w:t>
      </w:r>
    </w:p>
    <w:p w14:paraId="6BCC4E39" w14:textId="220A1DB8" w:rsidR="00D5438F" w:rsidRDefault="002D45B8" w:rsidP="00D5438F">
      <w:pPr>
        <w:spacing w:before="240" w:after="0" w:line="360" w:lineRule="auto"/>
        <w:jc w:val="both"/>
      </w:pPr>
      <w:r w:rsidRPr="002D45B8">
        <w:rPr>
          <w:rFonts w:ascii="Times New Roman" w:hAnsi="Times New Roman"/>
          <w:sz w:val="24"/>
          <w:szCs w:val="24"/>
        </w:rPr>
        <w:t>Kryterium klasyfikacyjnym</w:t>
      </w:r>
      <w:r w:rsidR="003E42BC">
        <w:rPr>
          <w:rFonts w:ascii="Times New Roman" w:hAnsi="Times New Roman"/>
          <w:sz w:val="24"/>
          <w:szCs w:val="24"/>
        </w:rPr>
        <w:t xml:space="preserve"> dla </w:t>
      </w:r>
      <w:r w:rsidRPr="002D45B8">
        <w:rPr>
          <w:rFonts w:ascii="Times New Roman" w:hAnsi="Times New Roman"/>
          <w:sz w:val="24"/>
          <w:szCs w:val="24"/>
        </w:rPr>
        <w:t>tlenków azotu</w:t>
      </w:r>
      <w:r w:rsidR="003E42BC">
        <w:rPr>
          <w:rFonts w:ascii="Times New Roman" w:hAnsi="Times New Roman"/>
          <w:sz w:val="24"/>
          <w:szCs w:val="24"/>
        </w:rPr>
        <w:t xml:space="preserve"> w </w:t>
      </w:r>
      <w:r w:rsidRPr="002D45B8">
        <w:rPr>
          <w:rFonts w:ascii="Times New Roman" w:hAnsi="Times New Roman"/>
          <w:sz w:val="24"/>
          <w:szCs w:val="24"/>
        </w:rPr>
        <w:t>celu ochrony roślin jest średnie roczne stężenie</w:t>
      </w:r>
      <w:r w:rsidR="003E42BC">
        <w:rPr>
          <w:rFonts w:ascii="Times New Roman" w:hAnsi="Times New Roman"/>
          <w:sz w:val="24"/>
          <w:szCs w:val="24"/>
        </w:rPr>
        <w:t xml:space="preserve"> w </w:t>
      </w:r>
      <w:r w:rsidRPr="002D45B8">
        <w:rPr>
          <w:rFonts w:ascii="Times New Roman" w:hAnsi="Times New Roman"/>
          <w:sz w:val="24"/>
          <w:szCs w:val="24"/>
        </w:rPr>
        <w:t>roku kalen</w:t>
      </w:r>
      <w:r>
        <w:rPr>
          <w:rFonts w:ascii="Times New Roman" w:hAnsi="Times New Roman"/>
          <w:sz w:val="24"/>
          <w:szCs w:val="24"/>
        </w:rPr>
        <w:t xml:space="preserve">darzowym wynoszące 30 </w:t>
      </w:r>
      <w:proofErr w:type="spellStart"/>
      <w:r>
        <w:rPr>
          <w:rFonts w:ascii="Times New Roman" w:hAnsi="Times New Roman"/>
          <w:sz w:val="24"/>
          <w:szCs w:val="24"/>
        </w:rPr>
        <w:t>μg</w:t>
      </w:r>
      <w:proofErr w:type="spellEnd"/>
      <w:r>
        <w:rPr>
          <w:rFonts w:ascii="Times New Roman" w:hAnsi="Times New Roman"/>
          <w:sz w:val="24"/>
          <w:szCs w:val="24"/>
        </w:rPr>
        <w:t>/m</w:t>
      </w:r>
      <w:r w:rsidRPr="002D45B8">
        <w:rPr>
          <w:rFonts w:ascii="Times New Roman" w:hAnsi="Times New Roman"/>
          <w:sz w:val="24"/>
          <w:szCs w:val="24"/>
          <w:vertAlign w:val="superscript"/>
        </w:rPr>
        <w:t>3</w:t>
      </w:r>
      <w:r w:rsidR="00CC1C81">
        <w:rPr>
          <w:rFonts w:ascii="Times New Roman" w:hAnsi="Times New Roman"/>
          <w:sz w:val="24"/>
          <w:szCs w:val="24"/>
        </w:rPr>
        <w:t xml:space="preserve">. </w:t>
      </w:r>
      <w:r w:rsidR="00B37F03" w:rsidRPr="00B37F03">
        <w:rPr>
          <w:rFonts w:ascii="Times New Roman" w:hAnsi="Times New Roman"/>
          <w:sz w:val="24"/>
          <w:szCs w:val="24"/>
        </w:rPr>
        <w:t>W</w:t>
      </w:r>
      <w:r w:rsidR="00B37F03">
        <w:rPr>
          <w:rFonts w:ascii="Times New Roman" w:hAnsi="Times New Roman"/>
          <w:sz w:val="24"/>
          <w:szCs w:val="24"/>
        </w:rPr>
        <w:t xml:space="preserve"> </w:t>
      </w:r>
      <w:r w:rsidR="00B37F03" w:rsidRPr="00B37F03">
        <w:rPr>
          <w:rFonts w:ascii="Times New Roman" w:hAnsi="Times New Roman"/>
          <w:sz w:val="24"/>
          <w:szCs w:val="24"/>
        </w:rPr>
        <w:t>wyniku</w:t>
      </w:r>
      <w:r w:rsidR="00B37F03">
        <w:rPr>
          <w:rFonts w:ascii="Times New Roman" w:hAnsi="Times New Roman"/>
          <w:sz w:val="24"/>
          <w:szCs w:val="24"/>
        </w:rPr>
        <w:t xml:space="preserve"> </w:t>
      </w:r>
      <w:r w:rsidR="00B37F03" w:rsidRPr="00B37F03">
        <w:rPr>
          <w:rFonts w:ascii="Times New Roman" w:hAnsi="Times New Roman"/>
          <w:sz w:val="24"/>
          <w:szCs w:val="24"/>
        </w:rPr>
        <w:t>oceny</w:t>
      </w:r>
      <w:r w:rsidR="00B37F03">
        <w:rPr>
          <w:rFonts w:ascii="Times New Roman" w:hAnsi="Times New Roman"/>
          <w:sz w:val="24"/>
          <w:szCs w:val="24"/>
        </w:rPr>
        <w:t xml:space="preserve"> </w:t>
      </w:r>
      <w:r w:rsidR="00B37F03" w:rsidRPr="00B37F03">
        <w:rPr>
          <w:rFonts w:ascii="Times New Roman" w:hAnsi="Times New Roman"/>
          <w:sz w:val="24"/>
          <w:szCs w:val="24"/>
        </w:rPr>
        <w:t>za</w:t>
      </w:r>
      <w:r w:rsidR="00B37F03">
        <w:rPr>
          <w:rFonts w:ascii="Times New Roman" w:hAnsi="Times New Roman"/>
          <w:sz w:val="24"/>
          <w:szCs w:val="24"/>
        </w:rPr>
        <w:t xml:space="preserve"> </w:t>
      </w:r>
      <w:r w:rsidR="00B37F03" w:rsidRPr="00B37F03">
        <w:rPr>
          <w:rFonts w:ascii="Times New Roman" w:hAnsi="Times New Roman"/>
          <w:sz w:val="24"/>
          <w:szCs w:val="24"/>
        </w:rPr>
        <w:t>rok</w:t>
      </w:r>
      <w:r w:rsidR="00B37F03">
        <w:rPr>
          <w:rFonts w:ascii="Times New Roman" w:hAnsi="Times New Roman"/>
          <w:sz w:val="24"/>
          <w:szCs w:val="24"/>
        </w:rPr>
        <w:t xml:space="preserve"> </w:t>
      </w:r>
      <w:r w:rsidR="00B37F03" w:rsidRPr="00B37F03">
        <w:rPr>
          <w:rFonts w:ascii="Times New Roman" w:hAnsi="Times New Roman"/>
          <w:sz w:val="24"/>
          <w:szCs w:val="24"/>
        </w:rPr>
        <w:t>2020</w:t>
      </w:r>
      <w:r w:rsidR="00B37F03">
        <w:rPr>
          <w:rFonts w:ascii="Times New Roman" w:hAnsi="Times New Roman"/>
          <w:sz w:val="24"/>
          <w:szCs w:val="24"/>
        </w:rPr>
        <w:t xml:space="preserve"> </w:t>
      </w:r>
      <w:r w:rsidR="00B37F03" w:rsidRPr="00B37F03">
        <w:rPr>
          <w:rFonts w:ascii="Times New Roman" w:hAnsi="Times New Roman"/>
          <w:sz w:val="24"/>
          <w:szCs w:val="24"/>
        </w:rPr>
        <w:t>pod</w:t>
      </w:r>
      <w:r w:rsidR="00B37F03">
        <w:rPr>
          <w:rFonts w:ascii="Times New Roman" w:hAnsi="Times New Roman"/>
          <w:sz w:val="24"/>
          <w:szCs w:val="24"/>
        </w:rPr>
        <w:t xml:space="preserve"> </w:t>
      </w:r>
      <w:r w:rsidR="00B37F03" w:rsidRPr="00B37F03">
        <w:rPr>
          <w:rFonts w:ascii="Times New Roman" w:hAnsi="Times New Roman"/>
          <w:sz w:val="24"/>
          <w:szCs w:val="24"/>
        </w:rPr>
        <w:t>kątem</w:t>
      </w:r>
      <w:r w:rsidR="00B37F03">
        <w:rPr>
          <w:rFonts w:ascii="Times New Roman" w:hAnsi="Times New Roman"/>
          <w:sz w:val="24"/>
          <w:szCs w:val="24"/>
        </w:rPr>
        <w:t xml:space="preserve"> </w:t>
      </w:r>
      <w:r w:rsidR="00B37F03" w:rsidRPr="00B37F03">
        <w:rPr>
          <w:rFonts w:ascii="Times New Roman" w:hAnsi="Times New Roman"/>
          <w:sz w:val="24"/>
          <w:szCs w:val="24"/>
        </w:rPr>
        <w:t>stężeń</w:t>
      </w:r>
      <w:r w:rsidR="00B37F03">
        <w:rPr>
          <w:rFonts w:ascii="Times New Roman" w:hAnsi="Times New Roman"/>
          <w:sz w:val="24"/>
          <w:szCs w:val="24"/>
        </w:rPr>
        <w:t xml:space="preserve"> </w:t>
      </w:r>
      <w:r w:rsidR="00B37F03" w:rsidRPr="00B37F03">
        <w:rPr>
          <w:rFonts w:ascii="Times New Roman" w:hAnsi="Times New Roman"/>
          <w:sz w:val="24"/>
          <w:szCs w:val="24"/>
        </w:rPr>
        <w:t>tlenków</w:t>
      </w:r>
      <w:r w:rsidR="00B37F03">
        <w:rPr>
          <w:rFonts w:ascii="Times New Roman" w:hAnsi="Times New Roman"/>
          <w:sz w:val="24"/>
          <w:szCs w:val="24"/>
        </w:rPr>
        <w:t xml:space="preserve"> </w:t>
      </w:r>
      <w:r w:rsidR="00B37F03" w:rsidRPr="00B37F03">
        <w:rPr>
          <w:rFonts w:ascii="Times New Roman" w:hAnsi="Times New Roman"/>
          <w:sz w:val="24"/>
          <w:szCs w:val="24"/>
        </w:rPr>
        <w:t>azotu</w:t>
      </w:r>
      <w:r w:rsidR="00B37F03">
        <w:rPr>
          <w:rFonts w:ascii="Times New Roman" w:hAnsi="Times New Roman"/>
          <w:sz w:val="24"/>
          <w:szCs w:val="24"/>
        </w:rPr>
        <w:t xml:space="preserve"> </w:t>
      </w:r>
      <w:r w:rsidR="00B37F03" w:rsidRPr="00B37F03">
        <w:rPr>
          <w:rFonts w:ascii="Times New Roman" w:hAnsi="Times New Roman"/>
          <w:sz w:val="24"/>
          <w:szCs w:val="24"/>
        </w:rPr>
        <w:t>strefę</w:t>
      </w:r>
      <w:r w:rsidR="00B37F03">
        <w:rPr>
          <w:rFonts w:ascii="Times New Roman" w:hAnsi="Times New Roman"/>
          <w:sz w:val="24"/>
          <w:szCs w:val="24"/>
        </w:rPr>
        <w:t xml:space="preserve"> </w:t>
      </w:r>
      <w:r w:rsidR="00C75EDF">
        <w:rPr>
          <w:rFonts w:ascii="Times New Roman" w:hAnsi="Times New Roman"/>
          <w:sz w:val="24"/>
          <w:szCs w:val="24"/>
        </w:rPr>
        <w:t>mazowiecką</w:t>
      </w:r>
      <w:r w:rsidR="00B37F03" w:rsidRPr="00B37F03">
        <w:rPr>
          <w:rFonts w:ascii="Times New Roman" w:hAnsi="Times New Roman"/>
          <w:sz w:val="24"/>
          <w:szCs w:val="24"/>
        </w:rPr>
        <w:t xml:space="preserve"> zaliczono do klasy A</w:t>
      </w:r>
      <w:r w:rsidR="00B37F03">
        <w:rPr>
          <w:rFonts w:ascii="Times New Roman" w:hAnsi="Times New Roman"/>
          <w:sz w:val="24"/>
          <w:szCs w:val="24"/>
        </w:rPr>
        <w:t xml:space="preserve">. </w:t>
      </w:r>
      <w:r w:rsidR="00B37F03" w:rsidRPr="00B37F03">
        <w:rPr>
          <w:rFonts w:ascii="Times New Roman" w:hAnsi="Times New Roman"/>
          <w:sz w:val="24"/>
          <w:szCs w:val="24"/>
        </w:rPr>
        <w:t>Na przeważającym obszarze stężenia tlenków azotu</w:t>
      </w:r>
      <w:r w:rsidR="00B37F03">
        <w:rPr>
          <w:rFonts w:ascii="Times New Roman" w:hAnsi="Times New Roman"/>
          <w:sz w:val="24"/>
          <w:szCs w:val="24"/>
        </w:rPr>
        <w:t xml:space="preserve"> </w:t>
      </w:r>
      <w:r w:rsidR="00B37F03" w:rsidRPr="00B37F03">
        <w:rPr>
          <w:rFonts w:ascii="Times New Roman" w:hAnsi="Times New Roman"/>
          <w:sz w:val="24"/>
          <w:szCs w:val="24"/>
        </w:rPr>
        <w:t>były</w:t>
      </w:r>
      <w:r w:rsidR="00B37F03">
        <w:rPr>
          <w:rFonts w:ascii="Times New Roman" w:hAnsi="Times New Roman"/>
          <w:sz w:val="24"/>
          <w:szCs w:val="24"/>
        </w:rPr>
        <w:t xml:space="preserve"> </w:t>
      </w:r>
      <w:r w:rsidR="00B37F03" w:rsidRPr="00B37F03">
        <w:rPr>
          <w:rFonts w:ascii="Times New Roman" w:hAnsi="Times New Roman"/>
          <w:sz w:val="24"/>
          <w:szCs w:val="24"/>
        </w:rPr>
        <w:t>niższe</w:t>
      </w:r>
      <w:r w:rsidR="00B37F03">
        <w:rPr>
          <w:rFonts w:ascii="Times New Roman" w:hAnsi="Times New Roman"/>
          <w:sz w:val="24"/>
          <w:szCs w:val="24"/>
        </w:rPr>
        <w:t xml:space="preserve"> </w:t>
      </w:r>
      <w:r w:rsidR="00B37F03" w:rsidRPr="00B37F03">
        <w:rPr>
          <w:rFonts w:ascii="Times New Roman" w:hAnsi="Times New Roman"/>
          <w:sz w:val="24"/>
          <w:szCs w:val="24"/>
        </w:rPr>
        <w:t>niż</w:t>
      </w:r>
      <w:r w:rsidR="00B37F03">
        <w:rPr>
          <w:rFonts w:ascii="Times New Roman" w:hAnsi="Times New Roman"/>
          <w:sz w:val="24"/>
          <w:szCs w:val="24"/>
        </w:rPr>
        <w:t xml:space="preserve"> </w:t>
      </w:r>
      <w:r w:rsidR="00B37F03" w:rsidRPr="00B37F03">
        <w:rPr>
          <w:rFonts w:ascii="Times New Roman" w:hAnsi="Times New Roman"/>
          <w:sz w:val="24"/>
          <w:szCs w:val="24"/>
        </w:rPr>
        <w:t xml:space="preserve">15 </w:t>
      </w:r>
      <w:proofErr w:type="spellStart"/>
      <w:r w:rsidR="00B37F03" w:rsidRPr="00B37F03">
        <w:rPr>
          <w:rFonts w:ascii="Times New Roman" w:hAnsi="Times New Roman"/>
          <w:sz w:val="24"/>
          <w:szCs w:val="24"/>
        </w:rPr>
        <w:t>μg</w:t>
      </w:r>
      <w:proofErr w:type="spellEnd"/>
      <w:r w:rsidR="00B37F03" w:rsidRPr="00B37F03">
        <w:rPr>
          <w:rFonts w:ascii="Times New Roman" w:hAnsi="Times New Roman"/>
          <w:sz w:val="24"/>
          <w:szCs w:val="24"/>
        </w:rPr>
        <w:t>/m</w:t>
      </w:r>
      <w:r w:rsidR="00B37F03" w:rsidRPr="00B37F03">
        <w:rPr>
          <w:rFonts w:ascii="Times New Roman" w:hAnsi="Times New Roman"/>
          <w:sz w:val="24"/>
          <w:szCs w:val="24"/>
          <w:vertAlign w:val="superscript"/>
        </w:rPr>
        <w:t>3</w:t>
      </w:r>
      <w:r w:rsidR="00B37F03" w:rsidRPr="00B37F03">
        <w:rPr>
          <w:rFonts w:ascii="Times New Roman" w:hAnsi="Times New Roman"/>
          <w:sz w:val="24"/>
          <w:szCs w:val="24"/>
        </w:rPr>
        <w:t>.</w:t>
      </w:r>
    </w:p>
    <w:p w14:paraId="2FAF9BA6" w14:textId="5D6DC732" w:rsidR="00524B6A" w:rsidRPr="002D45B8" w:rsidRDefault="00E5322E" w:rsidP="00D5438F">
      <w:pPr>
        <w:spacing w:after="0" w:line="240" w:lineRule="auto"/>
        <w:jc w:val="both"/>
        <w:rPr>
          <w:rFonts w:ascii="Times New Roman" w:hAnsi="Times New Roman"/>
          <w:sz w:val="24"/>
          <w:szCs w:val="24"/>
        </w:rPr>
      </w:pPr>
      <w:r>
        <w:rPr>
          <w:noProof/>
          <w:lang w:eastAsia="pl-PL"/>
        </w:rPr>
        <w:drawing>
          <wp:inline distT="0" distB="0" distL="0" distR="0" wp14:anchorId="577FC17F" wp14:editId="153D4249">
            <wp:extent cx="5760720" cy="2159635"/>
            <wp:effectExtent l="0" t="0" r="0"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0720" cy="2159635"/>
                    </a:xfrm>
                    <a:prstGeom prst="rect">
                      <a:avLst/>
                    </a:prstGeom>
                  </pic:spPr>
                </pic:pic>
              </a:graphicData>
            </a:graphic>
          </wp:inline>
        </w:drawing>
      </w:r>
    </w:p>
    <w:p w14:paraId="786A0FDA" w14:textId="087D1910" w:rsidR="00524B6A" w:rsidRDefault="00524B6A" w:rsidP="00D5438F">
      <w:pPr>
        <w:pStyle w:val="Legenda"/>
        <w:spacing w:after="0"/>
        <w:jc w:val="center"/>
        <w:rPr>
          <w:rFonts w:ascii="Times New Roman" w:hAnsi="Times New Roman"/>
          <w:color w:val="auto"/>
          <w:sz w:val="20"/>
          <w:szCs w:val="20"/>
        </w:rPr>
      </w:pPr>
      <w:bookmarkStart w:id="52" w:name="_Toc84242009"/>
      <w:r w:rsidRPr="00524B6A">
        <w:rPr>
          <w:rFonts w:ascii="Times New Roman" w:hAnsi="Times New Roman"/>
          <w:color w:val="auto"/>
          <w:sz w:val="20"/>
          <w:szCs w:val="20"/>
        </w:rPr>
        <w:t xml:space="preserve">Rysunek </w:t>
      </w:r>
      <w:r w:rsidRPr="00524B6A">
        <w:rPr>
          <w:rFonts w:ascii="Times New Roman" w:hAnsi="Times New Roman"/>
          <w:color w:val="auto"/>
          <w:sz w:val="20"/>
          <w:szCs w:val="20"/>
        </w:rPr>
        <w:fldChar w:fldCharType="begin"/>
      </w:r>
      <w:r w:rsidRPr="00524B6A">
        <w:rPr>
          <w:rFonts w:ascii="Times New Roman" w:hAnsi="Times New Roman"/>
          <w:color w:val="auto"/>
          <w:sz w:val="20"/>
          <w:szCs w:val="20"/>
        </w:rPr>
        <w:instrText xml:space="preserve"> SEQ Rysunek \* ARABIC </w:instrText>
      </w:r>
      <w:r w:rsidRPr="00524B6A">
        <w:rPr>
          <w:rFonts w:ascii="Times New Roman" w:hAnsi="Times New Roman"/>
          <w:color w:val="auto"/>
          <w:sz w:val="20"/>
          <w:szCs w:val="20"/>
        </w:rPr>
        <w:fldChar w:fldCharType="separate"/>
      </w:r>
      <w:r w:rsidR="00646665">
        <w:rPr>
          <w:rFonts w:ascii="Times New Roman" w:hAnsi="Times New Roman"/>
          <w:noProof/>
          <w:color w:val="auto"/>
          <w:sz w:val="20"/>
          <w:szCs w:val="20"/>
        </w:rPr>
        <w:t>19</w:t>
      </w:r>
      <w:r w:rsidRPr="00524B6A">
        <w:rPr>
          <w:rFonts w:ascii="Times New Roman" w:hAnsi="Times New Roman"/>
          <w:color w:val="auto"/>
          <w:sz w:val="20"/>
          <w:szCs w:val="20"/>
        </w:rPr>
        <w:fldChar w:fldCharType="end"/>
      </w:r>
      <w:r w:rsidR="007B6A99">
        <w:rPr>
          <w:rFonts w:ascii="Times New Roman" w:hAnsi="Times New Roman"/>
          <w:color w:val="auto"/>
          <w:sz w:val="20"/>
          <w:szCs w:val="20"/>
        </w:rPr>
        <w:t xml:space="preserve"> </w:t>
      </w:r>
      <w:r w:rsidRPr="00524B6A">
        <w:rPr>
          <w:rFonts w:ascii="Times New Roman" w:hAnsi="Times New Roman"/>
          <w:color w:val="auto"/>
          <w:sz w:val="20"/>
          <w:szCs w:val="20"/>
        </w:rPr>
        <w:t xml:space="preserve">Średnie roczne stężenia </w:t>
      </w:r>
      <w:r w:rsidR="002D45B8">
        <w:rPr>
          <w:rFonts w:ascii="Times New Roman" w:hAnsi="Times New Roman"/>
          <w:color w:val="auto"/>
          <w:sz w:val="20"/>
          <w:szCs w:val="20"/>
        </w:rPr>
        <w:t>tlenków azotu</w:t>
      </w:r>
      <w:r w:rsidR="003E42BC">
        <w:rPr>
          <w:rFonts w:ascii="Times New Roman" w:hAnsi="Times New Roman"/>
          <w:color w:val="auto"/>
          <w:sz w:val="20"/>
          <w:szCs w:val="20"/>
        </w:rPr>
        <w:t xml:space="preserve"> w </w:t>
      </w:r>
      <w:r w:rsidRPr="00524B6A">
        <w:rPr>
          <w:rFonts w:ascii="Times New Roman" w:hAnsi="Times New Roman"/>
          <w:color w:val="auto"/>
          <w:sz w:val="20"/>
          <w:szCs w:val="20"/>
        </w:rPr>
        <w:t>latach 201</w:t>
      </w:r>
      <w:r w:rsidR="00B37F03">
        <w:rPr>
          <w:rFonts w:ascii="Times New Roman" w:hAnsi="Times New Roman"/>
          <w:color w:val="auto"/>
          <w:sz w:val="20"/>
          <w:szCs w:val="20"/>
        </w:rPr>
        <w:t>1</w:t>
      </w:r>
      <w:r w:rsidR="00C939D8">
        <w:rPr>
          <w:rFonts w:ascii="Times New Roman" w:hAnsi="Times New Roman"/>
          <w:color w:val="auto"/>
          <w:sz w:val="20"/>
          <w:szCs w:val="20"/>
        </w:rPr>
        <w:t xml:space="preserve"> – </w:t>
      </w:r>
      <w:r w:rsidRPr="00524B6A">
        <w:rPr>
          <w:rFonts w:ascii="Times New Roman" w:hAnsi="Times New Roman"/>
          <w:color w:val="auto"/>
          <w:sz w:val="20"/>
          <w:szCs w:val="20"/>
        </w:rPr>
        <w:t>20</w:t>
      </w:r>
      <w:r w:rsidR="00B37F03">
        <w:rPr>
          <w:rFonts w:ascii="Times New Roman" w:hAnsi="Times New Roman"/>
          <w:color w:val="auto"/>
          <w:sz w:val="20"/>
          <w:szCs w:val="20"/>
        </w:rPr>
        <w:t>20</w:t>
      </w:r>
      <w:bookmarkEnd w:id="52"/>
    </w:p>
    <w:p w14:paraId="6CE16C15" w14:textId="489D81EC" w:rsidR="00524B6A" w:rsidRPr="00524B6A" w:rsidRDefault="00524B6A" w:rsidP="00B37F03">
      <w:pPr>
        <w:jc w:val="center"/>
      </w:pPr>
      <w:r>
        <w:rPr>
          <w:rFonts w:ascii="Times New Roman" w:hAnsi="Times New Roman"/>
          <w:i/>
          <w:sz w:val="20"/>
          <w:szCs w:val="20"/>
        </w:rPr>
        <w:t xml:space="preserve">Źródło: </w:t>
      </w:r>
      <w:r w:rsidR="007C68D8" w:rsidRPr="00A7622A">
        <w:rPr>
          <w:rFonts w:ascii="Times New Roman" w:hAnsi="Times New Roman"/>
          <w:i/>
          <w:sz w:val="20"/>
          <w:szCs w:val="20"/>
        </w:rPr>
        <w:t>Roczna ocena jakości powietrza</w:t>
      </w:r>
      <w:r w:rsidR="003E42BC">
        <w:rPr>
          <w:rFonts w:ascii="Times New Roman" w:hAnsi="Times New Roman"/>
          <w:i/>
          <w:sz w:val="20"/>
          <w:szCs w:val="20"/>
        </w:rPr>
        <w:t xml:space="preserve"> w </w:t>
      </w:r>
      <w:r w:rsidR="007C68D8" w:rsidRPr="00A7622A">
        <w:rPr>
          <w:rFonts w:ascii="Times New Roman" w:hAnsi="Times New Roman"/>
          <w:i/>
          <w:sz w:val="20"/>
          <w:szCs w:val="20"/>
        </w:rPr>
        <w:t>województwie</w:t>
      </w:r>
      <w:r w:rsidR="00DC5A7E">
        <w:rPr>
          <w:rFonts w:ascii="Times New Roman" w:hAnsi="Times New Roman"/>
          <w:i/>
          <w:sz w:val="20"/>
          <w:szCs w:val="20"/>
        </w:rPr>
        <w:t xml:space="preserve"> </w:t>
      </w:r>
      <w:r w:rsidR="00300D44">
        <w:rPr>
          <w:rFonts w:ascii="Times New Roman" w:hAnsi="Times New Roman"/>
          <w:i/>
          <w:sz w:val="20"/>
          <w:szCs w:val="20"/>
        </w:rPr>
        <w:t>mazowieckim</w:t>
      </w:r>
      <w:r w:rsidR="007C68D8" w:rsidRPr="00A7622A">
        <w:rPr>
          <w:rFonts w:ascii="Times New Roman" w:hAnsi="Times New Roman"/>
          <w:i/>
          <w:sz w:val="20"/>
          <w:szCs w:val="20"/>
        </w:rPr>
        <w:t>. Raport wojewódzki za rok 2019</w:t>
      </w:r>
    </w:p>
    <w:p w14:paraId="695A454D" w14:textId="79A7DD80" w:rsidR="00B37F03" w:rsidRDefault="00B37F03" w:rsidP="00D93148">
      <w:pPr>
        <w:spacing w:after="0" w:line="360" w:lineRule="auto"/>
        <w:jc w:val="both"/>
        <w:rPr>
          <w:rFonts w:ascii="Times New Roman" w:hAnsi="Times New Roman"/>
          <w:sz w:val="24"/>
          <w:szCs w:val="24"/>
        </w:rPr>
      </w:pPr>
      <w:r w:rsidRPr="00B37F03">
        <w:rPr>
          <w:rFonts w:ascii="Times New Roman" w:hAnsi="Times New Roman"/>
          <w:sz w:val="24"/>
          <w:szCs w:val="24"/>
        </w:rPr>
        <w:t>Wskaźnikiem</w:t>
      </w:r>
      <w:r>
        <w:rPr>
          <w:rFonts w:ascii="Times New Roman" w:hAnsi="Times New Roman"/>
          <w:sz w:val="24"/>
          <w:szCs w:val="24"/>
        </w:rPr>
        <w:t xml:space="preserve"> </w:t>
      </w:r>
      <w:r w:rsidRPr="00B37F03">
        <w:rPr>
          <w:rFonts w:ascii="Times New Roman" w:hAnsi="Times New Roman"/>
          <w:sz w:val="24"/>
          <w:szCs w:val="24"/>
        </w:rPr>
        <w:t>jakości</w:t>
      </w:r>
      <w:r>
        <w:rPr>
          <w:rFonts w:ascii="Times New Roman" w:hAnsi="Times New Roman"/>
          <w:sz w:val="24"/>
          <w:szCs w:val="24"/>
        </w:rPr>
        <w:t xml:space="preserve"> </w:t>
      </w:r>
      <w:r w:rsidRPr="00B37F03">
        <w:rPr>
          <w:rFonts w:ascii="Times New Roman" w:hAnsi="Times New Roman"/>
          <w:sz w:val="24"/>
          <w:szCs w:val="24"/>
        </w:rPr>
        <w:t>powietrza</w:t>
      </w:r>
      <w:r>
        <w:rPr>
          <w:rFonts w:ascii="Times New Roman" w:hAnsi="Times New Roman"/>
          <w:sz w:val="24"/>
          <w:szCs w:val="24"/>
        </w:rPr>
        <w:t xml:space="preserve"> </w:t>
      </w:r>
      <w:r w:rsidRPr="00B37F03">
        <w:rPr>
          <w:rFonts w:ascii="Times New Roman" w:hAnsi="Times New Roman"/>
          <w:sz w:val="24"/>
          <w:szCs w:val="24"/>
        </w:rPr>
        <w:t>dla</w:t>
      </w:r>
      <w:r>
        <w:rPr>
          <w:rFonts w:ascii="Times New Roman" w:hAnsi="Times New Roman"/>
          <w:sz w:val="24"/>
          <w:szCs w:val="24"/>
        </w:rPr>
        <w:t xml:space="preserve"> </w:t>
      </w:r>
      <w:r w:rsidRPr="00B37F03">
        <w:rPr>
          <w:rFonts w:ascii="Times New Roman" w:hAnsi="Times New Roman"/>
          <w:sz w:val="24"/>
          <w:szCs w:val="24"/>
        </w:rPr>
        <w:t>ozonu</w:t>
      </w:r>
      <w:r>
        <w:rPr>
          <w:rFonts w:ascii="Times New Roman" w:hAnsi="Times New Roman"/>
          <w:sz w:val="24"/>
          <w:szCs w:val="24"/>
        </w:rPr>
        <w:t xml:space="preserve"> </w:t>
      </w:r>
      <w:r w:rsidRPr="00B37F03">
        <w:rPr>
          <w:rFonts w:ascii="Times New Roman" w:hAnsi="Times New Roman"/>
          <w:sz w:val="24"/>
          <w:szCs w:val="24"/>
        </w:rPr>
        <w:t>jest</w:t>
      </w:r>
      <w:r>
        <w:rPr>
          <w:rFonts w:ascii="Times New Roman" w:hAnsi="Times New Roman"/>
          <w:sz w:val="24"/>
          <w:szCs w:val="24"/>
        </w:rPr>
        <w:t xml:space="preserve"> </w:t>
      </w:r>
      <w:r w:rsidRPr="00B37F03">
        <w:rPr>
          <w:rFonts w:ascii="Times New Roman" w:hAnsi="Times New Roman"/>
          <w:sz w:val="24"/>
          <w:szCs w:val="24"/>
        </w:rPr>
        <w:t>parametr</w:t>
      </w:r>
      <w:r>
        <w:rPr>
          <w:rFonts w:ascii="Times New Roman" w:hAnsi="Times New Roman"/>
          <w:sz w:val="24"/>
          <w:szCs w:val="24"/>
        </w:rPr>
        <w:t xml:space="preserve"> </w:t>
      </w:r>
      <w:r w:rsidRPr="00B37F03">
        <w:rPr>
          <w:rFonts w:ascii="Times New Roman" w:hAnsi="Times New Roman"/>
          <w:sz w:val="24"/>
          <w:szCs w:val="24"/>
        </w:rPr>
        <w:t>AOT40</w:t>
      </w:r>
      <w:r w:rsidR="00E5322E">
        <w:rPr>
          <w:rFonts w:ascii="Times New Roman" w:hAnsi="Times New Roman"/>
          <w:sz w:val="24"/>
          <w:szCs w:val="24"/>
        </w:rPr>
        <w:t xml:space="preserve"> 5L</w:t>
      </w:r>
      <w:r w:rsidR="00D93148">
        <w:rPr>
          <w:rFonts w:ascii="Times New Roman" w:hAnsi="Times New Roman"/>
          <w:sz w:val="24"/>
          <w:szCs w:val="24"/>
        </w:rPr>
        <w:t xml:space="preserve"> </w:t>
      </w:r>
      <w:r w:rsidR="00A46A14" w:rsidRPr="00A46A14">
        <w:rPr>
          <w:rFonts w:ascii="Times New Roman" w:hAnsi="Times New Roman"/>
          <w:sz w:val="24"/>
          <w:szCs w:val="24"/>
        </w:rPr>
        <w:t>określonego na podstawie pięcioletnich pomiarów (2016</w:t>
      </w:r>
      <w:r w:rsidR="001F27BD">
        <w:rPr>
          <w:rFonts w:ascii="Times New Roman" w:hAnsi="Times New Roman"/>
          <w:sz w:val="24"/>
          <w:szCs w:val="24"/>
        </w:rPr>
        <w:t>−</w:t>
      </w:r>
      <w:r w:rsidR="00A46A14" w:rsidRPr="00A46A14">
        <w:rPr>
          <w:rFonts w:ascii="Times New Roman" w:hAnsi="Times New Roman"/>
          <w:sz w:val="24"/>
          <w:szCs w:val="24"/>
        </w:rPr>
        <w:t>2020) z okresu wegetacyjnego (maj</w:t>
      </w:r>
      <w:r w:rsidR="001F27BD">
        <w:rPr>
          <w:rFonts w:ascii="Times New Roman" w:hAnsi="Times New Roman"/>
          <w:sz w:val="24"/>
          <w:szCs w:val="24"/>
        </w:rPr>
        <w:t>−</w:t>
      </w:r>
      <w:r w:rsidR="00A46A14" w:rsidRPr="00A46A14">
        <w:rPr>
          <w:rFonts w:ascii="Times New Roman" w:hAnsi="Times New Roman"/>
          <w:sz w:val="24"/>
          <w:szCs w:val="24"/>
        </w:rPr>
        <w:t>lipiec)</w:t>
      </w:r>
      <w:r w:rsidR="00A46A14">
        <w:rPr>
          <w:rFonts w:ascii="Times New Roman" w:hAnsi="Times New Roman"/>
          <w:sz w:val="24"/>
          <w:szCs w:val="24"/>
        </w:rPr>
        <w:t xml:space="preserve">. </w:t>
      </w:r>
      <w:r w:rsidR="00A46A14" w:rsidRPr="00A46A14">
        <w:rPr>
          <w:rFonts w:ascii="Times New Roman" w:hAnsi="Times New Roman"/>
          <w:sz w:val="24"/>
          <w:szCs w:val="24"/>
        </w:rPr>
        <w:t>Współczynnik</w:t>
      </w:r>
      <w:r w:rsidR="00D93148">
        <w:rPr>
          <w:rFonts w:ascii="Times New Roman" w:hAnsi="Times New Roman"/>
          <w:sz w:val="24"/>
          <w:szCs w:val="24"/>
        </w:rPr>
        <w:t xml:space="preserve"> </w:t>
      </w:r>
      <w:r w:rsidR="00A46A14" w:rsidRPr="00A46A14">
        <w:rPr>
          <w:rFonts w:ascii="Times New Roman" w:hAnsi="Times New Roman"/>
          <w:sz w:val="24"/>
          <w:szCs w:val="24"/>
        </w:rPr>
        <w:t>AOT40</w:t>
      </w:r>
      <w:r w:rsidR="00D93148">
        <w:rPr>
          <w:rFonts w:ascii="Times New Roman" w:hAnsi="Times New Roman"/>
          <w:sz w:val="24"/>
          <w:szCs w:val="24"/>
        </w:rPr>
        <w:t xml:space="preserve"> </w:t>
      </w:r>
      <w:r w:rsidR="00A46A14" w:rsidRPr="00A46A14">
        <w:rPr>
          <w:rFonts w:ascii="Times New Roman" w:hAnsi="Times New Roman"/>
          <w:sz w:val="24"/>
          <w:szCs w:val="24"/>
        </w:rPr>
        <w:t>5L,</w:t>
      </w:r>
      <w:r w:rsidR="00D93148">
        <w:rPr>
          <w:rFonts w:ascii="Times New Roman" w:hAnsi="Times New Roman"/>
          <w:sz w:val="24"/>
          <w:szCs w:val="24"/>
        </w:rPr>
        <w:t xml:space="preserve"> </w:t>
      </w:r>
      <w:r w:rsidR="00A46A14" w:rsidRPr="00A46A14">
        <w:rPr>
          <w:rFonts w:ascii="Times New Roman" w:hAnsi="Times New Roman"/>
          <w:sz w:val="24"/>
          <w:szCs w:val="24"/>
        </w:rPr>
        <w:t>obliczony</w:t>
      </w:r>
      <w:r w:rsidR="00D93148">
        <w:rPr>
          <w:rFonts w:ascii="Times New Roman" w:hAnsi="Times New Roman"/>
          <w:sz w:val="24"/>
          <w:szCs w:val="24"/>
        </w:rPr>
        <w:t xml:space="preserve"> </w:t>
      </w:r>
      <w:r w:rsidR="00A46A14" w:rsidRPr="00A46A14">
        <w:rPr>
          <w:rFonts w:ascii="Times New Roman" w:hAnsi="Times New Roman"/>
          <w:sz w:val="24"/>
          <w:szCs w:val="24"/>
        </w:rPr>
        <w:t>jako</w:t>
      </w:r>
      <w:r w:rsidR="00D93148">
        <w:rPr>
          <w:rFonts w:ascii="Times New Roman" w:hAnsi="Times New Roman"/>
          <w:sz w:val="24"/>
          <w:szCs w:val="24"/>
        </w:rPr>
        <w:t xml:space="preserve"> </w:t>
      </w:r>
      <w:r w:rsidR="00A46A14" w:rsidRPr="00A46A14">
        <w:rPr>
          <w:rFonts w:ascii="Times New Roman" w:hAnsi="Times New Roman"/>
          <w:sz w:val="24"/>
          <w:szCs w:val="24"/>
        </w:rPr>
        <w:t>średnia</w:t>
      </w:r>
      <w:r w:rsidR="00D93148">
        <w:rPr>
          <w:rFonts w:ascii="Times New Roman" w:hAnsi="Times New Roman"/>
          <w:sz w:val="24"/>
          <w:szCs w:val="24"/>
        </w:rPr>
        <w:t xml:space="preserve"> </w:t>
      </w:r>
      <w:r w:rsidR="00A46A14" w:rsidRPr="00A46A14">
        <w:rPr>
          <w:rFonts w:ascii="Times New Roman" w:hAnsi="Times New Roman"/>
          <w:sz w:val="24"/>
          <w:szCs w:val="24"/>
        </w:rPr>
        <w:t>z</w:t>
      </w:r>
      <w:r w:rsidR="00D93148">
        <w:rPr>
          <w:rFonts w:ascii="Times New Roman" w:hAnsi="Times New Roman"/>
          <w:sz w:val="24"/>
          <w:szCs w:val="24"/>
        </w:rPr>
        <w:t xml:space="preserve"> </w:t>
      </w:r>
      <w:r w:rsidR="00A46A14" w:rsidRPr="00A46A14">
        <w:rPr>
          <w:rFonts w:ascii="Times New Roman" w:hAnsi="Times New Roman"/>
          <w:sz w:val="24"/>
          <w:szCs w:val="24"/>
        </w:rPr>
        <w:t>okresu</w:t>
      </w:r>
      <w:r w:rsidR="00D93148">
        <w:rPr>
          <w:rFonts w:ascii="Times New Roman" w:hAnsi="Times New Roman"/>
          <w:sz w:val="24"/>
          <w:szCs w:val="24"/>
        </w:rPr>
        <w:t xml:space="preserve"> </w:t>
      </w:r>
      <w:r w:rsidR="00A46A14" w:rsidRPr="00A46A14">
        <w:rPr>
          <w:rFonts w:ascii="Times New Roman" w:hAnsi="Times New Roman"/>
          <w:sz w:val="24"/>
          <w:szCs w:val="24"/>
        </w:rPr>
        <w:t>pięciu</w:t>
      </w:r>
      <w:r w:rsidR="00D93148">
        <w:rPr>
          <w:rFonts w:ascii="Times New Roman" w:hAnsi="Times New Roman"/>
          <w:sz w:val="24"/>
          <w:szCs w:val="24"/>
        </w:rPr>
        <w:t xml:space="preserve"> </w:t>
      </w:r>
      <w:r w:rsidR="00A46A14" w:rsidRPr="00A46A14">
        <w:rPr>
          <w:rFonts w:ascii="Times New Roman" w:hAnsi="Times New Roman"/>
          <w:sz w:val="24"/>
          <w:szCs w:val="24"/>
        </w:rPr>
        <w:t>lat</w:t>
      </w:r>
      <w:r w:rsidR="00D93148">
        <w:rPr>
          <w:rFonts w:ascii="Times New Roman" w:hAnsi="Times New Roman"/>
          <w:sz w:val="24"/>
          <w:szCs w:val="24"/>
        </w:rPr>
        <w:t xml:space="preserve"> </w:t>
      </w:r>
      <w:r w:rsidR="00A46A14" w:rsidRPr="00A46A14">
        <w:rPr>
          <w:rFonts w:ascii="Times New Roman" w:hAnsi="Times New Roman"/>
          <w:sz w:val="24"/>
          <w:szCs w:val="24"/>
        </w:rPr>
        <w:t>na</w:t>
      </w:r>
      <w:r w:rsidR="00D93148">
        <w:rPr>
          <w:rFonts w:ascii="Times New Roman" w:hAnsi="Times New Roman"/>
          <w:sz w:val="24"/>
          <w:szCs w:val="24"/>
        </w:rPr>
        <w:t xml:space="preserve"> </w:t>
      </w:r>
      <w:r w:rsidR="00A46A14" w:rsidRPr="00A46A14">
        <w:rPr>
          <w:rFonts w:ascii="Times New Roman" w:hAnsi="Times New Roman"/>
          <w:sz w:val="24"/>
          <w:szCs w:val="24"/>
        </w:rPr>
        <w:t>3 stanowiskach pomiarowych,</w:t>
      </w:r>
      <w:r w:rsidR="00D93148">
        <w:rPr>
          <w:rFonts w:ascii="Times New Roman" w:hAnsi="Times New Roman"/>
          <w:sz w:val="24"/>
          <w:szCs w:val="24"/>
        </w:rPr>
        <w:t xml:space="preserve"> </w:t>
      </w:r>
      <w:r w:rsidR="00A46A14" w:rsidRPr="00A46A14">
        <w:rPr>
          <w:rFonts w:ascii="Times New Roman" w:hAnsi="Times New Roman"/>
          <w:sz w:val="24"/>
          <w:szCs w:val="24"/>
        </w:rPr>
        <w:t>nie</w:t>
      </w:r>
      <w:r w:rsidR="00D93148">
        <w:rPr>
          <w:rFonts w:ascii="Times New Roman" w:hAnsi="Times New Roman"/>
          <w:sz w:val="24"/>
          <w:szCs w:val="24"/>
        </w:rPr>
        <w:t xml:space="preserve"> </w:t>
      </w:r>
      <w:r w:rsidR="00A46A14" w:rsidRPr="00A46A14">
        <w:rPr>
          <w:rFonts w:ascii="Times New Roman" w:hAnsi="Times New Roman"/>
          <w:sz w:val="24"/>
          <w:szCs w:val="24"/>
        </w:rPr>
        <w:t>przekroczył</w:t>
      </w:r>
      <w:r w:rsidR="00D93148">
        <w:rPr>
          <w:rFonts w:ascii="Times New Roman" w:hAnsi="Times New Roman"/>
          <w:sz w:val="24"/>
          <w:szCs w:val="24"/>
        </w:rPr>
        <w:t xml:space="preserve"> </w:t>
      </w:r>
      <w:r w:rsidR="00A46A14" w:rsidRPr="00A46A14">
        <w:rPr>
          <w:rFonts w:ascii="Times New Roman" w:hAnsi="Times New Roman"/>
          <w:sz w:val="24"/>
          <w:szCs w:val="24"/>
        </w:rPr>
        <w:t>poziomu</w:t>
      </w:r>
      <w:r w:rsidR="00D93148">
        <w:rPr>
          <w:rFonts w:ascii="Times New Roman" w:hAnsi="Times New Roman"/>
          <w:sz w:val="24"/>
          <w:szCs w:val="24"/>
        </w:rPr>
        <w:t xml:space="preserve"> </w:t>
      </w:r>
      <w:r w:rsidR="00A46A14" w:rsidRPr="00A46A14">
        <w:rPr>
          <w:rFonts w:ascii="Times New Roman" w:hAnsi="Times New Roman"/>
          <w:sz w:val="24"/>
          <w:szCs w:val="24"/>
        </w:rPr>
        <w:t>docelowego</w:t>
      </w:r>
      <w:r w:rsidR="00D93148">
        <w:rPr>
          <w:rFonts w:ascii="Times New Roman" w:hAnsi="Times New Roman"/>
          <w:sz w:val="24"/>
          <w:szCs w:val="24"/>
        </w:rPr>
        <w:t xml:space="preserve"> </w:t>
      </w:r>
      <w:r w:rsidR="00A46A14" w:rsidRPr="00A46A14">
        <w:rPr>
          <w:rFonts w:ascii="Times New Roman" w:hAnsi="Times New Roman"/>
          <w:sz w:val="24"/>
          <w:szCs w:val="24"/>
        </w:rPr>
        <w:t>wynoszącego</w:t>
      </w:r>
      <w:r w:rsidR="00D93148">
        <w:rPr>
          <w:rFonts w:ascii="Times New Roman" w:hAnsi="Times New Roman"/>
          <w:sz w:val="24"/>
          <w:szCs w:val="24"/>
        </w:rPr>
        <w:t xml:space="preserve"> </w:t>
      </w:r>
      <w:r w:rsidR="00A46A14" w:rsidRPr="00A46A14">
        <w:rPr>
          <w:rFonts w:ascii="Times New Roman" w:hAnsi="Times New Roman"/>
          <w:sz w:val="24"/>
          <w:szCs w:val="24"/>
        </w:rPr>
        <w:t>18 000</w:t>
      </w:r>
      <w:r w:rsidR="00D93148">
        <w:rPr>
          <w:rFonts w:ascii="Times New Roman" w:hAnsi="Times New Roman"/>
          <w:sz w:val="24"/>
          <w:szCs w:val="24"/>
        </w:rPr>
        <w:t xml:space="preserve"> </w:t>
      </w:r>
      <w:r w:rsidR="00A46A14" w:rsidRPr="00A46A14">
        <w:rPr>
          <w:rFonts w:ascii="Times New Roman" w:hAnsi="Times New Roman"/>
          <w:sz w:val="24"/>
          <w:szCs w:val="24"/>
        </w:rPr>
        <w:t>(</w:t>
      </w:r>
      <w:proofErr w:type="spellStart"/>
      <w:r w:rsidR="00A46A14" w:rsidRPr="00A46A14">
        <w:rPr>
          <w:rFonts w:ascii="Times New Roman" w:hAnsi="Times New Roman"/>
          <w:sz w:val="24"/>
          <w:szCs w:val="24"/>
        </w:rPr>
        <w:t>μg</w:t>
      </w:r>
      <w:proofErr w:type="spellEnd"/>
      <w:r w:rsidR="00A46A14" w:rsidRPr="00A46A14">
        <w:rPr>
          <w:rFonts w:ascii="Times New Roman" w:hAnsi="Times New Roman"/>
          <w:sz w:val="24"/>
          <w:szCs w:val="24"/>
        </w:rPr>
        <w:t>/m</w:t>
      </w:r>
      <w:r w:rsidR="00A46A14" w:rsidRPr="00A46A14">
        <w:rPr>
          <w:rFonts w:ascii="Times New Roman" w:hAnsi="Times New Roman"/>
          <w:sz w:val="24"/>
          <w:szCs w:val="24"/>
          <w:vertAlign w:val="superscript"/>
        </w:rPr>
        <w:t>3</w:t>
      </w:r>
      <w:r w:rsidR="00A46A14" w:rsidRPr="00A46A14">
        <w:rPr>
          <w:rFonts w:ascii="Times New Roman" w:hAnsi="Times New Roman"/>
          <w:sz w:val="24"/>
          <w:szCs w:val="24"/>
        </w:rPr>
        <w:t>)*h</w:t>
      </w:r>
      <w:r w:rsidR="00A46A14">
        <w:rPr>
          <w:rFonts w:ascii="Times New Roman" w:hAnsi="Times New Roman"/>
          <w:sz w:val="24"/>
          <w:szCs w:val="24"/>
        </w:rPr>
        <w:t xml:space="preserve">, </w:t>
      </w:r>
      <w:r w:rsidR="00A46A14" w:rsidRPr="00A46A14">
        <w:rPr>
          <w:rFonts w:ascii="Times New Roman" w:hAnsi="Times New Roman"/>
          <w:sz w:val="24"/>
          <w:szCs w:val="24"/>
        </w:rPr>
        <w:t>co potwierdziły</w:t>
      </w:r>
      <w:r w:rsidR="00D93148">
        <w:rPr>
          <w:rFonts w:ascii="Times New Roman" w:hAnsi="Times New Roman"/>
          <w:sz w:val="24"/>
          <w:szCs w:val="24"/>
        </w:rPr>
        <w:t xml:space="preserve"> </w:t>
      </w:r>
      <w:r w:rsidR="00A46A14" w:rsidRPr="00A46A14">
        <w:rPr>
          <w:rFonts w:ascii="Times New Roman" w:hAnsi="Times New Roman"/>
          <w:sz w:val="24"/>
          <w:szCs w:val="24"/>
        </w:rPr>
        <w:t>wyniki</w:t>
      </w:r>
      <w:r w:rsidR="00D93148">
        <w:rPr>
          <w:rFonts w:ascii="Times New Roman" w:hAnsi="Times New Roman"/>
          <w:sz w:val="24"/>
          <w:szCs w:val="24"/>
        </w:rPr>
        <w:t xml:space="preserve"> </w:t>
      </w:r>
      <w:r w:rsidR="00A46A14" w:rsidRPr="00A46A14">
        <w:rPr>
          <w:rFonts w:ascii="Times New Roman" w:hAnsi="Times New Roman"/>
          <w:sz w:val="24"/>
          <w:szCs w:val="24"/>
        </w:rPr>
        <w:t>modelowania</w:t>
      </w:r>
      <w:r w:rsidR="00D93148">
        <w:rPr>
          <w:rFonts w:ascii="Times New Roman" w:hAnsi="Times New Roman"/>
          <w:sz w:val="24"/>
          <w:szCs w:val="24"/>
        </w:rPr>
        <w:t xml:space="preserve"> </w:t>
      </w:r>
      <w:r w:rsidR="00A46A14" w:rsidRPr="00A46A14">
        <w:rPr>
          <w:rFonts w:ascii="Times New Roman" w:hAnsi="Times New Roman"/>
          <w:sz w:val="24"/>
          <w:szCs w:val="24"/>
        </w:rPr>
        <w:t xml:space="preserve">matematycznego. </w:t>
      </w:r>
    </w:p>
    <w:p w14:paraId="39AFC037" w14:textId="71712627" w:rsidR="007B6A99" w:rsidRDefault="00A272D4" w:rsidP="002D45B8">
      <w:pPr>
        <w:keepNext/>
        <w:spacing w:after="0" w:line="240" w:lineRule="auto"/>
        <w:jc w:val="center"/>
      </w:pPr>
      <w:r>
        <w:rPr>
          <w:noProof/>
          <w:lang w:eastAsia="pl-PL"/>
        </w:rPr>
        <w:drawing>
          <wp:inline distT="0" distB="0" distL="0" distR="0" wp14:anchorId="1CD192BE" wp14:editId="47FE11F6">
            <wp:extent cx="5760720" cy="1965325"/>
            <wp:effectExtent l="0" t="0" r="0" b="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0720" cy="1965325"/>
                    </a:xfrm>
                    <a:prstGeom prst="rect">
                      <a:avLst/>
                    </a:prstGeom>
                  </pic:spPr>
                </pic:pic>
              </a:graphicData>
            </a:graphic>
          </wp:inline>
        </w:drawing>
      </w:r>
    </w:p>
    <w:p w14:paraId="48744326" w14:textId="1FA0D3A7" w:rsidR="00524B6A" w:rsidRPr="007B6A99" w:rsidRDefault="007B6A99" w:rsidP="00B37F03">
      <w:pPr>
        <w:pStyle w:val="Legenda"/>
        <w:spacing w:after="0"/>
        <w:jc w:val="center"/>
        <w:rPr>
          <w:rFonts w:ascii="Times New Roman" w:hAnsi="Times New Roman"/>
          <w:color w:val="auto"/>
          <w:sz w:val="20"/>
          <w:szCs w:val="20"/>
        </w:rPr>
      </w:pPr>
      <w:bookmarkStart w:id="53" w:name="_Toc84242010"/>
      <w:r w:rsidRPr="007B6A99">
        <w:rPr>
          <w:rFonts w:ascii="Times New Roman" w:hAnsi="Times New Roman"/>
          <w:color w:val="auto"/>
          <w:sz w:val="20"/>
          <w:szCs w:val="20"/>
        </w:rPr>
        <w:t xml:space="preserve">Rysunek </w:t>
      </w:r>
      <w:r w:rsidRPr="007B6A99">
        <w:rPr>
          <w:rFonts w:ascii="Times New Roman" w:hAnsi="Times New Roman"/>
          <w:color w:val="auto"/>
          <w:sz w:val="20"/>
          <w:szCs w:val="20"/>
        </w:rPr>
        <w:fldChar w:fldCharType="begin"/>
      </w:r>
      <w:r w:rsidRPr="007B6A99">
        <w:rPr>
          <w:rFonts w:ascii="Times New Roman" w:hAnsi="Times New Roman"/>
          <w:color w:val="auto"/>
          <w:sz w:val="20"/>
          <w:szCs w:val="20"/>
        </w:rPr>
        <w:instrText xml:space="preserve"> SEQ Rysunek \* ARABIC </w:instrText>
      </w:r>
      <w:r w:rsidRPr="007B6A99">
        <w:rPr>
          <w:rFonts w:ascii="Times New Roman" w:hAnsi="Times New Roman"/>
          <w:color w:val="auto"/>
          <w:sz w:val="20"/>
          <w:szCs w:val="20"/>
        </w:rPr>
        <w:fldChar w:fldCharType="separate"/>
      </w:r>
      <w:r w:rsidR="00646665">
        <w:rPr>
          <w:rFonts w:ascii="Times New Roman" w:hAnsi="Times New Roman"/>
          <w:noProof/>
          <w:color w:val="auto"/>
          <w:sz w:val="20"/>
          <w:szCs w:val="20"/>
        </w:rPr>
        <w:t>20</w:t>
      </w:r>
      <w:r w:rsidRPr="007B6A99">
        <w:rPr>
          <w:rFonts w:ascii="Times New Roman" w:hAnsi="Times New Roman"/>
          <w:color w:val="auto"/>
          <w:sz w:val="20"/>
          <w:szCs w:val="20"/>
        </w:rPr>
        <w:fldChar w:fldCharType="end"/>
      </w:r>
      <w:r w:rsidRPr="007B6A99">
        <w:rPr>
          <w:rFonts w:ascii="Times New Roman" w:hAnsi="Times New Roman"/>
          <w:color w:val="auto"/>
          <w:sz w:val="20"/>
          <w:szCs w:val="20"/>
        </w:rPr>
        <w:t xml:space="preserve"> </w:t>
      </w:r>
      <w:r w:rsidR="00B37F03" w:rsidRPr="00B37F03">
        <w:rPr>
          <w:rFonts w:ascii="Times New Roman" w:hAnsi="Times New Roman"/>
          <w:color w:val="auto"/>
          <w:sz w:val="20"/>
          <w:szCs w:val="20"/>
        </w:rPr>
        <w:t>Przebieg wartości wskaźnika AOT40 dla ozonu w stanowiskach pomiarowych w</w:t>
      </w:r>
      <w:r w:rsidR="00B37F03">
        <w:rPr>
          <w:rFonts w:ascii="Times New Roman" w:hAnsi="Times New Roman"/>
          <w:color w:val="auto"/>
          <w:sz w:val="20"/>
          <w:szCs w:val="20"/>
        </w:rPr>
        <w:t> </w:t>
      </w:r>
      <w:r w:rsidR="00B37F03" w:rsidRPr="00B37F03">
        <w:rPr>
          <w:rFonts w:ascii="Times New Roman" w:hAnsi="Times New Roman"/>
          <w:color w:val="auto"/>
          <w:sz w:val="20"/>
          <w:szCs w:val="20"/>
        </w:rPr>
        <w:t xml:space="preserve">województwie </w:t>
      </w:r>
      <w:r w:rsidR="00300D44">
        <w:rPr>
          <w:rFonts w:ascii="Times New Roman" w:hAnsi="Times New Roman"/>
          <w:color w:val="auto"/>
          <w:sz w:val="20"/>
          <w:szCs w:val="20"/>
        </w:rPr>
        <w:t>mazowieckim</w:t>
      </w:r>
      <w:r w:rsidR="00414AC2">
        <w:rPr>
          <w:rFonts w:ascii="Times New Roman" w:hAnsi="Times New Roman"/>
          <w:color w:val="auto"/>
          <w:sz w:val="20"/>
          <w:szCs w:val="20"/>
        </w:rPr>
        <w:t xml:space="preserve"> </w:t>
      </w:r>
      <w:r w:rsidR="00414AC2" w:rsidRPr="00414AC2">
        <w:rPr>
          <w:rFonts w:ascii="Times New Roman" w:hAnsi="Times New Roman"/>
          <w:color w:val="auto"/>
          <w:sz w:val="20"/>
          <w:szCs w:val="20"/>
        </w:rPr>
        <w:t>na tle poziomu docelowego</w:t>
      </w:r>
      <w:bookmarkEnd w:id="53"/>
    </w:p>
    <w:p w14:paraId="167AD53F" w14:textId="616B9A06" w:rsidR="00414AC2" w:rsidRDefault="007B6A99" w:rsidP="00A272D4">
      <w:pPr>
        <w:spacing w:after="0"/>
        <w:jc w:val="center"/>
        <w:rPr>
          <w:rFonts w:ascii="Times New Roman" w:hAnsi="Times New Roman"/>
          <w:i/>
          <w:sz w:val="20"/>
          <w:szCs w:val="20"/>
        </w:rPr>
      </w:pPr>
      <w:r w:rsidRPr="007B6A99">
        <w:rPr>
          <w:rFonts w:ascii="Times New Roman" w:hAnsi="Times New Roman"/>
          <w:i/>
          <w:sz w:val="20"/>
          <w:szCs w:val="20"/>
        </w:rPr>
        <w:t xml:space="preserve">Źródło: </w:t>
      </w:r>
      <w:r w:rsidR="007C68D8" w:rsidRPr="00A7622A">
        <w:rPr>
          <w:rFonts w:ascii="Times New Roman" w:hAnsi="Times New Roman"/>
          <w:i/>
          <w:sz w:val="20"/>
          <w:szCs w:val="20"/>
        </w:rPr>
        <w:t>Roczna ocena jakości powietrza</w:t>
      </w:r>
      <w:r w:rsidR="003E42BC">
        <w:rPr>
          <w:rFonts w:ascii="Times New Roman" w:hAnsi="Times New Roman"/>
          <w:i/>
          <w:sz w:val="20"/>
          <w:szCs w:val="20"/>
        </w:rPr>
        <w:t xml:space="preserve"> w </w:t>
      </w:r>
      <w:r w:rsidR="007C68D8" w:rsidRPr="00A7622A">
        <w:rPr>
          <w:rFonts w:ascii="Times New Roman" w:hAnsi="Times New Roman"/>
          <w:i/>
          <w:sz w:val="20"/>
          <w:szCs w:val="20"/>
        </w:rPr>
        <w:t>wojewód</w:t>
      </w:r>
      <w:r w:rsidR="00A272D4">
        <w:rPr>
          <w:rFonts w:ascii="Times New Roman" w:hAnsi="Times New Roman"/>
          <w:i/>
          <w:sz w:val="20"/>
          <w:szCs w:val="20"/>
        </w:rPr>
        <w:t>z</w:t>
      </w:r>
      <w:r w:rsidR="007C68D8" w:rsidRPr="00A7622A">
        <w:rPr>
          <w:rFonts w:ascii="Times New Roman" w:hAnsi="Times New Roman"/>
          <w:i/>
          <w:sz w:val="20"/>
          <w:szCs w:val="20"/>
        </w:rPr>
        <w:t>twie</w:t>
      </w:r>
      <w:r w:rsidR="00DC5A7E">
        <w:rPr>
          <w:rFonts w:ascii="Times New Roman" w:hAnsi="Times New Roman"/>
          <w:i/>
          <w:sz w:val="20"/>
          <w:szCs w:val="20"/>
        </w:rPr>
        <w:t xml:space="preserve"> </w:t>
      </w:r>
      <w:r w:rsidR="00300D44">
        <w:rPr>
          <w:rFonts w:ascii="Times New Roman" w:hAnsi="Times New Roman"/>
          <w:i/>
          <w:sz w:val="20"/>
          <w:szCs w:val="20"/>
        </w:rPr>
        <w:t>mazowieckim</w:t>
      </w:r>
      <w:r w:rsidR="007C68D8" w:rsidRPr="00A7622A">
        <w:rPr>
          <w:rFonts w:ascii="Times New Roman" w:hAnsi="Times New Roman"/>
          <w:i/>
          <w:sz w:val="20"/>
          <w:szCs w:val="20"/>
        </w:rPr>
        <w:t>. Raport wojewódzki za rok 20</w:t>
      </w:r>
      <w:r w:rsidR="00B37F03">
        <w:rPr>
          <w:rFonts w:ascii="Times New Roman" w:hAnsi="Times New Roman"/>
          <w:i/>
          <w:sz w:val="20"/>
          <w:szCs w:val="20"/>
        </w:rPr>
        <w:t>20</w:t>
      </w:r>
    </w:p>
    <w:p w14:paraId="0F0F6273" w14:textId="081BE916" w:rsidR="00414AC2" w:rsidRDefault="00A272D4" w:rsidP="00414AC2">
      <w:pPr>
        <w:keepNext/>
        <w:spacing w:after="0"/>
        <w:jc w:val="center"/>
      </w:pPr>
      <w:r>
        <w:rPr>
          <w:noProof/>
          <w:lang w:eastAsia="pl-PL"/>
        </w:rPr>
        <w:drawing>
          <wp:inline distT="0" distB="0" distL="0" distR="0" wp14:anchorId="31C9AC56" wp14:editId="6C00682E">
            <wp:extent cx="5760720" cy="1965325"/>
            <wp:effectExtent l="0" t="0" r="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720" cy="1965325"/>
                    </a:xfrm>
                    <a:prstGeom prst="rect">
                      <a:avLst/>
                    </a:prstGeom>
                  </pic:spPr>
                </pic:pic>
              </a:graphicData>
            </a:graphic>
          </wp:inline>
        </w:drawing>
      </w:r>
    </w:p>
    <w:p w14:paraId="7CA02D69" w14:textId="2F53EDC0" w:rsidR="00414AC2" w:rsidRDefault="00414AC2" w:rsidP="00414AC2">
      <w:pPr>
        <w:pStyle w:val="Legenda"/>
        <w:spacing w:after="0"/>
        <w:jc w:val="center"/>
        <w:rPr>
          <w:rFonts w:ascii="Times New Roman" w:hAnsi="Times New Roman"/>
          <w:color w:val="auto"/>
          <w:sz w:val="20"/>
          <w:szCs w:val="20"/>
        </w:rPr>
      </w:pPr>
      <w:bookmarkStart w:id="54" w:name="_Toc84242011"/>
      <w:r w:rsidRPr="00414AC2">
        <w:rPr>
          <w:rFonts w:ascii="Times New Roman" w:hAnsi="Times New Roman"/>
          <w:color w:val="auto"/>
          <w:sz w:val="20"/>
          <w:szCs w:val="20"/>
        </w:rPr>
        <w:t xml:space="preserve">Rysunek </w:t>
      </w:r>
      <w:r w:rsidRPr="00414AC2">
        <w:rPr>
          <w:rFonts w:ascii="Times New Roman" w:hAnsi="Times New Roman"/>
          <w:color w:val="auto"/>
          <w:sz w:val="20"/>
          <w:szCs w:val="20"/>
        </w:rPr>
        <w:fldChar w:fldCharType="begin"/>
      </w:r>
      <w:r w:rsidRPr="00414AC2">
        <w:rPr>
          <w:rFonts w:ascii="Times New Roman" w:hAnsi="Times New Roman"/>
          <w:color w:val="auto"/>
          <w:sz w:val="20"/>
          <w:szCs w:val="20"/>
        </w:rPr>
        <w:instrText xml:space="preserve"> SEQ Rysunek \* ARABIC </w:instrText>
      </w:r>
      <w:r w:rsidRPr="00414AC2">
        <w:rPr>
          <w:rFonts w:ascii="Times New Roman" w:hAnsi="Times New Roman"/>
          <w:color w:val="auto"/>
          <w:sz w:val="20"/>
          <w:szCs w:val="20"/>
        </w:rPr>
        <w:fldChar w:fldCharType="separate"/>
      </w:r>
      <w:r w:rsidR="00646665">
        <w:rPr>
          <w:rFonts w:ascii="Times New Roman" w:hAnsi="Times New Roman"/>
          <w:noProof/>
          <w:color w:val="auto"/>
          <w:sz w:val="20"/>
          <w:szCs w:val="20"/>
        </w:rPr>
        <w:t>21</w:t>
      </w:r>
      <w:r w:rsidRPr="00414AC2">
        <w:rPr>
          <w:rFonts w:ascii="Times New Roman" w:hAnsi="Times New Roman"/>
          <w:color w:val="auto"/>
          <w:sz w:val="20"/>
          <w:szCs w:val="20"/>
        </w:rPr>
        <w:fldChar w:fldCharType="end"/>
      </w:r>
      <w:r>
        <w:rPr>
          <w:rFonts w:ascii="Times New Roman" w:hAnsi="Times New Roman"/>
          <w:color w:val="auto"/>
          <w:sz w:val="20"/>
          <w:szCs w:val="20"/>
        </w:rPr>
        <w:t xml:space="preserve"> </w:t>
      </w:r>
      <w:r w:rsidRPr="00414AC2">
        <w:rPr>
          <w:rFonts w:ascii="Times New Roman" w:hAnsi="Times New Roman"/>
          <w:color w:val="auto"/>
          <w:sz w:val="20"/>
          <w:szCs w:val="20"/>
        </w:rPr>
        <w:t>Przebieg wartości wskaźnika AOT40 dla ozonu na stanowiskach pomiarowych w</w:t>
      </w:r>
      <w:r>
        <w:rPr>
          <w:rFonts w:ascii="Times New Roman" w:hAnsi="Times New Roman"/>
          <w:color w:val="auto"/>
          <w:sz w:val="20"/>
          <w:szCs w:val="20"/>
        </w:rPr>
        <w:t> </w:t>
      </w:r>
      <w:r w:rsidRPr="00414AC2">
        <w:rPr>
          <w:rFonts w:ascii="Times New Roman" w:hAnsi="Times New Roman"/>
          <w:color w:val="auto"/>
          <w:sz w:val="20"/>
          <w:szCs w:val="20"/>
        </w:rPr>
        <w:t xml:space="preserve">województwie </w:t>
      </w:r>
      <w:r w:rsidR="00300D44">
        <w:rPr>
          <w:rFonts w:ascii="Times New Roman" w:hAnsi="Times New Roman"/>
          <w:color w:val="auto"/>
          <w:sz w:val="20"/>
          <w:szCs w:val="20"/>
        </w:rPr>
        <w:t>mazowieckim</w:t>
      </w:r>
      <w:r>
        <w:rPr>
          <w:rFonts w:ascii="Times New Roman" w:hAnsi="Times New Roman"/>
          <w:color w:val="auto"/>
          <w:sz w:val="20"/>
          <w:szCs w:val="20"/>
        </w:rPr>
        <w:t xml:space="preserve"> </w:t>
      </w:r>
      <w:r w:rsidRPr="00414AC2">
        <w:rPr>
          <w:rFonts w:ascii="Times New Roman" w:hAnsi="Times New Roman"/>
          <w:color w:val="auto"/>
          <w:sz w:val="20"/>
          <w:szCs w:val="20"/>
        </w:rPr>
        <w:t>na</w:t>
      </w:r>
      <w:r>
        <w:rPr>
          <w:rFonts w:ascii="Times New Roman" w:hAnsi="Times New Roman"/>
          <w:color w:val="auto"/>
          <w:sz w:val="20"/>
          <w:szCs w:val="20"/>
        </w:rPr>
        <w:t xml:space="preserve"> </w:t>
      </w:r>
      <w:r w:rsidRPr="00414AC2">
        <w:rPr>
          <w:rFonts w:ascii="Times New Roman" w:hAnsi="Times New Roman"/>
          <w:color w:val="auto"/>
          <w:sz w:val="20"/>
          <w:szCs w:val="20"/>
        </w:rPr>
        <w:t>tle</w:t>
      </w:r>
      <w:r>
        <w:rPr>
          <w:rFonts w:ascii="Times New Roman" w:hAnsi="Times New Roman"/>
          <w:color w:val="auto"/>
          <w:sz w:val="20"/>
          <w:szCs w:val="20"/>
        </w:rPr>
        <w:t xml:space="preserve"> </w:t>
      </w:r>
      <w:r w:rsidRPr="00414AC2">
        <w:rPr>
          <w:rFonts w:ascii="Times New Roman" w:hAnsi="Times New Roman"/>
          <w:color w:val="auto"/>
          <w:sz w:val="20"/>
          <w:szCs w:val="20"/>
        </w:rPr>
        <w:t>poziomu</w:t>
      </w:r>
      <w:r>
        <w:rPr>
          <w:rFonts w:ascii="Times New Roman" w:hAnsi="Times New Roman"/>
          <w:color w:val="auto"/>
          <w:sz w:val="20"/>
          <w:szCs w:val="20"/>
        </w:rPr>
        <w:t xml:space="preserve"> </w:t>
      </w:r>
      <w:r w:rsidRPr="00414AC2">
        <w:rPr>
          <w:rFonts w:ascii="Times New Roman" w:hAnsi="Times New Roman"/>
          <w:color w:val="auto"/>
          <w:sz w:val="20"/>
          <w:szCs w:val="20"/>
        </w:rPr>
        <w:t>celu</w:t>
      </w:r>
      <w:r>
        <w:rPr>
          <w:rFonts w:ascii="Times New Roman" w:hAnsi="Times New Roman"/>
          <w:color w:val="auto"/>
          <w:sz w:val="20"/>
          <w:szCs w:val="20"/>
        </w:rPr>
        <w:t xml:space="preserve"> </w:t>
      </w:r>
      <w:r w:rsidRPr="00414AC2">
        <w:rPr>
          <w:rFonts w:ascii="Times New Roman" w:hAnsi="Times New Roman"/>
          <w:color w:val="auto"/>
          <w:sz w:val="20"/>
          <w:szCs w:val="20"/>
        </w:rPr>
        <w:t>długoterminowego</w:t>
      </w:r>
      <w:bookmarkEnd w:id="54"/>
    </w:p>
    <w:p w14:paraId="6546C1DD" w14:textId="281EC140" w:rsidR="00414AC2" w:rsidRPr="00414AC2" w:rsidRDefault="00414AC2" w:rsidP="00414AC2">
      <w:pPr>
        <w:spacing w:after="0" w:line="240" w:lineRule="auto"/>
        <w:jc w:val="center"/>
        <w:rPr>
          <w:rFonts w:ascii="Times New Roman" w:hAnsi="Times New Roman"/>
          <w:i/>
          <w:sz w:val="20"/>
          <w:szCs w:val="20"/>
        </w:rPr>
      </w:pPr>
      <w:r w:rsidRPr="007B6A99">
        <w:rPr>
          <w:rFonts w:ascii="Times New Roman" w:hAnsi="Times New Roman"/>
          <w:i/>
          <w:sz w:val="20"/>
          <w:szCs w:val="20"/>
        </w:rPr>
        <w:t xml:space="preserve">Źródło: </w:t>
      </w:r>
      <w:r w:rsidRPr="00A7622A">
        <w:rPr>
          <w:rFonts w:ascii="Times New Roman" w:hAnsi="Times New Roman"/>
          <w:i/>
          <w:sz w:val="20"/>
          <w:szCs w:val="20"/>
        </w:rPr>
        <w:t>Roczna ocena jakości powietrza</w:t>
      </w:r>
      <w:r>
        <w:rPr>
          <w:rFonts w:ascii="Times New Roman" w:hAnsi="Times New Roman"/>
          <w:i/>
          <w:sz w:val="20"/>
          <w:szCs w:val="20"/>
        </w:rPr>
        <w:t xml:space="preserve"> w </w:t>
      </w:r>
      <w:r w:rsidRPr="00A7622A">
        <w:rPr>
          <w:rFonts w:ascii="Times New Roman" w:hAnsi="Times New Roman"/>
          <w:i/>
          <w:sz w:val="20"/>
          <w:szCs w:val="20"/>
        </w:rPr>
        <w:t>województwie</w:t>
      </w:r>
      <w:r>
        <w:rPr>
          <w:rFonts w:ascii="Times New Roman" w:hAnsi="Times New Roman"/>
          <w:i/>
          <w:sz w:val="20"/>
          <w:szCs w:val="20"/>
        </w:rPr>
        <w:t xml:space="preserve"> </w:t>
      </w:r>
      <w:r w:rsidR="00300D44">
        <w:rPr>
          <w:rFonts w:ascii="Times New Roman" w:hAnsi="Times New Roman"/>
          <w:i/>
          <w:sz w:val="20"/>
          <w:szCs w:val="20"/>
        </w:rPr>
        <w:t>mazowieckim</w:t>
      </w:r>
      <w:r w:rsidRPr="00A7622A">
        <w:rPr>
          <w:rFonts w:ascii="Times New Roman" w:hAnsi="Times New Roman"/>
          <w:i/>
          <w:sz w:val="20"/>
          <w:szCs w:val="20"/>
        </w:rPr>
        <w:t>. Raport wojewódzki za rok 20</w:t>
      </w:r>
      <w:r>
        <w:rPr>
          <w:rFonts w:ascii="Times New Roman" w:hAnsi="Times New Roman"/>
          <w:i/>
          <w:sz w:val="20"/>
          <w:szCs w:val="20"/>
        </w:rPr>
        <w:t>20</w:t>
      </w:r>
    </w:p>
    <w:p w14:paraId="6B784A1B" w14:textId="14BAB7EB" w:rsidR="007B6A99" w:rsidRDefault="007B6A99" w:rsidP="002D45B8">
      <w:pPr>
        <w:spacing w:before="240" w:after="0" w:line="360" w:lineRule="auto"/>
        <w:jc w:val="both"/>
        <w:rPr>
          <w:rFonts w:ascii="Times New Roman" w:hAnsi="Times New Roman"/>
          <w:sz w:val="24"/>
          <w:szCs w:val="24"/>
        </w:rPr>
      </w:pPr>
      <w:r w:rsidRPr="007B6A99">
        <w:rPr>
          <w:rFonts w:ascii="Times New Roman" w:hAnsi="Times New Roman"/>
          <w:sz w:val="24"/>
          <w:szCs w:val="24"/>
        </w:rPr>
        <w:t>W ocenie rocznej dokonanej pod kątem ochrony roślin</w:t>
      </w:r>
      <w:r w:rsidR="003E42BC">
        <w:rPr>
          <w:rFonts w:ascii="Times New Roman" w:hAnsi="Times New Roman"/>
          <w:sz w:val="24"/>
          <w:szCs w:val="24"/>
        </w:rPr>
        <w:t xml:space="preserve"> w </w:t>
      </w:r>
      <w:r w:rsidRPr="007B6A99">
        <w:rPr>
          <w:rFonts w:ascii="Times New Roman" w:hAnsi="Times New Roman"/>
          <w:sz w:val="24"/>
          <w:szCs w:val="24"/>
        </w:rPr>
        <w:t>strefie</w:t>
      </w:r>
      <w:r w:rsidR="00414AC2">
        <w:rPr>
          <w:rFonts w:ascii="Times New Roman" w:hAnsi="Times New Roman"/>
          <w:sz w:val="24"/>
          <w:szCs w:val="24"/>
        </w:rPr>
        <w:t xml:space="preserve"> </w:t>
      </w:r>
      <w:r w:rsidR="00D93148">
        <w:rPr>
          <w:rFonts w:ascii="Times New Roman" w:hAnsi="Times New Roman"/>
          <w:sz w:val="24"/>
          <w:szCs w:val="24"/>
        </w:rPr>
        <w:t xml:space="preserve">mazowieckiej </w:t>
      </w:r>
      <w:r>
        <w:rPr>
          <w:rFonts w:ascii="Times New Roman" w:hAnsi="Times New Roman"/>
          <w:sz w:val="24"/>
          <w:szCs w:val="24"/>
        </w:rPr>
        <w:t>stwierdzono brak prze</w:t>
      </w:r>
      <w:r w:rsidRPr="007B6A99">
        <w:rPr>
          <w:rFonts w:ascii="Times New Roman" w:hAnsi="Times New Roman"/>
          <w:sz w:val="24"/>
          <w:szCs w:val="24"/>
        </w:rPr>
        <w:t>kroczeń wartości dopuszczalnych</w:t>
      </w:r>
      <w:r w:rsidR="003E42BC">
        <w:rPr>
          <w:rFonts w:ascii="Times New Roman" w:hAnsi="Times New Roman"/>
          <w:sz w:val="24"/>
          <w:szCs w:val="24"/>
        </w:rPr>
        <w:t xml:space="preserve"> dla </w:t>
      </w:r>
      <w:r w:rsidRPr="007B6A99">
        <w:rPr>
          <w:rFonts w:ascii="Times New Roman" w:hAnsi="Times New Roman"/>
          <w:sz w:val="24"/>
          <w:szCs w:val="24"/>
        </w:rPr>
        <w:t>tlenków azotu</w:t>
      </w:r>
      <w:r w:rsidR="00072BE0">
        <w:rPr>
          <w:rFonts w:ascii="Times New Roman" w:hAnsi="Times New Roman"/>
          <w:sz w:val="24"/>
          <w:szCs w:val="24"/>
        </w:rPr>
        <w:t xml:space="preserve"> i </w:t>
      </w:r>
      <w:r w:rsidRPr="007B6A99">
        <w:rPr>
          <w:rFonts w:ascii="Times New Roman" w:hAnsi="Times New Roman"/>
          <w:sz w:val="24"/>
          <w:szCs w:val="24"/>
        </w:rPr>
        <w:t xml:space="preserve">dwutlenku </w:t>
      </w:r>
      <w:r w:rsidR="007C68D8">
        <w:rPr>
          <w:rFonts w:ascii="Times New Roman" w:hAnsi="Times New Roman"/>
          <w:sz w:val="24"/>
          <w:szCs w:val="24"/>
        </w:rPr>
        <w:t>siarki (klasa A)</w:t>
      </w:r>
      <w:r w:rsidR="003E42BC">
        <w:rPr>
          <w:rFonts w:ascii="Times New Roman" w:hAnsi="Times New Roman"/>
          <w:sz w:val="24"/>
          <w:szCs w:val="24"/>
        </w:rPr>
        <w:t xml:space="preserve"> oraz </w:t>
      </w:r>
      <w:r>
        <w:rPr>
          <w:rFonts w:ascii="Times New Roman" w:hAnsi="Times New Roman"/>
          <w:sz w:val="24"/>
          <w:szCs w:val="24"/>
        </w:rPr>
        <w:t>przekro</w:t>
      </w:r>
      <w:r w:rsidRPr="007B6A99">
        <w:rPr>
          <w:rFonts w:ascii="Times New Roman" w:hAnsi="Times New Roman"/>
          <w:sz w:val="24"/>
          <w:szCs w:val="24"/>
        </w:rPr>
        <w:t>czenie poziomu celu dł</w:t>
      </w:r>
      <w:r w:rsidR="007C68D8">
        <w:rPr>
          <w:rFonts w:ascii="Times New Roman" w:hAnsi="Times New Roman"/>
          <w:sz w:val="24"/>
          <w:szCs w:val="24"/>
        </w:rPr>
        <w:t>ugoterminowego</w:t>
      </w:r>
      <w:r w:rsidR="003E42BC">
        <w:rPr>
          <w:rFonts w:ascii="Times New Roman" w:hAnsi="Times New Roman"/>
          <w:sz w:val="24"/>
          <w:szCs w:val="24"/>
        </w:rPr>
        <w:t xml:space="preserve"> dla </w:t>
      </w:r>
      <w:r w:rsidR="007C68D8">
        <w:rPr>
          <w:rFonts w:ascii="Times New Roman" w:hAnsi="Times New Roman"/>
          <w:sz w:val="24"/>
          <w:szCs w:val="24"/>
        </w:rPr>
        <w:t>ozonu (klasa </w:t>
      </w:r>
      <w:r w:rsidR="00414AC2">
        <w:rPr>
          <w:rFonts w:ascii="Times New Roman" w:hAnsi="Times New Roman"/>
          <w:sz w:val="24"/>
          <w:szCs w:val="24"/>
        </w:rPr>
        <w:t>D2</w:t>
      </w:r>
      <w:r w:rsidRPr="007B6A99">
        <w:rPr>
          <w:rFonts w:ascii="Times New Roman" w:hAnsi="Times New Roman"/>
          <w:sz w:val="24"/>
          <w:szCs w:val="24"/>
        </w:rPr>
        <w:t>)</w:t>
      </w:r>
      <w:r>
        <w:rPr>
          <w:rFonts w:ascii="Times New Roman" w:hAnsi="Times New Roman"/>
          <w:sz w:val="24"/>
          <w:szCs w:val="24"/>
        </w:rPr>
        <w:t>.</w:t>
      </w:r>
    </w:p>
    <w:p w14:paraId="293941BD" w14:textId="1E722250" w:rsidR="00135905" w:rsidRPr="00135905" w:rsidRDefault="00135905" w:rsidP="007B6A99">
      <w:pPr>
        <w:spacing w:after="0" w:line="360" w:lineRule="auto"/>
        <w:jc w:val="both"/>
        <w:rPr>
          <w:rFonts w:ascii="Times New Roman" w:hAnsi="Times New Roman"/>
          <w:sz w:val="24"/>
          <w:szCs w:val="24"/>
        </w:rPr>
      </w:pPr>
      <w:r w:rsidRPr="00135905">
        <w:rPr>
          <w:rFonts w:ascii="Times New Roman" w:hAnsi="Times New Roman"/>
          <w:sz w:val="24"/>
          <w:szCs w:val="24"/>
        </w:rPr>
        <w:t>Obowiązek określania programów ochrony powietrza wynika</w:t>
      </w:r>
      <w:r w:rsidR="00072BE0">
        <w:rPr>
          <w:rFonts w:ascii="Times New Roman" w:hAnsi="Times New Roman"/>
          <w:sz w:val="24"/>
          <w:szCs w:val="24"/>
        </w:rPr>
        <w:t xml:space="preserve"> z </w:t>
      </w:r>
      <w:r w:rsidRPr="00135905">
        <w:rPr>
          <w:rFonts w:ascii="Times New Roman" w:hAnsi="Times New Roman"/>
          <w:sz w:val="24"/>
          <w:szCs w:val="24"/>
        </w:rPr>
        <w:t xml:space="preserve">art. 91 </w:t>
      </w:r>
      <w:r w:rsidR="002D45B8">
        <w:rPr>
          <w:rFonts w:ascii="Times New Roman" w:hAnsi="Times New Roman"/>
          <w:sz w:val="24"/>
          <w:szCs w:val="24"/>
        </w:rPr>
        <w:t>ustawy</w:t>
      </w:r>
      <w:r w:rsidR="00072BE0">
        <w:rPr>
          <w:rFonts w:ascii="Times New Roman" w:hAnsi="Times New Roman"/>
          <w:sz w:val="24"/>
          <w:szCs w:val="24"/>
        </w:rPr>
        <w:t xml:space="preserve"> z </w:t>
      </w:r>
      <w:r w:rsidR="002D45B8">
        <w:rPr>
          <w:rFonts w:ascii="Times New Roman" w:hAnsi="Times New Roman"/>
          <w:sz w:val="24"/>
          <w:szCs w:val="24"/>
        </w:rPr>
        <w:t>dnia 27 </w:t>
      </w:r>
      <w:r>
        <w:rPr>
          <w:rFonts w:ascii="Times New Roman" w:hAnsi="Times New Roman"/>
          <w:sz w:val="24"/>
          <w:szCs w:val="24"/>
        </w:rPr>
        <w:t xml:space="preserve">kwietnia 2001 </w:t>
      </w:r>
      <w:r w:rsidRPr="00135905">
        <w:rPr>
          <w:rFonts w:ascii="Times New Roman" w:hAnsi="Times New Roman"/>
          <w:sz w:val="24"/>
          <w:szCs w:val="24"/>
        </w:rPr>
        <w:t>r. Prawo ochrony środowiska (</w:t>
      </w:r>
      <w:proofErr w:type="spellStart"/>
      <w:r w:rsidRPr="00135905">
        <w:rPr>
          <w:rFonts w:ascii="Times New Roman" w:hAnsi="Times New Roman"/>
          <w:sz w:val="24"/>
          <w:szCs w:val="24"/>
        </w:rPr>
        <w:t>t</w:t>
      </w:r>
      <w:r w:rsidR="000C2C8E">
        <w:rPr>
          <w:rFonts w:ascii="Times New Roman" w:hAnsi="Times New Roman"/>
          <w:sz w:val="24"/>
          <w:szCs w:val="24"/>
        </w:rPr>
        <w:t>.</w:t>
      </w:r>
      <w:r w:rsidRPr="00135905">
        <w:rPr>
          <w:rFonts w:ascii="Times New Roman" w:hAnsi="Times New Roman"/>
          <w:sz w:val="24"/>
          <w:szCs w:val="24"/>
        </w:rPr>
        <w:t>j</w:t>
      </w:r>
      <w:proofErr w:type="spellEnd"/>
      <w:r w:rsidRPr="00135905">
        <w:rPr>
          <w:rFonts w:ascii="Times New Roman" w:hAnsi="Times New Roman"/>
          <w:sz w:val="24"/>
          <w:szCs w:val="24"/>
        </w:rPr>
        <w:t>. Dz. U</w:t>
      </w:r>
      <w:r w:rsidR="00CC1C81">
        <w:rPr>
          <w:rFonts w:ascii="Times New Roman" w:hAnsi="Times New Roman"/>
          <w:sz w:val="24"/>
          <w:szCs w:val="24"/>
        </w:rPr>
        <w:t xml:space="preserve">. </w:t>
      </w:r>
      <w:r w:rsidR="000C2C8E">
        <w:rPr>
          <w:rFonts w:ascii="Times New Roman" w:hAnsi="Times New Roman"/>
          <w:sz w:val="24"/>
          <w:szCs w:val="24"/>
        </w:rPr>
        <w:t>z</w:t>
      </w:r>
      <w:r w:rsidR="00CC1C81">
        <w:rPr>
          <w:rFonts w:ascii="Times New Roman" w:hAnsi="Times New Roman"/>
          <w:sz w:val="24"/>
          <w:szCs w:val="24"/>
        </w:rPr>
        <w:t> </w:t>
      </w:r>
      <w:r w:rsidRPr="00135905">
        <w:rPr>
          <w:rFonts w:ascii="Times New Roman" w:hAnsi="Times New Roman"/>
          <w:sz w:val="24"/>
          <w:szCs w:val="24"/>
        </w:rPr>
        <w:t>20</w:t>
      </w:r>
      <w:r w:rsidR="002D45B8">
        <w:rPr>
          <w:rFonts w:ascii="Times New Roman" w:hAnsi="Times New Roman"/>
          <w:sz w:val="24"/>
          <w:szCs w:val="24"/>
        </w:rPr>
        <w:t>20</w:t>
      </w:r>
      <w:r w:rsidR="000C2C8E">
        <w:rPr>
          <w:rFonts w:ascii="Times New Roman" w:hAnsi="Times New Roman"/>
          <w:sz w:val="24"/>
          <w:szCs w:val="24"/>
        </w:rPr>
        <w:t xml:space="preserve"> r.</w:t>
      </w:r>
      <w:r w:rsidRPr="00135905">
        <w:rPr>
          <w:rFonts w:ascii="Times New Roman" w:hAnsi="Times New Roman"/>
          <w:sz w:val="24"/>
          <w:szCs w:val="24"/>
        </w:rPr>
        <w:t xml:space="preserve"> poz.</w:t>
      </w:r>
      <w:r w:rsidR="002D45B8">
        <w:rPr>
          <w:rFonts w:ascii="Times New Roman" w:hAnsi="Times New Roman"/>
          <w:sz w:val="24"/>
          <w:szCs w:val="24"/>
        </w:rPr>
        <w:t>1219</w:t>
      </w:r>
      <w:r w:rsidR="000C2C8E">
        <w:rPr>
          <w:rFonts w:ascii="Times New Roman" w:hAnsi="Times New Roman"/>
          <w:sz w:val="24"/>
          <w:szCs w:val="24"/>
        </w:rPr>
        <w:t xml:space="preserve"> ze zm.</w:t>
      </w:r>
      <w:r w:rsidRPr="00135905">
        <w:rPr>
          <w:rFonts w:ascii="Times New Roman" w:hAnsi="Times New Roman"/>
          <w:sz w:val="24"/>
          <w:szCs w:val="24"/>
        </w:rPr>
        <w:t>). Programy określa się</w:t>
      </w:r>
      <w:r w:rsidR="003E42BC">
        <w:rPr>
          <w:rFonts w:ascii="Times New Roman" w:hAnsi="Times New Roman"/>
          <w:sz w:val="24"/>
          <w:szCs w:val="24"/>
        </w:rPr>
        <w:t xml:space="preserve"> dla </w:t>
      </w:r>
      <w:r w:rsidRPr="00135905">
        <w:rPr>
          <w:rFonts w:ascii="Times New Roman" w:hAnsi="Times New Roman"/>
          <w:sz w:val="24"/>
          <w:szCs w:val="24"/>
        </w:rPr>
        <w:t>stref,</w:t>
      </w:r>
      <w:r w:rsidR="003E42BC">
        <w:rPr>
          <w:rFonts w:ascii="Times New Roman" w:hAnsi="Times New Roman"/>
          <w:sz w:val="24"/>
          <w:szCs w:val="24"/>
        </w:rPr>
        <w:t xml:space="preserve"> w </w:t>
      </w:r>
      <w:r w:rsidRPr="00135905">
        <w:rPr>
          <w:rFonts w:ascii="Times New Roman" w:hAnsi="Times New Roman"/>
          <w:sz w:val="24"/>
          <w:szCs w:val="24"/>
        </w:rPr>
        <w:t>których poziom choćby jednej substancji przekracza poziom dopus</w:t>
      </w:r>
      <w:r>
        <w:rPr>
          <w:rFonts w:ascii="Times New Roman" w:hAnsi="Times New Roman"/>
          <w:sz w:val="24"/>
          <w:szCs w:val="24"/>
        </w:rPr>
        <w:t>zczalny powiększony</w:t>
      </w:r>
      <w:r w:rsidR="003E42BC">
        <w:rPr>
          <w:rFonts w:ascii="Times New Roman" w:hAnsi="Times New Roman"/>
          <w:sz w:val="24"/>
          <w:szCs w:val="24"/>
        </w:rPr>
        <w:t xml:space="preserve"> o </w:t>
      </w:r>
      <w:r>
        <w:rPr>
          <w:rFonts w:ascii="Times New Roman" w:hAnsi="Times New Roman"/>
          <w:sz w:val="24"/>
          <w:szCs w:val="24"/>
        </w:rPr>
        <w:t xml:space="preserve">margines </w:t>
      </w:r>
      <w:r w:rsidRPr="00135905">
        <w:rPr>
          <w:rFonts w:ascii="Times New Roman" w:hAnsi="Times New Roman"/>
          <w:sz w:val="24"/>
          <w:szCs w:val="24"/>
        </w:rPr>
        <w:t>tolerancji</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135905">
        <w:rPr>
          <w:rFonts w:ascii="Times New Roman" w:hAnsi="Times New Roman"/>
          <w:sz w:val="24"/>
          <w:szCs w:val="24"/>
        </w:rPr>
        <w:t>poziom</w:t>
      </w:r>
      <w:r>
        <w:rPr>
          <w:rFonts w:ascii="Times New Roman" w:hAnsi="Times New Roman"/>
          <w:sz w:val="24"/>
          <w:szCs w:val="24"/>
        </w:rPr>
        <w:t xml:space="preserve"> </w:t>
      </w:r>
      <w:r w:rsidRPr="00135905">
        <w:rPr>
          <w:rFonts w:ascii="Times New Roman" w:hAnsi="Times New Roman"/>
          <w:sz w:val="24"/>
          <w:szCs w:val="24"/>
        </w:rPr>
        <w:t>docelowy.</w:t>
      </w:r>
      <w:r>
        <w:rPr>
          <w:rFonts w:ascii="Times New Roman" w:hAnsi="Times New Roman"/>
          <w:sz w:val="24"/>
          <w:szCs w:val="24"/>
        </w:rPr>
        <w:t xml:space="preserve"> </w:t>
      </w:r>
      <w:r w:rsidRPr="00135905">
        <w:rPr>
          <w:rFonts w:ascii="Times New Roman" w:hAnsi="Times New Roman"/>
          <w:sz w:val="24"/>
          <w:szCs w:val="24"/>
        </w:rPr>
        <w:t>Programy</w:t>
      </w:r>
      <w:r>
        <w:rPr>
          <w:rFonts w:ascii="Times New Roman" w:hAnsi="Times New Roman"/>
          <w:sz w:val="24"/>
          <w:szCs w:val="24"/>
        </w:rPr>
        <w:t xml:space="preserve"> </w:t>
      </w:r>
      <w:r w:rsidRPr="00135905">
        <w:rPr>
          <w:rFonts w:ascii="Times New Roman" w:hAnsi="Times New Roman"/>
          <w:sz w:val="24"/>
          <w:szCs w:val="24"/>
        </w:rPr>
        <w:t>mają</w:t>
      </w:r>
      <w:r w:rsidR="00072BE0">
        <w:rPr>
          <w:rFonts w:ascii="Times New Roman" w:hAnsi="Times New Roman"/>
          <w:sz w:val="24"/>
          <w:szCs w:val="24"/>
        </w:rPr>
        <w:t xml:space="preserve"> na </w:t>
      </w:r>
      <w:r w:rsidRPr="00135905">
        <w:rPr>
          <w:rFonts w:ascii="Times New Roman" w:hAnsi="Times New Roman"/>
          <w:sz w:val="24"/>
          <w:szCs w:val="24"/>
        </w:rPr>
        <w:t>celu</w:t>
      </w:r>
      <w:r>
        <w:rPr>
          <w:rFonts w:ascii="Times New Roman" w:hAnsi="Times New Roman"/>
          <w:sz w:val="24"/>
          <w:szCs w:val="24"/>
        </w:rPr>
        <w:t xml:space="preserve"> </w:t>
      </w:r>
      <w:r w:rsidRPr="00135905">
        <w:rPr>
          <w:rFonts w:ascii="Times New Roman" w:hAnsi="Times New Roman"/>
          <w:sz w:val="24"/>
          <w:szCs w:val="24"/>
        </w:rPr>
        <w:t>osiągnięcie</w:t>
      </w:r>
      <w:r>
        <w:rPr>
          <w:rFonts w:ascii="Times New Roman" w:hAnsi="Times New Roman"/>
          <w:sz w:val="24"/>
          <w:szCs w:val="24"/>
        </w:rPr>
        <w:t xml:space="preserve"> </w:t>
      </w:r>
      <w:r w:rsidRPr="00135905">
        <w:rPr>
          <w:rFonts w:ascii="Times New Roman" w:hAnsi="Times New Roman"/>
          <w:sz w:val="24"/>
          <w:szCs w:val="24"/>
        </w:rPr>
        <w:t>dopuszczalnych</w:t>
      </w:r>
      <w:r>
        <w:rPr>
          <w:rFonts w:ascii="Times New Roman" w:hAnsi="Times New Roman"/>
          <w:sz w:val="24"/>
          <w:szCs w:val="24"/>
        </w:rPr>
        <w:t xml:space="preserve"> </w:t>
      </w:r>
      <w:r w:rsidRPr="00135905">
        <w:rPr>
          <w:rFonts w:ascii="Times New Roman" w:hAnsi="Times New Roman"/>
          <w:sz w:val="24"/>
          <w:szCs w:val="24"/>
        </w:rPr>
        <w:t>poziomów</w:t>
      </w:r>
      <w:r w:rsidR="00072BE0">
        <w:rPr>
          <w:rFonts w:ascii="Times New Roman" w:hAnsi="Times New Roman"/>
          <w:sz w:val="24"/>
          <w:szCs w:val="24"/>
        </w:rPr>
        <w:t xml:space="preserve"> i </w:t>
      </w:r>
      <w:r w:rsidRPr="00135905">
        <w:rPr>
          <w:rFonts w:ascii="Times New Roman" w:hAnsi="Times New Roman"/>
          <w:sz w:val="24"/>
          <w:szCs w:val="24"/>
        </w:rPr>
        <w:t>poziomów docelowych substancji</w:t>
      </w:r>
      <w:r w:rsidR="003E42BC">
        <w:rPr>
          <w:rFonts w:ascii="Times New Roman" w:hAnsi="Times New Roman"/>
          <w:sz w:val="24"/>
          <w:szCs w:val="24"/>
        </w:rPr>
        <w:t xml:space="preserve"> w </w:t>
      </w:r>
      <w:r w:rsidRPr="00135905">
        <w:rPr>
          <w:rFonts w:ascii="Times New Roman" w:hAnsi="Times New Roman"/>
          <w:sz w:val="24"/>
          <w:szCs w:val="24"/>
        </w:rPr>
        <w:t xml:space="preserve">powietrzu. </w:t>
      </w:r>
    </w:p>
    <w:p w14:paraId="6F39038A" w14:textId="52FE2450" w:rsidR="00292E7F" w:rsidRPr="0089196E" w:rsidRDefault="00135905" w:rsidP="002D45B8">
      <w:pPr>
        <w:spacing w:line="360" w:lineRule="auto"/>
        <w:jc w:val="both"/>
        <w:rPr>
          <w:rFonts w:ascii="Times New Roman" w:eastAsia="Times New Roman" w:hAnsi="Times New Roman"/>
          <w:sz w:val="24"/>
          <w:szCs w:val="24"/>
          <w:lang w:eastAsia="pl-PL"/>
        </w:rPr>
      </w:pPr>
      <w:r w:rsidRPr="00135905">
        <w:rPr>
          <w:rFonts w:ascii="Times New Roman" w:hAnsi="Times New Roman"/>
          <w:sz w:val="24"/>
          <w:szCs w:val="24"/>
        </w:rPr>
        <w:t>Sejmik</w:t>
      </w:r>
      <w:r>
        <w:rPr>
          <w:rFonts w:ascii="Times New Roman" w:hAnsi="Times New Roman"/>
          <w:sz w:val="24"/>
          <w:szCs w:val="24"/>
        </w:rPr>
        <w:t xml:space="preserve"> </w:t>
      </w:r>
      <w:r w:rsidRPr="00135905">
        <w:rPr>
          <w:rFonts w:ascii="Times New Roman" w:hAnsi="Times New Roman"/>
          <w:sz w:val="24"/>
          <w:szCs w:val="24"/>
        </w:rPr>
        <w:t>Województwa</w:t>
      </w:r>
      <w:r>
        <w:rPr>
          <w:rFonts w:ascii="Times New Roman" w:hAnsi="Times New Roman"/>
          <w:sz w:val="24"/>
          <w:szCs w:val="24"/>
        </w:rPr>
        <w:t xml:space="preserve"> </w:t>
      </w:r>
      <w:r w:rsidR="008766A5">
        <w:rPr>
          <w:rFonts w:ascii="Times New Roman" w:hAnsi="Times New Roman"/>
          <w:sz w:val="24"/>
          <w:szCs w:val="24"/>
        </w:rPr>
        <w:t xml:space="preserve">Mazowieckiego </w:t>
      </w:r>
      <w:r w:rsidRPr="00135905">
        <w:rPr>
          <w:rFonts w:ascii="Times New Roman" w:hAnsi="Times New Roman"/>
          <w:sz w:val="24"/>
          <w:szCs w:val="24"/>
        </w:rPr>
        <w:t>uchwałą</w:t>
      </w:r>
      <w:r>
        <w:rPr>
          <w:rFonts w:ascii="Times New Roman" w:hAnsi="Times New Roman"/>
          <w:sz w:val="24"/>
          <w:szCs w:val="24"/>
        </w:rPr>
        <w:t xml:space="preserve"> </w:t>
      </w:r>
      <w:r w:rsidRPr="00135905">
        <w:rPr>
          <w:rFonts w:ascii="Times New Roman" w:hAnsi="Times New Roman"/>
          <w:sz w:val="24"/>
          <w:szCs w:val="24"/>
        </w:rPr>
        <w:t xml:space="preserve">nr </w:t>
      </w:r>
      <w:r w:rsidR="00010F1B">
        <w:rPr>
          <w:rFonts w:ascii="Times New Roman" w:hAnsi="Times New Roman"/>
          <w:sz w:val="24"/>
          <w:szCs w:val="24"/>
        </w:rPr>
        <w:t>115</w:t>
      </w:r>
      <w:r w:rsidR="00292E7F" w:rsidRPr="00292E7F">
        <w:rPr>
          <w:rFonts w:ascii="Times New Roman" w:hAnsi="Times New Roman"/>
          <w:sz w:val="24"/>
          <w:szCs w:val="24"/>
        </w:rPr>
        <w:t>/</w:t>
      </w:r>
      <w:r w:rsidR="00414AC2">
        <w:rPr>
          <w:rFonts w:ascii="Times New Roman" w:hAnsi="Times New Roman"/>
          <w:sz w:val="24"/>
          <w:szCs w:val="24"/>
        </w:rPr>
        <w:t>20</w:t>
      </w:r>
      <w:r w:rsidR="00072BE0">
        <w:rPr>
          <w:rFonts w:ascii="Times New Roman" w:hAnsi="Times New Roman"/>
          <w:sz w:val="24"/>
          <w:szCs w:val="24"/>
        </w:rPr>
        <w:t xml:space="preserve"> z </w:t>
      </w:r>
      <w:r w:rsidRPr="00135905">
        <w:rPr>
          <w:rFonts w:ascii="Times New Roman" w:hAnsi="Times New Roman"/>
          <w:sz w:val="24"/>
          <w:szCs w:val="24"/>
        </w:rPr>
        <w:t xml:space="preserve">dnia </w:t>
      </w:r>
      <w:r w:rsidR="00414AC2">
        <w:rPr>
          <w:rFonts w:ascii="Times New Roman" w:hAnsi="Times New Roman"/>
          <w:sz w:val="24"/>
          <w:szCs w:val="24"/>
        </w:rPr>
        <w:t>13</w:t>
      </w:r>
      <w:r w:rsidR="002938DE">
        <w:rPr>
          <w:rFonts w:ascii="Times New Roman" w:hAnsi="Times New Roman"/>
          <w:sz w:val="24"/>
          <w:szCs w:val="24"/>
        </w:rPr>
        <w:t xml:space="preserve"> </w:t>
      </w:r>
      <w:r w:rsidR="00010F1B">
        <w:rPr>
          <w:rFonts w:ascii="Times New Roman" w:hAnsi="Times New Roman"/>
          <w:sz w:val="24"/>
          <w:szCs w:val="24"/>
        </w:rPr>
        <w:t>września</w:t>
      </w:r>
      <w:r w:rsidR="00292E7F">
        <w:rPr>
          <w:rFonts w:ascii="Times New Roman" w:hAnsi="Times New Roman"/>
          <w:sz w:val="24"/>
          <w:szCs w:val="24"/>
        </w:rPr>
        <w:t xml:space="preserve"> 2020</w:t>
      </w:r>
      <w:r w:rsidRPr="00135905">
        <w:rPr>
          <w:rFonts w:ascii="Times New Roman" w:hAnsi="Times New Roman"/>
          <w:sz w:val="24"/>
          <w:szCs w:val="24"/>
        </w:rPr>
        <w:t xml:space="preserve"> r. przyjął </w:t>
      </w:r>
      <w:r w:rsidR="00292E7F">
        <w:rPr>
          <w:rFonts w:ascii="Times New Roman" w:hAnsi="Times New Roman"/>
          <w:sz w:val="24"/>
          <w:szCs w:val="24"/>
        </w:rPr>
        <w:t>„</w:t>
      </w:r>
      <w:r w:rsidRPr="00135905">
        <w:rPr>
          <w:rFonts w:ascii="Times New Roman" w:eastAsia="Times New Roman" w:hAnsi="Times New Roman"/>
          <w:sz w:val="24"/>
          <w:szCs w:val="24"/>
          <w:lang w:eastAsia="pl-PL"/>
        </w:rPr>
        <w:t>Program ochrony powietrza</w:t>
      </w:r>
      <w:r w:rsidR="003E42BC">
        <w:rPr>
          <w:rFonts w:ascii="Times New Roman" w:eastAsia="Times New Roman" w:hAnsi="Times New Roman"/>
          <w:sz w:val="24"/>
          <w:szCs w:val="24"/>
          <w:lang w:eastAsia="pl-PL"/>
        </w:rPr>
        <w:t xml:space="preserve"> dla </w:t>
      </w:r>
      <w:r w:rsidR="00414AC2">
        <w:rPr>
          <w:rFonts w:ascii="Times New Roman" w:eastAsia="Times New Roman" w:hAnsi="Times New Roman"/>
          <w:sz w:val="24"/>
          <w:szCs w:val="24"/>
          <w:lang w:eastAsia="pl-PL"/>
        </w:rPr>
        <w:t>stref</w:t>
      </w:r>
      <w:r w:rsidR="00010F1B">
        <w:rPr>
          <w:rFonts w:ascii="Times New Roman" w:eastAsia="Times New Roman" w:hAnsi="Times New Roman"/>
          <w:sz w:val="24"/>
          <w:szCs w:val="24"/>
          <w:lang w:eastAsia="pl-PL"/>
        </w:rPr>
        <w:t xml:space="preserve"> w województwie mazowieckim</w:t>
      </w:r>
      <w:r w:rsidR="00292E7F">
        <w:rPr>
          <w:rFonts w:ascii="Times New Roman" w:eastAsia="Times New Roman" w:hAnsi="Times New Roman"/>
          <w:sz w:val="24"/>
          <w:szCs w:val="24"/>
          <w:lang w:eastAsia="pl-PL"/>
        </w:rPr>
        <w:t>”</w:t>
      </w:r>
      <w:r w:rsidRPr="00135905">
        <w:rPr>
          <w:rFonts w:ascii="Times New Roman" w:eastAsia="Times New Roman" w:hAnsi="Times New Roman"/>
          <w:sz w:val="24"/>
          <w:szCs w:val="24"/>
          <w:lang w:eastAsia="pl-PL"/>
        </w:rPr>
        <w:t xml:space="preserve"> mający</w:t>
      </w:r>
      <w:r w:rsidR="00072BE0">
        <w:rPr>
          <w:rFonts w:ascii="Times New Roman" w:eastAsia="Times New Roman" w:hAnsi="Times New Roman"/>
          <w:sz w:val="24"/>
          <w:szCs w:val="24"/>
          <w:lang w:eastAsia="pl-PL"/>
        </w:rPr>
        <w:t xml:space="preserve"> na </w:t>
      </w:r>
      <w:r w:rsidRPr="00135905">
        <w:rPr>
          <w:rFonts w:ascii="Times New Roman" w:eastAsia="Times New Roman" w:hAnsi="Times New Roman"/>
          <w:sz w:val="24"/>
          <w:szCs w:val="24"/>
          <w:lang w:eastAsia="pl-PL"/>
        </w:rPr>
        <w:t>celu osiągnięcie poziomów dopusz</w:t>
      </w:r>
      <w:r>
        <w:rPr>
          <w:rFonts w:ascii="Times New Roman" w:eastAsia="Times New Roman" w:hAnsi="Times New Roman"/>
          <w:sz w:val="24"/>
          <w:szCs w:val="24"/>
          <w:lang w:eastAsia="pl-PL"/>
        </w:rPr>
        <w:t>czalnych substancji</w:t>
      </w:r>
      <w:r w:rsidR="003E42BC">
        <w:rPr>
          <w:rFonts w:ascii="Times New Roman" w:eastAsia="Times New Roman" w:hAnsi="Times New Roman"/>
          <w:sz w:val="24"/>
          <w:szCs w:val="24"/>
          <w:lang w:eastAsia="pl-PL"/>
        </w:rPr>
        <w:t xml:space="preserve"> w </w:t>
      </w:r>
      <w:r w:rsidRPr="00135905">
        <w:rPr>
          <w:rFonts w:ascii="Times New Roman" w:eastAsia="Times New Roman" w:hAnsi="Times New Roman"/>
          <w:sz w:val="24"/>
          <w:szCs w:val="24"/>
          <w:lang w:eastAsia="pl-PL"/>
        </w:rPr>
        <w:t>powietrzu</w:t>
      </w:r>
      <w:r w:rsidR="003E42BC">
        <w:rPr>
          <w:rFonts w:ascii="Times New Roman" w:eastAsia="Times New Roman" w:hAnsi="Times New Roman"/>
          <w:sz w:val="24"/>
          <w:szCs w:val="24"/>
          <w:lang w:eastAsia="pl-PL"/>
        </w:rPr>
        <w:t xml:space="preserve"> oraz </w:t>
      </w:r>
      <w:r w:rsidRPr="00135905">
        <w:rPr>
          <w:rFonts w:ascii="Times New Roman" w:eastAsia="Times New Roman" w:hAnsi="Times New Roman"/>
          <w:sz w:val="24"/>
          <w:szCs w:val="24"/>
          <w:lang w:eastAsia="pl-PL"/>
        </w:rPr>
        <w:t>pułapu stężenia ekspozycji</w:t>
      </w:r>
      <w:r w:rsidR="00292E7F">
        <w:rPr>
          <w:rFonts w:ascii="Times New Roman" w:eastAsia="Times New Roman" w:hAnsi="Times New Roman"/>
          <w:sz w:val="24"/>
          <w:szCs w:val="24"/>
          <w:lang w:eastAsia="pl-PL"/>
        </w:rPr>
        <w:t>.</w:t>
      </w:r>
    </w:p>
    <w:p w14:paraId="32528170" w14:textId="5DE050C2" w:rsidR="009B1CEF" w:rsidRPr="00925E71" w:rsidRDefault="0089196E" w:rsidP="001C4943">
      <w:pPr>
        <w:pStyle w:val="Nagwek3"/>
        <w:rPr>
          <w:b/>
          <w:color w:val="auto"/>
        </w:rPr>
      </w:pPr>
      <w:bookmarkStart w:id="55" w:name="_Toc84241875"/>
      <w:r w:rsidRPr="00925E71">
        <w:rPr>
          <w:b/>
          <w:color w:val="auto"/>
        </w:rPr>
        <w:t>Źródła zanieczyszczeń powietrza atmosferycznego</w:t>
      </w:r>
      <w:bookmarkEnd w:id="55"/>
    </w:p>
    <w:p w14:paraId="223C8154" w14:textId="09C9B914" w:rsidR="0089196E" w:rsidRDefault="0089196E" w:rsidP="0089196E">
      <w:pPr>
        <w:spacing w:before="240" w:line="360" w:lineRule="auto"/>
        <w:jc w:val="both"/>
        <w:rPr>
          <w:rFonts w:ascii="Times New Roman" w:hAnsi="Times New Roman"/>
          <w:sz w:val="24"/>
          <w:szCs w:val="24"/>
        </w:rPr>
      </w:pPr>
      <w:r w:rsidRPr="0089196E">
        <w:rPr>
          <w:rFonts w:ascii="Times New Roman" w:hAnsi="Times New Roman"/>
          <w:sz w:val="24"/>
          <w:szCs w:val="24"/>
        </w:rPr>
        <w:t>Stan powietrza</w:t>
      </w:r>
      <w:r w:rsidR="003E42BC">
        <w:rPr>
          <w:rFonts w:ascii="Times New Roman" w:hAnsi="Times New Roman"/>
          <w:sz w:val="24"/>
          <w:szCs w:val="24"/>
        </w:rPr>
        <w:t xml:space="preserve"> w </w:t>
      </w:r>
      <w:r w:rsidR="00925E71">
        <w:rPr>
          <w:rFonts w:ascii="Times New Roman" w:hAnsi="Times New Roman"/>
          <w:sz w:val="24"/>
          <w:szCs w:val="24"/>
        </w:rPr>
        <w:t xml:space="preserve">Gminie </w:t>
      </w:r>
      <w:r w:rsidR="00EF6C23">
        <w:rPr>
          <w:rFonts w:ascii="Times New Roman" w:hAnsi="Times New Roman"/>
          <w:sz w:val="24"/>
          <w:szCs w:val="24"/>
        </w:rPr>
        <w:t>Miasta</w:t>
      </w:r>
      <w:r w:rsidR="004017E0">
        <w:rPr>
          <w:rFonts w:ascii="Times New Roman" w:hAnsi="Times New Roman"/>
          <w:sz w:val="24"/>
          <w:szCs w:val="24"/>
        </w:rPr>
        <w:t xml:space="preserve"> Sierpc</w:t>
      </w:r>
      <w:r w:rsidR="00EF6C23">
        <w:rPr>
          <w:rFonts w:ascii="Times New Roman" w:hAnsi="Times New Roman"/>
          <w:sz w:val="24"/>
          <w:szCs w:val="24"/>
        </w:rPr>
        <w:t>a</w:t>
      </w:r>
      <w:r>
        <w:rPr>
          <w:rFonts w:ascii="Times New Roman" w:hAnsi="Times New Roman"/>
          <w:sz w:val="24"/>
          <w:szCs w:val="24"/>
        </w:rPr>
        <w:t xml:space="preserve"> jest uwarunkowany różnorodnymi źródłami emisji zanieczyszczeń pyłowych</w:t>
      </w:r>
      <w:r w:rsidR="00072BE0">
        <w:rPr>
          <w:rFonts w:ascii="Times New Roman" w:hAnsi="Times New Roman"/>
          <w:sz w:val="24"/>
          <w:szCs w:val="24"/>
        </w:rPr>
        <w:t xml:space="preserve"> i </w:t>
      </w:r>
      <w:r>
        <w:rPr>
          <w:rFonts w:ascii="Times New Roman" w:hAnsi="Times New Roman"/>
          <w:sz w:val="24"/>
          <w:szCs w:val="24"/>
        </w:rPr>
        <w:t>gazowych. Należy wyróżnić:</w:t>
      </w:r>
    </w:p>
    <w:p w14:paraId="063A2C9D" w14:textId="0CBAA5F9" w:rsidR="0089196E" w:rsidRDefault="0089196E" w:rsidP="0030139A">
      <w:pPr>
        <w:pStyle w:val="Akapitzlist"/>
        <w:numPr>
          <w:ilvl w:val="0"/>
          <w:numId w:val="6"/>
        </w:numPr>
        <w:spacing w:before="240" w:line="360" w:lineRule="auto"/>
        <w:jc w:val="both"/>
        <w:rPr>
          <w:rFonts w:ascii="Times New Roman" w:hAnsi="Times New Roman"/>
          <w:sz w:val="24"/>
          <w:szCs w:val="24"/>
        </w:rPr>
      </w:pPr>
      <w:r>
        <w:rPr>
          <w:rFonts w:ascii="Times New Roman" w:hAnsi="Times New Roman"/>
          <w:sz w:val="24"/>
          <w:szCs w:val="24"/>
        </w:rPr>
        <w:t>źródła punktowe</w:t>
      </w:r>
      <w:r w:rsidR="00C939D8">
        <w:rPr>
          <w:rFonts w:ascii="Times New Roman" w:hAnsi="Times New Roman"/>
          <w:sz w:val="24"/>
          <w:szCs w:val="24"/>
        </w:rPr>
        <w:t xml:space="preserve"> – </w:t>
      </w:r>
      <w:r>
        <w:rPr>
          <w:rFonts w:ascii="Times New Roman" w:hAnsi="Times New Roman"/>
          <w:sz w:val="24"/>
          <w:szCs w:val="24"/>
        </w:rPr>
        <w:t>zakłady przemysłowe</w:t>
      </w:r>
      <w:r w:rsidR="002B575B">
        <w:rPr>
          <w:rFonts w:ascii="Times New Roman" w:hAnsi="Times New Roman"/>
          <w:sz w:val="24"/>
          <w:szCs w:val="24"/>
        </w:rPr>
        <w:t>,</w:t>
      </w:r>
      <w:r>
        <w:rPr>
          <w:rFonts w:ascii="Times New Roman" w:hAnsi="Times New Roman"/>
          <w:sz w:val="24"/>
          <w:szCs w:val="24"/>
        </w:rPr>
        <w:t xml:space="preserve"> energetyka cieplna,</w:t>
      </w:r>
    </w:p>
    <w:p w14:paraId="00CE4640" w14:textId="6CA8BA2A" w:rsidR="0089196E" w:rsidRDefault="0089196E" w:rsidP="0030139A">
      <w:pPr>
        <w:pStyle w:val="Akapitzlist"/>
        <w:numPr>
          <w:ilvl w:val="0"/>
          <w:numId w:val="6"/>
        </w:numPr>
        <w:spacing w:before="240" w:line="360" w:lineRule="auto"/>
        <w:jc w:val="both"/>
        <w:rPr>
          <w:rFonts w:ascii="Times New Roman" w:hAnsi="Times New Roman"/>
          <w:sz w:val="24"/>
          <w:szCs w:val="24"/>
        </w:rPr>
      </w:pPr>
      <w:r>
        <w:rPr>
          <w:rFonts w:ascii="Times New Roman" w:hAnsi="Times New Roman"/>
          <w:sz w:val="24"/>
          <w:szCs w:val="24"/>
        </w:rPr>
        <w:t>źródła liniowe</w:t>
      </w:r>
      <w:r w:rsidR="00C939D8">
        <w:rPr>
          <w:rFonts w:ascii="Times New Roman" w:hAnsi="Times New Roman"/>
          <w:sz w:val="24"/>
          <w:szCs w:val="24"/>
        </w:rPr>
        <w:t xml:space="preserve"> – </w:t>
      </w:r>
      <w:r>
        <w:rPr>
          <w:rFonts w:ascii="Times New Roman" w:hAnsi="Times New Roman"/>
          <w:sz w:val="24"/>
          <w:szCs w:val="24"/>
        </w:rPr>
        <w:t>transport,</w:t>
      </w:r>
    </w:p>
    <w:p w14:paraId="51D4CEC8" w14:textId="61EE0880" w:rsidR="00B6611D" w:rsidRPr="00D5438F" w:rsidRDefault="0089196E" w:rsidP="0030139A">
      <w:pPr>
        <w:pStyle w:val="Akapitzlist"/>
        <w:numPr>
          <w:ilvl w:val="0"/>
          <w:numId w:val="6"/>
        </w:numPr>
        <w:spacing w:before="240" w:line="360" w:lineRule="auto"/>
        <w:jc w:val="both"/>
        <w:rPr>
          <w:rFonts w:ascii="Times New Roman" w:hAnsi="Times New Roman"/>
          <w:sz w:val="24"/>
          <w:szCs w:val="24"/>
        </w:rPr>
      </w:pPr>
      <w:r>
        <w:rPr>
          <w:rFonts w:ascii="Times New Roman" w:hAnsi="Times New Roman"/>
          <w:sz w:val="24"/>
          <w:szCs w:val="24"/>
        </w:rPr>
        <w:t>źródła powierzchniowe</w:t>
      </w:r>
      <w:r w:rsidR="00C939D8">
        <w:rPr>
          <w:rFonts w:ascii="Times New Roman" w:hAnsi="Times New Roman"/>
          <w:sz w:val="24"/>
          <w:szCs w:val="24"/>
        </w:rPr>
        <w:t xml:space="preserve"> – </w:t>
      </w:r>
      <w:r>
        <w:rPr>
          <w:rFonts w:ascii="Times New Roman" w:hAnsi="Times New Roman"/>
          <w:sz w:val="24"/>
          <w:szCs w:val="24"/>
        </w:rPr>
        <w:t>kotłownie lokalne</w:t>
      </w:r>
      <w:r w:rsidR="00072BE0">
        <w:rPr>
          <w:rFonts w:ascii="Times New Roman" w:hAnsi="Times New Roman"/>
          <w:sz w:val="24"/>
          <w:szCs w:val="24"/>
        </w:rPr>
        <w:t xml:space="preserve"> i </w:t>
      </w:r>
      <w:r>
        <w:rPr>
          <w:rFonts w:ascii="Times New Roman" w:hAnsi="Times New Roman"/>
          <w:sz w:val="24"/>
          <w:szCs w:val="24"/>
        </w:rPr>
        <w:t>indywidualne źródła ciepła gospodarstw domowych.</w:t>
      </w:r>
    </w:p>
    <w:p w14:paraId="667BEDC5" w14:textId="77777777" w:rsidR="0089196E" w:rsidRDefault="0089196E" w:rsidP="0089196E">
      <w:pPr>
        <w:rPr>
          <w:rFonts w:ascii="Times New Roman" w:hAnsi="Times New Roman"/>
          <w:b/>
          <w:i/>
          <w:sz w:val="24"/>
          <w:szCs w:val="24"/>
          <w:u w:val="single"/>
        </w:rPr>
      </w:pPr>
      <w:r w:rsidRPr="00CC4B3B">
        <w:rPr>
          <w:rFonts w:ascii="Times New Roman" w:hAnsi="Times New Roman"/>
          <w:b/>
          <w:i/>
          <w:sz w:val="24"/>
          <w:szCs w:val="24"/>
          <w:u w:val="single"/>
        </w:rPr>
        <w:t>Źródła punktowe</w:t>
      </w:r>
    </w:p>
    <w:p w14:paraId="3B5D7A3D" w14:textId="051DC601" w:rsidR="006F63FB" w:rsidRDefault="006F63FB" w:rsidP="006F63FB">
      <w:pPr>
        <w:spacing w:line="360" w:lineRule="auto"/>
        <w:jc w:val="both"/>
        <w:rPr>
          <w:rFonts w:ascii="Times New Roman" w:hAnsi="Times New Roman"/>
          <w:sz w:val="24"/>
          <w:szCs w:val="24"/>
        </w:rPr>
      </w:pPr>
      <w:r>
        <w:rPr>
          <w:rFonts w:ascii="Times New Roman" w:hAnsi="Times New Roman"/>
          <w:sz w:val="24"/>
          <w:szCs w:val="24"/>
        </w:rPr>
        <w:t xml:space="preserve">Źródła punkowe odpowiadają za emisję pyłów, dwutlenku </w:t>
      </w:r>
      <w:r w:rsidRPr="0089196E">
        <w:rPr>
          <w:rFonts w:ascii="Times New Roman" w:hAnsi="Times New Roman"/>
          <w:sz w:val="24"/>
          <w:szCs w:val="24"/>
        </w:rPr>
        <w:t>siarki</w:t>
      </w:r>
      <w:r>
        <w:rPr>
          <w:rFonts w:ascii="Times New Roman" w:hAnsi="Times New Roman"/>
          <w:sz w:val="24"/>
          <w:szCs w:val="24"/>
        </w:rPr>
        <w:t xml:space="preserve"> (SO</w:t>
      </w:r>
      <w:r w:rsidRPr="006F63FB">
        <w:rPr>
          <w:rFonts w:ascii="Times New Roman" w:hAnsi="Times New Roman"/>
          <w:sz w:val="24"/>
          <w:szCs w:val="24"/>
          <w:vertAlign w:val="subscript"/>
        </w:rPr>
        <w:t>2</w:t>
      </w:r>
      <w:r w:rsidRPr="0089196E">
        <w:rPr>
          <w:rFonts w:ascii="Times New Roman" w:hAnsi="Times New Roman"/>
          <w:sz w:val="24"/>
          <w:szCs w:val="24"/>
        </w:rPr>
        <w:t xml:space="preserve">), </w:t>
      </w:r>
      <w:r>
        <w:rPr>
          <w:rFonts w:ascii="Times New Roman" w:hAnsi="Times New Roman"/>
          <w:sz w:val="24"/>
          <w:szCs w:val="24"/>
        </w:rPr>
        <w:t xml:space="preserve">tlenków </w:t>
      </w:r>
      <w:r w:rsidRPr="0089196E">
        <w:rPr>
          <w:rFonts w:ascii="Times New Roman" w:hAnsi="Times New Roman"/>
          <w:sz w:val="24"/>
          <w:szCs w:val="24"/>
        </w:rPr>
        <w:t>azotu</w:t>
      </w:r>
      <w:r>
        <w:rPr>
          <w:rFonts w:ascii="Times New Roman" w:hAnsi="Times New Roman"/>
          <w:sz w:val="24"/>
          <w:szCs w:val="24"/>
        </w:rPr>
        <w:t xml:space="preserve"> (NO</w:t>
      </w:r>
      <w:r>
        <w:rPr>
          <w:rFonts w:ascii="Times New Roman" w:hAnsi="Times New Roman"/>
          <w:sz w:val="24"/>
          <w:szCs w:val="24"/>
          <w:vertAlign w:val="subscript"/>
        </w:rPr>
        <w:t>X</w:t>
      </w:r>
      <w:r w:rsidRPr="0089196E">
        <w:rPr>
          <w:rFonts w:ascii="Times New Roman" w:hAnsi="Times New Roman"/>
          <w:sz w:val="24"/>
          <w:szCs w:val="24"/>
        </w:rPr>
        <w:t>),</w:t>
      </w:r>
      <w:r>
        <w:rPr>
          <w:rFonts w:ascii="Times New Roman" w:hAnsi="Times New Roman"/>
          <w:sz w:val="24"/>
          <w:szCs w:val="24"/>
        </w:rPr>
        <w:t xml:space="preserve"> </w:t>
      </w:r>
      <w:r w:rsidRPr="0089196E">
        <w:rPr>
          <w:rFonts w:ascii="Times New Roman" w:hAnsi="Times New Roman"/>
          <w:sz w:val="24"/>
          <w:szCs w:val="24"/>
        </w:rPr>
        <w:t>pył</w:t>
      </w:r>
      <w:r w:rsidR="00690B8C">
        <w:rPr>
          <w:rFonts w:ascii="Times New Roman" w:hAnsi="Times New Roman"/>
          <w:sz w:val="24"/>
          <w:szCs w:val="24"/>
        </w:rPr>
        <w:t>u</w:t>
      </w:r>
      <w:r w:rsidR="003A2214">
        <w:rPr>
          <w:rFonts w:ascii="Times New Roman" w:hAnsi="Times New Roman"/>
          <w:sz w:val="24"/>
          <w:szCs w:val="24"/>
        </w:rPr>
        <w:t xml:space="preserve"> PM10</w:t>
      </w:r>
      <w:r w:rsidRPr="0089196E">
        <w:rPr>
          <w:rFonts w:ascii="Times New Roman" w:hAnsi="Times New Roman"/>
          <w:sz w:val="24"/>
          <w:szCs w:val="24"/>
        </w:rPr>
        <w:t>,</w:t>
      </w:r>
      <w:r>
        <w:rPr>
          <w:rFonts w:ascii="Times New Roman" w:hAnsi="Times New Roman"/>
          <w:sz w:val="24"/>
          <w:szCs w:val="24"/>
        </w:rPr>
        <w:t xml:space="preserve"> tlenków </w:t>
      </w:r>
      <w:r w:rsidRPr="0089196E">
        <w:rPr>
          <w:rFonts w:ascii="Times New Roman" w:hAnsi="Times New Roman"/>
          <w:sz w:val="24"/>
          <w:szCs w:val="24"/>
        </w:rPr>
        <w:t>węgla</w:t>
      </w:r>
      <w:r>
        <w:rPr>
          <w:rFonts w:ascii="Times New Roman" w:hAnsi="Times New Roman"/>
          <w:sz w:val="24"/>
          <w:szCs w:val="24"/>
        </w:rPr>
        <w:t xml:space="preserve"> </w:t>
      </w:r>
      <w:r w:rsidRPr="0089196E">
        <w:rPr>
          <w:rFonts w:ascii="Times New Roman" w:hAnsi="Times New Roman"/>
          <w:sz w:val="24"/>
          <w:szCs w:val="24"/>
        </w:rPr>
        <w:t>(CO)</w:t>
      </w:r>
      <w:r w:rsidR="00072BE0">
        <w:rPr>
          <w:rFonts w:ascii="Times New Roman" w:hAnsi="Times New Roman"/>
          <w:sz w:val="24"/>
          <w:szCs w:val="24"/>
        </w:rPr>
        <w:t xml:space="preserve"> i </w:t>
      </w:r>
      <w:r w:rsidRPr="0089196E">
        <w:rPr>
          <w:rFonts w:ascii="Times New Roman" w:hAnsi="Times New Roman"/>
          <w:sz w:val="24"/>
          <w:szCs w:val="24"/>
        </w:rPr>
        <w:t>dwutlen</w:t>
      </w:r>
      <w:r>
        <w:rPr>
          <w:rFonts w:ascii="Times New Roman" w:hAnsi="Times New Roman"/>
          <w:sz w:val="24"/>
          <w:szCs w:val="24"/>
        </w:rPr>
        <w:t>k</w:t>
      </w:r>
      <w:r w:rsidR="00F06A96">
        <w:rPr>
          <w:rFonts w:ascii="Times New Roman" w:hAnsi="Times New Roman"/>
          <w:sz w:val="24"/>
          <w:szCs w:val="24"/>
        </w:rPr>
        <w:t>u</w:t>
      </w:r>
      <w:r>
        <w:rPr>
          <w:rFonts w:ascii="Times New Roman" w:hAnsi="Times New Roman"/>
          <w:sz w:val="24"/>
          <w:szCs w:val="24"/>
        </w:rPr>
        <w:t xml:space="preserve"> </w:t>
      </w:r>
      <w:r w:rsidRPr="0089196E">
        <w:rPr>
          <w:rFonts w:ascii="Times New Roman" w:hAnsi="Times New Roman"/>
          <w:sz w:val="24"/>
          <w:szCs w:val="24"/>
        </w:rPr>
        <w:t>węgla</w:t>
      </w:r>
      <w:r>
        <w:rPr>
          <w:rFonts w:ascii="Times New Roman" w:hAnsi="Times New Roman"/>
          <w:sz w:val="24"/>
          <w:szCs w:val="24"/>
        </w:rPr>
        <w:t xml:space="preserve"> </w:t>
      </w:r>
      <w:r w:rsidRPr="0089196E">
        <w:rPr>
          <w:rFonts w:ascii="Times New Roman" w:hAnsi="Times New Roman"/>
          <w:sz w:val="24"/>
          <w:szCs w:val="24"/>
        </w:rPr>
        <w:t>(CO</w:t>
      </w:r>
      <w:r w:rsidRPr="00F06A96">
        <w:rPr>
          <w:rFonts w:ascii="Times New Roman" w:hAnsi="Times New Roman"/>
          <w:sz w:val="24"/>
          <w:szCs w:val="24"/>
          <w:vertAlign w:val="subscript"/>
        </w:rPr>
        <w:t>2</w:t>
      </w:r>
      <w:r w:rsidRPr="0089196E">
        <w:rPr>
          <w:rFonts w:ascii="Times New Roman" w:hAnsi="Times New Roman"/>
          <w:sz w:val="24"/>
          <w:szCs w:val="24"/>
        </w:rPr>
        <w:t xml:space="preserve"> ).</w:t>
      </w:r>
      <w:r>
        <w:rPr>
          <w:rFonts w:ascii="Times New Roman" w:hAnsi="Times New Roman"/>
          <w:sz w:val="24"/>
          <w:szCs w:val="24"/>
        </w:rPr>
        <w:t xml:space="preserve"> Przeważnie emisja ww. substancji jest wynikiem</w:t>
      </w:r>
      <w:r w:rsidR="0089196E">
        <w:rPr>
          <w:rFonts w:ascii="Times New Roman" w:hAnsi="Times New Roman"/>
          <w:sz w:val="24"/>
          <w:szCs w:val="24"/>
        </w:rPr>
        <w:t xml:space="preserve"> </w:t>
      </w:r>
      <w:r w:rsidR="0089196E" w:rsidRPr="0089196E">
        <w:rPr>
          <w:rFonts w:ascii="Times New Roman" w:hAnsi="Times New Roman"/>
          <w:sz w:val="24"/>
          <w:szCs w:val="24"/>
        </w:rPr>
        <w:t>spalania</w:t>
      </w:r>
      <w:r w:rsidR="0089196E">
        <w:rPr>
          <w:rFonts w:ascii="Times New Roman" w:hAnsi="Times New Roman"/>
          <w:sz w:val="24"/>
          <w:szCs w:val="24"/>
        </w:rPr>
        <w:t xml:space="preserve"> </w:t>
      </w:r>
      <w:r w:rsidR="0089196E" w:rsidRPr="0089196E">
        <w:rPr>
          <w:rFonts w:ascii="Times New Roman" w:hAnsi="Times New Roman"/>
          <w:sz w:val="24"/>
          <w:szCs w:val="24"/>
        </w:rPr>
        <w:t>paliw</w:t>
      </w:r>
      <w:r w:rsidR="003E42BC">
        <w:rPr>
          <w:rFonts w:ascii="Times New Roman" w:hAnsi="Times New Roman"/>
          <w:sz w:val="24"/>
          <w:szCs w:val="24"/>
        </w:rPr>
        <w:t xml:space="preserve"> oraz </w:t>
      </w:r>
      <w:r w:rsidR="0089196E" w:rsidRPr="0089196E">
        <w:rPr>
          <w:rFonts w:ascii="Times New Roman" w:hAnsi="Times New Roman"/>
          <w:sz w:val="24"/>
          <w:szCs w:val="24"/>
        </w:rPr>
        <w:t>prowadzenia</w:t>
      </w:r>
      <w:r w:rsidR="0089196E">
        <w:rPr>
          <w:rFonts w:ascii="Times New Roman" w:hAnsi="Times New Roman"/>
          <w:sz w:val="24"/>
          <w:szCs w:val="24"/>
        </w:rPr>
        <w:t xml:space="preserve"> </w:t>
      </w:r>
      <w:r w:rsidR="0089196E" w:rsidRPr="0089196E">
        <w:rPr>
          <w:rFonts w:ascii="Times New Roman" w:hAnsi="Times New Roman"/>
          <w:sz w:val="24"/>
          <w:szCs w:val="24"/>
        </w:rPr>
        <w:t>procesów</w:t>
      </w:r>
      <w:r w:rsidR="0089196E">
        <w:rPr>
          <w:rFonts w:ascii="Times New Roman" w:hAnsi="Times New Roman"/>
          <w:sz w:val="24"/>
          <w:szCs w:val="24"/>
        </w:rPr>
        <w:t xml:space="preserve"> </w:t>
      </w:r>
      <w:r w:rsidR="0089196E" w:rsidRPr="0089196E">
        <w:rPr>
          <w:rFonts w:ascii="Times New Roman" w:hAnsi="Times New Roman"/>
          <w:sz w:val="24"/>
          <w:szCs w:val="24"/>
        </w:rPr>
        <w:t>technologicznych</w:t>
      </w:r>
      <w:r w:rsidR="003E42BC">
        <w:rPr>
          <w:rFonts w:ascii="Times New Roman" w:hAnsi="Times New Roman"/>
          <w:sz w:val="24"/>
          <w:szCs w:val="24"/>
        </w:rPr>
        <w:t xml:space="preserve"> w </w:t>
      </w:r>
      <w:r w:rsidR="0089196E" w:rsidRPr="0089196E">
        <w:rPr>
          <w:rFonts w:ascii="Times New Roman" w:hAnsi="Times New Roman"/>
          <w:sz w:val="24"/>
          <w:szCs w:val="24"/>
        </w:rPr>
        <w:t>zakładach</w:t>
      </w:r>
      <w:r w:rsidR="0089196E">
        <w:rPr>
          <w:rFonts w:ascii="Times New Roman" w:hAnsi="Times New Roman"/>
          <w:sz w:val="24"/>
          <w:szCs w:val="24"/>
        </w:rPr>
        <w:t xml:space="preserve"> </w:t>
      </w:r>
      <w:r w:rsidR="0089196E" w:rsidRPr="0089196E">
        <w:rPr>
          <w:rFonts w:ascii="Times New Roman" w:hAnsi="Times New Roman"/>
          <w:sz w:val="24"/>
          <w:szCs w:val="24"/>
        </w:rPr>
        <w:t>przemysłowych.</w:t>
      </w:r>
      <w:r>
        <w:rPr>
          <w:rFonts w:ascii="Times New Roman" w:hAnsi="Times New Roman"/>
          <w:sz w:val="24"/>
          <w:szCs w:val="24"/>
        </w:rPr>
        <w:t xml:space="preserve"> Tego</w:t>
      </w:r>
      <w:r w:rsidR="0089196E">
        <w:rPr>
          <w:rFonts w:ascii="Times New Roman" w:hAnsi="Times New Roman"/>
          <w:sz w:val="24"/>
          <w:szCs w:val="24"/>
        </w:rPr>
        <w:t xml:space="preserve"> </w:t>
      </w:r>
      <w:r w:rsidR="0089196E" w:rsidRPr="0089196E">
        <w:rPr>
          <w:rFonts w:ascii="Times New Roman" w:hAnsi="Times New Roman"/>
          <w:sz w:val="24"/>
          <w:szCs w:val="24"/>
        </w:rPr>
        <w:t>rodzaju</w:t>
      </w:r>
      <w:r w:rsidR="0089196E">
        <w:rPr>
          <w:rFonts w:ascii="Times New Roman" w:hAnsi="Times New Roman"/>
          <w:sz w:val="24"/>
          <w:szCs w:val="24"/>
        </w:rPr>
        <w:t xml:space="preserve"> </w:t>
      </w:r>
      <w:r w:rsidR="0089196E" w:rsidRPr="0089196E">
        <w:rPr>
          <w:rFonts w:ascii="Times New Roman" w:hAnsi="Times New Roman"/>
          <w:sz w:val="24"/>
          <w:szCs w:val="24"/>
        </w:rPr>
        <w:t>źródła,</w:t>
      </w:r>
      <w:r w:rsidR="004616E7">
        <w:rPr>
          <w:rFonts w:ascii="Times New Roman" w:hAnsi="Times New Roman"/>
          <w:sz w:val="24"/>
          <w:szCs w:val="24"/>
        </w:rPr>
        <w:t xml:space="preserve"> ze </w:t>
      </w:r>
      <w:r w:rsidR="0089196E" w:rsidRPr="0089196E">
        <w:rPr>
          <w:rFonts w:ascii="Times New Roman" w:hAnsi="Times New Roman"/>
          <w:sz w:val="24"/>
          <w:szCs w:val="24"/>
        </w:rPr>
        <w:t>względu</w:t>
      </w:r>
      <w:r w:rsidR="00072BE0">
        <w:rPr>
          <w:rFonts w:ascii="Times New Roman" w:hAnsi="Times New Roman"/>
          <w:sz w:val="24"/>
          <w:szCs w:val="24"/>
        </w:rPr>
        <w:t xml:space="preserve"> na </w:t>
      </w:r>
      <w:r w:rsidR="0089196E" w:rsidRPr="0089196E">
        <w:rPr>
          <w:rFonts w:ascii="Times New Roman" w:hAnsi="Times New Roman"/>
          <w:sz w:val="24"/>
          <w:szCs w:val="24"/>
        </w:rPr>
        <w:t>sposób</w:t>
      </w:r>
      <w:r w:rsidR="007C68D8">
        <w:rPr>
          <w:rFonts w:ascii="Times New Roman" w:hAnsi="Times New Roman"/>
          <w:sz w:val="24"/>
          <w:szCs w:val="24"/>
        </w:rPr>
        <w:t xml:space="preserve"> wprowadzania zanieczyszczeń</w:t>
      </w:r>
      <w:r w:rsidR="003E42BC">
        <w:rPr>
          <w:rFonts w:ascii="Times New Roman" w:hAnsi="Times New Roman"/>
          <w:sz w:val="24"/>
          <w:szCs w:val="24"/>
        </w:rPr>
        <w:t xml:space="preserve"> do </w:t>
      </w:r>
      <w:r w:rsidR="0089196E" w:rsidRPr="0089196E">
        <w:rPr>
          <w:rFonts w:ascii="Times New Roman" w:hAnsi="Times New Roman"/>
          <w:sz w:val="24"/>
          <w:szCs w:val="24"/>
        </w:rPr>
        <w:t>powietrza (</w:t>
      </w:r>
      <w:r>
        <w:rPr>
          <w:rFonts w:ascii="Times New Roman" w:hAnsi="Times New Roman"/>
          <w:sz w:val="24"/>
          <w:szCs w:val="24"/>
        </w:rPr>
        <w:t>wysokość emitora</w:t>
      </w:r>
      <w:r w:rsidR="003E42BC">
        <w:rPr>
          <w:rFonts w:ascii="Times New Roman" w:hAnsi="Times New Roman"/>
          <w:sz w:val="24"/>
          <w:szCs w:val="24"/>
        </w:rPr>
        <w:t xml:space="preserve"> oraz </w:t>
      </w:r>
      <w:r>
        <w:rPr>
          <w:rFonts w:ascii="Times New Roman" w:hAnsi="Times New Roman"/>
          <w:sz w:val="24"/>
          <w:szCs w:val="24"/>
        </w:rPr>
        <w:t xml:space="preserve">prędkość </w:t>
      </w:r>
      <w:r w:rsidR="0089196E" w:rsidRPr="0089196E">
        <w:rPr>
          <w:rFonts w:ascii="Times New Roman" w:hAnsi="Times New Roman"/>
          <w:sz w:val="24"/>
          <w:szCs w:val="24"/>
        </w:rPr>
        <w:t>wylotowa</w:t>
      </w:r>
      <w:r w:rsidR="0089196E">
        <w:rPr>
          <w:rFonts w:ascii="Times New Roman" w:hAnsi="Times New Roman"/>
          <w:sz w:val="24"/>
          <w:szCs w:val="24"/>
        </w:rPr>
        <w:t xml:space="preserve"> </w:t>
      </w:r>
      <w:r w:rsidR="0089196E" w:rsidRPr="0089196E">
        <w:rPr>
          <w:rFonts w:ascii="Times New Roman" w:hAnsi="Times New Roman"/>
          <w:sz w:val="24"/>
          <w:szCs w:val="24"/>
        </w:rPr>
        <w:t>gazów,</w:t>
      </w:r>
      <w:r w:rsidR="0089196E">
        <w:rPr>
          <w:rFonts w:ascii="Times New Roman" w:hAnsi="Times New Roman"/>
          <w:sz w:val="24"/>
          <w:szCs w:val="24"/>
        </w:rPr>
        <w:t xml:space="preserve"> </w:t>
      </w:r>
      <w:r w:rsidR="0089196E" w:rsidRPr="0089196E">
        <w:rPr>
          <w:rFonts w:ascii="Times New Roman" w:hAnsi="Times New Roman"/>
          <w:sz w:val="24"/>
          <w:szCs w:val="24"/>
        </w:rPr>
        <w:t>urządzenia</w:t>
      </w:r>
      <w:r w:rsidR="0089196E">
        <w:rPr>
          <w:rFonts w:ascii="Times New Roman" w:hAnsi="Times New Roman"/>
          <w:sz w:val="24"/>
          <w:szCs w:val="24"/>
        </w:rPr>
        <w:t xml:space="preserve"> </w:t>
      </w:r>
      <w:r w:rsidR="0089196E" w:rsidRPr="0089196E">
        <w:rPr>
          <w:rFonts w:ascii="Times New Roman" w:hAnsi="Times New Roman"/>
          <w:sz w:val="24"/>
          <w:szCs w:val="24"/>
        </w:rPr>
        <w:t>oczyszczające</w:t>
      </w:r>
      <w:r w:rsidR="0089196E">
        <w:rPr>
          <w:rFonts w:ascii="Times New Roman" w:hAnsi="Times New Roman"/>
          <w:sz w:val="24"/>
          <w:szCs w:val="24"/>
        </w:rPr>
        <w:t xml:space="preserve"> </w:t>
      </w:r>
      <w:r w:rsidR="0089196E" w:rsidRPr="0089196E">
        <w:rPr>
          <w:rFonts w:ascii="Times New Roman" w:hAnsi="Times New Roman"/>
          <w:sz w:val="24"/>
          <w:szCs w:val="24"/>
        </w:rPr>
        <w:t>powietrze),</w:t>
      </w:r>
      <w:r w:rsidR="0089196E">
        <w:rPr>
          <w:rFonts w:ascii="Times New Roman" w:hAnsi="Times New Roman"/>
          <w:sz w:val="24"/>
          <w:szCs w:val="24"/>
        </w:rPr>
        <w:t xml:space="preserve"> </w:t>
      </w:r>
      <w:r w:rsidR="0089196E" w:rsidRPr="0089196E">
        <w:rPr>
          <w:rFonts w:ascii="Times New Roman" w:hAnsi="Times New Roman"/>
          <w:sz w:val="24"/>
          <w:szCs w:val="24"/>
        </w:rPr>
        <w:t>oddziaływają</w:t>
      </w:r>
      <w:r w:rsidR="00072BE0">
        <w:rPr>
          <w:rFonts w:ascii="Times New Roman" w:hAnsi="Times New Roman"/>
          <w:sz w:val="24"/>
          <w:szCs w:val="24"/>
        </w:rPr>
        <w:t xml:space="preserve"> na </w:t>
      </w:r>
      <w:r w:rsidR="0089196E" w:rsidRPr="0089196E">
        <w:rPr>
          <w:rFonts w:ascii="Times New Roman" w:hAnsi="Times New Roman"/>
          <w:sz w:val="24"/>
          <w:szCs w:val="24"/>
        </w:rPr>
        <w:t>stan</w:t>
      </w:r>
      <w:r w:rsidR="0089196E">
        <w:rPr>
          <w:rFonts w:ascii="Times New Roman" w:hAnsi="Times New Roman"/>
          <w:sz w:val="24"/>
          <w:szCs w:val="24"/>
        </w:rPr>
        <w:t xml:space="preserve"> </w:t>
      </w:r>
      <w:r w:rsidR="0089196E" w:rsidRPr="0089196E">
        <w:rPr>
          <w:rFonts w:ascii="Times New Roman" w:hAnsi="Times New Roman"/>
          <w:sz w:val="24"/>
          <w:szCs w:val="24"/>
        </w:rPr>
        <w:t>jakości</w:t>
      </w:r>
      <w:r w:rsidR="0089196E">
        <w:rPr>
          <w:rFonts w:ascii="Times New Roman" w:hAnsi="Times New Roman"/>
          <w:sz w:val="24"/>
          <w:szCs w:val="24"/>
        </w:rPr>
        <w:t xml:space="preserve"> </w:t>
      </w:r>
      <w:r>
        <w:rPr>
          <w:rFonts w:ascii="Times New Roman" w:hAnsi="Times New Roman"/>
          <w:sz w:val="24"/>
          <w:szCs w:val="24"/>
        </w:rPr>
        <w:t xml:space="preserve">powietrza </w:t>
      </w:r>
      <w:r w:rsidR="0089196E" w:rsidRPr="0089196E">
        <w:rPr>
          <w:rFonts w:ascii="Times New Roman" w:hAnsi="Times New Roman"/>
          <w:sz w:val="24"/>
          <w:szCs w:val="24"/>
        </w:rPr>
        <w:t>zwykle</w:t>
      </w:r>
      <w:r w:rsidR="003E42BC">
        <w:rPr>
          <w:rFonts w:ascii="Times New Roman" w:hAnsi="Times New Roman"/>
          <w:sz w:val="24"/>
          <w:szCs w:val="24"/>
        </w:rPr>
        <w:t xml:space="preserve"> w </w:t>
      </w:r>
      <w:r w:rsidR="0089196E" w:rsidRPr="0089196E">
        <w:rPr>
          <w:rFonts w:ascii="Times New Roman" w:hAnsi="Times New Roman"/>
          <w:sz w:val="24"/>
          <w:szCs w:val="24"/>
        </w:rPr>
        <w:t>mniejszym stopniu niż spalanie paliw</w:t>
      </w:r>
      <w:r w:rsidR="003E42BC">
        <w:rPr>
          <w:rFonts w:ascii="Times New Roman" w:hAnsi="Times New Roman"/>
          <w:sz w:val="24"/>
          <w:szCs w:val="24"/>
        </w:rPr>
        <w:t xml:space="preserve"> w </w:t>
      </w:r>
      <w:r w:rsidR="0089196E" w:rsidRPr="0089196E">
        <w:rPr>
          <w:rFonts w:ascii="Times New Roman" w:hAnsi="Times New Roman"/>
          <w:sz w:val="24"/>
          <w:szCs w:val="24"/>
        </w:rPr>
        <w:t>indywidualnych systemach grzewczych.</w:t>
      </w:r>
      <w:r w:rsidR="0089196E">
        <w:rPr>
          <w:rFonts w:ascii="Times New Roman" w:hAnsi="Times New Roman"/>
          <w:sz w:val="24"/>
          <w:szCs w:val="24"/>
        </w:rPr>
        <w:t xml:space="preserve"> </w:t>
      </w:r>
    </w:p>
    <w:p w14:paraId="71332A9B" w14:textId="1E6FF9CA" w:rsidR="000D162B" w:rsidRDefault="00AD3288" w:rsidP="00E86CE9">
      <w:pPr>
        <w:spacing w:line="360" w:lineRule="auto"/>
        <w:jc w:val="both"/>
        <w:rPr>
          <w:rFonts w:ascii="Times New Roman" w:hAnsi="Times New Roman"/>
          <w:sz w:val="24"/>
          <w:szCs w:val="24"/>
        </w:rPr>
        <w:sectPr w:rsidR="000D162B" w:rsidSect="008924D9">
          <w:pgSz w:w="11906" w:h="16838"/>
          <w:pgMar w:top="1417" w:right="1417" w:bottom="1417" w:left="1417" w:header="426" w:footer="708" w:gutter="0"/>
          <w:cols w:space="708"/>
          <w:docGrid w:linePitch="360"/>
        </w:sectPr>
      </w:pPr>
      <w:r w:rsidRPr="00122E02">
        <w:rPr>
          <w:rFonts w:ascii="Times New Roman" w:hAnsi="Times New Roman"/>
          <w:sz w:val="24"/>
          <w:szCs w:val="24"/>
        </w:rPr>
        <w:t>W tabeli zamieszczono listę podmiotów, emitujących gazy</w:t>
      </w:r>
      <w:r w:rsidR="004616E7" w:rsidRPr="00122E02">
        <w:rPr>
          <w:rFonts w:ascii="Times New Roman" w:hAnsi="Times New Roman"/>
          <w:sz w:val="24"/>
          <w:szCs w:val="24"/>
        </w:rPr>
        <w:t xml:space="preserve"> lub</w:t>
      </w:r>
      <w:r w:rsidR="008D0B09" w:rsidRPr="00122E02">
        <w:rPr>
          <w:rFonts w:ascii="Times New Roman" w:hAnsi="Times New Roman"/>
          <w:sz w:val="24"/>
          <w:szCs w:val="24"/>
        </w:rPr>
        <w:t xml:space="preserve"> </w:t>
      </w:r>
      <w:r w:rsidRPr="00122E02">
        <w:rPr>
          <w:rFonts w:ascii="Times New Roman" w:hAnsi="Times New Roman"/>
          <w:sz w:val="24"/>
          <w:szCs w:val="24"/>
        </w:rPr>
        <w:t>pyły</w:t>
      </w:r>
      <w:r w:rsidR="003E42BC" w:rsidRPr="00122E02">
        <w:rPr>
          <w:rFonts w:ascii="Times New Roman" w:hAnsi="Times New Roman"/>
          <w:sz w:val="24"/>
          <w:szCs w:val="24"/>
        </w:rPr>
        <w:t xml:space="preserve"> do </w:t>
      </w:r>
      <w:r w:rsidRPr="00122E02">
        <w:rPr>
          <w:rFonts w:ascii="Times New Roman" w:hAnsi="Times New Roman"/>
          <w:sz w:val="24"/>
          <w:szCs w:val="24"/>
        </w:rPr>
        <w:t>powietrz</w:t>
      </w:r>
      <w:r w:rsidR="00B370D1" w:rsidRPr="00122E02">
        <w:rPr>
          <w:rFonts w:ascii="Times New Roman" w:hAnsi="Times New Roman"/>
          <w:sz w:val="24"/>
          <w:szCs w:val="24"/>
        </w:rPr>
        <w:t>a</w:t>
      </w:r>
      <w:r w:rsidR="00072BE0" w:rsidRPr="00122E02">
        <w:rPr>
          <w:rFonts w:ascii="Times New Roman" w:hAnsi="Times New Roman"/>
          <w:sz w:val="24"/>
          <w:szCs w:val="24"/>
        </w:rPr>
        <w:t xml:space="preserve"> z </w:t>
      </w:r>
      <w:r w:rsidR="00E86CE9" w:rsidRPr="00122E02">
        <w:rPr>
          <w:rFonts w:ascii="Times New Roman" w:hAnsi="Times New Roman"/>
          <w:sz w:val="24"/>
          <w:szCs w:val="24"/>
        </w:rPr>
        <w:t>kotłów</w:t>
      </w:r>
      <w:r w:rsidR="003E42BC" w:rsidRPr="00122E02">
        <w:rPr>
          <w:rFonts w:ascii="Times New Roman" w:hAnsi="Times New Roman"/>
          <w:sz w:val="24"/>
          <w:szCs w:val="24"/>
        </w:rPr>
        <w:t xml:space="preserve"> o </w:t>
      </w:r>
      <w:r w:rsidR="00E86CE9" w:rsidRPr="00122E02">
        <w:rPr>
          <w:rFonts w:ascii="Times New Roman" w:hAnsi="Times New Roman"/>
          <w:sz w:val="24"/>
          <w:szCs w:val="24"/>
        </w:rPr>
        <w:t>nominalnej mocy cieplnej</w:t>
      </w:r>
      <w:r w:rsidR="003E42BC" w:rsidRPr="00122E02">
        <w:rPr>
          <w:rFonts w:ascii="Times New Roman" w:hAnsi="Times New Roman"/>
          <w:sz w:val="24"/>
          <w:szCs w:val="24"/>
        </w:rPr>
        <w:t xml:space="preserve"> do </w:t>
      </w:r>
      <w:r w:rsidR="00E86CE9" w:rsidRPr="00122E02">
        <w:rPr>
          <w:rFonts w:ascii="Times New Roman" w:hAnsi="Times New Roman"/>
          <w:sz w:val="24"/>
          <w:szCs w:val="24"/>
        </w:rPr>
        <w:t>5 MW</w:t>
      </w:r>
      <w:r w:rsidR="003E42BC" w:rsidRPr="00122E02">
        <w:rPr>
          <w:rFonts w:ascii="Times New Roman" w:hAnsi="Times New Roman"/>
          <w:sz w:val="24"/>
          <w:szCs w:val="24"/>
        </w:rPr>
        <w:t xml:space="preserve"> oraz </w:t>
      </w:r>
      <w:r w:rsidR="00E86CE9" w:rsidRPr="00122E02">
        <w:rPr>
          <w:rFonts w:ascii="Times New Roman" w:hAnsi="Times New Roman"/>
          <w:sz w:val="24"/>
          <w:szCs w:val="24"/>
        </w:rPr>
        <w:t>powyżej 5 MW</w:t>
      </w:r>
      <w:r w:rsidR="00072BE0" w:rsidRPr="00122E02">
        <w:rPr>
          <w:rFonts w:ascii="Times New Roman" w:hAnsi="Times New Roman"/>
          <w:sz w:val="24"/>
          <w:szCs w:val="24"/>
        </w:rPr>
        <w:t xml:space="preserve"> na </w:t>
      </w:r>
      <w:r w:rsidR="00E86CE9" w:rsidRPr="00122E02">
        <w:rPr>
          <w:rFonts w:ascii="Times New Roman" w:hAnsi="Times New Roman"/>
          <w:sz w:val="24"/>
          <w:szCs w:val="24"/>
        </w:rPr>
        <w:t>tereni</w:t>
      </w:r>
      <w:r w:rsidR="002B575B" w:rsidRPr="00122E02">
        <w:rPr>
          <w:rFonts w:ascii="Times New Roman" w:hAnsi="Times New Roman"/>
          <w:sz w:val="24"/>
          <w:szCs w:val="24"/>
        </w:rPr>
        <w:t>e</w:t>
      </w:r>
      <w:r w:rsidR="0072506E" w:rsidRPr="00122E02">
        <w:rPr>
          <w:rFonts w:ascii="Times New Roman" w:hAnsi="Times New Roman"/>
          <w:sz w:val="24"/>
          <w:szCs w:val="24"/>
        </w:rPr>
        <w:t xml:space="preserve"> </w:t>
      </w:r>
      <w:r w:rsidR="0037644E">
        <w:rPr>
          <w:rFonts w:ascii="Times New Roman" w:hAnsi="Times New Roman"/>
          <w:sz w:val="24"/>
          <w:szCs w:val="24"/>
        </w:rPr>
        <w:t>Gminy Miasta Sierpca</w:t>
      </w:r>
      <w:r w:rsidR="004017E0" w:rsidRPr="00122E02">
        <w:rPr>
          <w:rFonts w:ascii="Times New Roman" w:hAnsi="Times New Roman"/>
          <w:sz w:val="24"/>
          <w:szCs w:val="24"/>
        </w:rPr>
        <w:t xml:space="preserve"> </w:t>
      </w:r>
      <w:r w:rsidR="003E42BC" w:rsidRPr="00122E02">
        <w:rPr>
          <w:rFonts w:ascii="Times New Roman" w:hAnsi="Times New Roman"/>
          <w:sz w:val="24"/>
          <w:szCs w:val="24"/>
        </w:rPr>
        <w:t>w </w:t>
      </w:r>
      <w:r w:rsidR="00E86CE9" w:rsidRPr="00122E02">
        <w:rPr>
          <w:rFonts w:ascii="Times New Roman" w:hAnsi="Times New Roman"/>
          <w:sz w:val="24"/>
          <w:szCs w:val="24"/>
        </w:rPr>
        <w:t>latach 201</w:t>
      </w:r>
      <w:r w:rsidR="00122E02">
        <w:rPr>
          <w:rFonts w:ascii="Times New Roman" w:hAnsi="Times New Roman"/>
          <w:sz w:val="24"/>
          <w:szCs w:val="24"/>
        </w:rPr>
        <w:t>7</w:t>
      </w:r>
      <w:r w:rsidR="00C939D8" w:rsidRPr="00122E02">
        <w:rPr>
          <w:rFonts w:ascii="Times New Roman" w:hAnsi="Times New Roman"/>
          <w:sz w:val="24"/>
          <w:szCs w:val="24"/>
        </w:rPr>
        <w:t xml:space="preserve">– </w:t>
      </w:r>
      <w:r w:rsidR="00E86CE9" w:rsidRPr="00122E02">
        <w:rPr>
          <w:rFonts w:ascii="Times New Roman" w:hAnsi="Times New Roman"/>
          <w:sz w:val="24"/>
          <w:szCs w:val="24"/>
        </w:rPr>
        <w:t>20</w:t>
      </w:r>
      <w:r w:rsidR="00C10F90" w:rsidRPr="00122E02">
        <w:rPr>
          <w:rFonts w:ascii="Times New Roman" w:hAnsi="Times New Roman"/>
          <w:sz w:val="24"/>
          <w:szCs w:val="24"/>
        </w:rPr>
        <w:t>20</w:t>
      </w:r>
      <w:r w:rsidR="00E86CE9" w:rsidRPr="00122E02">
        <w:rPr>
          <w:rFonts w:ascii="Times New Roman" w:hAnsi="Times New Roman"/>
          <w:sz w:val="24"/>
          <w:szCs w:val="24"/>
        </w:rPr>
        <w:t>.</w:t>
      </w:r>
    </w:p>
    <w:p w14:paraId="588E8031" w14:textId="553577A8" w:rsidR="00845729" w:rsidRDefault="00845729" w:rsidP="00845729">
      <w:pPr>
        <w:pStyle w:val="Legenda"/>
        <w:keepNext/>
        <w:spacing w:after="0"/>
        <w:rPr>
          <w:rFonts w:ascii="Times New Roman" w:hAnsi="Times New Roman"/>
          <w:color w:val="auto"/>
          <w:sz w:val="20"/>
          <w:szCs w:val="20"/>
        </w:rPr>
      </w:pPr>
      <w:bookmarkStart w:id="56" w:name="_Toc84241943"/>
      <w:r w:rsidRPr="00372BBC">
        <w:rPr>
          <w:rFonts w:ascii="Times New Roman" w:hAnsi="Times New Roman"/>
          <w:color w:val="auto"/>
          <w:sz w:val="20"/>
          <w:szCs w:val="20"/>
        </w:rPr>
        <w:t xml:space="preserve">Tabela </w:t>
      </w:r>
      <w:r w:rsidRPr="00372BBC">
        <w:rPr>
          <w:rFonts w:ascii="Times New Roman" w:hAnsi="Times New Roman"/>
          <w:color w:val="auto"/>
          <w:sz w:val="20"/>
          <w:szCs w:val="20"/>
        </w:rPr>
        <w:fldChar w:fldCharType="begin"/>
      </w:r>
      <w:r w:rsidRPr="00372BBC">
        <w:rPr>
          <w:rFonts w:ascii="Times New Roman" w:hAnsi="Times New Roman"/>
          <w:color w:val="auto"/>
          <w:sz w:val="20"/>
          <w:szCs w:val="20"/>
        </w:rPr>
        <w:instrText xml:space="preserve"> SEQ Tabela \* ARABIC </w:instrText>
      </w:r>
      <w:r w:rsidRPr="00372BBC">
        <w:rPr>
          <w:rFonts w:ascii="Times New Roman" w:hAnsi="Times New Roman"/>
          <w:color w:val="auto"/>
          <w:sz w:val="20"/>
          <w:szCs w:val="20"/>
        </w:rPr>
        <w:fldChar w:fldCharType="separate"/>
      </w:r>
      <w:r w:rsidR="0000150E">
        <w:rPr>
          <w:rFonts w:ascii="Times New Roman" w:hAnsi="Times New Roman"/>
          <w:noProof/>
          <w:color w:val="auto"/>
          <w:sz w:val="20"/>
          <w:szCs w:val="20"/>
        </w:rPr>
        <w:t>10</w:t>
      </w:r>
      <w:r w:rsidRPr="00372BBC">
        <w:rPr>
          <w:rFonts w:ascii="Times New Roman" w:hAnsi="Times New Roman"/>
          <w:color w:val="auto"/>
          <w:sz w:val="20"/>
          <w:szCs w:val="20"/>
        </w:rPr>
        <w:fldChar w:fldCharType="end"/>
      </w:r>
      <w:r w:rsidRPr="00372BBC">
        <w:rPr>
          <w:rFonts w:ascii="Times New Roman" w:hAnsi="Times New Roman"/>
          <w:color w:val="auto"/>
          <w:sz w:val="20"/>
          <w:szCs w:val="20"/>
        </w:rPr>
        <w:t xml:space="preserve"> Podmioty emitując</w:t>
      </w:r>
      <w:r w:rsidR="00EE00C7" w:rsidRPr="00372BBC">
        <w:rPr>
          <w:rFonts w:ascii="Times New Roman" w:hAnsi="Times New Roman"/>
          <w:color w:val="auto"/>
          <w:sz w:val="20"/>
          <w:szCs w:val="20"/>
        </w:rPr>
        <w:t>e</w:t>
      </w:r>
      <w:r w:rsidRPr="00372BBC">
        <w:rPr>
          <w:rFonts w:ascii="Times New Roman" w:hAnsi="Times New Roman"/>
          <w:color w:val="auto"/>
          <w:sz w:val="20"/>
          <w:szCs w:val="20"/>
        </w:rPr>
        <w:t xml:space="preserve"> gaz</w:t>
      </w:r>
      <w:r w:rsidR="004C39F1" w:rsidRPr="00372BBC">
        <w:rPr>
          <w:rFonts w:ascii="Times New Roman" w:hAnsi="Times New Roman"/>
          <w:color w:val="auto"/>
          <w:sz w:val="20"/>
          <w:szCs w:val="20"/>
        </w:rPr>
        <w:t>y</w:t>
      </w:r>
      <w:r w:rsidR="004616E7">
        <w:rPr>
          <w:rFonts w:ascii="Times New Roman" w:hAnsi="Times New Roman"/>
          <w:color w:val="auto"/>
          <w:sz w:val="20"/>
          <w:szCs w:val="20"/>
        </w:rPr>
        <w:t xml:space="preserve"> lub</w:t>
      </w:r>
      <w:r w:rsidR="008D0B09">
        <w:rPr>
          <w:rFonts w:ascii="Times New Roman" w:hAnsi="Times New Roman"/>
          <w:color w:val="auto"/>
          <w:sz w:val="20"/>
          <w:szCs w:val="20"/>
        </w:rPr>
        <w:t xml:space="preserve"> </w:t>
      </w:r>
      <w:r w:rsidRPr="00845729">
        <w:rPr>
          <w:rFonts w:ascii="Times New Roman" w:hAnsi="Times New Roman"/>
          <w:color w:val="auto"/>
          <w:sz w:val="20"/>
          <w:szCs w:val="20"/>
        </w:rPr>
        <w:t>pyły</w:t>
      </w:r>
      <w:r w:rsidR="00072BE0">
        <w:rPr>
          <w:rFonts w:ascii="Times New Roman" w:hAnsi="Times New Roman"/>
          <w:color w:val="auto"/>
          <w:sz w:val="20"/>
          <w:szCs w:val="20"/>
        </w:rPr>
        <w:t xml:space="preserve"> na </w:t>
      </w:r>
      <w:r w:rsidRPr="00845729">
        <w:rPr>
          <w:rFonts w:ascii="Times New Roman" w:hAnsi="Times New Roman"/>
          <w:color w:val="auto"/>
          <w:sz w:val="20"/>
          <w:szCs w:val="20"/>
        </w:rPr>
        <w:t>terenie</w:t>
      </w:r>
      <w:r w:rsidR="0072506E">
        <w:rPr>
          <w:rFonts w:ascii="Times New Roman" w:hAnsi="Times New Roman"/>
          <w:color w:val="auto"/>
          <w:sz w:val="20"/>
          <w:szCs w:val="20"/>
        </w:rPr>
        <w:t xml:space="preserve"> </w:t>
      </w:r>
      <w:r w:rsidR="0037644E">
        <w:rPr>
          <w:rFonts w:ascii="Times New Roman" w:hAnsi="Times New Roman"/>
          <w:color w:val="auto"/>
          <w:sz w:val="20"/>
          <w:szCs w:val="20"/>
        </w:rPr>
        <w:t>Gminy Miasta Sierpca</w:t>
      </w:r>
      <w:r w:rsidR="001F27BD">
        <w:rPr>
          <w:rFonts w:ascii="Times New Roman" w:hAnsi="Times New Roman"/>
          <w:color w:val="auto"/>
          <w:sz w:val="20"/>
          <w:szCs w:val="20"/>
        </w:rPr>
        <w:t xml:space="preserve"> </w:t>
      </w:r>
      <w:r w:rsidR="003E42BC">
        <w:rPr>
          <w:rFonts w:ascii="Times New Roman" w:hAnsi="Times New Roman"/>
          <w:color w:val="auto"/>
          <w:sz w:val="20"/>
          <w:szCs w:val="20"/>
        </w:rPr>
        <w:t>w </w:t>
      </w:r>
      <w:r w:rsidR="00E86CE9">
        <w:rPr>
          <w:rFonts w:ascii="Times New Roman" w:hAnsi="Times New Roman"/>
          <w:color w:val="auto"/>
          <w:sz w:val="20"/>
          <w:szCs w:val="20"/>
        </w:rPr>
        <w:t>latach 201</w:t>
      </w:r>
      <w:r w:rsidR="0098198C">
        <w:rPr>
          <w:rFonts w:ascii="Times New Roman" w:hAnsi="Times New Roman"/>
          <w:color w:val="auto"/>
          <w:sz w:val="20"/>
          <w:szCs w:val="20"/>
        </w:rPr>
        <w:t>7</w:t>
      </w:r>
      <w:r w:rsidR="00C939D8">
        <w:rPr>
          <w:rFonts w:ascii="Times New Roman" w:hAnsi="Times New Roman"/>
          <w:color w:val="auto"/>
          <w:sz w:val="20"/>
          <w:szCs w:val="20"/>
        </w:rPr>
        <w:t xml:space="preserve"> – </w:t>
      </w:r>
      <w:r w:rsidR="00E86CE9">
        <w:rPr>
          <w:rFonts w:ascii="Times New Roman" w:hAnsi="Times New Roman"/>
          <w:color w:val="auto"/>
          <w:sz w:val="20"/>
          <w:szCs w:val="20"/>
        </w:rPr>
        <w:t>20</w:t>
      </w:r>
      <w:r w:rsidR="00E27CAD">
        <w:rPr>
          <w:rFonts w:ascii="Times New Roman" w:hAnsi="Times New Roman"/>
          <w:color w:val="auto"/>
          <w:sz w:val="20"/>
          <w:szCs w:val="20"/>
        </w:rPr>
        <w:t>20</w:t>
      </w:r>
      <w:bookmarkEnd w:id="56"/>
    </w:p>
    <w:tbl>
      <w:tblPr>
        <w:tblW w:w="128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
        <w:gridCol w:w="3143"/>
        <w:gridCol w:w="2693"/>
        <w:gridCol w:w="1638"/>
        <w:gridCol w:w="1214"/>
        <w:gridCol w:w="1186"/>
        <w:gridCol w:w="1162"/>
        <w:gridCol w:w="1141"/>
      </w:tblGrid>
      <w:tr w:rsidR="0085093F" w:rsidRPr="0085093F" w14:paraId="718435BD" w14:textId="77777777" w:rsidTr="00997505">
        <w:trPr>
          <w:trHeight w:val="624"/>
        </w:trPr>
        <w:tc>
          <w:tcPr>
            <w:tcW w:w="685" w:type="dxa"/>
            <w:vMerge w:val="restart"/>
            <w:shd w:val="clear" w:color="000000" w:fill="BFBFBF"/>
            <w:noWrap/>
            <w:vAlign w:val="center"/>
            <w:hideMark/>
          </w:tcPr>
          <w:p w14:paraId="599E3EEB" w14:textId="77777777" w:rsidR="0085093F" w:rsidRPr="0085093F" w:rsidRDefault="0085093F" w:rsidP="00122E02">
            <w:pPr>
              <w:spacing w:after="0" w:line="240" w:lineRule="auto"/>
              <w:jc w:val="center"/>
              <w:rPr>
                <w:rFonts w:ascii="Times New Roman" w:eastAsia="Times New Roman" w:hAnsi="Times New Roman"/>
                <w:b/>
                <w:bCs/>
                <w:color w:val="000000"/>
                <w:sz w:val="24"/>
                <w:szCs w:val="24"/>
                <w:lang w:eastAsia="pl-PL"/>
              </w:rPr>
            </w:pPr>
            <w:r w:rsidRPr="0085093F">
              <w:rPr>
                <w:rFonts w:ascii="Times New Roman" w:eastAsia="Times New Roman" w:hAnsi="Times New Roman"/>
                <w:b/>
                <w:bCs/>
                <w:color w:val="000000"/>
                <w:sz w:val="24"/>
                <w:szCs w:val="24"/>
                <w:lang w:eastAsia="pl-PL"/>
              </w:rPr>
              <w:t>Lp.</w:t>
            </w:r>
          </w:p>
        </w:tc>
        <w:tc>
          <w:tcPr>
            <w:tcW w:w="3143" w:type="dxa"/>
            <w:vMerge w:val="restart"/>
            <w:shd w:val="clear" w:color="000000" w:fill="BFBFBF"/>
            <w:vAlign w:val="center"/>
            <w:hideMark/>
          </w:tcPr>
          <w:p w14:paraId="26E0A6F2" w14:textId="77777777" w:rsidR="0085093F" w:rsidRPr="0085093F" w:rsidRDefault="0085093F" w:rsidP="00122E02">
            <w:pPr>
              <w:spacing w:after="0" w:line="240" w:lineRule="auto"/>
              <w:jc w:val="center"/>
              <w:rPr>
                <w:rFonts w:ascii="Times New Roman" w:eastAsia="Times New Roman" w:hAnsi="Times New Roman"/>
                <w:b/>
                <w:bCs/>
                <w:color w:val="000000"/>
                <w:sz w:val="24"/>
                <w:szCs w:val="24"/>
                <w:lang w:eastAsia="pl-PL"/>
              </w:rPr>
            </w:pPr>
            <w:r w:rsidRPr="0085093F">
              <w:rPr>
                <w:rFonts w:ascii="Times New Roman" w:eastAsia="Times New Roman" w:hAnsi="Times New Roman"/>
                <w:b/>
                <w:bCs/>
                <w:color w:val="000000"/>
                <w:sz w:val="24"/>
                <w:szCs w:val="24"/>
                <w:lang w:eastAsia="pl-PL"/>
              </w:rPr>
              <w:t>Nazwa jednostki</w:t>
            </w:r>
          </w:p>
        </w:tc>
        <w:tc>
          <w:tcPr>
            <w:tcW w:w="2693" w:type="dxa"/>
            <w:vMerge w:val="restart"/>
            <w:shd w:val="clear" w:color="000000" w:fill="BFBFBF"/>
            <w:vAlign w:val="center"/>
            <w:hideMark/>
          </w:tcPr>
          <w:p w14:paraId="13716922" w14:textId="77777777" w:rsidR="0085093F" w:rsidRPr="0085093F" w:rsidRDefault="0085093F" w:rsidP="00122E02">
            <w:pPr>
              <w:spacing w:after="0" w:line="240" w:lineRule="auto"/>
              <w:jc w:val="center"/>
              <w:rPr>
                <w:rFonts w:ascii="Times New Roman" w:eastAsia="Times New Roman" w:hAnsi="Times New Roman"/>
                <w:b/>
                <w:bCs/>
                <w:color w:val="000000"/>
                <w:sz w:val="24"/>
                <w:szCs w:val="24"/>
                <w:lang w:eastAsia="pl-PL"/>
              </w:rPr>
            </w:pPr>
            <w:r w:rsidRPr="0085093F">
              <w:rPr>
                <w:rFonts w:ascii="Times New Roman" w:eastAsia="Times New Roman" w:hAnsi="Times New Roman"/>
                <w:b/>
                <w:bCs/>
                <w:color w:val="000000"/>
                <w:sz w:val="24"/>
                <w:szCs w:val="24"/>
                <w:lang w:eastAsia="pl-PL"/>
              </w:rPr>
              <w:t>Adres</w:t>
            </w:r>
          </w:p>
        </w:tc>
        <w:tc>
          <w:tcPr>
            <w:tcW w:w="1638" w:type="dxa"/>
            <w:vMerge w:val="restart"/>
            <w:shd w:val="clear" w:color="000000" w:fill="BFBFBF"/>
            <w:vAlign w:val="center"/>
            <w:hideMark/>
          </w:tcPr>
          <w:p w14:paraId="00DB0151" w14:textId="77777777" w:rsidR="0085093F" w:rsidRPr="0085093F" w:rsidRDefault="0085093F" w:rsidP="00122E02">
            <w:pPr>
              <w:spacing w:after="0" w:line="240" w:lineRule="auto"/>
              <w:jc w:val="center"/>
              <w:rPr>
                <w:rFonts w:ascii="Times New Roman" w:eastAsia="Times New Roman" w:hAnsi="Times New Roman"/>
                <w:b/>
                <w:bCs/>
                <w:color w:val="000000"/>
                <w:sz w:val="24"/>
                <w:szCs w:val="24"/>
                <w:lang w:eastAsia="pl-PL"/>
              </w:rPr>
            </w:pPr>
            <w:r w:rsidRPr="0085093F">
              <w:rPr>
                <w:rFonts w:ascii="Times New Roman" w:eastAsia="Times New Roman" w:hAnsi="Times New Roman"/>
                <w:b/>
                <w:bCs/>
                <w:color w:val="000000"/>
                <w:sz w:val="24"/>
                <w:szCs w:val="24"/>
                <w:lang w:eastAsia="pl-PL"/>
              </w:rPr>
              <w:t>Rodzaj paliwa</w:t>
            </w:r>
          </w:p>
        </w:tc>
        <w:tc>
          <w:tcPr>
            <w:tcW w:w="1214" w:type="dxa"/>
            <w:shd w:val="clear" w:color="000000" w:fill="BFBFBF"/>
            <w:vAlign w:val="center"/>
            <w:hideMark/>
          </w:tcPr>
          <w:p w14:paraId="6CCE2A3C" w14:textId="77777777" w:rsidR="0085093F" w:rsidRPr="0085093F" w:rsidRDefault="0085093F" w:rsidP="00122E02">
            <w:pPr>
              <w:spacing w:after="0" w:line="240" w:lineRule="auto"/>
              <w:jc w:val="center"/>
              <w:rPr>
                <w:rFonts w:ascii="Times New Roman" w:eastAsia="Times New Roman" w:hAnsi="Times New Roman"/>
                <w:b/>
                <w:bCs/>
                <w:color w:val="000000"/>
                <w:sz w:val="24"/>
                <w:szCs w:val="24"/>
                <w:lang w:eastAsia="pl-PL"/>
              </w:rPr>
            </w:pPr>
            <w:r w:rsidRPr="0085093F">
              <w:rPr>
                <w:rFonts w:ascii="Times New Roman" w:eastAsia="Times New Roman" w:hAnsi="Times New Roman"/>
                <w:b/>
                <w:bCs/>
                <w:color w:val="000000"/>
                <w:sz w:val="24"/>
                <w:szCs w:val="24"/>
                <w:lang w:eastAsia="pl-PL"/>
              </w:rPr>
              <w:t>2017</w:t>
            </w:r>
          </w:p>
        </w:tc>
        <w:tc>
          <w:tcPr>
            <w:tcW w:w="1186" w:type="dxa"/>
            <w:shd w:val="clear" w:color="000000" w:fill="BFBFBF"/>
            <w:vAlign w:val="center"/>
            <w:hideMark/>
          </w:tcPr>
          <w:p w14:paraId="3C372746" w14:textId="77777777" w:rsidR="0085093F" w:rsidRPr="0085093F" w:rsidRDefault="0085093F" w:rsidP="00122E02">
            <w:pPr>
              <w:spacing w:after="0" w:line="240" w:lineRule="auto"/>
              <w:jc w:val="center"/>
              <w:rPr>
                <w:rFonts w:ascii="Times New Roman" w:eastAsia="Times New Roman" w:hAnsi="Times New Roman"/>
                <w:b/>
                <w:bCs/>
                <w:color w:val="000000"/>
                <w:sz w:val="24"/>
                <w:szCs w:val="24"/>
                <w:lang w:eastAsia="pl-PL"/>
              </w:rPr>
            </w:pPr>
            <w:r w:rsidRPr="0085093F">
              <w:rPr>
                <w:rFonts w:ascii="Times New Roman" w:eastAsia="Times New Roman" w:hAnsi="Times New Roman"/>
                <w:b/>
                <w:bCs/>
                <w:color w:val="000000"/>
                <w:sz w:val="24"/>
                <w:szCs w:val="24"/>
                <w:lang w:eastAsia="pl-PL"/>
              </w:rPr>
              <w:t>2018</w:t>
            </w:r>
          </w:p>
        </w:tc>
        <w:tc>
          <w:tcPr>
            <w:tcW w:w="1162" w:type="dxa"/>
            <w:shd w:val="clear" w:color="000000" w:fill="BFBFBF"/>
            <w:vAlign w:val="center"/>
            <w:hideMark/>
          </w:tcPr>
          <w:p w14:paraId="2AEA87F7" w14:textId="77777777" w:rsidR="0085093F" w:rsidRPr="0085093F" w:rsidRDefault="0085093F" w:rsidP="00122E02">
            <w:pPr>
              <w:spacing w:after="0" w:line="240" w:lineRule="auto"/>
              <w:jc w:val="center"/>
              <w:rPr>
                <w:rFonts w:ascii="Times New Roman" w:eastAsia="Times New Roman" w:hAnsi="Times New Roman"/>
                <w:b/>
                <w:bCs/>
                <w:color w:val="000000"/>
                <w:sz w:val="24"/>
                <w:szCs w:val="24"/>
                <w:lang w:eastAsia="pl-PL"/>
              </w:rPr>
            </w:pPr>
            <w:r w:rsidRPr="0085093F">
              <w:rPr>
                <w:rFonts w:ascii="Times New Roman" w:eastAsia="Times New Roman" w:hAnsi="Times New Roman"/>
                <w:b/>
                <w:bCs/>
                <w:color w:val="000000"/>
                <w:sz w:val="24"/>
                <w:szCs w:val="24"/>
                <w:lang w:eastAsia="pl-PL"/>
              </w:rPr>
              <w:t>2019</w:t>
            </w:r>
          </w:p>
        </w:tc>
        <w:tc>
          <w:tcPr>
            <w:tcW w:w="1141" w:type="dxa"/>
            <w:shd w:val="clear" w:color="000000" w:fill="BFBFBF"/>
            <w:vAlign w:val="center"/>
            <w:hideMark/>
          </w:tcPr>
          <w:p w14:paraId="026ED8EA" w14:textId="77777777" w:rsidR="0085093F" w:rsidRPr="0085093F" w:rsidRDefault="0085093F" w:rsidP="00122E02">
            <w:pPr>
              <w:spacing w:after="0" w:line="240" w:lineRule="auto"/>
              <w:jc w:val="center"/>
              <w:rPr>
                <w:rFonts w:ascii="Times New Roman" w:eastAsia="Times New Roman" w:hAnsi="Times New Roman"/>
                <w:b/>
                <w:bCs/>
                <w:color w:val="000000"/>
                <w:sz w:val="24"/>
                <w:szCs w:val="24"/>
                <w:lang w:eastAsia="pl-PL"/>
              </w:rPr>
            </w:pPr>
            <w:r w:rsidRPr="0085093F">
              <w:rPr>
                <w:rFonts w:ascii="Times New Roman" w:eastAsia="Times New Roman" w:hAnsi="Times New Roman"/>
                <w:b/>
                <w:bCs/>
                <w:color w:val="000000"/>
                <w:sz w:val="24"/>
                <w:szCs w:val="24"/>
                <w:lang w:eastAsia="pl-PL"/>
              </w:rPr>
              <w:t>2020</w:t>
            </w:r>
          </w:p>
        </w:tc>
      </w:tr>
      <w:tr w:rsidR="00122E02" w:rsidRPr="0085093F" w14:paraId="26D1904F" w14:textId="77777777" w:rsidTr="00997505">
        <w:trPr>
          <w:trHeight w:val="360"/>
        </w:trPr>
        <w:tc>
          <w:tcPr>
            <w:tcW w:w="685" w:type="dxa"/>
            <w:vMerge/>
            <w:vAlign w:val="center"/>
            <w:hideMark/>
          </w:tcPr>
          <w:p w14:paraId="780E7E5B" w14:textId="77777777" w:rsidR="0085093F" w:rsidRPr="0085093F" w:rsidRDefault="0085093F" w:rsidP="00122E02">
            <w:pPr>
              <w:spacing w:after="0" w:line="240" w:lineRule="auto"/>
              <w:rPr>
                <w:rFonts w:ascii="Times New Roman" w:eastAsia="Times New Roman" w:hAnsi="Times New Roman"/>
                <w:b/>
                <w:bCs/>
                <w:color w:val="000000"/>
                <w:sz w:val="24"/>
                <w:szCs w:val="24"/>
                <w:lang w:eastAsia="pl-PL"/>
              </w:rPr>
            </w:pPr>
          </w:p>
        </w:tc>
        <w:tc>
          <w:tcPr>
            <w:tcW w:w="3143" w:type="dxa"/>
            <w:vMerge/>
            <w:vAlign w:val="center"/>
            <w:hideMark/>
          </w:tcPr>
          <w:p w14:paraId="5F127326" w14:textId="77777777" w:rsidR="0085093F" w:rsidRPr="0085093F" w:rsidRDefault="0085093F" w:rsidP="00122E02">
            <w:pPr>
              <w:spacing w:after="0" w:line="240" w:lineRule="auto"/>
              <w:rPr>
                <w:rFonts w:ascii="Times New Roman" w:eastAsia="Times New Roman" w:hAnsi="Times New Roman"/>
                <w:b/>
                <w:bCs/>
                <w:color w:val="000000"/>
                <w:sz w:val="24"/>
                <w:szCs w:val="24"/>
                <w:lang w:eastAsia="pl-PL"/>
              </w:rPr>
            </w:pPr>
          </w:p>
        </w:tc>
        <w:tc>
          <w:tcPr>
            <w:tcW w:w="2693" w:type="dxa"/>
            <w:vMerge/>
            <w:vAlign w:val="center"/>
            <w:hideMark/>
          </w:tcPr>
          <w:p w14:paraId="61D87004" w14:textId="77777777" w:rsidR="0085093F" w:rsidRPr="0085093F" w:rsidRDefault="0085093F" w:rsidP="00122E02">
            <w:pPr>
              <w:spacing w:after="0" w:line="240" w:lineRule="auto"/>
              <w:rPr>
                <w:rFonts w:ascii="Times New Roman" w:eastAsia="Times New Roman" w:hAnsi="Times New Roman"/>
                <w:b/>
                <w:bCs/>
                <w:color w:val="000000"/>
                <w:sz w:val="24"/>
                <w:szCs w:val="24"/>
                <w:lang w:eastAsia="pl-PL"/>
              </w:rPr>
            </w:pPr>
          </w:p>
        </w:tc>
        <w:tc>
          <w:tcPr>
            <w:tcW w:w="1638" w:type="dxa"/>
            <w:vMerge/>
            <w:vAlign w:val="center"/>
            <w:hideMark/>
          </w:tcPr>
          <w:p w14:paraId="474E22EB" w14:textId="77777777" w:rsidR="0085093F" w:rsidRPr="0085093F" w:rsidRDefault="0085093F" w:rsidP="00122E02">
            <w:pPr>
              <w:spacing w:after="0" w:line="240" w:lineRule="auto"/>
              <w:rPr>
                <w:rFonts w:ascii="Times New Roman" w:eastAsia="Times New Roman" w:hAnsi="Times New Roman"/>
                <w:b/>
                <w:bCs/>
                <w:color w:val="000000"/>
                <w:sz w:val="24"/>
                <w:szCs w:val="24"/>
                <w:lang w:eastAsia="pl-PL"/>
              </w:rPr>
            </w:pPr>
          </w:p>
        </w:tc>
        <w:tc>
          <w:tcPr>
            <w:tcW w:w="4703" w:type="dxa"/>
            <w:gridSpan w:val="4"/>
            <w:shd w:val="clear" w:color="000000" w:fill="BFBFBF"/>
            <w:vAlign w:val="center"/>
            <w:hideMark/>
          </w:tcPr>
          <w:p w14:paraId="1B9E6691" w14:textId="77777777" w:rsidR="0085093F" w:rsidRPr="0085093F" w:rsidRDefault="0085093F" w:rsidP="00122E02">
            <w:pPr>
              <w:spacing w:after="0" w:line="240" w:lineRule="auto"/>
              <w:jc w:val="center"/>
              <w:rPr>
                <w:rFonts w:ascii="Times New Roman" w:eastAsia="Times New Roman" w:hAnsi="Times New Roman"/>
                <w:b/>
                <w:bCs/>
                <w:color w:val="000000"/>
                <w:sz w:val="24"/>
                <w:szCs w:val="24"/>
                <w:lang w:eastAsia="pl-PL"/>
              </w:rPr>
            </w:pPr>
            <w:r w:rsidRPr="0085093F">
              <w:rPr>
                <w:rFonts w:ascii="Times New Roman" w:eastAsia="Times New Roman" w:hAnsi="Times New Roman"/>
                <w:b/>
                <w:bCs/>
                <w:color w:val="000000"/>
                <w:sz w:val="24"/>
                <w:szCs w:val="24"/>
                <w:lang w:eastAsia="pl-PL"/>
              </w:rPr>
              <w:t>Mg lub mln m</w:t>
            </w:r>
            <w:r w:rsidRPr="0085093F">
              <w:rPr>
                <w:rFonts w:ascii="Times New Roman" w:eastAsia="Times New Roman" w:hAnsi="Times New Roman"/>
                <w:b/>
                <w:bCs/>
                <w:color w:val="000000"/>
                <w:sz w:val="24"/>
                <w:szCs w:val="24"/>
                <w:vertAlign w:val="superscript"/>
                <w:lang w:eastAsia="pl-PL"/>
              </w:rPr>
              <w:t>3 *)</w:t>
            </w:r>
          </w:p>
        </w:tc>
      </w:tr>
      <w:tr w:rsidR="00122E02" w:rsidRPr="0085093F" w14:paraId="55BB33B7" w14:textId="77777777" w:rsidTr="00997505">
        <w:trPr>
          <w:trHeight w:val="936"/>
        </w:trPr>
        <w:tc>
          <w:tcPr>
            <w:tcW w:w="685" w:type="dxa"/>
            <w:shd w:val="clear" w:color="auto" w:fill="auto"/>
            <w:noWrap/>
            <w:vAlign w:val="center"/>
            <w:hideMark/>
          </w:tcPr>
          <w:p w14:paraId="5099F30D"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w:t>
            </w:r>
          </w:p>
        </w:tc>
        <w:tc>
          <w:tcPr>
            <w:tcW w:w="3143" w:type="dxa"/>
            <w:shd w:val="clear" w:color="auto" w:fill="auto"/>
            <w:vAlign w:val="center"/>
            <w:hideMark/>
          </w:tcPr>
          <w:p w14:paraId="3D0E1715" w14:textId="6B9EF546"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Samodzielny Publiczny Zespół Zakładów Opieki Zdrowotnej w</w:t>
            </w:r>
            <w:r>
              <w:rPr>
                <w:rFonts w:ascii="Times New Roman" w:eastAsia="Times New Roman" w:hAnsi="Times New Roman"/>
                <w:color w:val="000000"/>
                <w:sz w:val="24"/>
                <w:szCs w:val="24"/>
                <w:lang w:eastAsia="pl-PL"/>
              </w:rPr>
              <w:t> </w:t>
            </w:r>
            <w:r w:rsidRPr="0085093F">
              <w:rPr>
                <w:rFonts w:ascii="Times New Roman" w:eastAsia="Times New Roman" w:hAnsi="Times New Roman"/>
                <w:color w:val="000000"/>
                <w:sz w:val="24"/>
                <w:szCs w:val="24"/>
                <w:lang w:eastAsia="pl-PL"/>
              </w:rPr>
              <w:t>Sierpcu</w:t>
            </w:r>
          </w:p>
        </w:tc>
        <w:tc>
          <w:tcPr>
            <w:tcW w:w="2693" w:type="dxa"/>
            <w:shd w:val="clear" w:color="auto" w:fill="auto"/>
            <w:vAlign w:val="center"/>
            <w:hideMark/>
          </w:tcPr>
          <w:p w14:paraId="609866E8" w14:textId="43862F3D" w:rsidR="00A76692" w:rsidRPr="0085093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A76692" w:rsidRPr="0085093F">
              <w:rPr>
                <w:rFonts w:ascii="Times New Roman" w:eastAsia="Times New Roman" w:hAnsi="Times New Roman"/>
                <w:color w:val="000000"/>
                <w:sz w:val="24"/>
                <w:szCs w:val="24"/>
                <w:lang w:eastAsia="pl-PL"/>
              </w:rPr>
              <w:t xml:space="preserve"> Słowackiego 32, 09</w:t>
            </w:r>
            <w:r w:rsidR="00A76692">
              <w:rPr>
                <w:rFonts w:ascii="Times New Roman" w:eastAsia="Times New Roman" w:hAnsi="Times New Roman"/>
                <w:color w:val="000000"/>
                <w:sz w:val="24"/>
                <w:szCs w:val="24"/>
                <w:lang w:eastAsia="pl-PL"/>
              </w:rPr>
              <w:t>−</w:t>
            </w:r>
            <w:r w:rsidR="00A76692"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51B0A9CC"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gazowe</w:t>
            </w:r>
          </w:p>
        </w:tc>
        <w:tc>
          <w:tcPr>
            <w:tcW w:w="1214" w:type="dxa"/>
            <w:shd w:val="clear" w:color="auto" w:fill="auto"/>
            <w:noWrap/>
            <w:vAlign w:val="center"/>
            <w:hideMark/>
          </w:tcPr>
          <w:p w14:paraId="016ED6F2"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0,013223</w:t>
            </w:r>
          </w:p>
        </w:tc>
        <w:tc>
          <w:tcPr>
            <w:tcW w:w="1186" w:type="dxa"/>
            <w:shd w:val="clear" w:color="auto" w:fill="auto"/>
            <w:vAlign w:val="center"/>
            <w:hideMark/>
          </w:tcPr>
          <w:p w14:paraId="1438C19B" w14:textId="4143F2A6"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96567E">
              <w:rPr>
                <w:rFonts w:ascii="Times New Roman" w:eastAsia="Times New Roman" w:hAnsi="Times New Roman"/>
                <w:color w:val="000000"/>
                <w:sz w:val="24"/>
                <w:szCs w:val="24"/>
                <w:lang w:eastAsia="pl-PL"/>
              </w:rPr>
              <w:t>−</w:t>
            </w:r>
          </w:p>
        </w:tc>
        <w:tc>
          <w:tcPr>
            <w:tcW w:w="1162" w:type="dxa"/>
            <w:shd w:val="clear" w:color="auto" w:fill="auto"/>
            <w:vAlign w:val="center"/>
            <w:hideMark/>
          </w:tcPr>
          <w:p w14:paraId="606819EB" w14:textId="08182919"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96567E">
              <w:rPr>
                <w:rFonts w:ascii="Times New Roman" w:eastAsia="Times New Roman" w:hAnsi="Times New Roman"/>
                <w:color w:val="000000"/>
                <w:sz w:val="24"/>
                <w:szCs w:val="24"/>
                <w:lang w:eastAsia="pl-PL"/>
              </w:rPr>
              <w:t>−</w:t>
            </w:r>
          </w:p>
        </w:tc>
        <w:tc>
          <w:tcPr>
            <w:tcW w:w="1141" w:type="dxa"/>
            <w:shd w:val="clear" w:color="auto" w:fill="auto"/>
            <w:noWrap/>
            <w:vAlign w:val="center"/>
            <w:hideMark/>
          </w:tcPr>
          <w:p w14:paraId="14B74412" w14:textId="2B27C4E5"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96567E">
              <w:rPr>
                <w:rFonts w:ascii="Times New Roman" w:eastAsia="Times New Roman" w:hAnsi="Times New Roman"/>
                <w:color w:val="000000"/>
                <w:sz w:val="24"/>
                <w:szCs w:val="24"/>
                <w:lang w:eastAsia="pl-PL"/>
              </w:rPr>
              <w:t>−</w:t>
            </w:r>
          </w:p>
        </w:tc>
      </w:tr>
      <w:tr w:rsidR="00122E02" w:rsidRPr="0085093F" w14:paraId="32975FB2" w14:textId="77777777" w:rsidTr="00997505">
        <w:trPr>
          <w:trHeight w:val="624"/>
        </w:trPr>
        <w:tc>
          <w:tcPr>
            <w:tcW w:w="685" w:type="dxa"/>
            <w:shd w:val="clear" w:color="auto" w:fill="auto"/>
            <w:noWrap/>
            <w:vAlign w:val="center"/>
            <w:hideMark/>
          </w:tcPr>
          <w:p w14:paraId="09BBD0C5"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w:t>
            </w:r>
          </w:p>
        </w:tc>
        <w:tc>
          <w:tcPr>
            <w:tcW w:w="3143" w:type="dxa"/>
            <w:shd w:val="clear" w:color="auto" w:fill="auto"/>
            <w:vAlign w:val="center"/>
            <w:hideMark/>
          </w:tcPr>
          <w:p w14:paraId="0544CE84" w14:textId="12ABF877"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Spółdzielnia Usług Rolniczych w</w:t>
            </w:r>
            <w:r w:rsidR="00FD46DF">
              <w:rPr>
                <w:rFonts w:ascii="Times New Roman" w:eastAsia="Times New Roman" w:hAnsi="Times New Roman"/>
                <w:color w:val="000000"/>
                <w:sz w:val="24"/>
                <w:szCs w:val="24"/>
                <w:lang w:eastAsia="pl-PL"/>
              </w:rPr>
              <w:t> </w:t>
            </w:r>
            <w:r w:rsidRPr="0085093F">
              <w:rPr>
                <w:rFonts w:ascii="Times New Roman" w:eastAsia="Times New Roman" w:hAnsi="Times New Roman"/>
                <w:color w:val="000000"/>
                <w:sz w:val="24"/>
                <w:szCs w:val="24"/>
                <w:lang w:eastAsia="pl-PL"/>
              </w:rPr>
              <w:t>Sierpcu</w:t>
            </w:r>
          </w:p>
        </w:tc>
        <w:tc>
          <w:tcPr>
            <w:tcW w:w="2693" w:type="dxa"/>
            <w:shd w:val="clear" w:color="auto" w:fill="auto"/>
            <w:vAlign w:val="center"/>
            <w:hideMark/>
          </w:tcPr>
          <w:p w14:paraId="2850061A" w14:textId="59BB1677" w:rsidR="00FD46D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Kościuszki 8, </w:t>
            </w:r>
          </w:p>
          <w:p w14:paraId="3BB3533A" w14:textId="309D0169"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698CB787" w14:textId="04E0F44E"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węgiel</w:t>
            </w:r>
          </w:p>
        </w:tc>
        <w:tc>
          <w:tcPr>
            <w:tcW w:w="1214" w:type="dxa"/>
            <w:shd w:val="clear" w:color="auto" w:fill="auto"/>
            <w:noWrap/>
            <w:vAlign w:val="center"/>
            <w:hideMark/>
          </w:tcPr>
          <w:p w14:paraId="56699F9E"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14,45</w:t>
            </w:r>
          </w:p>
        </w:tc>
        <w:tc>
          <w:tcPr>
            <w:tcW w:w="1186" w:type="dxa"/>
            <w:shd w:val="clear" w:color="auto" w:fill="auto"/>
            <w:vAlign w:val="center"/>
            <w:hideMark/>
          </w:tcPr>
          <w:p w14:paraId="2D1D479E"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21,04</w:t>
            </w:r>
          </w:p>
        </w:tc>
        <w:tc>
          <w:tcPr>
            <w:tcW w:w="1162" w:type="dxa"/>
            <w:shd w:val="clear" w:color="auto" w:fill="auto"/>
            <w:vAlign w:val="center"/>
            <w:hideMark/>
          </w:tcPr>
          <w:p w14:paraId="57513C5B"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10,5</w:t>
            </w:r>
          </w:p>
        </w:tc>
        <w:tc>
          <w:tcPr>
            <w:tcW w:w="1141" w:type="dxa"/>
            <w:shd w:val="clear" w:color="auto" w:fill="auto"/>
            <w:noWrap/>
            <w:vAlign w:val="center"/>
            <w:hideMark/>
          </w:tcPr>
          <w:p w14:paraId="62856598"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5,82</w:t>
            </w:r>
          </w:p>
        </w:tc>
      </w:tr>
      <w:tr w:rsidR="00122E02" w:rsidRPr="0085093F" w14:paraId="1CF76CAF" w14:textId="77777777" w:rsidTr="00997505">
        <w:trPr>
          <w:trHeight w:val="588"/>
        </w:trPr>
        <w:tc>
          <w:tcPr>
            <w:tcW w:w="685" w:type="dxa"/>
            <w:vMerge w:val="restart"/>
            <w:shd w:val="clear" w:color="auto" w:fill="auto"/>
            <w:noWrap/>
            <w:vAlign w:val="center"/>
            <w:hideMark/>
          </w:tcPr>
          <w:p w14:paraId="743F0395"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w:t>
            </w:r>
          </w:p>
        </w:tc>
        <w:tc>
          <w:tcPr>
            <w:tcW w:w="3143" w:type="dxa"/>
            <w:vMerge w:val="restart"/>
            <w:shd w:val="clear" w:color="auto" w:fill="auto"/>
            <w:vAlign w:val="center"/>
            <w:hideMark/>
          </w:tcPr>
          <w:p w14:paraId="307955C1" w14:textId="2106ED5D"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Okręgowa Spółdzielnia Mleczarska w Sierpcu</w:t>
            </w:r>
          </w:p>
        </w:tc>
        <w:tc>
          <w:tcPr>
            <w:tcW w:w="2693" w:type="dxa"/>
            <w:vMerge w:val="restart"/>
            <w:shd w:val="clear" w:color="auto" w:fill="auto"/>
            <w:vAlign w:val="center"/>
            <w:hideMark/>
          </w:tcPr>
          <w:p w14:paraId="39DB92DF" w14:textId="04A6EB4C" w:rsidR="0085093F" w:rsidRPr="0085093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Żeromskiego 2a, 09</w:t>
            </w:r>
            <w:r w:rsidR="00820965">
              <w:rPr>
                <w:rFonts w:ascii="Times New Roman" w:eastAsia="Times New Roman" w:hAnsi="Times New Roman"/>
                <w:color w:val="000000"/>
                <w:sz w:val="24"/>
                <w:szCs w:val="24"/>
                <w:lang w:eastAsia="pl-PL"/>
              </w:rPr>
              <w:t>−</w:t>
            </w:r>
            <w:r w:rsidR="0085093F"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379E52F9"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gazowe</w:t>
            </w:r>
          </w:p>
        </w:tc>
        <w:tc>
          <w:tcPr>
            <w:tcW w:w="1214" w:type="dxa"/>
            <w:shd w:val="clear" w:color="auto" w:fill="auto"/>
            <w:noWrap/>
            <w:vAlign w:val="center"/>
            <w:hideMark/>
          </w:tcPr>
          <w:p w14:paraId="4FE1EBC1"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2,569578</w:t>
            </w:r>
          </w:p>
        </w:tc>
        <w:tc>
          <w:tcPr>
            <w:tcW w:w="1186" w:type="dxa"/>
            <w:shd w:val="clear" w:color="auto" w:fill="auto"/>
            <w:vAlign w:val="center"/>
            <w:hideMark/>
          </w:tcPr>
          <w:p w14:paraId="291E2807"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2,92785</w:t>
            </w:r>
          </w:p>
        </w:tc>
        <w:tc>
          <w:tcPr>
            <w:tcW w:w="1162" w:type="dxa"/>
            <w:shd w:val="clear" w:color="auto" w:fill="auto"/>
            <w:vAlign w:val="center"/>
            <w:hideMark/>
          </w:tcPr>
          <w:p w14:paraId="04F25104"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3,285861</w:t>
            </w:r>
          </w:p>
        </w:tc>
        <w:tc>
          <w:tcPr>
            <w:tcW w:w="1141" w:type="dxa"/>
            <w:shd w:val="clear" w:color="auto" w:fill="auto"/>
            <w:noWrap/>
            <w:vAlign w:val="center"/>
            <w:hideMark/>
          </w:tcPr>
          <w:p w14:paraId="5F1AA9F8"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3,35,778</w:t>
            </w:r>
          </w:p>
        </w:tc>
      </w:tr>
      <w:tr w:rsidR="00122E02" w:rsidRPr="0085093F" w14:paraId="26AD6939" w14:textId="77777777" w:rsidTr="00997505">
        <w:trPr>
          <w:trHeight w:val="312"/>
        </w:trPr>
        <w:tc>
          <w:tcPr>
            <w:tcW w:w="685" w:type="dxa"/>
            <w:vMerge/>
            <w:vAlign w:val="center"/>
            <w:hideMark/>
          </w:tcPr>
          <w:p w14:paraId="5B112407"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3143" w:type="dxa"/>
            <w:vMerge/>
            <w:vAlign w:val="center"/>
            <w:hideMark/>
          </w:tcPr>
          <w:p w14:paraId="3BA0120F"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2693" w:type="dxa"/>
            <w:vMerge/>
            <w:vAlign w:val="center"/>
            <w:hideMark/>
          </w:tcPr>
          <w:p w14:paraId="06E1AA69"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1638" w:type="dxa"/>
            <w:shd w:val="clear" w:color="auto" w:fill="auto"/>
            <w:noWrap/>
            <w:vAlign w:val="center"/>
            <w:hideMark/>
          </w:tcPr>
          <w:p w14:paraId="1A533345"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płynne (oleje)</w:t>
            </w:r>
          </w:p>
        </w:tc>
        <w:tc>
          <w:tcPr>
            <w:tcW w:w="1214" w:type="dxa"/>
            <w:shd w:val="clear" w:color="auto" w:fill="auto"/>
            <w:noWrap/>
            <w:vAlign w:val="center"/>
            <w:hideMark/>
          </w:tcPr>
          <w:p w14:paraId="04E2AF98"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616,36</w:t>
            </w:r>
          </w:p>
        </w:tc>
        <w:tc>
          <w:tcPr>
            <w:tcW w:w="1186" w:type="dxa"/>
            <w:shd w:val="clear" w:color="auto" w:fill="auto"/>
            <w:vAlign w:val="center"/>
            <w:hideMark/>
          </w:tcPr>
          <w:p w14:paraId="0776FF50"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312,71</w:t>
            </w:r>
          </w:p>
        </w:tc>
        <w:tc>
          <w:tcPr>
            <w:tcW w:w="1162" w:type="dxa"/>
            <w:shd w:val="clear" w:color="auto" w:fill="auto"/>
            <w:vAlign w:val="center"/>
            <w:hideMark/>
          </w:tcPr>
          <w:p w14:paraId="7B2D502A"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2,73</w:t>
            </w:r>
          </w:p>
        </w:tc>
        <w:tc>
          <w:tcPr>
            <w:tcW w:w="1141" w:type="dxa"/>
            <w:shd w:val="clear" w:color="auto" w:fill="auto"/>
            <w:noWrap/>
            <w:vAlign w:val="center"/>
            <w:hideMark/>
          </w:tcPr>
          <w:p w14:paraId="14694CA1"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w:t>
            </w:r>
          </w:p>
        </w:tc>
      </w:tr>
      <w:tr w:rsidR="00122E02" w:rsidRPr="0085093F" w14:paraId="01BAA281" w14:textId="77777777" w:rsidTr="00997505">
        <w:trPr>
          <w:trHeight w:val="588"/>
        </w:trPr>
        <w:tc>
          <w:tcPr>
            <w:tcW w:w="685" w:type="dxa"/>
            <w:vMerge w:val="restart"/>
            <w:shd w:val="clear" w:color="auto" w:fill="auto"/>
            <w:noWrap/>
            <w:vAlign w:val="center"/>
            <w:hideMark/>
          </w:tcPr>
          <w:p w14:paraId="1EA86198" w14:textId="469F4A00" w:rsidR="00A76692" w:rsidRPr="0085093F" w:rsidRDefault="000F2816"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4</w:t>
            </w:r>
          </w:p>
        </w:tc>
        <w:tc>
          <w:tcPr>
            <w:tcW w:w="3143" w:type="dxa"/>
            <w:vMerge w:val="restart"/>
            <w:shd w:val="clear" w:color="auto" w:fill="auto"/>
            <w:vAlign w:val="center"/>
            <w:hideMark/>
          </w:tcPr>
          <w:p w14:paraId="3CB4D07F" w14:textId="592BC59C"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Auto</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Serwis Z. Strzelecki</w:t>
            </w:r>
          </w:p>
        </w:tc>
        <w:tc>
          <w:tcPr>
            <w:tcW w:w="2693" w:type="dxa"/>
            <w:vMerge w:val="restart"/>
            <w:shd w:val="clear" w:color="auto" w:fill="auto"/>
            <w:vAlign w:val="center"/>
            <w:hideMark/>
          </w:tcPr>
          <w:p w14:paraId="200B807F" w14:textId="3B0A9B38" w:rsidR="00A76692"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A76692">
              <w:rPr>
                <w:rFonts w:ascii="Times New Roman" w:eastAsia="Times New Roman" w:hAnsi="Times New Roman"/>
                <w:color w:val="000000"/>
                <w:sz w:val="24"/>
                <w:szCs w:val="24"/>
                <w:lang w:eastAsia="pl-PL"/>
              </w:rPr>
              <w:t xml:space="preserve"> </w:t>
            </w:r>
            <w:r w:rsidR="00A76692" w:rsidRPr="0085093F">
              <w:rPr>
                <w:rFonts w:ascii="Times New Roman" w:eastAsia="Times New Roman" w:hAnsi="Times New Roman"/>
                <w:color w:val="000000"/>
                <w:sz w:val="24"/>
                <w:szCs w:val="24"/>
                <w:lang w:eastAsia="pl-PL"/>
              </w:rPr>
              <w:t xml:space="preserve">Władysława Reymonta 75, </w:t>
            </w:r>
          </w:p>
          <w:p w14:paraId="7FAF6E87" w14:textId="2A5A683C"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08301B72"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płynne (oleje)</w:t>
            </w:r>
          </w:p>
        </w:tc>
        <w:tc>
          <w:tcPr>
            <w:tcW w:w="1214" w:type="dxa"/>
            <w:shd w:val="clear" w:color="auto" w:fill="auto"/>
            <w:noWrap/>
            <w:vAlign w:val="center"/>
            <w:hideMark/>
          </w:tcPr>
          <w:p w14:paraId="38999531"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1,8</w:t>
            </w:r>
          </w:p>
        </w:tc>
        <w:tc>
          <w:tcPr>
            <w:tcW w:w="1186" w:type="dxa"/>
            <w:shd w:val="clear" w:color="auto" w:fill="auto"/>
            <w:vAlign w:val="center"/>
            <w:hideMark/>
          </w:tcPr>
          <w:p w14:paraId="76FD5C27" w14:textId="522E5A64"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985EB7">
              <w:rPr>
                <w:rFonts w:ascii="Times New Roman" w:eastAsia="Times New Roman" w:hAnsi="Times New Roman"/>
                <w:color w:val="000000"/>
                <w:sz w:val="24"/>
                <w:szCs w:val="24"/>
                <w:lang w:eastAsia="pl-PL"/>
              </w:rPr>
              <w:t>−</w:t>
            </w:r>
          </w:p>
        </w:tc>
        <w:tc>
          <w:tcPr>
            <w:tcW w:w="1162" w:type="dxa"/>
            <w:shd w:val="clear" w:color="auto" w:fill="auto"/>
            <w:vAlign w:val="center"/>
            <w:hideMark/>
          </w:tcPr>
          <w:p w14:paraId="70C53ED3" w14:textId="7DB77990"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985EB7">
              <w:rPr>
                <w:rFonts w:ascii="Times New Roman" w:eastAsia="Times New Roman" w:hAnsi="Times New Roman"/>
                <w:color w:val="000000"/>
                <w:sz w:val="24"/>
                <w:szCs w:val="24"/>
                <w:lang w:eastAsia="pl-PL"/>
              </w:rPr>
              <w:t>−</w:t>
            </w:r>
          </w:p>
        </w:tc>
        <w:tc>
          <w:tcPr>
            <w:tcW w:w="1141" w:type="dxa"/>
            <w:shd w:val="clear" w:color="auto" w:fill="auto"/>
            <w:noWrap/>
            <w:vAlign w:val="center"/>
            <w:hideMark/>
          </w:tcPr>
          <w:p w14:paraId="5A080BD4" w14:textId="088CE465"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985EB7">
              <w:rPr>
                <w:rFonts w:ascii="Times New Roman" w:eastAsia="Times New Roman" w:hAnsi="Times New Roman"/>
                <w:color w:val="000000"/>
                <w:sz w:val="24"/>
                <w:szCs w:val="24"/>
                <w:lang w:eastAsia="pl-PL"/>
              </w:rPr>
              <w:t>−</w:t>
            </w:r>
          </w:p>
        </w:tc>
      </w:tr>
      <w:tr w:rsidR="00122E02" w:rsidRPr="0085093F" w14:paraId="100AB5B6" w14:textId="77777777" w:rsidTr="00997505">
        <w:trPr>
          <w:trHeight w:val="312"/>
        </w:trPr>
        <w:tc>
          <w:tcPr>
            <w:tcW w:w="685" w:type="dxa"/>
            <w:vMerge/>
            <w:vAlign w:val="center"/>
            <w:hideMark/>
          </w:tcPr>
          <w:p w14:paraId="6FF8E436"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3143" w:type="dxa"/>
            <w:vMerge/>
            <w:vAlign w:val="center"/>
            <w:hideMark/>
          </w:tcPr>
          <w:p w14:paraId="3A57D20C"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2693" w:type="dxa"/>
            <w:vMerge/>
            <w:vAlign w:val="center"/>
            <w:hideMark/>
          </w:tcPr>
          <w:p w14:paraId="5621EC73"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1638" w:type="dxa"/>
            <w:shd w:val="clear" w:color="auto" w:fill="auto"/>
            <w:noWrap/>
            <w:vAlign w:val="center"/>
            <w:hideMark/>
          </w:tcPr>
          <w:p w14:paraId="6E78ECAA" w14:textId="42753EEE"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węgiel</w:t>
            </w:r>
          </w:p>
        </w:tc>
        <w:tc>
          <w:tcPr>
            <w:tcW w:w="1214" w:type="dxa"/>
            <w:shd w:val="clear" w:color="auto" w:fill="auto"/>
            <w:noWrap/>
            <w:vAlign w:val="center"/>
            <w:hideMark/>
          </w:tcPr>
          <w:p w14:paraId="301C1D63"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w:t>
            </w:r>
          </w:p>
        </w:tc>
        <w:tc>
          <w:tcPr>
            <w:tcW w:w="1186" w:type="dxa"/>
            <w:shd w:val="clear" w:color="auto" w:fill="auto"/>
            <w:vAlign w:val="center"/>
            <w:hideMark/>
          </w:tcPr>
          <w:p w14:paraId="41A01A88"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4</w:t>
            </w:r>
          </w:p>
        </w:tc>
        <w:tc>
          <w:tcPr>
            <w:tcW w:w="1162" w:type="dxa"/>
            <w:shd w:val="clear" w:color="auto" w:fill="auto"/>
            <w:vAlign w:val="center"/>
            <w:hideMark/>
          </w:tcPr>
          <w:p w14:paraId="3626BCC2"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4</w:t>
            </w:r>
          </w:p>
        </w:tc>
        <w:tc>
          <w:tcPr>
            <w:tcW w:w="1141" w:type="dxa"/>
            <w:shd w:val="clear" w:color="auto" w:fill="auto"/>
            <w:noWrap/>
            <w:vAlign w:val="center"/>
            <w:hideMark/>
          </w:tcPr>
          <w:p w14:paraId="072420CB"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5</w:t>
            </w:r>
          </w:p>
        </w:tc>
      </w:tr>
      <w:tr w:rsidR="00122E02" w:rsidRPr="0085093F" w14:paraId="5CBA5F19" w14:textId="77777777" w:rsidTr="00997505">
        <w:trPr>
          <w:trHeight w:val="386"/>
        </w:trPr>
        <w:tc>
          <w:tcPr>
            <w:tcW w:w="685" w:type="dxa"/>
            <w:vMerge w:val="restart"/>
            <w:shd w:val="clear" w:color="auto" w:fill="auto"/>
            <w:noWrap/>
            <w:vAlign w:val="center"/>
          </w:tcPr>
          <w:p w14:paraId="76054C75" w14:textId="19C3D8A7" w:rsidR="0085093F" w:rsidRPr="0085093F" w:rsidRDefault="000F2816"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5</w:t>
            </w:r>
          </w:p>
        </w:tc>
        <w:tc>
          <w:tcPr>
            <w:tcW w:w="3143" w:type="dxa"/>
            <w:vMerge w:val="restart"/>
            <w:shd w:val="clear" w:color="auto" w:fill="auto"/>
            <w:vAlign w:val="center"/>
            <w:hideMark/>
          </w:tcPr>
          <w:p w14:paraId="4453211C" w14:textId="4D2EDB7F"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Muzeum Wsi Mazowieckiej </w:t>
            </w:r>
            <w:r w:rsidR="00FD46DF">
              <w:rPr>
                <w:rFonts w:ascii="Times New Roman" w:eastAsia="Times New Roman" w:hAnsi="Times New Roman"/>
                <w:color w:val="000000"/>
                <w:sz w:val="24"/>
                <w:szCs w:val="24"/>
                <w:lang w:eastAsia="pl-PL"/>
              </w:rPr>
              <w:t>w </w:t>
            </w:r>
            <w:r w:rsidRPr="0085093F">
              <w:rPr>
                <w:rFonts w:ascii="Times New Roman" w:eastAsia="Times New Roman" w:hAnsi="Times New Roman"/>
                <w:color w:val="000000"/>
                <w:sz w:val="24"/>
                <w:szCs w:val="24"/>
                <w:lang w:eastAsia="pl-PL"/>
              </w:rPr>
              <w:t>Sierpcu</w:t>
            </w:r>
          </w:p>
        </w:tc>
        <w:tc>
          <w:tcPr>
            <w:tcW w:w="2693" w:type="dxa"/>
            <w:vMerge w:val="restart"/>
            <w:shd w:val="clear" w:color="auto" w:fill="auto"/>
            <w:vAlign w:val="center"/>
            <w:hideMark/>
          </w:tcPr>
          <w:p w14:paraId="482192EE" w14:textId="6EE7488D" w:rsidR="00FD46D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Narutowicza 64, </w:t>
            </w:r>
          </w:p>
          <w:p w14:paraId="442A0BB5" w14:textId="7B9E0EDE"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1C10051C"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płynne (oleje)</w:t>
            </w:r>
          </w:p>
        </w:tc>
        <w:tc>
          <w:tcPr>
            <w:tcW w:w="1214" w:type="dxa"/>
            <w:shd w:val="clear" w:color="auto" w:fill="auto"/>
            <w:noWrap/>
            <w:vAlign w:val="center"/>
            <w:hideMark/>
          </w:tcPr>
          <w:p w14:paraId="2DA0BB4B"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70,4</w:t>
            </w:r>
          </w:p>
        </w:tc>
        <w:tc>
          <w:tcPr>
            <w:tcW w:w="1186" w:type="dxa"/>
            <w:shd w:val="clear" w:color="auto" w:fill="auto"/>
            <w:vAlign w:val="center"/>
            <w:hideMark/>
          </w:tcPr>
          <w:p w14:paraId="0A3E07F6"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69,6</w:t>
            </w:r>
          </w:p>
        </w:tc>
        <w:tc>
          <w:tcPr>
            <w:tcW w:w="1162" w:type="dxa"/>
            <w:shd w:val="clear" w:color="auto" w:fill="auto"/>
            <w:vAlign w:val="center"/>
            <w:hideMark/>
          </w:tcPr>
          <w:p w14:paraId="08C4286F"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66,2</w:t>
            </w:r>
          </w:p>
        </w:tc>
        <w:tc>
          <w:tcPr>
            <w:tcW w:w="1141" w:type="dxa"/>
            <w:shd w:val="clear" w:color="auto" w:fill="auto"/>
            <w:noWrap/>
            <w:vAlign w:val="center"/>
            <w:hideMark/>
          </w:tcPr>
          <w:p w14:paraId="684FE969"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84,3</w:t>
            </w:r>
          </w:p>
        </w:tc>
      </w:tr>
      <w:tr w:rsidR="00122E02" w:rsidRPr="0085093F" w14:paraId="68D27F06" w14:textId="77777777" w:rsidTr="00997505">
        <w:trPr>
          <w:trHeight w:val="312"/>
        </w:trPr>
        <w:tc>
          <w:tcPr>
            <w:tcW w:w="685" w:type="dxa"/>
            <w:vMerge/>
            <w:vAlign w:val="center"/>
          </w:tcPr>
          <w:p w14:paraId="74DF28E1"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3143" w:type="dxa"/>
            <w:vMerge/>
            <w:vAlign w:val="center"/>
            <w:hideMark/>
          </w:tcPr>
          <w:p w14:paraId="30304809"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2693" w:type="dxa"/>
            <w:vMerge/>
            <w:vAlign w:val="center"/>
            <w:hideMark/>
          </w:tcPr>
          <w:p w14:paraId="47484455"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1638" w:type="dxa"/>
            <w:shd w:val="clear" w:color="auto" w:fill="auto"/>
            <w:noWrap/>
            <w:vAlign w:val="center"/>
            <w:hideMark/>
          </w:tcPr>
          <w:p w14:paraId="3A723A29" w14:textId="0BB3F82A"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węgiel</w:t>
            </w:r>
          </w:p>
        </w:tc>
        <w:tc>
          <w:tcPr>
            <w:tcW w:w="1214" w:type="dxa"/>
            <w:shd w:val="clear" w:color="auto" w:fill="auto"/>
            <w:noWrap/>
            <w:vAlign w:val="center"/>
            <w:hideMark/>
          </w:tcPr>
          <w:p w14:paraId="4B2E0319"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15,7</w:t>
            </w:r>
          </w:p>
        </w:tc>
        <w:tc>
          <w:tcPr>
            <w:tcW w:w="1186" w:type="dxa"/>
            <w:shd w:val="clear" w:color="auto" w:fill="auto"/>
            <w:vAlign w:val="center"/>
            <w:hideMark/>
          </w:tcPr>
          <w:p w14:paraId="3F39A582"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10,8</w:t>
            </w:r>
          </w:p>
        </w:tc>
        <w:tc>
          <w:tcPr>
            <w:tcW w:w="1162" w:type="dxa"/>
            <w:shd w:val="clear" w:color="auto" w:fill="auto"/>
            <w:vAlign w:val="center"/>
            <w:hideMark/>
          </w:tcPr>
          <w:p w14:paraId="218F3462"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6,3</w:t>
            </w:r>
          </w:p>
        </w:tc>
        <w:tc>
          <w:tcPr>
            <w:tcW w:w="1141" w:type="dxa"/>
            <w:shd w:val="clear" w:color="auto" w:fill="auto"/>
            <w:noWrap/>
            <w:vAlign w:val="center"/>
            <w:hideMark/>
          </w:tcPr>
          <w:p w14:paraId="0DD96A5F"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3,3</w:t>
            </w:r>
          </w:p>
        </w:tc>
      </w:tr>
      <w:tr w:rsidR="00122E02" w:rsidRPr="0085093F" w14:paraId="2C0D3312" w14:textId="77777777" w:rsidTr="00997505">
        <w:trPr>
          <w:trHeight w:val="624"/>
        </w:trPr>
        <w:tc>
          <w:tcPr>
            <w:tcW w:w="685" w:type="dxa"/>
            <w:shd w:val="clear" w:color="auto" w:fill="auto"/>
            <w:noWrap/>
            <w:vAlign w:val="center"/>
          </w:tcPr>
          <w:p w14:paraId="6E5FF214" w14:textId="09F02F01" w:rsidR="0085093F" w:rsidRPr="0085093F" w:rsidRDefault="000F2816"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6</w:t>
            </w:r>
          </w:p>
        </w:tc>
        <w:tc>
          <w:tcPr>
            <w:tcW w:w="3143" w:type="dxa"/>
            <w:shd w:val="clear" w:color="auto" w:fill="auto"/>
            <w:vAlign w:val="center"/>
            <w:hideMark/>
          </w:tcPr>
          <w:p w14:paraId="71D6CE7E"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Opactwo Sióstr Benedyktynek</w:t>
            </w:r>
          </w:p>
        </w:tc>
        <w:tc>
          <w:tcPr>
            <w:tcW w:w="2693" w:type="dxa"/>
            <w:shd w:val="clear" w:color="auto" w:fill="auto"/>
            <w:vAlign w:val="center"/>
            <w:hideMark/>
          </w:tcPr>
          <w:p w14:paraId="67D61366" w14:textId="1356AA47" w:rsidR="00FD46D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Wojska Polskiego</w:t>
            </w:r>
            <w:r w:rsidR="00FD46DF">
              <w:rPr>
                <w:rFonts w:ascii="Times New Roman" w:eastAsia="Times New Roman" w:hAnsi="Times New Roman"/>
                <w:color w:val="000000"/>
                <w:sz w:val="24"/>
                <w:szCs w:val="24"/>
                <w:lang w:eastAsia="pl-PL"/>
              </w:rPr>
              <w:t> </w:t>
            </w:r>
            <w:r w:rsidR="0085093F" w:rsidRPr="0085093F">
              <w:rPr>
                <w:rFonts w:ascii="Times New Roman" w:eastAsia="Times New Roman" w:hAnsi="Times New Roman"/>
                <w:color w:val="000000"/>
                <w:sz w:val="24"/>
                <w:szCs w:val="24"/>
                <w:lang w:eastAsia="pl-PL"/>
              </w:rPr>
              <w:t xml:space="preserve">28a, </w:t>
            </w:r>
          </w:p>
          <w:p w14:paraId="58BCA0E6" w14:textId="5B4563A7"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57756B66" w14:textId="5C437364"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węgiel</w:t>
            </w:r>
          </w:p>
        </w:tc>
        <w:tc>
          <w:tcPr>
            <w:tcW w:w="1214" w:type="dxa"/>
            <w:shd w:val="clear" w:color="auto" w:fill="auto"/>
            <w:noWrap/>
            <w:vAlign w:val="center"/>
            <w:hideMark/>
          </w:tcPr>
          <w:p w14:paraId="4EA60BB5"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14</w:t>
            </w:r>
          </w:p>
        </w:tc>
        <w:tc>
          <w:tcPr>
            <w:tcW w:w="1186" w:type="dxa"/>
            <w:shd w:val="clear" w:color="auto" w:fill="auto"/>
            <w:vAlign w:val="center"/>
            <w:hideMark/>
          </w:tcPr>
          <w:p w14:paraId="531C0EEC"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14</w:t>
            </w:r>
          </w:p>
        </w:tc>
        <w:tc>
          <w:tcPr>
            <w:tcW w:w="1162" w:type="dxa"/>
            <w:shd w:val="clear" w:color="auto" w:fill="auto"/>
            <w:vAlign w:val="center"/>
            <w:hideMark/>
          </w:tcPr>
          <w:p w14:paraId="76754A59"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14</w:t>
            </w:r>
          </w:p>
        </w:tc>
        <w:tc>
          <w:tcPr>
            <w:tcW w:w="1141" w:type="dxa"/>
            <w:shd w:val="clear" w:color="auto" w:fill="auto"/>
            <w:noWrap/>
            <w:vAlign w:val="center"/>
            <w:hideMark/>
          </w:tcPr>
          <w:p w14:paraId="0CB237A3" w14:textId="26D1BAF0" w:rsidR="0085093F" w:rsidRPr="0085093F" w:rsidRDefault="00A76692"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w:t>
            </w:r>
            <w:r w:rsidR="0085093F" w:rsidRPr="0085093F">
              <w:rPr>
                <w:rFonts w:ascii="Times New Roman" w:eastAsia="Times New Roman" w:hAnsi="Times New Roman"/>
                <w:color w:val="000000"/>
                <w:sz w:val="24"/>
                <w:szCs w:val="24"/>
                <w:lang w:eastAsia="pl-PL"/>
              </w:rPr>
              <w:t> </w:t>
            </w:r>
          </w:p>
        </w:tc>
      </w:tr>
      <w:tr w:rsidR="00122E02" w:rsidRPr="0085093F" w14:paraId="0B32266F" w14:textId="77777777" w:rsidTr="00997505">
        <w:trPr>
          <w:trHeight w:val="624"/>
        </w:trPr>
        <w:tc>
          <w:tcPr>
            <w:tcW w:w="685" w:type="dxa"/>
            <w:shd w:val="clear" w:color="auto" w:fill="auto"/>
            <w:noWrap/>
            <w:vAlign w:val="center"/>
          </w:tcPr>
          <w:p w14:paraId="116CFEA0" w14:textId="0B7201F5" w:rsidR="0085093F" w:rsidRPr="0085093F" w:rsidRDefault="000F2816"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7</w:t>
            </w:r>
          </w:p>
        </w:tc>
        <w:tc>
          <w:tcPr>
            <w:tcW w:w="3143" w:type="dxa"/>
            <w:shd w:val="clear" w:color="auto" w:fill="auto"/>
            <w:vAlign w:val="center"/>
            <w:hideMark/>
          </w:tcPr>
          <w:p w14:paraId="1D7105BC" w14:textId="21F83377"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w:t>
            </w:r>
            <w:r w:rsidR="00FD46DF">
              <w:rPr>
                <w:rFonts w:ascii="Times New Roman" w:eastAsia="Times New Roman" w:hAnsi="Times New Roman"/>
                <w:color w:val="000000"/>
                <w:sz w:val="24"/>
                <w:szCs w:val="24"/>
                <w:lang w:eastAsia="pl-PL"/>
              </w:rPr>
              <w:t>HU</w:t>
            </w:r>
            <w:r w:rsidRPr="0085093F">
              <w:rPr>
                <w:rFonts w:ascii="Times New Roman" w:eastAsia="Times New Roman" w:hAnsi="Times New Roman"/>
                <w:color w:val="000000"/>
                <w:sz w:val="24"/>
                <w:szCs w:val="24"/>
                <w:lang w:eastAsia="pl-PL"/>
              </w:rPr>
              <w:t xml:space="preserve"> Czyżyk</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Sierpc Krzysztof Czyżyk</w:t>
            </w:r>
          </w:p>
        </w:tc>
        <w:tc>
          <w:tcPr>
            <w:tcW w:w="2693" w:type="dxa"/>
            <w:shd w:val="clear" w:color="auto" w:fill="auto"/>
            <w:vAlign w:val="center"/>
            <w:hideMark/>
          </w:tcPr>
          <w:p w14:paraId="66AE2CE3" w14:textId="6CA13FDD" w:rsidR="00FD46D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Kościuszki 9,</w:t>
            </w:r>
          </w:p>
          <w:p w14:paraId="13F5CD53" w14:textId="760D0C5E"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 09</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57D29C54" w14:textId="3F5B37ED"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węgiel</w:t>
            </w:r>
          </w:p>
        </w:tc>
        <w:tc>
          <w:tcPr>
            <w:tcW w:w="1214" w:type="dxa"/>
            <w:shd w:val="clear" w:color="auto" w:fill="auto"/>
            <w:noWrap/>
            <w:vAlign w:val="center"/>
            <w:hideMark/>
          </w:tcPr>
          <w:p w14:paraId="45C41EAD"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4,27</w:t>
            </w:r>
          </w:p>
        </w:tc>
        <w:tc>
          <w:tcPr>
            <w:tcW w:w="1186" w:type="dxa"/>
            <w:shd w:val="clear" w:color="auto" w:fill="auto"/>
            <w:vAlign w:val="center"/>
            <w:hideMark/>
          </w:tcPr>
          <w:p w14:paraId="0FD9BCB9"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6,4</w:t>
            </w:r>
          </w:p>
        </w:tc>
        <w:tc>
          <w:tcPr>
            <w:tcW w:w="1162" w:type="dxa"/>
            <w:shd w:val="clear" w:color="auto" w:fill="auto"/>
            <w:vAlign w:val="center"/>
            <w:hideMark/>
          </w:tcPr>
          <w:p w14:paraId="2F29D1EF" w14:textId="56FD571D" w:rsidR="0085093F" w:rsidRPr="0085093F" w:rsidRDefault="00A76692"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w:t>
            </w:r>
            <w:r w:rsidR="0085093F" w:rsidRPr="0085093F">
              <w:rPr>
                <w:rFonts w:ascii="Times New Roman" w:eastAsia="Times New Roman" w:hAnsi="Times New Roman"/>
                <w:color w:val="000000"/>
                <w:sz w:val="24"/>
                <w:szCs w:val="24"/>
                <w:lang w:eastAsia="pl-PL"/>
              </w:rPr>
              <w:t> </w:t>
            </w:r>
          </w:p>
        </w:tc>
        <w:tc>
          <w:tcPr>
            <w:tcW w:w="1141" w:type="dxa"/>
            <w:shd w:val="clear" w:color="auto" w:fill="auto"/>
            <w:noWrap/>
            <w:vAlign w:val="center"/>
            <w:hideMark/>
          </w:tcPr>
          <w:p w14:paraId="726797A9"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w:t>
            </w:r>
          </w:p>
        </w:tc>
      </w:tr>
      <w:tr w:rsidR="00122E02" w:rsidRPr="0085093F" w14:paraId="2A26EC11" w14:textId="77777777" w:rsidTr="00997505">
        <w:trPr>
          <w:trHeight w:val="624"/>
        </w:trPr>
        <w:tc>
          <w:tcPr>
            <w:tcW w:w="685" w:type="dxa"/>
            <w:shd w:val="clear" w:color="auto" w:fill="auto"/>
            <w:noWrap/>
            <w:vAlign w:val="center"/>
          </w:tcPr>
          <w:p w14:paraId="1DF92381" w14:textId="39649BF7" w:rsidR="00A76692" w:rsidRPr="0085093F" w:rsidRDefault="000F2816"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8</w:t>
            </w:r>
          </w:p>
        </w:tc>
        <w:tc>
          <w:tcPr>
            <w:tcW w:w="3143" w:type="dxa"/>
            <w:shd w:val="clear" w:color="auto" w:fill="auto"/>
            <w:vAlign w:val="center"/>
            <w:hideMark/>
          </w:tcPr>
          <w:p w14:paraId="79D3C1A9" w14:textId="77EC5DD6"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w:t>
            </w:r>
            <w:r>
              <w:rPr>
                <w:rFonts w:ascii="Times New Roman" w:eastAsia="Times New Roman" w:hAnsi="Times New Roman"/>
                <w:color w:val="000000"/>
                <w:sz w:val="24"/>
                <w:szCs w:val="24"/>
                <w:lang w:eastAsia="pl-PL"/>
              </w:rPr>
              <w:t>PHU</w:t>
            </w:r>
            <w:r w:rsidRPr="0085093F">
              <w:rPr>
                <w:rFonts w:ascii="Times New Roman" w:eastAsia="Times New Roman" w:hAnsi="Times New Roman"/>
                <w:color w:val="000000"/>
                <w:sz w:val="24"/>
                <w:szCs w:val="24"/>
                <w:lang w:eastAsia="pl-PL"/>
              </w:rPr>
              <w:t xml:space="preserve"> </w:t>
            </w:r>
            <w:proofErr w:type="spellStart"/>
            <w:r w:rsidRPr="0085093F">
              <w:rPr>
                <w:rFonts w:ascii="Times New Roman" w:eastAsia="Times New Roman" w:hAnsi="Times New Roman"/>
                <w:color w:val="000000"/>
                <w:sz w:val="24"/>
                <w:szCs w:val="24"/>
                <w:lang w:eastAsia="pl-PL"/>
              </w:rPr>
              <w:t>Bogmar</w:t>
            </w:r>
            <w:proofErr w:type="spellEnd"/>
            <w:r w:rsidRPr="0085093F">
              <w:rPr>
                <w:rFonts w:ascii="Times New Roman" w:eastAsia="Times New Roman" w:hAnsi="Times New Roman"/>
                <w:color w:val="000000"/>
                <w:sz w:val="24"/>
                <w:szCs w:val="24"/>
                <w:lang w:eastAsia="pl-PL"/>
              </w:rPr>
              <w:t xml:space="preserve"> Mariusz Jaroszewski</w:t>
            </w:r>
          </w:p>
        </w:tc>
        <w:tc>
          <w:tcPr>
            <w:tcW w:w="2693" w:type="dxa"/>
            <w:shd w:val="clear" w:color="auto" w:fill="auto"/>
            <w:vAlign w:val="center"/>
            <w:hideMark/>
          </w:tcPr>
          <w:p w14:paraId="4BB95A45" w14:textId="25B4E0BC" w:rsidR="00A76692" w:rsidRPr="0085093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A76692" w:rsidRPr="0085093F">
              <w:rPr>
                <w:rFonts w:ascii="Times New Roman" w:eastAsia="Times New Roman" w:hAnsi="Times New Roman"/>
                <w:color w:val="000000"/>
                <w:sz w:val="24"/>
                <w:szCs w:val="24"/>
                <w:lang w:eastAsia="pl-PL"/>
              </w:rPr>
              <w:t xml:space="preserve"> Jana Pawła I</w:t>
            </w:r>
            <w:r w:rsidR="00A76692">
              <w:rPr>
                <w:rFonts w:ascii="Times New Roman" w:eastAsia="Times New Roman" w:hAnsi="Times New Roman"/>
                <w:color w:val="000000"/>
                <w:sz w:val="24"/>
                <w:szCs w:val="24"/>
                <w:lang w:eastAsia="pl-PL"/>
              </w:rPr>
              <w:t>I</w:t>
            </w:r>
            <w:r w:rsidR="00A76692" w:rsidRPr="0085093F">
              <w:rPr>
                <w:rFonts w:ascii="Times New Roman" w:eastAsia="Times New Roman" w:hAnsi="Times New Roman"/>
                <w:color w:val="000000"/>
                <w:sz w:val="24"/>
                <w:szCs w:val="24"/>
                <w:lang w:eastAsia="pl-PL"/>
              </w:rPr>
              <w:t xml:space="preserve"> 27/32, 09</w:t>
            </w:r>
            <w:r w:rsidR="00A76692">
              <w:rPr>
                <w:rFonts w:ascii="Times New Roman" w:eastAsia="Times New Roman" w:hAnsi="Times New Roman"/>
                <w:color w:val="000000"/>
                <w:sz w:val="24"/>
                <w:szCs w:val="24"/>
                <w:lang w:eastAsia="pl-PL"/>
              </w:rPr>
              <w:t>−</w:t>
            </w:r>
            <w:r w:rsidR="00A76692"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20C8D5DF"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gaz płynny</w:t>
            </w:r>
          </w:p>
        </w:tc>
        <w:tc>
          <w:tcPr>
            <w:tcW w:w="1214" w:type="dxa"/>
            <w:shd w:val="clear" w:color="auto" w:fill="auto"/>
            <w:noWrap/>
            <w:vAlign w:val="center"/>
            <w:hideMark/>
          </w:tcPr>
          <w:p w14:paraId="53C18674"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0,231</w:t>
            </w:r>
          </w:p>
        </w:tc>
        <w:tc>
          <w:tcPr>
            <w:tcW w:w="1186" w:type="dxa"/>
            <w:shd w:val="clear" w:color="auto" w:fill="auto"/>
            <w:vAlign w:val="center"/>
            <w:hideMark/>
          </w:tcPr>
          <w:p w14:paraId="4250040E"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0,407</w:t>
            </w:r>
          </w:p>
        </w:tc>
        <w:tc>
          <w:tcPr>
            <w:tcW w:w="1162" w:type="dxa"/>
            <w:shd w:val="clear" w:color="auto" w:fill="auto"/>
            <w:vAlign w:val="center"/>
            <w:hideMark/>
          </w:tcPr>
          <w:p w14:paraId="12B866DA"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0,11</w:t>
            </w:r>
          </w:p>
        </w:tc>
        <w:tc>
          <w:tcPr>
            <w:tcW w:w="1141" w:type="dxa"/>
            <w:shd w:val="clear" w:color="auto" w:fill="auto"/>
            <w:noWrap/>
            <w:vAlign w:val="center"/>
            <w:hideMark/>
          </w:tcPr>
          <w:p w14:paraId="474E83E6" w14:textId="380EE9A3"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DC0684">
              <w:rPr>
                <w:rFonts w:ascii="Times New Roman" w:eastAsia="Times New Roman" w:hAnsi="Times New Roman"/>
                <w:color w:val="000000"/>
                <w:sz w:val="24"/>
                <w:szCs w:val="24"/>
                <w:lang w:eastAsia="pl-PL"/>
              </w:rPr>
              <w:t>−</w:t>
            </w:r>
          </w:p>
        </w:tc>
      </w:tr>
      <w:tr w:rsidR="00122E02" w:rsidRPr="0085093F" w14:paraId="5BCFBD11" w14:textId="77777777" w:rsidTr="00997505">
        <w:trPr>
          <w:trHeight w:val="624"/>
        </w:trPr>
        <w:tc>
          <w:tcPr>
            <w:tcW w:w="685" w:type="dxa"/>
            <w:shd w:val="clear" w:color="auto" w:fill="auto"/>
            <w:noWrap/>
            <w:vAlign w:val="center"/>
          </w:tcPr>
          <w:p w14:paraId="323B1607" w14:textId="662DE158" w:rsidR="00A76692" w:rsidRPr="0085093F" w:rsidRDefault="000F2816"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9</w:t>
            </w:r>
          </w:p>
        </w:tc>
        <w:tc>
          <w:tcPr>
            <w:tcW w:w="3143" w:type="dxa"/>
            <w:shd w:val="clear" w:color="auto" w:fill="auto"/>
            <w:vAlign w:val="center"/>
            <w:hideMark/>
          </w:tcPr>
          <w:p w14:paraId="1FC8D9D2"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Biuro Projektów I Inwestycji </w:t>
            </w:r>
            <w:proofErr w:type="spellStart"/>
            <w:r w:rsidRPr="0085093F">
              <w:rPr>
                <w:rFonts w:ascii="Times New Roman" w:eastAsia="Times New Roman" w:hAnsi="Times New Roman"/>
                <w:color w:val="000000"/>
                <w:sz w:val="24"/>
                <w:szCs w:val="24"/>
                <w:lang w:eastAsia="pl-PL"/>
              </w:rPr>
              <w:t>Probud</w:t>
            </w:r>
            <w:proofErr w:type="spellEnd"/>
            <w:r w:rsidRPr="0085093F">
              <w:rPr>
                <w:rFonts w:ascii="Times New Roman" w:eastAsia="Times New Roman" w:hAnsi="Times New Roman"/>
                <w:color w:val="000000"/>
                <w:sz w:val="24"/>
                <w:szCs w:val="24"/>
                <w:lang w:eastAsia="pl-PL"/>
              </w:rPr>
              <w:t xml:space="preserve"> S.C.</w:t>
            </w:r>
          </w:p>
        </w:tc>
        <w:tc>
          <w:tcPr>
            <w:tcW w:w="2693" w:type="dxa"/>
            <w:shd w:val="clear" w:color="auto" w:fill="auto"/>
            <w:vAlign w:val="center"/>
            <w:hideMark/>
          </w:tcPr>
          <w:p w14:paraId="2CF49137" w14:textId="51642ADE" w:rsidR="00A76692"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A76692" w:rsidRPr="0085093F">
              <w:rPr>
                <w:rFonts w:ascii="Times New Roman" w:eastAsia="Times New Roman" w:hAnsi="Times New Roman"/>
                <w:color w:val="000000"/>
                <w:sz w:val="24"/>
                <w:szCs w:val="24"/>
                <w:lang w:eastAsia="pl-PL"/>
              </w:rPr>
              <w:t xml:space="preserve"> Konstytucji 3</w:t>
            </w:r>
            <w:r w:rsidR="00A76692">
              <w:rPr>
                <w:rFonts w:ascii="Times New Roman" w:eastAsia="Times New Roman" w:hAnsi="Times New Roman"/>
                <w:color w:val="000000"/>
                <w:sz w:val="24"/>
                <w:szCs w:val="24"/>
                <w:lang w:eastAsia="pl-PL"/>
              </w:rPr>
              <w:t>−</w:t>
            </w:r>
            <w:r w:rsidR="00A76692" w:rsidRPr="0085093F">
              <w:rPr>
                <w:rFonts w:ascii="Times New Roman" w:eastAsia="Times New Roman" w:hAnsi="Times New Roman"/>
                <w:color w:val="000000"/>
                <w:sz w:val="24"/>
                <w:szCs w:val="24"/>
                <w:lang w:eastAsia="pl-PL"/>
              </w:rPr>
              <w:t>Maja</w:t>
            </w:r>
            <w:r w:rsidR="00A76692">
              <w:rPr>
                <w:rFonts w:ascii="Times New Roman" w:eastAsia="Times New Roman" w:hAnsi="Times New Roman"/>
                <w:color w:val="000000"/>
                <w:sz w:val="24"/>
                <w:szCs w:val="24"/>
                <w:lang w:eastAsia="pl-PL"/>
              </w:rPr>
              <w:t> </w:t>
            </w:r>
            <w:r w:rsidR="00A76692" w:rsidRPr="0085093F">
              <w:rPr>
                <w:rFonts w:ascii="Times New Roman" w:eastAsia="Times New Roman" w:hAnsi="Times New Roman"/>
                <w:color w:val="000000"/>
                <w:sz w:val="24"/>
                <w:szCs w:val="24"/>
                <w:lang w:eastAsia="pl-PL"/>
              </w:rPr>
              <w:t xml:space="preserve">33, </w:t>
            </w:r>
          </w:p>
          <w:p w14:paraId="77590781" w14:textId="20A7A9CA"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2D81E53D" w14:textId="11DBC923"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węgiel</w:t>
            </w:r>
          </w:p>
        </w:tc>
        <w:tc>
          <w:tcPr>
            <w:tcW w:w="1214" w:type="dxa"/>
            <w:shd w:val="clear" w:color="auto" w:fill="auto"/>
            <w:noWrap/>
            <w:vAlign w:val="center"/>
            <w:hideMark/>
          </w:tcPr>
          <w:p w14:paraId="6B4414EC"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5,34</w:t>
            </w:r>
          </w:p>
        </w:tc>
        <w:tc>
          <w:tcPr>
            <w:tcW w:w="1186" w:type="dxa"/>
            <w:shd w:val="clear" w:color="auto" w:fill="auto"/>
            <w:vAlign w:val="center"/>
            <w:hideMark/>
          </w:tcPr>
          <w:p w14:paraId="2DE391AE"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7</w:t>
            </w:r>
          </w:p>
        </w:tc>
        <w:tc>
          <w:tcPr>
            <w:tcW w:w="1162" w:type="dxa"/>
            <w:shd w:val="clear" w:color="auto" w:fill="auto"/>
            <w:vAlign w:val="center"/>
            <w:hideMark/>
          </w:tcPr>
          <w:p w14:paraId="0E588214"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9,037</w:t>
            </w:r>
          </w:p>
        </w:tc>
        <w:tc>
          <w:tcPr>
            <w:tcW w:w="1141" w:type="dxa"/>
            <w:shd w:val="clear" w:color="auto" w:fill="auto"/>
            <w:noWrap/>
            <w:vAlign w:val="center"/>
            <w:hideMark/>
          </w:tcPr>
          <w:p w14:paraId="7482DFC7" w14:textId="5D959E7B"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DC0684">
              <w:rPr>
                <w:rFonts w:ascii="Times New Roman" w:eastAsia="Times New Roman" w:hAnsi="Times New Roman"/>
                <w:color w:val="000000"/>
                <w:sz w:val="24"/>
                <w:szCs w:val="24"/>
                <w:lang w:eastAsia="pl-PL"/>
              </w:rPr>
              <w:t>−</w:t>
            </w:r>
          </w:p>
        </w:tc>
      </w:tr>
      <w:tr w:rsidR="00122E02" w:rsidRPr="0085093F" w14:paraId="6A887E80" w14:textId="77777777" w:rsidTr="00997505">
        <w:trPr>
          <w:trHeight w:val="269"/>
        </w:trPr>
        <w:tc>
          <w:tcPr>
            <w:tcW w:w="685" w:type="dxa"/>
            <w:vMerge w:val="restart"/>
            <w:shd w:val="clear" w:color="auto" w:fill="auto"/>
            <w:noWrap/>
            <w:vAlign w:val="center"/>
          </w:tcPr>
          <w:p w14:paraId="4B95250B" w14:textId="5A630FBE" w:rsidR="0085093F" w:rsidRPr="0085093F" w:rsidRDefault="00097892"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1</w:t>
            </w:r>
            <w:r w:rsidR="000F2816">
              <w:rPr>
                <w:rFonts w:ascii="Times New Roman" w:eastAsia="Times New Roman" w:hAnsi="Times New Roman"/>
                <w:color w:val="000000"/>
                <w:sz w:val="24"/>
                <w:szCs w:val="24"/>
                <w:lang w:eastAsia="pl-PL"/>
              </w:rPr>
              <w:t>0</w:t>
            </w:r>
          </w:p>
        </w:tc>
        <w:tc>
          <w:tcPr>
            <w:tcW w:w="3143" w:type="dxa"/>
            <w:vMerge w:val="restart"/>
            <w:shd w:val="clear" w:color="auto" w:fill="auto"/>
            <w:vAlign w:val="center"/>
            <w:hideMark/>
          </w:tcPr>
          <w:p w14:paraId="33BAF81B" w14:textId="1D13B3E3" w:rsidR="0085093F" w:rsidRPr="0085093F" w:rsidRDefault="0085093F" w:rsidP="00122E02">
            <w:pPr>
              <w:spacing w:after="0" w:line="240" w:lineRule="auto"/>
              <w:rPr>
                <w:rFonts w:ascii="Times New Roman" w:eastAsia="Times New Roman" w:hAnsi="Times New Roman"/>
                <w:color w:val="000000"/>
                <w:sz w:val="24"/>
                <w:szCs w:val="24"/>
                <w:lang w:val="en-US" w:eastAsia="pl-PL"/>
              </w:rPr>
            </w:pPr>
            <w:r w:rsidRPr="0085093F">
              <w:rPr>
                <w:rFonts w:ascii="Times New Roman" w:eastAsia="Times New Roman" w:hAnsi="Times New Roman"/>
                <w:color w:val="000000"/>
                <w:sz w:val="24"/>
                <w:szCs w:val="24"/>
                <w:lang w:val="en-US" w:eastAsia="pl-PL"/>
              </w:rPr>
              <w:t xml:space="preserve">Hollywood Textile Service </w:t>
            </w:r>
            <w:r w:rsidR="00A95D04">
              <w:rPr>
                <w:rFonts w:ascii="Times New Roman" w:eastAsia="Times New Roman" w:hAnsi="Times New Roman"/>
                <w:color w:val="000000"/>
                <w:sz w:val="24"/>
                <w:szCs w:val="24"/>
                <w:lang w:val="en-US" w:eastAsia="pl-PL"/>
              </w:rPr>
              <w:t>Sp. z o.o.</w:t>
            </w:r>
          </w:p>
        </w:tc>
        <w:tc>
          <w:tcPr>
            <w:tcW w:w="2693" w:type="dxa"/>
            <w:vMerge w:val="restart"/>
            <w:shd w:val="clear" w:color="auto" w:fill="auto"/>
            <w:vAlign w:val="center"/>
            <w:hideMark/>
          </w:tcPr>
          <w:p w14:paraId="626D989F" w14:textId="029E2CC3" w:rsidR="00FD46D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Bojanowska 2a, </w:t>
            </w:r>
          </w:p>
          <w:p w14:paraId="26CCE6DF" w14:textId="59C485A0"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w:t>
            </w:r>
            <w:r w:rsidR="00097892">
              <w:rPr>
                <w:rFonts w:ascii="Times New Roman" w:eastAsia="Times New Roman" w:hAnsi="Times New Roman"/>
                <w:color w:val="000000"/>
                <w:sz w:val="24"/>
                <w:szCs w:val="24"/>
                <w:lang w:eastAsia="pl-PL"/>
              </w:rPr>
              <w:t>13</w:t>
            </w:r>
            <w:r w:rsidRPr="0085093F">
              <w:rPr>
                <w:rFonts w:ascii="Times New Roman" w:eastAsia="Times New Roman" w:hAnsi="Times New Roman"/>
                <w:color w:val="000000"/>
                <w:sz w:val="24"/>
                <w:szCs w:val="24"/>
                <w:lang w:eastAsia="pl-PL"/>
              </w:rPr>
              <w:t>00 Sierpc</w:t>
            </w:r>
          </w:p>
        </w:tc>
        <w:tc>
          <w:tcPr>
            <w:tcW w:w="1638" w:type="dxa"/>
            <w:shd w:val="clear" w:color="auto" w:fill="auto"/>
            <w:noWrap/>
            <w:vAlign w:val="center"/>
            <w:hideMark/>
          </w:tcPr>
          <w:p w14:paraId="1DC1C24B"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gazowe</w:t>
            </w:r>
          </w:p>
        </w:tc>
        <w:tc>
          <w:tcPr>
            <w:tcW w:w="1214" w:type="dxa"/>
            <w:shd w:val="clear" w:color="auto" w:fill="auto"/>
            <w:noWrap/>
            <w:vAlign w:val="center"/>
            <w:hideMark/>
          </w:tcPr>
          <w:p w14:paraId="2D478373"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1,08839</w:t>
            </w:r>
          </w:p>
        </w:tc>
        <w:tc>
          <w:tcPr>
            <w:tcW w:w="1186" w:type="dxa"/>
            <w:shd w:val="clear" w:color="auto" w:fill="auto"/>
            <w:vAlign w:val="center"/>
            <w:hideMark/>
          </w:tcPr>
          <w:p w14:paraId="2B8AA234"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1,19029</w:t>
            </w:r>
          </w:p>
        </w:tc>
        <w:tc>
          <w:tcPr>
            <w:tcW w:w="1162" w:type="dxa"/>
            <w:shd w:val="clear" w:color="auto" w:fill="auto"/>
            <w:vAlign w:val="center"/>
            <w:hideMark/>
          </w:tcPr>
          <w:p w14:paraId="007D6D0D"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1,029845</w:t>
            </w:r>
          </w:p>
        </w:tc>
        <w:tc>
          <w:tcPr>
            <w:tcW w:w="1141" w:type="dxa"/>
            <w:shd w:val="clear" w:color="auto" w:fill="auto"/>
            <w:noWrap/>
            <w:vAlign w:val="center"/>
            <w:hideMark/>
          </w:tcPr>
          <w:p w14:paraId="66CD3C20"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0,539143</w:t>
            </w:r>
          </w:p>
        </w:tc>
      </w:tr>
      <w:tr w:rsidR="00122E02" w:rsidRPr="0085093F" w14:paraId="1D63B593" w14:textId="77777777" w:rsidTr="00997505">
        <w:trPr>
          <w:trHeight w:val="312"/>
        </w:trPr>
        <w:tc>
          <w:tcPr>
            <w:tcW w:w="685" w:type="dxa"/>
            <w:vMerge/>
            <w:vAlign w:val="center"/>
          </w:tcPr>
          <w:p w14:paraId="1169E8DE"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3143" w:type="dxa"/>
            <w:vMerge/>
            <w:vAlign w:val="center"/>
            <w:hideMark/>
          </w:tcPr>
          <w:p w14:paraId="2717437F"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2693" w:type="dxa"/>
            <w:vMerge/>
            <w:vAlign w:val="center"/>
            <w:hideMark/>
          </w:tcPr>
          <w:p w14:paraId="4285377A"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1638" w:type="dxa"/>
            <w:shd w:val="clear" w:color="auto" w:fill="auto"/>
            <w:noWrap/>
            <w:vAlign w:val="center"/>
            <w:hideMark/>
          </w:tcPr>
          <w:p w14:paraId="0BAE2315"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płynne (oleje)</w:t>
            </w:r>
          </w:p>
        </w:tc>
        <w:tc>
          <w:tcPr>
            <w:tcW w:w="1214" w:type="dxa"/>
            <w:shd w:val="clear" w:color="auto" w:fill="auto"/>
            <w:noWrap/>
            <w:vAlign w:val="center"/>
            <w:hideMark/>
          </w:tcPr>
          <w:p w14:paraId="3284955A"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40,18</w:t>
            </w:r>
          </w:p>
        </w:tc>
        <w:tc>
          <w:tcPr>
            <w:tcW w:w="1186" w:type="dxa"/>
            <w:shd w:val="clear" w:color="auto" w:fill="auto"/>
            <w:vAlign w:val="center"/>
            <w:hideMark/>
          </w:tcPr>
          <w:p w14:paraId="2362646E"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43,2</w:t>
            </w:r>
          </w:p>
        </w:tc>
        <w:tc>
          <w:tcPr>
            <w:tcW w:w="1162" w:type="dxa"/>
            <w:shd w:val="clear" w:color="auto" w:fill="auto"/>
            <w:vAlign w:val="center"/>
            <w:hideMark/>
          </w:tcPr>
          <w:p w14:paraId="10B3956C"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36,69157</w:t>
            </w:r>
          </w:p>
        </w:tc>
        <w:tc>
          <w:tcPr>
            <w:tcW w:w="1141" w:type="dxa"/>
            <w:shd w:val="clear" w:color="auto" w:fill="auto"/>
            <w:noWrap/>
            <w:vAlign w:val="center"/>
            <w:hideMark/>
          </w:tcPr>
          <w:p w14:paraId="54781252"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104,64</w:t>
            </w:r>
          </w:p>
        </w:tc>
      </w:tr>
      <w:tr w:rsidR="00122E02" w:rsidRPr="0085093F" w14:paraId="17951E6D" w14:textId="77777777" w:rsidTr="00997505">
        <w:trPr>
          <w:trHeight w:val="235"/>
        </w:trPr>
        <w:tc>
          <w:tcPr>
            <w:tcW w:w="685" w:type="dxa"/>
            <w:vMerge w:val="restart"/>
            <w:shd w:val="clear" w:color="auto" w:fill="auto"/>
            <w:noWrap/>
            <w:vAlign w:val="center"/>
          </w:tcPr>
          <w:p w14:paraId="15397D74" w14:textId="4AE2D04F" w:rsidR="0085093F" w:rsidRPr="0085093F" w:rsidRDefault="00097892"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1</w:t>
            </w:r>
            <w:r w:rsidR="000F2816">
              <w:rPr>
                <w:rFonts w:ascii="Times New Roman" w:eastAsia="Times New Roman" w:hAnsi="Times New Roman"/>
                <w:color w:val="000000"/>
                <w:sz w:val="24"/>
                <w:szCs w:val="24"/>
                <w:lang w:eastAsia="pl-PL"/>
              </w:rPr>
              <w:t>1</w:t>
            </w:r>
          </w:p>
        </w:tc>
        <w:tc>
          <w:tcPr>
            <w:tcW w:w="3143" w:type="dxa"/>
            <w:vMerge w:val="restart"/>
            <w:shd w:val="clear" w:color="auto" w:fill="auto"/>
            <w:vAlign w:val="center"/>
            <w:hideMark/>
          </w:tcPr>
          <w:p w14:paraId="598E95B1" w14:textId="5B2504DA" w:rsidR="0085093F" w:rsidRPr="0085093F" w:rsidRDefault="0085093F" w:rsidP="00122E02">
            <w:pPr>
              <w:spacing w:after="0" w:line="240" w:lineRule="auto"/>
              <w:rPr>
                <w:rFonts w:ascii="Times New Roman" w:eastAsia="Times New Roman" w:hAnsi="Times New Roman"/>
                <w:color w:val="000000"/>
                <w:sz w:val="24"/>
                <w:szCs w:val="24"/>
                <w:lang w:eastAsia="pl-PL"/>
              </w:rPr>
            </w:pPr>
            <w:proofErr w:type="spellStart"/>
            <w:r w:rsidRPr="0085093F">
              <w:rPr>
                <w:rFonts w:ascii="Times New Roman" w:eastAsia="Times New Roman" w:hAnsi="Times New Roman"/>
                <w:color w:val="000000"/>
                <w:sz w:val="24"/>
                <w:szCs w:val="24"/>
                <w:lang w:eastAsia="pl-PL"/>
              </w:rPr>
              <w:t>Gmn</w:t>
            </w:r>
            <w:proofErr w:type="spellEnd"/>
            <w:r w:rsidRPr="0085093F">
              <w:rPr>
                <w:rFonts w:ascii="Times New Roman" w:eastAsia="Times New Roman" w:hAnsi="Times New Roman"/>
                <w:color w:val="000000"/>
                <w:sz w:val="24"/>
                <w:szCs w:val="24"/>
                <w:lang w:eastAsia="pl-PL"/>
              </w:rPr>
              <w:t xml:space="preserve"> </w:t>
            </w:r>
            <w:proofErr w:type="spellStart"/>
            <w:r w:rsidRPr="0085093F">
              <w:rPr>
                <w:rFonts w:ascii="Times New Roman" w:eastAsia="Times New Roman" w:hAnsi="Times New Roman"/>
                <w:color w:val="000000"/>
                <w:sz w:val="24"/>
                <w:szCs w:val="24"/>
                <w:lang w:eastAsia="pl-PL"/>
              </w:rPr>
              <w:t>Techmet</w:t>
            </w:r>
            <w:proofErr w:type="spellEnd"/>
            <w:r w:rsidRPr="0085093F">
              <w:rPr>
                <w:rFonts w:ascii="Times New Roman" w:eastAsia="Times New Roman" w:hAnsi="Times New Roman"/>
                <w:color w:val="000000"/>
                <w:sz w:val="24"/>
                <w:szCs w:val="24"/>
                <w:lang w:eastAsia="pl-PL"/>
              </w:rPr>
              <w:t xml:space="preserve"> </w:t>
            </w:r>
            <w:r w:rsidR="00A95D04">
              <w:rPr>
                <w:rFonts w:ascii="Times New Roman" w:eastAsia="Times New Roman" w:hAnsi="Times New Roman"/>
                <w:color w:val="000000"/>
                <w:sz w:val="24"/>
                <w:szCs w:val="24"/>
                <w:lang w:eastAsia="pl-PL"/>
              </w:rPr>
              <w:t>Sp. z o.o.</w:t>
            </w:r>
          </w:p>
        </w:tc>
        <w:tc>
          <w:tcPr>
            <w:tcW w:w="2693" w:type="dxa"/>
            <w:vMerge w:val="restart"/>
            <w:shd w:val="clear" w:color="auto" w:fill="auto"/>
            <w:vAlign w:val="center"/>
            <w:hideMark/>
          </w:tcPr>
          <w:p w14:paraId="4E119D3D" w14:textId="5ABD8076" w:rsidR="0085093F" w:rsidRPr="0085093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Wróblewskiego 2, 09</w:t>
            </w:r>
            <w:r w:rsidR="00820965">
              <w:rPr>
                <w:rFonts w:ascii="Times New Roman" w:eastAsia="Times New Roman" w:hAnsi="Times New Roman"/>
                <w:color w:val="000000"/>
                <w:sz w:val="24"/>
                <w:szCs w:val="24"/>
                <w:lang w:eastAsia="pl-PL"/>
              </w:rPr>
              <w:t>−</w:t>
            </w:r>
            <w:r w:rsidR="0085093F" w:rsidRPr="0085093F">
              <w:rPr>
                <w:rFonts w:ascii="Times New Roman" w:eastAsia="Times New Roman" w:hAnsi="Times New Roman"/>
                <w:color w:val="000000"/>
                <w:sz w:val="24"/>
                <w:szCs w:val="24"/>
                <w:lang w:eastAsia="pl-PL"/>
              </w:rPr>
              <w:t>200</w:t>
            </w:r>
            <w:r w:rsidR="00097892">
              <w:rPr>
                <w:rFonts w:ascii="Times New Roman" w:eastAsia="Times New Roman" w:hAnsi="Times New Roman"/>
                <w:color w:val="000000"/>
                <w:sz w:val="24"/>
                <w:szCs w:val="24"/>
                <w:lang w:eastAsia="pl-PL"/>
              </w:rPr>
              <w:t>15</w:t>
            </w:r>
            <w:r w:rsidR="0085093F" w:rsidRPr="0085093F">
              <w:rPr>
                <w:rFonts w:ascii="Times New Roman" w:eastAsia="Times New Roman" w:hAnsi="Times New Roman"/>
                <w:color w:val="000000"/>
                <w:sz w:val="24"/>
                <w:szCs w:val="24"/>
                <w:lang w:eastAsia="pl-PL"/>
              </w:rPr>
              <w:t xml:space="preserve"> Sierpc</w:t>
            </w:r>
          </w:p>
        </w:tc>
        <w:tc>
          <w:tcPr>
            <w:tcW w:w="1638" w:type="dxa"/>
            <w:shd w:val="clear" w:color="auto" w:fill="auto"/>
            <w:noWrap/>
            <w:vAlign w:val="center"/>
            <w:hideMark/>
          </w:tcPr>
          <w:p w14:paraId="14CA0341"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gazowe</w:t>
            </w:r>
          </w:p>
        </w:tc>
        <w:tc>
          <w:tcPr>
            <w:tcW w:w="1214" w:type="dxa"/>
            <w:shd w:val="clear" w:color="auto" w:fill="auto"/>
            <w:noWrap/>
            <w:vAlign w:val="center"/>
            <w:hideMark/>
          </w:tcPr>
          <w:p w14:paraId="24EBA324"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0,00555</w:t>
            </w:r>
          </w:p>
        </w:tc>
        <w:tc>
          <w:tcPr>
            <w:tcW w:w="1186" w:type="dxa"/>
            <w:shd w:val="clear" w:color="auto" w:fill="auto"/>
            <w:vAlign w:val="center"/>
            <w:hideMark/>
          </w:tcPr>
          <w:p w14:paraId="7EDE5D56"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0,00786</w:t>
            </w:r>
          </w:p>
        </w:tc>
        <w:tc>
          <w:tcPr>
            <w:tcW w:w="1162" w:type="dxa"/>
            <w:shd w:val="clear" w:color="auto" w:fill="auto"/>
            <w:vAlign w:val="center"/>
            <w:hideMark/>
          </w:tcPr>
          <w:p w14:paraId="33AFB477"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0,017792</w:t>
            </w:r>
          </w:p>
        </w:tc>
        <w:tc>
          <w:tcPr>
            <w:tcW w:w="1141" w:type="dxa"/>
            <w:shd w:val="clear" w:color="auto" w:fill="auto"/>
            <w:noWrap/>
            <w:vAlign w:val="center"/>
            <w:hideMark/>
          </w:tcPr>
          <w:p w14:paraId="76AAF565"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0,021889</w:t>
            </w:r>
          </w:p>
        </w:tc>
      </w:tr>
      <w:tr w:rsidR="00122E02" w:rsidRPr="0085093F" w14:paraId="2D30A0A9" w14:textId="77777777" w:rsidTr="00997505">
        <w:trPr>
          <w:trHeight w:val="312"/>
        </w:trPr>
        <w:tc>
          <w:tcPr>
            <w:tcW w:w="685" w:type="dxa"/>
            <w:vMerge/>
            <w:vAlign w:val="center"/>
          </w:tcPr>
          <w:p w14:paraId="4EBD0374"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
        </w:tc>
        <w:tc>
          <w:tcPr>
            <w:tcW w:w="3143" w:type="dxa"/>
            <w:vMerge/>
            <w:vAlign w:val="center"/>
            <w:hideMark/>
          </w:tcPr>
          <w:p w14:paraId="443A5A66"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
        </w:tc>
        <w:tc>
          <w:tcPr>
            <w:tcW w:w="2693" w:type="dxa"/>
            <w:vMerge/>
            <w:vAlign w:val="center"/>
            <w:hideMark/>
          </w:tcPr>
          <w:p w14:paraId="0DAACC0E"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
        </w:tc>
        <w:tc>
          <w:tcPr>
            <w:tcW w:w="1638" w:type="dxa"/>
            <w:shd w:val="clear" w:color="auto" w:fill="auto"/>
            <w:noWrap/>
            <w:vAlign w:val="center"/>
            <w:hideMark/>
          </w:tcPr>
          <w:p w14:paraId="6C62F61F" w14:textId="40345190"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węgiel</w:t>
            </w:r>
          </w:p>
        </w:tc>
        <w:tc>
          <w:tcPr>
            <w:tcW w:w="1214" w:type="dxa"/>
            <w:shd w:val="clear" w:color="auto" w:fill="auto"/>
            <w:noWrap/>
            <w:vAlign w:val="center"/>
            <w:hideMark/>
          </w:tcPr>
          <w:p w14:paraId="2B88F694"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31,49</w:t>
            </w:r>
          </w:p>
        </w:tc>
        <w:tc>
          <w:tcPr>
            <w:tcW w:w="1186" w:type="dxa"/>
            <w:shd w:val="clear" w:color="auto" w:fill="auto"/>
            <w:vAlign w:val="center"/>
            <w:hideMark/>
          </w:tcPr>
          <w:p w14:paraId="40685439" w14:textId="3AC1009A"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410F56">
              <w:rPr>
                <w:rFonts w:ascii="Times New Roman" w:eastAsia="Times New Roman" w:hAnsi="Times New Roman"/>
                <w:color w:val="000000"/>
                <w:sz w:val="24"/>
                <w:szCs w:val="24"/>
                <w:lang w:eastAsia="pl-PL"/>
              </w:rPr>
              <w:t>−</w:t>
            </w:r>
          </w:p>
        </w:tc>
        <w:tc>
          <w:tcPr>
            <w:tcW w:w="1162" w:type="dxa"/>
            <w:shd w:val="clear" w:color="auto" w:fill="auto"/>
            <w:vAlign w:val="center"/>
            <w:hideMark/>
          </w:tcPr>
          <w:p w14:paraId="7D73DAFB" w14:textId="6859E76F"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410F56">
              <w:rPr>
                <w:rFonts w:ascii="Times New Roman" w:eastAsia="Times New Roman" w:hAnsi="Times New Roman"/>
                <w:color w:val="000000"/>
                <w:sz w:val="24"/>
                <w:szCs w:val="24"/>
                <w:lang w:eastAsia="pl-PL"/>
              </w:rPr>
              <w:t>−</w:t>
            </w:r>
          </w:p>
        </w:tc>
        <w:tc>
          <w:tcPr>
            <w:tcW w:w="1141" w:type="dxa"/>
            <w:shd w:val="clear" w:color="auto" w:fill="auto"/>
            <w:noWrap/>
            <w:vAlign w:val="center"/>
            <w:hideMark/>
          </w:tcPr>
          <w:p w14:paraId="60A4CBF0" w14:textId="0051D9E5"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410F56">
              <w:rPr>
                <w:rFonts w:ascii="Times New Roman" w:eastAsia="Times New Roman" w:hAnsi="Times New Roman"/>
                <w:color w:val="000000"/>
                <w:sz w:val="24"/>
                <w:szCs w:val="24"/>
                <w:lang w:eastAsia="pl-PL"/>
              </w:rPr>
              <w:t>−</w:t>
            </w:r>
          </w:p>
        </w:tc>
      </w:tr>
      <w:tr w:rsidR="00122E02" w:rsidRPr="0085093F" w14:paraId="718121A2" w14:textId="77777777" w:rsidTr="00997505">
        <w:trPr>
          <w:trHeight w:val="624"/>
        </w:trPr>
        <w:tc>
          <w:tcPr>
            <w:tcW w:w="685" w:type="dxa"/>
            <w:shd w:val="clear" w:color="auto" w:fill="auto"/>
            <w:noWrap/>
            <w:vAlign w:val="center"/>
          </w:tcPr>
          <w:p w14:paraId="3D905181" w14:textId="1983AA71" w:rsidR="0085093F" w:rsidRPr="0085093F" w:rsidRDefault="000F2816"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12</w:t>
            </w:r>
          </w:p>
        </w:tc>
        <w:tc>
          <w:tcPr>
            <w:tcW w:w="3143" w:type="dxa"/>
            <w:shd w:val="clear" w:color="auto" w:fill="auto"/>
            <w:vAlign w:val="center"/>
            <w:hideMark/>
          </w:tcPr>
          <w:p w14:paraId="6493A118"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PPUH Łukasz </w:t>
            </w:r>
            <w:proofErr w:type="spellStart"/>
            <w:r w:rsidRPr="0085093F">
              <w:rPr>
                <w:rFonts w:ascii="Times New Roman" w:eastAsia="Times New Roman" w:hAnsi="Times New Roman"/>
                <w:color w:val="000000"/>
                <w:sz w:val="24"/>
                <w:szCs w:val="24"/>
                <w:lang w:eastAsia="pl-PL"/>
              </w:rPr>
              <w:t>Stelmański</w:t>
            </w:r>
            <w:proofErr w:type="spellEnd"/>
          </w:p>
        </w:tc>
        <w:tc>
          <w:tcPr>
            <w:tcW w:w="2693" w:type="dxa"/>
            <w:shd w:val="clear" w:color="auto" w:fill="auto"/>
            <w:vAlign w:val="center"/>
            <w:hideMark/>
          </w:tcPr>
          <w:p w14:paraId="315408EE" w14:textId="051C366C" w:rsidR="00FD46D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FD46DF">
              <w:rPr>
                <w:rFonts w:ascii="Times New Roman" w:eastAsia="Times New Roman" w:hAnsi="Times New Roman"/>
                <w:color w:val="000000"/>
                <w:sz w:val="24"/>
                <w:szCs w:val="24"/>
                <w:lang w:eastAsia="pl-PL"/>
              </w:rPr>
              <w:t xml:space="preserve"> </w:t>
            </w:r>
            <w:r w:rsidR="0085093F" w:rsidRPr="0085093F">
              <w:rPr>
                <w:rFonts w:ascii="Times New Roman" w:eastAsia="Times New Roman" w:hAnsi="Times New Roman"/>
                <w:color w:val="000000"/>
                <w:sz w:val="24"/>
                <w:szCs w:val="24"/>
                <w:lang w:eastAsia="pl-PL"/>
              </w:rPr>
              <w:t>Józefa Bema 27,</w:t>
            </w:r>
          </w:p>
          <w:p w14:paraId="0E9810C1" w14:textId="2197E261"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 09</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7AC77954"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gazowe</w:t>
            </w:r>
          </w:p>
        </w:tc>
        <w:tc>
          <w:tcPr>
            <w:tcW w:w="1214" w:type="dxa"/>
            <w:shd w:val="clear" w:color="auto" w:fill="auto"/>
            <w:noWrap/>
            <w:vAlign w:val="center"/>
            <w:hideMark/>
          </w:tcPr>
          <w:p w14:paraId="518674B7"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0,00444</w:t>
            </w:r>
          </w:p>
        </w:tc>
        <w:tc>
          <w:tcPr>
            <w:tcW w:w="1186" w:type="dxa"/>
            <w:shd w:val="clear" w:color="auto" w:fill="auto"/>
            <w:vAlign w:val="center"/>
            <w:hideMark/>
          </w:tcPr>
          <w:p w14:paraId="2E386B38"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0,005896</w:t>
            </w:r>
          </w:p>
        </w:tc>
        <w:tc>
          <w:tcPr>
            <w:tcW w:w="1162" w:type="dxa"/>
            <w:shd w:val="clear" w:color="auto" w:fill="auto"/>
            <w:vAlign w:val="center"/>
            <w:hideMark/>
          </w:tcPr>
          <w:p w14:paraId="45761BE9"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0,004806</w:t>
            </w:r>
          </w:p>
        </w:tc>
        <w:tc>
          <w:tcPr>
            <w:tcW w:w="1141" w:type="dxa"/>
            <w:shd w:val="clear" w:color="auto" w:fill="auto"/>
            <w:noWrap/>
            <w:vAlign w:val="center"/>
            <w:hideMark/>
          </w:tcPr>
          <w:p w14:paraId="5F1987F1"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0,00459</w:t>
            </w:r>
          </w:p>
        </w:tc>
      </w:tr>
      <w:tr w:rsidR="00122E02" w:rsidRPr="0085093F" w14:paraId="638DDAF3" w14:textId="77777777" w:rsidTr="00997505">
        <w:trPr>
          <w:trHeight w:val="216"/>
        </w:trPr>
        <w:tc>
          <w:tcPr>
            <w:tcW w:w="685" w:type="dxa"/>
            <w:vMerge w:val="restart"/>
            <w:shd w:val="clear" w:color="auto" w:fill="auto"/>
            <w:noWrap/>
            <w:vAlign w:val="center"/>
          </w:tcPr>
          <w:p w14:paraId="01F43213" w14:textId="7E55146F" w:rsidR="0085093F" w:rsidRPr="0085093F" w:rsidRDefault="000F2816"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13</w:t>
            </w:r>
          </w:p>
        </w:tc>
        <w:tc>
          <w:tcPr>
            <w:tcW w:w="3143" w:type="dxa"/>
            <w:vMerge w:val="restart"/>
            <w:shd w:val="clear" w:color="auto" w:fill="auto"/>
            <w:vAlign w:val="center"/>
            <w:hideMark/>
          </w:tcPr>
          <w:p w14:paraId="1031BDE0"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Masarnia Staropolska Strzecha </w:t>
            </w:r>
            <w:proofErr w:type="spellStart"/>
            <w:r w:rsidRPr="0085093F">
              <w:rPr>
                <w:rFonts w:ascii="Times New Roman" w:eastAsia="Times New Roman" w:hAnsi="Times New Roman"/>
                <w:color w:val="000000"/>
                <w:sz w:val="24"/>
                <w:szCs w:val="24"/>
                <w:lang w:eastAsia="pl-PL"/>
              </w:rPr>
              <w:t>Nadratowski</w:t>
            </w:r>
            <w:proofErr w:type="spellEnd"/>
            <w:r w:rsidRPr="0085093F">
              <w:rPr>
                <w:rFonts w:ascii="Times New Roman" w:eastAsia="Times New Roman" w:hAnsi="Times New Roman"/>
                <w:color w:val="000000"/>
                <w:sz w:val="24"/>
                <w:szCs w:val="24"/>
                <w:lang w:eastAsia="pl-PL"/>
              </w:rPr>
              <w:t xml:space="preserve"> Sp. J.</w:t>
            </w:r>
          </w:p>
        </w:tc>
        <w:tc>
          <w:tcPr>
            <w:tcW w:w="2693" w:type="dxa"/>
            <w:vMerge w:val="restart"/>
            <w:shd w:val="clear" w:color="auto" w:fill="auto"/>
            <w:vAlign w:val="center"/>
            <w:hideMark/>
          </w:tcPr>
          <w:p w14:paraId="5F4DEBFA" w14:textId="3E54F4F1" w:rsidR="0085093F" w:rsidRPr="0085093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Wróblewskiego 2, 09</w:t>
            </w:r>
            <w:r w:rsidR="00820965">
              <w:rPr>
                <w:rFonts w:ascii="Times New Roman" w:eastAsia="Times New Roman" w:hAnsi="Times New Roman"/>
                <w:color w:val="000000"/>
                <w:sz w:val="24"/>
                <w:szCs w:val="24"/>
                <w:lang w:eastAsia="pl-PL"/>
              </w:rPr>
              <w:t>−</w:t>
            </w:r>
            <w:r w:rsidR="0085093F"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4B62D01A"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gaz płynny</w:t>
            </w:r>
          </w:p>
        </w:tc>
        <w:tc>
          <w:tcPr>
            <w:tcW w:w="1214" w:type="dxa"/>
            <w:shd w:val="clear" w:color="auto" w:fill="auto"/>
            <w:noWrap/>
            <w:vAlign w:val="center"/>
            <w:hideMark/>
          </w:tcPr>
          <w:p w14:paraId="28D66012"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0,0385</w:t>
            </w:r>
          </w:p>
        </w:tc>
        <w:tc>
          <w:tcPr>
            <w:tcW w:w="1186" w:type="dxa"/>
            <w:shd w:val="clear" w:color="auto" w:fill="auto"/>
            <w:vAlign w:val="center"/>
            <w:hideMark/>
          </w:tcPr>
          <w:p w14:paraId="43305839"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0,011</w:t>
            </w:r>
          </w:p>
        </w:tc>
        <w:tc>
          <w:tcPr>
            <w:tcW w:w="1162" w:type="dxa"/>
            <w:shd w:val="clear" w:color="auto" w:fill="auto"/>
            <w:noWrap/>
            <w:vAlign w:val="center"/>
            <w:hideMark/>
          </w:tcPr>
          <w:p w14:paraId="30B559B3" w14:textId="4D2DEF72"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w:t>
            </w:r>
            <w:r w:rsidR="00A76692">
              <w:rPr>
                <w:rFonts w:ascii="Times New Roman" w:eastAsia="Times New Roman" w:hAnsi="Times New Roman"/>
                <w:color w:val="000000"/>
                <w:sz w:val="24"/>
                <w:szCs w:val="24"/>
                <w:lang w:eastAsia="pl-PL"/>
              </w:rPr>
              <w:t>−</w:t>
            </w:r>
          </w:p>
        </w:tc>
        <w:tc>
          <w:tcPr>
            <w:tcW w:w="1141" w:type="dxa"/>
            <w:shd w:val="clear" w:color="auto" w:fill="auto"/>
            <w:noWrap/>
            <w:vAlign w:val="center"/>
            <w:hideMark/>
          </w:tcPr>
          <w:p w14:paraId="383EFD72"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0,022</w:t>
            </w:r>
          </w:p>
        </w:tc>
      </w:tr>
      <w:tr w:rsidR="00122E02" w:rsidRPr="0085093F" w14:paraId="023B4588" w14:textId="77777777" w:rsidTr="00997505">
        <w:trPr>
          <w:trHeight w:val="277"/>
        </w:trPr>
        <w:tc>
          <w:tcPr>
            <w:tcW w:w="685" w:type="dxa"/>
            <w:vMerge/>
            <w:vAlign w:val="center"/>
          </w:tcPr>
          <w:p w14:paraId="541582A1"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3143" w:type="dxa"/>
            <w:vMerge/>
            <w:vAlign w:val="center"/>
            <w:hideMark/>
          </w:tcPr>
          <w:p w14:paraId="584138F9"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2693" w:type="dxa"/>
            <w:vMerge/>
            <w:vAlign w:val="center"/>
            <w:hideMark/>
          </w:tcPr>
          <w:p w14:paraId="5933842B"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1638" w:type="dxa"/>
            <w:shd w:val="clear" w:color="auto" w:fill="auto"/>
            <w:noWrap/>
            <w:vAlign w:val="center"/>
            <w:hideMark/>
          </w:tcPr>
          <w:p w14:paraId="28624C0D"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gazowe</w:t>
            </w:r>
          </w:p>
        </w:tc>
        <w:tc>
          <w:tcPr>
            <w:tcW w:w="1214" w:type="dxa"/>
            <w:shd w:val="clear" w:color="auto" w:fill="auto"/>
            <w:noWrap/>
            <w:vAlign w:val="center"/>
            <w:hideMark/>
          </w:tcPr>
          <w:p w14:paraId="5E0C4DD0" w14:textId="7647D967" w:rsidR="0085093F" w:rsidRPr="0085093F" w:rsidRDefault="00A76692"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w:t>
            </w:r>
            <w:r w:rsidR="0085093F" w:rsidRPr="0085093F">
              <w:rPr>
                <w:rFonts w:ascii="Times New Roman" w:eastAsia="Times New Roman" w:hAnsi="Times New Roman"/>
                <w:color w:val="000000"/>
                <w:sz w:val="24"/>
                <w:szCs w:val="24"/>
                <w:lang w:eastAsia="pl-PL"/>
              </w:rPr>
              <w:t> </w:t>
            </w:r>
          </w:p>
        </w:tc>
        <w:tc>
          <w:tcPr>
            <w:tcW w:w="1186" w:type="dxa"/>
            <w:shd w:val="clear" w:color="auto" w:fill="auto"/>
            <w:vAlign w:val="center"/>
            <w:hideMark/>
          </w:tcPr>
          <w:p w14:paraId="1911FC28"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0,172649</w:t>
            </w:r>
          </w:p>
        </w:tc>
        <w:tc>
          <w:tcPr>
            <w:tcW w:w="1162" w:type="dxa"/>
            <w:shd w:val="clear" w:color="auto" w:fill="auto"/>
            <w:vAlign w:val="center"/>
            <w:hideMark/>
          </w:tcPr>
          <w:p w14:paraId="62034AF8"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0,034051</w:t>
            </w:r>
          </w:p>
        </w:tc>
        <w:tc>
          <w:tcPr>
            <w:tcW w:w="1141" w:type="dxa"/>
            <w:shd w:val="clear" w:color="auto" w:fill="auto"/>
            <w:noWrap/>
            <w:vAlign w:val="center"/>
            <w:hideMark/>
          </w:tcPr>
          <w:p w14:paraId="335FEE07"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0,046637</w:t>
            </w:r>
          </w:p>
        </w:tc>
      </w:tr>
      <w:tr w:rsidR="00122E02" w:rsidRPr="0085093F" w14:paraId="78AE72F1" w14:textId="77777777" w:rsidTr="00997505">
        <w:trPr>
          <w:trHeight w:val="312"/>
        </w:trPr>
        <w:tc>
          <w:tcPr>
            <w:tcW w:w="685" w:type="dxa"/>
            <w:vMerge/>
            <w:vAlign w:val="center"/>
          </w:tcPr>
          <w:p w14:paraId="36E734B8"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
        </w:tc>
        <w:tc>
          <w:tcPr>
            <w:tcW w:w="3143" w:type="dxa"/>
            <w:vMerge/>
            <w:vAlign w:val="center"/>
            <w:hideMark/>
          </w:tcPr>
          <w:p w14:paraId="5EDE472B"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
        </w:tc>
        <w:tc>
          <w:tcPr>
            <w:tcW w:w="2693" w:type="dxa"/>
            <w:vMerge/>
            <w:vAlign w:val="center"/>
            <w:hideMark/>
          </w:tcPr>
          <w:p w14:paraId="105D22AD"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
        </w:tc>
        <w:tc>
          <w:tcPr>
            <w:tcW w:w="1638" w:type="dxa"/>
            <w:shd w:val="clear" w:color="auto" w:fill="auto"/>
            <w:noWrap/>
            <w:vAlign w:val="center"/>
            <w:hideMark/>
          </w:tcPr>
          <w:p w14:paraId="60080975"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płynne (oleje)</w:t>
            </w:r>
          </w:p>
        </w:tc>
        <w:tc>
          <w:tcPr>
            <w:tcW w:w="1214" w:type="dxa"/>
            <w:shd w:val="clear" w:color="auto" w:fill="auto"/>
            <w:noWrap/>
            <w:vAlign w:val="center"/>
            <w:hideMark/>
          </w:tcPr>
          <w:p w14:paraId="2F5FB9B4"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29,9</w:t>
            </w:r>
          </w:p>
        </w:tc>
        <w:tc>
          <w:tcPr>
            <w:tcW w:w="1186" w:type="dxa"/>
            <w:shd w:val="clear" w:color="auto" w:fill="auto"/>
            <w:vAlign w:val="center"/>
            <w:hideMark/>
          </w:tcPr>
          <w:p w14:paraId="0663ECF6"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12,868</w:t>
            </w:r>
          </w:p>
        </w:tc>
        <w:tc>
          <w:tcPr>
            <w:tcW w:w="1162" w:type="dxa"/>
            <w:shd w:val="clear" w:color="auto" w:fill="auto"/>
            <w:vAlign w:val="center"/>
            <w:hideMark/>
          </w:tcPr>
          <w:p w14:paraId="4286402E" w14:textId="3418CB2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087F1B">
              <w:rPr>
                <w:rFonts w:ascii="Times New Roman" w:eastAsia="Times New Roman" w:hAnsi="Times New Roman"/>
                <w:color w:val="000000"/>
                <w:sz w:val="24"/>
                <w:szCs w:val="24"/>
                <w:lang w:eastAsia="pl-PL"/>
              </w:rPr>
              <w:t>−</w:t>
            </w:r>
          </w:p>
        </w:tc>
        <w:tc>
          <w:tcPr>
            <w:tcW w:w="1141" w:type="dxa"/>
            <w:shd w:val="clear" w:color="auto" w:fill="auto"/>
            <w:noWrap/>
            <w:vAlign w:val="center"/>
            <w:hideMark/>
          </w:tcPr>
          <w:p w14:paraId="335901FF" w14:textId="48D27BB3"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087F1B">
              <w:rPr>
                <w:rFonts w:ascii="Times New Roman" w:eastAsia="Times New Roman" w:hAnsi="Times New Roman"/>
                <w:color w:val="000000"/>
                <w:sz w:val="24"/>
                <w:szCs w:val="24"/>
                <w:lang w:eastAsia="pl-PL"/>
              </w:rPr>
              <w:t>−</w:t>
            </w:r>
          </w:p>
        </w:tc>
      </w:tr>
      <w:tr w:rsidR="00122E02" w:rsidRPr="0085093F" w14:paraId="6936314E" w14:textId="77777777" w:rsidTr="00997505">
        <w:trPr>
          <w:trHeight w:val="312"/>
        </w:trPr>
        <w:tc>
          <w:tcPr>
            <w:tcW w:w="685" w:type="dxa"/>
            <w:vMerge/>
            <w:vAlign w:val="center"/>
          </w:tcPr>
          <w:p w14:paraId="577C898D"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
        </w:tc>
        <w:tc>
          <w:tcPr>
            <w:tcW w:w="3143" w:type="dxa"/>
            <w:vMerge/>
            <w:vAlign w:val="center"/>
            <w:hideMark/>
          </w:tcPr>
          <w:p w14:paraId="5FB5C5C1"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
        </w:tc>
        <w:tc>
          <w:tcPr>
            <w:tcW w:w="2693" w:type="dxa"/>
            <w:vMerge/>
            <w:vAlign w:val="center"/>
            <w:hideMark/>
          </w:tcPr>
          <w:p w14:paraId="5B706DA7"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
        </w:tc>
        <w:tc>
          <w:tcPr>
            <w:tcW w:w="1638" w:type="dxa"/>
            <w:shd w:val="clear" w:color="auto" w:fill="auto"/>
            <w:noWrap/>
            <w:vAlign w:val="center"/>
            <w:hideMark/>
          </w:tcPr>
          <w:p w14:paraId="032B9921" w14:textId="1E2B192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węgiel</w:t>
            </w:r>
          </w:p>
        </w:tc>
        <w:tc>
          <w:tcPr>
            <w:tcW w:w="1214" w:type="dxa"/>
            <w:shd w:val="clear" w:color="auto" w:fill="auto"/>
            <w:noWrap/>
            <w:vAlign w:val="center"/>
            <w:hideMark/>
          </w:tcPr>
          <w:p w14:paraId="3A9E4B53"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10,5</w:t>
            </w:r>
          </w:p>
        </w:tc>
        <w:tc>
          <w:tcPr>
            <w:tcW w:w="1186" w:type="dxa"/>
            <w:shd w:val="clear" w:color="auto" w:fill="auto"/>
            <w:vAlign w:val="center"/>
            <w:hideMark/>
          </w:tcPr>
          <w:p w14:paraId="65BC7BCE"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6,5</w:t>
            </w:r>
          </w:p>
        </w:tc>
        <w:tc>
          <w:tcPr>
            <w:tcW w:w="1162" w:type="dxa"/>
            <w:shd w:val="clear" w:color="auto" w:fill="auto"/>
            <w:vAlign w:val="center"/>
            <w:hideMark/>
          </w:tcPr>
          <w:p w14:paraId="0AE677B7" w14:textId="5DC8D75E"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087F1B">
              <w:rPr>
                <w:rFonts w:ascii="Times New Roman" w:eastAsia="Times New Roman" w:hAnsi="Times New Roman"/>
                <w:color w:val="000000"/>
                <w:sz w:val="24"/>
                <w:szCs w:val="24"/>
                <w:lang w:eastAsia="pl-PL"/>
              </w:rPr>
              <w:t>−</w:t>
            </w:r>
          </w:p>
        </w:tc>
        <w:tc>
          <w:tcPr>
            <w:tcW w:w="1141" w:type="dxa"/>
            <w:shd w:val="clear" w:color="auto" w:fill="auto"/>
            <w:noWrap/>
            <w:vAlign w:val="center"/>
            <w:hideMark/>
          </w:tcPr>
          <w:p w14:paraId="468B4DD8" w14:textId="324B2FAB"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087F1B">
              <w:rPr>
                <w:rFonts w:ascii="Times New Roman" w:eastAsia="Times New Roman" w:hAnsi="Times New Roman"/>
                <w:color w:val="000000"/>
                <w:sz w:val="24"/>
                <w:szCs w:val="24"/>
                <w:lang w:eastAsia="pl-PL"/>
              </w:rPr>
              <w:t>−</w:t>
            </w:r>
          </w:p>
        </w:tc>
      </w:tr>
      <w:tr w:rsidR="00122E02" w:rsidRPr="0085093F" w14:paraId="6B805040" w14:textId="77777777" w:rsidTr="00997505">
        <w:trPr>
          <w:trHeight w:val="624"/>
        </w:trPr>
        <w:tc>
          <w:tcPr>
            <w:tcW w:w="685" w:type="dxa"/>
            <w:shd w:val="clear" w:color="auto" w:fill="auto"/>
            <w:noWrap/>
            <w:vAlign w:val="center"/>
          </w:tcPr>
          <w:p w14:paraId="5F0E755F" w14:textId="035BF4D7" w:rsidR="0085093F" w:rsidRPr="0085093F" w:rsidRDefault="000F2816"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14</w:t>
            </w:r>
          </w:p>
        </w:tc>
        <w:tc>
          <w:tcPr>
            <w:tcW w:w="3143" w:type="dxa"/>
            <w:shd w:val="clear" w:color="auto" w:fill="auto"/>
            <w:vAlign w:val="center"/>
            <w:hideMark/>
          </w:tcPr>
          <w:p w14:paraId="48B996E7"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Everest Tobiasz Wąsowski</w:t>
            </w:r>
          </w:p>
        </w:tc>
        <w:tc>
          <w:tcPr>
            <w:tcW w:w="2693" w:type="dxa"/>
            <w:shd w:val="clear" w:color="auto" w:fill="auto"/>
            <w:vAlign w:val="center"/>
            <w:hideMark/>
          </w:tcPr>
          <w:p w14:paraId="2F548BFB" w14:textId="73EBAE11" w:rsidR="00FD46D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Konstytucji 3 Maja</w:t>
            </w:r>
            <w:r w:rsidR="00FD46DF">
              <w:rPr>
                <w:rFonts w:ascii="Times New Roman" w:eastAsia="Times New Roman" w:hAnsi="Times New Roman"/>
                <w:color w:val="000000"/>
                <w:sz w:val="24"/>
                <w:szCs w:val="24"/>
                <w:lang w:eastAsia="pl-PL"/>
              </w:rPr>
              <w:t> </w:t>
            </w:r>
            <w:r w:rsidR="0085093F" w:rsidRPr="0085093F">
              <w:rPr>
                <w:rFonts w:ascii="Times New Roman" w:eastAsia="Times New Roman" w:hAnsi="Times New Roman"/>
                <w:color w:val="000000"/>
                <w:sz w:val="24"/>
                <w:szCs w:val="24"/>
                <w:lang w:eastAsia="pl-PL"/>
              </w:rPr>
              <w:t xml:space="preserve">5g/24, </w:t>
            </w:r>
          </w:p>
          <w:p w14:paraId="12DEEA25" w14:textId="5B033DC6"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0CC95933" w14:textId="28C8AC64"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drewno</w:t>
            </w:r>
          </w:p>
        </w:tc>
        <w:tc>
          <w:tcPr>
            <w:tcW w:w="1214" w:type="dxa"/>
            <w:shd w:val="clear" w:color="auto" w:fill="auto"/>
            <w:noWrap/>
            <w:vAlign w:val="center"/>
            <w:hideMark/>
          </w:tcPr>
          <w:p w14:paraId="236F9F25"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9,8</w:t>
            </w:r>
          </w:p>
        </w:tc>
        <w:tc>
          <w:tcPr>
            <w:tcW w:w="1186" w:type="dxa"/>
            <w:shd w:val="clear" w:color="auto" w:fill="auto"/>
            <w:vAlign w:val="center"/>
            <w:hideMark/>
          </w:tcPr>
          <w:p w14:paraId="0C3908F7"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6,5</w:t>
            </w:r>
          </w:p>
        </w:tc>
        <w:tc>
          <w:tcPr>
            <w:tcW w:w="1162" w:type="dxa"/>
            <w:shd w:val="clear" w:color="auto" w:fill="auto"/>
            <w:vAlign w:val="center"/>
            <w:hideMark/>
          </w:tcPr>
          <w:p w14:paraId="031999E4"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6</w:t>
            </w:r>
          </w:p>
        </w:tc>
        <w:tc>
          <w:tcPr>
            <w:tcW w:w="1141" w:type="dxa"/>
            <w:shd w:val="clear" w:color="auto" w:fill="auto"/>
            <w:noWrap/>
            <w:vAlign w:val="center"/>
            <w:hideMark/>
          </w:tcPr>
          <w:p w14:paraId="08316F1D"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2,2</w:t>
            </w:r>
          </w:p>
        </w:tc>
      </w:tr>
      <w:tr w:rsidR="00122E02" w:rsidRPr="0085093F" w14:paraId="01A7A1FE" w14:textId="77777777" w:rsidTr="00997505">
        <w:trPr>
          <w:trHeight w:val="624"/>
        </w:trPr>
        <w:tc>
          <w:tcPr>
            <w:tcW w:w="685" w:type="dxa"/>
            <w:shd w:val="clear" w:color="auto" w:fill="auto"/>
            <w:noWrap/>
            <w:vAlign w:val="center"/>
          </w:tcPr>
          <w:p w14:paraId="3493983C" w14:textId="0719BE71" w:rsidR="0085093F" w:rsidRPr="0085093F" w:rsidRDefault="000F2816"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15</w:t>
            </w:r>
          </w:p>
        </w:tc>
        <w:tc>
          <w:tcPr>
            <w:tcW w:w="3143" w:type="dxa"/>
            <w:shd w:val="clear" w:color="auto" w:fill="auto"/>
            <w:vAlign w:val="center"/>
            <w:hideMark/>
          </w:tcPr>
          <w:p w14:paraId="1D43FD35" w14:textId="21056A25"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Melton </w:t>
            </w:r>
            <w:r w:rsidR="00A95D04">
              <w:rPr>
                <w:rFonts w:ascii="Times New Roman" w:eastAsia="Times New Roman" w:hAnsi="Times New Roman"/>
                <w:color w:val="000000"/>
                <w:sz w:val="24"/>
                <w:szCs w:val="24"/>
                <w:lang w:eastAsia="pl-PL"/>
              </w:rPr>
              <w:t>Sp. z o.o.</w:t>
            </w:r>
          </w:p>
        </w:tc>
        <w:tc>
          <w:tcPr>
            <w:tcW w:w="2693" w:type="dxa"/>
            <w:shd w:val="clear" w:color="auto" w:fill="auto"/>
            <w:vAlign w:val="center"/>
            <w:hideMark/>
          </w:tcPr>
          <w:p w14:paraId="430FF5B9" w14:textId="150209DE" w:rsidR="00FD46D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Jaśminowa 14, </w:t>
            </w:r>
          </w:p>
          <w:p w14:paraId="545591B3" w14:textId="14CA20F4"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71C369C0"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płynne (oleje)</w:t>
            </w:r>
          </w:p>
        </w:tc>
        <w:tc>
          <w:tcPr>
            <w:tcW w:w="1214" w:type="dxa"/>
            <w:shd w:val="clear" w:color="auto" w:fill="auto"/>
            <w:noWrap/>
            <w:vAlign w:val="center"/>
            <w:hideMark/>
          </w:tcPr>
          <w:p w14:paraId="70BCCFE7"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31,258</w:t>
            </w:r>
          </w:p>
        </w:tc>
        <w:tc>
          <w:tcPr>
            <w:tcW w:w="1186" w:type="dxa"/>
            <w:shd w:val="clear" w:color="auto" w:fill="auto"/>
            <w:vAlign w:val="center"/>
            <w:hideMark/>
          </w:tcPr>
          <w:p w14:paraId="1680B327"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21,64</w:t>
            </w:r>
          </w:p>
        </w:tc>
        <w:tc>
          <w:tcPr>
            <w:tcW w:w="1162" w:type="dxa"/>
            <w:shd w:val="clear" w:color="auto" w:fill="auto"/>
            <w:vAlign w:val="center"/>
            <w:hideMark/>
          </w:tcPr>
          <w:p w14:paraId="626597BD" w14:textId="3C640F07" w:rsidR="0085093F" w:rsidRPr="0085093F" w:rsidRDefault="00A76692"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w:t>
            </w:r>
            <w:r w:rsidR="0085093F" w:rsidRPr="0085093F">
              <w:rPr>
                <w:rFonts w:ascii="Times New Roman" w:eastAsia="Times New Roman" w:hAnsi="Times New Roman"/>
                <w:color w:val="000000"/>
                <w:sz w:val="24"/>
                <w:szCs w:val="24"/>
                <w:lang w:eastAsia="pl-PL"/>
              </w:rPr>
              <w:t> </w:t>
            </w:r>
          </w:p>
        </w:tc>
        <w:tc>
          <w:tcPr>
            <w:tcW w:w="1141" w:type="dxa"/>
            <w:shd w:val="clear" w:color="auto" w:fill="auto"/>
            <w:noWrap/>
            <w:vAlign w:val="center"/>
            <w:hideMark/>
          </w:tcPr>
          <w:p w14:paraId="6E7B0CD1"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12,03</w:t>
            </w:r>
          </w:p>
        </w:tc>
      </w:tr>
      <w:tr w:rsidR="00122E02" w:rsidRPr="0085093F" w14:paraId="2A733F99" w14:textId="77777777" w:rsidTr="00997505">
        <w:trPr>
          <w:trHeight w:val="624"/>
        </w:trPr>
        <w:tc>
          <w:tcPr>
            <w:tcW w:w="685" w:type="dxa"/>
            <w:shd w:val="clear" w:color="auto" w:fill="auto"/>
            <w:noWrap/>
            <w:vAlign w:val="center"/>
          </w:tcPr>
          <w:p w14:paraId="16FE4EB0" w14:textId="4430FAAE" w:rsidR="00A76692" w:rsidRPr="0085093F" w:rsidRDefault="000F2816"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16</w:t>
            </w:r>
          </w:p>
        </w:tc>
        <w:tc>
          <w:tcPr>
            <w:tcW w:w="3143" w:type="dxa"/>
            <w:shd w:val="clear" w:color="auto" w:fill="auto"/>
            <w:vAlign w:val="center"/>
            <w:hideMark/>
          </w:tcPr>
          <w:p w14:paraId="351D7F5F" w14:textId="2A417521" w:rsidR="00A76692" w:rsidRPr="0085093F" w:rsidRDefault="00A76692" w:rsidP="00122E02">
            <w:pPr>
              <w:spacing w:after="0" w:line="240" w:lineRule="auto"/>
              <w:rPr>
                <w:rFonts w:ascii="Times New Roman" w:eastAsia="Times New Roman" w:hAnsi="Times New Roman"/>
                <w:color w:val="000000"/>
                <w:sz w:val="24"/>
                <w:szCs w:val="24"/>
                <w:lang w:eastAsia="pl-PL"/>
              </w:rPr>
            </w:pPr>
            <w:proofErr w:type="spellStart"/>
            <w:r w:rsidRPr="0085093F">
              <w:rPr>
                <w:rFonts w:ascii="Times New Roman" w:eastAsia="Times New Roman" w:hAnsi="Times New Roman"/>
                <w:color w:val="000000"/>
                <w:sz w:val="24"/>
                <w:szCs w:val="24"/>
                <w:lang w:eastAsia="pl-PL"/>
              </w:rPr>
              <w:t>Kamol</w:t>
            </w:r>
            <w:proofErr w:type="spellEnd"/>
            <w:r w:rsidRPr="0085093F">
              <w:rPr>
                <w:rFonts w:ascii="Times New Roman" w:eastAsia="Times New Roman" w:hAnsi="Times New Roman"/>
                <w:color w:val="000000"/>
                <w:sz w:val="24"/>
                <w:szCs w:val="24"/>
                <w:lang w:eastAsia="pl-PL"/>
              </w:rPr>
              <w:t xml:space="preserve"> </w:t>
            </w:r>
            <w:r w:rsidR="00A95D04">
              <w:rPr>
                <w:rFonts w:ascii="Times New Roman" w:eastAsia="Times New Roman" w:hAnsi="Times New Roman"/>
                <w:color w:val="000000"/>
                <w:sz w:val="24"/>
                <w:szCs w:val="24"/>
                <w:lang w:eastAsia="pl-PL"/>
              </w:rPr>
              <w:t>Sp. z o.o.</w:t>
            </w:r>
          </w:p>
        </w:tc>
        <w:tc>
          <w:tcPr>
            <w:tcW w:w="2693" w:type="dxa"/>
            <w:shd w:val="clear" w:color="auto" w:fill="auto"/>
            <w:vAlign w:val="center"/>
            <w:hideMark/>
          </w:tcPr>
          <w:p w14:paraId="47AC1ECA" w14:textId="036E2AD4" w:rsidR="00A76692" w:rsidRPr="0085093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A76692" w:rsidRPr="0085093F">
              <w:rPr>
                <w:rFonts w:ascii="Times New Roman" w:eastAsia="Times New Roman" w:hAnsi="Times New Roman"/>
                <w:color w:val="000000"/>
                <w:sz w:val="24"/>
                <w:szCs w:val="24"/>
                <w:lang w:eastAsia="pl-PL"/>
              </w:rPr>
              <w:t xml:space="preserve"> Świętokrzyska 2a, 09</w:t>
            </w:r>
            <w:r w:rsidR="00A76692">
              <w:rPr>
                <w:rFonts w:ascii="Times New Roman" w:eastAsia="Times New Roman" w:hAnsi="Times New Roman"/>
                <w:color w:val="000000"/>
                <w:sz w:val="24"/>
                <w:szCs w:val="24"/>
                <w:lang w:eastAsia="pl-PL"/>
              </w:rPr>
              <w:t>−</w:t>
            </w:r>
            <w:r w:rsidR="00A76692"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31260137"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płynne (oleje)</w:t>
            </w:r>
          </w:p>
        </w:tc>
        <w:tc>
          <w:tcPr>
            <w:tcW w:w="1214" w:type="dxa"/>
            <w:shd w:val="clear" w:color="auto" w:fill="auto"/>
            <w:noWrap/>
            <w:vAlign w:val="center"/>
            <w:hideMark/>
          </w:tcPr>
          <w:p w14:paraId="1A096443"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14,278</w:t>
            </w:r>
          </w:p>
        </w:tc>
        <w:tc>
          <w:tcPr>
            <w:tcW w:w="1186" w:type="dxa"/>
            <w:shd w:val="clear" w:color="auto" w:fill="auto"/>
            <w:vAlign w:val="center"/>
            <w:hideMark/>
          </w:tcPr>
          <w:p w14:paraId="75582A8A"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11,58</w:t>
            </w:r>
          </w:p>
        </w:tc>
        <w:tc>
          <w:tcPr>
            <w:tcW w:w="1162" w:type="dxa"/>
            <w:shd w:val="clear" w:color="auto" w:fill="auto"/>
            <w:vAlign w:val="center"/>
            <w:hideMark/>
          </w:tcPr>
          <w:p w14:paraId="5264E5EB" w14:textId="553E268F"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C0612C">
              <w:rPr>
                <w:rFonts w:ascii="Times New Roman" w:eastAsia="Times New Roman" w:hAnsi="Times New Roman"/>
                <w:color w:val="000000"/>
                <w:sz w:val="24"/>
                <w:szCs w:val="24"/>
                <w:lang w:eastAsia="pl-PL"/>
              </w:rPr>
              <w:t>−</w:t>
            </w:r>
          </w:p>
        </w:tc>
        <w:tc>
          <w:tcPr>
            <w:tcW w:w="1141" w:type="dxa"/>
            <w:shd w:val="clear" w:color="auto" w:fill="auto"/>
            <w:noWrap/>
            <w:vAlign w:val="center"/>
            <w:hideMark/>
          </w:tcPr>
          <w:p w14:paraId="03D556E5" w14:textId="04246ED1"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C0612C">
              <w:rPr>
                <w:rFonts w:ascii="Times New Roman" w:eastAsia="Times New Roman" w:hAnsi="Times New Roman"/>
                <w:color w:val="000000"/>
                <w:sz w:val="24"/>
                <w:szCs w:val="24"/>
                <w:lang w:eastAsia="pl-PL"/>
              </w:rPr>
              <w:t>−</w:t>
            </w:r>
          </w:p>
        </w:tc>
      </w:tr>
      <w:tr w:rsidR="00122E02" w:rsidRPr="0085093F" w14:paraId="0A60AAAF" w14:textId="77777777" w:rsidTr="00997505">
        <w:trPr>
          <w:trHeight w:val="624"/>
        </w:trPr>
        <w:tc>
          <w:tcPr>
            <w:tcW w:w="685" w:type="dxa"/>
            <w:shd w:val="clear" w:color="auto" w:fill="auto"/>
            <w:noWrap/>
            <w:vAlign w:val="center"/>
          </w:tcPr>
          <w:p w14:paraId="225B9119" w14:textId="0CE4E271" w:rsidR="00A76692" w:rsidRPr="0085093F" w:rsidRDefault="000F2816"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17</w:t>
            </w:r>
          </w:p>
        </w:tc>
        <w:tc>
          <w:tcPr>
            <w:tcW w:w="3143" w:type="dxa"/>
            <w:shd w:val="clear" w:color="auto" w:fill="auto"/>
            <w:vAlign w:val="center"/>
            <w:hideMark/>
          </w:tcPr>
          <w:p w14:paraId="2DDA2E9F" w14:textId="5D5AD76A"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Hollywood </w:t>
            </w:r>
            <w:proofErr w:type="spellStart"/>
            <w:r w:rsidRPr="0085093F">
              <w:rPr>
                <w:rFonts w:ascii="Times New Roman" w:eastAsia="Times New Roman" w:hAnsi="Times New Roman"/>
                <w:color w:val="000000"/>
                <w:sz w:val="24"/>
                <w:szCs w:val="24"/>
                <w:lang w:eastAsia="pl-PL"/>
              </w:rPr>
              <w:t>Rental</w:t>
            </w:r>
            <w:proofErr w:type="spellEnd"/>
            <w:r w:rsidRPr="0085093F">
              <w:rPr>
                <w:rFonts w:ascii="Times New Roman" w:eastAsia="Times New Roman" w:hAnsi="Times New Roman"/>
                <w:color w:val="000000"/>
                <w:sz w:val="24"/>
                <w:szCs w:val="24"/>
                <w:lang w:eastAsia="pl-PL"/>
              </w:rPr>
              <w:t xml:space="preserve"> </w:t>
            </w:r>
            <w:r w:rsidR="00A95D04">
              <w:rPr>
                <w:rFonts w:ascii="Times New Roman" w:eastAsia="Times New Roman" w:hAnsi="Times New Roman"/>
                <w:color w:val="000000"/>
                <w:sz w:val="24"/>
                <w:szCs w:val="24"/>
                <w:lang w:eastAsia="pl-PL"/>
              </w:rPr>
              <w:t>Sp. z o.o.</w:t>
            </w:r>
          </w:p>
        </w:tc>
        <w:tc>
          <w:tcPr>
            <w:tcW w:w="2693" w:type="dxa"/>
            <w:shd w:val="clear" w:color="auto" w:fill="auto"/>
            <w:vAlign w:val="center"/>
            <w:hideMark/>
          </w:tcPr>
          <w:p w14:paraId="385709EC" w14:textId="6F257620" w:rsidR="00A76692"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A76692" w:rsidRPr="0085093F">
              <w:rPr>
                <w:rFonts w:ascii="Times New Roman" w:eastAsia="Times New Roman" w:hAnsi="Times New Roman"/>
                <w:color w:val="000000"/>
                <w:sz w:val="24"/>
                <w:szCs w:val="24"/>
                <w:lang w:eastAsia="pl-PL"/>
              </w:rPr>
              <w:t xml:space="preserve"> Płocka 50a, </w:t>
            </w:r>
          </w:p>
          <w:p w14:paraId="263B48A1" w14:textId="4A43E109"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4B5E0B2D"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gazowe</w:t>
            </w:r>
          </w:p>
        </w:tc>
        <w:tc>
          <w:tcPr>
            <w:tcW w:w="1214" w:type="dxa"/>
            <w:shd w:val="clear" w:color="auto" w:fill="auto"/>
            <w:noWrap/>
            <w:vAlign w:val="center"/>
            <w:hideMark/>
          </w:tcPr>
          <w:p w14:paraId="71DF8A25"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0,26494</w:t>
            </w:r>
          </w:p>
        </w:tc>
        <w:tc>
          <w:tcPr>
            <w:tcW w:w="1186" w:type="dxa"/>
            <w:shd w:val="clear" w:color="auto" w:fill="auto"/>
            <w:vAlign w:val="center"/>
            <w:hideMark/>
          </w:tcPr>
          <w:p w14:paraId="27C3B49D"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0,235882</w:t>
            </w:r>
          </w:p>
        </w:tc>
        <w:tc>
          <w:tcPr>
            <w:tcW w:w="1162" w:type="dxa"/>
            <w:shd w:val="clear" w:color="auto" w:fill="auto"/>
            <w:vAlign w:val="center"/>
            <w:hideMark/>
          </w:tcPr>
          <w:p w14:paraId="19F4B897" w14:textId="3678BE43"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C0612C">
              <w:rPr>
                <w:rFonts w:ascii="Times New Roman" w:eastAsia="Times New Roman" w:hAnsi="Times New Roman"/>
                <w:color w:val="000000"/>
                <w:sz w:val="24"/>
                <w:szCs w:val="24"/>
                <w:lang w:eastAsia="pl-PL"/>
              </w:rPr>
              <w:t>−</w:t>
            </w:r>
          </w:p>
        </w:tc>
        <w:tc>
          <w:tcPr>
            <w:tcW w:w="1141" w:type="dxa"/>
            <w:shd w:val="clear" w:color="auto" w:fill="auto"/>
            <w:noWrap/>
            <w:vAlign w:val="center"/>
            <w:hideMark/>
          </w:tcPr>
          <w:p w14:paraId="5C5A2C41" w14:textId="3AE1ED81"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C0612C">
              <w:rPr>
                <w:rFonts w:ascii="Times New Roman" w:eastAsia="Times New Roman" w:hAnsi="Times New Roman"/>
                <w:color w:val="000000"/>
                <w:sz w:val="24"/>
                <w:szCs w:val="24"/>
                <w:lang w:eastAsia="pl-PL"/>
              </w:rPr>
              <w:t>−</w:t>
            </w:r>
          </w:p>
        </w:tc>
      </w:tr>
      <w:tr w:rsidR="00122E02" w:rsidRPr="0085093F" w14:paraId="4A99A710" w14:textId="77777777" w:rsidTr="00997505">
        <w:trPr>
          <w:trHeight w:val="624"/>
        </w:trPr>
        <w:tc>
          <w:tcPr>
            <w:tcW w:w="685" w:type="dxa"/>
            <w:shd w:val="clear" w:color="auto" w:fill="auto"/>
            <w:noWrap/>
            <w:vAlign w:val="center"/>
          </w:tcPr>
          <w:p w14:paraId="3980B2B9" w14:textId="7CA6919F" w:rsidR="0085093F" w:rsidRPr="0085093F" w:rsidRDefault="000F2816"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18</w:t>
            </w:r>
          </w:p>
        </w:tc>
        <w:tc>
          <w:tcPr>
            <w:tcW w:w="3143" w:type="dxa"/>
            <w:shd w:val="clear" w:color="auto" w:fill="auto"/>
            <w:vAlign w:val="center"/>
            <w:hideMark/>
          </w:tcPr>
          <w:p w14:paraId="1955310F" w14:textId="56286377"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Osiedlowa Spółdzielnia Mieszkaniowa </w:t>
            </w:r>
            <w:r w:rsidR="00FD46DF">
              <w:rPr>
                <w:rFonts w:ascii="Times New Roman" w:eastAsia="Times New Roman" w:hAnsi="Times New Roman"/>
                <w:color w:val="000000"/>
                <w:sz w:val="24"/>
                <w:szCs w:val="24"/>
                <w:lang w:eastAsia="pl-PL"/>
              </w:rPr>
              <w:t>w</w:t>
            </w:r>
            <w:r w:rsidRPr="0085093F">
              <w:rPr>
                <w:rFonts w:ascii="Times New Roman" w:eastAsia="Times New Roman" w:hAnsi="Times New Roman"/>
                <w:color w:val="000000"/>
                <w:sz w:val="24"/>
                <w:szCs w:val="24"/>
                <w:lang w:eastAsia="pl-PL"/>
              </w:rPr>
              <w:t xml:space="preserve"> Sierpcu</w:t>
            </w:r>
          </w:p>
        </w:tc>
        <w:tc>
          <w:tcPr>
            <w:tcW w:w="2693" w:type="dxa"/>
            <w:shd w:val="clear" w:color="auto" w:fill="auto"/>
            <w:vAlign w:val="center"/>
            <w:hideMark/>
          </w:tcPr>
          <w:p w14:paraId="7447DBB8" w14:textId="0A69E5E8" w:rsidR="0085093F" w:rsidRPr="0085093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Poziomkowa 4/11, 09</w:t>
            </w:r>
            <w:r w:rsidR="00820965">
              <w:rPr>
                <w:rFonts w:ascii="Times New Roman" w:eastAsia="Times New Roman" w:hAnsi="Times New Roman"/>
                <w:color w:val="000000"/>
                <w:sz w:val="24"/>
                <w:szCs w:val="24"/>
                <w:lang w:eastAsia="pl-PL"/>
              </w:rPr>
              <w:t>−</w:t>
            </w:r>
            <w:r w:rsidR="0085093F"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03C528CB" w14:textId="6AA233D0"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węgiel</w:t>
            </w:r>
          </w:p>
        </w:tc>
        <w:tc>
          <w:tcPr>
            <w:tcW w:w="1214" w:type="dxa"/>
            <w:shd w:val="clear" w:color="auto" w:fill="auto"/>
            <w:noWrap/>
            <w:vAlign w:val="center"/>
            <w:hideMark/>
          </w:tcPr>
          <w:p w14:paraId="3DBAAC78"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398,965</w:t>
            </w:r>
          </w:p>
        </w:tc>
        <w:tc>
          <w:tcPr>
            <w:tcW w:w="1186" w:type="dxa"/>
            <w:shd w:val="clear" w:color="auto" w:fill="auto"/>
            <w:vAlign w:val="center"/>
            <w:hideMark/>
          </w:tcPr>
          <w:p w14:paraId="3D773E54"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369,48</w:t>
            </w:r>
          </w:p>
        </w:tc>
        <w:tc>
          <w:tcPr>
            <w:tcW w:w="1162" w:type="dxa"/>
            <w:shd w:val="clear" w:color="auto" w:fill="auto"/>
            <w:vAlign w:val="center"/>
            <w:hideMark/>
          </w:tcPr>
          <w:p w14:paraId="229EE1FA"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392,23</w:t>
            </w:r>
          </w:p>
        </w:tc>
        <w:tc>
          <w:tcPr>
            <w:tcW w:w="1141" w:type="dxa"/>
            <w:shd w:val="clear" w:color="auto" w:fill="auto"/>
            <w:noWrap/>
            <w:vAlign w:val="center"/>
            <w:hideMark/>
          </w:tcPr>
          <w:p w14:paraId="444FF5E8"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333,51</w:t>
            </w:r>
          </w:p>
        </w:tc>
      </w:tr>
      <w:tr w:rsidR="00122E02" w:rsidRPr="0085093F" w14:paraId="3F331948" w14:textId="77777777" w:rsidTr="00997505">
        <w:trPr>
          <w:trHeight w:val="346"/>
        </w:trPr>
        <w:tc>
          <w:tcPr>
            <w:tcW w:w="685" w:type="dxa"/>
            <w:vMerge w:val="restart"/>
            <w:shd w:val="clear" w:color="auto" w:fill="auto"/>
            <w:noWrap/>
            <w:vAlign w:val="center"/>
          </w:tcPr>
          <w:p w14:paraId="03AAEC3B" w14:textId="4A9FE782" w:rsidR="00A76692" w:rsidRPr="0085093F" w:rsidRDefault="000F2816"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19</w:t>
            </w:r>
          </w:p>
        </w:tc>
        <w:tc>
          <w:tcPr>
            <w:tcW w:w="3143" w:type="dxa"/>
            <w:vMerge w:val="restart"/>
            <w:shd w:val="clear" w:color="auto" w:fill="auto"/>
            <w:vAlign w:val="center"/>
            <w:hideMark/>
          </w:tcPr>
          <w:p w14:paraId="4F3537A0" w14:textId="015A6229"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Zakład Gospodarki Komunalnej</w:t>
            </w:r>
            <w:r>
              <w:rPr>
                <w:rFonts w:ascii="Times New Roman" w:eastAsia="Times New Roman" w:hAnsi="Times New Roman"/>
                <w:color w:val="000000"/>
                <w:sz w:val="24"/>
                <w:szCs w:val="24"/>
                <w:lang w:eastAsia="pl-PL"/>
              </w:rPr>
              <w:t xml:space="preserve"> i </w:t>
            </w:r>
            <w:r w:rsidRPr="0085093F">
              <w:rPr>
                <w:rFonts w:ascii="Times New Roman" w:eastAsia="Times New Roman" w:hAnsi="Times New Roman"/>
                <w:color w:val="000000"/>
                <w:sz w:val="24"/>
                <w:szCs w:val="24"/>
                <w:lang w:eastAsia="pl-PL"/>
              </w:rPr>
              <w:t xml:space="preserve">Mieszkaniowej </w:t>
            </w:r>
            <w:r>
              <w:rPr>
                <w:rFonts w:ascii="Times New Roman" w:eastAsia="Times New Roman" w:hAnsi="Times New Roman"/>
                <w:color w:val="000000"/>
                <w:sz w:val="24"/>
                <w:szCs w:val="24"/>
                <w:lang w:eastAsia="pl-PL"/>
              </w:rPr>
              <w:t>w</w:t>
            </w:r>
            <w:r w:rsidRPr="0085093F">
              <w:rPr>
                <w:rFonts w:ascii="Times New Roman" w:eastAsia="Times New Roman" w:hAnsi="Times New Roman"/>
                <w:color w:val="000000"/>
                <w:sz w:val="24"/>
                <w:szCs w:val="24"/>
                <w:lang w:eastAsia="pl-PL"/>
              </w:rPr>
              <w:t xml:space="preserve"> Sierpcu </w:t>
            </w:r>
            <w:r w:rsidR="00A95D04">
              <w:rPr>
                <w:rFonts w:ascii="Times New Roman" w:eastAsia="Times New Roman" w:hAnsi="Times New Roman"/>
                <w:color w:val="000000"/>
                <w:sz w:val="24"/>
                <w:szCs w:val="24"/>
                <w:lang w:eastAsia="pl-PL"/>
              </w:rPr>
              <w:t>Sp. z o.o.</w:t>
            </w:r>
          </w:p>
        </w:tc>
        <w:tc>
          <w:tcPr>
            <w:tcW w:w="2693" w:type="dxa"/>
            <w:vMerge w:val="restart"/>
            <w:shd w:val="clear" w:color="auto" w:fill="auto"/>
            <w:vAlign w:val="center"/>
            <w:hideMark/>
          </w:tcPr>
          <w:p w14:paraId="29BEBBCE" w14:textId="40026CB9" w:rsidR="00A76692"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A76692" w:rsidRPr="0085093F">
              <w:rPr>
                <w:rFonts w:ascii="Times New Roman" w:eastAsia="Times New Roman" w:hAnsi="Times New Roman"/>
                <w:color w:val="000000"/>
                <w:sz w:val="24"/>
                <w:szCs w:val="24"/>
                <w:lang w:eastAsia="pl-PL"/>
              </w:rPr>
              <w:t xml:space="preserve"> Traugutta 33,</w:t>
            </w:r>
          </w:p>
          <w:p w14:paraId="47A3C4B3" w14:textId="0C937228"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 09</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70BDDD1E"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gazowe</w:t>
            </w:r>
          </w:p>
        </w:tc>
        <w:tc>
          <w:tcPr>
            <w:tcW w:w="1214" w:type="dxa"/>
            <w:shd w:val="clear" w:color="auto" w:fill="auto"/>
            <w:noWrap/>
            <w:vAlign w:val="center"/>
            <w:hideMark/>
          </w:tcPr>
          <w:p w14:paraId="3ED8BCC9"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0,007773</w:t>
            </w:r>
          </w:p>
        </w:tc>
        <w:tc>
          <w:tcPr>
            <w:tcW w:w="1186" w:type="dxa"/>
            <w:shd w:val="clear" w:color="auto" w:fill="auto"/>
            <w:vAlign w:val="center"/>
            <w:hideMark/>
          </w:tcPr>
          <w:p w14:paraId="1BCF52A6"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0,007938</w:t>
            </w:r>
          </w:p>
        </w:tc>
        <w:tc>
          <w:tcPr>
            <w:tcW w:w="1162" w:type="dxa"/>
            <w:shd w:val="clear" w:color="auto" w:fill="auto"/>
            <w:vAlign w:val="center"/>
            <w:hideMark/>
          </w:tcPr>
          <w:p w14:paraId="7BA265CB" w14:textId="690366DC"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2C12AC">
              <w:rPr>
                <w:rFonts w:ascii="Times New Roman" w:eastAsia="Times New Roman" w:hAnsi="Times New Roman"/>
                <w:color w:val="000000"/>
                <w:sz w:val="24"/>
                <w:szCs w:val="24"/>
                <w:lang w:eastAsia="pl-PL"/>
              </w:rPr>
              <w:t>−</w:t>
            </w:r>
          </w:p>
        </w:tc>
        <w:tc>
          <w:tcPr>
            <w:tcW w:w="1141" w:type="dxa"/>
            <w:shd w:val="clear" w:color="auto" w:fill="auto"/>
            <w:noWrap/>
            <w:vAlign w:val="center"/>
            <w:hideMark/>
          </w:tcPr>
          <w:p w14:paraId="2028257E" w14:textId="5A01742A"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2C12AC">
              <w:rPr>
                <w:rFonts w:ascii="Times New Roman" w:eastAsia="Times New Roman" w:hAnsi="Times New Roman"/>
                <w:color w:val="000000"/>
                <w:sz w:val="24"/>
                <w:szCs w:val="24"/>
                <w:lang w:eastAsia="pl-PL"/>
              </w:rPr>
              <w:t>−</w:t>
            </w:r>
          </w:p>
        </w:tc>
      </w:tr>
      <w:tr w:rsidR="00122E02" w:rsidRPr="0085093F" w14:paraId="2F5FC87F" w14:textId="77777777" w:rsidTr="00997505">
        <w:trPr>
          <w:trHeight w:val="280"/>
        </w:trPr>
        <w:tc>
          <w:tcPr>
            <w:tcW w:w="685" w:type="dxa"/>
            <w:vMerge/>
            <w:vAlign w:val="center"/>
          </w:tcPr>
          <w:p w14:paraId="265DB613"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
        </w:tc>
        <w:tc>
          <w:tcPr>
            <w:tcW w:w="3143" w:type="dxa"/>
            <w:vMerge/>
            <w:vAlign w:val="center"/>
            <w:hideMark/>
          </w:tcPr>
          <w:p w14:paraId="741EC559"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
        </w:tc>
        <w:tc>
          <w:tcPr>
            <w:tcW w:w="2693" w:type="dxa"/>
            <w:vMerge/>
            <w:vAlign w:val="center"/>
            <w:hideMark/>
          </w:tcPr>
          <w:p w14:paraId="5B85EE5A"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
        </w:tc>
        <w:tc>
          <w:tcPr>
            <w:tcW w:w="1638" w:type="dxa"/>
            <w:shd w:val="clear" w:color="auto" w:fill="auto"/>
            <w:noWrap/>
            <w:vAlign w:val="center"/>
            <w:hideMark/>
          </w:tcPr>
          <w:p w14:paraId="3C15D8D3"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gaz płynny</w:t>
            </w:r>
          </w:p>
        </w:tc>
        <w:tc>
          <w:tcPr>
            <w:tcW w:w="1214" w:type="dxa"/>
            <w:shd w:val="clear" w:color="auto" w:fill="auto"/>
            <w:noWrap/>
            <w:vAlign w:val="center"/>
            <w:hideMark/>
          </w:tcPr>
          <w:p w14:paraId="2D2BE03C" w14:textId="65E7CAB4"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547ADF">
              <w:rPr>
                <w:rFonts w:ascii="Times New Roman" w:eastAsia="Times New Roman" w:hAnsi="Times New Roman"/>
                <w:color w:val="000000"/>
                <w:sz w:val="24"/>
                <w:szCs w:val="24"/>
                <w:lang w:eastAsia="pl-PL"/>
              </w:rPr>
              <w:t>−</w:t>
            </w:r>
          </w:p>
        </w:tc>
        <w:tc>
          <w:tcPr>
            <w:tcW w:w="1186" w:type="dxa"/>
            <w:shd w:val="clear" w:color="auto" w:fill="auto"/>
            <w:vAlign w:val="center"/>
            <w:hideMark/>
          </w:tcPr>
          <w:p w14:paraId="07461F83" w14:textId="3B410722"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547ADF">
              <w:rPr>
                <w:rFonts w:ascii="Times New Roman" w:eastAsia="Times New Roman" w:hAnsi="Times New Roman"/>
                <w:color w:val="000000"/>
                <w:sz w:val="24"/>
                <w:szCs w:val="24"/>
                <w:lang w:eastAsia="pl-PL"/>
              </w:rPr>
              <w:t>−</w:t>
            </w:r>
          </w:p>
        </w:tc>
        <w:tc>
          <w:tcPr>
            <w:tcW w:w="1162" w:type="dxa"/>
            <w:shd w:val="clear" w:color="auto" w:fill="auto"/>
            <w:vAlign w:val="center"/>
            <w:hideMark/>
          </w:tcPr>
          <w:p w14:paraId="2833A388"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13,09</w:t>
            </w:r>
          </w:p>
        </w:tc>
        <w:tc>
          <w:tcPr>
            <w:tcW w:w="1141" w:type="dxa"/>
            <w:shd w:val="clear" w:color="auto" w:fill="auto"/>
            <w:noWrap/>
            <w:vAlign w:val="center"/>
            <w:hideMark/>
          </w:tcPr>
          <w:p w14:paraId="6015620F"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13,09</w:t>
            </w:r>
          </w:p>
        </w:tc>
      </w:tr>
      <w:tr w:rsidR="00122E02" w:rsidRPr="0085093F" w14:paraId="6BF5DA59" w14:textId="77777777" w:rsidTr="00997505">
        <w:trPr>
          <w:trHeight w:val="312"/>
        </w:trPr>
        <w:tc>
          <w:tcPr>
            <w:tcW w:w="685" w:type="dxa"/>
            <w:vMerge/>
            <w:vAlign w:val="center"/>
          </w:tcPr>
          <w:p w14:paraId="089B6AF6"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3143" w:type="dxa"/>
            <w:vMerge/>
            <w:vAlign w:val="center"/>
            <w:hideMark/>
          </w:tcPr>
          <w:p w14:paraId="4D630308"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2693" w:type="dxa"/>
            <w:vMerge/>
            <w:vAlign w:val="center"/>
            <w:hideMark/>
          </w:tcPr>
          <w:p w14:paraId="6A78356D"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1638" w:type="dxa"/>
            <w:shd w:val="clear" w:color="auto" w:fill="auto"/>
            <w:noWrap/>
            <w:vAlign w:val="center"/>
            <w:hideMark/>
          </w:tcPr>
          <w:p w14:paraId="20A6898A"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płynne (oleje)</w:t>
            </w:r>
          </w:p>
        </w:tc>
        <w:tc>
          <w:tcPr>
            <w:tcW w:w="1214" w:type="dxa"/>
            <w:shd w:val="clear" w:color="auto" w:fill="auto"/>
            <w:noWrap/>
            <w:vAlign w:val="center"/>
            <w:hideMark/>
          </w:tcPr>
          <w:p w14:paraId="2FF73F09"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7,152</w:t>
            </w:r>
          </w:p>
        </w:tc>
        <w:tc>
          <w:tcPr>
            <w:tcW w:w="1186" w:type="dxa"/>
            <w:shd w:val="clear" w:color="auto" w:fill="auto"/>
            <w:vAlign w:val="center"/>
            <w:hideMark/>
          </w:tcPr>
          <w:p w14:paraId="3B3A162F"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7,9</w:t>
            </w:r>
          </w:p>
        </w:tc>
        <w:tc>
          <w:tcPr>
            <w:tcW w:w="1162" w:type="dxa"/>
            <w:shd w:val="clear" w:color="auto" w:fill="auto"/>
            <w:vAlign w:val="center"/>
            <w:hideMark/>
          </w:tcPr>
          <w:p w14:paraId="3E71E1B7"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17</w:t>
            </w:r>
          </w:p>
        </w:tc>
        <w:tc>
          <w:tcPr>
            <w:tcW w:w="1141" w:type="dxa"/>
            <w:shd w:val="clear" w:color="auto" w:fill="auto"/>
            <w:noWrap/>
            <w:vAlign w:val="center"/>
            <w:hideMark/>
          </w:tcPr>
          <w:p w14:paraId="31ECFEC0"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17</w:t>
            </w:r>
          </w:p>
        </w:tc>
      </w:tr>
      <w:tr w:rsidR="00122E02" w:rsidRPr="0085093F" w14:paraId="1A616FAB" w14:textId="77777777" w:rsidTr="00997505">
        <w:trPr>
          <w:trHeight w:val="312"/>
        </w:trPr>
        <w:tc>
          <w:tcPr>
            <w:tcW w:w="685" w:type="dxa"/>
            <w:vMerge/>
            <w:vAlign w:val="center"/>
          </w:tcPr>
          <w:p w14:paraId="51C676ED"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3143" w:type="dxa"/>
            <w:vMerge/>
            <w:vAlign w:val="center"/>
            <w:hideMark/>
          </w:tcPr>
          <w:p w14:paraId="45CD3FD5"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2693" w:type="dxa"/>
            <w:vMerge/>
            <w:vAlign w:val="center"/>
            <w:hideMark/>
          </w:tcPr>
          <w:p w14:paraId="6E16B122"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1638" w:type="dxa"/>
            <w:shd w:val="clear" w:color="auto" w:fill="auto"/>
            <w:noWrap/>
            <w:vAlign w:val="center"/>
            <w:hideMark/>
          </w:tcPr>
          <w:p w14:paraId="77964E9F" w14:textId="021534AD"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węgiel</w:t>
            </w:r>
          </w:p>
        </w:tc>
        <w:tc>
          <w:tcPr>
            <w:tcW w:w="1214" w:type="dxa"/>
            <w:shd w:val="clear" w:color="auto" w:fill="auto"/>
            <w:noWrap/>
            <w:vAlign w:val="center"/>
            <w:hideMark/>
          </w:tcPr>
          <w:p w14:paraId="5C5331E8"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15,958</w:t>
            </w:r>
          </w:p>
        </w:tc>
        <w:tc>
          <w:tcPr>
            <w:tcW w:w="1186" w:type="dxa"/>
            <w:shd w:val="clear" w:color="auto" w:fill="auto"/>
            <w:vAlign w:val="center"/>
            <w:hideMark/>
          </w:tcPr>
          <w:p w14:paraId="7EAE6CC4"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18,35</w:t>
            </w:r>
          </w:p>
        </w:tc>
        <w:tc>
          <w:tcPr>
            <w:tcW w:w="1162" w:type="dxa"/>
            <w:shd w:val="clear" w:color="auto" w:fill="auto"/>
            <w:vAlign w:val="center"/>
            <w:hideMark/>
          </w:tcPr>
          <w:p w14:paraId="048F9318"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15</w:t>
            </w:r>
          </w:p>
        </w:tc>
        <w:tc>
          <w:tcPr>
            <w:tcW w:w="1141" w:type="dxa"/>
            <w:shd w:val="clear" w:color="auto" w:fill="auto"/>
            <w:noWrap/>
            <w:vAlign w:val="center"/>
            <w:hideMark/>
          </w:tcPr>
          <w:p w14:paraId="130AA4D0"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15</w:t>
            </w:r>
          </w:p>
        </w:tc>
      </w:tr>
      <w:tr w:rsidR="00122E02" w:rsidRPr="0085093F" w14:paraId="114C7F2B" w14:textId="77777777" w:rsidTr="00997505">
        <w:trPr>
          <w:trHeight w:val="624"/>
        </w:trPr>
        <w:tc>
          <w:tcPr>
            <w:tcW w:w="685" w:type="dxa"/>
            <w:shd w:val="clear" w:color="auto" w:fill="auto"/>
            <w:noWrap/>
            <w:vAlign w:val="center"/>
          </w:tcPr>
          <w:p w14:paraId="2705BE20" w14:textId="43E29A9D" w:rsidR="0085093F" w:rsidRPr="0085093F" w:rsidRDefault="000F2816"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20</w:t>
            </w:r>
          </w:p>
        </w:tc>
        <w:tc>
          <w:tcPr>
            <w:tcW w:w="3143" w:type="dxa"/>
            <w:shd w:val="clear" w:color="auto" w:fill="auto"/>
            <w:vAlign w:val="center"/>
            <w:hideMark/>
          </w:tcPr>
          <w:p w14:paraId="225BA4A6"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roofErr w:type="spellStart"/>
            <w:r w:rsidRPr="0085093F">
              <w:rPr>
                <w:rFonts w:ascii="Times New Roman" w:eastAsia="Times New Roman" w:hAnsi="Times New Roman"/>
                <w:color w:val="000000"/>
                <w:sz w:val="24"/>
                <w:szCs w:val="24"/>
                <w:lang w:eastAsia="pl-PL"/>
              </w:rPr>
              <w:t>Transkor</w:t>
            </w:r>
            <w:proofErr w:type="spellEnd"/>
            <w:r w:rsidRPr="0085093F">
              <w:rPr>
                <w:rFonts w:ascii="Times New Roman" w:eastAsia="Times New Roman" w:hAnsi="Times New Roman"/>
                <w:color w:val="000000"/>
                <w:sz w:val="24"/>
                <w:szCs w:val="24"/>
                <w:lang w:eastAsia="pl-PL"/>
              </w:rPr>
              <w:t xml:space="preserve"> Jerzy </w:t>
            </w:r>
            <w:proofErr w:type="spellStart"/>
            <w:r w:rsidRPr="0085093F">
              <w:rPr>
                <w:rFonts w:ascii="Times New Roman" w:eastAsia="Times New Roman" w:hAnsi="Times New Roman"/>
                <w:color w:val="000000"/>
                <w:sz w:val="24"/>
                <w:szCs w:val="24"/>
                <w:lang w:eastAsia="pl-PL"/>
              </w:rPr>
              <w:t>Kordulasiński</w:t>
            </w:r>
            <w:proofErr w:type="spellEnd"/>
          </w:p>
        </w:tc>
        <w:tc>
          <w:tcPr>
            <w:tcW w:w="2693" w:type="dxa"/>
            <w:shd w:val="clear" w:color="auto" w:fill="auto"/>
            <w:vAlign w:val="center"/>
            <w:hideMark/>
          </w:tcPr>
          <w:p w14:paraId="12EEEC1C" w14:textId="1D9738AA" w:rsidR="00FD46D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Targowa 25,</w:t>
            </w:r>
          </w:p>
          <w:p w14:paraId="30C831AC" w14:textId="4994F9B5"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 09</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0B266443" w14:textId="6F548D6D"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węgiel</w:t>
            </w:r>
          </w:p>
        </w:tc>
        <w:tc>
          <w:tcPr>
            <w:tcW w:w="1214" w:type="dxa"/>
            <w:shd w:val="clear" w:color="auto" w:fill="auto"/>
            <w:noWrap/>
            <w:vAlign w:val="center"/>
            <w:hideMark/>
          </w:tcPr>
          <w:p w14:paraId="5AE10A79"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4,5</w:t>
            </w:r>
          </w:p>
        </w:tc>
        <w:tc>
          <w:tcPr>
            <w:tcW w:w="1186" w:type="dxa"/>
            <w:shd w:val="clear" w:color="auto" w:fill="auto"/>
            <w:vAlign w:val="center"/>
            <w:hideMark/>
          </w:tcPr>
          <w:p w14:paraId="065B9D47"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5</w:t>
            </w:r>
          </w:p>
        </w:tc>
        <w:tc>
          <w:tcPr>
            <w:tcW w:w="1162" w:type="dxa"/>
            <w:shd w:val="clear" w:color="auto" w:fill="auto"/>
            <w:vAlign w:val="center"/>
            <w:hideMark/>
          </w:tcPr>
          <w:p w14:paraId="03AD4DB1"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5</w:t>
            </w:r>
          </w:p>
        </w:tc>
        <w:tc>
          <w:tcPr>
            <w:tcW w:w="1141" w:type="dxa"/>
            <w:shd w:val="clear" w:color="auto" w:fill="auto"/>
            <w:noWrap/>
            <w:vAlign w:val="center"/>
            <w:hideMark/>
          </w:tcPr>
          <w:p w14:paraId="2A8A28D0"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5</w:t>
            </w:r>
          </w:p>
        </w:tc>
      </w:tr>
      <w:tr w:rsidR="00122E02" w:rsidRPr="0085093F" w14:paraId="06FFC5A5" w14:textId="77777777" w:rsidTr="00997505">
        <w:trPr>
          <w:trHeight w:val="269"/>
        </w:trPr>
        <w:tc>
          <w:tcPr>
            <w:tcW w:w="685" w:type="dxa"/>
            <w:shd w:val="clear" w:color="auto" w:fill="auto"/>
            <w:noWrap/>
            <w:vAlign w:val="center"/>
          </w:tcPr>
          <w:p w14:paraId="3EB752AA" w14:textId="53E9619D" w:rsidR="00A76692" w:rsidRPr="0085093F" w:rsidRDefault="000F2816"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21</w:t>
            </w:r>
          </w:p>
        </w:tc>
        <w:tc>
          <w:tcPr>
            <w:tcW w:w="3143" w:type="dxa"/>
            <w:shd w:val="clear" w:color="auto" w:fill="auto"/>
            <w:vAlign w:val="center"/>
            <w:hideMark/>
          </w:tcPr>
          <w:p w14:paraId="19EB0686"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Mechanika Pojazdowa Marek Warenik</w:t>
            </w:r>
          </w:p>
        </w:tc>
        <w:tc>
          <w:tcPr>
            <w:tcW w:w="2693" w:type="dxa"/>
            <w:shd w:val="clear" w:color="auto" w:fill="auto"/>
            <w:vAlign w:val="center"/>
            <w:hideMark/>
          </w:tcPr>
          <w:p w14:paraId="43DCF2B7" w14:textId="7E62109A" w:rsidR="00A76692"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A76692">
              <w:rPr>
                <w:rFonts w:ascii="Times New Roman" w:eastAsia="Times New Roman" w:hAnsi="Times New Roman"/>
                <w:color w:val="000000"/>
                <w:sz w:val="24"/>
                <w:szCs w:val="24"/>
                <w:lang w:eastAsia="pl-PL"/>
              </w:rPr>
              <w:t xml:space="preserve"> </w:t>
            </w:r>
            <w:r w:rsidR="00A76692" w:rsidRPr="0085093F">
              <w:rPr>
                <w:rFonts w:ascii="Times New Roman" w:eastAsia="Times New Roman" w:hAnsi="Times New Roman"/>
                <w:color w:val="000000"/>
                <w:sz w:val="24"/>
                <w:szCs w:val="24"/>
                <w:lang w:eastAsia="pl-PL"/>
              </w:rPr>
              <w:t>Bartosza Głowackiego</w:t>
            </w:r>
            <w:r w:rsidR="002C4B37">
              <w:rPr>
                <w:rFonts w:ascii="Times New Roman" w:eastAsia="Times New Roman" w:hAnsi="Times New Roman"/>
                <w:color w:val="000000"/>
                <w:sz w:val="24"/>
                <w:szCs w:val="24"/>
                <w:lang w:eastAsia="pl-PL"/>
              </w:rPr>
              <w:t> </w:t>
            </w:r>
            <w:r w:rsidR="00A76692" w:rsidRPr="0085093F">
              <w:rPr>
                <w:rFonts w:ascii="Times New Roman" w:eastAsia="Times New Roman" w:hAnsi="Times New Roman"/>
                <w:color w:val="000000"/>
                <w:sz w:val="24"/>
                <w:szCs w:val="24"/>
                <w:lang w:eastAsia="pl-PL"/>
              </w:rPr>
              <w:t xml:space="preserve">22, </w:t>
            </w:r>
          </w:p>
          <w:p w14:paraId="6865F016" w14:textId="5740A7FA"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29B858AE" w14:textId="4DE4CB54"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drewno</w:t>
            </w:r>
          </w:p>
        </w:tc>
        <w:tc>
          <w:tcPr>
            <w:tcW w:w="1214" w:type="dxa"/>
            <w:shd w:val="clear" w:color="auto" w:fill="auto"/>
            <w:noWrap/>
            <w:vAlign w:val="center"/>
            <w:hideMark/>
          </w:tcPr>
          <w:p w14:paraId="202ED923"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3,5</w:t>
            </w:r>
          </w:p>
        </w:tc>
        <w:tc>
          <w:tcPr>
            <w:tcW w:w="1186" w:type="dxa"/>
            <w:shd w:val="clear" w:color="auto" w:fill="auto"/>
            <w:vAlign w:val="center"/>
            <w:hideMark/>
          </w:tcPr>
          <w:p w14:paraId="404CE9F5" w14:textId="158D00CE"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FD4B3A">
              <w:rPr>
                <w:rFonts w:ascii="Times New Roman" w:eastAsia="Times New Roman" w:hAnsi="Times New Roman"/>
                <w:color w:val="000000"/>
                <w:sz w:val="24"/>
                <w:szCs w:val="24"/>
                <w:lang w:eastAsia="pl-PL"/>
              </w:rPr>
              <w:t>−</w:t>
            </w:r>
          </w:p>
        </w:tc>
        <w:tc>
          <w:tcPr>
            <w:tcW w:w="1162" w:type="dxa"/>
            <w:shd w:val="clear" w:color="auto" w:fill="auto"/>
            <w:vAlign w:val="center"/>
            <w:hideMark/>
          </w:tcPr>
          <w:p w14:paraId="61B83877" w14:textId="108B4648"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FD4B3A">
              <w:rPr>
                <w:rFonts w:ascii="Times New Roman" w:eastAsia="Times New Roman" w:hAnsi="Times New Roman"/>
                <w:color w:val="000000"/>
                <w:sz w:val="24"/>
                <w:szCs w:val="24"/>
                <w:lang w:eastAsia="pl-PL"/>
              </w:rPr>
              <w:t>−</w:t>
            </w:r>
          </w:p>
        </w:tc>
        <w:tc>
          <w:tcPr>
            <w:tcW w:w="1141" w:type="dxa"/>
            <w:shd w:val="clear" w:color="auto" w:fill="auto"/>
            <w:noWrap/>
            <w:vAlign w:val="center"/>
            <w:hideMark/>
          </w:tcPr>
          <w:p w14:paraId="735B0C9D" w14:textId="112C6BA6"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FD4B3A">
              <w:rPr>
                <w:rFonts w:ascii="Times New Roman" w:eastAsia="Times New Roman" w:hAnsi="Times New Roman"/>
                <w:color w:val="000000"/>
                <w:sz w:val="24"/>
                <w:szCs w:val="24"/>
                <w:lang w:eastAsia="pl-PL"/>
              </w:rPr>
              <w:t>−</w:t>
            </w:r>
          </w:p>
        </w:tc>
      </w:tr>
      <w:tr w:rsidR="00122E02" w:rsidRPr="0085093F" w14:paraId="56C3D59B" w14:textId="77777777" w:rsidTr="00997505">
        <w:trPr>
          <w:trHeight w:val="709"/>
        </w:trPr>
        <w:tc>
          <w:tcPr>
            <w:tcW w:w="685" w:type="dxa"/>
            <w:shd w:val="clear" w:color="auto" w:fill="auto"/>
            <w:noWrap/>
            <w:vAlign w:val="center"/>
          </w:tcPr>
          <w:p w14:paraId="1D4DFFEB" w14:textId="6DD55125" w:rsidR="00A76692" w:rsidRPr="0085093F" w:rsidRDefault="003A7C5C"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2</w:t>
            </w:r>
            <w:r w:rsidR="000F2816">
              <w:rPr>
                <w:rFonts w:ascii="Times New Roman" w:eastAsia="Times New Roman" w:hAnsi="Times New Roman"/>
                <w:color w:val="000000"/>
                <w:sz w:val="24"/>
                <w:szCs w:val="24"/>
                <w:lang w:eastAsia="pl-PL"/>
              </w:rPr>
              <w:t>2</w:t>
            </w:r>
          </w:p>
        </w:tc>
        <w:tc>
          <w:tcPr>
            <w:tcW w:w="3143" w:type="dxa"/>
            <w:shd w:val="clear" w:color="auto" w:fill="auto"/>
            <w:vAlign w:val="center"/>
            <w:hideMark/>
          </w:tcPr>
          <w:p w14:paraId="545F9DF5" w14:textId="239F9758"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Przybyszewski </w:t>
            </w:r>
            <w:r w:rsidR="00A95D04">
              <w:rPr>
                <w:rFonts w:ascii="Times New Roman" w:eastAsia="Times New Roman" w:hAnsi="Times New Roman"/>
                <w:color w:val="000000"/>
                <w:sz w:val="24"/>
                <w:szCs w:val="24"/>
                <w:lang w:eastAsia="pl-PL"/>
              </w:rPr>
              <w:t>Sp. z o.o.</w:t>
            </w:r>
          </w:p>
        </w:tc>
        <w:tc>
          <w:tcPr>
            <w:tcW w:w="2693" w:type="dxa"/>
            <w:shd w:val="clear" w:color="auto" w:fill="auto"/>
            <w:vAlign w:val="center"/>
            <w:hideMark/>
          </w:tcPr>
          <w:p w14:paraId="5A6C6410" w14:textId="707C07A2" w:rsidR="00A76692"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A76692" w:rsidRPr="0085093F">
              <w:rPr>
                <w:rFonts w:ascii="Times New Roman" w:eastAsia="Times New Roman" w:hAnsi="Times New Roman"/>
                <w:color w:val="000000"/>
                <w:sz w:val="24"/>
                <w:szCs w:val="24"/>
                <w:lang w:eastAsia="pl-PL"/>
              </w:rPr>
              <w:t xml:space="preserve"> Adama Mickiewicza</w:t>
            </w:r>
            <w:r w:rsidR="00997505">
              <w:rPr>
                <w:rFonts w:ascii="Times New Roman" w:eastAsia="Times New Roman" w:hAnsi="Times New Roman"/>
                <w:color w:val="000000"/>
                <w:sz w:val="24"/>
                <w:szCs w:val="24"/>
                <w:lang w:eastAsia="pl-PL"/>
              </w:rPr>
              <w:t> </w:t>
            </w:r>
            <w:r w:rsidR="00A76692" w:rsidRPr="0085093F">
              <w:rPr>
                <w:rFonts w:ascii="Times New Roman" w:eastAsia="Times New Roman" w:hAnsi="Times New Roman"/>
                <w:color w:val="000000"/>
                <w:sz w:val="24"/>
                <w:szCs w:val="24"/>
                <w:lang w:eastAsia="pl-PL"/>
              </w:rPr>
              <w:t xml:space="preserve">50a, </w:t>
            </w:r>
          </w:p>
          <w:p w14:paraId="733B93B2" w14:textId="4257DDC6"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4F9E0FBF"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płynne (oleje)</w:t>
            </w:r>
          </w:p>
        </w:tc>
        <w:tc>
          <w:tcPr>
            <w:tcW w:w="1214" w:type="dxa"/>
            <w:shd w:val="clear" w:color="auto" w:fill="auto"/>
            <w:noWrap/>
            <w:vAlign w:val="center"/>
            <w:hideMark/>
          </w:tcPr>
          <w:p w14:paraId="7DCEE46E"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0,74</w:t>
            </w:r>
          </w:p>
        </w:tc>
        <w:tc>
          <w:tcPr>
            <w:tcW w:w="1186" w:type="dxa"/>
            <w:shd w:val="clear" w:color="auto" w:fill="auto"/>
            <w:vAlign w:val="center"/>
            <w:hideMark/>
          </w:tcPr>
          <w:p w14:paraId="051E4C32" w14:textId="78E8BABA"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FD4B3A">
              <w:rPr>
                <w:rFonts w:ascii="Times New Roman" w:eastAsia="Times New Roman" w:hAnsi="Times New Roman"/>
                <w:color w:val="000000"/>
                <w:sz w:val="24"/>
                <w:szCs w:val="24"/>
                <w:lang w:eastAsia="pl-PL"/>
              </w:rPr>
              <w:t>−</w:t>
            </w:r>
          </w:p>
        </w:tc>
        <w:tc>
          <w:tcPr>
            <w:tcW w:w="1162" w:type="dxa"/>
            <w:shd w:val="clear" w:color="auto" w:fill="auto"/>
            <w:vAlign w:val="center"/>
            <w:hideMark/>
          </w:tcPr>
          <w:p w14:paraId="765DD3EE" w14:textId="7C3D3540"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FD4B3A">
              <w:rPr>
                <w:rFonts w:ascii="Times New Roman" w:eastAsia="Times New Roman" w:hAnsi="Times New Roman"/>
                <w:color w:val="000000"/>
                <w:sz w:val="24"/>
                <w:szCs w:val="24"/>
                <w:lang w:eastAsia="pl-PL"/>
              </w:rPr>
              <w:t>−</w:t>
            </w:r>
          </w:p>
        </w:tc>
        <w:tc>
          <w:tcPr>
            <w:tcW w:w="1141" w:type="dxa"/>
            <w:shd w:val="clear" w:color="auto" w:fill="auto"/>
            <w:noWrap/>
            <w:vAlign w:val="center"/>
            <w:hideMark/>
          </w:tcPr>
          <w:p w14:paraId="08985364" w14:textId="2B5C27F9"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FD4B3A">
              <w:rPr>
                <w:rFonts w:ascii="Times New Roman" w:eastAsia="Times New Roman" w:hAnsi="Times New Roman"/>
                <w:color w:val="000000"/>
                <w:sz w:val="24"/>
                <w:szCs w:val="24"/>
                <w:lang w:eastAsia="pl-PL"/>
              </w:rPr>
              <w:t>−</w:t>
            </w:r>
          </w:p>
        </w:tc>
      </w:tr>
      <w:tr w:rsidR="00122E02" w:rsidRPr="0085093F" w14:paraId="48E5BFA8" w14:textId="77777777" w:rsidTr="00997505">
        <w:trPr>
          <w:trHeight w:val="285"/>
        </w:trPr>
        <w:tc>
          <w:tcPr>
            <w:tcW w:w="685" w:type="dxa"/>
            <w:vMerge w:val="restart"/>
            <w:shd w:val="clear" w:color="auto" w:fill="auto"/>
            <w:noWrap/>
            <w:vAlign w:val="center"/>
          </w:tcPr>
          <w:p w14:paraId="31E67094" w14:textId="57C27B39" w:rsidR="0085093F" w:rsidRPr="0085093F" w:rsidRDefault="003A7C5C"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2</w:t>
            </w:r>
            <w:r w:rsidR="000F2816">
              <w:rPr>
                <w:rFonts w:ascii="Times New Roman" w:eastAsia="Times New Roman" w:hAnsi="Times New Roman"/>
                <w:color w:val="000000"/>
                <w:sz w:val="24"/>
                <w:szCs w:val="24"/>
                <w:lang w:eastAsia="pl-PL"/>
              </w:rPr>
              <w:t>3</w:t>
            </w:r>
          </w:p>
        </w:tc>
        <w:tc>
          <w:tcPr>
            <w:tcW w:w="3143" w:type="dxa"/>
            <w:vMerge w:val="restart"/>
            <w:shd w:val="clear" w:color="auto" w:fill="auto"/>
            <w:vAlign w:val="center"/>
            <w:hideMark/>
          </w:tcPr>
          <w:p w14:paraId="7079AC5D" w14:textId="77777777" w:rsidR="0085093F" w:rsidRPr="0085093F" w:rsidRDefault="0085093F" w:rsidP="00122E02">
            <w:pPr>
              <w:spacing w:after="0" w:line="240" w:lineRule="auto"/>
              <w:rPr>
                <w:rFonts w:ascii="Times New Roman" w:eastAsia="Times New Roman" w:hAnsi="Times New Roman"/>
                <w:color w:val="000000"/>
                <w:sz w:val="24"/>
                <w:szCs w:val="24"/>
                <w:lang w:val="en-US" w:eastAsia="pl-PL"/>
              </w:rPr>
            </w:pPr>
            <w:r w:rsidRPr="0085093F">
              <w:rPr>
                <w:rFonts w:ascii="Times New Roman" w:eastAsia="Times New Roman" w:hAnsi="Times New Roman"/>
                <w:color w:val="000000"/>
                <w:sz w:val="24"/>
                <w:szCs w:val="24"/>
                <w:lang w:val="en-US" w:eastAsia="pl-PL"/>
              </w:rPr>
              <w:t xml:space="preserve">PPHUIT </w:t>
            </w:r>
            <w:proofErr w:type="spellStart"/>
            <w:r w:rsidRPr="0085093F">
              <w:rPr>
                <w:rFonts w:ascii="Times New Roman" w:eastAsia="Times New Roman" w:hAnsi="Times New Roman"/>
                <w:color w:val="000000"/>
                <w:sz w:val="24"/>
                <w:szCs w:val="24"/>
                <w:lang w:val="en-US" w:eastAsia="pl-PL"/>
              </w:rPr>
              <w:t>Marter</w:t>
            </w:r>
            <w:proofErr w:type="spellEnd"/>
            <w:r w:rsidRPr="0085093F">
              <w:rPr>
                <w:rFonts w:ascii="Times New Roman" w:eastAsia="Times New Roman" w:hAnsi="Times New Roman"/>
                <w:color w:val="000000"/>
                <w:sz w:val="24"/>
                <w:szCs w:val="24"/>
                <w:lang w:val="en-US" w:eastAsia="pl-PL"/>
              </w:rPr>
              <w:t xml:space="preserve"> </w:t>
            </w:r>
            <w:proofErr w:type="spellStart"/>
            <w:r w:rsidRPr="0085093F">
              <w:rPr>
                <w:rFonts w:ascii="Times New Roman" w:eastAsia="Times New Roman" w:hAnsi="Times New Roman"/>
                <w:color w:val="000000"/>
                <w:sz w:val="24"/>
                <w:szCs w:val="24"/>
                <w:lang w:val="en-US" w:eastAsia="pl-PL"/>
              </w:rPr>
              <w:t>Góreccy</w:t>
            </w:r>
            <w:proofErr w:type="spellEnd"/>
            <w:r w:rsidRPr="0085093F">
              <w:rPr>
                <w:rFonts w:ascii="Times New Roman" w:eastAsia="Times New Roman" w:hAnsi="Times New Roman"/>
                <w:color w:val="000000"/>
                <w:sz w:val="24"/>
                <w:szCs w:val="24"/>
                <w:lang w:val="en-US" w:eastAsia="pl-PL"/>
              </w:rPr>
              <w:t xml:space="preserve"> Sp. J.</w:t>
            </w:r>
          </w:p>
        </w:tc>
        <w:tc>
          <w:tcPr>
            <w:tcW w:w="2693" w:type="dxa"/>
            <w:vMerge w:val="restart"/>
            <w:shd w:val="clear" w:color="auto" w:fill="auto"/>
            <w:vAlign w:val="center"/>
            <w:hideMark/>
          </w:tcPr>
          <w:p w14:paraId="531DC92B" w14:textId="17AE0314" w:rsidR="00FD46D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Traugutta 35, </w:t>
            </w:r>
          </w:p>
          <w:p w14:paraId="06D65A62" w14:textId="1FDF5FFE"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685618F9"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gazowe</w:t>
            </w:r>
          </w:p>
        </w:tc>
        <w:tc>
          <w:tcPr>
            <w:tcW w:w="1214" w:type="dxa"/>
            <w:shd w:val="clear" w:color="auto" w:fill="auto"/>
            <w:noWrap/>
            <w:vAlign w:val="center"/>
            <w:hideMark/>
          </w:tcPr>
          <w:p w14:paraId="4A08EB36"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0,005779</w:t>
            </w:r>
          </w:p>
        </w:tc>
        <w:tc>
          <w:tcPr>
            <w:tcW w:w="1186" w:type="dxa"/>
            <w:shd w:val="clear" w:color="auto" w:fill="auto"/>
            <w:vAlign w:val="center"/>
            <w:hideMark/>
          </w:tcPr>
          <w:p w14:paraId="53345FE4"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0,004204</w:t>
            </w:r>
          </w:p>
        </w:tc>
        <w:tc>
          <w:tcPr>
            <w:tcW w:w="1162" w:type="dxa"/>
            <w:shd w:val="clear" w:color="auto" w:fill="auto"/>
            <w:vAlign w:val="center"/>
            <w:hideMark/>
          </w:tcPr>
          <w:p w14:paraId="1B4F8F8A"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0,003537</w:t>
            </w:r>
          </w:p>
        </w:tc>
        <w:tc>
          <w:tcPr>
            <w:tcW w:w="1141" w:type="dxa"/>
            <w:shd w:val="clear" w:color="auto" w:fill="auto"/>
            <w:noWrap/>
            <w:vAlign w:val="center"/>
            <w:hideMark/>
          </w:tcPr>
          <w:p w14:paraId="56424F36"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0,003518</w:t>
            </w:r>
          </w:p>
        </w:tc>
      </w:tr>
      <w:tr w:rsidR="00122E02" w:rsidRPr="0085093F" w14:paraId="36BD58CA" w14:textId="77777777" w:rsidTr="00997505">
        <w:trPr>
          <w:trHeight w:val="312"/>
        </w:trPr>
        <w:tc>
          <w:tcPr>
            <w:tcW w:w="685" w:type="dxa"/>
            <w:vMerge/>
            <w:vAlign w:val="center"/>
          </w:tcPr>
          <w:p w14:paraId="30F65F3B"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3143" w:type="dxa"/>
            <w:vMerge/>
            <w:vAlign w:val="center"/>
            <w:hideMark/>
          </w:tcPr>
          <w:p w14:paraId="76B0340B"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2693" w:type="dxa"/>
            <w:vMerge/>
            <w:vAlign w:val="center"/>
            <w:hideMark/>
          </w:tcPr>
          <w:p w14:paraId="60C9937D"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1638" w:type="dxa"/>
            <w:shd w:val="clear" w:color="auto" w:fill="auto"/>
            <w:noWrap/>
            <w:vAlign w:val="center"/>
            <w:hideMark/>
          </w:tcPr>
          <w:p w14:paraId="302C083D"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płynne (oleje)</w:t>
            </w:r>
          </w:p>
        </w:tc>
        <w:tc>
          <w:tcPr>
            <w:tcW w:w="1214" w:type="dxa"/>
            <w:shd w:val="clear" w:color="auto" w:fill="auto"/>
            <w:noWrap/>
            <w:vAlign w:val="center"/>
            <w:hideMark/>
          </w:tcPr>
          <w:p w14:paraId="2444E03B"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12,16</w:t>
            </w:r>
          </w:p>
        </w:tc>
        <w:tc>
          <w:tcPr>
            <w:tcW w:w="1186" w:type="dxa"/>
            <w:shd w:val="clear" w:color="auto" w:fill="auto"/>
            <w:vAlign w:val="center"/>
            <w:hideMark/>
          </w:tcPr>
          <w:p w14:paraId="015B09A2"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8,5</w:t>
            </w:r>
          </w:p>
        </w:tc>
        <w:tc>
          <w:tcPr>
            <w:tcW w:w="1162" w:type="dxa"/>
            <w:shd w:val="clear" w:color="auto" w:fill="auto"/>
            <w:vAlign w:val="center"/>
            <w:hideMark/>
          </w:tcPr>
          <w:p w14:paraId="1C8D494C"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7,63</w:t>
            </w:r>
          </w:p>
        </w:tc>
        <w:tc>
          <w:tcPr>
            <w:tcW w:w="1141" w:type="dxa"/>
            <w:shd w:val="clear" w:color="auto" w:fill="auto"/>
            <w:noWrap/>
            <w:vAlign w:val="center"/>
            <w:hideMark/>
          </w:tcPr>
          <w:p w14:paraId="734199FC"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5,01</w:t>
            </w:r>
          </w:p>
        </w:tc>
      </w:tr>
      <w:tr w:rsidR="00122E02" w:rsidRPr="0085093F" w14:paraId="60E2B24C" w14:textId="77777777" w:rsidTr="00997505">
        <w:trPr>
          <w:trHeight w:val="312"/>
        </w:trPr>
        <w:tc>
          <w:tcPr>
            <w:tcW w:w="685" w:type="dxa"/>
            <w:vMerge/>
            <w:vAlign w:val="center"/>
          </w:tcPr>
          <w:p w14:paraId="1903FF66"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
        </w:tc>
        <w:tc>
          <w:tcPr>
            <w:tcW w:w="3143" w:type="dxa"/>
            <w:vMerge/>
            <w:vAlign w:val="center"/>
            <w:hideMark/>
          </w:tcPr>
          <w:p w14:paraId="4969A081"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
        </w:tc>
        <w:tc>
          <w:tcPr>
            <w:tcW w:w="2693" w:type="dxa"/>
            <w:vMerge/>
            <w:vAlign w:val="center"/>
            <w:hideMark/>
          </w:tcPr>
          <w:p w14:paraId="743F5465"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
        </w:tc>
        <w:tc>
          <w:tcPr>
            <w:tcW w:w="1638" w:type="dxa"/>
            <w:shd w:val="clear" w:color="auto" w:fill="auto"/>
            <w:noWrap/>
            <w:vAlign w:val="center"/>
            <w:hideMark/>
          </w:tcPr>
          <w:p w14:paraId="3C95973C" w14:textId="594FC00C"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węgiel</w:t>
            </w:r>
          </w:p>
        </w:tc>
        <w:tc>
          <w:tcPr>
            <w:tcW w:w="1214" w:type="dxa"/>
            <w:shd w:val="clear" w:color="auto" w:fill="auto"/>
            <w:noWrap/>
            <w:vAlign w:val="center"/>
            <w:hideMark/>
          </w:tcPr>
          <w:p w14:paraId="51D7AC0B"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5</w:t>
            </w:r>
          </w:p>
        </w:tc>
        <w:tc>
          <w:tcPr>
            <w:tcW w:w="1186" w:type="dxa"/>
            <w:shd w:val="clear" w:color="auto" w:fill="auto"/>
            <w:vAlign w:val="center"/>
            <w:hideMark/>
          </w:tcPr>
          <w:p w14:paraId="59EFF444" w14:textId="16324525"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0E049F">
              <w:rPr>
                <w:rFonts w:ascii="Times New Roman" w:eastAsia="Times New Roman" w:hAnsi="Times New Roman"/>
                <w:color w:val="000000"/>
                <w:sz w:val="24"/>
                <w:szCs w:val="24"/>
                <w:lang w:eastAsia="pl-PL"/>
              </w:rPr>
              <w:t>−</w:t>
            </w:r>
          </w:p>
        </w:tc>
        <w:tc>
          <w:tcPr>
            <w:tcW w:w="1162" w:type="dxa"/>
            <w:shd w:val="clear" w:color="auto" w:fill="auto"/>
            <w:vAlign w:val="center"/>
            <w:hideMark/>
          </w:tcPr>
          <w:p w14:paraId="657ABF79" w14:textId="2A99059D"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0E049F">
              <w:rPr>
                <w:rFonts w:ascii="Times New Roman" w:eastAsia="Times New Roman" w:hAnsi="Times New Roman"/>
                <w:color w:val="000000"/>
                <w:sz w:val="24"/>
                <w:szCs w:val="24"/>
                <w:lang w:eastAsia="pl-PL"/>
              </w:rPr>
              <w:t>−</w:t>
            </w:r>
          </w:p>
        </w:tc>
        <w:tc>
          <w:tcPr>
            <w:tcW w:w="1141" w:type="dxa"/>
            <w:shd w:val="clear" w:color="auto" w:fill="auto"/>
            <w:noWrap/>
            <w:vAlign w:val="center"/>
            <w:hideMark/>
          </w:tcPr>
          <w:p w14:paraId="31107EF1" w14:textId="031F3430"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0E049F">
              <w:rPr>
                <w:rFonts w:ascii="Times New Roman" w:eastAsia="Times New Roman" w:hAnsi="Times New Roman"/>
                <w:color w:val="000000"/>
                <w:sz w:val="24"/>
                <w:szCs w:val="24"/>
                <w:lang w:eastAsia="pl-PL"/>
              </w:rPr>
              <w:t>−</w:t>
            </w:r>
          </w:p>
        </w:tc>
      </w:tr>
      <w:tr w:rsidR="00122E02" w:rsidRPr="0085093F" w14:paraId="63E227BB" w14:textId="77777777" w:rsidTr="00997505">
        <w:trPr>
          <w:trHeight w:val="340"/>
        </w:trPr>
        <w:tc>
          <w:tcPr>
            <w:tcW w:w="685" w:type="dxa"/>
            <w:vMerge w:val="restart"/>
            <w:shd w:val="clear" w:color="auto" w:fill="auto"/>
            <w:vAlign w:val="center"/>
          </w:tcPr>
          <w:p w14:paraId="64291CDD" w14:textId="646563CF" w:rsidR="00122E02" w:rsidRPr="0085093F" w:rsidRDefault="00122E02" w:rsidP="000F2816">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2</w:t>
            </w:r>
            <w:r w:rsidR="000F2816">
              <w:rPr>
                <w:rFonts w:ascii="Times New Roman" w:eastAsia="Times New Roman" w:hAnsi="Times New Roman"/>
                <w:color w:val="000000"/>
                <w:sz w:val="24"/>
                <w:szCs w:val="24"/>
                <w:lang w:eastAsia="pl-PL"/>
              </w:rPr>
              <w:t>4</w:t>
            </w:r>
          </w:p>
        </w:tc>
        <w:tc>
          <w:tcPr>
            <w:tcW w:w="3143" w:type="dxa"/>
            <w:vMerge w:val="restart"/>
            <w:shd w:val="clear" w:color="auto" w:fill="auto"/>
            <w:vAlign w:val="center"/>
            <w:hideMark/>
          </w:tcPr>
          <w:p w14:paraId="184541A6" w14:textId="4080D1EB" w:rsidR="00122E02" w:rsidRPr="0085093F" w:rsidRDefault="00122E0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U</w:t>
            </w:r>
            <w:r>
              <w:rPr>
                <w:rFonts w:ascii="Times New Roman" w:eastAsia="Times New Roman" w:hAnsi="Times New Roman"/>
                <w:color w:val="000000"/>
                <w:sz w:val="24"/>
                <w:szCs w:val="24"/>
                <w:lang w:eastAsia="pl-PL"/>
              </w:rPr>
              <w:t>TH</w:t>
            </w:r>
            <w:r w:rsidRPr="0085093F">
              <w:rPr>
                <w:rFonts w:ascii="Times New Roman" w:eastAsia="Times New Roman" w:hAnsi="Times New Roman"/>
                <w:color w:val="000000"/>
                <w:sz w:val="24"/>
                <w:szCs w:val="24"/>
                <w:lang w:eastAsia="pl-PL"/>
              </w:rPr>
              <w:t xml:space="preserve"> Mach Trans</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Spedycja </w:t>
            </w:r>
            <w:proofErr w:type="spellStart"/>
            <w:r w:rsidRPr="0085093F">
              <w:rPr>
                <w:rFonts w:ascii="Times New Roman" w:eastAsia="Times New Roman" w:hAnsi="Times New Roman"/>
                <w:color w:val="000000"/>
                <w:sz w:val="24"/>
                <w:szCs w:val="24"/>
                <w:lang w:eastAsia="pl-PL"/>
              </w:rPr>
              <w:t>Mórawski</w:t>
            </w:r>
            <w:proofErr w:type="spellEnd"/>
            <w:r w:rsidRPr="0085093F">
              <w:rPr>
                <w:rFonts w:ascii="Times New Roman" w:eastAsia="Times New Roman" w:hAnsi="Times New Roman"/>
                <w:color w:val="000000"/>
                <w:sz w:val="24"/>
                <w:szCs w:val="24"/>
                <w:lang w:eastAsia="pl-PL"/>
              </w:rPr>
              <w:t xml:space="preserve"> Adam</w:t>
            </w:r>
          </w:p>
        </w:tc>
        <w:tc>
          <w:tcPr>
            <w:tcW w:w="2693" w:type="dxa"/>
            <w:vMerge w:val="restart"/>
            <w:shd w:val="clear" w:color="auto" w:fill="auto"/>
            <w:vAlign w:val="center"/>
            <w:hideMark/>
          </w:tcPr>
          <w:p w14:paraId="33F43E58" w14:textId="15284145" w:rsidR="00122E02" w:rsidRPr="0085093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122E02" w:rsidRPr="0085093F">
              <w:rPr>
                <w:rFonts w:ascii="Times New Roman" w:eastAsia="Times New Roman" w:hAnsi="Times New Roman"/>
                <w:color w:val="000000"/>
                <w:sz w:val="24"/>
                <w:szCs w:val="24"/>
                <w:lang w:eastAsia="pl-PL"/>
              </w:rPr>
              <w:t xml:space="preserve"> Głowackiego 7d, 09</w:t>
            </w:r>
            <w:r w:rsidR="00122E02">
              <w:rPr>
                <w:rFonts w:ascii="Times New Roman" w:eastAsia="Times New Roman" w:hAnsi="Times New Roman"/>
                <w:color w:val="000000"/>
                <w:sz w:val="24"/>
                <w:szCs w:val="24"/>
                <w:lang w:eastAsia="pl-PL"/>
              </w:rPr>
              <w:t>−</w:t>
            </w:r>
            <w:r w:rsidR="00122E02"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3C0882EC" w14:textId="77777777" w:rsidR="00122E02" w:rsidRPr="0085093F" w:rsidRDefault="00122E0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płynne (oleje)</w:t>
            </w:r>
          </w:p>
        </w:tc>
        <w:tc>
          <w:tcPr>
            <w:tcW w:w="1214" w:type="dxa"/>
            <w:shd w:val="clear" w:color="auto" w:fill="auto"/>
            <w:noWrap/>
            <w:vAlign w:val="center"/>
            <w:hideMark/>
          </w:tcPr>
          <w:p w14:paraId="2D93601E" w14:textId="77777777" w:rsidR="00122E02" w:rsidRPr="0085093F" w:rsidRDefault="00122E0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1,3</w:t>
            </w:r>
          </w:p>
        </w:tc>
        <w:tc>
          <w:tcPr>
            <w:tcW w:w="1186" w:type="dxa"/>
            <w:shd w:val="clear" w:color="auto" w:fill="auto"/>
            <w:vAlign w:val="center"/>
            <w:hideMark/>
          </w:tcPr>
          <w:p w14:paraId="09DB2436" w14:textId="77777777" w:rsidR="00122E02" w:rsidRPr="0085093F" w:rsidRDefault="00122E0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1,4</w:t>
            </w:r>
          </w:p>
        </w:tc>
        <w:tc>
          <w:tcPr>
            <w:tcW w:w="1162" w:type="dxa"/>
            <w:shd w:val="clear" w:color="auto" w:fill="auto"/>
            <w:vAlign w:val="center"/>
            <w:hideMark/>
          </w:tcPr>
          <w:p w14:paraId="3708DFC5" w14:textId="77777777" w:rsidR="00122E02" w:rsidRPr="0085093F" w:rsidRDefault="00122E0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1,5</w:t>
            </w:r>
          </w:p>
        </w:tc>
        <w:tc>
          <w:tcPr>
            <w:tcW w:w="1141" w:type="dxa"/>
            <w:shd w:val="clear" w:color="auto" w:fill="auto"/>
            <w:noWrap/>
            <w:vAlign w:val="center"/>
            <w:hideMark/>
          </w:tcPr>
          <w:p w14:paraId="6A7D4C39" w14:textId="77777777" w:rsidR="00122E02" w:rsidRPr="0085093F" w:rsidRDefault="00122E0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w:t>
            </w:r>
          </w:p>
        </w:tc>
      </w:tr>
      <w:tr w:rsidR="00122E02" w:rsidRPr="0085093F" w14:paraId="00DA75AE" w14:textId="77777777" w:rsidTr="00997505">
        <w:trPr>
          <w:trHeight w:val="312"/>
        </w:trPr>
        <w:tc>
          <w:tcPr>
            <w:tcW w:w="685" w:type="dxa"/>
            <w:vMerge/>
            <w:shd w:val="clear" w:color="auto" w:fill="auto"/>
            <w:vAlign w:val="center"/>
          </w:tcPr>
          <w:p w14:paraId="761B28E4" w14:textId="77777777" w:rsidR="00122E02" w:rsidRPr="0085093F" w:rsidRDefault="00122E02" w:rsidP="00122E02">
            <w:pPr>
              <w:spacing w:after="0" w:line="240" w:lineRule="auto"/>
              <w:rPr>
                <w:rFonts w:ascii="Times New Roman" w:eastAsia="Times New Roman" w:hAnsi="Times New Roman"/>
                <w:color w:val="000000"/>
                <w:sz w:val="24"/>
                <w:szCs w:val="24"/>
                <w:lang w:eastAsia="pl-PL"/>
              </w:rPr>
            </w:pPr>
          </w:p>
        </w:tc>
        <w:tc>
          <w:tcPr>
            <w:tcW w:w="3143" w:type="dxa"/>
            <w:vMerge/>
            <w:shd w:val="clear" w:color="auto" w:fill="auto"/>
            <w:vAlign w:val="center"/>
            <w:hideMark/>
          </w:tcPr>
          <w:p w14:paraId="0AFCAB9E" w14:textId="77777777" w:rsidR="00122E02" w:rsidRPr="0085093F" w:rsidRDefault="00122E02" w:rsidP="00122E02">
            <w:pPr>
              <w:spacing w:after="0" w:line="240" w:lineRule="auto"/>
              <w:rPr>
                <w:rFonts w:ascii="Times New Roman" w:eastAsia="Times New Roman" w:hAnsi="Times New Roman"/>
                <w:color w:val="000000"/>
                <w:sz w:val="24"/>
                <w:szCs w:val="24"/>
                <w:lang w:eastAsia="pl-PL"/>
              </w:rPr>
            </w:pPr>
          </w:p>
        </w:tc>
        <w:tc>
          <w:tcPr>
            <w:tcW w:w="2693" w:type="dxa"/>
            <w:vMerge/>
            <w:shd w:val="clear" w:color="auto" w:fill="auto"/>
            <w:vAlign w:val="center"/>
            <w:hideMark/>
          </w:tcPr>
          <w:p w14:paraId="1A507862" w14:textId="77777777" w:rsidR="00122E02" w:rsidRPr="0085093F" w:rsidRDefault="00122E02" w:rsidP="00122E02">
            <w:pPr>
              <w:spacing w:after="0" w:line="240" w:lineRule="auto"/>
              <w:rPr>
                <w:rFonts w:ascii="Times New Roman" w:eastAsia="Times New Roman" w:hAnsi="Times New Roman"/>
                <w:color w:val="000000"/>
                <w:sz w:val="24"/>
                <w:szCs w:val="24"/>
                <w:lang w:eastAsia="pl-PL"/>
              </w:rPr>
            </w:pPr>
          </w:p>
        </w:tc>
        <w:tc>
          <w:tcPr>
            <w:tcW w:w="1638" w:type="dxa"/>
            <w:shd w:val="clear" w:color="auto" w:fill="auto"/>
            <w:noWrap/>
            <w:vAlign w:val="center"/>
            <w:hideMark/>
          </w:tcPr>
          <w:p w14:paraId="1C2712FB" w14:textId="26D771EF" w:rsidR="00122E02" w:rsidRPr="0085093F" w:rsidRDefault="00122E0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węgiel</w:t>
            </w:r>
          </w:p>
        </w:tc>
        <w:tc>
          <w:tcPr>
            <w:tcW w:w="1214" w:type="dxa"/>
            <w:shd w:val="clear" w:color="auto" w:fill="auto"/>
            <w:noWrap/>
            <w:vAlign w:val="center"/>
            <w:hideMark/>
          </w:tcPr>
          <w:p w14:paraId="220FF6AF" w14:textId="77777777" w:rsidR="00122E02" w:rsidRPr="0085093F" w:rsidRDefault="00122E0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2,2</w:t>
            </w:r>
          </w:p>
        </w:tc>
        <w:tc>
          <w:tcPr>
            <w:tcW w:w="1186" w:type="dxa"/>
            <w:shd w:val="clear" w:color="auto" w:fill="auto"/>
            <w:vAlign w:val="center"/>
            <w:hideMark/>
          </w:tcPr>
          <w:p w14:paraId="597766B3" w14:textId="77777777" w:rsidR="00122E02" w:rsidRPr="0085093F" w:rsidRDefault="00122E0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2,6</w:t>
            </w:r>
          </w:p>
        </w:tc>
        <w:tc>
          <w:tcPr>
            <w:tcW w:w="1162" w:type="dxa"/>
            <w:shd w:val="clear" w:color="auto" w:fill="auto"/>
            <w:vAlign w:val="center"/>
            <w:hideMark/>
          </w:tcPr>
          <w:p w14:paraId="54ABB3AC" w14:textId="77777777" w:rsidR="00122E02" w:rsidRPr="0085093F" w:rsidRDefault="00122E0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w:t>
            </w:r>
          </w:p>
        </w:tc>
        <w:tc>
          <w:tcPr>
            <w:tcW w:w="1141" w:type="dxa"/>
            <w:shd w:val="clear" w:color="auto" w:fill="auto"/>
            <w:noWrap/>
            <w:vAlign w:val="center"/>
            <w:hideMark/>
          </w:tcPr>
          <w:p w14:paraId="5A18B4BC" w14:textId="77777777" w:rsidR="00122E02" w:rsidRPr="0085093F" w:rsidRDefault="00122E0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w:t>
            </w:r>
          </w:p>
        </w:tc>
      </w:tr>
      <w:tr w:rsidR="00122E02" w:rsidRPr="0085093F" w14:paraId="26900B85" w14:textId="77777777" w:rsidTr="00997505">
        <w:trPr>
          <w:trHeight w:val="1229"/>
        </w:trPr>
        <w:tc>
          <w:tcPr>
            <w:tcW w:w="685" w:type="dxa"/>
            <w:shd w:val="clear" w:color="auto" w:fill="auto"/>
            <w:noWrap/>
            <w:vAlign w:val="center"/>
          </w:tcPr>
          <w:p w14:paraId="57E13E78" w14:textId="09CC9829" w:rsidR="0085093F" w:rsidRPr="0085093F" w:rsidRDefault="003A7C5C"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2</w:t>
            </w:r>
            <w:r w:rsidR="000F2816">
              <w:rPr>
                <w:rFonts w:ascii="Times New Roman" w:eastAsia="Times New Roman" w:hAnsi="Times New Roman"/>
                <w:color w:val="000000"/>
                <w:sz w:val="24"/>
                <w:szCs w:val="24"/>
                <w:lang w:eastAsia="pl-PL"/>
              </w:rPr>
              <w:t>5</w:t>
            </w:r>
          </w:p>
        </w:tc>
        <w:tc>
          <w:tcPr>
            <w:tcW w:w="3143" w:type="dxa"/>
            <w:shd w:val="clear" w:color="auto" w:fill="auto"/>
            <w:vAlign w:val="center"/>
            <w:hideMark/>
          </w:tcPr>
          <w:p w14:paraId="77266C84"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roofErr w:type="spellStart"/>
            <w:r w:rsidRPr="0085093F">
              <w:rPr>
                <w:rFonts w:ascii="Times New Roman" w:eastAsia="Times New Roman" w:hAnsi="Times New Roman"/>
                <w:color w:val="000000"/>
                <w:sz w:val="24"/>
                <w:szCs w:val="24"/>
                <w:lang w:eastAsia="pl-PL"/>
              </w:rPr>
              <w:t>Wielimborek</w:t>
            </w:r>
            <w:proofErr w:type="spellEnd"/>
            <w:r w:rsidRPr="0085093F">
              <w:rPr>
                <w:rFonts w:ascii="Times New Roman" w:eastAsia="Times New Roman" w:hAnsi="Times New Roman"/>
                <w:color w:val="000000"/>
                <w:sz w:val="24"/>
                <w:szCs w:val="24"/>
                <w:lang w:eastAsia="pl-PL"/>
              </w:rPr>
              <w:t xml:space="preserve"> Ireneusz Zakład Produkcji Czekolady I Artykułów Cukierniczych </w:t>
            </w:r>
            <w:proofErr w:type="spellStart"/>
            <w:r w:rsidRPr="0085093F">
              <w:rPr>
                <w:rFonts w:ascii="Times New Roman" w:eastAsia="Times New Roman" w:hAnsi="Times New Roman"/>
                <w:color w:val="000000"/>
                <w:sz w:val="24"/>
                <w:szCs w:val="24"/>
                <w:lang w:eastAsia="pl-PL"/>
              </w:rPr>
              <w:t>Wiepol</w:t>
            </w:r>
            <w:proofErr w:type="spellEnd"/>
            <w:r w:rsidRPr="0085093F">
              <w:rPr>
                <w:rFonts w:ascii="Times New Roman" w:eastAsia="Times New Roman" w:hAnsi="Times New Roman"/>
                <w:color w:val="000000"/>
                <w:sz w:val="24"/>
                <w:szCs w:val="24"/>
                <w:lang w:eastAsia="pl-PL"/>
              </w:rPr>
              <w:t xml:space="preserve"> Zakład Pracy Chronionej</w:t>
            </w:r>
          </w:p>
        </w:tc>
        <w:tc>
          <w:tcPr>
            <w:tcW w:w="2693" w:type="dxa"/>
            <w:shd w:val="clear" w:color="auto" w:fill="auto"/>
            <w:vAlign w:val="center"/>
            <w:hideMark/>
          </w:tcPr>
          <w:p w14:paraId="181DF0FA" w14:textId="3404151B" w:rsidR="0085093F" w:rsidRPr="0085093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Przemysłowa 6a, 09</w:t>
            </w:r>
            <w:r w:rsidR="00820965">
              <w:rPr>
                <w:rFonts w:ascii="Times New Roman" w:eastAsia="Times New Roman" w:hAnsi="Times New Roman"/>
                <w:color w:val="000000"/>
                <w:sz w:val="24"/>
                <w:szCs w:val="24"/>
                <w:lang w:eastAsia="pl-PL"/>
              </w:rPr>
              <w:t>−</w:t>
            </w:r>
            <w:r w:rsidR="0085093F"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4FB26563"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gaz płynny</w:t>
            </w:r>
          </w:p>
        </w:tc>
        <w:tc>
          <w:tcPr>
            <w:tcW w:w="1214" w:type="dxa"/>
            <w:shd w:val="clear" w:color="auto" w:fill="auto"/>
            <w:noWrap/>
            <w:vAlign w:val="center"/>
            <w:hideMark/>
          </w:tcPr>
          <w:p w14:paraId="09E85425"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4,1</w:t>
            </w:r>
          </w:p>
        </w:tc>
        <w:tc>
          <w:tcPr>
            <w:tcW w:w="1186" w:type="dxa"/>
            <w:shd w:val="clear" w:color="auto" w:fill="auto"/>
            <w:vAlign w:val="center"/>
            <w:hideMark/>
          </w:tcPr>
          <w:p w14:paraId="30F0C65D"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2,289</w:t>
            </w:r>
          </w:p>
        </w:tc>
        <w:tc>
          <w:tcPr>
            <w:tcW w:w="1162" w:type="dxa"/>
            <w:shd w:val="clear" w:color="auto" w:fill="auto"/>
            <w:vAlign w:val="center"/>
            <w:hideMark/>
          </w:tcPr>
          <w:p w14:paraId="1FF6BD19"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1,56</w:t>
            </w:r>
          </w:p>
        </w:tc>
        <w:tc>
          <w:tcPr>
            <w:tcW w:w="1141" w:type="dxa"/>
            <w:shd w:val="clear" w:color="auto" w:fill="auto"/>
            <w:noWrap/>
            <w:vAlign w:val="center"/>
            <w:hideMark/>
          </w:tcPr>
          <w:p w14:paraId="57C11D5B"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1,747</w:t>
            </w:r>
          </w:p>
        </w:tc>
      </w:tr>
      <w:tr w:rsidR="00122E02" w:rsidRPr="0085093F" w14:paraId="6AB8ADA2" w14:textId="77777777" w:rsidTr="00997505">
        <w:trPr>
          <w:trHeight w:val="624"/>
        </w:trPr>
        <w:tc>
          <w:tcPr>
            <w:tcW w:w="685" w:type="dxa"/>
            <w:shd w:val="clear" w:color="auto" w:fill="auto"/>
            <w:noWrap/>
            <w:vAlign w:val="center"/>
          </w:tcPr>
          <w:p w14:paraId="7F16B086" w14:textId="617D4E17" w:rsidR="0085093F" w:rsidRPr="0085093F" w:rsidRDefault="003A7C5C"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2</w:t>
            </w:r>
            <w:r w:rsidR="000F2816">
              <w:rPr>
                <w:rFonts w:ascii="Times New Roman" w:eastAsia="Times New Roman" w:hAnsi="Times New Roman"/>
                <w:color w:val="000000"/>
                <w:sz w:val="24"/>
                <w:szCs w:val="24"/>
                <w:lang w:eastAsia="pl-PL"/>
              </w:rPr>
              <w:t>6</w:t>
            </w:r>
          </w:p>
        </w:tc>
        <w:tc>
          <w:tcPr>
            <w:tcW w:w="3143" w:type="dxa"/>
            <w:shd w:val="clear" w:color="auto" w:fill="auto"/>
            <w:vAlign w:val="center"/>
            <w:hideMark/>
          </w:tcPr>
          <w:p w14:paraId="247F0243" w14:textId="130C4FF3"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Urząd Gminy </w:t>
            </w:r>
            <w:r w:rsidR="00435DB1">
              <w:rPr>
                <w:rFonts w:ascii="Times New Roman" w:eastAsia="Times New Roman" w:hAnsi="Times New Roman"/>
                <w:color w:val="000000"/>
                <w:sz w:val="24"/>
                <w:szCs w:val="24"/>
                <w:lang w:eastAsia="pl-PL"/>
              </w:rPr>
              <w:t>w</w:t>
            </w:r>
            <w:r w:rsidRPr="0085093F">
              <w:rPr>
                <w:rFonts w:ascii="Times New Roman" w:eastAsia="Times New Roman" w:hAnsi="Times New Roman"/>
                <w:color w:val="000000"/>
                <w:sz w:val="24"/>
                <w:szCs w:val="24"/>
                <w:lang w:eastAsia="pl-PL"/>
              </w:rPr>
              <w:t xml:space="preserve"> Sierpcu</w:t>
            </w:r>
          </w:p>
        </w:tc>
        <w:tc>
          <w:tcPr>
            <w:tcW w:w="2693" w:type="dxa"/>
            <w:shd w:val="clear" w:color="auto" w:fill="auto"/>
            <w:vAlign w:val="center"/>
            <w:hideMark/>
          </w:tcPr>
          <w:p w14:paraId="3786884D" w14:textId="76221550" w:rsidR="0085093F" w:rsidRPr="0085093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Biskupa Floriana 4, 09</w:t>
            </w:r>
            <w:r w:rsidR="00820965">
              <w:rPr>
                <w:rFonts w:ascii="Times New Roman" w:eastAsia="Times New Roman" w:hAnsi="Times New Roman"/>
                <w:color w:val="000000"/>
                <w:sz w:val="24"/>
                <w:szCs w:val="24"/>
                <w:lang w:eastAsia="pl-PL"/>
              </w:rPr>
              <w:t>−</w:t>
            </w:r>
            <w:r w:rsidR="0085093F"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3F27C225"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gazowe</w:t>
            </w:r>
          </w:p>
        </w:tc>
        <w:tc>
          <w:tcPr>
            <w:tcW w:w="1214" w:type="dxa"/>
            <w:shd w:val="clear" w:color="auto" w:fill="auto"/>
            <w:noWrap/>
            <w:vAlign w:val="center"/>
            <w:hideMark/>
          </w:tcPr>
          <w:p w14:paraId="734FECEA"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0,005988</w:t>
            </w:r>
          </w:p>
        </w:tc>
        <w:tc>
          <w:tcPr>
            <w:tcW w:w="1186" w:type="dxa"/>
            <w:shd w:val="clear" w:color="auto" w:fill="auto"/>
            <w:vAlign w:val="center"/>
            <w:hideMark/>
          </w:tcPr>
          <w:p w14:paraId="5C40C74A"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0,008181</w:t>
            </w:r>
          </w:p>
        </w:tc>
        <w:tc>
          <w:tcPr>
            <w:tcW w:w="1162" w:type="dxa"/>
            <w:shd w:val="clear" w:color="auto" w:fill="auto"/>
            <w:vAlign w:val="center"/>
            <w:hideMark/>
          </w:tcPr>
          <w:p w14:paraId="3C2A4C82"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0,006413</w:t>
            </w:r>
          </w:p>
        </w:tc>
        <w:tc>
          <w:tcPr>
            <w:tcW w:w="1141" w:type="dxa"/>
            <w:shd w:val="clear" w:color="auto" w:fill="auto"/>
            <w:noWrap/>
            <w:vAlign w:val="center"/>
            <w:hideMark/>
          </w:tcPr>
          <w:p w14:paraId="3DC5DCE9"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0,006762</w:t>
            </w:r>
          </w:p>
        </w:tc>
      </w:tr>
      <w:tr w:rsidR="00122E02" w:rsidRPr="0085093F" w14:paraId="62220500" w14:textId="77777777" w:rsidTr="00997505">
        <w:trPr>
          <w:trHeight w:val="761"/>
        </w:trPr>
        <w:tc>
          <w:tcPr>
            <w:tcW w:w="685" w:type="dxa"/>
            <w:shd w:val="clear" w:color="auto" w:fill="auto"/>
            <w:noWrap/>
            <w:vAlign w:val="center"/>
          </w:tcPr>
          <w:p w14:paraId="49EA1BA2" w14:textId="1C683C85" w:rsidR="0085093F" w:rsidRPr="0085093F" w:rsidRDefault="003A7C5C"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2</w:t>
            </w:r>
            <w:r w:rsidR="000F2816">
              <w:rPr>
                <w:rFonts w:ascii="Times New Roman" w:eastAsia="Times New Roman" w:hAnsi="Times New Roman"/>
                <w:color w:val="000000"/>
                <w:sz w:val="24"/>
                <w:szCs w:val="24"/>
                <w:lang w:eastAsia="pl-PL"/>
              </w:rPr>
              <w:t>7</w:t>
            </w:r>
          </w:p>
        </w:tc>
        <w:tc>
          <w:tcPr>
            <w:tcW w:w="3143" w:type="dxa"/>
            <w:shd w:val="clear" w:color="auto" w:fill="auto"/>
            <w:vAlign w:val="center"/>
            <w:hideMark/>
          </w:tcPr>
          <w:p w14:paraId="3532F264" w14:textId="48D57D20"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Miejskie Przedsiębiorstwo Gospodarki Komunalnej </w:t>
            </w:r>
            <w:r w:rsidR="00435DB1">
              <w:rPr>
                <w:rFonts w:ascii="Times New Roman" w:eastAsia="Times New Roman" w:hAnsi="Times New Roman"/>
                <w:color w:val="000000"/>
                <w:sz w:val="24"/>
                <w:szCs w:val="24"/>
                <w:lang w:eastAsia="pl-PL"/>
              </w:rPr>
              <w:t>„</w:t>
            </w:r>
            <w:r w:rsidR="00435DB1" w:rsidRPr="0085093F">
              <w:rPr>
                <w:rFonts w:ascii="Times New Roman" w:eastAsia="Times New Roman" w:hAnsi="Times New Roman"/>
                <w:color w:val="000000"/>
                <w:sz w:val="24"/>
                <w:szCs w:val="24"/>
                <w:lang w:eastAsia="pl-PL"/>
              </w:rPr>
              <w:t>EMPEGEK</w:t>
            </w:r>
            <w:r w:rsidR="00435DB1">
              <w:rPr>
                <w:rFonts w:ascii="Times New Roman" w:eastAsia="Times New Roman" w:hAnsi="Times New Roman"/>
                <w:color w:val="000000"/>
                <w:sz w:val="24"/>
                <w:szCs w:val="24"/>
                <w:lang w:eastAsia="pl-PL"/>
              </w:rPr>
              <w:t>”</w:t>
            </w:r>
            <w:r w:rsidR="00435DB1" w:rsidRPr="0085093F">
              <w:rPr>
                <w:rFonts w:ascii="Times New Roman" w:eastAsia="Times New Roman" w:hAnsi="Times New Roman"/>
                <w:color w:val="000000"/>
                <w:sz w:val="24"/>
                <w:szCs w:val="24"/>
                <w:lang w:eastAsia="pl-PL"/>
              </w:rPr>
              <w:t xml:space="preserve"> </w:t>
            </w:r>
            <w:r w:rsidRPr="0085093F">
              <w:rPr>
                <w:rFonts w:ascii="Times New Roman" w:eastAsia="Times New Roman" w:hAnsi="Times New Roman"/>
                <w:color w:val="000000"/>
                <w:sz w:val="24"/>
                <w:szCs w:val="24"/>
                <w:lang w:eastAsia="pl-PL"/>
              </w:rPr>
              <w:t xml:space="preserve">w Sierpcu </w:t>
            </w:r>
            <w:r w:rsidR="00A95D04">
              <w:rPr>
                <w:rFonts w:ascii="Times New Roman" w:eastAsia="Times New Roman" w:hAnsi="Times New Roman"/>
                <w:color w:val="000000"/>
                <w:sz w:val="24"/>
                <w:szCs w:val="24"/>
                <w:lang w:eastAsia="pl-PL"/>
              </w:rPr>
              <w:t>Sp. z o.o.</w:t>
            </w:r>
          </w:p>
        </w:tc>
        <w:tc>
          <w:tcPr>
            <w:tcW w:w="2693" w:type="dxa"/>
            <w:shd w:val="clear" w:color="auto" w:fill="auto"/>
            <w:vAlign w:val="center"/>
            <w:hideMark/>
          </w:tcPr>
          <w:p w14:paraId="15FA7B56" w14:textId="1D1EF1BA" w:rsidR="00404D91"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Konstytucji 3</w:t>
            </w:r>
            <w:r w:rsidR="00820965">
              <w:rPr>
                <w:rFonts w:ascii="Times New Roman" w:eastAsia="Times New Roman" w:hAnsi="Times New Roman"/>
                <w:color w:val="000000"/>
                <w:sz w:val="24"/>
                <w:szCs w:val="24"/>
                <w:lang w:eastAsia="pl-PL"/>
              </w:rPr>
              <w:t>−</w:t>
            </w:r>
            <w:r w:rsidR="00404D91">
              <w:rPr>
                <w:rFonts w:ascii="Times New Roman" w:eastAsia="Times New Roman" w:hAnsi="Times New Roman"/>
                <w:color w:val="000000"/>
                <w:sz w:val="24"/>
                <w:szCs w:val="24"/>
                <w:lang w:eastAsia="pl-PL"/>
              </w:rPr>
              <w:t>g</w:t>
            </w:r>
            <w:r w:rsidR="0085093F" w:rsidRPr="0085093F">
              <w:rPr>
                <w:rFonts w:ascii="Times New Roman" w:eastAsia="Times New Roman" w:hAnsi="Times New Roman"/>
                <w:color w:val="000000"/>
                <w:sz w:val="24"/>
                <w:szCs w:val="24"/>
                <w:lang w:eastAsia="pl-PL"/>
              </w:rPr>
              <w:t>o Maja</w:t>
            </w:r>
            <w:r w:rsidR="00435DB1">
              <w:rPr>
                <w:rFonts w:ascii="Times New Roman" w:eastAsia="Times New Roman" w:hAnsi="Times New Roman"/>
                <w:color w:val="000000"/>
                <w:sz w:val="24"/>
                <w:szCs w:val="24"/>
                <w:lang w:eastAsia="pl-PL"/>
              </w:rPr>
              <w:t> </w:t>
            </w:r>
            <w:r w:rsidR="0085093F" w:rsidRPr="0085093F">
              <w:rPr>
                <w:rFonts w:ascii="Times New Roman" w:eastAsia="Times New Roman" w:hAnsi="Times New Roman"/>
                <w:color w:val="000000"/>
                <w:sz w:val="24"/>
                <w:szCs w:val="24"/>
                <w:lang w:eastAsia="pl-PL"/>
              </w:rPr>
              <w:t>48,</w:t>
            </w:r>
          </w:p>
          <w:p w14:paraId="7E89A650" w14:textId="43DD1EB7"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 09</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01BE4FEA" w14:textId="5D1A94DF"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węgiel</w:t>
            </w:r>
          </w:p>
        </w:tc>
        <w:tc>
          <w:tcPr>
            <w:tcW w:w="1214" w:type="dxa"/>
            <w:shd w:val="clear" w:color="auto" w:fill="auto"/>
            <w:noWrap/>
            <w:vAlign w:val="center"/>
            <w:hideMark/>
          </w:tcPr>
          <w:p w14:paraId="7D0C796E"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72,83</w:t>
            </w:r>
          </w:p>
        </w:tc>
        <w:tc>
          <w:tcPr>
            <w:tcW w:w="1186" w:type="dxa"/>
            <w:shd w:val="clear" w:color="auto" w:fill="auto"/>
            <w:vAlign w:val="center"/>
            <w:hideMark/>
          </w:tcPr>
          <w:p w14:paraId="629B5E5B"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62</w:t>
            </w:r>
          </w:p>
        </w:tc>
        <w:tc>
          <w:tcPr>
            <w:tcW w:w="1162" w:type="dxa"/>
            <w:shd w:val="clear" w:color="auto" w:fill="auto"/>
            <w:vAlign w:val="center"/>
            <w:hideMark/>
          </w:tcPr>
          <w:p w14:paraId="7D7FC177"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53,9</w:t>
            </w:r>
          </w:p>
        </w:tc>
        <w:tc>
          <w:tcPr>
            <w:tcW w:w="1141" w:type="dxa"/>
            <w:shd w:val="clear" w:color="auto" w:fill="auto"/>
            <w:noWrap/>
            <w:vAlign w:val="center"/>
            <w:hideMark/>
          </w:tcPr>
          <w:p w14:paraId="292DEE77"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15,26</w:t>
            </w:r>
          </w:p>
        </w:tc>
      </w:tr>
      <w:tr w:rsidR="00122E02" w:rsidRPr="0085093F" w14:paraId="529942FD" w14:textId="77777777" w:rsidTr="00997505">
        <w:trPr>
          <w:trHeight w:val="411"/>
        </w:trPr>
        <w:tc>
          <w:tcPr>
            <w:tcW w:w="685" w:type="dxa"/>
            <w:vMerge w:val="restart"/>
            <w:shd w:val="clear" w:color="auto" w:fill="auto"/>
            <w:noWrap/>
            <w:vAlign w:val="center"/>
          </w:tcPr>
          <w:p w14:paraId="4E26AC90" w14:textId="539EBB76" w:rsidR="0085093F" w:rsidRPr="0085093F" w:rsidRDefault="003A7C5C"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2</w:t>
            </w:r>
            <w:r w:rsidR="000F2816">
              <w:rPr>
                <w:rFonts w:ascii="Times New Roman" w:eastAsia="Times New Roman" w:hAnsi="Times New Roman"/>
                <w:color w:val="000000"/>
                <w:sz w:val="24"/>
                <w:szCs w:val="24"/>
                <w:lang w:eastAsia="pl-PL"/>
              </w:rPr>
              <w:t>8</w:t>
            </w:r>
          </w:p>
        </w:tc>
        <w:tc>
          <w:tcPr>
            <w:tcW w:w="3143" w:type="dxa"/>
            <w:vMerge w:val="restart"/>
            <w:shd w:val="clear" w:color="auto" w:fill="auto"/>
            <w:vAlign w:val="center"/>
            <w:hideMark/>
          </w:tcPr>
          <w:p w14:paraId="3CB6E8CE" w14:textId="3A8F92DB"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Pup </w:t>
            </w:r>
            <w:proofErr w:type="spellStart"/>
            <w:r w:rsidRPr="0085093F">
              <w:rPr>
                <w:rFonts w:ascii="Times New Roman" w:eastAsia="Times New Roman" w:hAnsi="Times New Roman"/>
                <w:color w:val="000000"/>
                <w:sz w:val="24"/>
                <w:szCs w:val="24"/>
                <w:lang w:eastAsia="pl-PL"/>
              </w:rPr>
              <w:t>Budexpol</w:t>
            </w:r>
            <w:proofErr w:type="spellEnd"/>
            <w:r w:rsidR="002938DE">
              <w:rPr>
                <w:rFonts w:ascii="Times New Roman" w:eastAsia="Times New Roman" w:hAnsi="Times New Roman"/>
                <w:color w:val="000000"/>
                <w:sz w:val="24"/>
                <w:szCs w:val="24"/>
                <w:lang w:eastAsia="pl-PL"/>
              </w:rPr>
              <w:t xml:space="preserve"> </w:t>
            </w:r>
            <w:r w:rsidR="00A95D04">
              <w:rPr>
                <w:rFonts w:ascii="Times New Roman" w:eastAsia="Times New Roman" w:hAnsi="Times New Roman"/>
                <w:color w:val="000000"/>
                <w:sz w:val="24"/>
                <w:szCs w:val="24"/>
                <w:lang w:eastAsia="pl-PL"/>
              </w:rPr>
              <w:t>Sp. z o.o.</w:t>
            </w:r>
          </w:p>
        </w:tc>
        <w:tc>
          <w:tcPr>
            <w:tcW w:w="2693" w:type="dxa"/>
            <w:vMerge w:val="restart"/>
            <w:shd w:val="clear" w:color="auto" w:fill="auto"/>
            <w:vAlign w:val="center"/>
            <w:hideMark/>
          </w:tcPr>
          <w:p w14:paraId="500DEE2B" w14:textId="3607651F" w:rsidR="0085093F" w:rsidRPr="0085093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Przemysłowa 50, 09</w:t>
            </w:r>
            <w:r w:rsidR="00820965">
              <w:rPr>
                <w:rFonts w:ascii="Times New Roman" w:eastAsia="Times New Roman" w:hAnsi="Times New Roman"/>
                <w:color w:val="000000"/>
                <w:sz w:val="24"/>
                <w:szCs w:val="24"/>
                <w:lang w:eastAsia="pl-PL"/>
              </w:rPr>
              <w:t>−</w:t>
            </w:r>
            <w:r w:rsidR="0085093F"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4176BE77"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gaz płynny</w:t>
            </w:r>
          </w:p>
        </w:tc>
        <w:tc>
          <w:tcPr>
            <w:tcW w:w="1214" w:type="dxa"/>
            <w:shd w:val="clear" w:color="auto" w:fill="auto"/>
            <w:noWrap/>
            <w:vAlign w:val="center"/>
            <w:hideMark/>
          </w:tcPr>
          <w:p w14:paraId="0375A2B7"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1,62</w:t>
            </w:r>
          </w:p>
        </w:tc>
        <w:tc>
          <w:tcPr>
            <w:tcW w:w="1186" w:type="dxa"/>
            <w:shd w:val="clear" w:color="auto" w:fill="auto"/>
            <w:vAlign w:val="center"/>
            <w:hideMark/>
          </w:tcPr>
          <w:p w14:paraId="52F004E5"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0,62</w:t>
            </w:r>
          </w:p>
        </w:tc>
        <w:tc>
          <w:tcPr>
            <w:tcW w:w="1162" w:type="dxa"/>
            <w:shd w:val="clear" w:color="auto" w:fill="auto"/>
            <w:vAlign w:val="center"/>
            <w:hideMark/>
          </w:tcPr>
          <w:p w14:paraId="5CF8AACB"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1,01</w:t>
            </w:r>
          </w:p>
        </w:tc>
        <w:tc>
          <w:tcPr>
            <w:tcW w:w="1141" w:type="dxa"/>
            <w:shd w:val="clear" w:color="auto" w:fill="auto"/>
            <w:noWrap/>
            <w:vAlign w:val="center"/>
            <w:hideMark/>
          </w:tcPr>
          <w:p w14:paraId="4ABD1346"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1,03</w:t>
            </w:r>
          </w:p>
        </w:tc>
      </w:tr>
      <w:tr w:rsidR="00122E02" w:rsidRPr="0085093F" w14:paraId="10B90652" w14:textId="77777777" w:rsidTr="00997505">
        <w:trPr>
          <w:trHeight w:val="312"/>
        </w:trPr>
        <w:tc>
          <w:tcPr>
            <w:tcW w:w="685" w:type="dxa"/>
            <w:vMerge/>
            <w:vAlign w:val="center"/>
          </w:tcPr>
          <w:p w14:paraId="5CABC697"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3143" w:type="dxa"/>
            <w:vMerge/>
            <w:vAlign w:val="center"/>
            <w:hideMark/>
          </w:tcPr>
          <w:p w14:paraId="44EE7129"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2693" w:type="dxa"/>
            <w:vMerge/>
            <w:vAlign w:val="center"/>
            <w:hideMark/>
          </w:tcPr>
          <w:p w14:paraId="0A7817BA"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1638" w:type="dxa"/>
            <w:shd w:val="clear" w:color="auto" w:fill="auto"/>
            <w:noWrap/>
            <w:vAlign w:val="center"/>
            <w:hideMark/>
          </w:tcPr>
          <w:p w14:paraId="3C32E847" w14:textId="39FA6F0D"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węgiel</w:t>
            </w:r>
          </w:p>
        </w:tc>
        <w:tc>
          <w:tcPr>
            <w:tcW w:w="1214" w:type="dxa"/>
            <w:shd w:val="clear" w:color="auto" w:fill="auto"/>
            <w:noWrap/>
            <w:vAlign w:val="center"/>
            <w:hideMark/>
          </w:tcPr>
          <w:p w14:paraId="0805BDFE"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8,36</w:t>
            </w:r>
          </w:p>
        </w:tc>
        <w:tc>
          <w:tcPr>
            <w:tcW w:w="1186" w:type="dxa"/>
            <w:shd w:val="clear" w:color="auto" w:fill="auto"/>
            <w:vAlign w:val="center"/>
            <w:hideMark/>
          </w:tcPr>
          <w:p w14:paraId="5F5676B7"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2,22</w:t>
            </w:r>
          </w:p>
        </w:tc>
        <w:tc>
          <w:tcPr>
            <w:tcW w:w="1162" w:type="dxa"/>
            <w:shd w:val="clear" w:color="auto" w:fill="auto"/>
            <w:vAlign w:val="center"/>
            <w:hideMark/>
          </w:tcPr>
          <w:p w14:paraId="13152239"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2,48</w:t>
            </w:r>
          </w:p>
        </w:tc>
        <w:tc>
          <w:tcPr>
            <w:tcW w:w="1141" w:type="dxa"/>
            <w:shd w:val="clear" w:color="auto" w:fill="auto"/>
            <w:noWrap/>
            <w:vAlign w:val="center"/>
            <w:hideMark/>
          </w:tcPr>
          <w:p w14:paraId="2CCEB315"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w:t>
            </w:r>
          </w:p>
        </w:tc>
      </w:tr>
      <w:tr w:rsidR="00122E02" w:rsidRPr="0085093F" w14:paraId="45BE2452" w14:textId="77777777" w:rsidTr="00997505">
        <w:trPr>
          <w:trHeight w:val="174"/>
        </w:trPr>
        <w:tc>
          <w:tcPr>
            <w:tcW w:w="685" w:type="dxa"/>
            <w:vMerge w:val="restart"/>
            <w:shd w:val="clear" w:color="auto" w:fill="auto"/>
            <w:noWrap/>
            <w:vAlign w:val="center"/>
          </w:tcPr>
          <w:p w14:paraId="25343B87" w14:textId="2BFFCF0A" w:rsidR="0085093F" w:rsidRPr="0085093F" w:rsidRDefault="000F2816"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29</w:t>
            </w:r>
          </w:p>
        </w:tc>
        <w:tc>
          <w:tcPr>
            <w:tcW w:w="3143" w:type="dxa"/>
            <w:vMerge w:val="restart"/>
            <w:shd w:val="clear" w:color="auto" w:fill="auto"/>
            <w:vAlign w:val="center"/>
            <w:hideMark/>
          </w:tcPr>
          <w:p w14:paraId="5FDC654F" w14:textId="2981DCC3"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Ciepłownia Sierpc </w:t>
            </w:r>
            <w:r w:rsidR="00A95D04">
              <w:rPr>
                <w:rFonts w:ascii="Times New Roman" w:eastAsia="Times New Roman" w:hAnsi="Times New Roman"/>
                <w:color w:val="000000"/>
                <w:sz w:val="24"/>
                <w:szCs w:val="24"/>
                <w:lang w:eastAsia="pl-PL"/>
              </w:rPr>
              <w:t>Sp. z o.o.</w:t>
            </w:r>
          </w:p>
        </w:tc>
        <w:tc>
          <w:tcPr>
            <w:tcW w:w="2693" w:type="dxa"/>
            <w:vMerge w:val="restart"/>
            <w:shd w:val="clear" w:color="auto" w:fill="auto"/>
            <w:vAlign w:val="center"/>
            <w:hideMark/>
          </w:tcPr>
          <w:p w14:paraId="25277B8A" w14:textId="465FFEB6" w:rsidR="0085093F" w:rsidRPr="0085093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Przemysłowa 2a, 09</w:t>
            </w:r>
            <w:r w:rsidR="00820965">
              <w:rPr>
                <w:rFonts w:ascii="Times New Roman" w:eastAsia="Times New Roman" w:hAnsi="Times New Roman"/>
                <w:color w:val="000000"/>
                <w:sz w:val="24"/>
                <w:szCs w:val="24"/>
                <w:lang w:eastAsia="pl-PL"/>
              </w:rPr>
              <w:t>−</w:t>
            </w:r>
            <w:r w:rsidR="0085093F"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76BB2FED"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gazowe</w:t>
            </w:r>
          </w:p>
        </w:tc>
        <w:tc>
          <w:tcPr>
            <w:tcW w:w="1214" w:type="dxa"/>
            <w:shd w:val="clear" w:color="auto" w:fill="auto"/>
            <w:noWrap/>
            <w:vAlign w:val="center"/>
            <w:hideMark/>
          </w:tcPr>
          <w:p w14:paraId="062A8C4A"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1,79035</w:t>
            </w:r>
          </w:p>
        </w:tc>
        <w:tc>
          <w:tcPr>
            <w:tcW w:w="1186" w:type="dxa"/>
            <w:shd w:val="clear" w:color="auto" w:fill="auto"/>
            <w:vAlign w:val="center"/>
            <w:hideMark/>
          </w:tcPr>
          <w:p w14:paraId="2954A9A8"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1,764846</w:t>
            </w:r>
          </w:p>
        </w:tc>
        <w:tc>
          <w:tcPr>
            <w:tcW w:w="1162" w:type="dxa"/>
            <w:shd w:val="clear" w:color="auto" w:fill="auto"/>
            <w:vAlign w:val="center"/>
            <w:hideMark/>
          </w:tcPr>
          <w:p w14:paraId="2FFD6368"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1,567678</w:t>
            </w:r>
          </w:p>
        </w:tc>
        <w:tc>
          <w:tcPr>
            <w:tcW w:w="1141" w:type="dxa"/>
            <w:shd w:val="clear" w:color="auto" w:fill="auto"/>
            <w:noWrap/>
            <w:vAlign w:val="center"/>
            <w:hideMark/>
          </w:tcPr>
          <w:p w14:paraId="26DB4A4D"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2,079465</w:t>
            </w:r>
          </w:p>
        </w:tc>
      </w:tr>
      <w:tr w:rsidR="00122E02" w:rsidRPr="0085093F" w14:paraId="48125B1A" w14:textId="77777777" w:rsidTr="00997505">
        <w:trPr>
          <w:trHeight w:val="312"/>
        </w:trPr>
        <w:tc>
          <w:tcPr>
            <w:tcW w:w="685" w:type="dxa"/>
            <w:vMerge/>
            <w:vAlign w:val="center"/>
          </w:tcPr>
          <w:p w14:paraId="2A84280B"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3143" w:type="dxa"/>
            <w:vMerge/>
            <w:vAlign w:val="center"/>
            <w:hideMark/>
          </w:tcPr>
          <w:p w14:paraId="2B010810"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2693" w:type="dxa"/>
            <w:vMerge/>
            <w:vAlign w:val="center"/>
            <w:hideMark/>
          </w:tcPr>
          <w:p w14:paraId="619F0E06"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1638" w:type="dxa"/>
            <w:shd w:val="clear" w:color="auto" w:fill="auto"/>
            <w:noWrap/>
            <w:vAlign w:val="center"/>
            <w:hideMark/>
          </w:tcPr>
          <w:p w14:paraId="2DE9EF92" w14:textId="2A6AD079"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węgiel</w:t>
            </w:r>
          </w:p>
        </w:tc>
        <w:tc>
          <w:tcPr>
            <w:tcW w:w="1214" w:type="dxa"/>
            <w:shd w:val="clear" w:color="auto" w:fill="auto"/>
            <w:noWrap/>
            <w:vAlign w:val="center"/>
            <w:hideMark/>
          </w:tcPr>
          <w:p w14:paraId="02988364"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9874</w:t>
            </w:r>
          </w:p>
        </w:tc>
        <w:tc>
          <w:tcPr>
            <w:tcW w:w="1186" w:type="dxa"/>
            <w:shd w:val="clear" w:color="auto" w:fill="auto"/>
            <w:vAlign w:val="center"/>
            <w:hideMark/>
          </w:tcPr>
          <w:p w14:paraId="2FF55484"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9287,65</w:t>
            </w:r>
          </w:p>
        </w:tc>
        <w:tc>
          <w:tcPr>
            <w:tcW w:w="1162" w:type="dxa"/>
            <w:shd w:val="clear" w:color="auto" w:fill="auto"/>
            <w:vAlign w:val="center"/>
            <w:hideMark/>
          </w:tcPr>
          <w:p w14:paraId="71B826D7"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9126</w:t>
            </w:r>
          </w:p>
        </w:tc>
        <w:tc>
          <w:tcPr>
            <w:tcW w:w="1141" w:type="dxa"/>
            <w:shd w:val="clear" w:color="auto" w:fill="auto"/>
            <w:noWrap/>
            <w:vAlign w:val="center"/>
            <w:hideMark/>
          </w:tcPr>
          <w:p w14:paraId="40B7039C"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8716</w:t>
            </w:r>
          </w:p>
        </w:tc>
      </w:tr>
      <w:tr w:rsidR="00122E02" w:rsidRPr="0085093F" w14:paraId="048C0F92" w14:textId="77777777" w:rsidTr="00997505">
        <w:trPr>
          <w:trHeight w:val="551"/>
        </w:trPr>
        <w:tc>
          <w:tcPr>
            <w:tcW w:w="685" w:type="dxa"/>
            <w:shd w:val="clear" w:color="auto" w:fill="auto"/>
            <w:noWrap/>
            <w:vAlign w:val="center"/>
          </w:tcPr>
          <w:p w14:paraId="033DCFB6" w14:textId="66D66B0B" w:rsidR="00A76692" w:rsidRPr="0085093F" w:rsidRDefault="003A7C5C"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3</w:t>
            </w:r>
            <w:r w:rsidR="000F2816">
              <w:rPr>
                <w:rFonts w:ascii="Times New Roman" w:eastAsia="Times New Roman" w:hAnsi="Times New Roman"/>
                <w:color w:val="000000"/>
                <w:sz w:val="24"/>
                <w:szCs w:val="24"/>
                <w:lang w:eastAsia="pl-PL"/>
              </w:rPr>
              <w:t>0</w:t>
            </w:r>
          </w:p>
        </w:tc>
        <w:tc>
          <w:tcPr>
            <w:tcW w:w="3143" w:type="dxa"/>
            <w:shd w:val="clear" w:color="auto" w:fill="auto"/>
            <w:vAlign w:val="center"/>
            <w:hideMark/>
          </w:tcPr>
          <w:p w14:paraId="755635BB"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roofErr w:type="spellStart"/>
            <w:r w:rsidRPr="0085093F">
              <w:rPr>
                <w:rFonts w:ascii="Times New Roman" w:eastAsia="Times New Roman" w:hAnsi="Times New Roman"/>
                <w:color w:val="000000"/>
                <w:sz w:val="24"/>
                <w:szCs w:val="24"/>
                <w:lang w:eastAsia="pl-PL"/>
              </w:rPr>
              <w:t>Smykowski</w:t>
            </w:r>
            <w:proofErr w:type="spellEnd"/>
            <w:r w:rsidRPr="0085093F">
              <w:rPr>
                <w:rFonts w:ascii="Times New Roman" w:eastAsia="Times New Roman" w:hAnsi="Times New Roman"/>
                <w:color w:val="000000"/>
                <w:sz w:val="24"/>
                <w:szCs w:val="24"/>
                <w:lang w:eastAsia="pl-PL"/>
              </w:rPr>
              <w:t xml:space="preserve"> Andrzej Zakład Usług Stolarskich </w:t>
            </w:r>
            <w:proofErr w:type="spellStart"/>
            <w:r w:rsidRPr="0085093F">
              <w:rPr>
                <w:rFonts w:ascii="Times New Roman" w:eastAsia="Times New Roman" w:hAnsi="Times New Roman"/>
                <w:color w:val="000000"/>
                <w:sz w:val="24"/>
                <w:szCs w:val="24"/>
                <w:lang w:eastAsia="pl-PL"/>
              </w:rPr>
              <w:t>Stolbasz</w:t>
            </w:r>
            <w:proofErr w:type="spellEnd"/>
          </w:p>
        </w:tc>
        <w:tc>
          <w:tcPr>
            <w:tcW w:w="2693" w:type="dxa"/>
            <w:shd w:val="clear" w:color="auto" w:fill="auto"/>
            <w:vAlign w:val="center"/>
            <w:hideMark/>
          </w:tcPr>
          <w:p w14:paraId="0758451E" w14:textId="0F4BD94B" w:rsidR="00A76692" w:rsidRPr="0085093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A76692" w:rsidRPr="0085093F">
              <w:rPr>
                <w:rFonts w:ascii="Times New Roman" w:eastAsia="Times New Roman" w:hAnsi="Times New Roman"/>
                <w:color w:val="000000"/>
                <w:sz w:val="24"/>
                <w:szCs w:val="24"/>
                <w:lang w:eastAsia="pl-PL"/>
              </w:rPr>
              <w:t xml:space="preserve"> Zofii Nałkowskiej 10, 09</w:t>
            </w:r>
            <w:r w:rsidR="00A76692">
              <w:rPr>
                <w:rFonts w:ascii="Times New Roman" w:eastAsia="Times New Roman" w:hAnsi="Times New Roman"/>
                <w:color w:val="000000"/>
                <w:sz w:val="24"/>
                <w:szCs w:val="24"/>
                <w:lang w:eastAsia="pl-PL"/>
              </w:rPr>
              <w:t>−</w:t>
            </w:r>
            <w:r w:rsidR="00A76692"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606055F4" w14:textId="45E71EAD"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węgiel</w:t>
            </w:r>
          </w:p>
        </w:tc>
        <w:tc>
          <w:tcPr>
            <w:tcW w:w="1214" w:type="dxa"/>
            <w:shd w:val="clear" w:color="auto" w:fill="auto"/>
            <w:noWrap/>
            <w:vAlign w:val="center"/>
            <w:hideMark/>
          </w:tcPr>
          <w:p w14:paraId="6ACE6B79"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32</w:t>
            </w:r>
          </w:p>
        </w:tc>
        <w:tc>
          <w:tcPr>
            <w:tcW w:w="1186" w:type="dxa"/>
            <w:shd w:val="clear" w:color="auto" w:fill="auto"/>
            <w:vAlign w:val="center"/>
            <w:hideMark/>
          </w:tcPr>
          <w:p w14:paraId="0BFDE823"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2,19</w:t>
            </w:r>
          </w:p>
        </w:tc>
        <w:tc>
          <w:tcPr>
            <w:tcW w:w="1162" w:type="dxa"/>
            <w:shd w:val="clear" w:color="auto" w:fill="auto"/>
            <w:vAlign w:val="center"/>
            <w:hideMark/>
          </w:tcPr>
          <w:p w14:paraId="26BF3ED7"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1,84</w:t>
            </w:r>
          </w:p>
        </w:tc>
        <w:tc>
          <w:tcPr>
            <w:tcW w:w="1141" w:type="dxa"/>
            <w:shd w:val="clear" w:color="auto" w:fill="auto"/>
            <w:noWrap/>
            <w:vAlign w:val="center"/>
            <w:hideMark/>
          </w:tcPr>
          <w:p w14:paraId="11DA7375" w14:textId="1F4564DE"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444CCD">
              <w:rPr>
                <w:rFonts w:ascii="Times New Roman" w:eastAsia="Times New Roman" w:hAnsi="Times New Roman"/>
                <w:color w:val="000000"/>
                <w:sz w:val="24"/>
                <w:szCs w:val="24"/>
                <w:lang w:eastAsia="pl-PL"/>
              </w:rPr>
              <w:t>−</w:t>
            </w:r>
          </w:p>
        </w:tc>
      </w:tr>
      <w:tr w:rsidR="00122E02" w:rsidRPr="0085093F" w14:paraId="5088011A" w14:textId="77777777" w:rsidTr="00997505">
        <w:trPr>
          <w:trHeight w:val="276"/>
        </w:trPr>
        <w:tc>
          <w:tcPr>
            <w:tcW w:w="685" w:type="dxa"/>
            <w:vMerge w:val="restart"/>
            <w:shd w:val="clear" w:color="auto" w:fill="auto"/>
            <w:noWrap/>
            <w:vAlign w:val="center"/>
          </w:tcPr>
          <w:p w14:paraId="0C3E1322" w14:textId="7B0516F9" w:rsidR="00A76692" w:rsidRPr="0085093F" w:rsidRDefault="003A7C5C"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3</w:t>
            </w:r>
            <w:r w:rsidR="000F2816">
              <w:rPr>
                <w:rFonts w:ascii="Times New Roman" w:eastAsia="Times New Roman" w:hAnsi="Times New Roman"/>
                <w:color w:val="000000"/>
                <w:sz w:val="24"/>
                <w:szCs w:val="24"/>
                <w:lang w:eastAsia="pl-PL"/>
              </w:rPr>
              <w:t>1</w:t>
            </w:r>
          </w:p>
        </w:tc>
        <w:tc>
          <w:tcPr>
            <w:tcW w:w="3143" w:type="dxa"/>
            <w:vMerge w:val="restart"/>
            <w:shd w:val="clear" w:color="auto" w:fill="auto"/>
            <w:vAlign w:val="center"/>
            <w:hideMark/>
          </w:tcPr>
          <w:p w14:paraId="4470B094" w14:textId="519CF4F8"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Zakłady Mięsne </w:t>
            </w:r>
            <w:proofErr w:type="spellStart"/>
            <w:r w:rsidRPr="0085093F">
              <w:rPr>
                <w:rFonts w:ascii="Times New Roman" w:eastAsia="Times New Roman" w:hAnsi="Times New Roman"/>
                <w:color w:val="000000"/>
                <w:sz w:val="24"/>
                <w:szCs w:val="24"/>
                <w:lang w:eastAsia="pl-PL"/>
              </w:rPr>
              <w:t>Olewnik</w:t>
            </w:r>
            <w:proofErr w:type="spellEnd"/>
            <w:r w:rsidRPr="0085093F">
              <w:rPr>
                <w:rFonts w:ascii="Times New Roman" w:eastAsia="Times New Roman" w:hAnsi="Times New Roman"/>
                <w:color w:val="000000"/>
                <w:sz w:val="24"/>
                <w:szCs w:val="24"/>
                <w:lang w:eastAsia="pl-PL"/>
              </w:rPr>
              <w:t xml:space="preserve"> </w:t>
            </w:r>
            <w:r w:rsidR="00A95D04">
              <w:rPr>
                <w:rFonts w:ascii="Times New Roman" w:eastAsia="Times New Roman" w:hAnsi="Times New Roman"/>
                <w:color w:val="000000"/>
                <w:sz w:val="24"/>
                <w:szCs w:val="24"/>
                <w:lang w:eastAsia="pl-PL"/>
              </w:rPr>
              <w:t>Sp. z o.o.</w:t>
            </w:r>
          </w:p>
        </w:tc>
        <w:tc>
          <w:tcPr>
            <w:tcW w:w="2693" w:type="dxa"/>
            <w:vMerge w:val="restart"/>
            <w:shd w:val="clear" w:color="auto" w:fill="auto"/>
            <w:vAlign w:val="center"/>
            <w:hideMark/>
          </w:tcPr>
          <w:p w14:paraId="746DCAD8" w14:textId="675471DD" w:rsidR="00A76692"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A76692" w:rsidRPr="0085093F">
              <w:rPr>
                <w:rFonts w:ascii="Times New Roman" w:eastAsia="Times New Roman" w:hAnsi="Times New Roman"/>
                <w:color w:val="000000"/>
                <w:sz w:val="24"/>
                <w:szCs w:val="24"/>
                <w:lang w:eastAsia="pl-PL"/>
              </w:rPr>
              <w:t xml:space="preserve"> Traugutta 24, </w:t>
            </w:r>
          </w:p>
          <w:p w14:paraId="32330492" w14:textId="2076FF84"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6A43109B"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gaz płynny</w:t>
            </w:r>
          </w:p>
        </w:tc>
        <w:tc>
          <w:tcPr>
            <w:tcW w:w="1214" w:type="dxa"/>
            <w:shd w:val="clear" w:color="auto" w:fill="auto"/>
            <w:noWrap/>
            <w:vAlign w:val="center"/>
            <w:hideMark/>
          </w:tcPr>
          <w:p w14:paraId="29E0F3A9"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27,987</w:t>
            </w:r>
          </w:p>
        </w:tc>
        <w:tc>
          <w:tcPr>
            <w:tcW w:w="1186" w:type="dxa"/>
            <w:shd w:val="clear" w:color="auto" w:fill="auto"/>
            <w:vAlign w:val="center"/>
            <w:hideMark/>
          </w:tcPr>
          <w:p w14:paraId="35F05CB5"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37,2375</w:t>
            </w:r>
          </w:p>
        </w:tc>
        <w:tc>
          <w:tcPr>
            <w:tcW w:w="1162" w:type="dxa"/>
            <w:shd w:val="clear" w:color="auto" w:fill="auto"/>
            <w:vAlign w:val="center"/>
            <w:hideMark/>
          </w:tcPr>
          <w:p w14:paraId="61215C13"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33,443</w:t>
            </w:r>
          </w:p>
        </w:tc>
        <w:tc>
          <w:tcPr>
            <w:tcW w:w="1141" w:type="dxa"/>
            <w:shd w:val="clear" w:color="auto" w:fill="auto"/>
            <w:noWrap/>
            <w:vAlign w:val="center"/>
            <w:hideMark/>
          </w:tcPr>
          <w:p w14:paraId="57D63A50" w14:textId="3511B4B3"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444CCD">
              <w:rPr>
                <w:rFonts w:ascii="Times New Roman" w:eastAsia="Times New Roman" w:hAnsi="Times New Roman"/>
                <w:color w:val="000000"/>
                <w:sz w:val="24"/>
                <w:szCs w:val="24"/>
                <w:lang w:eastAsia="pl-PL"/>
              </w:rPr>
              <w:t>−</w:t>
            </w:r>
          </w:p>
        </w:tc>
      </w:tr>
      <w:tr w:rsidR="00122E02" w:rsidRPr="0085093F" w14:paraId="0F443308" w14:textId="77777777" w:rsidTr="00997505">
        <w:trPr>
          <w:trHeight w:val="266"/>
        </w:trPr>
        <w:tc>
          <w:tcPr>
            <w:tcW w:w="685" w:type="dxa"/>
            <w:vMerge/>
            <w:vAlign w:val="center"/>
          </w:tcPr>
          <w:p w14:paraId="0C9F2DD2"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
        </w:tc>
        <w:tc>
          <w:tcPr>
            <w:tcW w:w="3143" w:type="dxa"/>
            <w:vMerge/>
            <w:vAlign w:val="center"/>
            <w:hideMark/>
          </w:tcPr>
          <w:p w14:paraId="51AD8FEE"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
        </w:tc>
        <w:tc>
          <w:tcPr>
            <w:tcW w:w="2693" w:type="dxa"/>
            <w:vMerge/>
            <w:vAlign w:val="center"/>
            <w:hideMark/>
          </w:tcPr>
          <w:p w14:paraId="0A77719C"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
        </w:tc>
        <w:tc>
          <w:tcPr>
            <w:tcW w:w="1638" w:type="dxa"/>
            <w:shd w:val="clear" w:color="auto" w:fill="auto"/>
            <w:noWrap/>
            <w:vAlign w:val="center"/>
            <w:hideMark/>
          </w:tcPr>
          <w:p w14:paraId="234E207A"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gazowe</w:t>
            </w:r>
          </w:p>
        </w:tc>
        <w:tc>
          <w:tcPr>
            <w:tcW w:w="1214" w:type="dxa"/>
            <w:shd w:val="clear" w:color="auto" w:fill="auto"/>
            <w:noWrap/>
            <w:vAlign w:val="center"/>
            <w:hideMark/>
          </w:tcPr>
          <w:p w14:paraId="0740A1A5" w14:textId="7AD7C812"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234BD2">
              <w:rPr>
                <w:rFonts w:ascii="Times New Roman" w:eastAsia="Times New Roman" w:hAnsi="Times New Roman"/>
                <w:color w:val="000000"/>
                <w:sz w:val="24"/>
                <w:szCs w:val="24"/>
                <w:lang w:eastAsia="pl-PL"/>
              </w:rPr>
              <w:t>−</w:t>
            </w:r>
          </w:p>
        </w:tc>
        <w:tc>
          <w:tcPr>
            <w:tcW w:w="1186" w:type="dxa"/>
            <w:shd w:val="clear" w:color="auto" w:fill="auto"/>
            <w:vAlign w:val="center"/>
            <w:hideMark/>
          </w:tcPr>
          <w:p w14:paraId="5585E8B1" w14:textId="3DA5050C"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234BD2">
              <w:rPr>
                <w:rFonts w:ascii="Times New Roman" w:eastAsia="Times New Roman" w:hAnsi="Times New Roman"/>
                <w:color w:val="000000"/>
                <w:sz w:val="24"/>
                <w:szCs w:val="24"/>
                <w:lang w:eastAsia="pl-PL"/>
              </w:rPr>
              <w:t>−</w:t>
            </w:r>
          </w:p>
        </w:tc>
        <w:tc>
          <w:tcPr>
            <w:tcW w:w="1162" w:type="dxa"/>
            <w:shd w:val="clear" w:color="auto" w:fill="auto"/>
            <w:vAlign w:val="center"/>
            <w:hideMark/>
          </w:tcPr>
          <w:p w14:paraId="0D3CBF85" w14:textId="128ECE3A"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234BD2">
              <w:rPr>
                <w:rFonts w:ascii="Times New Roman" w:eastAsia="Times New Roman" w:hAnsi="Times New Roman"/>
                <w:color w:val="000000"/>
                <w:sz w:val="24"/>
                <w:szCs w:val="24"/>
                <w:lang w:eastAsia="pl-PL"/>
              </w:rPr>
              <w:t>−</w:t>
            </w:r>
          </w:p>
        </w:tc>
        <w:tc>
          <w:tcPr>
            <w:tcW w:w="1141" w:type="dxa"/>
            <w:shd w:val="clear" w:color="auto" w:fill="auto"/>
            <w:noWrap/>
            <w:vAlign w:val="center"/>
            <w:hideMark/>
          </w:tcPr>
          <w:p w14:paraId="6E8C1666"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0,215774</w:t>
            </w:r>
          </w:p>
        </w:tc>
      </w:tr>
      <w:tr w:rsidR="00122E02" w:rsidRPr="0085093F" w14:paraId="26A58D57" w14:textId="77777777" w:rsidTr="00997505">
        <w:trPr>
          <w:trHeight w:val="312"/>
        </w:trPr>
        <w:tc>
          <w:tcPr>
            <w:tcW w:w="685" w:type="dxa"/>
            <w:vMerge/>
            <w:vAlign w:val="center"/>
          </w:tcPr>
          <w:p w14:paraId="466663A4"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3143" w:type="dxa"/>
            <w:vMerge/>
            <w:vAlign w:val="center"/>
            <w:hideMark/>
          </w:tcPr>
          <w:p w14:paraId="61096B16"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2693" w:type="dxa"/>
            <w:vMerge/>
            <w:vAlign w:val="center"/>
            <w:hideMark/>
          </w:tcPr>
          <w:p w14:paraId="415E0308"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1638" w:type="dxa"/>
            <w:shd w:val="clear" w:color="auto" w:fill="auto"/>
            <w:noWrap/>
            <w:vAlign w:val="center"/>
            <w:hideMark/>
          </w:tcPr>
          <w:p w14:paraId="4EA73427"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płynne (oleje)</w:t>
            </w:r>
          </w:p>
        </w:tc>
        <w:tc>
          <w:tcPr>
            <w:tcW w:w="1214" w:type="dxa"/>
            <w:shd w:val="clear" w:color="auto" w:fill="auto"/>
            <w:noWrap/>
            <w:vAlign w:val="center"/>
            <w:hideMark/>
          </w:tcPr>
          <w:p w14:paraId="7F88ABBC"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106,7344</w:t>
            </w:r>
          </w:p>
        </w:tc>
        <w:tc>
          <w:tcPr>
            <w:tcW w:w="1186" w:type="dxa"/>
            <w:shd w:val="clear" w:color="auto" w:fill="auto"/>
            <w:vAlign w:val="center"/>
            <w:hideMark/>
          </w:tcPr>
          <w:p w14:paraId="393136E5"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160,55</w:t>
            </w:r>
          </w:p>
        </w:tc>
        <w:tc>
          <w:tcPr>
            <w:tcW w:w="1162" w:type="dxa"/>
            <w:shd w:val="clear" w:color="auto" w:fill="auto"/>
            <w:vAlign w:val="center"/>
            <w:hideMark/>
          </w:tcPr>
          <w:p w14:paraId="3013C2BD"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107,39</w:t>
            </w:r>
          </w:p>
        </w:tc>
        <w:tc>
          <w:tcPr>
            <w:tcW w:w="1141" w:type="dxa"/>
            <w:shd w:val="clear" w:color="auto" w:fill="auto"/>
            <w:noWrap/>
            <w:vAlign w:val="center"/>
            <w:hideMark/>
          </w:tcPr>
          <w:p w14:paraId="01229472"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w:t>
            </w:r>
          </w:p>
        </w:tc>
      </w:tr>
      <w:tr w:rsidR="00122E02" w:rsidRPr="0085093F" w14:paraId="2F7432CD" w14:textId="77777777" w:rsidTr="00997505">
        <w:trPr>
          <w:trHeight w:val="936"/>
        </w:trPr>
        <w:tc>
          <w:tcPr>
            <w:tcW w:w="685" w:type="dxa"/>
            <w:shd w:val="clear" w:color="auto" w:fill="auto"/>
            <w:noWrap/>
            <w:vAlign w:val="center"/>
          </w:tcPr>
          <w:p w14:paraId="382C17BA" w14:textId="371374EF" w:rsidR="0085093F" w:rsidRPr="0085093F" w:rsidRDefault="003A7C5C"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3</w:t>
            </w:r>
            <w:r w:rsidR="000F2816">
              <w:rPr>
                <w:rFonts w:ascii="Times New Roman" w:eastAsia="Times New Roman" w:hAnsi="Times New Roman"/>
                <w:color w:val="000000"/>
                <w:sz w:val="24"/>
                <w:szCs w:val="24"/>
                <w:lang w:eastAsia="pl-PL"/>
              </w:rPr>
              <w:t>2</w:t>
            </w:r>
          </w:p>
        </w:tc>
        <w:tc>
          <w:tcPr>
            <w:tcW w:w="3143" w:type="dxa"/>
            <w:shd w:val="clear" w:color="auto" w:fill="auto"/>
            <w:vAlign w:val="center"/>
            <w:hideMark/>
          </w:tcPr>
          <w:p w14:paraId="0E9706BD" w14:textId="377277EC"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w:t>
            </w:r>
            <w:r w:rsidR="00404D91">
              <w:rPr>
                <w:rFonts w:ascii="Times New Roman" w:eastAsia="Times New Roman" w:hAnsi="Times New Roman"/>
                <w:color w:val="000000"/>
                <w:sz w:val="24"/>
                <w:szCs w:val="24"/>
                <w:lang w:eastAsia="pl-PL"/>
              </w:rPr>
              <w:t>PH</w:t>
            </w:r>
            <w:r w:rsidRPr="0085093F">
              <w:rPr>
                <w:rFonts w:ascii="Times New Roman" w:eastAsia="Times New Roman" w:hAnsi="Times New Roman"/>
                <w:color w:val="000000"/>
                <w:sz w:val="24"/>
                <w:szCs w:val="24"/>
                <w:lang w:eastAsia="pl-PL"/>
              </w:rPr>
              <w:t xml:space="preserve"> Elmar </w:t>
            </w:r>
            <w:proofErr w:type="spellStart"/>
            <w:r w:rsidRPr="0085093F">
              <w:rPr>
                <w:rFonts w:ascii="Times New Roman" w:eastAsia="Times New Roman" w:hAnsi="Times New Roman"/>
                <w:color w:val="000000"/>
                <w:sz w:val="24"/>
                <w:szCs w:val="24"/>
                <w:lang w:eastAsia="pl-PL"/>
              </w:rPr>
              <w:t>Sp.J</w:t>
            </w:r>
            <w:proofErr w:type="spellEnd"/>
            <w:r w:rsidRPr="0085093F">
              <w:rPr>
                <w:rFonts w:ascii="Times New Roman" w:eastAsia="Times New Roman" w:hAnsi="Times New Roman"/>
                <w:color w:val="000000"/>
                <w:sz w:val="24"/>
                <w:szCs w:val="24"/>
                <w:lang w:eastAsia="pl-PL"/>
              </w:rPr>
              <w:t xml:space="preserve">. Mirosław </w:t>
            </w:r>
            <w:proofErr w:type="spellStart"/>
            <w:r w:rsidRPr="0085093F">
              <w:rPr>
                <w:rFonts w:ascii="Times New Roman" w:eastAsia="Times New Roman" w:hAnsi="Times New Roman"/>
                <w:color w:val="000000"/>
                <w:sz w:val="24"/>
                <w:szCs w:val="24"/>
                <w:lang w:eastAsia="pl-PL"/>
              </w:rPr>
              <w:t>Będzikowski</w:t>
            </w:r>
            <w:proofErr w:type="spellEnd"/>
            <w:r w:rsidRPr="0085093F">
              <w:rPr>
                <w:rFonts w:ascii="Times New Roman" w:eastAsia="Times New Roman" w:hAnsi="Times New Roman"/>
                <w:color w:val="000000"/>
                <w:sz w:val="24"/>
                <w:szCs w:val="24"/>
                <w:lang w:eastAsia="pl-PL"/>
              </w:rPr>
              <w:t xml:space="preserve">, Roman </w:t>
            </w:r>
            <w:proofErr w:type="spellStart"/>
            <w:r w:rsidRPr="0085093F">
              <w:rPr>
                <w:rFonts w:ascii="Times New Roman" w:eastAsia="Times New Roman" w:hAnsi="Times New Roman"/>
                <w:color w:val="000000"/>
                <w:sz w:val="24"/>
                <w:szCs w:val="24"/>
                <w:lang w:eastAsia="pl-PL"/>
              </w:rPr>
              <w:t>Będzikowski</w:t>
            </w:r>
            <w:proofErr w:type="spellEnd"/>
          </w:p>
        </w:tc>
        <w:tc>
          <w:tcPr>
            <w:tcW w:w="2693" w:type="dxa"/>
            <w:shd w:val="clear" w:color="auto" w:fill="auto"/>
            <w:vAlign w:val="center"/>
            <w:hideMark/>
          </w:tcPr>
          <w:p w14:paraId="52EA3974" w14:textId="16BE5DBF" w:rsidR="0085093F" w:rsidRPr="0085093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Świętokrzyska 11, 09</w:t>
            </w:r>
            <w:r w:rsidR="00820965">
              <w:rPr>
                <w:rFonts w:ascii="Times New Roman" w:eastAsia="Times New Roman" w:hAnsi="Times New Roman"/>
                <w:color w:val="000000"/>
                <w:sz w:val="24"/>
                <w:szCs w:val="24"/>
                <w:lang w:eastAsia="pl-PL"/>
              </w:rPr>
              <w:t>−</w:t>
            </w:r>
            <w:r w:rsidR="0085093F"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7EAB0B33"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płynne (oleje)</w:t>
            </w:r>
          </w:p>
        </w:tc>
        <w:tc>
          <w:tcPr>
            <w:tcW w:w="1214" w:type="dxa"/>
            <w:shd w:val="clear" w:color="auto" w:fill="auto"/>
            <w:noWrap/>
            <w:vAlign w:val="center"/>
            <w:hideMark/>
          </w:tcPr>
          <w:p w14:paraId="02D9B198"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357,2</w:t>
            </w:r>
          </w:p>
        </w:tc>
        <w:tc>
          <w:tcPr>
            <w:tcW w:w="1186" w:type="dxa"/>
            <w:shd w:val="clear" w:color="auto" w:fill="auto"/>
            <w:vAlign w:val="center"/>
            <w:hideMark/>
          </w:tcPr>
          <w:p w14:paraId="747ED6AD"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382,8</w:t>
            </w:r>
          </w:p>
        </w:tc>
        <w:tc>
          <w:tcPr>
            <w:tcW w:w="1162" w:type="dxa"/>
            <w:shd w:val="clear" w:color="auto" w:fill="auto"/>
            <w:vAlign w:val="center"/>
            <w:hideMark/>
          </w:tcPr>
          <w:p w14:paraId="40FEAF79"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380</w:t>
            </w:r>
          </w:p>
        </w:tc>
        <w:tc>
          <w:tcPr>
            <w:tcW w:w="1141" w:type="dxa"/>
            <w:shd w:val="clear" w:color="auto" w:fill="auto"/>
            <w:noWrap/>
            <w:vAlign w:val="center"/>
            <w:hideMark/>
          </w:tcPr>
          <w:p w14:paraId="059E92D9"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405</w:t>
            </w:r>
          </w:p>
        </w:tc>
      </w:tr>
      <w:tr w:rsidR="00122E02" w:rsidRPr="0085093F" w14:paraId="0E2C46D8" w14:textId="77777777" w:rsidTr="00997505">
        <w:trPr>
          <w:trHeight w:val="325"/>
        </w:trPr>
        <w:tc>
          <w:tcPr>
            <w:tcW w:w="685" w:type="dxa"/>
            <w:vMerge w:val="restart"/>
            <w:shd w:val="clear" w:color="auto" w:fill="auto"/>
            <w:noWrap/>
            <w:vAlign w:val="center"/>
          </w:tcPr>
          <w:p w14:paraId="17CD9D25" w14:textId="5C0E4086" w:rsidR="0085093F" w:rsidRPr="0085093F" w:rsidRDefault="003A7C5C"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3</w:t>
            </w:r>
            <w:r w:rsidR="000F2816">
              <w:rPr>
                <w:rFonts w:ascii="Times New Roman" w:eastAsia="Times New Roman" w:hAnsi="Times New Roman"/>
                <w:color w:val="000000"/>
                <w:sz w:val="24"/>
                <w:szCs w:val="24"/>
                <w:lang w:eastAsia="pl-PL"/>
              </w:rPr>
              <w:t>3</w:t>
            </w:r>
          </w:p>
        </w:tc>
        <w:tc>
          <w:tcPr>
            <w:tcW w:w="3143" w:type="dxa"/>
            <w:vMerge w:val="restart"/>
            <w:shd w:val="clear" w:color="auto" w:fill="auto"/>
            <w:vAlign w:val="center"/>
            <w:hideMark/>
          </w:tcPr>
          <w:p w14:paraId="46125089" w14:textId="3B4790BF" w:rsidR="0085093F" w:rsidRPr="0085093F" w:rsidRDefault="0085093F" w:rsidP="00122E02">
            <w:pPr>
              <w:spacing w:after="0" w:line="240" w:lineRule="auto"/>
              <w:rPr>
                <w:rFonts w:ascii="Times New Roman" w:eastAsia="Times New Roman" w:hAnsi="Times New Roman"/>
                <w:color w:val="000000"/>
                <w:sz w:val="24"/>
                <w:szCs w:val="24"/>
                <w:lang w:val="en-US" w:eastAsia="pl-PL"/>
              </w:rPr>
            </w:pPr>
            <w:r w:rsidRPr="0085093F">
              <w:rPr>
                <w:rFonts w:ascii="Times New Roman" w:eastAsia="Times New Roman" w:hAnsi="Times New Roman"/>
                <w:color w:val="000000"/>
                <w:sz w:val="24"/>
                <w:szCs w:val="24"/>
                <w:lang w:val="en-US" w:eastAsia="pl-PL"/>
              </w:rPr>
              <w:t xml:space="preserve">PUH Export </w:t>
            </w:r>
            <w:r w:rsidR="00820965">
              <w:rPr>
                <w:rFonts w:ascii="Times New Roman" w:eastAsia="Times New Roman" w:hAnsi="Times New Roman"/>
                <w:color w:val="000000"/>
                <w:sz w:val="24"/>
                <w:szCs w:val="24"/>
                <w:lang w:val="en-US" w:eastAsia="pl-PL"/>
              </w:rPr>
              <w:t>−</w:t>
            </w:r>
            <w:r w:rsidRPr="0085093F">
              <w:rPr>
                <w:rFonts w:ascii="Times New Roman" w:eastAsia="Times New Roman" w:hAnsi="Times New Roman"/>
                <w:color w:val="000000"/>
                <w:sz w:val="24"/>
                <w:szCs w:val="24"/>
                <w:lang w:val="en-US" w:eastAsia="pl-PL"/>
              </w:rPr>
              <w:t xml:space="preserve"> Import Adam </w:t>
            </w:r>
            <w:proofErr w:type="spellStart"/>
            <w:r w:rsidRPr="0085093F">
              <w:rPr>
                <w:rFonts w:ascii="Times New Roman" w:eastAsia="Times New Roman" w:hAnsi="Times New Roman"/>
                <w:color w:val="000000"/>
                <w:sz w:val="24"/>
                <w:szCs w:val="24"/>
                <w:lang w:val="en-US" w:eastAsia="pl-PL"/>
              </w:rPr>
              <w:t>Lipiński</w:t>
            </w:r>
            <w:proofErr w:type="spellEnd"/>
          </w:p>
        </w:tc>
        <w:tc>
          <w:tcPr>
            <w:tcW w:w="2693" w:type="dxa"/>
            <w:vMerge w:val="restart"/>
            <w:shd w:val="clear" w:color="auto" w:fill="auto"/>
            <w:vAlign w:val="center"/>
            <w:hideMark/>
          </w:tcPr>
          <w:p w14:paraId="47A8652C" w14:textId="65DB6F2D" w:rsidR="0085093F" w:rsidRPr="0085093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Dworcowa 50 B, 09</w:t>
            </w:r>
            <w:r w:rsidR="00820965">
              <w:rPr>
                <w:rFonts w:ascii="Times New Roman" w:eastAsia="Times New Roman" w:hAnsi="Times New Roman"/>
                <w:color w:val="000000"/>
                <w:sz w:val="24"/>
                <w:szCs w:val="24"/>
                <w:lang w:eastAsia="pl-PL"/>
              </w:rPr>
              <w:t>−</w:t>
            </w:r>
            <w:r w:rsidR="0085093F"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223E14D0"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płynne (oleje)</w:t>
            </w:r>
          </w:p>
        </w:tc>
        <w:tc>
          <w:tcPr>
            <w:tcW w:w="1214" w:type="dxa"/>
            <w:shd w:val="clear" w:color="auto" w:fill="auto"/>
            <w:noWrap/>
            <w:vAlign w:val="center"/>
            <w:hideMark/>
          </w:tcPr>
          <w:p w14:paraId="42B14282"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4,536</w:t>
            </w:r>
          </w:p>
        </w:tc>
        <w:tc>
          <w:tcPr>
            <w:tcW w:w="1186" w:type="dxa"/>
            <w:shd w:val="clear" w:color="auto" w:fill="auto"/>
            <w:vAlign w:val="center"/>
            <w:hideMark/>
          </w:tcPr>
          <w:p w14:paraId="255151FD"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21,929</w:t>
            </w:r>
          </w:p>
        </w:tc>
        <w:tc>
          <w:tcPr>
            <w:tcW w:w="1162" w:type="dxa"/>
            <w:shd w:val="clear" w:color="auto" w:fill="auto"/>
            <w:vAlign w:val="center"/>
            <w:hideMark/>
          </w:tcPr>
          <w:p w14:paraId="3BC32BCE"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19,49</w:t>
            </w:r>
          </w:p>
        </w:tc>
        <w:tc>
          <w:tcPr>
            <w:tcW w:w="1141" w:type="dxa"/>
            <w:shd w:val="clear" w:color="auto" w:fill="auto"/>
            <w:noWrap/>
            <w:vAlign w:val="center"/>
            <w:hideMark/>
          </w:tcPr>
          <w:p w14:paraId="49744FF5"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12,22</w:t>
            </w:r>
          </w:p>
        </w:tc>
      </w:tr>
      <w:tr w:rsidR="00122E02" w:rsidRPr="0085093F" w14:paraId="60A3A83C" w14:textId="77777777" w:rsidTr="00997505">
        <w:trPr>
          <w:trHeight w:val="312"/>
        </w:trPr>
        <w:tc>
          <w:tcPr>
            <w:tcW w:w="685" w:type="dxa"/>
            <w:vMerge/>
            <w:vAlign w:val="center"/>
          </w:tcPr>
          <w:p w14:paraId="53A681F7"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3143" w:type="dxa"/>
            <w:vMerge/>
            <w:vAlign w:val="center"/>
            <w:hideMark/>
          </w:tcPr>
          <w:p w14:paraId="35D4D518"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2693" w:type="dxa"/>
            <w:vMerge/>
            <w:vAlign w:val="center"/>
            <w:hideMark/>
          </w:tcPr>
          <w:p w14:paraId="40FFD6EE"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1638" w:type="dxa"/>
            <w:shd w:val="clear" w:color="auto" w:fill="auto"/>
            <w:noWrap/>
            <w:vAlign w:val="center"/>
            <w:hideMark/>
          </w:tcPr>
          <w:p w14:paraId="31E540CD" w14:textId="5571366F"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węgiel</w:t>
            </w:r>
          </w:p>
        </w:tc>
        <w:tc>
          <w:tcPr>
            <w:tcW w:w="1214" w:type="dxa"/>
            <w:shd w:val="clear" w:color="auto" w:fill="auto"/>
            <w:noWrap/>
            <w:vAlign w:val="center"/>
            <w:hideMark/>
          </w:tcPr>
          <w:p w14:paraId="42F3D83B"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81,1</w:t>
            </w:r>
          </w:p>
        </w:tc>
        <w:tc>
          <w:tcPr>
            <w:tcW w:w="1186" w:type="dxa"/>
            <w:shd w:val="clear" w:color="auto" w:fill="auto"/>
            <w:vAlign w:val="center"/>
            <w:hideMark/>
          </w:tcPr>
          <w:p w14:paraId="1FBB2E85"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52,04</w:t>
            </w:r>
          </w:p>
        </w:tc>
        <w:tc>
          <w:tcPr>
            <w:tcW w:w="1162" w:type="dxa"/>
            <w:shd w:val="clear" w:color="auto" w:fill="auto"/>
            <w:vAlign w:val="center"/>
            <w:hideMark/>
          </w:tcPr>
          <w:p w14:paraId="6AF46B0C"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48,7</w:t>
            </w:r>
          </w:p>
        </w:tc>
        <w:tc>
          <w:tcPr>
            <w:tcW w:w="1141" w:type="dxa"/>
            <w:shd w:val="clear" w:color="auto" w:fill="auto"/>
            <w:noWrap/>
            <w:vAlign w:val="center"/>
            <w:hideMark/>
          </w:tcPr>
          <w:p w14:paraId="3DBB972F"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26,1</w:t>
            </w:r>
          </w:p>
        </w:tc>
      </w:tr>
      <w:tr w:rsidR="00122E02" w:rsidRPr="0085093F" w14:paraId="62619063" w14:textId="77777777" w:rsidTr="00997505">
        <w:trPr>
          <w:trHeight w:val="624"/>
        </w:trPr>
        <w:tc>
          <w:tcPr>
            <w:tcW w:w="685" w:type="dxa"/>
            <w:shd w:val="clear" w:color="auto" w:fill="auto"/>
            <w:noWrap/>
            <w:vAlign w:val="center"/>
          </w:tcPr>
          <w:p w14:paraId="0179EE8D" w14:textId="673751CD" w:rsidR="0085093F" w:rsidRPr="0085093F" w:rsidRDefault="003A7C5C"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3</w:t>
            </w:r>
            <w:r w:rsidR="000F2816">
              <w:rPr>
                <w:rFonts w:ascii="Times New Roman" w:eastAsia="Times New Roman" w:hAnsi="Times New Roman"/>
                <w:color w:val="000000"/>
                <w:sz w:val="24"/>
                <w:szCs w:val="24"/>
                <w:lang w:eastAsia="pl-PL"/>
              </w:rPr>
              <w:t>4</w:t>
            </w:r>
          </w:p>
        </w:tc>
        <w:tc>
          <w:tcPr>
            <w:tcW w:w="3143" w:type="dxa"/>
            <w:shd w:val="clear" w:color="auto" w:fill="auto"/>
            <w:vAlign w:val="center"/>
            <w:hideMark/>
          </w:tcPr>
          <w:p w14:paraId="3DC14827" w14:textId="6B49B52E" w:rsidR="0085093F" w:rsidRPr="0085093F" w:rsidRDefault="0085093F" w:rsidP="00122E02">
            <w:pPr>
              <w:spacing w:after="0" w:line="240" w:lineRule="auto"/>
              <w:rPr>
                <w:rFonts w:ascii="Times New Roman" w:eastAsia="Times New Roman" w:hAnsi="Times New Roman"/>
                <w:color w:val="000000"/>
                <w:sz w:val="24"/>
                <w:szCs w:val="24"/>
                <w:lang w:eastAsia="pl-PL"/>
              </w:rPr>
            </w:pPr>
            <w:proofErr w:type="spellStart"/>
            <w:r w:rsidRPr="0085093F">
              <w:rPr>
                <w:rFonts w:ascii="Times New Roman" w:eastAsia="Times New Roman" w:hAnsi="Times New Roman"/>
                <w:color w:val="000000"/>
                <w:sz w:val="24"/>
                <w:szCs w:val="24"/>
                <w:lang w:eastAsia="pl-PL"/>
              </w:rPr>
              <w:t>Budwal</w:t>
            </w:r>
            <w:proofErr w:type="spellEnd"/>
            <w:r w:rsidRPr="0085093F">
              <w:rPr>
                <w:rFonts w:ascii="Times New Roman" w:eastAsia="Times New Roman" w:hAnsi="Times New Roman"/>
                <w:color w:val="000000"/>
                <w:sz w:val="24"/>
                <w:szCs w:val="24"/>
                <w:lang w:eastAsia="pl-PL"/>
              </w:rPr>
              <w:t xml:space="preserve"> </w:t>
            </w:r>
            <w:r w:rsidR="00A95D04">
              <w:rPr>
                <w:rFonts w:ascii="Times New Roman" w:eastAsia="Times New Roman" w:hAnsi="Times New Roman"/>
                <w:color w:val="000000"/>
                <w:sz w:val="24"/>
                <w:szCs w:val="24"/>
                <w:lang w:eastAsia="pl-PL"/>
              </w:rPr>
              <w:t>Sp. z o.o.</w:t>
            </w:r>
          </w:p>
        </w:tc>
        <w:tc>
          <w:tcPr>
            <w:tcW w:w="2693" w:type="dxa"/>
            <w:shd w:val="clear" w:color="auto" w:fill="auto"/>
            <w:vAlign w:val="center"/>
            <w:hideMark/>
          </w:tcPr>
          <w:p w14:paraId="737AB1E3" w14:textId="2A12A7A8" w:rsidR="00404D91"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Płocka 44, </w:t>
            </w:r>
          </w:p>
          <w:p w14:paraId="3AF9CB19" w14:textId="4920B85F"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1BF1559A" w14:textId="52C68F7D"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węgiel</w:t>
            </w:r>
          </w:p>
        </w:tc>
        <w:tc>
          <w:tcPr>
            <w:tcW w:w="1214" w:type="dxa"/>
            <w:shd w:val="clear" w:color="auto" w:fill="auto"/>
            <w:noWrap/>
            <w:vAlign w:val="center"/>
            <w:hideMark/>
          </w:tcPr>
          <w:p w14:paraId="146DAE6B"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38,378</w:t>
            </w:r>
          </w:p>
        </w:tc>
        <w:tc>
          <w:tcPr>
            <w:tcW w:w="1186" w:type="dxa"/>
            <w:shd w:val="clear" w:color="auto" w:fill="auto"/>
            <w:vAlign w:val="center"/>
            <w:hideMark/>
          </w:tcPr>
          <w:p w14:paraId="4EC8FE8F"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29,49</w:t>
            </w:r>
          </w:p>
        </w:tc>
        <w:tc>
          <w:tcPr>
            <w:tcW w:w="1162" w:type="dxa"/>
            <w:shd w:val="clear" w:color="auto" w:fill="auto"/>
            <w:vAlign w:val="center"/>
            <w:hideMark/>
          </w:tcPr>
          <w:p w14:paraId="0FDA9CED"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29,09</w:t>
            </w:r>
          </w:p>
        </w:tc>
        <w:tc>
          <w:tcPr>
            <w:tcW w:w="1141" w:type="dxa"/>
            <w:shd w:val="clear" w:color="auto" w:fill="auto"/>
            <w:noWrap/>
            <w:vAlign w:val="center"/>
            <w:hideMark/>
          </w:tcPr>
          <w:p w14:paraId="50C2F5EE"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40,18</w:t>
            </w:r>
          </w:p>
        </w:tc>
      </w:tr>
      <w:tr w:rsidR="00122E02" w:rsidRPr="0085093F" w14:paraId="330359A3" w14:textId="77777777" w:rsidTr="00997505">
        <w:trPr>
          <w:trHeight w:val="1023"/>
        </w:trPr>
        <w:tc>
          <w:tcPr>
            <w:tcW w:w="685" w:type="dxa"/>
            <w:shd w:val="clear" w:color="auto" w:fill="auto"/>
            <w:noWrap/>
            <w:vAlign w:val="center"/>
          </w:tcPr>
          <w:p w14:paraId="53ED1981" w14:textId="46523E01" w:rsidR="0085093F" w:rsidRPr="0085093F" w:rsidRDefault="003A7C5C"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3</w:t>
            </w:r>
            <w:r w:rsidR="000F2816">
              <w:rPr>
                <w:rFonts w:ascii="Times New Roman" w:eastAsia="Times New Roman" w:hAnsi="Times New Roman"/>
                <w:color w:val="000000"/>
                <w:sz w:val="24"/>
                <w:szCs w:val="24"/>
                <w:lang w:eastAsia="pl-PL"/>
              </w:rPr>
              <w:t>5</w:t>
            </w:r>
          </w:p>
        </w:tc>
        <w:tc>
          <w:tcPr>
            <w:tcW w:w="3143" w:type="dxa"/>
            <w:shd w:val="clear" w:color="auto" w:fill="auto"/>
            <w:vAlign w:val="center"/>
            <w:hideMark/>
          </w:tcPr>
          <w:p w14:paraId="49F84726" w14:textId="6D7441EB"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Bud</w:t>
            </w:r>
            <w:r w:rsidR="00820965">
              <w:rPr>
                <w:rFonts w:ascii="Times New Roman" w:eastAsia="Times New Roman" w:hAnsi="Times New Roman"/>
                <w:color w:val="000000"/>
                <w:sz w:val="24"/>
                <w:szCs w:val="24"/>
                <w:lang w:eastAsia="pl-PL"/>
              </w:rPr>
              <w:t>−</w:t>
            </w:r>
            <w:proofErr w:type="spellStart"/>
            <w:r w:rsidRPr="0085093F">
              <w:rPr>
                <w:rFonts w:ascii="Times New Roman" w:eastAsia="Times New Roman" w:hAnsi="Times New Roman"/>
                <w:color w:val="000000"/>
                <w:sz w:val="24"/>
                <w:szCs w:val="24"/>
                <w:lang w:eastAsia="pl-PL"/>
              </w:rPr>
              <w:t>Rol</w:t>
            </w:r>
            <w:proofErr w:type="spellEnd"/>
            <w:r w:rsidRPr="0085093F">
              <w:rPr>
                <w:rFonts w:ascii="Times New Roman" w:eastAsia="Times New Roman" w:hAnsi="Times New Roman"/>
                <w:color w:val="000000"/>
                <w:sz w:val="24"/>
                <w:szCs w:val="24"/>
                <w:lang w:eastAsia="pl-PL"/>
              </w:rPr>
              <w:t xml:space="preserve"> Hurtownia Materiałów Budowlanych Spółka Jawna Dariusz Trzciński, Zbigniew </w:t>
            </w:r>
            <w:proofErr w:type="spellStart"/>
            <w:r w:rsidRPr="0085093F">
              <w:rPr>
                <w:rFonts w:ascii="Times New Roman" w:eastAsia="Times New Roman" w:hAnsi="Times New Roman"/>
                <w:color w:val="000000"/>
                <w:sz w:val="24"/>
                <w:szCs w:val="24"/>
                <w:lang w:eastAsia="pl-PL"/>
              </w:rPr>
              <w:t>Bombalicki</w:t>
            </w:r>
            <w:proofErr w:type="spellEnd"/>
          </w:p>
        </w:tc>
        <w:tc>
          <w:tcPr>
            <w:tcW w:w="2693" w:type="dxa"/>
            <w:shd w:val="clear" w:color="auto" w:fill="auto"/>
            <w:vAlign w:val="center"/>
            <w:hideMark/>
          </w:tcPr>
          <w:p w14:paraId="441CE725" w14:textId="0090EF31" w:rsidR="00404D91"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Płocka 85, </w:t>
            </w:r>
          </w:p>
          <w:p w14:paraId="54CE5C1D" w14:textId="645D3C72"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0BB0A02D" w14:textId="4DE4D34B"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węgiel</w:t>
            </w:r>
          </w:p>
        </w:tc>
        <w:tc>
          <w:tcPr>
            <w:tcW w:w="1214" w:type="dxa"/>
            <w:shd w:val="clear" w:color="auto" w:fill="auto"/>
            <w:noWrap/>
            <w:vAlign w:val="center"/>
            <w:hideMark/>
          </w:tcPr>
          <w:p w14:paraId="11FD9772"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6</w:t>
            </w:r>
          </w:p>
        </w:tc>
        <w:tc>
          <w:tcPr>
            <w:tcW w:w="1186" w:type="dxa"/>
            <w:shd w:val="clear" w:color="auto" w:fill="auto"/>
            <w:vAlign w:val="center"/>
            <w:hideMark/>
          </w:tcPr>
          <w:p w14:paraId="48A7B3A0"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8</w:t>
            </w:r>
          </w:p>
        </w:tc>
        <w:tc>
          <w:tcPr>
            <w:tcW w:w="1162" w:type="dxa"/>
            <w:shd w:val="clear" w:color="auto" w:fill="auto"/>
            <w:vAlign w:val="center"/>
            <w:hideMark/>
          </w:tcPr>
          <w:p w14:paraId="64A2D857"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8</w:t>
            </w:r>
          </w:p>
        </w:tc>
        <w:tc>
          <w:tcPr>
            <w:tcW w:w="1141" w:type="dxa"/>
            <w:shd w:val="clear" w:color="auto" w:fill="auto"/>
            <w:noWrap/>
            <w:vAlign w:val="center"/>
            <w:hideMark/>
          </w:tcPr>
          <w:p w14:paraId="56526BED"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8</w:t>
            </w:r>
          </w:p>
        </w:tc>
      </w:tr>
      <w:tr w:rsidR="00122E02" w:rsidRPr="0085093F" w14:paraId="6B087FF1" w14:textId="77777777" w:rsidTr="00997505">
        <w:trPr>
          <w:trHeight w:val="624"/>
        </w:trPr>
        <w:tc>
          <w:tcPr>
            <w:tcW w:w="685" w:type="dxa"/>
            <w:shd w:val="clear" w:color="auto" w:fill="auto"/>
            <w:noWrap/>
            <w:vAlign w:val="center"/>
          </w:tcPr>
          <w:p w14:paraId="22928354" w14:textId="0D430946" w:rsidR="0085093F" w:rsidRPr="0085093F" w:rsidRDefault="003A7C5C"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3</w:t>
            </w:r>
            <w:r w:rsidR="000F2816">
              <w:rPr>
                <w:rFonts w:ascii="Times New Roman" w:eastAsia="Times New Roman" w:hAnsi="Times New Roman"/>
                <w:color w:val="000000"/>
                <w:sz w:val="24"/>
                <w:szCs w:val="24"/>
                <w:lang w:eastAsia="pl-PL"/>
              </w:rPr>
              <w:t>6</w:t>
            </w:r>
          </w:p>
        </w:tc>
        <w:tc>
          <w:tcPr>
            <w:tcW w:w="3143" w:type="dxa"/>
            <w:shd w:val="clear" w:color="auto" w:fill="auto"/>
            <w:vAlign w:val="center"/>
            <w:hideMark/>
          </w:tcPr>
          <w:p w14:paraId="69C5016F"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roofErr w:type="spellStart"/>
            <w:r w:rsidRPr="0085093F">
              <w:rPr>
                <w:rFonts w:ascii="Times New Roman" w:eastAsia="Times New Roman" w:hAnsi="Times New Roman"/>
                <w:color w:val="000000"/>
                <w:sz w:val="24"/>
                <w:szCs w:val="24"/>
                <w:lang w:eastAsia="pl-PL"/>
              </w:rPr>
              <w:t>Wielimborek</w:t>
            </w:r>
            <w:proofErr w:type="spellEnd"/>
            <w:r w:rsidRPr="0085093F">
              <w:rPr>
                <w:rFonts w:ascii="Times New Roman" w:eastAsia="Times New Roman" w:hAnsi="Times New Roman"/>
                <w:color w:val="000000"/>
                <w:sz w:val="24"/>
                <w:szCs w:val="24"/>
                <w:lang w:eastAsia="pl-PL"/>
              </w:rPr>
              <w:t xml:space="preserve"> Krystyna Pizzeria Bona</w:t>
            </w:r>
          </w:p>
        </w:tc>
        <w:tc>
          <w:tcPr>
            <w:tcW w:w="2693" w:type="dxa"/>
            <w:shd w:val="clear" w:color="auto" w:fill="auto"/>
            <w:vAlign w:val="center"/>
            <w:hideMark/>
          </w:tcPr>
          <w:p w14:paraId="45D4E9F2" w14:textId="2F0F1228" w:rsidR="0085093F" w:rsidRPr="0085093F"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Jana Pawła I</w:t>
            </w:r>
            <w:r w:rsidR="00404D91">
              <w:rPr>
                <w:rFonts w:ascii="Times New Roman" w:eastAsia="Times New Roman" w:hAnsi="Times New Roman"/>
                <w:color w:val="000000"/>
                <w:sz w:val="24"/>
                <w:szCs w:val="24"/>
                <w:lang w:eastAsia="pl-PL"/>
              </w:rPr>
              <w:t>I</w:t>
            </w:r>
            <w:r w:rsidR="0085093F" w:rsidRPr="0085093F">
              <w:rPr>
                <w:rFonts w:ascii="Times New Roman" w:eastAsia="Times New Roman" w:hAnsi="Times New Roman"/>
                <w:color w:val="000000"/>
                <w:sz w:val="24"/>
                <w:szCs w:val="24"/>
                <w:lang w:eastAsia="pl-PL"/>
              </w:rPr>
              <w:t xml:space="preserve"> 1a, 09</w:t>
            </w:r>
            <w:r w:rsidR="00820965">
              <w:rPr>
                <w:rFonts w:ascii="Times New Roman" w:eastAsia="Times New Roman" w:hAnsi="Times New Roman"/>
                <w:color w:val="000000"/>
                <w:sz w:val="24"/>
                <w:szCs w:val="24"/>
                <w:lang w:eastAsia="pl-PL"/>
              </w:rPr>
              <w:t>−</w:t>
            </w:r>
            <w:r w:rsidR="0085093F"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141FD4F7"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gaz płynny</w:t>
            </w:r>
          </w:p>
        </w:tc>
        <w:tc>
          <w:tcPr>
            <w:tcW w:w="1214" w:type="dxa"/>
            <w:shd w:val="clear" w:color="auto" w:fill="auto"/>
            <w:noWrap/>
            <w:vAlign w:val="center"/>
            <w:hideMark/>
          </w:tcPr>
          <w:p w14:paraId="2439B85C"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2,8</w:t>
            </w:r>
          </w:p>
        </w:tc>
        <w:tc>
          <w:tcPr>
            <w:tcW w:w="1186" w:type="dxa"/>
            <w:shd w:val="clear" w:color="auto" w:fill="auto"/>
            <w:noWrap/>
            <w:vAlign w:val="center"/>
            <w:hideMark/>
          </w:tcPr>
          <w:p w14:paraId="556276D7"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2,8</w:t>
            </w:r>
          </w:p>
        </w:tc>
        <w:tc>
          <w:tcPr>
            <w:tcW w:w="1162" w:type="dxa"/>
            <w:shd w:val="clear" w:color="auto" w:fill="auto"/>
            <w:noWrap/>
            <w:vAlign w:val="center"/>
            <w:hideMark/>
          </w:tcPr>
          <w:p w14:paraId="3D75F2A4"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3,2</w:t>
            </w:r>
          </w:p>
        </w:tc>
        <w:tc>
          <w:tcPr>
            <w:tcW w:w="1141" w:type="dxa"/>
            <w:shd w:val="clear" w:color="auto" w:fill="auto"/>
            <w:noWrap/>
            <w:vAlign w:val="center"/>
            <w:hideMark/>
          </w:tcPr>
          <w:p w14:paraId="70EA63ED" w14:textId="5794A9CB" w:rsidR="0085093F" w:rsidRPr="0085093F" w:rsidRDefault="00A76692"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w:t>
            </w:r>
            <w:r w:rsidR="0085093F" w:rsidRPr="0085093F">
              <w:rPr>
                <w:rFonts w:ascii="Times New Roman" w:eastAsia="Times New Roman" w:hAnsi="Times New Roman"/>
                <w:color w:val="000000"/>
                <w:sz w:val="24"/>
                <w:szCs w:val="24"/>
                <w:lang w:eastAsia="pl-PL"/>
              </w:rPr>
              <w:t> </w:t>
            </w:r>
          </w:p>
        </w:tc>
      </w:tr>
      <w:tr w:rsidR="00122E02" w:rsidRPr="0085093F" w14:paraId="782F5977" w14:textId="77777777" w:rsidTr="00997505">
        <w:trPr>
          <w:trHeight w:val="396"/>
        </w:trPr>
        <w:tc>
          <w:tcPr>
            <w:tcW w:w="685" w:type="dxa"/>
            <w:vMerge w:val="restart"/>
            <w:shd w:val="clear" w:color="auto" w:fill="auto"/>
            <w:noWrap/>
            <w:vAlign w:val="center"/>
          </w:tcPr>
          <w:p w14:paraId="402142B4" w14:textId="01849CA6" w:rsidR="00A76692" w:rsidRPr="0085093F" w:rsidRDefault="003A7C5C"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3</w:t>
            </w:r>
            <w:r w:rsidR="000F2816">
              <w:rPr>
                <w:rFonts w:ascii="Times New Roman" w:eastAsia="Times New Roman" w:hAnsi="Times New Roman"/>
                <w:color w:val="000000"/>
                <w:sz w:val="24"/>
                <w:szCs w:val="24"/>
                <w:lang w:eastAsia="pl-PL"/>
              </w:rPr>
              <w:t>7</w:t>
            </w:r>
          </w:p>
        </w:tc>
        <w:tc>
          <w:tcPr>
            <w:tcW w:w="3143" w:type="dxa"/>
            <w:vMerge w:val="restart"/>
            <w:shd w:val="clear" w:color="auto" w:fill="auto"/>
            <w:vAlign w:val="center"/>
            <w:hideMark/>
          </w:tcPr>
          <w:p w14:paraId="5708BA7F"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Mega Sierpc Spółka Z Ograniczoną Odpowiedzialnością</w:t>
            </w:r>
          </w:p>
        </w:tc>
        <w:tc>
          <w:tcPr>
            <w:tcW w:w="2693" w:type="dxa"/>
            <w:vMerge w:val="restart"/>
            <w:shd w:val="clear" w:color="auto" w:fill="auto"/>
            <w:vAlign w:val="center"/>
            <w:hideMark/>
          </w:tcPr>
          <w:p w14:paraId="7F6641AB" w14:textId="3B9065CD" w:rsidR="00A76692"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A76692" w:rsidRPr="0085093F">
              <w:rPr>
                <w:rFonts w:ascii="Times New Roman" w:eastAsia="Times New Roman" w:hAnsi="Times New Roman"/>
                <w:color w:val="000000"/>
                <w:sz w:val="24"/>
                <w:szCs w:val="24"/>
                <w:lang w:eastAsia="pl-PL"/>
              </w:rPr>
              <w:t xml:space="preserve"> Walerego Wróblewskiego 2a, </w:t>
            </w:r>
          </w:p>
          <w:p w14:paraId="04E78271" w14:textId="56C3433A"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4083D688"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gaz płynny</w:t>
            </w:r>
          </w:p>
        </w:tc>
        <w:tc>
          <w:tcPr>
            <w:tcW w:w="1214" w:type="dxa"/>
            <w:shd w:val="clear" w:color="auto" w:fill="auto"/>
            <w:noWrap/>
            <w:vAlign w:val="center"/>
            <w:hideMark/>
          </w:tcPr>
          <w:p w14:paraId="1CCA0310" w14:textId="796D451D"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58465E">
              <w:rPr>
                <w:rFonts w:ascii="Times New Roman" w:eastAsia="Times New Roman" w:hAnsi="Times New Roman"/>
                <w:color w:val="000000"/>
                <w:sz w:val="24"/>
                <w:szCs w:val="24"/>
                <w:lang w:eastAsia="pl-PL"/>
              </w:rPr>
              <w:t>−</w:t>
            </w:r>
          </w:p>
        </w:tc>
        <w:tc>
          <w:tcPr>
            <w:tcW w:w="1186" w:type="dxa"/>
            <w:shd w:val="clear" w:color="auto" w:fill="auto"/>
            <w:noWrap/>
            <w:vAlign w:val="center"/>
            <w:hideMark/>
          </w:tcPr>
          <w:p w14:paraId="0CE4469F" w14:textId="00E08DCF"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58465E">
              <w:rPr>
                <w:rFonts w:ascii="Times New Roman" w:eastAsia="Times New Roman" w:hAnsi="Times New Roman"/>
                <w:color w:val="000000"/>
                <w:sz w:val="24"/>
                <w:szCs w:val="24"/>
                <w:lang w:eastAsia="pl-PL"/>
              </w:rPr>
              <w:t>−</w:t>
            </w:r>
          </w:p>
        </w:tc>
        <w:tc>
          <w:tcPr>
            <w:tcW w:w="1162" w:type="dxa"/>
            <w:shd w:val="clear" w:color="auto" w:fill="auto"/>
            <w:noWrap/>
            <w:vAlign w:val="center"/>
            <w:hideMark/>
          </w:tcPr>
          <w:p w14:paraId="2C75F204"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9,748</w:t>
            </w:r>
          </w:p>
        </w:tc>
        <w:tc>
          <w:tcPr>
            <w:tcW w:w="1141" w:type="dxa"/>
            <w:shd w:val="clear" w:color="auto" w:fill="auto"/>
            <w:noWrap/>
            <w:vAlign w:val="center"/>
            <w:hideMark/>
          </w:tcPr>
          <w:p w14:paraId="43D25C65"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10,245</w:t>
            </w:r>
          </w:p>
        </w:tc>
      </w:tr>
      <w:tr w:rsidR="00122E02" w:rsidRPr="0085093F" w14:paraId="52A94072" w14:textId="77777777" w:rsidTr="00997505">
        <w:trPr>
          <w:trHeight w:val="216"/>
        </w:trPr>
        <w:tc>
          <w:tcPr>
            <w:tcW w:w="685" w:type="dxa"/>
            <w:vMerge/>
            <w:vAlign w:val="center"/>
          </w:tcPr>
          <w:p w14:paraId="4B883512"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3143" w:type="dxa"/>
            <w:vMerge/>
            <w:vAlign w:val="center"/>
            <w:hideMark/>
          </w:tcPr>
          <w:p w14:paraId="4368E3B5"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2693" w:type="dxa"/>
            <w:vMerge/>
            <w:vAlign w:val="center"/>
            <w:hideMark/>
          </w:tcPr>
          <w:p w14:paraId="29F46D5F"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1638" w:type="dxa"/>
            <w:shd w:val="clear" w:color="auto" w:fill="auto"/>
            <w:noWrap/>
            <w:vAlign w:val="center"/>
            <w:hideMark/>
          </w:tcPr>
          <w:p w14:paraId="2114AE74"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płynne (oleje)</w:t>
            </w:r>
          </w:p>
        </w:tc>
        <w:tc>
          <w:tcPr>
            <w:tcW w:w="1214" w:type="dxa"/>
            <w:shd w:val="clear" w:color="auto" w:fill="auto"/>
            <w:noWrap/>
            <w:vAlign w:val="center"/>
            <w:hideMark/>
          </w:tcPr>
          <w:p w14:paraId="317562EC"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68,7</w:t>
            </w:r>
          </w:p>
        </w:tc>
        <w:tc>
          <w:tcPr>
            <w:tcW w:w="1186" w:type="dxa"/>
            <w:shd w:val="clear" w:color="auto" w:fill="auto"/>
            <w:noWrap/>
            <w:vAlign w:val="center"/>
            <w:hideMark/>
          </w:tcPr>
          <w:p w14:paraId="7F60B5D9"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72,3</w:t>
            </w:r>
          </w:p>
        </w:tc>
        <w:tc>
          <w:tcPr>
            <w:tcW w:w="1162" w:type="dxa"/>
            <w:shd w:val="clear" w:color="auto" w:fill="auto"/>
            <w:noWrap/>
            <w:vAlign w:val="center"/>
            <w:hideMark/>
          </w:tcPr>
          <w:p w14:paraId="3C2D35ED"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49,634</w:t>
            </w:r>
          </w:p>
        </w:tc>
        <w:tc>
          <w:tcPr>
            <w:tcW w:w="1141" w:type="dxa"/>
            <w:shd w:val="clear" w:color="auto" w:fill="auto"/>
            <w:noWrap/>
            <w:vAlign w:val="center"/>
            <w:hideMark/>
          </w:tcPr>
          <w:p w14:paraId="2D7A94BF"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46,44</w:t>
            </w:r>
          </w:p>
        </w:tc>
      </w:tr>
      <w:tr w:rsidR="00122E02" w:rsidRPr="0085093F" w14:paraId="0407E250" w14:textId="77777777" w:rsidTr="00997505">
        <w:trPr>
          <w:trHeight w:val="266"/>
        </w:trPr>
        <w:tc>
          <w:tcPr>
            <w:tcW w:w="685" w:type="dxa"/>
            <w:vMerge w:val="restart"/>
            <w:shd w:val="clear" w:color="auto" w:fill="auto"/>
            <w:noWrap/>
            <w:vAlign w:val="center"/>
          </w:tcPr>
          <w:p w14:paraId="421A462E" w14:textId="064A0037" w:rsidR="00A76692" w:rsidRPr="0085093F" w:rsidRDefault="003A7C5C"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3</w:t>
            </w:r>
            <w:r w:rsidR="000F2816">
              <w:rPr>
                <w:rFonts w:ascii="Times New Roman" w:eastAsia="Times New Roman" w:hAnsi="Times New Roman"/>
                <w:color w:val="000000"/>
                <w:sz w:val="24"/>
                <w:szCs w:val="24"/>
                <w:lang w:eastAsia="pl-PL"/>
              </w:rPr>
              <w:t>8</w:t>
            </w:r>
          </w:p>
        </w:tc>
        <w:tc>
          <w:tcPr>
            <w:tcW w:w="3143" w:type="dxa"/>
            <w:vMerge w:val="restart"/>
            <w:shd w:val="clear" w:color="auto" w:fill="auto"/>
            <w:vAlign w:val="center"/>
            <w:hideMark/>
          </w:tcPr>
          <w:p w14:paraId="05033AB7" w14:textId="6B310333"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Elektro</w:t>
            </w:r>
            <w:r>
              <w:rPr>
                <w:rFonts w:ascii="Times New Roman" w:eastAsia="Times New Roman" w:hAnsi="Times New Roman"/>
                <w:color w:val="000000"/>
                <w:sz w:val="24"/>
                <w:szCs w:val="24"/>
                <w:lang w:eastAsia="pl-PL"/>
              </w:rPr>
              <w:t>−</w:t>
            </w:r>
            <w:proofErr w:type="spellStart"/>
            <w:r w:rsidRPr="0085093F">
              <w:rPr>
                <w:rFonts w:ascii="Times New Roman" w:eastAsia="Times New Roman" w:hAnsi="Times New Roman"/>
                <w:color w:val="000000"/>
                <w:sz w:val="24"/>
                <w:szCs w:val="24"/>
                <w:lang w:eastAsia="pl-PL"/>
              </w:rPr>
              <w:t>Instal</w:t>
            </w:r>
            <w:proofErr w:type="spellEnd"/>
            <w:r w:rsidRPr="0085093F">
              <w:rPr>
                <w:rFonts w:ascii="Times New Roman" w:eastAsia="Times New Roman" w:hAnsi="Times New Roman"/>
                <w:color w:val="000000"/>
                <w:sz w:val="24"/>
                <w:szCs w:val="24"/>
                <w:lang w:eastAsia="pl-PL"/>
              </w:rPr>
              <w:t xml:space="preserve"> Zbigniew, Robert, Teresa Kraszewscy </w:t>
            </w:r>
            <w:proofErr w:type="spellStart"/>
            <w:r w:rsidRPr="0085093F">
              <w:rPr>
                <w:rFonts w:ascii="Times New Roman" w:eastAsia="Times New Roman" w:hAnsi="Times New Roman"/>
                <w:color w:val="000000"/>
                <w:sz w:val="24"/>
                <w:szCs w:val="24"/>
                <w:lang w:eastAsia="pl-PL"/>
              </w:rPr>
              <w:t>Sp.J</w:t>
            </w:r>
            <w:proofErr w:type="spellEnd"/>
            <w:r w:rsidRPr="0085093F">
              <w:rPr>
                <w:rFonts w:ascii="Times New Roman" w:eastAsia="Times New Roman" w:hAnsi="Times New Roman"/>
                <w:color w:val="000000"/>
                <w:sz w:val="24"/>
                <w:szCs w:val="24"/>
                <w:lang w:eastAsia="pl-PL"/>
              </w:rPr>
              <w:t>.</w:t>
            </w:r>
          </w:p>
        </w:tc>
        <w:tc>
          <w:tcPr>
            <w:tcW w:w="2693" w:type="dxa"/>
            <w:vMerge w:val="restart"/>
            <w:shd w:val="clear" w:color="auto" w:fill="auto"/>
            <w:vAlign w:val="center"/>
            <w:hideMark/>
          </w:tcPr>
          <w:p w14:paraId="35672AA9" w14:textId="292D80E5" w:rsidR="00A76692"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A76692" w:rsidRPr="0085093F">
              <w:rPr>
                <w:rFonts w:ascii="Times New Roman" w:eastAsia="Times New Roman" w:hAnsi="Times New Roman"/>
                <w:color w:val="000000"/>
                <w:sz w:val="24"/>
                <w:szCs w:val="24"/>
                <w:lang w:eastAsia="pl-PL"/>
              </w:rPr>
              <w:t xml:space="preserve"> Władysława Reymonta 35a, </w:t>
            </w:r>
          </w:p>
          <w:p w14:paraId="67F03673" w14:textId="15823FD4"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0565CDEC" w14:textId="207EE6B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drewno</w:t>
            </w:r>
          </w:p>
        </w:tc>
        <w:tc>
          <w:tcPr>
            <w:tcW w:w="1214" w:type="dxa"/>
            <w:shd w:val="clear" w:color="auto" w:fill="auto"/>
            <w:noWrap/>
            <w:vAlign w:val="center"/>
            <w:hideMark/>
          </w:tcPr>
          <w:p w14:paraId="2D9978AE"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68,37</w:t>
            </w:r>
          </w:p>
        </w:tc>
        <w:tc>
          <w:tcPr>
            <w:tcW w:w="1186" w:type="dxa"/>
            <w:shd w:val="clear" w:color="auto" w:fill="auto"/>
            <w:noWrap/>
            <w:vAlign w:val="center"/>
            <w:hideMark/>
          </w:tcPr>
          <w:p w14:paraId="73B7698C"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9,69</w:t>
            </w:r>
          </w:p>
        </w:tc>
        <w:tc>
          <w:tcPr>
            <w:tcW w:w="1162" w:type="dxa"/>
            <w:shd w:val="clear" w:color="auto" w:fill="auto"/>
            <w:noWrap/>
            <w:vAlign w:val="center"/>
            <w:hideMark/>
          </w:tcPr>
          <w:p w14:paraId="5E5924DB" w14:textId="4D02A855"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BD681B">
              <w:rPr>
                <w:rFonts w:ascii="Times New Roman" w:eastAsia="Times New Roman" w:hAnsi="Times New Roman"/>
                <w:color w:val="000000"/>
                <w:sz w:val="24"/>
                <w:szCs w:val="24"/>
                <w:lang w:eastAsia="pl-PL"/>
              </w:rPr>
              <w:t>−</w:t>
            </w:r>
          </w:p>
        </w:tc>
        <w:tc>
          <w:tcPr>
            <w:tcW w:w="1141" w:type="dxa"/>
            <w:shd w:val="clear" w:color="auto" w:fill="auto"/>
            <w:noWrap/>
            <w:vAlign w:val="center"/>
            <w:hideMark/>
          </w:tcPr>
          <w:p w14:paraId="1CE7CF49" w14:textId="0531C662"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BD681B">
              <w:rPr>
                <w:rFonts w:ascii="Times New Roman" w:eastAsia="Times New Roman" w:hAnsi="Times New Roman"/>
                <w:color w:val="000000"/>
                <w:sz w:val="24"/>
                <w:szCs w:val="24"/>
                <w:lang w:eastAsia="pl-PL"/>
              </w:rPr>
              <w:t>−</w:t>
            </w:r>
          </w:p>
        </w:tc>
      </w:tr>
      <w:tr w:rsidR="00122E02" w:rsidRPr="0085093F" w14:paraId="377732D9" w14:textId="77777777" w:rsidTr="00997505">
        <w:trPr>
          <w:trHeight w:val="312"/>
        </w:trPr>
        <w:tc>
          <w:tcPr>
            <w:tcW w:w="685" w:type="dxa"/>
            <w:vMerge/>
            <w:vAlign w:val="center"/>
          </w:tcPr>
          <w:p w14:paraId="3D81D2C8"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
        </w:tc>
        <w:tc>
          <w:tcPr>
            <w:tcW w:w="3143" w:type="dxa"/>
            <w:vMerge/>
            <w:vAlign w:val="center"/>
            <w:hideMark/>
          </w:tcPr>
          <w:p w14:paraId="38801394"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
        </w:tc>
        <w:tc>
          <w:tcPr>
            <w:tcW w:w="2693" w:type="dxa"/>
            <w:vMerge/>
            <w:vAlign w:val="center"/>
            <w:hideMark/>
          </w:tcPr>
          <w:p w14:paraId="247BF533"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
        </w:tc>
        <w:tc>
          <w:tcPr>
            <w:tcW w:w="1638" w:type="dxa"/>
            <w:shd w:val="clear" w:color="auto" w:fill="auto"/>
            <w:noWrap/>
            <w:vAlign w:val="center"/>
            <w:hideMark/>
          </w:tcPr>
          <w:p w14:paraId="427A769A"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płynne (oleje)</w:t>
            </w:r>
          </w:p>
        </w:tc>
        <w:tc>
          <w:tcPr>
            <w:tcW w:w="1214" w:type="dxa"/>
            <w:shd w:val="clear" w:color="auto" w:fill="auto"/>
            <w:noWrap/>
            <w:vAlign w:val="center"/>
            <w:hideMark/>
          </w:tcPr>
          <w:p w14:paraId="6F24B9F3"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0,2</w:t>
            </w:r>
          </w:p>
        </w:tc>
        <w:tc>
          <w:tcPr>
            <w:tcW w:w="1186" w:type="dxa"/>
            <w:shd w:val="clear" w:color="auto" w:fill="auto"/>
            <w:noWrap/>
            <w:vAlign w:val="center"/>
            <w:hideMark/>
          </w:tcPr>
          <w:p w14:paraId="6EFE8E78"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1,857</w:t>
            </w:r>
          </w:p>
        </w:tc>
        <w:tc>
          <w:tcPr>
            <w:tcW w:w="1162" w:type="dxa"/>
            <w:shd w:val="clear" w:color="auto" w:fill="auto"/>
            <w:noWrap/>
            <w:vAlign w:val="center"/>
            <w:hideMark/>
          </w:tcPr>
          <w:p w14:paraId="36AC80B7" w14:textId="3370E960"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77674">
              <w:rPr>
                <w:rFonts w:ascii="Times New Roman" w:eastAsia="Times New Roman" w:hAnsi="Times New Roman"/>
                <w:color w:val="000000"/>
                <w:sz w:val="24"/>
                <w:szCs w:val="24"/>
                <w:lang w:eastAsia="pl-PL"/>
              </w:rPr>
              <w:t>−</w:t>
            </w:r>
          </w:p>
        </w:tc>
        <w:tc>
          <w:tcPr>
            <w:tcW w:w="1141" w:type="dxa"/>
            <w:shd w:val="clear" w:color="auto" w:fill="auto"/>
            <w:noWrap/>
            <w:vAlign w:val="center"/>
            <w:hideMark/>
          </w:tcPr>
          <w:p w14:paraId="12D2AE58"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0,42</w:t>
            </w:r>
          </w:p>
        </w:tc>
      </w:tr>
      <w:tr w:rsidR="00122E02" w:rsidRPr="0085093F" w14:paraId="05D73682" w14:textId="77777777" w:rsidTr="00997505">
        <w:trPr>
          <w:trHeight w:val="312"/>
        </w:trPr>
        <w:tc>
          <w:tcPr>
            <w:tcW w:w="685" w:type="dxa"/>
            <w:vMerge/>
            <w:vAlign w:val="center"/>
          </w:tcPr>
          <w:p w14:paraId="72E6703E"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
        </w:tc>
        <w:tc>
          <w:tcPr>
            <w:tcW w:w="3143" w:type="dxa"/>
            <w:vMerge/>
            <w:vAlign w:val="center"/>
            <w:hideMark/>
          </w:tcPr>
          <w:p w14:paraId="0D6CEA52"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
        </w:tc>
        <w:tc>
          <w:tcPr>
            <w:tcW w:w="2693" w:type="dxa"/>
            <w:vMerge/>
            <w:vAlign w:val="center"/>
            <w:hideMark/>
          </w:tcPr>
          <w:p w14:paraId="2665FF91"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
        </w:tc>
        <w:tc>
          <w:tcPr>
            <w:tcW w:w="1638" w:type="dxa"/>
            <w:shd w:val="clear" w:color="auto" w:fill="auto"/>
            <w:noWrap/>
            <w:vAlign w:val="center"/>
            <w:hideMark/>
          </w:tcPr>
          <w:p w14:paraId="320A24DC" w14:textId="3DE01E5F"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węgiel</w:t>
            </w:r>
          </w:p>
        </w:tc>
        <w:tc>
          <w:tcPr>
            <w:tcW w:w="1214" w:type="dxa"/>
            <w:shd w:val="clear" w:color="auto" w:fill="auto"/>
            <w:noWrap/>
            <w:vAlign w:val="center"/>
            <w:hideMark/>
          </w:tcPr>
          <w:p w14:paraId="4A34D4D4"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0,000003</w:t>
            </w:r>
          </w:p>
        </w:tc>
        <w:tc>
          <w:tcPr>
            <w:tcW w:w="1186" w:type="dxa"/>
            <w:shd w:val="clear" w:color="auto" w:fill="auto"/>
            <w:noWrap/>
            <w:vAlign w:val="center"/>
            <w:hideMark/>
          </w:tcPr>
          <w:p w14:paraId="67D598BD"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3,305</w:t>
            </w:r>
          </w:p>
        </w:tc>
        <w:tc>
          <w:tcPr>
            <w:tcW w:w="1162" w:type="dxa"/>
            <w:shd w:val="clear" w:color="auto" w:fill="auto"/>
            <w:noWrap/>
            <w:vAlign w:val="center"/>
            <w:hideMark/>
          </w:tcPr>
          <w:p w14:paraId="08516EB1" w14:textId="138A5336"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77674">
              <w:rPr>
                <w:rFonts w:ascii="Times New Roman" w:eastAsia="Times New Roman" w:hAnsi="Times New Roman"/>
                <w:color w:val="000000"/>
                <w:sz w:val="24"/>
                <w:szCs w:val="24"/>
                <w:lang w:eastAsia="pl-PL"/>
              </w:rPr>
              <w:t>−</w:t>
            </w:r>
          </w:p>
        </w:tc>
        <w:tc>
          <w:tcPr>
            <w:tcW w:w="1141" w:type="dxa"/>
            <w:shd w:val="clear" w:color="auto" w:fill="auto"/>
            <w:noWrap/>
            <w:vAlign w:val="center"/>
            <w:hideMark/>
          </w:tcPr>
          <w:p w14:paraId="37104296"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11</w:t>
            </w:r>
          </w:p>
        </w:tc>
      </w:tr>
      <w:tr w:rsidR="00122E02" w:rsidRPr="0085093F" w14:paraId="6EED92CF" w14:textId="77777777" w:rsidTr="00997505">
        <w:trPr>
          <w:trHeight w:val="624"/>
        </w:trPr>
        <w:tc>
          <w:tcPr>
            <w:tcW w:w="685" w:type="dxa"/>
            <w:shd w:val="clear" w:color="auto" w:fill="auto"/>
            <w:noWrap/>
            <w:vAlign w:val="center"/>
          </w:tcPr>
          <w:p w14:paraId="2C52CDAE" w14:textId="7099A7D7" w:rsidR="0085093F" w:rsidRPr="0085093F" w:rsidRDefault="000F2816"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39</w:t>
            </w:r>
          </w:p>
        </w:tc>
        <w:tc>
          <w:tcPr>
            <w:tcW w:w="3143" w:type="dxa"/>
            <w:shd w:val="clear" w:color="auto" w:fill="auto"/>
            <w:vAlign w:val="center"/>
            <w:hideMark/>
          </w:tcPr>
          <w:p w14:paraId="7FA94561" w14:textId="16912177"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F</w:t>
            </w:r>
            <w:r w:rsidR="00404D91">
              <w:rPr>
                <w:rFonts w:ascii="Times New Roman" w:eastAsia="Times New Roman" w:hAnsi="Times New Roman"/>
                <w:color w:val="000000"/>
                <w:sz w:val="24"/>
                <w:szCs w:val="24"/>
                <w:lang w:eastAsia="pl-PL"/>
              </w:rPr>
              <w:t>PH</w:t>
            </w:r>
            <w:r w:rsidRPr="0085093F">
              <w:rPr>
                <w:rFonts w:ascii="Times New Roman" w:eastAsia="Times New Roman" w:hAnsi="Times New Roman"/>
                <w:color w:val="000000"/>
                <w:sz w:val="24"/>
                <w:szCs w:val="24"/>
                <w:lang w:eastAsia="pl-PL"/>
              </w:rPr>
              <w:t xml:space="preserve"> Alfa Druk </w:t>
            </w:r>
            <w:r w:rsidR="00A95D04">
              <w:rPr>
                <w:rFonts w:ascii="Times New Roman" w:eastAsia="Times New Roman" w:hAnsi="Times New Roman"/>
                <w:color w:val="000000"/>
                <w:sz w:val="24"/>
                <w:szCs w:val="24"/>
                <w:lang w:eastAsia="pl-PL"/>
              </w:rPr>
              <w:t>Sp. z o.o.</w:t>
            </w:r>
          </w:p>
        </w:tc>
        <w:tc>
          <w:tcPr>
            <w:tcW w:w="2693" w:type="dxa"/>
            <w:shd w:val="clear" w:color="auto" w:fill="auto"/>
            <w:vAlign w:val="center"/>
            <w:hideMark/>
          </w:tcPr>
          <w:p w14:paraId="0EBE5854" w14:textId="65314194" w:rsidR="00404D91"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Stefana Żeromskiego</w:t>
            </w:r>
            <w:r w:rsidR="00997505">
              <w:rPr>
                <w:rFonts w:ascii="Times New Roman" w:eastAsia="Times New Roman" w:hAnsi="Times New Roman"/>
                <w:color w:val="000000"/>
                <w:sz w:val="24"/>
                <w:szCs w:val="24"/>
                <w:lang w:eastAsia="pl-PL"/>
              </w:rPr>
              <w:t> </w:t>
            </w:r>
            <w:r w:rsidR="0085093F" w:rsidRPr="0085093F">
              <w:rPr>
                <w:rFonts w:ascii="Times New Roman" w:eastAsia="Times New Roman" w:hAnsi="Times New Roman"/>
                <w:color w:val="000000"/>
                <w:sz w:val="24"/>
                <w:szCs w:val="24"/>
                <w:lang w:eastAsia="pl-PL"/>
              </w:rPr>
              <w:t>26,</w:t>
            </w:r>
          </w:p>
          <w:p w14:paraId="1BD78AC8" w14:textId="646190BD"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 09</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36F3EDE7" w14:textId="60D1464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węgiel</w:t>
            </w:r>
          </w:p>
        </w:tc>
        <w:tc>
          <w:tcPr>
            <w:tcW w:w="1214" w:type="dxa"/>
            <w:shd w:val="clear" w:color="auto" w:fill="auto"/>
            <w:noWrap/>
            <w:vAlign w:val="center"/>
            <w:hideMark/>
          </w:tcPr>
          <w:p w14:paraId="46FA8930"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12,5</w:t>
            </w:r>
          </w:p>
        </w:tc>
        <w:tc>
          <w:tcPr>
            <w:tcW w:w="1186" w:type="dxa"/>
            <w:shd w:val="clear" w:color="auto" w:fill="auto"/>
            <w:noWrap/>
            <w:vAlign w:val="center"/>
            <w:hideMark/>
          </w:tcPr>
          <w:p w14:paraId="146DE137"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8,01</w:t>
            </w:r>
          </w:p>
        </w:tc>
        <w:tc>
          <w:tcPr>
            <w:tcW w:w="1162" w:type="dxa"/>
            <w:shd w:val="clear" w:color="auto" w:fill="auto"/>
            <w:noWrap/>
            <w:vAlign w:val="center"/>
            <w:hideMark/>
          </w:tcPr>
          <w:p w14:paraId="5665A83C"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7</w:t>
            </w:r>
          </w:p>
        </w:tc>
        <w:tc>
          <w:tcPr>
            <w:tcW w:w="1141" w:type="dxa"/>
            <w:shd w:val="clear" w:color="auto" w:fill="auto"/>
            <w:noWrap/>
            <w:vAlign w:val="center"/>
            <w:hideMark/>
          </w:tcPr>
          <w:p w14:paraId="14F3FAEA"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8</w:t>
            </w:r>
          </w:p>
        </w:tc>
      </w:tr>
      <w:tr w:rsidR="00122E02" w:rsidRPr="0085093F" w14:paraId="36126E35" w14:textId="77777777" w:rsidTr="00997505">
        <w:trPr>
          <w:trHeight w:val="624"/>
        </w:trPr>
        <w:tc>
          <w:tcPr>
            <w:tcW w:w="685" w:type="dxa"/>
            <w:shd w:val="clear" w:color="auto" w:fill="auto"/>
            <w:noWrap/>
            <w:vAlign w:val="center"/>
          </w:tcPr>
          <w:p w14:paraId="2B260B0F" w14:textId="22D65EAC" w:rsidR="00A76692" w:rsidRPr="0085093F" w:rsidRDefault="003A7C5C"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4</w:t>
            </w:r>
            <w:r w:rsidR="000F2816">
              <w:rPr>
                <w:rFonts w:ascii="Times New Roman" w:eastAsia="Times New Roman" w:hAnsi="Times New Roman"/>
                <w:color w:val="000000"/>
                <w:sz w:val="24"/>
                <w:szCs w:val="24"/>
                <w:lang w:eastAsia="pl-PL"/>
              </w:rPr>
              <w:t>0</w:t>
            </w:r>
          </w:p>
        </w:tc>
        <w:tc>
          <w:tcPr>
            <w:tcW w:w="3143" w:type="dxa"/>
            <w:shd w:val="clear" w:color="auto" w:fill="auto"/>
            <w:vAlign w:val="center"/>
            <w:hideMark/>
          </w:tcPr>
          <w:p w14:paraId="6D82FBAA"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proofErr w:type="spellStart"/>
            <w:r w:rsidRPr="0085093F">
              <w:rPr>
                <w:rFonts w:ascii="Times New Roman" w:eastAsia="Times New Roman" w:hAnsi="Times New Roman"/>
                <w:color w:val="000000"/>
                <w:sz w:val="24"/>
                <w:szCs w:val="24"/>
                <w:lang w:eastAsia="pl-PL"/>
              </w:rPr>
              <w:t>Fhu</w:t>
            </w:r>
            <w:proofErr w:type="spellEnd"/>
            <w:r w:rsidRPr="0085093F">
              <w:rPr>
                <w:rFonts w:ascii="Times New Roman" w:eastAsia="Times New Roman" w:hAnsi="Times New Roman"/>
                <w:color w:val="000000"/>
                <w:sz w:val="24"/>
                <w:szCs w:val="24"/>
                <w:lang w:eastAsia="pl-PL"/>
              </w:rPr>
              <w:t xml:space="preserve"> Alma Aleksandra Król</w:t>
            </w:r>
          </w:p>
        </w:tc>
        <w:tc>
          <w:tcPr>
            <w:tcW w:w="2693" w:type="dxa"/>
            <w:shd w:val="clear" w:color="auto" w:fill="auto"/>
            <w:vAlign w:val="center"/>
            <w:hideMark/>
          </w:tcPr>
          <w:p w14:paraId="77755580" w14:textId="7ECC23B6" w:rsidR="00A76692"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A76692" w:rsidRPr="0085093F">
              <w:rPr>
                <w:rFonts w:ascii="Times New Roman" w:eastAsia="Times New Roman" w:hAnsi="Times New Roman"/>
                <w:color w:val="000000"/>
                <w:sz w:val="24"/>
                <w:szCs w:val="24"/>
                <w:lang w:eastAsia="pl-PL"/>
              </w:rPr>
              <w:t xml:space="preserve"> Jaśminowa 14, </w:t>
            </w:r>
          </w:p>
          <w:p w14:paraId="54FD91F5" w14:textId="312D7583"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1ED53EBF"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płynne (oleje)</w:t>
            </w:r>
          </w:p>
        </w:tc>
        <w:tc>
          <w:tcPr>
            <w:tcW w:w="1214" w:type="dxa"/>
            <w:shd w:val="clear" w:color="auto" w:fill="auto"/>
            <w:noWrap/>
            <w:vAlign w:val="center"/>
            <w:hideMark/>
          </w:tcPr>
          <w:p w14:paraId="75D4D796"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2,9</w:t>
            </w:r>
          </w:p>
        </w:tc>
        <w:tc>
          <w:tcPr>
            <w:tcW w:w="1186" w:type="dxa"/>
            <w:shd w:val="clear" w:color="auto" w:fill="auto"/>
            <w:noWrap/>
            <w:vAlign w:val="center"/>
            <w:hideMark/>
          </w:tcPr>
          <w:p w14:paraId="015F8A29" w14:textId="1F5F511F"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2C6F99">
              <w:rPr>
                <w:rFonts w:ascii="Times New Roman" w:eastAsia="Times New Roman" w:hAnsi="Times New Roman"/>
                <w:color w:val="000000"/>
                <w:sz w:val="24"/>
                <w:szCs w:val="24"/>
                <w:lang w:eastAsia="pl-PL"/>
              </w:rPr>
              <w:t>−</w:t>
            </w:r>
          </w:p>
        </w:tc>
        <w:tc>
          <w:tcPr>
            <w:tcW w:w="1162" w:type="dxa"/>
            <w:shd w:val="clear" w:color="auto" w:fill="auto"/>
            <w:noWrap/>
            <w:vAlign w:val="center"/>
            <w:hideMark/>
          </w:tcPr>
          <w:p w14:paraId="4943F354" w14:textId="7759E51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2C6F99">
              <w:rPr>
                <w:rFonts w:ascii="Times New Roman" w:eastAsia="Times New Roman" w:hAnsi="Times New Roman"/>
                <w:color w:val="000000"/>
                <w:sz w:val="24"/>
                <w:szCs w:val="24"/>
                <w:lang w:eastAsia="pl-PL"/>
              </w:rPr>
              <w:t>−</w:t>
            </w:r>
          </w:p>
        </w:tc>
        <w:tc>
          <w:tcPr>
            <w:tcW w:w="1141" w:type="dxa"/>
            <w:shd w:val="clear" w:color="auto" w:fill="auto"/>
            <w:noWrap/>
            <w:vAlign w:val="center"/>
            <w:hideMark/>
          </w:tcPr>
          <w:p w14:paraId="4EDAAC57" w14:textId="4F379C13"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2C6F99">
              <w:rPr>
                <w:rFonts w:ascii="Times New Roman" w:eastAsia="Times New Roman" w:hAnsi="Times New Roman"/>
                <w:color w:val="000000"/>
                <w:sz w:val="24"/>
                <w:szCs w:val="24"/>
                <w:lang w:eastAsia="pl-PL"/>
              </w:rPr>
              <w:t>−</w:t>
            </w:r>
          </w:p>
        </w:tc>
      </w:tr>
      <w:tr w:rsidR="00122E02" w:rsidRPr="0085093F" w14:paraId="1D76794F" w14:textId="77777777" w:rsidTr="00997505">
        <w:trPr>
          <w:trHeight w:val="624"/>
        </w:trPr>
        <w:tc>
          <w:tcPr>
            <w:tcW w:w="685" w:type="dxa"/>
            <w:shd w:val="clear" w:color="auto" w:fill="auto"/>
            <w:noWrap/>
            <w:vAlign w:val="center"/>
          </w:tcPr>
          <w:p w14:paraId="7C1AB09B" w14:textId="70DCAF3F" w:rsidR="0085093F" w:rsidRPr="0085093F" w:rsidRDefault="003A7C5C"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4</w:t>
            </w:r>
            <w:r w:rsidR="000F2816">
              <w:rPr>
                <w:rFonts w:ascii="Times New Roman" w:eastAsia="Times New Roman" w:hAnsi="Times New Roman"/>
                <w:color w:val="000000"/>
                <w:sz w:val="24"/>
                <w:szCs w:val="24"/>
                <w:lang w:eastAsia="pl-PL"/>
              </w:rPr>
              <w:t>1</w:t>
            </w:r>
          </w:p>
        </w:tc>
        <w:tc>
          <w:tcPr>
            <w:tcW w:w="3143" w:type="dxa"/>
            <w:shd w:val="clear" w:color="auto" w:fill="auto"/>
            <w:vAlign w:val="center"/>
            <w:hideMark/>
          </w:tcPr>
          <w:p w14:paraId="26F623D8" w14:textId="6F371D04"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w:t>
            </w:r>
            <w:r w:rsidR="00404D91">
              <w:rPr>
                <w:rFonts w:ascii="Times New Roman" w:eastAsia="Times New Roman" w:hAnsi="Times New Roman"/>
                <w:color w:val="000000"/>
                <w:sz w:val="24"/>
                <w:szCs w:val="24"/>
                <w:lang w:eastAsia="pl-PL"/>
              </w:rPr>
              <w:t>HU</w:t>
            </w:r>
            <w:r w:rsidRPr="0085093F">
              <w:rPr>
                <w:rFonts w:ascii="Times New Roman" w:eastAsia="Times New Roman" w:hAnsi="Times New Roman"/>
                <w:color w:val="000000"/>
                <w:sz w:val="24"/>
                <w:szCs w:val="24"/>
                <w:lang w:eastAsia="pl-PL"/>
              </w:rPr>
              <w:t xml:space="preserve"> </w:t>
            </w:r>
            <w:proofErr w:type="spellStart"/>
            <w:r w:rsidRPr="0085093F">
              <w:rPr>
                <w:rFonts w:ascii="Times New Roman" w:eastAsia="Times New Roman" w:hAnsi="Times New Roman"/>
                <w:color w:val="000000"/>
                <w:sz w:val="24"/>
                <w:szCs w:val="24"/>
                <w:lang w:eastAsia="pl-PL"/>
              </w:rPr>
              <w:t>Jolmar</w:t>
            </w:r>
            <w:proofErr w:type="spellEnd"/>
            <w:r w:rsidRPr="0085093F">
              <w:rPr>
                <w:rFonts w:ascii="Times New Roman" w:eastAsia="Times New Roman" w:hAnsi="Times New Roman"/>
                <w:color w:val="000000"/>
                <w:sz w:val="24"/>
                <w:szCs w:val="24"/>
                <w:lang w:eastAsia="pl-PL"/>
              </w:rPr>
              <w:t xml:space="preserve"> Maria Górecka</w:t>
            </w:r>
          </w:p>
        </w:tc>
        <w:tc>
          <w:tcPr>
            <w:tcW w:w="2693" w:type="dxa"/>
            <w:shd w:val="clear" w:color="auto" w:fill="auto"/>
            <w:vAlign w:val="center"/>
            <w:hideMark/>
          </w:tcPr>
          <w:p w14:paraId="1364D484" w14:textId="53D58931" w:rsidR="00404D91"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Traugutta 24, </w:t>
            </w:r>
          </w:p>
          <w:p w14:paraId="4BC9E0EC" w14:textId="3DB9CB18"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1AC69434" w14:textId="74D8CE5F"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węgiel</w:t>
            </w:r>
          </w:p>
        </w:tc>
        <w:tc>
          <w:tcPr>
            <w:tcW w:w="1214" w:type="dxa"/>
            <w:shd w:val="clear" w:color="auto" w:fill="auto"/>
            <w:noWrap/>
            <w:vAlign w:val="center"/>
            <w:hideMark/>
          </w:tcPr>
          <w:p w14:paraId="4F3059E5"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20</w:t>
            </w:r>
          </w:p>
        </w:tc>
        <w:tc>
          <w:tcPr>
            <w:tcW w:w="1186" w:type="dxa"/>
            <w:shd w:val="clear" w:color="auto" w:fill="auto"/>
            <w:noWrap/>
            <w:vAlign w:val="center"/>
            <w:hideMark/>
          </w:tcPr>
          <w:p w14:paraId="0CF57937"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25</w:t>
            </w:r>
          </w:p>
        </w:tc>
        <w:tc>
          <w:tcPr>
            <w:tcW w:w="1162" w:type="dxa"/>
            <w:shd w:val="clear" w:color="auto" w:fill="auto"/>
            <w:noWrap/>
            <w:vAlign w:val="center"/>
            <w:hideMark/>
          </w:tcPr>
          <w:p w14:paraId="4037F059"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25</w:t>
            </w:r>
          </w:p>
        </w:tc>
        <w:tc>
          <w:tcPr>
            <w:tcW w:w="1141" w:type="dxa"/>
            <w:shd w:val="clear" w:color="auto" w:fill="auto"/>
            <w:noWrap/>
            <w:vAlign w:val="center"/>
            <w:hideMark/>
          </w:tcPr>
          <w:p w14:paraId="3D0C571B"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26</w:t>
            </w:r>
          </w:p>
        </w:tc>
      </w:tr>
      <w:tr w:rsidR="00122E02" w:rsidRPr="0085093F" w14:paraId="3DA7F4F4" w14:textId="77777777" w:rsidTr="00997505">
        <w:trPr>
          <w:trHeight w:val="588"/>
        </w:trPr>
        <w:tc>
          <w:tcPr>
            <w:tcW w:w="685" w:type="dxa"/>
            <w:vMerge w:val="restart"/>
            <w:shd w:val="clear" w:color="auto" w:fill="auto"/>
            <w:noWrap/>
            <w:vAlign w:val="center"/>
          </w:tcPr>
          <w:p w14:paraId="65187EA6" w14:textId="62FCD219" w:rsidR="0085093F" w:rsidRPr="0085093F" w:rsidRDefault="003A7C5C"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4</w:t>
            </w:r>
            <w:r w:rsidR="000F2816">
              <w:rPr>
                <w:rFonts w:ascii="Times New Roman" w:eastAsia="Times New Roman" w:hAnsi="Times New Roman"/>
                <w:color w:val="000000"/>
                <w:sz w:val="24"/>
                <w:szCs w:val="24"/>
                <w:lang w:eastAsia="pl-PL"/>
              </w:rPr>
              <w:t>2</w:t>
            </w:r>
          </w:p>
        </w:tc>
        <w:tc>
          <w:tcPr>
            <w:tcW w:w="3143" w:type="dxa"/>
            <w:vMerge w:val="restart"/>
            <w:shd w:val="clear" w:color="auto" w:fill="auto"/>
            <w:vAlign w:val="center"/>
            <w:hideMark/>
          </w:tcPr>
          <w:p w14:paraId="77BF93EC"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Blacharstwo I Lakiernictwo Samochodowe </w:t>
            </w:r>
            <w:proofErr w:type="spellStart"/>
            <w:r w:rsidRPr="0085093F">
              <w:rPr>
                <w:rFonts w:ascii="Times New Roman" w:eastAsia="Times New Roman" w:hAnsi="Times New Roman"/>
                <w:color w:val="000000"/>
                <w:sz w:val="24"/>
                <w:szCs w:val="24"/>
                <w:lang w:eastAsia="pl-PL"/>
              </w:rPr>
              <w:t>Brzuszkiewicz</w:t>
            </w:r>
            <w:proofErr w:type="spellEnd"/>
            <w:r w:rsidRPr="0085093F">
              <w:rPr>
                <w:rFonts w:ascii="Times New Roman" w:eastAsia="Times New Roman" w:hAnsi="Times New Roman"/>
                <w:color w:val="000000"/>
                <w:sz w:val="24"/>
                <w:szCs w:val="24"/>
                <w:lang w:eastAsia="pl-PL"/>
              </w:rPr>
              <w:t xml:space="preserve"> Andrzej</w:t>
            </w:r>
          </w:p>
        </w:tc>
        <w:tc>
          <w:tcPr>
            <w:tcW w:w="2693" w:type="dxa"/>
            <w:vMerge w:val="restart"/>
            <w:shd w:val="clear" w:color="auto" w:fill="auto"/>
            <w:vAlign w:val="center"/>
            <w:hideMark/>
          </w:tcPr>
          <w:p w14:paraId="208F5CFA" w14:textId="60ACD1BA" w:rsidR="00404D91"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Gabriela Narutowicza</w:t>
            </w:r>
            <w:r w:rsidR="002C4B37">
              <w:rPr>
                <w:rFonts w:ascii="Times New Roman" w:eastAsia="Times New Roman" w:hAnsi="Times New Roman"/>
                <w:color w:val="000000"/>
                <w:sz w:val="24"/>
                <w:szCs w:val="24"/>
                <w:lang w:eastAsia="pl-PL"/>
              </w:rPr>
              <w:t> </w:t>
            </w:r>
            <w:r w:rsidR="0085093F" w:rsidRPr="0085093F">
              <w:rPr>
                <w:rFonts w:ascii="Times New Roman" w:eastAsia="Times New Roman" w:hAnsi="Times New Roman"/>
                <w:color w:val="000000"/>
                <w:sz w:val="24"/>
                <w:szCs w:val="24"/>
                <w:lang w:eastAsia="pl-PL"/>
              </w:rPr>
              <w:t xml:space="preserve">60, </w:t>
            </w:r>
          </w:p>
          <w:p w14:paraId="0B9ABAFA" w14:textId="7F6A2678"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4A03AE36" w14:textId="4EBBA3F6"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drewno</w:t>
            </w:r>
          </w:p>
        </w:tc>
        <w:tc>
          <w:tcPr>
            <w:tcW w:w="1214" w:type="dxa"/>
            <w:shd w:val="clear" w:color="auto" w:fill="auto"/>
            <w:noWrap/>
            <w:vAlign w:val="center"/>
            <w:hideMark/>
          </w:tcPr>
          <w:p w14:paraId="0A3F1999"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7,8</w:t>
            </w:r>
          </w:p>
        </w:tc>
        <w:tc>
          <w:tcPr>
            <w:tcW w:w="1186" w:type="dxa"/>
            <w:shd w:val="clear" w:color="auto" w:fill="auto"/>
            <w:noWrap/>
            <w:vAlign w:val="center"/>
            <w:hideMark/>
          </w:tcPr>
          <w:p w14:paraId="31C5BD1A"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8,5</w:t>
            </w:r>
          </w:p>
        </w:tc>
        <w:tc>
          <w:tcPr>
            <w:tcW w:w="1162" w:type="dxa"/>
            <w:shd w:val="clear" w:color="auto" w:fill="auto"/>
            <w:noWrap/>
            <w:vAlign w:val="center"/>
            <w:hideMark/>
          </w:tcPr>
          <w:p w14:paraId="09F462F8"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9,85</w:t>
            </w:r>
          </w:p>
        </w:tc>
        <w:tc>
          <w:tcPr>
            <w:tcW w:w="1141" w:type="dxa"/>
            <w:shd w:val="clear" w:color="auto" w:fill="auto"/>
            <w:noWrap/>
            <w:vAlign w:val="center"/>
            <w:hideMark/>
          </w:tcPr>
          <w:p w14:paraId="7F85735F"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8,35</w:t>
            </w:r>
          </w:p>
        </w:tc>
      </w:tr>
      <w:tr w:rsidR="00122E02" w:rsidRPr="0085093F" w14:paraId="4E850F7B" w14:textId="77777777" w:rsidTr="00997505">
        <w:trPr>
          <w:trHeight w:val="312"/>
        </w:trPr>
        <w:tc>
          <w:tcPr>
            <w:tcW w:w="685" w:type="dxa"/>
            <w:vMerge/>
            <w:vAlign w:val="center"/>
          </w:tcPr>
          <w:p w14:paraId="6F6D0EC7"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3143" w:type="dxa"/>
            <w:vMerge/>
            <w:vAlign w:val="center"/>
            <w:hideMark/>
          </w:tcPr>
          <w:p w14:paraId="45DCD5D7"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2693" w:type="dxa"/>
            <w:vMerge/>
            <w:vAlign w:val="center"/>
            <w:hideMark/>
          </w:tcPr>
          <w:p w14:paraId="44046229"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1638" w:type="dxa"/>
            <w:shd w:val="clear" w:color="auto" w:fill="auto"/>
            <w:noWrap/>
            <w:vAlign w:val="center"/>
            <w:hideMark/>
          </w:tcPr>
          <w:p w14:paraId="77369C8D"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płynne (oleje)</w:t>
            </w:r>
          </w:p>
        </w:tc>
        <w:tc>
          <w:tcPr>
            <w:tcW w:w="1214" w:type="dxa"/>
            <w:shd w:val="clear" w:color="auto" w:fill="auto"/>
            <w:noWrap/>
            <w:vAlign w:val="center"/>
            <w:hideMark/>
          </w:tcPr>
          <w:p w14:paraId="0520CF61"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1,68</w:t>
            </w:r>
          </w:p>
        </w:tc>
        <w:tc>
          <w:tcPr>
            <w:tcW w:w="1186" w:type="dxa"/>
            <w:shd w:val="clear" w:color="auto" w:fill="auto"/>
            <w:noWrap/>
            <w:vAlign w:val="center"/>
            <w:hideMark/>
          </w:tcPr>
          <w:p w14:paraId="56C05CFB"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1,256</w:t>
            </w:r>
          </w:p>
        </w:tc>
        <w:tc>
          <w:tcPr>
            <w:tcW w:w="1162" w:type="dxa"/>
            <w:shd w:val="clear" w:color="auto" w:fill="auto"/>
            <w:noWrap/>
            <w:vAlign w:val="center"/>
            <w:hideMark/>
          </w:tcPr>
          <w:p w14:paraId="2CBBF17C"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0,94</w:t>
            </w:r>
          </w:p>
        </w:tc>
        <w:tc>
          <w:tcPr>
            <w:tcW w:w="1141" w:type="dxa"/>
            <w:shd w:val="clear" w:color="auto" w:fill="auto"/>
            <w:noWrap/>
            <w:vAlign w:val="center"/>
            <w:hideMark/>
          </w:tcPr>
          <w:p w14:paraId="412BF5E4"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0,924</w:t>
            </w:r>
          </w:p>
        </w:tc>
      </w:tr>
      <w:tr w:rsidR="00122E02" w:rsidRPr="0085093F" w14:paraId="6B824399" w14:textId="77777777" w:rsidTr="00997505">
        <w:trPr>
          <w:trHeight w:val="553"/>
        </w:trPr>
        <w:tc>
          <w:tcPr>
            <w:tcW w:w="685" w:type="dxa"/>
            <w:shd w:val="clear" w:color="auto" w:fill="auto"/>
            <w:noWrap/>
            <w:vAlign w:val="center"/>
          </w:tcPr>
          <w:p w14:paraId="61AFD1D9" w14:textId="760FD55C" w:rsidR="0085093F" w:rsidRPr="0085093F" w:rsidRDefault="003A7C5C"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4</w:t>
            </w:r>
            <w:r w:rsidR="000F2816">
              <w:rPr>
                <w:rFonts w:ascii="Times New Roman" w:eastAsia="Times New Roman" w:hAnsi="Times New Roman"/>
                <w:color w:val="000000"/>
                <w:sz w:val="24"/>
                <w:szCs w:val="24"/>
                <w:lang w:eastAsia="pl-PL"/>
              </w:rPr>
              <w:t>3</w:t>
            </w:r>
          </w:p>
        </w:tc>
        <w:tc>
          <w:tcPr>
            <w:tcW w:w="3143" w:type="dxa"/>
            <w:shd w:val="clear" w:color="auto" w:fill="auto"/>
            <w:vAlign w:val="center"/>
            <w:hideMark/>
          </w:tcPr>
          <w:p w14:paraId="31126ED0" w14:textId="4079798A"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P.H.U. Wojciech Górecki Stacja Paliw,</w:t>
            </w:r>
            <w:r w:rsidR="002938DE">
              <w:rPr>
                <w:rFonts w:ascii="Times New Roman" w:eastAsia="Times New Roman" w:hAnsi="Times New Roman"/>
                <w:color w:val="000000"/>
                <w:sz w:val="24"/>
                <w:szCs w:val="24"/>
                <w:lang w:eastAsia="pl-PL"/>
              </w:rPr>
              <w:t xml:space="preserve"> </w:t>
            </w:r>
            <w:r w:rsidRPr="0085093F">
              <w:rPr>
                <w:rFonts w:ascii="Times New Roman" w:eastAsia="Times New Roman" w:hAnsi="Times New Roman"/>
                <w:color w:val="000000"/>
                <w:sz w:val="24"/>
                <w:szCs w:val="24"/>
                <w:lang w:eastAsia="pl-PL"/>
              </w:rPr>
              <w:t>Auto Serwis</w:t>
            </w:r>
          </w:p>
        </w:tc>
        <w:tc>
          <w:tcPr>
            <w:tcW w:w="2693" w:type="dxa"/>
            <w:shd w:val="clear" w:color="auto" w:fill="auto"/>
            <w:vAlign w:val="center"/>
            <w:hideMark/>
          </w:tcPr>
          <w:p w14:paraId="7DD44791" w14:textId="7BF070DB" w:rsidR="00404D91"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85093F" w:rsidRPr="0085093F">
              <w:rPr>
                <w:rFonts w:ascii="Times New Roman" w:eastAsia="Times New Roman" w:hAnsi="Times New Roman"/>
                <w:color w:val="000000"/>
                <w:sz w:val="24"/>
                <w:szCs w:val="24"/>
                <w:lang w:eastAsia="pl-PL"/>
              </w:rPr>
              <w:t xml:space="preserve"> Płocka 48a, </w:t>
            </w:r>
          </w:p>
          <w:p w14:paraId="2B31FA81" w14:textId="51D5E5FD" w:rsidR="0085093F" w:rsidRPr="0085093F" w:rsidRDefault="0085093F"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3763F1A4"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płynne (oleje)</w:t>
            </w:r>
          </w:p>
        </w:tc>
        <w:tc>
          <w:tcPr>
            <w:tcW w:w="1214" w:type="dxa"/>
            <w:shd w:val="clear" w:color="auto" w:fill="auto"/>
            <w:noWrap/>
            <w:vAlign w:val="center"/>
            <w:hideMark/>
          </w:tcPr>
          <w:p w14:paraId="103A050F"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3,35</w:t>
            </w:r>
          </w:p>
        </w:tc>
        <w:tc>
          <w:tcPr>
            <w:tcW w:w="1186" w:type="dxa"/>
            <w:shd w:val="clear" w:color="auto" w:fill="auto"/>
            <w:noWrap/>
            <w:vAlign w:val="center"/>
            <w:hideMark/>
          </w:tcPr>
          <w:p w14:paraId="1CE0DA2E"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3,74</w:t>
            </w:r>
          </w:p>
        </w:tc>
        <w:tc>
          <w:tcPr>
            <w:tcW w:w="1162" w:type="dxa"/>
            <w:shd w:val="clear" w:color="auto" w:fill="auto"/>
            <w:noWrap/>
            <w:vAlign w:val="center"/>
            <w:hideMark/>
          </w:tcPr>
          <w:p w14:paraId="791EE65B"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3,99</w:t>
            </w:r>
          </w:p>
        </w:tc>
        <w:tc>
          <w:tcPr>
            <w:tcW w:w="1141" w:type="dxa"/>
            <w:shd w:val="clear" w:color="auto" w:fill="auto"/>
            <w:noWrap/>
            <w:vAlign w:val="center"/>
            <w:hideMark/>
          </w:tcPr>
          <w:p w14:paraId="3178347C"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4,3</w:t>
            </w:r>
          </w:p>
        </w:tc>
      </w:tr>
      <w:tr w:rsidR="00122E02" w:rsidRPr="0085093F" w14:paraId="54520ECF" w14:textId="77777777" w:rsidTr="00997505">
        <w:trPr>
          <w:trHeight w:val="419"/>
        </w:trPr>
        <w:tc>
          <w:tcPr>
            <w:tcW w:w="685" w:type="dxa"/>
            <w:vMerge w:val="restart"/>
            <w:shd w:val="clear" w:color="auto" w:fill="auto"/>
            <w:noWrap/>
            <w:vAlign w:val="center"/>
          </w:tcPr>
          <w:p w14:paraId="7F683A84" w14:textId="379699A4" w:rsidR="00A76692" w:rsidRPr="0085093F" w:rsidRDefault="003A7C5C"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4</w:t>
            </w:r>
            <w:r w:rsidR="000F2816">
              <w:rPr>
                <w:rFonts w:ascii="Times New Roman" w:eastAsia="Times New Roman" w:hAnsi="Times New Roman"/>
                <w:color w:val="000000"/>
                <w:sz w:val="24"/>
                <w:szCs w:val="24"/>
                <w:lang w:eastAsia="pl-PL"/>
              </w:rPr>
              <w:t>4</w:t>
            </w:r>
          </w:p>
        </w:tc>
        <w:tc>
          <w:tcPr>
            <w:tcW w:w="3143" w:type="dxa"/>
            <w:vMerge w:val="restart"/>
            <w:shd w:val="clear" w:color="auto" w:fill="auto"/>
            <w:vAlign w:val="center"/>
            <w:hideMark/>
          </w:tcPr>
          <w:p w14:paraId="5C99D68F"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P.W. </w:t>
            </w:r>
            <w:proofErr w:type="spellStart"/>
            <w:r w:rsidRPr="0085093F">
              <w:rPr>
                <w:rFonts w:ascii="Times New Roman" w:eastAsia="Times New Roman" w:hAnsi="Times New Roman"/>
                <w:color w:val="000000"/>
                <w:sz w:val="24"/>
                <w:szCs w:val="24"/>
                <w:lang w:eastAsia="pl-PL"/>
              </w:rPr>
              <w:t>Skrawmet</w:t>
            </w:r>
            <w:proofErr w:type="spellEnd"/>
            <w:r w:rsidRPr="0085093F">
              <w:rPr>
                <w:rFonts w:ascii="Times New Roman" w:eastAsia="Times New Roman" w:hAnsi="Times New Roman"/>
                <w:color w:val="000000"/>
                <w:sz w:val="24"/>
                <w:szCs w:val="24"/>
                <w:lang w:eastAsia="pl-PL"/>
              </w:rPr>
              <w:t xml:space="preserve"> </w:t>
            </w:r>
            <w:proofErr w:type="spellStart"/>
            <w:r w:rsidRPr="0085093F">
              <w:rPr>
                <w:rFonts w:ascii="Times New Roman" w:eastAsia="Times New Roman" w:hAnsi="Times New Roman"/>
                <w:color w:val="000000"/>
                <w:sz w:val="24"/>
                <w:szCs w:val="24"/>
                <w:lang w:eastAsia="pl-PL"/>
              </w:rPr>
              <w:t>Sp.J</w:t>
            </w:r>
            <w:proofErr w:type="spellEnd"/>
            <w:r w:rsidRPr="0085093F">
              <w:rPr>
                <w:rFonts w:ascii="Times New Roman" w:eastAsia="Times New Roman" w:hAnsi="Times New Roman"/>
                <w:color w:val="000000"/>
                <w:sz w:val="24"/>
                <w:szCs w:val="24"/>
                <w:lang w:eastAsia="pl-PL"/>
              </w:rPr>
              <w:t>.</w:t>
            </w:r>
          </w:p>
        </w:tc>
        <w:tc>
          <w:tcPr>
            <w:tcW w:w="2693" w:type="dxa"/>
            <w:vMerge w:val="restart"/>
            <w:shd w:val="clear" w:color="auto" w:fill="auto"/>
            <w:vAlign w:val="center"/>
            <w:hideMark/>
          </w:tcPr>
          <w:p w14:paraId="176790C8" w14:textId="2921F50A" w:rsidR="00A76692"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A76692" w:rsidRPr="0085093F">
              <w:rPr>
                <w:rFonts w:ascii="Times New Roman" w:eastAsia="Times New Roman" w:hAnsi="Times New Roman"/>
                <w:color w:val="000000"/>
                <w:sz w:val="24"/>
                <w:szCs w:val="24"/>
                <w:lang w:eastAsia="pl-PL"/>
              </w:rPr>
              <w:t xml:space="preserve"> Walerego Wróblewskiego 2, </w:t>
            </w:r>
          </w:p>
          <w:p w14:paraId="14C9087D" w14:textId="0A9FA629"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7F576365"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gaz płynny</w:t>
            </w:r>
          </w:p>
        </w:tc>
        <w:tc>
          <w:tcPr>
            <w:tcW w:w="1214" w:type="dxa"/>
            <w:shd w:val="clear" w:color="auto" w:fill="auto"/>
            <w:noWrap/>
            <w:vAlign w:val="center"/>
            <w:hideMark/>
          </w:tcPr>
          <w:p w14:paraId="568D1E8A" w14:textId="01480902"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w:t>
            </w:r>
            <w:r>
              <w:rPr>
                <w:rFonts w:ascii="Times New Roman" w:eastAsia="Times New Roman" w:hAnsi="Times New Roman"/>
                <w:color w:val="000000"/>
                <w:sz w:val="24"/>
                <w:szCs w:val="24"/>
                <w:lang w:eastAsia="pl-PL"/>
              </w:rPr>
              <w:t>−</w:t>
            </w:r>
          </w:p>
        </w:tc>
        <w:tc>
          <w:tcPr>
            <w:tcW w:w="1186" w:type="dxa"/>
            <w:shd w:val="clear" w:color="auto" w:fill="auto"/>
            <w:noWrap/>
            <w:vAlign w:val="center"/>
            <w:hideMark/>
          </w:tcPr>
          <w:p w14:paraId="7ED96FEB"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56,199</w:t>
            </w:r>
          </w:p>
        </w:tc>
        <w:tc>
          <w:tcPr>
            <w:tcW w:w="1162" w:type="dxa"/>
            <w:shd w:val="clear" w:color="auto" w:fill="auto"/>
            <w:noWrap/>
            <w:vAlign w:val="center"/>
            <w:hideMark/>
          </w:tcPr>
          <w:p w14:paraId="76A777C3" w14:textId="4CEA31D2"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4E27D2">
              <w:rPr>
                <w:rFonts w:ascii="Times New Roman" w:eastAsia="Times New Roman" w:hAnsi="Times New Roman"/>
                <w:color w:val="000000"/>
                <w:sz w:val="24"/>
                <w:szCs w:val="24"/>
                <w:lang w:eastAsia="pl-PL"/>
              </w:rPr>
              <w:t>−</w:t>
            </w:r>
          </w:p>
        </w:tc>
        <w:tc>
          <w:tcPr>
            <w:tcW w:w="1141" w:type="dxa"/>
            <w:shd w:val="clear" w:color="auto" w:fill="auto"/>
            <w:noWrap/>
            <w:vAlign w:val="center"/>
            <w:hideMark/>
          </w:tcPr>
          <w:p w14:paraId="11AA7B8A" w14:textId="656B1D6B"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4E27D2">
              <w:rPr>
                <w:rFonts w:ascii="Times New Roman" w:eastAsia="Times New Roman" w:hAnsi="Times New Roman"/>
                <w:color w:val="000000"/>
                <w:sz w:val="24"/>
                <w:szCs w:val="24"/>
                <w:lang w:eastAsia="pl-PL"/>
              </w:rPr>
              <w:t>−</w:t>
            </w:r>
          </w:p>
        </w:tc>
      </w:tr>
      <w:tr w:rsidR="00122E02" w:rsidRPr="0085093F" w14:paraId="1A3D8577" w14:textId="77777777" w:rsidTr="00997505">
        <w:trPr>
          <w:trHeight w:val="411"/>
        </w:trPr>
        <w:tc>
          <w:tcPr>
            <w:tcW w:w="685" w:type="dxa"/>
            <w:vMerge/>
            <w:vAlign w:val="center"/>
          </w:tcPr>
          <w:p w14:paraId="6B0F0572"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3143" w:type="dxa"/>
            <w:vMerge/>
            <w:vAlign w:val="center"/>
            <w:hideMark/>
          </w:tcPr>
          <w:p w14:paraId="3A50D5FC"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2693" w:type="dxa"/>
            <w:vMerge/>
            <w:vAlign w:val="center"/>
            <w:hideMark/>
          </w:tcPr>
          <w:p w14:paraId="4A2DE9DB"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1638" w:type="dxa"/>
            <w:shd w:val="clear" w:color="auto" w:fill="auto"/>
            <w:noWrap/>
            <w:vAlign w:val="center"/>
            <w:hideMark/>
          </w:tcPr>
          <w:p w14:paraId="5E715112"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płynne (oleje)</w:t>
            </w:r>
          </w:p>
        </w:tc>
        <w:tc>
          <w:tcPr>
            <w:tcW w:w="1214" w:type="dxa"/>
            <w:shd w:val="clear" w:color="auto" w:fill="auto"/>
            <w:noWrap/>
            <w:vAlign w:val="center"/>
            <w:hideMark/>
          </w:tcPr>
          <w:p w14:paraId="3C400990"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11,57</w:t>
            </w:r>
          </w:p>
        </w:tc>
        <w:tc>
          <w:tcPr>
            <w:tcW w:w="1186" w:type="dxa"/>
            <w:shd w:val="clear" w:color="auto" w:fill="auto"/>
            <w:noWrap/>
            <w:vAlign w:val="center"/>
            <w:hideMark/>
          </w:tcPr>
          <w:p w14:paraId="7FBBB3F9"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10,2</w:t>
            </w:r>
          </w:p>
        </w:tc>
        <w:tc>
          <w:tcPr>
            <w:tcW w:w="1162" w:type="dxa"/>
            <w:shd w:val="clear" w:color="auto" w:fill="auto"/>
            <w:noWrap/>
            <w:vAlign w:val="center"/>
            <w:hideMark/>
          </w:tcPr>
          <w:p w14:paraId="5EF44F6A"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6,2865</w:t>
            </w:r>
          </w:p>
        </w:tc>
        <w:tc>
          <w:tcPr>
            <w:tcW w:w="1141" w:type="dxa"/>
            <w:shd w:val="clear" w:color="auto" w:fill="auto"/>
            <w:noWrap/>
            <w:vAlign w:val="center"/>
            <w:hideMark/>
          </w:tcPr>
          <w:p w14:paraId="5D978E5E"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3,864</w:t>
            </w:r>
          </w:p>
        </w:tc>
      </w:tr>
      <w:tr w:rsidR="00122E02" w:rsidRPr="0085093F" w14:paraId="1F5361E3" w14:textId="77777777" w:rsidTr="00997505">
        <w:trPr>
          <w:trHeight w:val="312"/>
        </w:trPr>
        <w:tc>
          <w:tcPr>
            <w:tcW w:w="685" w:type="dxa"/>
            <w:vMerge/>
            <w:vAlign w:val="center"/>
          </w:tcPr>
          <w:p w14:paraId="4535ED7D"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3143" w:type="dxa"/>
            <w:vMerge/>
            <w:vAlign w:val="center"/>
            <w:hideMark/>
          </w:tcPr>
          <w:p w14:paraId="40E4A449"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2693" w:type="dxa"/>
            <w:vMerge/>
            <w:vAlign w:val="center"/>
            <w:hideMark/>
          </w:tcPr>
          <w:p w14:paraId="1E7F5020" w14:textId="77777777" w:rsidR="0085093F" w:rsidRPr="0085093F" w:rsidRDefault="0085093F" w:rsidP="00122E02">
            <w:pPr>
              <w:spacing w:after="0" w:line="240" w:lineRule="auto"/>
              <w:rPr>
                <w:rFonts w:ascii="Times New Roman" w:eastAsia="Times New Roman" w:hAnsi="Times New Roman"/>
                <w:color w:val="000000"/>
                <w:sz w:val="24"/>
                <w:szCs w:val="24"/>
                <w:lang w:eastAsia="pl-PL"/>
              </w:rPr>
            </w:pPr>
          </w:p>
        </w:tc>
        <w:tc>
          <w:tcPr>
            <w:tcW w:w="1638" w:type="dxa"/>
            <w:shd w:val="clear" w:color="auto" w:fill="auto"/>
            <w:noWrap/>
            <w:vAlign w:val="center"/>
            <w:hideMark/>
          </w:tcPr>
          <w:p w14:paraId="153199AB" w14:textId="4B5E0285"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sidR="00820965">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węgiel</w:t>
            </w:r>
          </w:p>
        </w:tc>
        <w:tc>
          <w:tcPr>
            <w:tcW w:w="1214" w:type="dxa"/>
            <w:shd w:val="clear" w:color="auto" w:fill="auto"/>
            <w:noWrap/>
            <w:vAlign w:val="center"/>
            <w:hideMark/>
          </w:tcPr>
          <w:p w14:paraId="2AE0F7E2"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94,643</w:t>
            </w:r>
          </w:p>
        </w:tc>
        <w:tc>
          <w:tcPr>
            <w:tcW w:w="1186" w:type="dxa"/>
            <w:shd w:val="clear" w:color="auto" w:fill="auto"/>
            <w:noWrap/>
            <w:vAlign w:val="center"/>
            <w:hideMark/>
          </w:tcPr>
          <w:p w14:paraId="13926CE0"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59,32</w:t>
            </w:r>
          </w:p>
        </w:tc>
        <w:tc>
          <w:tcPr>
            <w:tcW w:w="1162" w:type="dxa"/>
            <w:shd w:val="clear" w:color="auto" w:fill="auto"/>
            <w:noWrap/>
            <w:vAlign w:val="center"/>
            <w:hideMark/>
          </w:tcPr>
          <w:p w14:paraId="736783B2"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73,01</w:t>
            </w:r>
          </w:p>
        </w:tc>
        <w:tc>
          <w:tcPr>
            <w:tcW w:w="1141" w:type="dxa"/>
            <w:shd w:val="clear" w:color="auto" w:fill="auto"/>
            <w:noWrap/>
            <w:vAlign w:val="center"/>
            <w:hideMark/>
          </w:tcPr>
          <w:p w14:paraId="653437F3" w14:textId="77777777" w:rsidR="0085093F" w:rsidRPr="0085093F" w:rsidRDefault="0085093F"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13,3</w:t>
            </w:r>
          </w:p>
        </w:tc>
      </w:tr>
      <w:tr w:rsidR="00122E02" w:rsidRPr="0085093F" w14:paraId="27033352" w14:textId="77777777" w:rsidTr="00997505">
        <w:trPr>
          <w:trHeight w:val="624"/>
        </w:trPr>
        <w:tc>
          <w:tcPr>
            <w:tcW w:w="685" w:type="dxa"/>
            <w:shd w:val="clear" w:color="auto" w:fill="auto"/>
            <w:noWrap/>
            <w:vAlign w:val="center"/>
          </w:tcPr>
          <w:p w14:paraId="5CDEF790" w14:textId="7DA9DBFC" w:rsidR="00A76692" w:rsidRPr="0085093F" w:rsidRDefault="003A7C5C"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4</w:t>
            </w:r>
            <w:r w:rsidR="000F2816">
              <w:rPr>
                <w:rFonts w:ascii="Times New Roman" w:eastAsia="Times New Roman" w:hAnsi="Times New Roman"/>
                <w:color w:val="000000"/>
                <w:sz w:val="24"/>
                <w:szCs w:val="24"/>
                <w:lang w:eastAsia="pl-PL"/>
              </w:rPr>
              <w:t>5</w:t>
            </w:r>
          </w:p>
        </w:tc>
        <w:tc>
          <w:tcPr>
            <w:tcW w:w="3143" w:type="dxa"/>
            <w:shd w:val="clear" w:color="auto" w:fill="auto"/>
            <w:vAlign w:val="center"/>
            <w:hideMark/>
          </w:tcPr>
          <w:p w14:paraId="70CC2EB2" w14:textId="7CF27D91"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ERGOL </w:t>
            </w:r>
            <w:r w:rsidR="00A95D04">
              <w:rPr>
                <w:rFonts w:ascii="Times New Roman" w:eastAsia="Times New Roman" w:hAnsi="Times New Roman"/>
                <w:color w:val="000000"/>
                <w:sz w:val="24"/>
                <w:szCs w:val="24"/>
                <w:lang w:eastAsia="pl-PL"/>
              </w:rPr>
              <w:t>Sp. z o.o.</w:t>
            </w:r>
          </w:p>
        </w:tc>
        <w:tc>
          <w:tcPr>
            <w:tcW w:w="2693" w:type="dxa"/>
            <w:shd w:val="clear" w:color="auto" w:fill="auto"/>
            <w:vAlign w:val="center"/>
            <w:hideMark/>
          </w:tcPr>
          <w:p w14:paraId="16050727" w14:textId="354CF136" w:rsidR="00A76692"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A76692" w:rsidRPr="0085093F">
              <w:rPr>
                <w:rFonts w:ascii="Times New Roman" w:eastAsia="Times New Roman" w:hAnsi="Times New Roman"/>
                <w:color w:val="000000"/>
                <w:sz w:val="24"/>
                <w:szCs w:val="24"/>
                <w:lang w:eastAsia="pl-PL"/>
              </w:rPr>
              <w:t xml:space="preserve"> Tadeusza Kościuszki</w:t>
            </w:r>
            <w:r w:rsidR="00997505">
              <w:rPr>
                <w:rFonts w:ascii="Times New Roman" w:eastAsia="Times New Roman" w:hAnsi="Times New Roman"/>
                <w:color w:val="000000"/>
                <w:sz w:val="24"/>
                <w:szCs w:val="24"/>
                <w:lang w:eastAsia="pl-PL"/>
              </w:rPr>
              <w:t> </w:t>
            </w:r>
            <w:r w:rsidR="00A76692" w:rsidRPr="0085093F">
              <w:rPr>
                <w:rFonts w:ascii="Times New Roman" w:eastAsia="Times New Roman" w:hAnsi="Times New Roman"/>
                <w:color w:val="000000"/>
                <w:sz w:val="24"/>
                <w:szCs w:val="24"/>
                <w:lang w:eastAsia="pl-PL"/>
              </w:rPr>
              <w:t>10,</w:t>
            </w:r>
          </w:p>
          <w:p w14:paraId="64284545" w14:textId="6767D985"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 09</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77F64367"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gaz płynny</w:t>
            </w:r>
          </w:p>
        </w:tc>
        <w:tc>
          <w:tcPr>
            <w:tcW w:w="1214" w:type="dxa"/>
            <w:shd w:val="clear" w:color="auto" w:fill="auto"/>
            <w:noWrap/>
            <w:vAlign w:val="center"/>
            <w:hideMark/>
          </w:tcPr>
          <w:p w14:paraId="3D84B05E" w14:textId="5F844065"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14696E">
              <w:rPr>
                <w:rFonts w:ascii="Times New Roman" w:eastAsia="Times New Roman" w:hAnsi="Times New Roman"/>
                <w:color w:val="000000"/>
                <w:sz w:val="24"/>
                <w:szCs w:val="24"/>
                <w:lang w:eastAsia="pl-PL"/>
              </w:rPr>
              <w:t>−</w:t>
            </w:r>
          </w:p>
        </w:tc>
        <w:tc>
          <w:tcPr>
            <w:tcW w:w="1186" w:type="dxa"/>
            <w:shd w:val="clear" w:color="auto" w:fill="auto"/>
            <w:noWrap/>
            <w:vAlign w:val="center"/>
            <w:hideMark/>
          </w:tcPr>
          <w:p w14:paraId="266ED9FF"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0,84</w:t>
            </w:r>
          </w:p>
        </w:tc>
        <w:tc>
          <w:tcPr>
            <w:tcW w:w="1162" w:type="dxa"/>
            <w:shd w:val="clear" w:color="auto" w:fill="auto"/>
            <w:noWrap/>
            <w:vAlign w:val="center"/>
            <w:hideMark/>
          </w:tcPr>
          <w:p w14:paraId="05ADC8EF"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0,69</w:t>
            </w:r>
          </w:p>
        </w:tc>
        <w:tc>
          <w:tcPr>
            <w:tcW w:w="1141" w:type="dxa"/>
            <w:shd w:val="clear" w:color="auto" w:fill="auto"/>
            <w:noWrap/>
            <w:vAlign w:val="center"/>
            <w:hideMark/>
          </w:tcPr>
          <w:p w14:paraId="77021C43"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0,51</w:t>
            </w:r>
          </w:p>
        </w:tc>
      </w:tr>
      <w:tr w:rsidR="00122E02" w:rsidRPr="0085093F" w14:paraId="5060261B" w14:textId="77777777" w:rsidTr="00997505">
        <w:trPr>
          <w:trHeight w:val="1248"/>
        </w:trPr>
        <w:tc>
          <w:tcPr>
            <w:tcW w:w="685" w:type="dxa"/>
            <w:shd w:val="clear" w:color="auto" w:fill="auto"/>
            <w:noWrap/>
            <w:vAlign w:val="center"/>
          </w:tcPr>
          <w:p w14:paraId="40D4A9BB" w14:textId="7A2B51D8" w:rsidR="00A76692" w:rsidRPr="0085093F" w:rsidRDefault="003A7C5C"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4</w:t>
            </w:r>
            <w:r w:rsidR="000F2816">
              <w:rPr>
                <w:rFonts w:ascii="Times New Roman" w:eastAsia="Times New Roman" w:hAnsi="Times New Roman"/>
                <w:color w:val="000000"/>
                <w:sz w:val="24"/>
                <w:szCs w:val="24"/>
                <w:lang w:eastAsia="pl-PL"/>
              </w:rPr>
              <w:t>6</w:t>
            </w:r>
          </w:p>
        </w:tc>
        <w:tc>
          <w:tcPr>
            <w:tcW w:w="3143" w:type="dxa"/>
            <w:shd w:val="clear" w:color="auto" w:fill="auto"/>
            <w:vAlign w:val="center"/>
            <w:hideMark/>
          </w:tcPr>
          <w:p w14:paraId="398035B6"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BUDROL Hurtownia Materiałów Budowlanych Elżbieta </w:t>
            </w:r>
            <w:proofErr w:type="spellStart"/>
            <w:r w:rsidRPr="0085093F">
              <w:rPr>
                <w:rFonts w:ascii="Times New Roman" w:eastAsia="Times New Roman" w:hAnsi="Times New Roman"/>
                <w:color w:val="000000"/>
                <w:sz w:val="24"/>
                <w:szCs w:val="24"/>
                <w:lang w:eastAsia="pl-PL"/>
              </w:rPr>
              <w:t>Bombalicka</w:t>
            </w:r>
            <w:proofErr w:type="spellEnd"/>
            <w:r w:rsidRPr="0085093F">
              <w:rPr>
                <w:rFonts w:ascii="Times New Roman" w:eastAsia="Times New Roman" w:hAnsi="Times New Roman"/>
                <w:color w:val="000000"/>
                <w:sz w:val="24"/>
                <w:szCs w:val="24"/>
                <w:lang w:eastAsia="pl-PL"/>
              </w:rPr>
              <w:t>, Anna Trzcińska S.J.</w:t>
            </w:r>
          </w:p>
        </w:tc>
        <w:tc>
          <w:tcPr>
            <w:tcW w:w="2693" w:type="dxa"/>
            <w:shd w:val="clear" w:color="auto" w:fill="auto"/>
            <w:vAlign w:val="center"/>
            <w:hideMark/>
          </w:tcPr>
          <w:p w14:paraId="6E4A9F73" w14:textId="04ECF3A3" w:rsidR="00A76692"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A76692" w:rsidRPr="0085093F">
              <w:rPr>
                <w:rFonts w:ascii="Times New Roman" w:eastAsia="Times New Roman" w:hAnsi="Times New Roman"/>
                <w:color w:val="000000"/>
                <w:sz w:val="24"/>
                <w:szCs w:val="24"/>
                <w:lang w:eastAsia="pl-PL"/>
              </w:rPr>
              <w:t xml:space="preserve"> Płocka 85, </w:t>
            </w:r>
          </w:p>
          <w:p w14:paraId="06996B9A" w14:textId="172D5069"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46C19650"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płynne (oleje)</w:t>
            </w:r>
          </w:p>
        </w:tc>
        <w:tc>
          <w:tcPr>
            <w:tcW w:w="1214" w:type="dxa"/>
            <w:shd w:val="clear" w:color="auto" w:fill="auto"/>
            <w:noWrap/>
            <w:vAlign w:val="center"/>
            <w:hideMark/>
          </w:tcPr>
          <w:p w14:paraId="0BB04AB7" w14:textId="7FF1E63E"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14696E">
              <w:rPr>
                <w:rFonts w:ascii="Times New Roman" w:eastAsia="Times New Roman" w:hAnsi="Times New Roman"/>
                <w:color w:val="000000"/>
                <w:sz w:val="24"/>
                <w:szCs w:val="24"/>
                <w:lang w:eastAsia="pl-PL"/>
              </w:rPr>
              <w:t>−</w:t>
            </w:r>
          </w:p>
        </w:tc>
        <w:tc>
          <w:tcPr>
            <w:tcW w:w="1186" w:type="dxa"/>
            <w:shd w:val="clear" w:color="auto" w:fill="auto"/>
            <w:noWrap/>
            <w:vAlign w:val="center"/>
            <w:hideMark/>
          </w:tcPr>
          <w:p w14:paraId="052F052F"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2,094</w:t>
            </w:r>
          </w:p>
        </w:tc>
        <w:tc>
          <w:tcPr>
            <w:tcW w:w="1162" w:type="dxa"/>
            <w:shd w:val="clear" w:color="auto" w:fill="auto"/>
            <w:noWrap/>
            <w:vAlign w:val="center"/>
            <w:hideMark/>
          </w:tcPr>
          <w:p w14:paraId="77E6801D"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1,701</w:t>
            </w:r>
          </w:p>
        </w:tc>
        <w:tc>
          <w:tcPr>
            <w:tcW w:w="1141" w:type="dxa"/>
            <w:shd w:val="clear" w:color="auto" w:fill="auto"/>
            <w:noWrap/>
            <w:vAlign w:val="center"/>
            <w:hideMark/>
          </w:tcPr>
          <w:p w14:paraId="60CDC089"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1,718</w:t>
            </w:r>
          </w:p>
        </w:tc>
      </w:tr>
      <w:tr w:rsidR="00122E02" w:rsidRPr="0085093F" w14:paraId="4B3B4A72" w14:textId="77777777" w:rsidTr="00997505">
        <w:trPr>
          <w:trHeight w:val="936"/>
        </w:trPr>
        <w:tc>
          <w:tcPr>
            <w:tcW w:w="685" w:type="dxa"/>
            <w:shd w:val="clear" w:color="auto" w:fill="auto"/>
            <w:noWrap/>
            <w:vAlign w:val="center"/>
          </w:tcPr>
          <w:p w14:paraId="13A2A796" w14:textId="0A48EF8C" w:rsidR="00A76692" w:rsidRPr="0085093F" w:rsidRDefault="003A7C5C"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4</w:t>
            </w:r>
            <w:r w:rsidR="000F2816">
              <w:rPr>
                <w:rFonts w:ascii="Times New Roman" w:eastAsia="Times New Roman" w:hAnsi="Times New Roman"/>
                <w:color w:val="000000"/>
                <w:sz w:val="24"/>
                <w:szCs w:val="24"/>
                <w:lang w:eastAsia="pl-PL"/>
              </w:rPr>
              <w:t>7</w:t>
            </w:r>
          </w:p>
        </w:tc>
        <w:tc>
          <w:tcPr>
            <w:tcW w:w="3143" w:type="dxa"/>
            <w:shd w:val="clear" w:color="auto" w:fill="auto"/>
            <w:vAlign w:val="center"/>
            <w:hideMark/>
          </w:tcPr>
          <w:p w14:paraId="6203EDCC" w14:textId="7E7A8A12"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LUNA </w:t>
            </w:r>
            <w:r w:rsidR="00A95D04">
              <w:rPr>
                <w:rFonts w:ascii="Times New Roman" w:eastAsia="Times New Roman" w:hAnsi="Times New Roman"/>
                <w:color w:val="000000"/>
                <w:sz w:val="24"/>
                <w:szCs w:val="24"/>
                <w:lang w:eastAsia="pl-PL"/>
              </w:rPr>
              <w:t>Sp. z o.o.</w:t>
            </w:r>
          </w:p>
        </w:tc>
        <w:tc>
          <w:tcPr>
            <w:tcW w:w="2693" w:type="dxa"/>
            <w:shd w:val="clear" w:color="auto" w:fill="auto"/>
            <w:vAlign w:val="center"/>
            <w:hideMark/>
          </w:tcPr>
          <w:p w14:paraId="42BBB700" w14:textId="125A7F8F" w:rsidR="00A76692"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A76692" w:rsidRPr="0085093F">
              <w:rPr>
                <w:rFonts w:ascii="Times New Roman" w:eastAsia="Times New Roman" w:hAnsi="Times New Roman"/>
                <w:color w:val="000000"/>
                <w:sz w:val="24"/>
                <w:szCs w:val="24"/>
                <w:lang w:eastAsia="pl-PL"/>
              </w:rPr>
              <w:t xml:space="preserve"> Władysława Broniewskiego 18, </w:t>
            </w:r>
          </w:p>
          <w:p w14:paraId="4BC68FD0" w14:textId="4451B60F"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1B87FD33"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płynne (oleje)</w:t>
            </w:r>
          </w:p>
        </w:tc>
        <w:tc>
          <w:tcPr>
            <w:tcW w:w="1214" w:type="dxa"/>
            <w:shd w:val="clear" w:color="auto" w:fill="auto"/>
            <w:noWrap/>
            <w:vAlign w:val="center"/>
            <w:hideMark/>
          </w:tcPr>
          <w:p w14:paraId="4B0950D0" w14:textId="69159100"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14696E">
              <w:rPr>
                <w:rFonts w:ascii="Times New Roman" w:eastAsia="Times New Roman" w:hAnsi="Times New Roman"/>
                <w:color w:val="000000"/>
                <w:sz w:val="24"/>
                <w:szCs w:val="24"/>
                <w:lang w:eastAsia="pl-PL"/>
              </w:rPr>
              <w:t>−</w:t>
            </w:r>
          </w:p>
        </w:tc>
        <w:tc>
          <w:tcPr>
            <w:tcW w:w="1186" w:type="dxa"/>
            <w:shd w:val="clear" w:color="auto" w:fill="auto"/>
            <w:noWrap/>
            <w:vAlign w:val="center"/>
            <w:hideMark/>
          </w:tcPr>
          <w:p w14:paraId="3F6E19BF"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5,5</w:t>
            </w:r>
          </w:p>
        </w:tc>
        <w:tc>
          <w:tcPr>
            <w:tcW w:w="1162" w:type="dxa"/>
            <w:shd w:val="clear" w:color="auto" w:fill="auto"/>
            <w:noWrap/>
            <w:vAlign w:val="center"/>
            <w:hideMark/>
          </w:tcPr>
          <w:p w14:paraId="7DDE9A96" w14:textId="4D522F4F"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7413AE">
              <w:rPr>
                <w:rFonts w:ascii="Times New Roman" w:eastAsia="Times New Roman" w:hAnsi="Times New Roman"/>
                <w:color w:val="000000"/>
                <w:sz w:val="24"/>
                <w:szCs w:val="24"/>
                <w:lang w:eastAsia="pl-PL"/>
              </w:rPr>
              <w:t>−</w:t>
            </w:r>
          </w:p>
        </w:tc>
        <w:tc>
          <w:tcPr>
            <w:tcW w:w="1141" w:type="dxa"/>
            <w:shd w:val="clear" w:color="auto" w:fill="auto"/>
            <w:noWrap/>
            <w:vAlign w:val="center"/>
            <w:hideMark/>
          </w:tcPr>
          <w:p w14:paraId="5FDD6367" w14:textId="0F9EA061"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7413AE">
              <w:rPr>
                <w:rFonts w:ascii="Times New Roman" w:eastAsia="Times New Roman" w:hAnsi="Times New Roman"/>
                <w:color w:val="000000"/>
                <w:sz w:val="24"/>
                <w:szCs w:val="24"/>
                <w:lang w:eastAsia="pl-PL"/>
              </w:rPr>
              <w:t>−</w:t>
            </w:r>
          </w:p>
        </w:tc>
      </w:tr>
      <w:tr w:rsidR="00122E02" w:rsidRPr="0085093F" w14:paraId="3994EF73" w14:textId="77777777" w:rsidTr="00997505">
        <w:trPr>
          <w:trHeight w:val="1248"/>
        </w:trPr>
        <w:tc>
          <w:tcPr>
            <w:tcW w:w="685" w:type="dxa"/>
            <w:shd w:val="clear" w:color="auto" w:fill="auto"/>
            <w:noWrap/>
            <w:vAlign w:val="center"/>
          </w:tcPr>
          <w:p w14:paraId="3CA3E410" w14:textId="34FCF99A" w:rsidR="00A76692" w:rsidRPr="0085093F" w:rsidRDefault="003A7C5C"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4</w:t>
            </w:r>
            <w:r w:rsidR="000F2816">
              <w:rPr>
                <w:rFonts w:ascii="Times New Roman" w:eastAsia="Times New Roman" w:hAnsi="Times New Roman"/>
                <w:color w:val="000000"/>
                <w:sz w:val="24"/>
                <w:szCs w:val="24"/>
                <w:lang w:eastAsia="pl-PL"/>
              </w:rPr>
              <w:t>8</w:t>
            </w:r>
          </w:p>
        </w:tc>
        <w:tc>
          <w:tcPr>
            <w:tcW w:w="3143" w:type="dxa"/>
            <w:shd w:val="clear" w:color="auto" w:fill="auto"/>
            <w:vAlign w:val="center"/>
            <w:hideMark/>
          </w:tcPr>
          <w:p w14:paraId="7670FBD2" w14:textId="6C90FD6B" w:rsidR="00A76692" w:rsidRPr="0085093F" w:rsidRDefault="00A76692" w:rsidP="00122E02">
            <w:pPr>
              <w:spacing w:after="0" w:line="240" w:lineRule="auto"/>
              <w:rPr>
                <w:rFonts w:ascii="Times New Roman" w:eastAsia="Times New Roman" w:hAnsi="Times New Roman"/>
                <w:color w:val="000000"/>
                <w:sz w:val="24"/>
                <w:szCs w:val="24"/>
                <w:lang w:eastAsia="pl-PL"/>
              </w:rPr>
            </w:pPr>
            <w:proofErr w:type="spellStart"/>
            <w:r w:rsidRPr="0085093F">
              <w:rPr>
                <w:rFonts w:ascii="Times New Roman" w:eastAsia="Times New Roman" w:hAnsi="Times New Roman"/>
                <w:color w:val="000000"/>
                <w:sz w:val="24"/>
                <w:szCs w:val="24"/>
                <w:lang w:eastAsia="pl-PL"/>
              </w:rPr>
              <w:t>Michewicz</w:t>
            </w:r>
            <w:proofErr w:type="spellEnd"/>
            <w:r w:rsidRPr="0085093F">
              <w:rPr>
                <w:rFonts w:ascii="Times New Roman" w:eastAsia="Times New Roman" w:hAnsi="Times New Roman"/>
                <w:color w:val="000000"/>
                <w:sz w:val="24"/>
                <w:szCs w:val="24"/>
                <w:lang w:eastAsia="pl-PL"/>
              </w:rPr>
              <w:t xml:space="preserve"> Jarosław P.H.U. FACHMAN Artykuły przemysłowe EXPORT</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IMPORT</w:t>
            </w:r>
          </w:p>
        </w:tc>
        <w:tc>
          <w:tcPr>
            <w:tcW w:w="2693" w:type="dxa"/>
            <w:shd w:val="clear" w:color="auto" w:fill="auto"/>
            <w:vAlign w:val="center"/>
            <w:hideMark/>
          </w:tcPr>
          <w:p w14:paraId="5AE7B526" w14:textId="7FAA4D3E" w:rsidR="00A76692"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 </w:t>
            </w:r>
            <w:r w:rsidR="00A95D04">
              <w:rPr>
                <w:rFonts w:ascii="Times New Roman" w:eastAsia="Times New Roman" w:hAnsi="Times New Roman"/>
                <w:color w:val="000000"/>
                <w:sz w:val="24"/>
                <w:szCs w:val="24"/>
                <w:lang w:eastAsia="pl-PL"/>
              </w:rPr>
              <w:t>ul.</w:t>
            </w:r>
            <w:r w:rsidRPr="0085093F">
              <w:rPr>
                <w:rFonts w:ascii="Times New Roman" w:eastAsia="Times New Roman" w:hAnsi="Times New Roman"/>
                <w:color w:val="000000"/>
                <w:sz w:val="24"/>
                <w:szCs w:val="24"/>
                <w:lang w:eastAsia="pl-PL"/>
              </w:rPr>
              <w:t xml:space="preserve"> Pogodna 2,</w:t>
            </w:r>
          </w:p>
          <w:p w14:paraId="6779A877" w14:textId="4C897791"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 09</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4140BCC4"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gazowe</w:t>
            </w:r>
          </w:p>
        </w:tc>
        <w:tc>
          <w:tcPr>
            <w:tcW w:w="1214" w:type="dxa"/>
            <w:shd w:val="clear" w:color="auto" w:fill="auto"/>
            <w:noWrap/>
            <w:vAlign w:val="center"/>
            <w:hideMark/>
          </w:tcPr>
          <w:p w14:paraId="6B967561" w14:textId="79A6F71C"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14696E">
              <w:rPr>
                <w:rFonts w:ascii="Times New Roman" w:eastAsia="Times New Roman" w:hAnsi="Times New Roman"/>
                <w:color w:val="000000"/>
                <w:sz w:val="24"/>
                <w:szCs w:val="24"/>
                <w:lang w:eastAsia="pl-PL"/>
              </w:rPr>
              <w:t>−</w:t>
            </w:r>
          </w:p>
        </w:tc>
        <w:tc>
          <w:tcPr>
            <w:tcW w:w="1186" w:type="dxa"/>
            <w:shd w:val="clear" w:color="auto" w:fill="auto"/>
            <w:noWrap/>
            <w:vAlign w:val="center"/>
            <w:hideMark/>
          </w:tcPr>
          <w:p w14:paraId="062203B3"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0,002117</w:t>
            </w:r>
          </w:p>
        </w:tc>
        <w:tc>
          <w:tcPr>
            <w:tcW w:w="1162" w:type="dxa"/>
            <w:shd w:val="clear" w:color="auto" w:fill="auto"/>
            <w:noWrap/>
            <w:vAlign w:val="center"/>
            <w:hideMark/>
          </w:tcPr>
          <w:p w14:paraId="61F4AE6F"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0,001191</w:t>
            </w:r>
          </w:p>
        </w:tc>
        <w:tc>
          <w:tcPr>
            <w:tcW w:w="1141" w:type="dxa"/>
            <w:shd w:val="clear" w:color="auto" w:fill="auto"/>
            <w:noWrap/>
            <w:vAlign w:val="center"/>
            <w:hideMark/>
          </w:tcPr>
          <w:p w14:paraId="02D4D250"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0,001221</w:t>
            </w:r>
          </w:p>
        </w:tc>
      </w:tr>
      <w:tr w:rsidR="00122E02" w:rsidRPr="0085093F" w14:paraId="7DC03E0A" w14:textId="77777777" w:rsidTr="00997505">
        <w:trPr>
          <w:trHeight w:val="936"/>
        </w:trPr>
        <w:tc>
          <w:tcPr>
            <w:tcW w:w="685" w:type="dxa"/>
            <w:shd w:val="clear" w:color="auto" w:fill="auto"/>
            <w:noWrap/>
            <w:vAlign w:val="center"/>
          </w:tcPr>
          <w:p w14:paraId="21B2E4F3" w14:textId="3EDFA948" w:rsidR="00A76692" w:rsidRPr="0085093F" w:rsidRDefault="000F2816"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49</w:t>
            </w:r>
          </w:p>
        </w:tc>
        <w:tc>
          <w:tcPr>
            <w:tcW w:w="3143" w:type="dxa"/>
            <w:shd w:val="clear" w:color="auto" w:fill="auto"/>
            <w:vAlign w:val="center"/>
            <w:hideMark/>
          </w:tcPr>
          <w:p w14:paraId="67060468"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ZOBII BUD SP. Z O.O. SP.K.</w:t>
            </w:r>
          </w:p>
        </w:tc>
        <w:tc>
          <w:tcPr>
            <w:tcW w:w="2693" w:type="dxa"/>
            <w:shd w:val="clear" w:color="auto" w:fill="auto"/>
            <w:vAlign w:val="center"/>
            <w:hideMark/>
          </w:tcPr>
          <w:p w14:paraId="2DB6003E" w14:textId="2B572DB2" w:rsidR="00A76692"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A76692" w:rsidRPr="0085093F">
              <w:rPr>
                <w:rFonts w:ascii="Times New Roman" w:eastAsia="Times New Roman" w:hAnsi="Times New Roman"/>
                <w:color w:val="000000"/>
                <w:sz w:val="24"/>
                <w:szCs w:val="24"/>
                <w:lang w:eastAsia="pl-PL"/>
              </w:rPr>
              <w:t xml:space="preserve"> mjr. Henryka Sucharskiego 8/45, </w:t>
            </w:r>
          </w:p>
          <w:p w14:paraId="6CE40A95" w14:textId="7771A11D"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0376D930"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płynne (oleje)</w:t>
            </w:r>
          </w:p>
        </w:tc>
        <w:tc>
          <w:tcPr>
            <w:tcW w:w="1214" w:type="dxa"/>
            <w:shd w:val="clear" w:color="auto" w:fill="auto"/>
            <w:noWrap/>
            <w:vAlign w:val="center"/>
            <w:hideMark/>
          </w:tcPr>
          <w:p w14:paraId="0176BF03" w14:textId="2B107CC6"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AC4696">
              <w:rPr>
                <w:rFonts w:ascii="Times New Roman" w:eastAsia="Times New Roman" w:hAnsi="Times New Roman"/>
                <w:color w:val="000000"/>
                <w:sz w:val="24"/>
                <w:szCs w:val="24"/>
                <w:lang w:eastAsia="pl-PL"/>
              </w:rPr>
              <w:t>−</w:t>
            </w:r>
          </w:p>
        </w:tc>
        <w:tc>
          <w:tcPr>
            <w:tcW w:w="1186" w:type="dxa"/>
            <w:shd w:val="clear" w:color="auto" w:fill="auto"/>
            <w:noWrap/>
            <w:vAlign w:val="center"/>
            <w:hideMark/>
          </w:tcPr>
          <w:p w14:paraId="438A8EE3" w14:textId="18593049"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AC4696">
              <w:rPr>
                <w:rFonts w:ascii="Times New Roman" w:eastAsia="Times New Roman" w:hAnsi="Times New Roman"/>
                <w:color w:val="000000"/>
                <w:sz w:val="24"/>
                <w:szCs w:val="24"/>
                <w:lang w:eastAsia="pl-PL"/>
              </w:rPr>
              <w:t>−</w:t>
            </w:r>
          </w:p>
        </w:tc>
        <w:tc>
          <w:tcPr>
            <w:tcW w:w="1162" w:type="dxa"/>
            <w:shd w:val="clear" w:color="auto" w:fill="auto"/>
            <w:noWrap/>
            <w:vAlign w:val="center"/>
            <w:hideMark/>
          </w:tcPr>
          <w:p w14:paraId="3598682B" w14:textId="2586662F"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AC4696">
              <w:rPr>
                <w:rFonts w:ascii="Times New Roman" w:eastAsia="Times New Roman" w:hAnsi="Times New Roman"/>
                <w:color w:val="000000"/>
                <w:sz w:val="24"/>
                <w:szCs w:val="24"/>
                <w:lang w:eastAsia="pl-PL"/>
              </w:rPr>
              <w:t>−</w:t>
            </w:r>
          </w:p>
        </w:tc>
        <w:tc>
          <w:tcPr>
            <w:tcW w:w="1141" w:type="dxa"/>
            <w:shd w:val="clear" w:color="auto" w:fill="auto"/>
            <w:noWrap/>
            <w:vAlign w:val="center"/>
            <w:hideMark/>
          </w:tcPr>
          <w:p w14:paraId="32E1066C"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1,958</w:t>
            </w:r>
          </w:p>
        </w:tc>
      </w:tr>
      <w:tr w:rsidR="00122E02" w:rsidRPr="0085093F" w14:paraId="715B4C9A" w14:textId="77777777" w:rsidTr="00997505">
        <w:trPr>
          <w:trHeight w:val="624"/>
        </w:trPr>
        <w:tc>
          <w:tcPr>
            <w:tcW w:w="685" w:type="dxa"/>
            <w:shd w:val="clear" w:color="auto" w:fill="auto"/>
            <w:noWrap/>
            <w:vAlign w:val="center"/>
          </w:tcPr>
          <w:p w14:paraId="5318F98C" w14:textId="08178C6B" w:rsidR="00A76692" w:rsidRPr="0085093F" w:rsidRDefault="000F2816" w:rsidP="00122E02">
            <w:pPr>
              <w:spacing w:after="0" w:line="240" w:lineRule="auto"/>
              <w:jc w:val="center"/>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50</w:t>
            </w:r>
          </w:p>
        </w:tc>
        <w:tc>
          <w:tcPr>
            <w:tcW w:w="3143" w:type="dxa"/>
            <w:shd w:val="clear" w:color="auto" w:fill="auto"/>
            <w:noWrap/>
            <w:vAlign w:val="center"/>
            <w:hideMark/>
          </w:tcPr>
          <w:p w14:paraId="002A49B4" w14:textId="77777777"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OBCZYŃSKA DOROTA FHU DEKO</w:t>
            </w:r>
          </w:p>
        </w:tc>
        <w:tc>
          <w:tcPr>
            <w:tcW w:w="2693" w:type="dxa"/>
            <w:shd w:val="clear" w:color="auto" w:fill="auto"/>
            <w:vAlign w:val="center"/>
            <w:hideMark/>
          </w:tcPr>
          <w:p w14:paraId="26AFFB6D" w14:textId="4BA3D9B3" w:rsidR="00A76692" w:rsidRDefault="00A95D04" w:rsidP="00122E02">
            <w:pPr>
              <w:spacing w:after="0" w:line="240" w:lineRule="auto"/>
              <w:rPr>
                <w:rFonts w:ascii="Times New Roman" w:eastAsia="Times New Roman" w:hAnsi="Times New Roman"/>
                <w:color w:val="000000"/>
                <w:sz w:val="24"/>
                <w:szCs w:val="24"/>
                <w:lang w:eastAsia="pl-PL"/>
              </w:rPr>
            </w:pPr>
            <w:r>
              <w:rPr>
                <w:rFonts w:ascii="Times New Roman" w:eastAsia="Times New Roman" w:hAnsi="Times New Roman"/>
                <w:color w:val="000000"/>
                <w:sz w:val="24"/>
                <w:szCs w:val="24"/>
                <w:lang w:eastAsia="pl-PL"/>
              </w:rPr>
              <w:t>ul.</w:t>
            </w:r>
            <w:r w:rsidR="00A76692" w:rsidRPr="0085093F">
              <w:rPr>
                <w:rFonts w:ascii="Times New Roman" w:eastAsia="Times New Roman" w:hAnsi="Times New Roman"/>
                <w:color w:val="000000"/>
                <w:sz w:val="24"/>
                <w:szCs w:val="24"/>
                <w:lang w:eastAsia="pl-PL"/>
              </w:rPr>
              <w:t xml:space="preserve"> Stanisława Staszica</w:t>
            </w:r>
            <w:r w:rsidR="00A76692">
              <w:rPr>
                <w:rFonts w:ascii="Times New Roman" w:eastAsia="Times New Roman" w:hAnsi="Times New Roman"/>
                <w:color w:val="000000"/>
                <w:sz w:val="24"/>
                <w:szCs w:val="24"/>
                <w:lang w:eastAsia="pl-PL"/>
              </w:rPr>
              <w:t> </w:t>
            </w:r>
            <w:r w:rsidR="00A76692" w:rsidRPr="0085093F">
              <w:rPr>
                <w:rFonts w:ascii="Times New Roman" w:eastAsia="Times New Roman" w:hAnsi="Times New Roman"/>
                <w:color w:val="000000"/>
                <w:sz w:val="24"/>
                <w:szCs w:val="24"/>
                <w:lang w:eastAsia="pl-PL"/>
              </w:rPr>
              <w:t xml:space="preserve">4, </w:t>
            </w:r>
          </w:p>
          <w:p w14:paraId="715A29B2" w14:textId="4B504B60" w:rsidR="00A76692" w:rsidRPr="0085093F" w:rsidRDefault="00A76692" w:rsidP="00122E02">
            <w:pPr>
              <w:spacing w:after="0" w:line="240" w:lineRule="auto"/>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09</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200 Sierpc</w:t>
            </w:r>
          </w:p>
        </w:tc>
        <w:tc>
          <w:tcPr>
            <w:tcW w:w="1638" w:type="dxa"/>
            <w:shd w:val="clear" w:color="auto" w:fill="auto"/>
            <w:noWrap/>
            <w:vAlign w:val="center"/>
            <w:hideMark/>
          </w:tcPr>
          <w:p w14:paraId="2AFE916B" w14:textId="5C5F18A9"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 xml:space="preserve">stałe </w:t>
            </w:r>
            <w:r>
              <w:rPr>
                <w:rFonts w:ascii="Times New Roman" w:eastAsia="Times New Roman" w:hAnsi="Times New Roman"/>
                <w:color w:val="000000"/>
                <w:sz w:val="24"/>
                <w:szCs w:val="24"/>
                <w:lang w:eastAsia="pl-PL"/>
              </w:rPr>
              <w:t>−</w:t>
            </w:r>
            <w:r w:rsidRPr="0085093F">
              <w:rPr>
                <w:rFonts w:ascii="Times New Roman" w:eastAsia="Times New Roman" w:hAnsi="Times New Roman"/>
                <w:color w:val="000000"/>
                <w:sz w:val="24"/>
                <w:szCs w:val="24"/>
                <w:lang w:eastAsia="pl-PL"/>
              </w:rPr>
              <w:t xml:space="preserve"> węgiel</w:t>
            </w:r>
          </w:p>
        </w:tc>
        <w:tc>
          <w:tcPr>
            <w:tcW w:w="1214" w:type="dxa"/>
            <w:shd w:val="clear" w:color="auto" w:fill="auto"/>
            <w:noWrap/>
            <w:vAlign w:val="center"/>
            <w:hideMark/>
          </w:tcPr>
          <w:p w14:paraId="031D9290" w14:textId="482B8BFF"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AC4696">
              <w:rPr>
                <w:rFonts w:ascii="Times New Roman" w:eastAsia="Times New Roman" w:hAnsi="Times New Roman"/>
                <w:color w:val="000000"/>
                <w:sz w:val="24"/>
                <w:szCs w:val="24"/>
                <w:lang w:eastAsia="pl-PL"/>
              </w:rPr>
              <w:t>−</w:t>
            </w:r>
          </w:p>
        </w:tc>
        <w:tc>
          <w:tcPr>
            <w:tcW w:w="1186" w:type="dxa"/>
            <w:shd w:val="clear" w:color="auto" w:fill="auto"/>
            <w:noWrap/>
            <w:vAlign w:val="center"/>
            <w:hideMark/>
          </w:tcPr>
          <w:p w14:paraId="208C45E0" w14:textId="3C40E5FF"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AC4696">
              <w:rPr>
                <w:rFonts w:ascii="Times New Roman" w:eastAsia="Times New Roman" w:hAnsi="Times New Roman"/>
                <w:color w:val="000000"/>
                <w:sz w:val="24"/>
                <w:szCs w:val="24"/>
                <w:lang w:eastAsia="pl-PL"/>
              </w:rPr>
              <w:t>−</w:t>
            </w:r>
          </w:p>
        </w:tc>
        <w:tc>
          <w:tcPr>
            <w:tcW w:w="1162" w:type="dxa"/>
            <w:shd w:val="clear" w:color="auto" w:fill="auto"/>
            <w:noWrap/>
            <w:vAlign w:val="center"/>
            <w:hideMark/>
          </w:tcPr>
          <w:p w14:paraId="4061789F" w14:textId="29788D58"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AC4696">
              <w:rPr>
                <w:rFonts w:ascii="Times New Roman" w:eastAsia="Times New Roman" w:hAnsi="Times New Roman"/>
                <w:color w:val="000000"/>
                <w:sz w:val="24"/>
                <w:szCs w:val="24"/>
                <w:lang w:eastAsia="pl-PL"/>
              </w:rPr>
              <w:t>−</w:t>
            </w:r>
          </w:p>
        </w:tc>
        <w:tc>
          <w:tcPr>
            <w:tcW w:w="1141" w:type="dxa"/>
            <w:shd w:val="clear" w:color="auto" w:fill="auto"/>
            <w:noWrap/>
            <w:vAlign w:val="center"/>
            <w:hideMark/>
          </w:tcPr>
          <w:p w14:paraId="765D38DC" w14:textId="77777777" w:rsidR="00A76692" w:rsidRPr="0085093F" w:rsidRDefault="00A76692" w:rsidP="00122E02">
            <w:pPr>
              <w:spacing w:after="0" w:line="240" w:lineRule="auto"/>
              <w:jc w:val="center"/>
              <w:rPr>
                <w:rFonts w:ascii="Times New Roman" w:eastAsia="Times New Roman" w:hAnsi="Times New Roman"/>
                <w:color w:val="000000"/>
                <w:sz w:val="24"/>
                <w:szCs w:val="24"/>
                <w:lang w:eastAsia="pl-PL"/>
              </w:rPr>
            </w:pPr>
            <w:r w:rsidRPr="0085093F">
              <w:rPr>
                <w:rFonts w:ascii="Times New Roman" w:eastAsia="Times New Roman" w:hAnsi="Times New Roman"/>
                <w:color w:val="000000"/>
                <w:sz w:val="24"/>
                <w:szCs w:val="24"/>
                <w:lang w:eastAsia="pl-PL"/>
              </w:rPr>
              <w:t>4</w:t>
            </w:r>
          </w:p>
        </w:tc>
      </w:tr>
      <w:tr w:rsidR="0085093F" w:rsidRPr="0085093F" w14:paraId="69A0A536" w14:textId="77777777" w:rsidTr="00997505">
        <w:trPr>
          <w:trHeight w:val="312"/>
        </w:trPr>
        <w:tc>
          <w:tcPr>
            <w:tcW w:w="12862" w:type="dxa"/>
            <w:gridSpan w:val="8"/>
            <w:shd w:val="clear" w:color="auto" w:fill="auto"/>
            <w:noWrap/>
            <w:vAlign w:val="center"/>
            <w:hideMark/>
          </w:tcPr>
          <w:p w14:paraId="56969360" w14:textId="77777777" w:rsidR="0085093F" w:rsidRPr="0085093F" w:rsidRDefault="0085093F" w:rsidP="00122E02">
            <w:pPr>
              <w:spacing w:after="0" w:line="240" w:lineRule="auto"/>
              <w:rPr>
                <w:rFonts w:ascii="Times New Roman" w:eastAsia="Times New Roman" w:hAnsi="Times New Roman"/>
                <w:i/>
                <w:iCs/>
                <w:color w:val="000000"/>
                <w:sz w:val="20"/>
                <w:szCs w:val="20"/>
                <w:lang w:eastAsia="pl-PL"/>
              </w:rPr>
            </w:pPr>
            <w:r w:rsidRPr="0085093F">
              <w:rPr>
                <w:rFonts w:ascii="Times New Roman" w:eastAsia="Times New Roman" w:hAnsi="Times New Roman"/>
                <w:i/>
                <w:iCs/>
                <w:color w:val="000000"/>
                <w:sz w:val="20"/>
                <w:szCs w:val="20"/>
                <w:lang w:eastAsia="pl-PL"/>
              </w:rPr>
              <w:t>*) Węgiel kamienny, drewno opałowe, olej opałowy, gaz płynny propan – butan podawany w Mg, gaz ziemny, LPG gaz ciekły w m</w:t>
            </w:r>
            <w:r w:rsidRPr="0085093F">
              <w:rPr>
                <w:rFonts w:ascii="Times New Roman" w:eastAsia="Times New Roman" w:hAnsi="Times New Roman"/>
                <w:i/>
                <w:iCs/>
                <w:color w:val="000000"/>
                <w:sz w:val="20"/>
                <w:szCs w:val="20"/>
                <w:vertAlign w:val="superscript"/>
                <w:lang w:eastAsia="pl-PL"/>
              </w:rPr>
              <w:t>3</w:t>
            </w:r>
          </w:p>
        </w:tc>
      </w:tr>
    </w:tbl>
    <w:p w14:paraId="507B8731" w14:textId="47A13867" w:rsidR="000D162B" w:rsidRDefault="00845729" w:rsidP="00845729">
      <w:pPr>
        <w:spacing w:after="0" w:line="360" w:lineRule="auto"/>
        <w:jc w:val="both"/>
        <w:rPr>
          <w:rFonts w:ascii="Times New Roman" w:hAnsi="Times New Roman"/>
          <w:i/>
          <w:sz w:val="20"/>
          <w:szCs w:val="20"/>
        </w:rPr>
        <w:sectPr w:rsidR="000D162B" w:rsidSect="000D162B">
          <w:pgSz w:w="16838" w:h="11906" w:orient="landscape"/>
          <w:pgMar w:top="1417" w:right="1417" w:bottom="1417" w:left="1417" w:header="426" w:footer="708" w:gutter="0"/>
          <w:cols w:space="708"/>
          <w:docGrid w:linePitch="360"/>
        </w:sectPr>
      </w:pPr>
      <w:r w:rsidRPr="00845729">
        <w:rPr>
          <w:rFonts w:ascii="Times New Roman" w:hAnsi="Times New Roman"/>
          <w:i/>
          <w:sz w:val="20"/>
          <w:szCs w:val="20"/>
        </w:rPr>
        <w:t>Źródło: opracowanie własne</w:t>
      </w:r>
      <w:r w:rsidR="00072BE0">
        <w:rPr>
          <w:rFonts w:ascii="Times New Roman" w:hAnsi="Times New Roman"/>
          <w:i/>
          <w:sz w:val="20"/>
          <w:szCs w:val="20"/>
        </w:rPr>
        <w:t xml:space="preserve"> na </w:t>
      </w:r>
      <w:r w:rsidRPr="00845729">
        <w:rPr>
          <w:rFonts w:ascii="Times New Roman" w:hAnsi="Times New Roman"/>
          <w:i/>
          <w:sz w:val="20"/>
          <w:szCs w:val="20"/>
        </w:rPr>
        <w:t>podstawie danych uzyskanych</w:t>
      </w:r>
      <w:r w:rsidR="00072BE0">
        <w:rPr>
          <w:rFonts w:ascii="Times New Roman" w:hAnsi="Times New Roman"/>
          <w:i/>
          <w:sz w:val="20"/>
          <w:szCs w:val="20"/>
        </w:rPr>
        <w:t xml:space="preserve"> z </w:t>
      </w:r>
      <w:r w:rsidR="00E86CE9">
        <w:rPr>
          <w:rFonts w:ascii="Times New Roman" w:hAnsi="Times New Roman"/>
          <w:i/>
          <w:sz w:val="20"/>
          <w:szCs w:val="20"/>
        </w:rPr>
        <w:t xml:space="preserve">Urzędu Marszałkowskiego Województwa </w:t>
      </w:r>
      <w:r w:rsidR="00A76692">
        <w:rPr>
          <w:rFonts w:ascii="Times New Roman" w:hAnsi="Times New Roman"/>
          <w:i/>
          <w:sz w:val="20"/>
          <w:szCs w:val="20"/>
        </w:rPr>
        <w:t>M</w:t>
      </w:r>
      <w:r w:rsidR="00997505">
        <w:rPr>
          <w:rFonts w:ascii="Times New Roman" w:hAnsi="Times New Roman"/>
          <w:i/>
          <w:sz w:val="20"/>
          <w:szCs w:val="20"/>
        </w:rPr>
        <w:t>a</w:t>
      </w:r>
      <w:r w:rsidR="00A76692">
        <w:rPr>
          <w:rFonts w:ascii="Times New Roman" w:hAnsi="Times New Roman"/>
          <w:i/>
          <w:sz w:val="20"/>
          <w:szCs w:val="20"/>
        </w:rPr>
        <w:t>zowi</w:t>
      </w:r>
      <w:r w:rsidR="00997505">
        <w:rPr>
          <w:rFonts w:ascii="Times New Roman" w:hAnsi="Times New Roman"/>
          <w:i/>
          <w:sz w:val="20"/>
          <w:szCs w:val="20"/>
        </w:rPr>
        <w:t>e</w:t>
      </w:r>
      <w:r w:rsidR="00A76692">
        <w:rPr>
          <w:rFonts w:ascii="Times New Roman" w:hAnsi="Times New Roman"/>
          <w:i/>
          <w:sz w:val="20"/>
          <w:szCs w:val="20"/>
        </w:rPr>
        <w:t>ckiego</w:t>
      </w:r>
    </w:p>
    <w:p w14:paraId="7F0F88EF" w14:textId="42915F16" w:rsidR="00B370D1" w:rsidRDefault="00B370D1" w:rsidP="00B370D1">
      <w:pPr>
        <w:spacing w:line="360" w:lineRule="auto"/>
        <w:jc w:val="both"/>
      </w:pPr>
      <w:r w:rsidRPr="00B370D1">
        <w:rPr>
          <w:rFonts w:ascii="Times New Roman" w:hAnsi="Times New Roman"/>
          <w:sz w:val="24"/>
          <w:szCs w:val="24"/>
        </w:rPr>
        <w:t>Poza podmiotami emitującymi gazy</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B370D1">
        <w:rPr>
          <w:rFonts w:ascii="Times New Roman" w:hAnsi="Times New Roman"/>
          <w:sz w:val="24"/>
          <w:szCs w:val="24"/>
        </w:rPr>
        <w:t>pyły</w:t>
      </w:r>
      <w:r w:rsidR="003E42BC">
        <w:rPr>
          <w:rFonts w:ascii="Times New Roman" w:hAnsi="Times New Roman"/>
          <w:sz w:val="24"/>
          <w:szCs w:val="24"/>
        </w:rPr>
        <w:t xml:space="preserve"> do </w:t>
      </w:r>
      <w:r w:rsidRPr="00B370D1">
        <w:rPr>
          <w:rFonts w:ascii="Times New Roman" w:hAnsi="Times New Roman"/>
          <w:sz w:val="24"/>
          <w:szCs w:val="24"/>
        </w:rPr>
        <w:t>powietrza</w:t>
      </w:r>
      <w:r w:rsidR="00072BE0">
        <w:rPr>
          <w:rFonts w:ascii="Times New Roman" w:hAnsi="Times New Roman"/>
          <w:sz w:val="24"/>
          <w:szCs w:val="24"/>
        </w:rPr>
        <w:t xml:space="preserve"> z </w:t>
      </w:r>
      <w:r w:rsidRPr="00B370D1">
        <w:rPr>
          <w:rFonts w:ascii="Times New Roman" w:hAnsi="Times New Roman"/>
          <w:sz w:val="24"/>
          <w:szCs w:val="24"/>
        </w:rPr>
        <w:t>kotłów</w:t>
      </w:r>
      <w:r w:rsidR="003E42BC">
        <w:rPr>
          <w:rFonts w:ascii="Times New Roman" w:hAnsi="Times New Roman"/>
          <w:sz w:val="24"/>
          <w:szCs w:val="24"/>
        </w:rPr>
        <w:t xml:space="preserve"> o </w:t>
      </w:r>
      <w:r w:rsidRPr="00B370D1">
        <w:rPr>
          <w:rFonts w:ascii="Times New Roman" w:hAnsi="Times New Roman"/>
          <w:sz w:val="24"/>
          <w:szCs w:val="24"/>
        </w:rPr>
        <w:t>nominalnej mocy cieplnej</w:t>
      </w:r>
      <w:r w:rsidR="003E42BC">
        <w:rPr>
          <w:rFonts w:ascii="Times New Roman" w:hAnsi="Times New Roman"/>
          <w:sz w:val="24"/>
          <w:szCs w:val="24"/>
        </w:rPr>
        <w:t xml:space="preserve"> do </w:t>
      </w:r>
      <w:r w:rsidRPr="00B370D1">
        <w:rPr>
          <w:rFonts w:ascii="Times New Roman" w:hAnsi="Times New Roman"/>
          <w:sz w:val="24"/>
          <w:szCs w:val="24"/>
        </w:rPr>
        <w:t>5 MW</w:t>
      </w:r>
      <w:r w:rsidR="003E42BC">
        <w:rPr>
          <w:rFonts w:ascii="Times New Roman" w:hAnsi="Times New Roman"/>
          <w:sz w:val="24"/>
          <w:szCs w:val="24"/>
        </w:rPr>
        <w:t xml:space="preserve"> oraz </w:t>
      </w:r>
      <w:r w:rsidRPr="00B370D1">
        <w:rPr>
          <w:rFonts w:ascii="Times New Roman" w:hAnsi="Times New Roman"/>
          <w:sz w:val="24"/>
          <w:szCs w:val="24"/>
        </w:rPr>
        <w:t>powyżej 5 MW</w:t>
      </w:r>
      <w:r w:rsidR="00072BE0">
        <w:rPr>
          <w:rFonts w:ascii="Times New Roman" w:hAnsi="Times New Roman"/>
          <w:sz w:val="24"/>
          <w:szCs w:val="24"/>
        </w:rPr>
        <w:t xml:space="preserve"> na </w:t>
      </w:r>
      <w:r w:rsidR="00027230">
        <w:rPr>
          <w:rFonts w:ascii="Times New Roman" w:hAnsi="Times New Roman"/>
          <w:sz w:val="24"/>
          <w:szCs w:val="24"/>
        </w:rPr>
        <w:t xml:space="preserve">terenie </w:t>
      </w:r>
      <w:r w:rsidR="00DB0A4B">
        <w:rPr>
          <w:rFonts w:ascii="Times New Roman" w:hAnsi="Times New Roman"/>
          <w:sz w:val="24"/>
          <w:szCs w:val="24"/>
        </w:rPr>
        <w:t>G</w:t>
      </w:r>
      <w:r w:rsidR="008E0F38">
        <w:rPr>
          <w:rFonts w:ascii="Times New Roman" w:hAnsi="Times New Roman"/>
          <w:sz w:val="24"/>
          <w:szCs w:val="24"/>
        </w:rPr>
        <w:t>miny</w:t>
      </w:r>
      <w:r w:rsidRPr="00B370D1">
        <w:rPr>
          <w:rFonts w:ascii="Times New Roman" w:hAnsi="Times New Roman"/>
          <w:sz w:val="24"/>
          <w:szCs w:val="24"/>
        </w:rPr>
        <w:t xml:space="preserve"> funkcjonują zakłady, które emitują</w:t>
      </w:r>
      <w:r w:rsidR="008D0B09">
        <w:rPr>
          <w:rFonts w:ascii="Times New Roman" w:hAnsi="Times New Roman"/>
          <w:sz w:val="24"/>
          <w:szCs w:val="24"/>
        </w:rPr>
        <w:t xml:space="preserve"> </w:t>
      </w:r>
      <w:r w:rsidRPr="00B370D1">
        <w:rPr>
          <w:rFonts w:ascii="Times New Roman" w:hAnsi="Times New Roman"/>
          <w:sz w:val="24"/>
          <w:szCs w:val="24"/>
        </w:rPr>
        <w:t>zanieczyszczenia</w:t>
      </w:r>
      <w:r w:rsidR="003E42BC">
        <w:rPr>
          <w:rFonts w:ascii="Times New Roman" w:hAnsi="Times New Roman"/>
          <w:sz w:val="24"/>
          <w:szCs w:val="24"/>
        </w:rPr>
        <w:t xml:space="preserve"> do </w:t>
      </w:r>
      <w:r w:rsidRPr="00B370D1">
        <w:rPr>
          <w:rFonts w:ascii="Times New Roman" w:hAnsi="Times New Roman"/>
          <w:sz w:val="24"/>
          <w:szCs w:val="24"/>
        </w:rPr>
        <w:t>powietrza</w:t>
      </w:r>
      <w:r w:rsidR="00072BE0">
        <w:rPr>
          <w:rFonts w:ascii="Times New Roman" w:hAnsi="Times New Roman"/>
          <w:sz w:val="24"/>
          <w:szCs w:val="24"/>
        </w:rPr>
        <w:t xml:space="preserve"> z</w:t>
      </w:r>
      <w:r w:rsidR="008D0B09">
        <w:rPr>
          <w:rFonts w:ascii="Times New Roman" w:hAnsi="Times New Roman"/>
          <w:sz w:val="24"/>
          <w:szCs w:val="24"/>
        </w:rPr>
        <w:t xml:space="preserve"> </w:t>
      </w:r>
      <w:r w:rsidRPr="00B370D1">
        <w:rPr>
          <w:rFonts w:ascii="Times New Roman" w:hAnsi="Times New Roman"/>
          <w:sz w:val="24"/>
          <w:szCs w:val="24"/>
        </w:rPr>
        <w:t>eksploatowanych</w:t>
      </w:r>
      <w:r w:rsidR="00F76D3B">
        <w:rPr>
          <w:rFonts w:ascii="Times New Roman" w:hAnsi="Times New Roman"/>
          <w:sz w:val="24"/>
          <w:szCs w:val="24"/>
        </w:rPr>
        <w:t xml:space="preserve"> instalacji</w:t>
      </w:r>
      <w:r w:rsidR="00027230">
        <w:t>:</w:t>
      </w:r>
    </w:p>
    <w:p w14:paraId="7D949980" w14:textId="51D6566E" w:rsidR="004B52C5" w:rsidRPr="004B52C5" w:rsidRDefault="004B52C5" w:rsidP="004B52C5">
      <w:pPr>
        <w:pStyle w:val="Legenda"/>
        <w:keepNext/>
        <w:spacing w:after="0"/>
        <w:rPr>
          <w:rFonts w:ascii="Times New Roman" w:hAnsi="Times New Roman"/>
          <w:color w:val="000000" w:themeColor="text1"/>
          <w:sz w:val="20"/>
          <w:szCs w:val="20"/>
        </w:rPr>
      </w:pPr>
      <w:bookmarkStart w:id="57" w:name="_Toc84241944"/>
      <w:r w:rsidRPr="004B52C5">
        <w:rPr>
          <w:rFonts w:ascii="Times New Roman" w:hAnsi="Times New Roman"/>
          <w:color w:val="000000" w:themeColor="text1"/>
          <w:sz w:val="20"/>
          <w:szCs w:val="20"/>
        </w:rPr>
        <w:t xml:space="preserve">Tabela </w:t>
      </w:r>
      <w:r w:rsidRPr="004B52C5">
        <w:rPr>
          <w:rFonts w:ascii="Times New Roman" w:hAnsi="Times New Roman"/>
          <w:color w:val="000000" w:themeColor="text1"/>
          <w:sz w:val="20"/>
          <w:szCs w:val="20"/>
        </w:rPr>
        <w:fldChar w:fldCharType="begin"/>
      </w:r>
      <w:r w:rsidRPr="004B52C5">
        <w:rPr>
          <w:rFonts w:ascii="Times New Roman" w:hAnsi="Times New Roman"/>
          <w:color w:val="000000" w:themeColor="text1"/>
          <w:sz w:val="20"/>
          <w:szCs w:val="20"/>
        </w:rPr>
        <w:instrText xml:space="preserve"> SEQ Tabela \* ARABIC </w:instrText>
      </w:r>
      <w:r w:rsidRPr="004B52C5">
        <w:rPr>
          <w:rFonts w:ascii="Times New Roman" w:hAnsi="Times New Roman"/>
          <w:color w:val="000000" w:themeColor="text1"/>
          <w:sz w:val="20"/>
          <w:szCs w:val="20"/>
        </w:rPr>
        <w:fldChar w:fldCharType="separate"/>
      </w:r>
      <w:r w:rsidR="0000150E">
        <w:rPr>
          <w:rFonts w:ascii="Times New Roman" w:hAnsi="Times New Roman"/>
          <w:noProof/>
          <w:color w:val="000000" w:themeColor="text1"/>
          <w:sz w:val="20"/>
          <w:szCs w:val="20"/>
        </w:rPr>
        <w:t>11</w:t>
      </w:r>
      <w:r w:rsidRPr="004B52C5">
        <w:rPr>
          <w:rFonts w:ascii="Times New Roman" w:hAnsi="Times New Roman"/>
          <w:color w:val="000000" w:themeColor="text1"/>
          <w:sz w:val="20"/>
          <w:szCs w:val="20"/>
        </w:rPr>
        <w:fldChar w:fldCharType="end"/>
      </w:r>
      <w:r w:rsidRPr="004B52C5">
        <w:rPr>
          <w:rFonts w:ascii="Times New Roman" w:hAnsi="Times New Roman"/>
          <w:color w:val="000000" w:themeColor="text1"/>
          <w:sz w:val="20"/>
          <w:szCs w:val="20"/>
        </w:rPr>
        <w:t xml:space="preserve"> Lista podmiotów wprowadzających gazy</w:t>
      </w:r>
      <w:r w:rsidR="004616E7">
        <w:rPr>
          <w:rFonts w:ascii="Times New Roman" w:hAnsi="Times New Roman"/>
          <w:color w:val="000000" w:themeColor="text1"/>
          <w:sz w:val="20"/>
          <w:szCs w:val="20"/>
        </w:rPr>
        <w:t xml:space="preserve"> lub</w:t>
      </w:r>
      <w:r w:rsidR="008D0B09">
        <w:rPr>
          <w:rFonts w:ascii="Times New Roman" w:hAnsi="Times New Roman"/>
          <w:color w:val="000000" w:themeColor="text1"/>
          <w:sz w:val="20"/>
          <w:szCs w:val="20"/>
        </w:rPr>
        <w:t xml:space="preserve"> </w:t>
      </w:r>
      <w:r>
        <w:rPr>
          <w:rFonts w:ascii="Times New Roman" w:hAnsi="Times New Roman"/>
          <w:color w:val="000000" w:themeColor="text1"/>
          <w:sz w:val="20"/>
          <w:szCs w:val="20"/>
        </w:rPr>
        <w:t>pyły</w:t>
      </w:r>
      <w:r w:rsidR="003E42BC">
        <w:rPr>
          <w:rFonts w:ascii="Times New Roman" w:hAnsi="Times New Roman"/>
          <w:color w:val="000000" w:themeColor="text1"/>
          <w:sz w:val="20"/>
          <w:szCs w:val="20"/>
        </w:rPr>
        <w:t xml:space="preserve"> do </w:t>
      </w:r>
      <w:r>
        <w:rPr>
          <w:rFonts w:ascii="Times New Roman" w:hAnsi="Times New Roman"/>
          <w:color w:val="000000" w:themeColor="text1"/>
          <w:sz w:val="20"/>
          <w:szCs w:val="20"/>
        </w:rPr>
        <w:t>powietrza</w:t>
      </w:r>
      <w:r w:rsidR="00072BE0">
        <w:rPr>
          <w:rFonts w:ascii="Times New Roman" w:hAnsi="Times New Roman"/>
          <w:color w:val="000000" w:themeColor="text1"/>
          <w:sz w:val="20"/>
          <w:szCs w:val="20"/>
        </w:rPr>
        <w:t xml:space="preserve"> na </w:t>
      </w:r>
      <w:r>
        <w:rPr>
          <w:rFonts w:ascii="Times New Roman" w:hAnsi="Times New Roman"/>
          <w:color w:val="000000" w:themeColor="text1"/>
          <w:sz w:val="20"/>
          <w:szCs w:val="20"/>
        </w:rPr>
        <w:t xml:space="preserve">terenie </w:t>
      </w:r>
      <w:r w:rsidR="0037644E">
        <w:rPr>
          <w:rFonts w:ascii="Times New Roman" w:hAnsi="Times New Roman"/>
          <w:color w:val="000000" w:themeColor="text1"/>
          <w:sz w:val="20"/>
          <w:szCs w:val="20"/>
        </w:rPr>
        <w:t>Gminy Miasta Sierpca</w:t>
      </w:r>
      <w:bookmarkEnd w:id="57"/>
    </w:p>
    <w:tbl>
      <w:tblPr>
        <w:tblStyle w:val="Tabela-Siatka"/>
        <w:tblW w:w="5000" w:type="pct"/>
        <w:jc w:val="center"/>
        <w:tblLook w:val="04A0" w:firstRow="1" w:lastRow="0" w:firstColumn="1" w:lastColumn="0" w:noHBand="0" w:noVBand="1"/>
      </w:tblPr>
      <w:tblGrid>
        <w:gridCol w:w="570"/>
        <w:gridCol w:w="2168"/>
        <w:gridCol w:w="2360"/>
        <w:gridCol w:w="2454"/>
        <w:gridCol w:w="1510"/>
      </w:tblGrid>
      <w:tr w:rsidR="00350A8F" w:rsidRPr="001F27BD" w14:paraId="15DE1713" w14:textId="036381FB" w:rsidTr="001F27BD">
        <w:trPr>
          <w:jc w:val="center"/>
        </w:trPr>
        <w:tc>
          <w:tcPr>
            <w:tcW w:w="315" w:type="pct"/>
            <w:shd w:val="clear" w:color="auto" w:fill="D9D9D9" w:themeFill="background1" w:themeFillShade="D9"/>
            <w:vAlign w:val="center"/>
          </w:tcPr>
          <w:p w14:paraId="05097A03" w14:textId="4DBE6F7B" w:rsidR="00653C07" w:rsidRPr="001F27BD" w:rsidRDefault="00653C07" w:rsidP="004B52C5">
            <w:pPr>
              <w:spacing w:after="0" w:line="240" w:lineRule="auto"/>
              <w:jc w:val="both"/>
              <w:rPr>
                <w:rFonts w:ascii="Times New Roman" w:hAnsi="Times New Roman"/>
                <w:b/>
              </w:rPr>
            </w:pPr>
            <w:r w:rsidRPr="001F27BD">
              <w:rPr>
                <w:rFonts w:ascii="Times New Roman" w:hAnsi="Times New Roman"/>
                <w:b/>
              </w:rPr>
              <w:t>Lp.</w:t>
            </w:r>
          </w:p>
        </w:tc>
        <w:tc>
          <w:tcPr>
            <w:tcW w:w="1196" w:type="pct"/>
            <w:shd w:val="clear" w:color="auto" w:fill="D9D9D9" w:themeFill="background1" w:themeFillShade="D9"/>
            <w:vAlign w:val="center"/>
          </w:tcPr>
          <w:p w14:paraId="579A8095" w14:textId="1DC7A388" w:rsidR="00653C07" w:rsidRPr="001F27BD" w:rsidRDefault="00653C07" w:rsidP="004B52C5">
            <w:pPr>
              <w:spacing w:after="0" w:line="240" w:lineRule="auto"/>
              <w:jc w:val="both"/>
              <w:rPr>
                <w:rFonts w:ascii="Times New Roman" w:hAnsi="Times New Roman"/>
                <w:b/>
              </w:rPr>
            </w:pPr>
            <w:r w:rsidRPr="001F27BD">
              <w:rPr>
                <w:rFonts w:ascii="Times New Roman" w:hAnsi="Times New Roman"/>
                <w:b/>
              </w:rPr>
              <w:t>Jednostka</w:t>
            </w:r>
          </w:p>
        </w:tc>
        <w:tc>
          <w:tcPr>
            <w:tcW w:w="1302" w:type="pct"/>
            <w:shd w:val="clear" w:color="auto" w:fill="D9D9D9" w:themeFill="background1" w:themeFillShade="D9"/>
            <w:vAlign w:val="center"/>
          </w:tcPr>
          <w:p w14:paraId="5D43B682" w14:textId="3B27892E" w:rsidR="00653C07" w:rsidRPr="001F27BD" w:rsidRDefault="00653C07" w:rsidP="004B52C5">
            <w:pPr>
              <w:spacing w:after="0" w:line="240" w:lineRule="auto"/>
              <w:jc w:val="both"/>
              <w:rPr>
                <w:rFonts w:ascii="Times New Roman" w:hAnsi="Times New Roman"/>
                <w:b/>
              </w:rPr>
            </w:pPr>
            <w:r w:rsidRPr="001F27BD">
              <w:rPr>
                <w:rFonts w:ascii="Times New Roman" w:hAnsi="Times New Roman"/>
                <w:b/>
                <w:bCs/>
              </w:rPr>
              <w:t>Źródło emisji</w:t>
            </w:r>
          </w:p>
        </w:tc>
        <w:tc>
          <w:tcPr>
            <w:tcW w:w="1354" w:type="pct"/>
            <w:shd w:val="clear" w:color="auto" w:fill="D9D9D9" w:themeFill="background1" w:themeFillShade="D9"/>
            <w:vAlign w:val="center"/>
          </w:tcPr>
          <w:p w14:paraId="5719C075" w14:textId="2EAF236D" w:rsidR="00653C07" w:rsidRPr="001F27BD" w:rsidRDefault="00653C07" w:rsidP="004B52C5">
            <w:pPr>
              <w:spacing w:after="0" w:line="240" w:lineRule="auto"/>
              <w:jc w:val="both"/>
              <w:rPr>
                <w:rFonts w:ascii="Times New Roman" w:hAnsi="Times New Roman"/>
                <w:b/>
                <w:bCs/>
              </w:rPr>
            </w:pPr>
            <w:r w:rsidRPr="001F27BD">
              <w:rPr>
                <w:rFonts w:ascii="Times New Roman" w:hAnsi="Times New Roman"/>
                <w:b/>
                <w:bCs/>
              </w:rPr>
              <w:t>Rodzaj subs</w:t>
            </w:r>
            <w:r w:rsidR="002A3354" w:rsidRPr="001F27BD">
              <w:rPr>
                <w:rFonts w:ascii="Times New Roman" w:hAnsi="Times New Roman"/>
                <w:b/>
                <w:bCs/>
              </w:rPr>
              <w:t>t</w:t>
            </w:r>
            <w:r w:rsidRPr="001F27BD">
              <w:rPr>
                <w:rFonts w:ascii="Times New Roman" w:hAnsi="Times New Roman"/>
                <w:b/>
                <w:bCs/>
              </w:rPr>
              <w:t>ancji</w:t>
            </w:r>
            <w:r w:rsidR="002A3354" w:rsidRPr="001F27BD">
              <w:rPr>
                <w:rFonts w:ascii="Times New Roman" w:hAnsi="Times New Roman"/>
                <w:b/>
                <w:bCs/>
              </w:rPr>
              <w:t>/ emisja roczna [Mg/rok]</w:t>
            </w:r>
          </w:p>
        </w:tc>
        <w:tc>
          <w:tcPr>
            <w:tcW w:w="833" w:type="pct"/>
            <w:shd w:val="clear" w:color="auto" w:fill="D9D9D9" w:themeFill="background1" w:themeFillShade="D9"/>
            <w:vAlign w:val="center"/>
          </w:tcPr>
          <w:p w14:paraId="1B7E2233" w14:textId="3E12176F" w:rsidR="00653C07" w:rsidRPr="001F27BD" w:rsidRDefault="00653C07" w:rsidP="004B52C5">
            <w:pPr>
              <w:spacing w:after="0" w:line="240" w:lineRule="auto"/>
              <w:jc w:val="both"/>
              <w:rPr>
                <w:rFonts w:ascii="Times New Roman" w:hAnsi="Times New Roman"/>
                <w:b/>
                <w:bCs/>
              </w:rPr>
            </w:pPr>
            <w:r w:rsidRPr="001F27BD">
              <w:rPr>
                <w:rFonts w:ascii="Times New Roman" w:hAnsi="Times New Roman"/>
                <w:b/>
                <w:bCs/>
              </w:rPr>
              <w:t>Rodzaj decyzji</w:t>
            </w:r>
          </w:p>
        </w:tc>
      </w:tr>
      <w:tr w:rsidR="00350A8F" w:rsidRPr="001F27BD" w14:paraId="11E0FAD6" w14:textId="08FF38E2" w:rsidTr="001F27BD">
        <w:trPr>
          <w:trHeight w:val="437"/>
          <w:jc w:val="center"/>
        </w:trPr>
        <w:tc>
          <w:tcPr>
            <w:tcW w:w="315" w:type="pct"/>
            <w:vAlign w:val="center"/>
          </w:tcPr>
          <w:p w14:paraId="0427FBFD" w14:textId="1554B25F" w:rsidR="00653C07" w:rsidRPr="001F27BD" w:rsidRDefault="00653C07" w:rsidP="00D97304">
            <w:pPr>
              <w:spacing w:after="0" w:line="240" w:lineRule="auto"/>
              <w:jc w:val="center"/>
              <w:rPr>
                <w:rFonts w:ascii="Times New Roman" w:hAnsi="Times New Roman"/>
              </w:rPr>
            </w:pPr>
            <w:r w:rsidRPr="001F27BD">
              <w:rPr>
                <w:rFonts w:ascii="Times New Roman" w:hAnsi="Times New Roman"/>
              </w:rPr>
              <w:t>1.</w:t>
            </w:r>
          </w:p>
        </w:tc>
        <w:tc>
          <w:tcPr>
            <w:tcW w:w="1196" w:type="pct"/>
            <w:vAlign w:val="center"/>
          </w:tcPr>
          <w:p w14:paraId="0CFAC259" w14:textId="205E37C7" w:rsidR="00653C07" w:rsidRPr="001F27BD" w:rsidRDefault="00653C07" w:rsidP="00076451">
            <w:pPr>
              <w:spacing w:after="0" w:line="240" w:lineRule="auto"/>
              <w:rPr>
                <w:rFonts w:ascii="Times New Roman" w:hAnsi="Times New Roman"/>
              </w:rPr>
            </w:pPr>
            <w:r w:rsidRPr="001F27BD">
              <w:rPr>
                <w:rFonts w:ascii="Times New Roman" w:hAnsi="Times New Roman"/>
              </w:rPr>
              <w:t>Przedsiębiorstwo Usługowo</w:t>
            </w:r>
            <w:r w:rsidR="001F27BD">
              <w:rPr>
                <w:rFonts w:ascii="Times New Roman" w:hAnsi="Times New Roman"/>
              </w:rPr>
              <w:t>−</w:t>
            </w:r>
            <w:r w:rsidRPr="001F27BD">
              <w:rPr>
                <w:rFonts w:ascii="Times New Roman" w:hAnsi="Times New Roman"/>
              </w:rPr>
              <w:t>Handlowe EXPORT –</w:t>
            </w:r>
            <w:r w:rsidR="001F27BD" w:rsidRPr="001F27BD">
              <w:rPr>
                <w:rFonts w:ascii="Times New Roman" w:hAnsi="Times New Roman"/>
              </w:rPr>
              <w:t> </w:t>
            </w:r>
            <w:r w:rsidRPr="001F27BD">
              <w:rPr>
                <w:rFonts w:ascii="Times New Roman" w:hAnsi="Times New Roman"/>
              </w:rPr>
              <w:t>IMPORT Adam Lipiński z/s w</w:t>
            </w:r>
            <w:r w:rsidR="001F27BD" w:rsidRPr="001F27BD">
              <w:rPr>
                <w:rFonts w:ascii="Times New Roman" w:hAnsi="Times New Roman"/>
              </w:rPr>
              <w:t> </w:t>
            </w:r>
            <w:r w:rsidRPr="001F27BD">
              <w:rPr>
                <w:rFonts w:ascii="Times New Roman" w:hAnsi="Times New Roman"/>
              </w:rPr>
              <w:t xml:space="preserve">Sierpcu, </w:t>
            </w:r>
            <w:r w:rsidR="00A95D04">
              <w:rPr>
                <w:rFonts w:ascii="Times New Roman" w:hAnsi="Times New Roman"/>
              </w:rPr>
              <w:t>ul.</w:t>
            </w:r>
            <w:r w:rsidR="001F27BD" w:rsidRPr="001F27BD">
              <w:rPr>
                <w:rFonts w:ascii="Times New Roman" w:hAnsi="Times New Roman"/>
              </w:rPr>
              <w:t> </w:t>
            </w:r>
            <w:r w:rsidRPr="001F27BD">
              <w:rPr>
                <w:rFonts w:ascii="Times New Roman" w:hAnsi="Times New Roman"/>
              </w:rPr>
              <w:t>Dworcowa 50b, 09</w:t>
            </w:r>
            <w:r w:rsidR="001F27BD">
              <w:rPr>
                <w:rFonts w:ascii="Times New Roman" w:hAnsi="Times New Roman"/>
              </w:rPr>
              <w:t>−</w:t>
            </w:r>
            <w:r w:rsidR="001F27BD" w:rsidRPr="001F27BD">
              <w:rPr>
                <w:rFonts w:ascii="Times New Roman" w:hAnsi="Times New Roman"/>
              </w:rPr>
              <w:t> </w:t>
            </w:r>
            <w:r w:rsidRPr="001F27BD">
              <w:rPr>
                <w:rFonts w:ascii="Times New Roman" w:hAnsi="Times New Roman"/>
              </w:rPr>
              <w:t>200 Sierpc</w:t>
            </w:r>
          </w:p>
        </w:tc>
        <w:tc>
          <w:tcPr>
            <w:tcW w:w="1302" w:type="pct"/>
            <w:vAlign w:val="center"/>
          </w:tcPr>
          <w:p w14:paraId="0AFE94F8" w14:textId="6B84709C" w:rsidR="00653C07" w:rsidRPr="001F27BD" w:rsidRDefault="00653C07" w:rsidP="00F76D3B">
            <w:pPr>
              <w:spacing w:after="0" w:line="240" w:lineRule="auto"/>
              <w:rPr>
                <w:rFonts w:ascii="Times New Roman" w:hAnsi="Times New Roman"/>
              </w:rPr>
            </w:pPr>
            <w:r w:rsidRPr="001F27BD">
              <w:rPr>
                <w:rFonts w:ascii="Times New Roman" w:hAnsi="Times New Roman"/>
              </w:rPr>
              <w:t>Lakiernia samochodowa</w:t>
            </w:r>
          </w:p>
        </w:tc>
        <w:tc>
          <w:tcPr>
            <w:tcW w:w="1354" w:type="pct"/>
            <w:vAlign w:val="center"/>
          </w:tcPr>
          <w:p w14:paraId="4201CE7A" w14:textId="50800E8C" w:rsidR="00653C07" w:rsidRPr="001F27BD" w:rsidRDefault="002A3354" w:rsidP="00F76D3B">
            <w:pPr>
              <w:spacing w:after="0" w:line="240" w:lineRule="auto"/>
              <w:rPr>
                <w:rFonts w:ascii="Times New Roman" w:hAnsi="Times New Roman"/>
              </w:rPr>
            </w:pPr>
            <w:r w:rsidRPr="001F27BD">
              <w:rPr>
                <w:rFonts w:ascii="Times New Roman" w:hAnsi="Times New Roman"/>
              </w:rPr>
              <w:t>Ksylen</w:t>
            </w:r>
            <w:r w:rsidR="001F27BD" w:rsidRPr="001F27BD">
              <w:rPr>
                <w:rFonts w:ascii="Times New Roman" w:hAnsi="Times New Roman"/>
              </w:rPr>
              <w:t>−</w:t>
            </w:r>
            <w:r w:rsidRPr="001F27BD">
              <w:rPr>
                <w:rFonts w:ascii="Times New Roman" w:hAnsi="Times New Roman"/>
              </w:rPr>
              <w:t xml:space="preserve"> 0,2417</w:t>
            </w:r>
          </w:p>
          <w:p w14:paraId="0A387DA9" w14:textId="2F4BA9DC" w:rsidR="002A3354" w:rsidRPr="001F27BD" w:rsidRDefault="002A3354" w:rsidP="00F76D3B">
            <w:pPr>
              <w:spacing w:after="0" w:line="240" w:lineRule="auto"/>
              <w:rPr>
                <w:rFonts w:ascii="Times New Roman" w:hAnsi="Times New Roman"/>
              </w:rPr>
            </w:pPr>
            <w:r w:rsidRPr="001F27BD">
              <w:rPr>
                <w:rFonts w:ascii="Times New Roman" w:hAnsi="Times New Roman"/>
              </w:rPr>
              <w:t>Styren</w:t>
            </w:r>
            <w:r w:rsidR="001F27BD" w:rsidRPr="001F27BD">
              <w:rPr>
                <w:rFonts w:ascii="Times New Roman" w:hAnsi="Times New Roman"/>
              </w:rPr>
              <w:t>−</w:t>
            </w:r>
            <w:r w:rsidRPr="001F27BD">
              <w:rPr>
                <w:rFonts w:ascii="Times New Roman" w:hAnsi="Times New Roman"/>
              </w:rPr>
              <w:t xml:space="preserve"> 0,0543</w:t>
            </w:r>
          </w:p>
          <w:p w14:paraId="0FCD26D8" w14:textId="5D328650" w:rsidR="002A3354" w:rsidRPr="001F27BD" w:rsidRDefault="002A3354" w:rsidP="00F76D3B">
            <w:pPr>
              <w:spacing w:after="0" w:line="240" w:lineRule="auto"/>
              <w:rPr>
                <w:rFonts w:ascii="Times New Roman" w:hAnsi="Times New Roman"/>
              </w:rPr>
            </w:pPr>
            <w:r w:rsidRPr="001F27BD">
              <w:rPr>
                <w:rFonts w:ascii="Times New Roman" w:hAnsi="Times New Roman"/>
              </w:rPr>
              <w:t>Toluen</w:t>
            </w:r>
            <w:r w:rsidR="001F27BD" w:rsidRPr="001F27BD">
              <w:rPr>
                <w:rFonts w:ascii="Times New Roman" w:hAnsi="Times New Roman"/>
              </w:rPr>
              <w:t>−</w:t>
            </w:r>
            <w:r w:rsidRPr="001F27BD">
              <w:rPr>
                <w:rFonts w:ascii="Times New Roman" w:hAnsi="Times New Roman"/>
              </w:rPr>
              <w:t xml:space="preserve"> 0,455</w:t>
            </w:r>
          </w:p>
          <w:p w14:paraId="691E3356" w14:textId="1780F8DC" w:rsidR="002A3354" w:rsidRPr="001F27BD" w:rsidRDefault="002A3354" w:rsidP="00F76D3B">
            <w:pPr>
              <w:spacing w:after="0" w:line="240" w:lineRule="auto"/>
              <w:rPr>
                <w:rFonts w:ascii="Times New Roman" w:hAnsi="Times New Roman"/>
              </w:rPr>
            </w:pPr>
            <w:r w:rsidRPr="001F27BD">
              <w:rPr>
                <w:rFonts w:ascii="Times New Roman" w:hAnsi="Times New Roman"/>
              </w:rPr>
              <w:t>Aceton</w:t>
            </w:r>
            <w:r w:rsidR="001F27BD" w:rsidRPr="001F27BD">
              <w:rPr>
                <w:rFonts w:ascii="Times New Roman" w:hAnsi="Times New Roman"/>
              </w:rPr>
              <w:t>−</w:t>
            </w:r>
            <w:r w:rsidRPr="001F27BD">
              <w:rPr>
                <w:rFonts w:ascii="Times New Roman" w:hAnsi="Times New Roman"/>
              </w:rPr>
              <w:t xml:space="preserve"> 0,384</w:t>
            </w:r>
          </w:p>
          <w:p w14:paraId="33DFF52F" w14:textId="75DD2CCF" w:rsidR="002A3354" w:rsidRPr="001F27BD" w:rsidRDefault="002A3354" w:rsidP="00F76D3B">
            <w:pPr>
              <w:spacing w:after="0" w:line="240" w:lineRule="auto"/>
              <w:rPr>
                <w:rFonts w:ascii="Times New Roman" w:hAnsi="Times New Roman"/>
              </w:rPr>
            </w:pPr>
            <w:r w:rsidRPr="001F27BD">
              <w:rPr>
                <w:rFonts w:ascii="Times New Roman" w:hAnsi="Times New Roman"/>
              </w:rPr>
              <w:t>Octan butylu</w:t>
            </w:r>
            <w:r w:rsidR="001F27BD" w:rsidRPr="001F27BD">
              <w:rPr>
                <w:rFonts w:ascii="Times New Roman" w:hAnsi="Times New Roman"/>
              </w:rPr>
              <w:t>−</w:t>
            </w:r>
            <w:r w:rsidRPr="001F27BD">
              <w:rPr>
                <w:rFonts w:ascii="Times New Roman" w:hAnsi="Times New Roman"/>
              </w:rPr>
              <w:t xml:space="preserve"> 0,2353</w:t>
            </w:r>
          </w:p>
        </w:tc>
        <w:tc>
          <w:tcPr>
            <w:tcW w:w="833" w:type="pct"/>
            <w:vAlign w:val="center"/>
          </w:tcPr>
          <w:p w14:paraId="4235DD37" w14:textId="02890AEB" w:rsidR="00653C07" w:rsidRPr="001F27BD" w:rsidRDefault="00E7514D" w:rsidP="00F76D3B">
            <w:pPr>
              <w:spacing w:after="0" w:line="240" w:lineRule="auto"/>
              <w:rPr>
                <w:rFonts w:ascii="Times New Roman" w:hAnsi="Times New Roman"/>
              </w:rPr>
            </w:pPr>
            <w:r w:rsidRPr="001F27BD">
              <w:rPr>
                <w:rFonts w:ascii="Times New Roman" w:hAnsi="Times New Roman"/>
              </w:rPr>
              <w:t>Decyzja do 21.10.2030 r.</w:t>
            </w:r>
          </w:p>
        </w:tc>
      </w:tr>
      <w:tr w:rsidR="00757C81" w:rsidRPr="001F27BD" w14:paraId="035E2502" w14:textId="1482BA0A" w:rsidTr="001F27BD">
        <w:trPr>
          <w:jc w:val="center"/>
        </w:trPr>
        <w:tc>
          <w:tcPr>
            <w:tcW w:w="315" w:type="pct"/>
            <w:vMerge w:val="restart"/>
            <w:vAlign w:val="center"/>
          </w:tcPr>
          <w:p w14:paraId="7E283102" w14:textId="211452FC" w:rsidR="00757C81" w:rsidRPr="001F27BD" w:rsidRDefault="00757C81" w:rsidP="00757C81">
            <w:pPr>
              <w:spacing w:after="0" w:line="240" w:lineRule="auto"/>
              <w:jc w:val="center"/>
              <w:rPr>
                <w:rFonts w:ascii="Times New Roman" w:hAnsi="Times New Roman"/>
              </w:rPr>
            </w:pPr>
            <w:r w:rsidRPr="001F27BD">
              <w:rPr>
                <w:rFonts w:ascii="Times New Roman" w:hAnsi="Times New Roman"/>
              </w:rPr>
              <w:t>2.</w:t>
            </w:r>
          </w:p>
        </w:tc>
        <w:tc>
          <w:tcPr>
            <w:tcW w:w="1196" w:type="pct"/>
            <w:vMerge w:val="restart"/>
            <w:vAlign w:val="center"/>
          </w:tcPr>
          <w:p w14:paraId="66ED113C" w14:textId="7F6FD9A1" w:rsidR="00757C81" w:rsidRPr="001F27BD" w:rsidRDefault="00757C81" w:rsidP="00211696">
            <w:pPr>
              <w:spacing w:after="0" w:line="240" w:lineRule="auto"/>
              <w:rPr>
                <w:rFonts w:ascii="Times New Roman" w:hAnsi="Times New Roman"/>
              </w:rPr>
            </w:pPr>
            <w:r w:rsidRPr="001F27BD">
              <w:rPr>
                <w:rFonts w:ascii="Times New Roman" w:hAnsi="Times New Roman"/>
              </w:rPr>
              <w:t xml:space="preserve">Ciepłownia Sierpc </w:t>
            </w:r>
            <w:r w:rsidR="00A95D04">
              <w:rPr>
                <w:rFonts w:ascii="Times New Roman" w:hAnsi="Times New Roman"/>
              </w:rPr>
              <w:t>Sp. z o.o.</w:t>
            </w:r>
            <w:r w:rsidRPr="001F27BD">
              <w:rPr>
                <w:rFonts w:ascii="Times New Roman" w:hAnsi="Times New Roman"/>
              </w:rPr>
              <w:t xml:space="preserve"> </w:t>
            </w:r>
            <w:r w:rsidR="00A95D04">
              <w:rPr>
                <w:rFonts w:ascii="Times New Roman" w:hAnsi="Times New Roman"/>
              </w:rPr>
              <w:t>ul.</w:t>
            </w:r>
            <w:r w:rsidR="001F27BD" w:rsidRPr="001F27BD">
              <w:rPr>
                <w:rFonts w:ascii="Times New Roman" w:hAnsi="Times New Roman"/>
              </w:rPr>
              <w:t> </w:t>
            </w:r>
            <w:r w:rsidRPr="001F27BD">
              <w:rPr>
                <w:rFonts w:ascii="Times New Roman" w:hAnsi="Times New Roman"/>
              </w:rPr>
              <w:t>Przemysłowa 2a, 09</w:t>
            </w:r>
            <w:r w:rsidR="001F27BD">
              <w:rPr>
                <w:rFonts w:ascii="Times New Roman" w:hAnsi="Times New Roman"/>
              </w:rPr>
              <w:t>−</w:t>
            </w:r>
            <w:r w:rsidRPr="001F27BD">
              <w:rPr>
                <w:rFonts w:ascii="Times New Roman" w:hAnsi="Times New Roman"/>
              </w:rPr>
              <w:t>200 Sierpc</w:t>
            </w:r>
          </w:p>
        </w:tc>
        <w:tc>
          <w:tcPr>
            <w:tcW w:w="1302" w:type="pct"/>
            <w:vAlign w:val="center"/>
          </w:tcPr>
          <w:p w14:paraId="2FBB2036" w14:textId="7474D4C8" w:rsidR="00757C81" w:rsidRPr="001F27BD" w:rsidRDefault="00757C81" w:rsidP="00350A8F">
            <w:pPr>
              <w:rPr>
                <w:rFonts w:ascii="Times New Roman" w:hAnsi="Times New Roman"/>
              </w:rPr>
            </w:pPr>
            <w:r w:rsidRPr="001F27BD">
              <w:rPr>
                <w:rFonts w:ascii="Times New Roman" w:hAnsi="Times New Roman"/>
              </w:rPr>
              <w:t>Instalacja energetycznego spalania paliw</w:t>
            </w:r>
          </w:p>
        </w:tc>
        <w:tc>
          <w:tcPr>
            <w:tcW w:w="1354" w:type="pct"/>
            <w:vAlign w:val="center"/>
          </w:tcPr>
          <w:p w14:paraId="6B902E9B" w14:textId="0A71E22B" w:rsidR="00757C81" w:rsidRPr="001F27BD" w:rsidRDefault="00757C81" w:rsidP="00211696">
            <w:pPr>
              <w:spacing w:after="0" w:line="240" w:lineRule="auto"/>
              <w:rPr>
                <w:rFonts w:ascii="Times New Roman" w:hAnsi="Times New Roman"/>
              </w:rPr>
            </w:pPr>
            <w:r w:rsidRPr="001F27BD">
              <w:rPr>
                <w:rFonts w:ascii="Times New Roman" w:hAnsi="Times New Roman"/>
              </w:rPr>
              <w:t>Dwutlenek siarki</w:t>
            </w:r>
            <w:r w:rsidR="001F27BD">
              <w:rPr>
                <w:rFonts w:ascii="Times New Roman" w:hAnsi="Times New Roman"/>
              </w:rPr>
              <w:t>−</w:t>
            </w:r>
            <w:r w:rsidR="00A60880">
              <w:rPr>
                <w:rFonts w:ascii="Times New Roman" w:hAnsi="Times New Roman"/>
              </w:rPr>
              <w:t> </w:t>
            </w:r>
            <w:r w:rsidRPr="001F27BD">
              <w:rPr>
                <w:rFonts w:ascii="Times New Roman" w:hAnsi="Times New Roman"/>
              </w:rPr>
              <w:t>47.6582</w:t>
            </w:r>
          </w:p>
          <w:p w14:paraId="0476533C" w14:textId="31E43139" w:rsidR="00757C81" w:rsidRPr="001F27BD" w:rsidRDefault="00757C81" w:rsidP="00211696">
            <w:pPr>
              <w:spacing w:after="0" w:line="240" w:lineRule="auto"/>
              <w:rPr>
                <w:rFonts w:ascii="Times New Roman" w:hAnsi="Times New Roman"/>
              </w:rPr>
            </w:pPr>
            <w:r w:rsidRPr="001F27BD">
              <w:rPr>
                <w:rFonts w:ascii="Times New Roman" w:hAnsi="Times New Roman"/>
              </w:rPr>
              <w:t>Tlenki azotu</w:t>
            </w:r>
            <w:r w:rsidR="001F27BD">
              <w:rPr>
                <w:rFonts w:ascii="Times New Roman" w:hAnsi="Times New Roman"/>
              </w:rPr>
              <w:t>−</w:t>
            </w:r>
            <w:r w:rsidRPr="001F27BD">
              <w:rPr>
                <w:rFonts w:ascii="Times New Roman" w:hAnsi="Times New Roman"/>
              </w:rPr>
              <w:t xml:space="preserve"> 23,7332</w:t>
            </w:r>
          </w:p>
          <w:p w14:paraId="107C8919" w14:textId="4E1467B3" w:rsidR="00757C81" w:rsidRPr="001F27BD" w:rsidRDefault="00757C81" w:rsidP="00211696">
            <w:pPr>
              <w:spacing w:after="0" w:line="240" w:lineRule="auto"/>
              <w:rPr>
                <w:rFonts w:ascii="Times New Roman" w:hAnsi="Times New Roman"/>
              </w:rPr>
            </w:pPr>
            <w:r w:rsidRPr="001F27BD">
              <w:rPr>
                <w:rFonts w:ascii="Times New Roman" w:hAnsi="Times New Roman"/>
              </w:rPr>
              <w:t>Pył ogółem</w:t>
            </w:r>
            <w:r w:rsidR="001F27BD">
              <w:rPr>
                <w:rFonts w:ascii="Times New Roman" w:hAnsi="Times New Roman"/>
              </w:rPr>
              <w:t>−</w:t>
            </w:r>
            <w:r w:rsidRPr="001F27BD">
              <w:rPr>
                <w:rFonts w:ascii="Times New Roman" w:hAnsi="Times New Roman"/>
              </w:rPr>
              <w:t xml:space="preserve"> 4.38566</w:t>
            </w:r>
          </w:p>
        </w:tc>
        <w:tc>
          <w:tcPr>
            <w:tcW w:w="833" w:type="pct"/>
            <w:vMerge w:val="restart"/>
            <w:vAlign w:val="center"/>
          </w:tcPr>
          <w:p w14:paraId="7627BCA4" w14:textId="7456A070" w:rsidR="00757C81" w:rsidRPr="001F27BD" w:rsidRDefault="00757C81" w:rsidP="00211696">
            <w:pPr>
              <w:spacing w:after="0" w:line="240" w:lineRule="auto"/>
              <w:rPr>
                <w:rFonts w:ascii="Times New Roman" w:hAnsi="Times New Roman"/>
              </w:rPr>
            </w:pPr>
            <w:r w:rsidRPr="001F27BD">
              <w:rPr>
                <w:rFonts w:ascii="Times New Roman" w:hAnsi="Times New Roman"/>
              </w:rPr>
              <w:t>Decyzja do 31.12.2025 r.</w:t>
            </w:r>
          </w:p>
        </w:tc>
      </w:tr>
      <w:tr w:rsidR="00757C81" w:rsidRPr="001F27BD" w14:paraId="29B36D1B" w14:textId="08596E2F" w:rsidTr="001F27BD">
        <w:trPr>
          <w:jc w:val="center"/>
        </w:trPr>
        <w:tc>
          <w:tcPr>
            <w:tcW w:w="315" w:type="pct"/>
            <w:vMerge/>
            <w:vAlign w:val="center"/>
          </w:tcPr>
          <w:p w14:paraId="17BC5500" w14:textId="0A078515" w:rsidR="00757C81" w:rsidRPr="001F27BD" w:rsidRDefault="00757C81" w:rsidP="00211696">
            <w:pPr>
              <w:spacing w:after="0" w:line="240" w:lineRule="auto"/>
              <w:jc w:val="center"/>
              <w:rPr>
                <w:rFonts w:ascii="Times New Roman" w:hAnsi="Times New Roman"/>
              </w:rPr>
            </w:pPr>
          </w:p>
        </w:tc>
        <w:tc>
          <w:tcPr>
            <w:tcW w:w="1196" w:type="pct"/>
            <w:vMerge/>
            <w:vAlign w:val="center"/>
          </w:tcPr>
          <w:p w14:paraId="2F159F1E" w14:textId="7533E77E" w:rsidR="00757C81" w:rsidRPr="001F27BD" w:rsidRDefault="00757C81" w:rsidP="00211696">
            <w:pPr>
              <w:spacing w:after="0" w:line="240" w:lineRule="auto"/>
              <w:rPr>
                <w:rFonts w:ascii="Times New Roman" w:hAnsi="Times New Roman"/>
              </w:rPr>
            </w:pPr>
          </w:p>
        </w:tc>
        <w:tc>
          <w:tcPr>
            <w:tcW w:w="1302" w:type="pct"/>
            <w:vAlign w:val="center"/>
          </w:tcPr>
          <w:p w14:paraId="6B861721" w14:textId="2943271A" w:rsidR="00757C81" w:rsidRPr="001F27BD" w:rsidRDefault="00757C81" w:rsidP="00211696">
            <w:pPr>
              <w:spacing w:after="0" w:line="240" w:lineRule="auto"/>
              <w:rPr>
                <w:rFonts w:ascii="Times New Roman" w:hAnsi="Times New Roman"/>
              </w:rPr>
            </w:pPr>
            <w:r w:rsidRPr="001F27BD">
              <w:rPr>
                <w:rFonts w:ascii="Times New Roman" w:hAnsi="Times New Roman"/>
              </w:rPr>
              <w:t>Instalacja kogeneracji</w:t>
            </w:r>
          </w:p>
        </w:tc>
        <w:tc>
          <w:tcPr>
            <w:tcW w:w="1354" w:type="pct"/>
            <w:vAlign w:val="center"/>
          </w:tcPr>
          <w:p w14:paraId="416DCBFA" w14:textId="61B0AA0E" w:rsidR="00757C81" w:rsidRPr="001F27BD" w:rsidRDefault="00757C81" w:rsidP="00211696">
            <w:pPr>
              <w:spacing w:after="0" w:line="240" w:lineRule="auto"/>
              <w:rPr>
                <w:rFonts w:ascii="Times New Roman" w:hAnsi="Times New Roman"/>
              </w:rPr>
            </w:pPr>
            <w:r w:rsidRPr="001F27BD">
              <w:rPr>
                <w:rFonts w:ascii="Times New Roman" w:hAnsi="Times New Roman"/>
              </w:rPr>
              <w:t>Dwutlenek azotu</w:t>
            </w:r>
            <w:r w:rsidR="001F27BD">
              <w:rPr>
                <w:rFonts w:ascii="Times New Roman" w:hAnsi="Times New Roman"/>
              </w:rPr>
              <w:t>−</w:t>
            </w:r>
            <w:r w:rsidR="00A60880">
              <w:rPr>
                <w:rFonts w:ascii="Times New Roman" w:hAnsi="Times New Roman"/>
              </w:rPr>
              <w:t> </w:t>
            </w:r>
            <w:r w:rsidRPr="001F27BD">
              <w:rPr>
                <w:rFonts w:ascii="Times New Roman" w:hAnsi="Times New Roman"/>
              </w:rPr>
              <w:t>9.60419</w:t>
            </w:r>
          </w:p>
        </w:tc>
        <w:tc>
          <w:tcPr>
            <w:tcW w:w="833" w:type="pct"/>
            <w:vMerge/>
            <w:vAlign w:val="center"/>
          </w:tcPr>
          <w:p w14:paraId="69E4B79F" w14:textId="50B16B4A" w:rsidR="00757C81" w:rsidRPr="001F27BD" w:rsidRDefault="00757C81" w:rsidP="00211696">
            <w:pPr>
              <w:spacing w:after="0" w:line="240" w:lineRule="auto"/>
              <w:rPr>
                <w:rFonts w:ascii="Times New Roman" w:hAnsi="Times New Roman"/>
              </w:rPr>
            </w:pPr>
          </w:p>
        </w:tc>
      </w:tr>
      <w:tr w:rsidR="00350A8F" w:rsidRPr="001F27BD" w14:paraId="58FAAA79" w14:textId="0822C2AC" w:rsidTr="001F27BD">
        <w:trPr>
          <w:jc w:val="center"/>
        </w:trPr>
        <w:tc>
          <w:tcPr>
            <w:tcW w:w="315" w:type="pct"/>
            <w:vAlign w:val="center"/>
          </w:tcPr>
          <w:p w14:paraId="56C6BE9C" w14:textId="0CE863BF" w:rsidR="00653C07" w:rsidRPr="001F27BD" w:rsidRDefault="00757C81" w:rsidP="00211696">
            <w:pPr>
              <w:spacing w:after="0" w:line="240" w:lineRule="auto"/>
              <w:jc w:val="center"/>
              <w:rPr>
                <w:rFonts w:ascii="Times New Roman" w:hAnsi="Times New Roman"/>
              </w:rPr>
            </w:pPr>
            <w:r w:rsidRPr="001F27BD">
              <w:rPr>
                <w:rFonts w:ascii="Times New Roman" w:hAnsi="Times New Roman"/>
              </w:rPr>
              <w:t>3</w:t>
            </w:r>
            <w:r w:rsidR="00653C07" w:rsidRPr="001F27BD">
              <w:rPr>
                <w:rFonts w:ascii="Times New Roman" w:hAnsi="Times New Roman"/>
              </w:rPr>
              <w:t>.</w:t>
            </w:r>
          </w:p>
        </w:tc>
        <w:tc>
          <w:tcPr>
            <w:tcW w:w="1196" w:type="pct"/>
            <w:vAlign w:val="center"/>
          </w:tcPr>
          <w:p w14:paraId="218B3C2B" w14:textId="7E53E299" w:rsidR="00653C07" w:rsidRPr="001F27BD" w:rsidRDefault="00C72F29" w:rsidP="00211696">
            <w:pPr>
              <w:spacing w:after="0" w:line="240" w:lineRule="auto"/>
              <w:rPr>
                <w:rFonts w:ascii="Times New Roman" w:hAnsi="Times New Roman"/>
              </w:rPr>
            </w:pPr>
            <w:r w:rsidRPr="001F27BD">
              <w:rPr>
                <w:rFonts w:ascii="Times New Roman" w:hAnsi="Times New Roman"/>
              </w:rPr>
              <w:t xml:space="preserve">Carlsberg Supply Company Polska S.A. Oddział Browar Kasztelan w Sierpcu, z siedzibą przy </w:t>
            </w:r>
            <w:r w:rsidR="00A95D04">
              <w:rPr>
                <w:rFonts w:ascii="Times New Roman" w:hAnsi="Times New Roman"/>
              </w:rPr>
              <w:t>ul.</w:t>
            </w:r>
            <w:r w:rsidRPr="001F27BD">
              <w:rPr>
                <w:rFonts w:ascii="Times New Roman" w:hAnsi="Times New Roman"/>
              </w:rPr>
              <w:t xml:space="preserve"> Świętokrzyskiej 27</w:t>
            </w:r>
          </w:p>
        </w:tc>
        <w:tc>
          <w:tcPr>
            <w:tcW w:w="1302" w:type="pct"/>
            <w:vAlign w:val="center"/>
          </w:tcPr>
          <w:p w14:paraId="758FFAC2" w14:textId="1F653D83" w:rsidR="00653C07" w:rsidRPr="001F27BD" w:rsidRDefault="0090546E" w:rsidP="00211696">
            <w:pPr>
              <w:spacing w:after="0" w:line="240" w:lineRule="auto"/>
              <w:rPr>
                <w:rFonts w:ascii="Times New Roman" w:hAnsi="Times New Roman"/>
              </w:rPr>
            </w:pPr>
            <w:r w:rsidRPr="001F27BD">
              <w:rPr>
                <w:rFonts w:ascii="Times New Roman" w:hAnsi="Times New Roman"/>
              </w:rPr>
              <w:t>Instalacja do</w:t>
            </w:r>
            <w:r w:rsidR="001F27BD" w:rsidRPr="001F27BD">
              <w:rPr>
                <w:rFonts w:ascii="Times New Roman" w:hAnsi="Times New Roman"/>
              </w:rPr>
              <w:t> </w:t>
            </w:r>
            <w:r w:rsidRPr="001F27BD">
              <w:rPr>
                <w:rFonts w:ascii="Times New Roman" w:hAnsi="Times New Roman"/>
              </w:rPr>
              <w:t>przetwórstwa surowców pochodzenia roślinnego w</w:t>
            </w:r>
            <w:r w:rsidR="001F27BD" w:rsidRPr="001F27BD">
              <w:rPr>
                <w:rFonts w:ascii="Times New Roman" w:hAnsi="Times New Roman"/>
              </w:rPr>
              <w:t> </w:t>
            </w:r>
            <w:r w:rsidRPr="001F27BD">
              <w:rPr>
                <w:rFonts w:ascii="Times New Roman" w:hAnsi="Times New Roman"/>
              </w:rPr>
              <w:t>przemyśle piwowarskim o</w:t>
            </w:r>
            <w:r w:rsidR="001F27BD" w:rsidRPr="001F27BD">
              <w:rPr>
                <w:rFonts w:ascii="Times New Roman" w:hAnsi="Times New Roman"/>
              </w:rPr>
              <w:t> </w:t>
            </w:r>
            <w:r w:rsidRPr="001F27BD">
              <w:rPr>
                <w:rFonts w:ascii="Times New Roman" w:hAnsi="Times New Roman"/>
              </w:rPr>
              <w:t>zdolności produkcyjnej powyżej 300 Mg wyrobów gotowych na dobę</w:t>
            </w:r>
          </w:p>
        </w:tc>
        <w:tc>
          <w:tcPr>
            <w:tcW w:w="1354" w:type="pct"/>
            <w:vAlign w:val="center"/>
          </w:tcPr>
          <w:p w14:paraId="2C575B92" w14:textId="4EA935E3" w:rsidR="00653C07" w:rsidRPr="001F27BD" w:rsidRDefault="00384D3A" w:rsidP="00211696">
            <w:pPr>
              <w:spacing w:after="0" w:line="240" w:lineRule="auto"/>
              <w:rPr>
                <w:rFonts w:ascii="Times New Roman" w:hAnsi="Times New Roman"/>
              </w:rPr>
            </w:pPr>
            <w:r w:rsidRPr="001F27BD">
              <w:rPr>
                <w:rFonts w:ascii="Times New Roman" w:hAnsi="Times New Roman"/>
              </w:rPr>
              <w:t>Amoniak</w:t>
            </w:r>
            <w:r w:rsidR="001F27BD">
              <w:rPr>
                <w:rFonts w:ascii="Times New Roman" w:hAnsi="Times New Roman"/>
              </w:rPr>
              <w:t>−</w:t>
            </w:r>
            <w:r w:rsidRPr="001F27BD">
              <w:rPr>
                <w:rFonts w:ascii="Times New Roman" w:hAnsi="Times New Roman"/>
              </w:rPr>
              <w:t xml:space="preserve"> 0,727</w:t>
            </w:r>
          </w:p>
          <w:p w14:paraId="675BFA49" w14:textId="28039C8C" w:rsidR="00384D3A" w:rsidRPr="001F27BD" w:rsidRDefault="00384D3A" w:rsidP="00211696">
            <w:pPr>
              <w:spacing w:after="0" w:line="240" w:lineRule="auto"/>
              <w:rPr>
                <w:rFonts w:ascii="Times New Roman" w:hAnsi="Times New Roman"/>
              </w:rPr>
            </w:pPr>
            <w:r w:rsidRPr="001F27BD">
              <w:rPr>
                <w:rFonts w:ascii="Times New Roman" w:hAnsi="Times New Roman"/>
              </w:rPr>
              <w:t>Pył zawieszony PM10</w:t>
            </w:r>
            <w:r w:rsidR="001F27BD">
              <w:rPr>
                <w:rFonts w:ascii="Times New Roman" w:hAnsi="Times New Roman"/>
              </w:rPr>
              <w:t>− </w:t>
            </w:r>
            <w:r w:rsidRPr="001F27BD">
              <w:rPr>
                <w:rFonts w:ascii="Times New Roman" w:hAnsi="Times New Roman"/>
              </w:rPr>
              <w:t>1,6914</w:t>
            </w:r>
          </w:p>
          <w:p w14:paraId="19C44349" w14:textId="7244C338" w:rsidR="00384D3A" w:rsidRPr="001F27BD" w:rsidRDefault="00384D3A" w:rsidP="00211696">
            <w:pPr>
              <w:spacing w:after="0" w:line="240" w:lineRule="auto"/>
              <w:rPr>
                <w:rFonts w:ascii="Times New Roman" w:hAnsi="Times New Roman"/>
              </w:rPr>
            </w:pPr>
            <w:r w:rsidRPr="001F27BD">
              <w:rPr>
                <w:rFonts w:ascii="Times New Roman" w:hAnsi="Times New Roman"/>
              </w:rPr>
              <w:t>Pył zawieszony Pm2,5</w:t>
            </w:r>
            <w:r w:rsidR="001F27BD">
              <w:rPr>
                <w:rFonts w:ascii="Times New Roman" w:hAnsi="Times New Roman"/>
              </w:rPr>
              <w:t>− </w:t>
            </w:r>
            <w:r w:rsidRPr="001F27BD">
              <w:rPr>
                <w:rFonts w:ascii="Times New Roman" w:hAnsi="Times New Roman"/>
              </w:rPr>
              <w:t>1,6914</w:t>
            </w:r>
          </w:p>
        </w:tc>
        <w:tc>
          <w:tcPr>
            <w:tcW w:w="833" w:type="pct"/>
            <w:vAlign w:val="center"/>
          </w:tcPr>
          <w:p w14:paraId="3892EF04" w14:textId="3D3F68DA" w:rsidR="00653C07" w:rsidRPr="001F27BD" w:rsidRDefault="004567D5" w:rsidP="00211696">
            <w:pPr>
              <w:spacing w:after="0" w:line="240" w:lineRule="auto"/>
              <w:rPr>
                <w:rFonts w:ascii="Times New Roman" w:hAnsi="Times New Roman"/>
              </w:rPr>
            </w:pPr>
            <w:r w:rsidRPr="001F27BD">
              <w:rPr>
                <w:rFonts w:ascii="Times New Roman" w:hAnsi="Times New Roman"/>
              </w:rPr>
              <w:t>Pozwolenie zintegrowane</w:t>
            </w:r>
            <w:r w:rsidR="00EA6850" w:rsidRPr="001F27BD">
              <w:rPr>
                <w:rFonts w:ascii="Times New Roman" w:hAnsi="Times New Roman"/>
              </w:rPr>
              <w:t xml:space="preserve"> na czas nieokreślony</w:t>
            </w:r>
          </w:p>
        </w:tc>
      </w:tr>
      <w:tr w:rsidR="00350A8F" w:rsidRPr="001F27BD" w14:paraId="1339914F" w14:textId="01B9821A" w:rsidTr="001F27BD">
        <w:trPr>
          <w:jc w:val="center"/>
        </w:trPr>
        <w:tc>
          <w:tcPr>
            <w:tcW w:w="315" w:type="pct"/>
            <w:vAlign w:val="center"/>
          </w:tcPr>
          <w:p w14:paraId="2510C023" w14:textId="27438825" w:rsidR="00653C07" w:rsidRPr="001F27BD" w:rsidRDefault="00350A8F" w:rsidP="00211696">
            <w:pPr>
              <w:spacing w:after="0" w:line="240" w:lineRule="auto"/>
              <w:jc w:val="center"/>
              <w:rPr>
                <w:rFonts w:ascii="Times New Roman" w:hAnsi="Times New Roman"/>
              </w:rPr>
            </w:pPr>
            <w:r w:rsidRPr="001F27BD">
              <w:rPr>
                <w:rFonts w:ascii="Times New Roman" w:hAnsi="Times New Roman"/>
              </w:rPr>
              <w:t>4</w:t>
            </w:r>
            <w:r w:rsidR="00653C07" w:rsidRPr="001F27BD">
              <w:rPr>
                <w:rFonts w:ascii="Times New Roman" w:hAnsi="Times New Roman"/>
              </w:rPr>
              <w:t>.</w:t>
            </w:r>
          </w:p>
        </w:tc>
        <w:tc>
          <w:tcPr>
            <w:tcW w:w="1196" w:type="pct"/>
            <w:vAlign w:val="center"/>
          </w:tcPr>
          <w:p w14:paraId="0EA7D6AF" w14:textId="0486EC53" w:rsidR="00653C07" w:rsidRPr="001F27BD" w:rsidRDefault="0040757C" w:rsidP="001F27BD">
            <w:pPr>
              <w:tabs>
                <w:tab w:val="left" w:pos="360"/>
              </w:tabs>
              <w:ind w:left="25" w:hanging="25"/>
              <w:rPr>
                <w:rFonts w:ascii="Times New Roman" w:hAnsi="Times New Roman"/>
              </w:rPr>
            </w:pPr>
            <w:proofErr w:type="spellStart"/>
            <w:r w:rsidRPr="001F27BD">
              <w:rPr>
                <w:rFonts w:ascii="Times New Roman" w:hAnsi="Times New Roman"/>
              </w:rPr>
              <w:t>Cargill</w:t>
            </w:r>
            <w:proofErr w:type="spellEnd"/>
            <w:r w:rsidRPr="001F27BD">
              <w:rPr>
                <w:rFonts w:ascii="Times New Roman" w:hAnsi="Times New Roman"/>
              </w:rPr>
              <w:t xml:space="preserve"> Poland </w:t>
            </w:r>
            <w:r w:rsidR="00A95D04">
              <w:rPr>
                <w:rFonts w:ascii="Times New Roman" w:hAnsi="Times New Roman"/>
              </w:rPr>
              <w:t>Sp. z o.o.</w:t>
            </w:r>
            <w:r w:rsidRPr="001F27BD">
              <w:rPr>
                <w:rFonts w:ascii="Times New Roman" w:hAnsi="Times New Roman"/>
              </w:rPr>
              <w:t xml:space="preserve"> z siedzibą w</w:t>
            </w:r>
            <w:r w:rsidR="001F27BD" w:rsidRPr="001F27BD">
              <w:rPr>
                <w:rFonts w:ascii="Times New Roman" w:hAnsi="Times New Roman"/>
              </w:rPr>
              <w:t> </w:t>
            </w:r>
            <w:r w:rsidRPr="001F27BD">
              <w:rPr>
                <w:rFonts w:ascii="Times New Roman" w:hAnsi="Times New Roman"/>
              </w:rPr>
              <w:t xml:space="preserve">Warszawie, </w:t>
            </w:r>
            <w:r w:rsidR="00A95D04">
              <w:rPr>
                <w:rFonts w:ascii="Times New Roman" w:hAnsi="Times New Roman"/>
              </w:rPr>
              <w:t>ul.</w:t>
            </w:r>
            <w:r w:rsidR="001F27BD" w:rsidRPr="001F27BD">
              <w:rPr>
                <w:rFonts w:ascii="Times New Roman" w:hAnsi="Times New Roman"/>
              </w:rPr>
              <w:t> </w:t>
            </w:r>
            <w:r w:rsidRPr="001F27BD">
              <w:rPr>
                <w:rFonts w:ascii="Times New Roman" w:hAnsi="Times New Roman"/>
              </w:rPr>
              <w:t>Wołoska 22, 02</w:t>
            </w:r>
            <w:r w:rsidR="001F27BD">
              <w:rPr>
                <w:rFonts w:ascii="Times New Roman" w:hAnsi="Times New Roman"/>
              </w:rPr>
              <w:t>−</w:t>
            </w:r>
            <w:r w:rsidR="001F27BD" w:rsidRPr="001F27BD">
              <w:rPr>
                <w:rFonts w:ascii="Times New Roman" w:hAnsi="Times New Roman"/>
              </w:rPr>
              <w:t> </w:t>
            </w:r>
            <w:r w:rsidRPr="001F27BD">
              <w:rPr>
                <w:rFonts w:ascii="Times New Roman" w:hAnsi="Times New Roman"/>
              </w:rPr>
              <w:t xml:space="preserve">675 Warszawa Oddział w Sierpcu, </w:t>
            </w:r>
            <w:r w:rsidR="00A95D04">
              <w:rPr>
                <w:rFonts w:ascii="Times New Roman" w:hAnsi="Times New Roman"/>
              </w:rPr>
              <w:t>ul.</w:t>
            </w:r>
            <w:r w:rsidRPr="001F27BD">
              <w:rPr>
                <w:rFonts w:ascii="Times New Roman" w:hAnsi="Times New Roman"/>
              </w:rPr>
              <w:t xml:space="preserve"> Browarna 3, 09</w:t>
            </w:r>
            <w:r w:rsidR="001F27BD">
              <w:rPr>
                <w:rFonts w:ascii="Times New Roman" w:hAnsi="Times New Roman"/>
              </w:rPr>
              <w:t>−</w:t>
            </w:r>
            <w:r w:rsidR="001F27BD" w:rsidRPr="001F27BD">
              <w:rPr>
                <w:rFonts w:ascii="Times New Roman" w:hAnsi="Times New Roman"/>
              </w:rPr>
              <w:t> </w:t>
            </w:r>
            <w:r w:rsidRPr="001F27BD">
              <w:rPr>
                <w:rFonts w:ascii="Times New Roman" w:hAnsi="Times New Roman"/>
              </w:rPr>
              <w:t>200 Sierpc</w:t>
            </w:r>
          </w:p>
        </w:tc>
        <w:tc>
          <w:tcPr>
            <w:tcW w:w="1302" w:type="pct"/>
            <w:vAlign w:val="center"/>
          </w:tcPr>
          <w:p w14:paraId="57E3B47D" w14:textId="6829F032" w:rsidR="00653C07" w:rsidRPr="001F27BD" w:rsidRDefault="002D31AB" w:rsidP="00211696">
            <w:pPr>
              <w:spacing w:after="0" w:line="240" w:lineRule="auto"/>
              <w:rPr>
                <w:rFonts w:ascii="Times New Roman" w:hAnsi="Times New Roman"/>
                <w:bCs/>
              </w:rPr>
            </w:pPr>
            <w:r w:rsidRPr="001F27BD">
              <w:rPr>
                <w:rFonts w:ascii="Times New Roman" w:hAnsi="Times New Roman"/>
              </w:rPr>
              <w:t>Instalacja do obróbki i</w:t>
            </w:r>
            <w:r w:rsidR="001F27BD" w:rsidRPr="001F27BD">
              <w:rPr>
                <w:rFonts w:ascii="Times New Roman" w:hAnsi="Times New Roman"/>
              </w:rPr>
              <w:t> </w:t>
            </w:r>
            <w:r w:rsidRPr="001F27BD">
              <w:rPr>
                <w:rFonts w:ascii="Times New Roman" w:hAnsi="Times New Roman"/>
              </w:rPr>
              <w:t>przetwórstwa, poza wyłącznym pakowaniem, paszy z</w:t>
            </w:r>
            <w:r w:rsidR="001F27BD" w:rsidRPr="001F27BD">
              <w:rPr>
                <w:rFonts w:ascii="Times New Roman" w:hAnsi="Times New Roman"/>
              </w:rPr>
              <w:t> </w:t>
            </w:r>
            <w:r w:rsidRPr="001F27BD">
              <w:rPr>
                <w:rFonts w:ascii="Times New Roman" w:hAnsi="Times New Roman"/>
              </w:rPr>
              <w:t>przetworzonych lub nieprzetworzonych surowców pochodzenia roślinnego o zdolności produkcyjnej ponad 300 ton wyrobów gotowych na dobę.</w:t>
            </w:r>
          </w:p>
        </w:tc>
        <w:tc>
          <w:tcPr>
            <w:tcW w:w="1354" w:type="pct"/>
            <w:vAlign w:val="center"/>
          </w:tcPr>
          <w:p w14:paraId="4135D5C5" w14:textId="4EEC66C1" w:rsidR="00653C07" w:rsidRPr="001F27BD" w:rsidRDefault="003F2993" w:rsidP="00211696">
            <w:pPr>
              <w:spacing w:after="0" w:line="240" w:lineRule="auto"/>
              <w:rPr>
                <w:rFonts w:ascii="Times New Roman" w:hAnsi="Times New Roman"/>
                <w:bCs/>
              </w:rPr>
            </w:pPr>
            <w:proofErr w:type="spellStart"/>
            <w:r w:rsidRPr="001F27BD">
              <w:rPr>
                <w:rFonts w:ascii="Times New Roman" w:hAnsi="Times New Roman"/>
                <w:bCs/>
              </w:rPr>
              <w:t>Ditlenek</w:t>
            </w:r>
            <w:proofErr w:type="spellEnd"/>
            <w:r w:rsidRPr="001F27BD">
              <w:rPr>
                <w:rFonts w:ascii="Times New Roman" w:hAnsi="Times New Roman"/>
                <w:bCs/>
              </w:rPr>
              <w:t xml:space="preserve"> siarki</w:t>
            </w:r>
            <w:r w:rsidR="001F27BD">
              <w:rPr>
                <w:rFonts w:ascii="Times New Roman" w:hAnsi="Times New Roman"/>
                <w:bCs/>
              </w:rPr>
              <w:t>−</w:t>
            </w:r>
            <w:r w:rsidRPr="001F27BD">
              <w:rPr>
                <w:rFonts w:ascii="Times New Roman" w:hAnsi="Times New Roman"/>
                <w:bCs/>
              </w:rPr>
              <w:t xml:space="preserve"> 0,01</w:t>
            </w:r>
          </w:p>
          <w:p w14:paraId="382F8821" w14:textId="486E87D1" w:rsidR="003F2993" w:rsidRPr="001F27BD" w:rsidRDefault="003F2993" w:rsidP="00211696">
            <w:pPr>
              <w:spacing w:after="0" w:line="240" w:lineRule="auto"/>
              <w:rPr>
                <w:rFonts w:ascii="Times New Roman" w:hAnsi="Times New Roman"/>
                <w:bCs/>
              </w:rPr>
            </w:pPr>
            <w:proofErr w:type="spellStart"/>
            <w:r w:rsidRPr="001F27BD">
              <w:rPr>
                <w:rFonts w:ascii="Times New Roman" w:hAnsi="Times New Roman"/>
                <w:bCs/>
              </w:rPr>
              <w:t>Ditlenek</w:t>
            </w:r>
            <w:proofErr w:type="spellEnd"/>
            <w:r w:rsidRPr="001F27BD">
              <w:rPr>
                <w:rFonts w:ascii="Times New Roman" w:hAnsi="Times New Roman"/>
                <w:bCs/>
              </w:rPr>
              <w:t xml:space="preserve"> azotu</w:t>
            </w:r>
            <w:r w:rsidR="001F27BD">
              <w:rPr>
                <w:rFonts w:ascii="Times New Roman" w:hAnsi="Times New Roman"/>
                <w:bCs/>
              </w:rPr>
              <w:t>−</w:t>
            </w:r>
            <w:r w:rsidRPr="001F27BD">
              <w:rPr>
                <w:rFonts w:ascii="Times New Roman" w:hAnsi="Times New Roman"/>
                <w:bCs/>
              </w:rPr>
              <w:t xml:space="preserve"> 0,42</w:t>
            </w:r>
          </w:p>
          <w:p w14:paraId="300A847E" w14:textId="3AFF23E2" w:rsidR="003F2993" w:rsidRPr="001F27BD" w:rsidRDefault="003F2993" w:rsidP="00211696">
            <w:pPr>
              <w:spacing w:after="0" w:line="240" w:lineRule="auto"/>
              <w:rPr>
                <w:rFonts w:ascii="Times New Roman" w:hAnsi="Times New Roman"/>
                <w:bCs/>
              </w:rPr>
            </w:pPr>
            <w:r w:rsidRPr="001F27BD">
              <w:rPr>
                <w:rFonts w:ascii="Times New Roman" w:hAnsi="Times New Roman"/>
                <w:bCs/>
              </w:rPr>
              <w:t>Tlenek węgla</w:t>
            </w:r>
            <w:r w:rsidR="001F27BD">
              <w:rPr>
                <w:rFonts w:ascii="Times New Roman" w:hAnsi="Times New Roman"/>
                <w:bCs/>
              </w:rPr>
              <w:t>−</w:t>
            </w:r>
            <w:r w:rsidRPr="001F27BD">
              <w:rPr>
                <w:rFonts w:ascii="Times New Roman" w:hAnsi="Times New Roman"/>
                <w:bCs/>
              </w:rPr>
              <w:t xml:space="preserve"> 0,058</w:t>
            </w:r>
          </w:p>
          <w:p w14:paraId="5F84BCD0" w14:textId="35AB0EAA" w:rsidR="005D1E1A" w:rsidRPr="001F27BD" w:rsidRDefault="005D1E1A" w:rsidP="005D1E1A">
            <w:pPr>
              <w:spacing w:after="0" w:line="240" w:lineRule="auto"/>
              <w:rPr>
                <w:rFonts w:ascii="Times New Roman" w:hAnsi="Times New Roman"/>
              </w:rPr>
            </w:pPr>
            <w:r w:rsidRPr="001F27BD">
              <w:rPr>
                <w:rFonts w:ascii="Times New Roman" w:hAnsi="Times New Roman"/>
              </w:rPr>
              <w:t>Pył zawieszony PM10</w:t>
            </w:r>
            <w:r w:rsidR="001F27BD">
              <w:rPr>
                <w:rFonts w:ascii="Times New Roman" w:hAnsi="Times New Roman"/>
              </w:rPr>
              <w:t>− </w:t>
            </w:r>
            <w:r w:rsidRPr="001F27BD">
              <w:rPr>
                <w:rFonts w:ascii="Times New Roman" w:hAnsi="Times New Roman"/>
              </w:rPr>
              <w:t>1,533</w:t>
            </w:r>
          </w:p>
          <w:p w14:paraId="178A9DE2" w14:textId="060BCF82" w:rsidR="005D1E1A" w:rsidRPr="001F27BD" w:rsidRDefault="005D1E1A" w:rsidP="00211696">
            <w:pPr>
              <w:spacing w:after="0" w:line="240" w:lineRule="auto"/>
              <w:rPr>
                <w:rFonts w:ascii="Times New Roman" w:hAnsi="Times New Roman"/>
                <w:bCs/>
              </w:rPr>
            </w:pPr>
            <w:r w:rsidRPr="001F27BD">
              <w:rPr>
                <w:rFonts w:ascii="Times New Roman" w:hAnsi="Times New Roman"/>
              </w:rPr>
              <w:t>Pył zawieszony Pm2,5</w:t>
            </w:r>
            <w:r w:rsidR="001F27BD">
              <w:rPr>
                <w:rFonts w:ascii="Times New Roman" w:hAnsi="Times New Roman"/>
              </w:rPr>
              <w:t>− </w:t>
            </w:r>
            <w:r w:rsidRPr="001F27BD">
              <w:rPr>
                <w:rFonts w:ascii="Times New Roman" w:hAnsi="Times New Roman"/>
              </w:rPr>
              <w:t>0,502</w:t>
            </w:r>
          </w:p>
        </w:tc>
        <w:tc>
          <w:tcPr>
            <w:tcW w:w="833" w:type="pct"/>
            <w:vAlign w:val="center"/>
          </w:tcPr>
          <w:p w14:paraId="44C0CE0D" w14:textId="6C6F7363" w:rsidR="00653C07" w:rsidRPr="001F27BD" w:rsidRDefault="005D1E1A" w:rsidP="00211696">
            <w:pPr>
              <w:spacing w:after="0" w:line="240" w:lineRule="auto"/>
              <w:rPr>
                <w:rFonts w:ascii="Times New Roman" w:hAnsi="Times New Roman"/>
                <w:bCs/>
              </w:rPr>
            </w:pPr>
            <w:r w:rsidRPr="001F27BD">
              <w:rPr>
                <w:rFonts w:ascii="Times New Roman" w:hAnsi="Times New Roman"/>
              </w:rPr>
              <w:t>Pozwolenie zintegrowane na czas nieokreślony</w:t>
            </w:r>
          </w:p>
        </w:tc>
      </w:tr>
      <w:tr w:rsidR="00350A8F" w:rsidRPr="001F27BD" w14:paraId="307B3948" w14:textId="684FD553" w:rsidTr="001F27BD">
        <w:trPr>
          <w:jc w:val="center"/>
        </w:trPr>
        <w:tc>
          <w:tcPr>
            <w:tcW w:w="315" w:type="pct"/>
            <w:vAlign w:val="center"/>
          </w:tcPr>
          <w:p w14:paraId="5E9D54C8" w14:textId="5268DDE1" w:rsidR="00653C07" w:rsidRPr="001F27BD" w:rsidRDefault="00350A8F" w:rsidP="00211696">
            <w:pPr>
              <w:spacing w:after="0" w:line="240" w:lineRule="auto"/>
              <w:jc w:val="center"/>
              <w:rPr>
                <w:rFonts w:ascii="Times New Roman" w:hAnsi="Times New Roman"/>
              </w:rPr>
            </w:pPr>
            <w:r w:rsidRPr="001F27BD">
              <w:rPr>
                <w:rFonts w:ascii="Times New Roman" w:hAnsi="Times New Roman"/>
              </w:rPr>
              <w:t>5</w:t>
            </w:r>
            <w:r w:rsidR="00653C07" w:rsidRPr="001F27BD">
              <w:rPr>
                <w:rFonts w:ascii="Times New Roman" w:hAnsi="Times New Roman"/>
              </w:rPr>
              <w:t>.</w:t>
            </w:r>
          </w:p>
        </w:tc>
        <w:tc>
          <w:tcPr>
            <w:tcW w:w="1196" w:type="pct"/>
            <w:vAlign w:val="center"/>
          </w:tcPr>
          <w:p w14:paraId="54CA6A20" w14:textId="04F1453D" w:rsidR="00653C07" w:rsidRPr="001F27BD" w:rsidRDefault="00024930" w:rsidP="001F27BD">
            <w:pPr>
              <w:spacing w:after="0" w:line="240" w:lineRule="auto"/>
              <w:jc w:val="both"/>
              <w:rPr>
                <w:rFonts w:ascii="Times New Roman" w:hAnsi="Times New Roman"/>
              </w:rPr>
            </w:pPr>
            <w:r w:rsidRPr="001F27BD">
              <w:rPr>
                <w:rFonts w:ascii="Times New Roman" w:hAnsi="Times New Roman"/>
              </w:rPr>
              <w:t>Okręgowa Spółdzielni Mleczarskiej w</w:t>
            </w:r>
            <w:r w:rsidR="001F27BD" w:rsidRPr="001F27BD">
              <w:rPr>
                <w:rFonts w:ascii="Times New Roman" w:hAnsi="Times New Roman"/>
              </w:rPr>
              <w:t> </w:t>
            </w:r>
            <w:r w:rsidRPr="001F27BD">
              <w:rPr>
                <w:rFonts w:ascii="Times New Roman" w:hAnsi="Times New Roman"/>
              </w:rPr>
              <w:t xml:space="preserve">Sierpcu z siedzibą przy </w:t>
            </w:r>
            <w:r w:rsidR="00A95D04">
              <w:rPr>
                <w:rFonts w:ascii="Times New Roman" w:hAnsi="Times New Roman"/>
              </w:rPr>
              <w:t>ul.</w:t>
            </w:r>
            <w:r w:rsidR="001F27BD" w:rsidRPr="001F27BD">
              <w:rPr>
                <w:rFonts w:ascii="Times New Roman" w:hAnsi="Times New Roman"/>
              </w:rPr>
              <w:t> </w:t>
            </w:r>
            <w:r w:rsidRPr="001F27BD">
              <w:rPr>
                <w:rFonts w:ascii="Times New Roman" w:hAnsi="Times New Roman"/>
              </w:rPr>
              <w:t>Żeromskiego 2a</w:t>
            </w:r>
          </w:p>
        </w:tc>
        <w:tc>
          <w:tcPr>
            <w:tcW w:w="1302" w:type="pct"/>
            <w:vAlign w:val="center"/>
          </w:tcPr>
          <w:p w14:paraId="745635EC" w14:textId="57256220" w:rsidR="00653C07" w:rsidRPr="001F27BD" w:rsidRDefault="00932F3F" w:rsidP="00211696">
            <w:pPr>
              <w:spacing w:after="0" w:line="240" w:lineRule="auto"/>
              <w:rPr>
                <w:rFonts w:ascii="Times New Roman" w:hAnsi="Times New Roman"/>
                <w:bCs/>
              </w:rPr>
            </w:pPr>
            <w:r w:rsidRPr="001F27BD">
              <w:rPr>
                <w:rFonts w:ascii="Times New Roman" w:hAnsi="Times New Roman"/>
              </w:rPr>
              <w:t>Instalacja do produkcji mleka i wyrobów mleczarskich o</w:t>
            </w:r>
            <w:r w:rsidR="001F27BD" w:rsidRPr="001F27BD">
              <w:rPr>
                <w:rFonts w:ascii="Times New Roman" w:hAnsi="Times New Roman"/>
              </w:rPr>
              <w:t> </w:t>
            </w:r>
            <w:r w:rsidRPr="001F27BD">
              <w:rPr>
                <w:rFonts w:ascii="Times New Roman" w:hAnsi="Times New Roman"/>
              </w:rPr>
              <w:t>zdolności przetwarzania ponad 200 ton mleka na dobę</w:t>
            </w:r>
          </w:p>
        </w:tc>
        <w:tc>
          <w:tcPr>
            <w:tcW w:w="1354" w:type="pct"/>
            <w:vAlign w:val="center"/>
          </w:tcPr>
          <w:p w14:paraId="3E301372" w14:textId="26B371D2" w:rsidR="00653C07" w:rsidRPr="001F27BD" w:rsidRDefault="00932F3F" w:rsidP="00211696">
            <w:pPr>
              <w:spacing w:after="0" w:line="240" w:lineRule="auto"/>
              <w:rPr>
                <w:rFonts w:ascii="Times New Roman" w:hAnsi="Times New Roman"/>
                <w:bCs/>
              </w:rPr>
            </w:pPr>
            <w:r w:rsidRPr="001F27BD">
              <w:rPr>
                <w:rFonts w:ascii="Times New Roman" w:hAnsi="Times New Roman"/>
                <w:bCs/>
              </w:rPr>
              <w:t>Dwutlenek siarki</w:t>
            </w:r>
            <w:r w:rsidR="001F27BD">
              <w:rPr>
                <w:rFonts w:ascii="Times New Roman" w:hAnsi="Times New Roman"/>
                <w:bCs/>
              </w:rPr>
              <w:t>−</w:t>
            </w:r>
            <w:r w:rsidRPr="001F27BD">
              <w:rPr>
                <w:rFonts w:ascii="Times New Roman" w:hAnsi="Times New Roman"/>
                <w:bCs/>
              </w:rPr>
              <w:t xml:space="preserve"> 0,11</w:t>
            </w:r>
          </w:p>
          <w:p w14:paraId="32E65E08" w14:textId="37D9A6FE" w:rsidR="00932F3F" w:rsidRPr="001F27BD" w:rsidRDefault="00932F3F" w:rsidP="00211696">
            <w:pPr>
              <w:spacing w:after="0" w:line="240" w:lineRule="auto"/>
              <w:rPr>
                <w:rFonts w:ascii="Times New Roman" w:hAnsi="Times New Roman"/>
                <w:bCs/>
              </w:rPr>
            </w:pPr>
            <w:r w:rsidRPr="001F27BD">
              <w:rPr>
                <w:rFonts w:ascii="Times New Roman" w:hAnsi="Times New Roman"/>
                <w:bCs/>
              </w:rPr>
              <w:t>Dwutlenek azotu</w:t>
            </w:r>
            <w:r w:rsidR="001F27BD">
              <w:rPr>
                <w:rFonts w:ascii="Times New Roman" w:hAnsi="Times New Roman"/>
                <w:bCs/>
              </w:rPr>
              <w:t>−</w:t>
            </w:r>
            <w:r w:rsidRPr="001F27BD">
              <w:rPr>
                <w:rFonts w:ascii="Times New Roman" w:hAnsi="Times New Roman"/>
                <w:bCs/>
              </w:rPr>
              <w:t xml:space="preserve"> 2,11</w:t>
            </w:r>
          </w:p>
          <w:p w14:paraId="14F32332" w14:textId="6DD78C8D" w:rsidR="00BB32B0" w:rsidRPr="001F27BD" w:rsidRDefault="00BB32B0" w:rsidP="00211696">
            <w:pPr>
              <w:spacing w:after="0" w:line="240" w:lineRule="auto"/>
              <w:rPr>
                <w:rFonts w:ascii="Times New Roman" w:hAnsi="Times New Roman"/>
                <w:bCs/>
              </w:rPr>
            </w:pPr>
            <w:r w:rsidRPr="001F27BD">
              <w:rPr>
                <w:rFonts w:ascii="Times New Roman" w:hAnsi="Times New Roman"/>
                <w:bCs/>
              </w:rPr>
              <w:t>Pył zawieszony</w:t>
            </w:r>
            <w:r w:rsidR="001F27BD">
              <w:rPr>
                <w:rFonts w:ascii="Times New Roman" w:hAnsi="Times New Roman"/>
                <w:bCs/>
              </w:rPr>
              <w:t>−</w:t>
            </w:r>
            <w:r w:rsidR="001F27BD" w:rsidRPr="001F27BD">
              <w:rPr>
                <w:rFonts w:ascii="Times New Roman" w:hAnsi="Times New Roman"/>
                <w:bCs/>
              </w:rPr>
              <w:t> </w:t>
            </w:r>
            <w:r w:rsidRPr="001F27BD">
              <w:rPr>
                <w:rFonts w:ascii="Times New Roman" w:hAnsi="Times New Roman"/>
                <w:bCs/>
              </w:rPr>
              <w:t>0,173</w:t>
            </w:r>
          </w:p>
          <w:p w14:paraId="5E21C5DE" w14:textId="599AEC05" w:rsidR="00BB32B0" w:rsidRPr="001F27BD" w:rsidRDefault="00BB32B0" w:rsidP="00211696">
            <w:pPr>
              <w:spacing w:after="0" w:line="240" w:lineRule="auto"/>
              <w:rPr>
                <w:rFonts w:ascii="Times New Roman" w:hAnsi="Times New Roman"/>
                <w:bCs/>
              </w:rPr>
            </w:pPr>
            <w:r w:rsidRPr="001F27BD">
              <w:rPr>
                <w:rFonts w:ascii="Times New Roman" w:hAnsi="Times New Roman"/>
                <w:bCs/>
              </w:rPr>
              <w:t>Formaldehyd</w:t>
            </w:r>
            <w:r w:rsidR="001F27BD">
              <w:rPr>
                <w:rFonts w:ascii="Times New Roman" w:hAnsi="Times New Roman"/>
                <w:bCs/>
              </w:rPr>
              <w:t>−</w:t>
            </w:r>
            <w:r w:rsidRPr="001F27BD">
              <w:rPr>
                <w:rFonts w:ascii="Times New Roman" w:hAnsi="Times New Roman"/>
                <w:bCs/>
              </w:rPr>
              <w:t xml:space="preserve"> 0,046</w:t>
            </w:r>
          </w:p>
          <w:p w14:paraId="4F08E930" w14:textId="4394C0B1" w:rsidR="00BB32B0" w:rsidRPr="001F27BD" w:rsidRDefault="00BB32B0" w:rsidP="00211696">
            <w:pPr>
              <w:spacing w:after="0" w:line="240" w:lineRule="auto"/>
              <w:rPr>
                <w:rFonts w:ascii="Times New Roman" w:hAnsi="Times New Roman"/>
                <w:bCs/>
              </w:rPr>
            </w:pPr>
            <w:r w:rsidRPr="001F27BD">
              <w:rPr>
                <w:rFonts w:ascii="Times New Roman" w:hAnsi="Times New Roman"/>
                <w:bCs/>
              </w:rPr>
              <w:t>Kwas octowy</w:t>
            </w:r>
            <w:r w:rsidR="001F27BD">
              <w:rPr>
                <w:rFonts w:ascii="Times New Roman" w:hAnsi="Times New Roman"/>
                <w:bCs/>
              </w:rPr>
              <w:t>−</w:t>
            </w:r>
            <w:r w:rsidRPr="001F27BD">
              <w:rPr>
                <w:rFonts w:ascii="Times New Roman" w:hAnsi="Times New Roman"/>
                <w:bCs/>
              </w:rPr>
              <w:t xml:space="preserve"> 0,115</w:t>
            </w:r>
          </w:p>
          <w:p w14:paraId="7EBCAB11" w14:textId="729DD193" w:rsidR="00BB32B0" w:rsidRPr="001F27BD" w:rsidRDefault="00BB32B0" w:rsidP="00211696">
            <w:pPr>
              <w:spacing w:after="0" w:line="240" w:lineRule="auto"/>
              <w:rPr>
                <w:rFonts w:ascii="Times New Roman" w:hAnsi="Times New Roman"/>
                <w:bCs/>
              </w:rPr>
            </w:pPr>
            <w:r w:rsidRPr="001F27BD">
              <w:rPr>
                <w:rFonts w:ascii="Times New Roman" w:hAnsi="Times New Roman"/>
                <w:bCs/>
              </w:rPr>
              <w:t>Tlenek węgla</w:t>
            </w:r>
            <w:r w:rsidR="001F27BD">
              <w:rPr>
                <w:rFonts w:ascii="Times New Roman" w:hAnsi="Times New Roman"/>
                <w:bCs/>
              </w:rPr>
              <w:t>−</w:t>
            </w:r>
            <w:r w:rsidRPr="001F27BD">
              <w:rPr>
                <w:rFonts w:ascii="Times New Roman" w:hAnsi="Times New Roman"/>
                <w:bCs/>
              </w:rPr>
              <w:t xml:space="preserve"> 0,346</w:t>
            </w:r>
          </w:p>
        </w:tc>
        <w:tc>
          <w:tcPr>
            <w:tcW w:w="833" w:type="pct"/>
            <w:vAlign w:val="center"/>
          </w:tcPr>
          <w:p w14:paraId="59B7C2D1" w14:textId="57107C81" w:rsidR="00653C07" w:rsidRPr="001F27BD" w:rsidRDefault="00932F3F" w:rsidP="00211696">
            <w:pPr>
              <w:spacing w:after="0" w:line="240" w:lineRule="auto"/>
              <w:rPr>
                <w:rFonts w:ascii="Times New Roman" w:hAnsi="Times New Roman"/>
                <w:bCs/>
              </w:rPr>
            </w:pPr>
            <w:r w:rsidRPr="001F27BD">
              <w:rPr>
                <w:rFonts w:ascii="Times New Roman" w:hAnsi="Times New Roman"/>
              </w:rPr>
              <w:t>Pozwolenie zintegrowane na czas nieokreślony</w:t>
            </w:r>
          </w:p>
        </w:tc>
      </w:tr>
      <w:tr w:rsidR="00350A8F" w:rsidRPr="001F27BD" w14:paraId="6866F904" w14:textId="047FA31F" w:rsidTr="001F27BD">
        <w:trPr>
          <w:jc w:val="center"/>
        </w:trPr>
        <w:tc>
          <w:tcPr>
            <w:tcW w:w="315" w:type="pct"/>
            <w:vMerge w:val="restart"/>
            <w:vAlign w:val="center"/>
          </w:tcPr>
          <w:p w14:paraId="2858E0AB" w14:textId="57627EF0" w:rsidR="00350A8F" w:rsidRPr="001F27BD" w:rsidRDefault="00350A8F" w:rsidP="00350A8F">
            <w:pPr>
              <w:spacing w:after="0" w:line="240" w:lineRule="auto"/>
              <w:jc w:val="center"/>
              <w:rPr>
                <w:rFonts w:ascii="Times New Roman" w:hAnsi="Times New Roman"/>
              </w:rPr>
            </w:pPr>
            <w:r w:rsidRPr="001F27BD">
              <w:rPr>
                <w:rFonts w:ascii="Times New Roman" w:hAnsi="Times New Roman"/>
              </w:rPr>
              <w:t>6.</w:t>
            </w:r>
          </w:p>
        </w:tc>
        <w:tc>
          <w:tcPr>
            <w:tcW w:w="1196" w:type="pct"/>
            <w:vMerge w:val="restart"/>
            <w:vAlign w:val="center"/>
          </w:tcPr>
          <w:p w14:paraId="74AFD862" w14:textId="2C4D47AA" w:rsidR="00350A8F" w:rsidRPr="001F27BD" w:rsidRDefault="00350A8F" w:rsidP="001F27BD">
            <w:pPr>
              <w:spacing w:after="0" w:line="240" w:lineRule="auto"/>
              <w:ind w:left="25" w:hanging="25"/>
              <w:jc w:val="both"/>
              <w:rPr>
                <w:rFonts w:ascii="Times New Roman" w:hAnsi="Times New Roman"/>
              </w:rPr>
            </w:pPr>
            <w:r w:rsidRPr="001F27BD">
              <w:rPr>
                <w:rFonts w:ascii="Times New Roman" w:hAnsi="Times New Roman"/>
              </w:rPr>
              <w:t>Zakład Przetwórstwa Mięsa „OLEWNIK” W.</w:t>
            </w:r>
            <w:r w:rsidR="001F27BD" w:rsidRPr="001F27BD">
              <w:rPr>
                <w:rFonts w:ascii="Times New Roman" w:hAnsi="Times New Roman"/>
              </w:rPr>
              <w:t> </w:t>
            </w:r>
            <w:proofErr w:type="spellStart"/>
            <w:r w:rsidRPr="001F27BD">
              <w:rPr>
                <w:rFonts w:ascii="Times New Roman" w:hAnsi="Times New Roman"/>
              </w:rPr>
              <w:t>Olewnik</w:t>
            </w:r>
            <w:proofErr w:type="spellEnd"/>
            <w:r w:rsidRPr="001F27BD">
              <w:rPr>
                <w:rFonts w:ascii="Times New Roman" w:hAnsi="Times New Roman"/>
              </w:rPr>
              <w:t xml:space="preserve"> Spółka Jawna z siedzibą w</w:t>
            </w:r>
            <w:r w:rsidR="001F27BD" w:rsidRPr="001F27BD">
              <w:rPr>
                <w:rFonts w:ascii="Times New Roman" w:hAnsi="Times New Roman"/>
              </w:rPr>
              <w:t> </w:t>
            </w:r>
            <w:r w:rsidRPr="001F27BD">
              <w:rPr>
                <w:rFonts w:ascii="Times New Roman" w:hAnsi="Times New Roman"/>
              </w:rPr>
              <w:t xml:space="preserve">Sierpcu przy </w:t>
            </w:r>
            <w:r w:rsidR="00A95D04">
              <w:rPr>
                <w:rFonts w:ascii="Times New Roman" w:hAnsi="Times New Roman"/>
              </w:rPr>
              <w:t>ul.</w:t>
            </w:r>
            <w:r w:rsidR="001F27BD" w:rsidRPr="001F27BD">
              <w:rPr>
                <w:rFonts w:ascii="Times New Roman" w:hAnsi="Times New Roman"/>
              </w:rPr>
              <w:t> </w:t>
            </w:r>
            <w:r w:rsidRPr="001F27BD">
              <w:rPr>
                <w:rFonts w:ascii="Times New Roman" w:hAnsi="Times New Roman"/>
              </w:rPr>
              <w:t>Traugutta 24</w:t>
            </w:r>
          </w:p>
        </w:tc>
        <w:tc>
          <w:tcPr>
            <w:tcW w:w="1302" w:type="pct"/>
            <w:vAlign w:val="center"/>
          </w:tcPr>
          <w:p w14:paraId="04ED05ED" w14:textId="06753EBE" w:rsidR="00350A8F" w:rsidRPr="001F27BD" w:rsidRDefault="00350A8F" w:rsidP="00867D0A">
            <w:pPr>
              <w:spacing w:after="0" w:line="240" w:lineRule="auto"/>
              <w:rPr>
                <w:rFonts w:ascii="Times New Roman" w:hAnsi="Times New Roman"/>
              </w:rPr>
            </w:pPr>
            <w:r w:rsidRPr="001F27BD">
              <w:rPr>
                <w:rFonts w:ascii="Times New Roman" w:hAnsi="Times New Roman"/>
              </w:rPr>
              <w:t>Instalacja do uboju zwierząt</w:t>
            </w:r>
            <w:r w:rsidR="002938DE">
              <w:rPr>
                <w:rFonts w:ascii="Times New Roman" w:hAnsi="Times New Roman"/>
              </w:rPr>
              <w:t xml:space="preserve"> </w:t>
            </w:r>
            <w:r w:rsidRPr="001F27BD">
              <w:rPr>
                <w:rFonts w:ascii="Times New Roman" w:hAnsi="Times New Roman"/>
              </w:rPr>
              <w:t>o zdolności przetwarzania ponad 50 ton masy ubojowej na dobę</w:t>
            </w:r>
          </w:p>
          <w:p w14:paraId="190D26C2" w14:textId="5A8E05B9" w:rsidR="00350A8F" w:rsidRPr="001F27BD" w:rsidRDefault="00350A8F" w:rsidP="00867D0A">
            <w:pPr>
              <w:spacing w:after="0" w:line="240" w:lineRule="auto"/>
              <w:rPr>
                <w:rFonts w:ascii="Times New Roman" w:hAnsi="Times New Roman"/>
                <w:bCs/>
              </w:rPr>
            </w:pPr>
            <w:proofErr w:type="spellStart"/>
            <w:r w:rsidRPr="001F27BD">
              <w:rPr>
                <w:rFonts w:ascii="Times New Roman" w:hAnsi="Times New Roman"/>
                <w:bCs/>
              </w:rPr>
              <w:t>Szczecinarka</w:t>
            </w:r>
            <w:proofErr w:type="spellEnd"/>
          </w:p>
        </w:tc>
        <w:tc>
          <w:tcPr>
            <w:tcW w:w="1354" w:type="pct"/>
            <w:vAlign w:val="center"/>
          </w:tcPr>
          <w:p w14:paraId="600CCC28" w14:textId="1857847E" w:rsidR="00350A8F" w:rsidRPr="001F27BD" w:rsidRDefault="00350A8F" w:rsidP="00867D0A">
            <w:pPr>
              <w:spacing w:after="0" w:line="240" w:lineRule="auto"/>
              <w:rPr>
                <w:rFonts w:ascii="Times New Roman" w:hAnsi="Times New Roman"/>
                <w:bCs/>
              </w:rPr>
            </w:pPr>
            <w:r w:rsidRPr="001F27BD">
              <w:rPr>
                <w:rFonts w:ascii="Times New Roman" w:hAnsi="Times New Roman"/>
                <w:bCs/>
              </w:rPr>
              <w:t>Dwutlenek siarki</w:t>
            </w:r>
            <w:r w:rsidR="001F27BD">
              <w:rPr>
                <w:rFonts w:ascii="Times New Roman" w:hAnsi="Times New Roman"/>
                <w:bCs/>
              </w:rPr>
              <w:t>−</w:t>
            </w:r>
            <w:r w:rsidR="001F27BD" w:rsidRPr="001F27BD">
              <w:rPr>
                <w:rFonts w:ascii="Times New Roman" w:hAnsi="Times New Roman"/>
                <w:bCs/>
              </w:rPr>
              <w:t> </w:t>
            </w:r>
            <w:r w:rsidRPr="001F27BD">
              <w:rPr>
                <w:rFonts w:ascii="Times New Roman" w:hAnsi="Times New Roman"/>
                <w:bCs/>
              </w:rPr>
              <w:t>0,009</w:t>
            </w:r>
          </w:p>
          <w:p w14:paraId="2BCEFC74" w14:textId="5BAA047B" w:rsidR="00350A8F" w:rsidRPr="001F27BD" w:rsidRDefault="00350A8F" w:rsidP="00867D0A">
            <w:pPr>
              <w:spacing w:after="0" w:line="240" w:lineRule="auto"/>
              <w:rPr>
                <w:rFonts w:ascii="Times New Roman" w:hAnsi="Times New Roman"/>
                <w:bCs/>
              </w:rPr>
            </w:pPr>
            <w:r w:rsidRPr="001F27BD">
              <w:rPr>
                <w:rFonts w:ascii="Times New Roman" w:hAnsi="Times New Roman"/>
                <w:bCs/>
              </w:rPr>
              <w:t>Dwutlenek azotu</w:t>
            </w:r>
            <w:r w:rsidR="001F27BD">
              <w:rPr>
                <w:rFonts w:ascii="Times New Roman" w:hAnsi="Times New Roman"/>
                <w:bCs/>
              </w:rPr>
              <w:t>−</w:t>
            </w:r>
            <w:r w:rsidR="001F27BD" w:rsidRPr="001F27BD">
              <w:rPr>
                <w:rFonts w:ascii="Times New Roman" w:hAnsi="Times New Roman"/>
                <w:bCs/>
              </w:rPr>
              <w:t> </w:t>
            </w:r>
            <w:r w:rsidRPr="001F27BD">
              <w:rPr>
                <w:rFonts w:ascii="Times New Roman" w:hAnsi="Times New Roman"/>
                <w:bCs/>
              </w:rPr>
              <w:t>0,48</w:t>
            </w:r>
          </w:p>
          <w:p w14:paraId="5186C2F7" w14:textId="1479A887" w:rsidR="00350A8F" w:rsidRPr="001F27BD" w:rsidRDefault="00350A8F" w:rsidP="00867D0A">
            <w:pPr>
              <w:spacing w:after="0" w:line="240" w:lineRule="auto"/>
              <w:rPr>
                <w:rFonts w:ascii="Times New Roman" w:hAnsi="Times New Roman"/>
                <w:bCs/>
              </w:rPr>
            </w:pPr>
            <w:r w:rsidRPr="001F27BD">
              <w:rPr>
                <w:rFonts w:ascii="Times New Roman" w:hAnsi="Times New Roman"/>
                <w:bCs/>
              </w:rPr>
              <w:t>Pył zawieszony</w:t>
            </w:r>
            <w:r w:rsidR="001F27BD">
              <w:rPr>
                <w:rFonts w:ascii="Times New Roman" w:hAnsi="Times New Roman"/>
                <w:bCs/>
              </w:rPr>
              <w:t>−</w:t>
            </w:r>
            <w:r w:rsidRPr="001F27BD">
              <w:rPr>
                <w:rFonts w:ascii="Times New Roman" w:hAnsi="Times New Roman"/>
                <w:bCs/>
              </w:rPr>
              <w:t xml:space="preserve"> 1,7</w:t>
            </w:r>
          </w:p>
          <w:p w14:paraId="4A75CB4A" w14:textId="14F569A1" w:rsidR="00350A8F" w:rsidRPr="001F27BD" w:rsidRDefault="00350A8F" w:rsidP="00867D0A">
            <w:pPr>
              <w:spacing w:after="0" w:line="240" w:lineRule="auto"/>
              <w:rPr>
                <w:rFonts w:ascii="Times New Roman" w:hAnsi="Times New Roman"/>
                <w:bCs/>
              </w:rPr>
            </w:pPr>
            <w:r w:rsidRPr="001F27BD">
              <w:rPr>
                <w:rFonts w:ascii="Times New Roman" w:hAnsi="Times New Roman"/>
                <w:bCs/>
              </w:rPr>
              <w:t>Tlenek węgla</w:t>
            </w:r>
            <w:r w:rsidR="001F27BD">
              <w:rPr>
                <w:rFonts w:ascii="Times New Roman" w:hAnsi="Times New Roman"/>
                <w:bCs/>
              </w:rPr>
              <w:t>−</w:t>
            </w:r>
            <w:r w:rsidRPr="001F27BD">
              <w:rPr>
                <w:rFonts w:ascii="Times New Roman" w:hAnsi="Times New Roman"/>
                <w:bCs/>
              </w:rPr>
              <w:t xml:space="preserve"> 0,058</w:t>
            </w:r>
          </w:p>
        </w:tc>
        <w:tc>
          <w:tcPr>
            <w:tcW w:w="833" w:type="pct"/>
            <w:vMerge w:val="restart"/>
            <w:vAlign w:val="center"/>
          </w:tcPr>
          <w:p w14:paraId="2FA18147" w14:textId="15CDDC8B" w:rsidR="00350A8F" w:rsidRPr="001F27BD" w:rsidRDefault="00350A8F" w:rsidP="00867D0A">
            <w:pPr>
              <w:spacing w:after="0" w:line="240" w:lineRule="auto"/>
              <w:rPr>
                <w:rFonts w:ascii="Times New Roman" w:hAnsi="Times New Roman"/>
                <w:bCs/>
              </w:rPr>
            </w:pPr>
            <w:r w:rsidRPr="001F27BD">
              <w:rPr>
                <w:rFonts w:ascii="Times New Roman" w:hAnsi="Times New Roman"/>
              </w:rPr>
              <w:t>Pozwolenie zintegrowane na czas nieokreślony</w:t>
            </w:r>
          </w:p>
        </w:tc>
      </w:tr>
      <w:tr w:rsidR="00350A8F" w:rsidRPr="001F27BD" w14:paraId="35FFFD5E" w14:textId="54DF3B28" w:rsidTr="001F27BD">
        <w:trPr>
          <w:jc w:val="center"/>
        </w:trPr>
        <w:tc>
          <w:tcPr>
            <w:tcW w:w="315" w:type="pct"/>
            <w:vMerge/>
            <w:vAlign w:val="center"/>
          </w:tcPr>
          <w:p w14:paraId="12F21172" w14:textId="2757740F" w:rsidR="00350A8F" w:rsidRPr="001F27BD" w:rsidRDefault="00350A8F" w:rsidP="00350A8F">
            <w:pPr>
              <w:spacing w:after="0" w:line="240" w:lineRule="auto"/>
              <w:jc w:val="center"/>
              <w:rPr>
                <w:rFonts w:ascii="Times New Roman" w:hAnsi="Times New Roman"/>
              </w:rPr>
            </w:pPr>
          </w:p>
        </w:tc>
        <w:tc>
          <w:tcPr>
            <w:tcW w:w="1196" w:type="pct"/>
            <w:vMerge/>
            <w:vAlign w:val="center"/>
          </w:tcPr>
          <w:p w14:paraId="6B940938" w14:textId="3C99CE96" w:rsidR="00350A8F" w:rsidRPr="001F27BD" w:rsidRDefault="00350A8F" w:rsidP="00350A8F">
            <w:pPr>
              <w:spacing w:after="0" w:line="240" w:lineRule="auto"/>
              <w:jc w:val="both"/>
              <w:rPr>
                <w:rFonts w:ascii="Times New Roman" w:hAnsi="Times New Roman"/>
              </w:rPr>
            </w:pPr>
          </w:p>
        </w:tc>
        <w:tc>
          <w:tcPr>
            <w:tcW w:w="1302" w:type="pct"/>
            <w:vAlign w:val="center"/>
          </w:tcPr>
          <w:p w14:paraId="29329C23" w14:textId="6B7802B3" w:rsidR="00350A8F" w:rsidRPr="001F27BD" w:rsidRDefault="00350A8F" w:rsidP="00350A8F">
            <w:pPr>
              <w:spacing w:after="0" w:line="240" w:lineRule="auto"/>
              <w:rPr>
                <w:rFonts w:ascii="Times New Roman" w:hAnsi="Times New Roman"/>
                <w:bCs/>
              </w:rPr>
            </w:pPr>
            <w:r w:rsidRPr="001F27BD">
              <w:rPr>
                <w:rFonts w:ascii="Times New Roman" w:hAnsi="Times New Roman"/>
                <w:bCs/>
              </w:rPr>
              <w:t>Wentylacja magazynu żywca</w:t>
            </w:r>
          </w:p>
        </w:tc>
        <w:tc>
          <w:tcPr>
            <w:tcW w:w="1354" w:type="pct"/>
            <w:vAlign w:val="center"/>
          </w:tcPr>
          <w:p w14:paraId="75B156DF" w14:textId="6CDEC1F2" w:rsidR="00350A8F" w:rsidRPr="001F27BD" w:rsidRDefault="00350A8F" w:rsidP="00350A8F">
            <w:pPr>
              <w:spacing w:after="0" w:line="240" w:lineRule="auto"/>
              <w:rPr>
                <w:rFonts w:ascii="Times New Roman" w:hAnsi="Times New Roman"/>
                <w:bCs/>
              </w:rPr>
            </w:pPr>
            <w:r w:rsidRPr="001F27BD">
              <w:rPr>
                <w:rFonts w:ascii="Times New Roman" w:hAnsi="Times New Roman"/>
                <w:bCs/>
              </w:rPr>
              <w:t>Pył zawieszony</w:t>
            </w:r>
            <w:r w:rsidR="001F27BD">
              <w:rPr>
                <w:rFonts w:ascii="Times New Roman" w:hAnsi="Times New Roman"/>
                <w:bCs/>
              </w:rPr>
              <w:t>−</w:t>
            </w:r>
            <w:r w:rsidR="001F27BD" w:rsidRPr="001F27BD">
              <w:rPr>
                <w:rFonts w:ascii="Times New Roman" w:hAnsi="Times New Roman"/>
                <w:bCs/>
              </w:rPr>
              <w:t> </w:t>
            </w:r>
            <w:r w:rsidRPr="001F27BD">
              <w:rPr>
                <w:rFonts w:ascii="Times New Roman" w:hAnsi="Times New Roman"/>
                <w:bCs/>
              </w:rPr>
              <w:t>0,104</w:t>
            </w:r>
          </w:p>
          <w:p w14:paraId="25905B1F" w14:textId="39D654A1" w:rsidR="00350A8F" w:rsidRPr="001F27BD" w:rsidRDefault="00350A8F" w:rsidP="00350A8F">
            <w:pPr>
              <w:spacing w:after="0" w:line="240" w:lineRule="auto"/>
              <w:rPr>
                <w:rFonts w:ascii="Times New Roman" w:hAnsi="Times New Roman"/>
                <w:bCs/>
              </w:rPr>
            </w:pPr>
            <w:r w:rsidRPr="001F27BD">
              <w:rPr>
                <w:rFonts w:ascii="Times New Roman" w:hAnsi="Times New Roman"/>
                <w:bCs/>
              </w:rPr>
              <w:t>Amoniak</w:t>
            </w:r>
            <w:r w:rsidR="001F27BD">
              <w:rPr>
                <w:rFonts w:ascii="Times New Roman" w:hAnsi="Times New Roman"/>
                <w:bCs/>
              </w:rPr>
              <w:t>−</w:t>
            </w:r>
            <w:r w:rsidRPr="001F27BD">
              <w:rPr>
                <w:rFonts w:ascii="Times New Roman" w:hAnsi="Times New Roman"/>
                <w:bCs/>
              </w:rPr>
              <w:t xml:space="preserve"> 0,079</w:t>
            </w:r>
          </w:p>
          <w:p w14:paraId="76BCC727" w14:textId="45C51021" w:rsidR="00350A8F" w:rsidRPr="001F27BD" w:rsidRDefault="00350A8F" w:rsidP="00350A8F">
            <w:pPr>
              <w:spacing w:after="0" w:line="240" w:lineRule="auto"/>
              <w:rPr>
                <w:rFonts w:ascii="Times New Roman" w:hAnsi="Times New Roman"/>
                <w:bCs/>
              </w:rPr>
            </w:pPr>
            <w:r w:rsidRPr="001F27BD">
              <w:rPr>
                <w:rFonts w:ascii="Times New Roman" w:hAnsi="Times New Roman"/>
                <w:bCs/>
              </w:rPr>
              <w:t>Siarkowodór</w:t>
            </w:r>
            <w:r w:rsidR="001F27BD">
              <w:rPr>
                <w:rFonts w:ascii="Times New Roman" w:hAnsi="Times New Roman"/>
                <w:bCs/>
              </w:rPr>
              <w:t>−</w:t>
            </w:r>
            <w:r w:rsidRPr="001F27BD">
              <w:rPr>
                <w:rFonts w:ascii="Times New Roman" w:hAnsi="Times New Roman"/>
                <w:bCs/>
              </w:rPr>
              <w:t xml:space="preserve"> 0,006</w:t>
            </w:r>
          </w:p>
          <w:p w14:paraId="4831DB86" w14:textId="47048012" w:rsidR="00350A8F" w:rsidRPr="001F27BD" w:rsidRDefault="00350A8F" w:rsidP="00350A8F">
            <w:pPr>
              <w:spacing w:after="0" w:line="240" w:lineRule="auto"/>
              <w:rPr>
                <w:rFonts w:ascii="Times New Roman" w:hAnsi="Times New Roman"/>
                <w:bCs/>
              </w:rPr>
            </w:pPr>
            <w:r w:rsidRPr="001F27BD">
              <w:rPr>
                <w:rFonts w:ascii="Times New Roman" w:hAnsi="Times New Roman"/>
                <w:bCs/>
              </w:rPr>
              <w:t>Tlenki azotu</w:t>
            </w:r>
            <w:r w:rsidR="001F27BD">
              <w:rPr>
                <w:rFonts w:ascii="Times New Roman" w:hAnsi="Times New Roman"/>
                <w:bCs/>
              </w:rPr>
              <w:t>−</w:t>
            </w:r>
            <w:r w:rsidRPr="001F27BD">
              <w:rPr>
                <w:rFonts w:ascii="Times New Roman" w:hAnsi="Times New Roman"/>
                <w:bCs/>
              </w:rPr>
              <w:t xml:space="preserve"> 0,028</w:t>
            </w:r>
          </w:p>
        </w:tc>
        <w:tc>
          <w:tcPr>
            <w:tcW w:w="833" w:type="pct"/>
            <w:vMerge/>
            <w:vAlign w:val="center"/>
          </w:tcPr>
          <w:p w14:paraId="12ED54C9" w14:textId="27341236" w:rsidR="00350A8F" w:rsidRPr="001F27BD" w:rsidRDefault="00350A8F" w:rsidP="00350A8F">
            <w:pPr>
              <w:spacing w:after="0" w:line="240" w:lineRule="auto"/>
              <w:rPr>
                <w:rFonts w:ascii="Times New Roman" w:hAnsi="Times New Roman"/>
                <w:bCs/>
              </w:rPr>
            </w:pPr>
          </w:p>
        </w:tc>
      </w:tr>
      <w:tr w:rsidR="00350A8F" w:rsidRPr="001F27BD" w14:paraId="2443A7E9" w14:textId="77777777" w:rsidTr="001F27BD">
        <w:trPr>
          <w:jc w:val="center"/>
        </w:trPr>
        <w:tc>
          <w:tcPr>
            <w:tcW w:w="315" w:type="pct"/>
            <w:vMerge/>
            <w:vAlign w:val="center"/>
          </w:tcPr>
          <w:p w14:paraId="5BB9FB2E" w14:textId="03A08B1D" w:rsidR="00350A8F" w:rsidRPr="001F27BD" w:rsidRDefault="00350A8F" w:rsidP="00350A8F">
            <w:pPr>
              <w:spacing w:after="0" w:line="240" w:lineRule="auto"/>
              <w:jc w:val="center"/>
              <w:rPr>
                <w:rFonts w:ascii="Times New Roman" w:hAnsi="Times New Roman"/>
              </w:rPr>
            </w:pPr>
          </w:p>
        </w:tc>
        <w:tc>
          <w:tcPr>
            <w:tcW w:w="1196" w:type="pct"/>
            <w:vMerge/>
            <w:vAlign w:val="center"/>
          </w:tcPr>
          <w:p w14:paraId="08E60561" w14:textId="13E1F133" w:rsidR="00350A8F" w:rsidRPr="001F27BD" w:rsidRDefault="00350A8F" w:rsidP="00350A8F">
            <w:pPr>
              <w:spacing w:after="0" w:line="240" w:lineRule="auto"/>
              <w:jc w:val="both"/>
              <w:rPr>
                <w:rFonts w:ascii="Times New Roman" w:hAnsi="Times New Roman"/>
              </w:rPr>
            </w:pPr>
          </w:p>
        </w:tc>
        <w:tc>
          <w:tcPr>
            <w:tcW w:w="1302" w:type="pct"/>
            <w:vAlign w:val="center"/>
          </w:tcPr>
          <w:p w14:paraId="7B6922C4" w14:textId="543FA577" w:rsidR="00350A8F" w:rsidRPr="001F27BD" w:rsidRDefault="00350A8F" w:rsidP="00350A8F">
            <w:pPr>
              <w:spacing w:after="0" w:line="240" w:lineRule="auto"/>
              <w:rPr>
                <w:rFonts w:ascii="Times New Roman" w:hAnsi="Times New Roman"/>
                <w:bCs/>
              </w:rPr>
            </w:pPr>
            <w:r w:rsidRPr="001F27BD">
              <w:rPr>
                <w:rFonts w:ascii="Times New Roman" w:hAnsi="Times New Roman"/>
                <w:bCs/>
              </w:rPr>
              <w:t>Wentylacja magazynu żywca</w:t>
            </w:r>
          </w:p>
        </w:tc>
        <w:tc>
          <w:tcPr>
            <w:tcW w:w="1354" w:type="pct"/>
            <w:vAlign w:val="center"/>
          </w:tcPr>
          <w:p w14:paraId="4D8A2807" w14:textId="5301FD60" w:rsidR="00350A8F" w:rsidRPr="001F27BD" w:rsidRDefault="00350A8F" w:rsidP="00350A8F">
            <w:pPr>
              <w:spacing w:after="0" w:line="240" w:lineRule="auto"/>
              <w:rPr>
                <w:rFonts w:ascii="Times New Roman" w:hAnsi="Times New Roman"/>
                <w:bCs/>
              </w:rPr>
            </w:pPr>
            <w:r w:rsidRPr="001F27BD">
              <w:rPr>
                <w:rFonts w:ascii="Times New Roman" w:hAnsi="Times New Roman"/>
                <w:bCs/>
              </w:rPr>
              <w:t>Pył zawieszony</w:t>
            </w:r>
            <w:r w:rsidR="001F27BD">
              <w:rPr>
                <w:rFonts w:ascii="Times New Roman" w:hAnsi="Times New Roman"/>
                <w:bCs/>
              </w:rPr>
              <w:t>−</w:t>
            </w:r>
            <w:r w:rsidR="001F27BD" w:rsidRPr="001F27BD">
              <w:rPr>
                <w:rFonts w:ascii="Times New Roman" w:hAnsi="Times New Roman"/>
                <w:bCs/>
              </w:rPr>
              <w:t> </w:t>
            </w:r>
            <w:r w:rsidRPr="001F27BD">
              <w:rPr>
                <w:rFonts w:ascii="Times New Roman" w:hAnsi="Times New Roman"/>
                <w:bCs/>
              </w:rPr>
              <w:t>0,035</w:t>
            </w:r>
          </w:p>
          <w:p w14:paraId="482E67A3" w14:textId="685E975B" w:rsidR="00350A8F" w:rsidRPr="001F27BD" w:rsidRDefault="00350A8F" w:rsidP="00350A8F">
            <w:pPr>
              <w:spacing w:after="0" w:line="240" w:lineRule="auto"/>
              <w:rPr>
                <w:rFonts w:ascii="Times New Roman" w:hAnsi="Times New Roman"/>
                <w:bCs/>
              </w:rPr>
            </w:pPr>
            <w:r w:rsidRPr="001F27BD">
              <w:rPr>
                <w:rFonts w:ascii="Times New Roman" w:hAnsi="Times New Roman"/>
                <w:bCs/>
              </w:rPr>
              <w:t>Amoniak</w:t>
            </w:r>
            <w:r w:rsidR="001F27BD">
              <w:rPr>
                <w:rFonts w:ascii="Times New Roman" w:hAnsi="Times New Roman"/>
                <w:bCs/>
              </w:rPr>
              <w:t>−</w:t>
            </w:r>
            <w:r w:rsidRPr="001F27BD">
              <w:rPr>
                <w:rFonts w:ascii="Times New Roman" w:hAnsi="Times New Roman"/>
                <w:bCs/>
              </w:rPr>
              <w:t xml:space="preserve"> 0,026</w:t>
            </w:r>
          </w:p>
          <w:p w14:paraId="374AC2EA" w14:textId="543D957C" w:rsidR="00350A8F" w:rsidRPr="001F27BD" w:rsidRDefault="00350A8F" w:rsidP="00350A8F">
            <w:pPr>
              <w:spacing w:after="0" w:line="240" w:lineRule="auto"/>
              <w:rPr>
                <w:rFonts w:ascii="Times New Roman" w:hAnsi="Times New Roman"/>
                <w:bCs/>
              </w:rPr>
            </w:pPr>
            <w:r w:rsidRPr="001F27BD">
              <w:rPr>
                <w:rFonts w:ascii="Times New Roman" w:hAnsi="Times New Roman"/>
                <w:bCs/>
              </w:rPr>
              <w:t>Siarkowodór</w:t>
            </w:r>
            <w:r w:rsidR="001F27BD">
              <w:rPr>
                <w:rFonts w:ascii="Times New Roman" w:hAnsi="Times New Roman"/>
                <w:bCs/>
              </w:rPr>
              <w:t>−</w:t>
            </w:r>
            <w:r w:rsidRPr="001F27BD">
              <w:rPr>
                <w:rFonts w:ascii="Times New Roman" w:hAnsi="Times New Roman"/>
                <w:bCs/>
              </w:rPr>
              <w:t xml:space="preserve"> 0,002</w:t>
            </w:r>
          </w:p>
          <w:p w14:paraId="1107641F" w14:textId="64CD5A35" w:rsidR="00350A8F" w:rsidRPr="001F27BD" w:rsidRDefault="00350A8F" w:rsidP="00350A8F">
            <w:pPr>
              <w:spacing w:after="0" w:line="240" w:lineRule="auto"/>
              <w:rPr>
                <w:rFonts w:ascii="Times New Roman" w:hAnsi="Times New Roman"/>
                <w:bCs/>
              </w:rPr>
            </w:pPr>
            <w:r w:rsidRPr="001F27BD">
              <w:rPr>
                <w:rFonts w:ascii="Times New Roman" w:hAnsi="Times New Roman"/>
                <w:bCs/>
              </w:rPr>
              <w:t>Tlenki azotu</w:t>
            </w:r>
            <w:r w:rsidR="001F27BD">
              <w:rPr>
                <w:rFonts w:ascii="Times New Roman" w:hAnsi="Times New Roman"/>
                <w:bCs/>
              </w:rPr>
              <w:t>−</w:t>
            </w:r>
            <w:r w:rsidRPr="001F27BD">
              <w:rPr>
                <w:rFonts w:ascii="Times New Roman" w:hAnsi="Times New Roman"/>
                <w:bCs/>
              </w:rPr>
              <w:t xml:space="preserve"> 0,028</w:t>
            </w:r>
          </w:p>
        </w:tc>
        <w:tc>
          <w:tcPr>
            <w:tcW w:w="833" w:type="pct"/>
            <w:vMerge/>
            <w:vAlign w:val="center"/>
          </w:tcPr>
          <w:p w14:paraId="0B67B2D1" w14:textId="587EBC37" w:rsidR="00350A8F" w:rsidRPr="001F27BD" w:rsidRDefault="00350A8F" w:rsidP="00350A8F">
            <w:pPr>
              <w:spacing w:after="0" w:line="240" w:lineRule="auto"/>
              <w:rPr>
                <w:rFonts w:ascii="Times New Roman" w:hAnsi="Times New Roman"/>
                <w:bCs/>
              </w:rPr>
            </w:pPr>
          </w:p>
        </w:tc>
      </w:tr>
      <w:tr w:rsidR="00350A8F" w:rsidRPr="001F27BD" w14:paraId="1721426E" w14:textId="77777777" w:rsidTr="001F27BD">
        <w:trPr>
          <w:jc w:val="center"/>
        </w:trPr>
        <w:tc>
          <w:tcPr>
            <w:tcW w:w="315" w:type="pct"/>
            <w:vMerge/>
            <w:vAlign w:val="center"/>
          </w:tcPr>
          <w:p w14:paraId="3BE4D8B7" w14:textId="6F94FFE0" w:rsidR="00350A8F" w:rsidRPr="001F27BD" w:rsidRDefault="00350A8F" w:rsidP="00350A8F">
            <w:pPr>
              <w:spacing w:after="0" w:line="240" w:lineRule="auto"/>
              <w:jc w:val="center"/>
              <w:rPr>
                <w:rFonts w:ascii="Times New Roman" w:hAnsi="Times New Roman"/>
              </w:rPr>
            </w:pPr>
          </w:p>
        </w:tc>
        <w:tc>
          <w:tcPr>
            <w:tcW w:w="1196" w:type="pct"/>
            <w:vMerge/>
            <w:vAlign w:val="center"/>
          </w:tcPr>
          <w:p w14:paraId="555AC9DC" w14:textId="1F9E3D6B" w:rsidR="00350A8F" w:rsidRPr="001F27BD" w:rsidRDefault="00350A8F" w:rsidP="00350A8F">
            <w:pPr>
              <w:spacing w:after="0" w:line="240" w:lineRule="auto"/>
              <w:jc w:val="both"/>
              <w:rPr>
                <w:rFonts w:ascii="Times New Roman" w:hAnsi="Times New Roman"/>
              </w:rPr>
            </w:pPr>
          </w:p>
        </w:tc>
        <w:tc>
          <w:tcPr>
            <w:tcW w:w="1302" w:type="pct"/>
            <w:vAlign w:val="center"/>
          </w:tcPr>
          <w:p w14:paraId="16FECD8C" w14:textId="28BBA2EB" w:rsidR="00350A8F" w:rsidRPr="001F27BD" w:rsidRDefault="00350A8F" w:rsidP="00350A8F">
            <w:pPr>
              <w:spacing w:after="0" w:line="240" w:lineRule="auto"/>
              <w:rPr>
                <w:rFonts w:ascii="Times New Roman" w:hAnsi="Times New Roman"/>
                <w:bCs/>
              </w:rPr>
            </w:pPr>
            <w:r w:rsidRPr="001F27BD">
              <w:rPr>
                <w:rFonts w:ascii="Times New Roman" w:hAnsi="Times New Roman"/>
                <w:bCs/>
              </w:rPr>
              <w:t>Wentylacja magazynu żywca</w:t>
            </w:r>
          </w:p>
        </w:tc>
        <w:tc>
          <w:tcPr>
            <w:tcW w:w="1354" w:type="pct"/>
            <w:vAlign w:val="center"/>
          </w:tcPr>
          <w:p w14:paraId="155A2380" w14:textId="6F650844" w:rsidR="00350A8F" w:rsidRPr="001F27BD" w:rsidRDefault="00350A8F" w:rsidP="00350A8F">
            <w:pPr>
              <w:spacing w:after="0" w:line="240" w:lineRule="auto"/>
              <w:rPr>
                <w:rFonts w:ascii="Times New Roman" w:hAnsi="Times New Roman"/>
                <w:bCs/>
              </w:rPr>
            </w:pPr>
            <w:r w:rsidRPr="001F27BD">
              <w:rPr>
                <w:rFonts w:ascii="Times New Roman" w:hAnsi="Times New Roman"/>
                <w:bCs/>
              </w:rPr>
              <w:t>Pył zawieszony</w:t>
            </w:r>
            <w:r w:rsidR="001F27BD">
              <w:rPr>
                <w:rFonts w:ascii="Times New Roman" w:hAnsi="Times New Roman"/>
                <w:bCs/>
              </w:rPr>
              <w:t>−</w:t>
            </w:r>
            <w:r w:rsidR="001F27BD" w:rsidRPr="001F27BD">
              <w:rPr>
                <w:rFonts w:ascii="Times New Roman" w:hAnsi="Times New Roman"/>
                <w:bCs/>
              </w:rPr>
              <w:t> </w:t>
            </w:r>
            <w:r w:rsidRPr="001F27BD">
              <w:rPr>
                <w:rFonts w:ascii="Times New Roman" w:hAnsi="Times New Roman"/>
                <w:bCs/>
              </w:rPr>
              <w:t>0,035</w:t>
            </w:r>
          </w:p>
          <w:p w14:paraId="3E10983A" w14:textId="67875E94" w:rsidR="00350A8F" w:rsidRPr="001F27BD" w:rsidRDefault="00350A8F" w:rsidP="00350A8F">
            <w:pPr>
              <w:spacing w:after="0" w:line="240" w:lineRule="auto"/>
              <w:rPr>
                <w:rFonts w:ascii="Times New Roman" w:hAnsi="Times New Roman"/>
                <w:bCs/>
              </w:rPr>
            </w:pPr>
            <w:r w:rsidRPr="001F27BD">
              <w:rPr>
                <w:rFonts w:ascii="Times New Roman" w:hAnsi="Times New Roman"/>
                <w:bCs/>
              </w:rPr>
              <w:t>Amoniak</w:t>
            </w:r>
            <w:r w:rsidR="001F27BD">
              <w:rPr>
                <w:rFonts w:ascii="Times New Roman" w:hAnsi="Times New Roman"/>
                <w:bCs/>
              </w:rPr>
              <w:t>−</w:t>
            </w:r>
            <w:r w:rsidRPr="001F27BD">
              <w:rPr>
                <w:rFonts w:ascii="Times New Roman" w:hAnsi="Times New Roman"/>
                <w:bCs/>
              </w:rPr>
              <w:t xml:space="preserve"> 0,026</w:t>
            </w:r>
          </w:p>
          <w:p w14:paraId="1DACC1CA" w14:textId="0AE04812" w:rsidR="00350A8F" w:rsidRPr="001F27BD" w:rsidRDefault="00350A8F" w:rsidP="00350A8F">
            <w:pPr>
              <w:spacing w:after="0" w:line="240" w:lineRule="auto"/>
              <w:rPr>
                <w:rFonts w:ascii="Times New Roman" w:hAnsi="Times New Roman"/>
                <w:bCs/>
              </w:rPr>
            </w:pPr>
            <w:r w:rsidRPr="001F27BD">
              <w:rPr>
                <w:rFonts w:ascii="Times New Roman" w:hAnsi="Times New Roman"/>
                <w:bCs/>
              </w:rPr>
              <w:t>Siarkowodór</w:t>
            </w:r>
            <w:r w:rsidR="001F27BD">
              <w:rPr>
                <w:rFonts w:ascii="Times New Roman" w:hAnsi="Times New Roman"/>
                <w:bCs/>
              </w:rPr>
              <w:t>−</w:t>
            </w:r>
            <w:r w:rsidRPr="001F27BD">
              <w:rPr>
                <w:rFonts w:ascii="Times New Roman" w:hAnsi="Times New Roman"/>
                <w:bCs/>
              </w:rPr>
              <w:t xml:space="preserve"> 0,002</w:t>
            </w:r>
          </w:p>
          <w:p w14:paraId="2E49A89F" w14:textId="124BC722" w:rsidR="00350A8F" w:rsidRPr="001F27BD" w:rsidRDefault="00350A8F" w:rsidP="00350A8F">
            <w:pPr>
              <w:spacing w:after="0" w:line="240" w:lineRule="auto"/>
              <w:rPr>
                <w:rFonts w:ascii="Times New Roman" w:hAnsi="Times New Roman"/>
                <w:bCs/>
              </w:rPr>
            </w:pPr>
            <w:r w:rsidRPr="001F27BD">
              <w:rPr>
                <w:rFonts w:ascii="Times New Roman" w:hAnsi="Times New Roman"/>
                <w:bCs/>
              </w:rPr>
              <w:t>Tlenki azotu</w:t>
            </w:r>
            <w:r w:rsidR="001F27BD">
              <w:rPr>
                <w:rFonts w:ascii="Times New Roman" w:hAnsi="Times New Roman"/>
                <w:bCs/>
              </w:rPr>
              <w:t>−</w:t>
            </w:r>
            <w:r w:rsidRPr="001F27BD">
              <w:rPr>
                <w:rFonts w:ascii="Times New Roman" w:hAnsi="Times New Roman"/>
                <w:bCs/>
              </w:rPr>
              <w:t xml:space="preserve"> 0,028</w:t>
            </w:r>
          </w:p>
        </w:tc>
        <w:tc>
          <w:tcPr>
            <w:tcW w:w="833" w:type="pct"/>
            <w:vMerge/>
            <w:vAlign w:val="center"/>
          </w:tcPr>
          <w:p w14:paraId="4820386B" w14:textId="1C957F84" w:rsidR="00350A8F" w:rsidRPr="001F27BD" w:rsidRDefault="00350A8F" w:rsidP="00350A8F">
            <w:pPr>
              <w:spacing w:after="0" w:line="240" w:lineRule="auto"/>
              <w:rPr>
                <w:rFonts w:ascii="Times New Roman" w:hAnsi="Times New Roman"/>
                <w:bCs/>
              </w:rPr>
            </w:pPr>
          </w:p>
        </w:tc>
      </w:tr>
    </w:tbl>
    <w:p w14:paraId="43FD6BCF" w14:textId="3ACFAAD5" w:rsidR="003A2D0A" w:rsidRPr="004B52C5" w:rsidRDefault="004B52C5" w:rsidP="00B370D1">
      <w:pPr>
        <w:spacing w:line="360" w:lineRule="auto"/>
        <w:jc w:val="both"/>
        <w:rPr>
          <w:rFonts w:ascii="Times New Roman" w:hAnsi="Times New Roman"/>
          <w:i/>
          <w:sz w:val="20"/>
          <w:szCs w:val="20"/>
        </w:rPr>
      </w:pPr>
      <w:r w:rsidRPr="004B52C5">
        <w:rPr>
          <w:rFonts w:ascii="Times New Roman" w:hAnsi="Times New Roman"/>
          <w:i/>
          <w:sz w:val="20"/>
          <w:szCs w:val="20"/>
        </w:rPr>
        <w:t>Źródło: Starostwo Powiatowe</w:t>
      </w:r>
      <w:r w:rsidR="003E42BC">
        <w:rPr>
          <w:rFonts w:ascii="Times New Roman" w:hAnsi="Times New Roman"/>
          <w:i/>
          <w:sz w:val="20"/>
          <w:szCs w:val="20"/>
        </w:rPr>
        <w:t xml:space="preserve"> w </w:t>
      </w:r>
      <w:r w:rsidR="007F1545">
        <w:rPr>
          <w:rFonts w:ascii="Times New Roman" w:hAnsi="Times New Roman"/>
          <w:i/>
          <w:sz w:val="20"/>
          <w:szCs w:val="20"/>
        </w:rPr>
        <w:t>Sierpcu</w:t>
      </w:r>
    </w:p>
    <w:p w14:paraId="7F5E7B12" w14:textId="29296E11" w:rsidR="00234CF4" w:rsidRPr="00F23208" w:rsidRDefault="0037644E" w:rsidP="00456EF7">
      <w:pPr>
        <w:spacing w:line="360" w:lineRule="auto"/>
        <w:jc w:val="both"/>
      </w:pPr>
      <w:r>
        <w:rPr>
          <w:rFonts w:ascii="Times New Roman" w:hAnsi="Times New Roman"/>
          <w:bCs/>
          <w:sz w:val="24"/>
          <w:szCs w:val="24"/>
        </w:rPr>
        <w:t>Gmina Miasta Sierpc</w:t>
      </w:r>
      <w:r w:rsidR="00AC1F8F">
        <w:rPr>
          <w:rFonts w:ascii="Times New Roman" w:hAnsi="Times New Roman"/>
          <w:bCs/>
          <w:sz w:val="24"/>
          <w:szCs w:val="24"/>
        </w:rPr>
        <w:t>a</w:t>
      </w:r>
      <w:r w:rsidR="00234CF4">
        <w:rPr>
          <w:rFonts w:ascii="Times New Roman" w:hAnsi="Times New Roman"/>
          <w:bCs/>
          <w:sz w:val="24"/>
          <w:szCs w:val="24"/>
        </w:rPr>
        <w:t xml:space="preserve"> dzięki udzielanej dotacji celowej na dofinansowanie wymiany </w:t>
      </w:r>
      <w:proofErr w:type="spellStart"/>
      <w:r w:rsidR="00234CF4">
        <w:rPr>
          <w:rFonts w:ascii="Times New Roman" w:hAnsi="Times New Roman"/>
          <w:bCs/>
          <w:sz w:val="24"/>
          <w:szCs w:val="24"/>
        </w:rPr>
        <w:t>niskosprawnych</w:t>
      </w:r>
      <w:proofErr w:type="spellEnd"/>
      <w:r w:rsidR="00234CF4">
        <w:rPr>
          <w:rFonts w:ascii="Times New Roman" w:hAnsi="Times New Roman"/>
          <w:bCs/>
          <w:sz w:val="24"/>
          <w:szCs w:val="24"/>
        </w:rPr>
        <w:t xml:space="preserve">, </w:t>
      </w:r>
      <w:proofErr w:type="spellStart"/>
      <w:r w:rsidR="00234CF4">
        <w:rPr>
          <w:rFonts w:ascii="Times New Roman" w:hAnsi="Times New Roman"/>
          <w:bCs/>
          <w:sz w:val="24"/>
          <w:szCs w:val="24"/>
        </w:rPr>
        <w:t>nieekologicznych</w:t>
      </w:r>
      <w:proofErr w:type="spellEnd"/>
      <w:r w:rsidR="00234CF4">
        <w:rPr>
          <w:rFonts w:ascii="Times New Roman" w:hAnsi="Times New Roman"/>
          <w:bCs/>
          <w:sz w:val="24"/>
          <w:szCs w:val="24"/>
        </w:rPr>
        <w:t xml:space="preserve"> źródeł ciepła na nowe źródła ciepła w budynkach i lokalach położonych na terenie</w:t>
      </w:r>
      <w:r w:rsidR="0072506E">
        <w:rPr>
          <w:rFonts w:ascii="Times New Roman" w:hAnsi="Times New Roman"/>
          <w:bCs/>
          <w:sz w:val="24"/>
          <w:szCs w:val="24"/>
        </w:rPr>
        <w:t xml:space="preserve"> </w:t>
      </w:r>
      <w:r>
        <w:rPr>
          <w:rFonts w:ascii="Times New Roman" w:hAnsi="Times New Roman"/>
          <w:bCs/>
          <w:sz w:val="24"/>
          <w:szCs w:val="24"/>
        </w:rPr>
        <w:t>Gminy Miasta Sierpca</w:t>
      </w:r>
      <w:r w:rsidR="00E963B1">
        <w:rPr>
          <w:rFonts w:ascii="Times New Roman" w:hAnsi="Times New Roman"/>
          <w:bCs/>
          <w:sz w:val="24"/>
          <w:szCs w:val="24"/>
        </w:rPr>
        <w:t xml:space="preserve"> </w:t>
      </w:r>
      <w:r w:rsidR="00234CF4">
        <w:rPr>
          <w:rFonts w:ascii="Times New Roman" w:hAnsi="Times New Roman"/>
          <w:bCs/>
          <w:sz w:val="24"/>
          <w:szCs w:val="24"/>
        </w:rPr>
        <w:t xml:space="preserve">(Uchwała nr </w:t>
      </w:r>
      <w:r w:rsidR="009855F2">
        <w:rPr>
          <w:rFonts w:ascii="Times New Roman" w:hAnsi="Times New Roman"/>
          <w:bCs/>
          <w:sz w:val="24"/>
          <w:szCs w:val="24"/>
        </w:rPr>
        <w:t>10</w:t>
      </w:r>
      <w:r w:rsidR="006B2D4E">
        <w:rPr>
          <w:rFonts w:ascii="Times New Roman" w:hAnsi="Times New Roman"/>
          <w:bCs/>
          <w:sz w:val="24"/>
          <w:szCs w:val="24"/>
        </w:rPr>
        <w:t>2</w:t>
      </w:r>
      <w:r w:rsidR="009855F2">
        <w:rPr>
          <w:rFonts w:ascii="Times New Roman" w:hAnsi="Times New Roman"/>
          <w:bCs/>
          <w:sz w:val="24"/>
          <w:szCs w:val="24"/>
        </w:rPr>
        <w:t>/X</w:t>
      </w:r>
      <w:r w:rsidR="0092091F">
        <w:rPr>
          <w:rFonts w:ascii="Times New Roman" w:hAnsi="Times New Roman"/>
          <w:bCs/>
          <w:sz w:val="24"/>
          <w:szCs w:val="24"/>
        </w:rPr>
        <w:t>I</w:t>
      </w:r>
      <w:r w:rsidR="009855F2">
        <w:rPr>
          <w:rFonts w:ascii="Times New Roman" w:hAnsi="Times New Roman"/>
          <w:bCs/>
          <w:sz w:val="24"/>
          <w:szCs w:val="24"/>
        </w:rPr>
        <w:t>V/2019</w:t>
      </w:r>
      <w:r w:rsidR="00234CF4">
        <w:rPr>
          <w:rFonts w:ascii="Times New Roman" w:hAnsi="Times New Roman"/>
          <w:bCs/>
          <w:sz w:val="24"/>
          <w:szCs w:val="24"/>
        </w:rPr>
        <w:t xml:space="preserve"> Rady Miejskiej </w:t>
      </w:r>
      <w:r w:rsidR="009855F2">
        <w:rPr>
          <w:rFonts w:ascii="Times New Roman" w:hAnsi="Times New Roman"/>
          <w:bCs/>
          <w:sz w:val="24"/>
          <w:szCs w:val="24"/>
        </w:rPr>
        <w:t>Sierpca</w:t>
      </w:r>
      <w:r w:rsidR="00234CF4">
        <w:rPr>
          <w:rFonts w:ascii="Times New Roman" w:hAnsi="Times New Roman"/>
          <w:bCs/>
          <w:sz w:val="24"/>
          <w:szCs w:val="24"/>
        </w:rPr>
        <w:t xml:space="preserve"> </w:t>
      </w:r>
      <w:r w:rsidR="00234CF4" w:rsidRPr="00880302">
        <w:rPr>
          <w:rFonts w:ascii="Times New Roman" w:hAnsi="Times New Roman"/>
          <w:bCs/>
          <w:sz w:val="24"/>
          <w:szCs w:val="24"/>
        </w:rPr>
        <w:t xml:space="preserve">z dnia </w:t>
      </w:r>
      <w:r w:rsidR="00EE740A" w:rsidRPr="00880302">
        <w:rPr>
          <w:rFonts w:ascii="Times New Roman" w:hAnsi="Times New Roman"/>
          <w:bCs/>
          <w:sz w:val="24"/>
          <w:szCs w:val="24"/>
        </w:rPr>
        <w:t>5 lipca 2019</w:t>
      </w:r>
      <w:r w:rsidR="00234CF4" w:rsidRPr="00880302">
        <w:rPr>
          <w:rFonts w:ascii="Times New Roman" w:hAnsi="Times New Roman"/>
          <w:bCs/>
          <w:sz w:val="24"/>
          <w:szCs w:val="24"/>
        </w:rPr>
        <w:t xml:space="preserve"> r.</w:t>
      </w:r>
      <w:r w:rsidR="00880302" w:rsidRPr="00880302">
        <w:rPr>
          <w:rFonts w:ascii="Times New Roman" w:hAnsi="Times New Roman"/>
          <w:bCs/>
          <w:sz w:val="24"/>
          <w:szCs w:val="24"/>
        </w:rPr>
        <w:t xml:space="preserve"> </w:t>
      </w:r>
      <w:r w:rsidR="00880302" w:rsidRPr="00880302">
        <w:rPr>
          <w:rFonts w:ascii="Times New Roman" w:hAnsi="Times New Roman"/>
          <w:sz w:val="24"/>
          <w:szCs w:val="24"/>
        </w:rPr>
        <w:t>w sprawie przyjęcia Regulaminu udzielania dotacji celowych do</w:t>
      </w:r>
      <w:r w:rsidR="00E549A2">
        <w:rPr>
          <w:rFonts w:ascii="Times New Roman" w:hAnsi="Times New Roman"/>
          <w:sz w:val="24"/>
          <w:szCs w:val="24"/>
        </w:rPr>
        <w:t> </w:t>
      </w:r>
      <w:r w:rsidR="00880302" w:rsidRPr="00880302">
        <w:rPr>
          <w:rFonts w:ascii="Times New Roman" w:hAnsi="Times New Roman"/>
          <w:sz w:val="24"/>
          <w:szCs w:val="24"/>
        </w:rPr>
        <w:t>wymiany źródeł ciepła</w:t>
      </w:r>
      <w:r w:rsidR="00234CF4" w:rsidRPr="00880302">
        <w:rPr>
          <w:rFonts w:ascii="Times New Roman" w:hAnsi="Times New Roman"/>
          <w:bCs/>
          <w:sz w:val="24"/>
          <w:szCs w:val="24"/>
        </w:rPr>
        <w:t>) wspiera</w:t>
      </w:r>
      <w:r w:rsidR="00234CF4">
        <w:rPr>
          <w:rFonts w:ascii="Times New Roman" w:hAnsi="Times New Roman"/>
          <w:bCs/>
          <w:sz w:val="24"/>
          <w:szCs w:val="24"/>
        </w:rPr>
        <w:t xml:space="preserve"> działania proekologiczne dot</w:t>
      </w:r>
      <w:r w:rsidR="00F23208">
        <w:rPr>
          <w:rFonts w:ascii="Times New Roman" w:hAnsi="Times New Roman"/>
          <w:bCs/>
          <w:sz w:val="24"/>
          <w:szCs w:val="24"/>
        </w:rPr>
        <w:t>ycz</w:t>
      </w:r>
      <w:r w:rsidR="00234CF4">
        <w:rPr>
          <w:rFonts w:ascii="Times New Roman" w:hAnsi="Times New Roman"/>
          <w:bCs/>
          <w:sz w:val="24"/>
          <w:szCs w:val="24"/>
        </w:rPr>
        <w:t>ące czystego powietrza</w:t>
      </w:r>
      <w:r w:rsidR="00156BB3">
        <w:rPr>
          <w:rFonts w:ascii="Times New Roman" w:hAnsi="Times New Roman"/>
          <w:bCs/>
          <w:sz w:val="24"/>
          <w:szCs w:val="24"/>
        </w:rPr>
        <w:t>.</w:t>
      </w:r>
      <w:r w:rsidR="00234CF4">
        <w:rPr>
          <w:rFonts w:ascii="Times New Roman" w:hAnsi="Times New Roman"/>
          <w:bCs/>
          <w:color w:val="000000"/>
          <w:sz w:val="24"/>
          <w:szCs w:val="24"/>
          <w:shd w:val="clear" w:color="auto" w:fill="C0C0C0"/>
        </w:rPr>
        <w:t xml:space="preserve"> </w:t>
      </w:r>
    </w:p>
    <w:p w14:paraId="48DD2BE6" w14:textId="77777777" w:rsidR="00845729" w:rsidRPr="00EE597E" w:rsidRDefault="00845729" w:rsidP="00F6557C">
      <w:pPr>
        <w:spacing w:line="360" w:lineRule="auto"/>
        <w:jc w:val="both"/>
        <w:rPr>
          <w:rFonts w:ascii="Times New Roman" w:hAnsi="Times New Roman"/>
          <w:b/>
          <w:i/>
          <w:sz w:val="24"/>
          <w:szCs w:val="24"/>
          <w:u w:val="single"/>
        </w:rPr>
      </w:pPr>
      <w:r w:rsidRPr="00526D59">
        <w:rPr>
          <w:rFonts w:ascii="Times New Roman" w:hAnsi="Times New Roman"/>
          <w:b/>
          <w:i/>
          <w:sz w:val="24"/>
          <w:szCs w:val="24"/>
          <w:u w:val="single"/>
        </w:rPr>
        <w:t>Źródła liniowe</w:t>
      </w:r>
    </w:p>
    <w:p w14:paraId="2A13D7E2" w14:textId="489F195D" w:rsidR="00FC3636" w:rsidRPr="00EE5EAC" w:rsidRDefault="00FC3636" w:rsidP="00FC3636">
      <w:pPr>
        <w:spacing w:after="0" w:line="360" w:lineRule="auto"/>
        <w:jc w:val="both"/>
        <w:rPr>
          <w:rFonts w:ascii="Times New Roman" w:hAnsi="Times New Roman"/>
          <w:sz w:val="24"/>
          <w:szCs w:val="24"/>
        </w:rPr>
      </w:pPr>
      <w:r w:rsidRPr="00EE5EAC">
        <w:rPr>
          <w:rFonts w:ascii="Times New Roman" w:hAnsi="Times New Roman"/>
          <w:sz w:val="24"/>
          <w:szCs w:val="24"/>
        </w:rPr>
        <w:t>Do źródeł liniowych zaliczamy ciągi komunikacyjne (drogowe</w:t>
      </w:r>
      <w:r w:rsidR="00072BE0">
        <w:rPr>
          <w:rFonts w:ascii="Times New Roman" w:hAnsi="Times New Roman"/>
          <w:sz w:val="24"/>
          <w:szCs w:val="24"/>
        </w:rPr>
        <w:t xml:space="preserve"> i </w:t>
      </w:r>
      <w:r w:rsidRPr="00EE5EAC">
        <w:rPr>
          <w:rFonts w:ascii="Times New Roman" w:hAnsi="Times New Roman"/>
          <w:sz w:val="24"/>
          <w:szCs w:val="24"/>
        </w:rPr>
        <w:t>kolejowe). Emitowane zanieczyszczenia pochodzą</w:t>
      </w:r>
      <w:r w:rsidR="004616E7">
        <w:rPr>
          <w:rFonts w:ascii="Times New Roman" w:hAnsi="Times New Roman"/>
          <w:sz w:val="24"/>
          <w:szCs w:val="24"/>
        </w:rPr>
        <w:t xml:space="preserve"> ze </w:t>
      </w:r>
      <w:r w:rsidRPr="00EE5EAC">
        <w:rPr>
          <w:rFonts w:ascii="Times New Roman" w:hAnsi="Times New Roman"/>
          <w:sz w:val="24"/>
          <w:szCs w:val="24"/>
        </w:rPr>
        <w:t>spalania paliw</w:t>
      </w:r>
      <w:r w:rsidR="003E42BC">
        <w:rPr>
          <w:rFonts w:ascii="Times New Roman" w:hAnsi="Times New Roman"/>
          <w:sz w:val="24"/>
          <w:szCs w:val="24"/>
        </w:rPr>
        <w:t xml:space="preserve"> w </w:t>
      </w:r>
      <w:r w:rsidRPr="00EE5EAC">
        <w:rPr>
          <w:rFonts w:ascii="Times New Roman" w:hAnsi="Times New Roman"/>
          <w:sz w:val="24"/>
          <w:szCs w:val="24"/>
        </w:rPr>
        <w:t>silnikach pojazdów</w:t>
      </w:r>
      <w:r w:rsidR="00072BE0">
        <w:rPr>
          <w:rFonts w:ascii="Times New Roman" w:hAnsi="Times New Roman"/>
          <w:sz w:val="24"/>
          <w:szCs w:val="24"/>
        </w:rPr>
        <w:t xml:space="preserve"> i </w:t>
      </w:r>
      <w:r w:rsidRPr="00EE5EAC">
        <w:rPr>
          <w:rFonts w:ascii="Times New Roman" w:hAnsi="Times New Roman"/>
          <w:sz w:val="24"/>
          <w:szCs w:val="24"/>
        </w:rPr>
        <w:t>są to przede wszystkim tlenek węgla (CO), dwutlenek węgla (CO</w:t>
      </w:r>
      <w:r w:rsidRPr="00EE5EAC">
        <w:rPr>
          <w:rFonts w:ascii="Times New Roman" w:hAnsi="Times New Roman"/>
          <w:sz w:val="24"/>
          <w:szCs w:val="24"/>
          <w:vertAlign w:val="subscript"/>
        </w:rPr>
        <w:t>2</w:t>
      </w:r>
      <w:r w:rsidRPr="00EE5EAC">
        <w:rPr>
          <w:rFonts w:ascii="Times New Roman" w:hAnsi="Times New Roman"/>
          <w:sz w:val="24"/>
          <w:szCs w:val="24"/>
        </w:rPr>
        <w:t>), tlenki azotu (</w:t>
      </w:r>
      <w:proofErr w:type="spellStart"/>
      <w:r w:rsidRPr="00EE5EAC">
        <w:rPr>
          <w:rFonts w:ascii="Times New Roman" w:hAnsi="Times New Roman"/>
          <w:sz w:val="24"/>
          <w:szCs w:val="24"/>
        </w:rPr>
        <w:t>NO</w:t>
      </w:r>
      <w:r w:rsidRPr="00EE5EAC">
        <w:rPr>
          <w:rFonts w:ascii="Times New Roman" w:hAnsi="Times New Roman"/>
          <w:sz w:val="24"/>
          <w:szCs w:val="24"/>
          <w:vertAlign w:val="subscript"/>
        </w:rPr>
        <w:t>x</w:t>
      </w:r>
      <w:proofErr w:type="spellEnd"/>
      <w:r w:rsidRPr="00EE5EAC">
        <w:rPr>
          <w:rFonts w:ascii="Times New Roman" w:hAnsi="Times New Roman"/>
          <w:sz w:val="24"/>
          <w:szCs w:val="24"/>
        </w:rPr>
        <w:t>)</w:t>
      </w:r>
      <w:r w:rsidR="003E42BC">
        <w:rPr>
          <w:rFonts w:ascii="Times New Roman" w:hAnsi="Times New Roman"/>
          <w:sz w:val="24"/>
          <w:szCs w:val="24"/>
        </w:rPr>
        <w:t xml:space="preserve"> oraz </w:t>
      </w:r>
      <w:r w:rsidRPr="00EE5EAC">
        <w:rPr>
          <w:rFonts w:ascii="Times New Roman" w:hAnsi="Times New Roman"/>
          <w:sz w:val="24"/>
          <w:szCs w:val="24"/>
        </w:rPr>
        <w:t xml:space="preserve">węglowodory. </w:t>
      </w:r>
      <w:r>
        <w:rPr>
          <w:rFonts w:ascii="Times New Roman" w:hAnsi="Times New Roman"/>
          <w:sz w:val="24"/>
          <w:szCs w:val="24"/>
        </w:rPr>
        <w:t>E</w:t>
      </w:r>
      <w:r w:rsidRPr="00EE5EAC">
        <w:rPr>
          <w:rFonts w:ascii="Times New Roman" w:hAnsi="Times New Roman"/>
          <w:sz w:val="24"/>
          <w:szCs w:val="24"/>
        </w:rPr>
        <w:t>misji zanieczyszczeń</w:t>
      </w:r>
      <w:r w:rsidR="004616E7">
        <w:rPr>
          <w:rFonts w:ascii="Times New Roman" w:hAnsi="Times New Roman"/>
          <w:sz w:val="24"/>
          <w:szCs w:val="24"/>
        </w:rPr>
        <w:t xml:space="preserve"> ze </w:t>
      </w:r>
      <w:r w:rsidRPr="00EE5EAC">
        <w:rPr>
          <w:rFonts w:ascii="Times New Roman" w:hAnsi="Times New Roman"/>
          <w:sz w:val="24"/>
          <w:szCs w:val="24"/>
        </w:rPr>
        <w:t xml:space="preserve">spalania paliw </w:t>
      </w:r>
      <w:r>
        <w:rPr>
          <w:rFonts w:ascii="Times New Roman" w:hAnsi="Times New Roman"/>
          <w:sz w:val="24"/>
          <w:szCs w:val="24"/>
        </w:rPr>
        <w:t xml:space="preserve">towarzyszy </w:t>
      </w:r>
      <w:r w:rsidRPr="00EE5EAC">
        <w:rPr>
          <w:rFonts w:ascii="Times New Roman" w:hAnsi="Times New Roman"/>
          <w:sz w:val="24"/>
          <w:szCs w:val="24"/>
        </w:rPr>
        <w:t>emisja zanieczyszczeń związana</w:t>
      </w:r>
      <w:r w:rsidR="00072BE0">
        <w:rPr>
          <w:rFonts w:ascii="Times New Roman" w:hAnsi="Times New Roman"/>
          <w:sz w:val="24"/>
          <w:szCs w:val="24"/>
        </w:rPr>
        <w:t xml:space="preserve"> z </w:t>
      </w:r>
      <w:r w:rsidRPr="00EE5EAC">
        <w:rPr>
          <w:rFonts w:ascii="Times New Roman" w:hAnsi="Times New Roman"/>
          <w:sz w:val="24"/>
          <w:szCs w:val="24"/>
        </w:rPr>
        <w:t>eksploatacją nawierzchni dróg, ścierania opon</w:t>
      </w:r>
      <w:r w:rsidR="00072BE0">
        <w:rPr>
          <w:rFonts w:ascii="Times New Roman" w:hAnsi="Times New Roman"/>
          <w:sz w:val="24"/>
          <w:szCs w:val="24"/>
        </w:rPr>
        <w:t xml:space="preserve"> i </w:t>
      </w:r>
      <w:r w:rsidRPr="00EE5EAC">
        <w:rPr>
          <w:rFonts w:ascii="Times New Roman" w:hAnsi="Times New Roman"/>
          <w:sz w:val="24"/>
          <w:szCs w:val="24"/>
        </w:rPr>
        <w:t xml:space="preserve">hamulców. </w:t>
      </w:r>
    </w:p>
    <w:p w14:paraId="728C2880" w14:textId="4FC92AA4" w:rsidR="00526D59" w:rsidRDefault="00FC3636" w:rsidP="00FC3636">
      <w:pPr>
        <w:spacing w:after="0" w:line="360" w:lineRule="auto"/>
        <w:jc w:val="both"/>
        <w:rPr>
          <w:rFonts w:ascii="Times New Roman" w:hAnsi="Times New Roman"/>
          <w:sz w:val="24"/>
          <w:szCs w:val="24"/>
        </w:rPr>
      </w:pPr>
      <w:r w:rsidRPr="00EE5EAC">
        <w:rPr>
          <w:rFonts w:ascii="Times New Roman" w:hAnsi="Times New Roman"/>
          <w:sz w:val="24"/>
          <w:szCs w:val="24"/>
        </w:rPr>
        <w:t>Na wielkość emisji</w:t>
      </w:r>
      <w:r w:rsidR="004616E7">
        <w:rPr>
          <w:rFonts w:ascii="Times New Roman" w:hAnsi="Times New Roman"/>
          <w:sz w:val="24"/>
          <w:szCs w:val="24"/>
        </w:rPr>
        <w:t xml:space="preserve"> ze </w:t>
      </w:r>
      <w:r w:rsidRPr="00EE5EAC">
        <w:rPr>
          <w:rFonts w:ascii="Times New Roman" w:hAnsi="Times New Roman"/>
          <w:sz w:val="24"/>
          <w:szCs w:val="24"/>
        </w:rPr>
        <w:t>źródeł liniowych ma wpływ cały szereg czynników,</w:t>
      </w:r>
      <w:r w:rsidR="003E42BC">
        <w:rPr>
          <w:rFonts w:ascii="Times New Roman" w:hAnsi="Times New Roman"/>
          <w:sz w:val="24"/>
          <w:szCs w:val="24"/>
        </w:rPr>
        <w:t xml:space="preserve"> w </w:t>
      </w:r>
      <w:r w:rsidRPr="00EE5EAC">
        <w:rPr>
          <w:rFonts w:ascii="Times New Roman" w:hAnsi="Times New Roman"/>
          <w:sz w:val="24"/>
          <w:szCs w:val="24"/>
        </w:rPr>
        <w:t>tym</w:t>
      </w:r>
      <w:r>
        <w:rPr>
          <w:rFonts w:ascii="Times New Roman" w:hAnsi="Times New Roman"/>
          <w:sz w:val="24"/>
          <w:szCs w:val="24"/>
        </w:rPr>
        <w:t>:</w:t>
      </w:r>
      <w:r w:rsidRPr="00EE5EAC">
        <w:rPr>
          <w:rFonts w:ascii="Times New Roman" w:hAnsi="Times New Roman"/>
          <w:sz w:val="24"/>
          <w:szCs w:val="24"/>
        </w:rPr>
        <w:t xml:space="preserve"> struktura</w:t>
      </w:r>
      <w:r w:rsidR="00072BE0">
        <w:rPr>
          <w:rFonts w:ascii="Times New Roman" w:hAnsi="Times New Roman"/>
          <w:sz w:val="24"/>
          <w:szCs w:val="24"/>
        </w:rPr>
        <w:t xml:space="preserve"> i </w:t>
      </w:r>
      <w:r w:rsidRPr="00EE5EAC">
        <w:rPr>
          <w:rFonts w:ascii="Times New Roman" w:hAnsi="Times New Roman"/>
          <w:sz w:val="24"/>
          <w:szCs w:val="24"/>
        </w:rPr>
        <w:t>natężenie ruchu, organizacja ruchu samochodowego, płynność ruchu pojazdów</w:t>
      </w:r>
      <w:r w:rsidR="00072BE0">
        <w:rPr>
          <w:rFonts w:ascii="Times New Roman" w:hAnsi="Times New Roman"/>
          <w:sz w:val="24"/>
          <w:szCs w:val="24"/>
        </w:rPr>
        <w:t xml:space="preserve"> na </w:t>
      </w:r>
      <w:r w:rsidRPr="00EE5EAC">
        <w:rPr>
          <w:rFonts w:ascii="Times New Roman" w:hAnsi="Times New Roman"/>
          <w:sz w:val="24"/>
          <w:szCs w:val="24"/>
        </w:rPr>
        <w:t>drodze, stan techniczny dróg</w:t>
      </w:r>
      <w:r w:rsidR="00072BE0">
        <w:rPr>
          <w:rFonts w:ascii="Times New Roman" w:hAnsi="Times New Roman"/>
          <w:sz w:val="24"/>
          <w:szCs w:val="24"/>
        </w:rPr>
        <w:t xml:space="preserve"> i </w:t>
      </w:r>
      <w:r w:rsidRPr="00EE5EAC">
        <w:rPr>
          <w:rFonts w:ascii="Times New Roman" w:hAnsi="Times New Roman"/>
          <w:sz w:val="24"/>
          <w:szCs w:val="24"/>
        </w:rPr>
        <w:t xml:space="preserve">pojazdów. </w:t>
      </w:r>
    </w:p>
    <w:p w14:paraId="717FAD8E" w14:textId="017B5065" w:rsidR="002A13CB" w:rsidRDefault="0037644E" w:rsidP="002A13CB">
      <w:pPr>
        <w:spacing w:after="0" w:line="360" w:lineRule="auto"/>
        <w:jc w:val="both"/>
        <w:rPr>
          <w:rFonts w:ascii="Times New Roman" w:hAnsi="Times New Roman"/>
          <w:sz w:val="24"/>
          <w:szCs w:val="24"/>
        </w:rPr>
      </w:pPr>
      <w:r>
        <w:rPr>
          <w:rFonts w:ascii="Times New Roman" w:hAnsi="Times New Roman"/>
          <w:sz w:val="24"/>
          <w:szCs w:val="24"/>
        </w:rPr>
        <w:t>Gmina Miasta Sierpca</w:t>
      </w:r>
      <w:r w:rsidR="002520A1">
        <w:rPr>
          <w:rFonts w:ascii="Times New Roman" w:hAnsi="Times New Roman"/>
          <w:sz w:val="24"/>
          <w:szCs w:val="24"/>
        </w:rPr>
        <w:t xml:space="preserve"> </w:t>
      </w:r>
      <w:r w:rsidR="002A13CB" w:rsidRPr="002A13CB">
        <w:rPr>
          <w:rFonts w:ascii="Times New Roman" w:hAnsi="Times New Roman"/>
          <w:sz w:val="24"/>
          <w:szCs w:val="24"/>
        </w:rPr>
        <w:t>charakteryzuje</w:t>
      </w:r>
      <w:r w:rsidR="002A13CB">
        <w:rPr>
          <w:rFonts w:ascii="Times New Roman" w:hAnsi="Times New Roman"/>
          <w:sz w:val="24"/>
          <w:szCs w:val="24"/>
        </w:rPr>
        <w:t xml:space="preserve"> </w:t>
      </w:r>
      <w:r w:rsidR="002A13CB" w:rsidRPr="002A13CB">
        <w:rPr>
          <w:rFonts w:ascii="Times New Roman" w:hAnsi="Times New Roman"/>
          <w:sz w:val="24"/>
          <w:szCs w:val="24"/>
        </w:rPr>
        <w:t>się</w:t>
      </w:r>
      <w:r w:rsidR="002A13CB">
        <w:rPr>
          <w:rFonts w:ascii="Times New Roman" w:hAnsi="Times New Roman"/>
          <w:sz w:val="24"/>
          <w:szCs w:val="24"/>
        </w:rPr>
        <w:t xml:space="preserve"> </w:t>
      </w:r>
      <w:r w:rsidR="002A13CB" w:rsidRPr="002A13CB">
        <w:rPr>
          <w:rFonts w:ascii="Times New Roman" w:hAnsi="Times New Roman"/>
          <w:sz w:val="24"/>
          <w:szCs w:val="24"/>
        </w:rPr>
        <w:t>niezwykle</w:t>
      </w:r>
      <w:r w:rsidR="002A13CB">
        <w:rPr>
          <w:rFonts w:ascii="Times New Roman" w:hAnsi="Times New Roman"/>
          <w:sz w:val="24"/>
          <w:szCs w:val="24"/>
        </w:rPr>
        <w:t xml:space="preserve"> </w:t>
      </w:r>
      <w:r w:rsidR="002A13CB" w:rsidRPr="002A13CB">
        <w:rPr>
          <w:rFonts w:ascii="Times New Roman" w:hAnsi="Times New Roman"/>
          <w:sz w:val="24"/>
          <w:szCs w:val="24"/>
        </w:rPr>
        <w:t>korzystnym</w:t>
      </w:r>
      <w:r w:rsidR="002A13CB">
        <w:rPr>
          <w:rFonts w:ascii="Times New Roman" w:hAnsi="Times New Roman"/>
          <w:sz w:val="24"/>
          <w:szCs w:val="24"/>
        </w:rPr>
        <w:t xml:space="preserve"> </w:t>
      </w:r>
      <w:r w:rsidR="002A13CB" w:rsidRPr="002A13CB">
        <w:rPr>
          <w:rFonts w:ascii="Times New Roman" w:hAnsi="Times New Roman"/>
          <w:sz w:val="24"/>
          <w:szCs w:val="24"/>
        </w:rPr>
        <w:t>położenie</w:t>
      </w:r>
      <w:r w:rsidR="002A13CB">
        <w:rPr>
          <w:rFonts w:ascii="Times New Roman" w:hAnsi="Times New Roman"/>
          <w:sz w:val="24"/>
          <w:szCs w:val="24"/>
        </w:rPr>
        <w:t xml:space="preserve">m względem głównych szlaków </w:t>
      </w:r>
      <w:r w:rsidR="002A13CB" w:rsidRPr="002A13CB">
        <w:rPr>
          <w:rFonts w:ascii="Times New Roman" w:hAnsi="Times New Roman"/>
          <w:sz w:val="24"/>
          <w:szCs w:val="24"/>
        </w:rPr>
        <w:t>transportowych</w:t>
      </w:r>
      <w:r w:rsidR="008A1654">
        <w:rPr>
          <w:rFonts w:ascii="Times New Roman" w:hAnsi="Times New Roman"/>
          <w:sz w:val="24"/>
          <w:szCs w:val="24"/>
        </w:rPr>
        <w:t>.</w:t>
      </w:r>
    </w:p>
    <w:p w14:paraId="46C263FF" w14:textId="4D6749B5" w:rsidR="008A1654" w:rsidRDefault="002A13CB" w:rsidP="008A1654">
      <w:pPr>
        <w:spacing w:after="0" w:line="360" w:lineRule="auto"/>
        <w:jc w:val="both"/>
        <w:rPr>
          <w:rFonts w:ascii="Times New Roman" w:hAnsi="Times New Roman"/>
          <w:sz w:val="24"/>
          <w:szCs w:val="24"/>
        </w:rPr>
      </w:pPr>
      <w:r w:rsidRPr="002A13CB">
        <w:rPr>
          <w:rFonts w:ascii="Times New Roman" w:hAnsi="Times New Roman"/>
          <w:sz w:val="24"/>
          <w:szCs w:val="24"/>
        </w:rPr>
        <w:t xml:space="preserve">Najważniejszymi ciągami komunikacji kołowej, wiodącymi przez obszar </w:t>
      </w:r>
      <w:r w:rsidR="00DB0A4B">
        <w:rPr>
          <w:rFonts w:ascii="Times New Roman" w:hAnsi="Times New Roman"/>
          <w:sz w:val="24"/>
          <w:szCs w:val="24"/>
        </w:rPr>
        <w:t>G</w:t>
      </w:r>
      <w:r w:rsidR="008A1654">
        <w:rPr>
          <w:rFonts w:ascii="Times New Roman" w:hAnsi="Times New Roman"/>
          <w:sz w:val="24"/>
          <w:szCs w:val="24"/>
        </w:rPr>
        <w:t xml:space="preserve">miny </w:t>
      </w:r>
      <w:r>
        <w:rPr>
          <w:rFonts w:ascii="Times New Roman" w:hAnsi="Times New Roman"/>
          <w:sz w:val="24"/>
          <w:szCs w:val="24"/>
        </w:rPr>
        <w:t xml:space="preserve">są droga krajowa nr </w:t>
      </w:r>
      <w:r w:rsidR="00500D0D">
        <w:rPr>
          <w:rFonts w:ascii="Times New Roman" w:hAnsi="Times New Roman"/>
          <w:sz w:val="24"/>
          <w:szCs w:val="24"/>
        </w:rPr>
        <w:t xml:space="preserve">10 </w:t>
      </w:r>
      <w:r w:rsidR="00847C73">
        <w:rPr>
          <w:rFonts w:ascii="Times New Roman" w:hAnsi="Times New Roman"/>
          <w:sz w:val="24"/>
          <w:szCs w:val="24"/>
        </w:rPr>
        <w:t>o dłu</w:t>
      </w:r>
      <w:r w:rsidR="0042762F">
        <w:rPr>
          <w:rFonts w:ascii="Times New Roman" w:hAnsi="Times New Roman"/>
          <w:sz w:val="24"/>
          <w:szCs w:val="24"/>
        </w:rPr>
        <w:t xml:space="preserve">gości 3,026 km </w:t>
      </w:r>
      <w:r w:rsidR="000034E4">
        <w:rPr>
          <w:rFonts w:ascii="Times New Roman" w:hAnsi="Times New Roman"/>
          <w:sz w:val="24"/>
          <w:szCs w:val="24"/>
        </w:rPr>
        <w:t>oraz drogi wojewódzkie nr 541 i 560 o łącznej długoś</w:t>
      </w:r>
      <w:r w:rsidR="00E36A24">
        <w:rPr>
          <w:rFonts w:ascii="Times New Roman" w:hAnsi="Times New Roman"/>
          <w:sz w:val="24"/>
          <w:szCs w:val="24"/>
        </w:rPr>
        <w:t>c</w:t>
      </w:r>
      <w:r w:rsidR="000034E4">
        <w:rPr>
          <w:rFonts w:ascii="Times New Roman" w:hAnsi="Times New Roman"/>
          <w:sz w:val="24"/>
          <w:szCs w:val="24"/>
        </w:rPr>
        <w:t xml:space="preserve">i </w:t>
      </w:r>
      <w:r w:rsidR="00E36A24">
        <w:rPr>
          <w:rFonts w:ascii="Times New Roman" w:hAnsi="Times New Roman"/>
          <w:sz w:val="24"/>
          <w:szCs w:val="24"/>
        </w:rPr>
        <w:t xml:space="preserve">1,958 km. </w:t>
      </w:r>
    </w:p>
    <w:p w14:paraId="276223C4" w14:textId="21C25F0A" w:rsidR="00EE597E" w:rsidRDefault="00EE597E" w:rsidP="008A1654">
      <w:pPr>
        <w:spacing w:after="0" w:line="360" w:lineRule="auto"/>
        <w:jc w:val="both"/>
        <w:rPr>
          <w:rFonts w:ascii="Times New Roman" w:hAnsi="Times New Roman"/>
          <w:b/>
          <w:i/>
          <w:sz w:val="24"/>
          <w:szCs w:val="24"/>
          <w:u w:val="single"/>
        </w:rPr>
      </w:pPr>
      <w:r w:rsidRPr="00EE597E">
        <w:rPr>
          <w:rFonts w:ascii="Times New Roman" w:hAnsi="Times New Roman"/>
          <w:b/>
          <w:i/>
          <w:sz w:val="24"/>
          <w:szCs w:val="24"/>
          <w:u w:val="single"/>
        </w:rPr>
        <w:t>Źródła obszarowe</w:t>
      </w:r>
    </w:p>
    <w:p w14:paraId="7B02EB2B" w14:textId="763F5DE4" w:rsidR="00266A53" w:rsidRDefault="00266A53" w:rsidP="00266A53">
      <w:pPr>
        <w:spacing w:line="360" w:lineRule="auto"/>
        <w:jc w:val="both"/>
        <w:rPr>
          <w:rFonts w:ascii="Times New Roman" w:hAnsi="Times New Roman"/>
          <w:sz w:val="24"/>
          <w:szCs w:val="24"/>
        </w:rPr>
      </w:pPr>
      <w:r w:rsidRPr="00266A53">
        <w:rPr>
          <w:rFonts w:ascii="Times New Roman" w:hAnsi="Times New Roman"/>
          <w:sz w:val="24"/>
          <w:szCs w:val="24"/>
        </w:rPr>
        <w:t>Źródła obszarowe</w:t>
      </w:r>
      <w:r>
        <w:rPr>
          <w:rFonts w:ascii="Times New Roman" w:hAnsi="Times New Roman"/>
          <w:sz w:val="24"/>
          <w:szCs w:val="24"/>
        </w:rPr>
        <w:t xml:space="preserve"> stanowią emisje</w:t>
      </w:r>
      <w:r w:rsidR="004616E7">
        <w:rPr>
          <w:rFonts w:ascii="Times New Roman" w:hAnsi="Times New Roman"/>
          <w:sz w:val="24"/>
          <w:szCs w:val="24"/>
        </w:rPr>
        <w:t xml:space="preserve"> ze </w:t>
      </w:r>
      <w:r>
        <w:rPr>
          <w:rFonts w:ascii="Times New Roman" w:hAnsi="Times New Roman"/>
          <w:sz w:val="24"/>
          <w:szCs w:val="24"/>
        </w:rPr>
        <w:t>spalania paliw</w:t>
      </w:r>
      <w:r w:rsidR="003E42BC">
        <w:rPr>
          <w:rFonts w:ascii="Times New Roman" w:hAnsi="Times New Roman"/>
          <w:sz w:val="24"/>
          <w:szCs w:val="24"/>
        </w:rPr>
        <w:t xml:space="preserve"> w </w:t>
      </w:r>
      <w:r>
        <w:rPr>
          <w:rFonts w:ascii="Times New Roman" w:hAnsi="Times New Roman"/>
          <w:sz w:val="24"/>
          <w:szCs w:val="24"/>
        </w:rPr>
        <w:t>wyniku indywidualnego ogrzewania domów</w:t>
      </w:r>
      <w:r w:rsidR="00072BE0">
        <w:rPr>
          <w:rFonts w:ascii="Times New Roman" w:hAnsi="Times New Roman"/>
          <w:sz w:val="24"/>
          <w:szCs w:val="24"/>
        </w:rPr>
        <w:t xml:space="preserve"> i </w:t>
      </w:r>
      <w:r>
        <w:rPr>
          <w:rFonts w:ascii="Times New Roman" w:hAnsi="Times New Roman"/>
          <w:sz w:val="24"/>
          <w:szCs w:val="24"/>
        </w:rPr>
        <w:t>mieszkań. Najczęściej stosowanym paliwem są paliwa stałe takie jak: węgiel kamienny, miał, które są szczególnie uciążliwe</w:t>
      </w:r>
      <w:r w:rsidR="00072BE0">
        <w:rPr>
          <w:rFonts w:ascii="Times New Roman" w:hAnsi="Times New Roman"/>
          <w:sz w:val="24"/>
          <w:szCs w:val="24"/>
        </w:rPr>
        <w:t xml:space="preserve"> i </w:t>
      </w:r>
      <w:r>
        <w:rPr>
          <w:rFonts w:ascii="Times New Roman" w:hAnsi="Times New Roman"/>
          <w:sz w:val="24"/>
          <w:szCs w:val="24"/>
        </w:rPr>
        <w:t>znaczą</w:t>
      </w:r>
      <w:r w:rsidR="005F00FE">
        <w:rPr>
          <w:rFonts w:ascii="Times New Roman" w:hAnsi="Times New Roman"/>
          <w:sz w:val="24"/>
          <w:szCs w:val="24"/>
        </w:rPr>
        <w:t>co</w:t>
      </w:r>
      <w:r>
        <w:rPr>
          <w:rFonts w:ascii="Times New Roman" w:hAnsi="Times New Roman"/>
          <w:sz w:val="24"/>
          <w:szCs w:val="24"/>
        </w:rPr>
        <w:t xml:space="preserve"> przyczyniają się</w:t>
      </w:r>
      <w:r w:rsidR="003E42BC">
        <w:rPr>
          <w:rFonts w:ascii="Times New Roman" w:hAnsi="Times New Roman"/>
          <w:sz w:val="24"/>
          <w:szCs w:val="24"/>
        </w:rPr>
        <w:t xml:space="preserve"> do </w:t>
      </w:r>
      <w:r>
        <w:rPr>
          <w:rFonts w:ascii="Times New Roman" w:hAnsi="Times New Roman"/>
          <w:sz w:val="24"/>
          <w:szCs w:val="24"/>
        </w:rPr>
        <w:t>pogorszenia stanu jakości powietrza. Indywidualne instalacje są jednym</w:t>
      </w:r>
      <w:r w:rsidR="00072BE0">
        <w:rPr>
          <w:rFonts w:ascii="Times New Roman" w:hAnsi="Times New Roman"/>
          <w:sz w:val="24"/>
          <w:szCs w:val="24"/>
        </w:rPr>
        <w:t xml:space="preserve"> z </w:t>
      </w:r>
      <w:r>
        <w:rPr>
          <w:rFonts w:ascii="Times New Roman" w:hAnsi="Times New Roman"/>
          <w:sz w:val="24"/>
          <w:szCs w:val="24"/>
        </w:rPr>
        <w:t>największych emitorów</w:t>
      </w:r>
      <w:r w:rsidR="00072BE0">
        <w:rPr>
          <w:rFonts w:ascii="Times New Roman" w:hAnsi="Times New Roman"/>
          <w:sz w:val="24"/>
          <w:szCs w:val="24"/>
        </w:rPr>
        <w:t xml:space="preserve"> a </w:t>
      </w:r>
      <w:r>
        <w:rPr>
          <w:rFonts w:ascii="Times New Roman" w:hAnsi="Times New Roman"/>
          <w:sz w:val="24"/>
          <w:szCs w:val="24"/>
        </w:rPr>
        <w:t xml:space="preserve">zasięg ich oddziaływania ma charakter lokalny. Niska emisja jest </w:t>
      </w:r>
      <w:r w:rsidRPr="00266A53">
        <w:rPr>
          <w:rFonts w:ascii="Times New Roman" w:hAnsi="Times New Roman"/>
          <w:sz w:val="24"/>
          <w:szCs w:val="24"/>
        </w:rPr>
        <w:t>odpowiedzialna</w:t>
      </w:r>
      <w:r>
        <w:rPr>
          <w:rFonts w:ascii="Times New Roman" w:hAnsi="Times New Roman"/>
          <w:sz w:val="24"/>
          <w:szCs w:val="24"/>
        </w:rPr>
        <w:t xml:space="preserve"> głównie za wzrost stężeń pyłu, dwutlenku siarki (SO</w:t>
      </w:r>
      <w:r w:rsidRPr="00266A53">
        <w:rPr>
          <w:rFonts w:ascii="Times New Roman" w:hAnsi="Times New Roman"/>
          <w:sz w:val="24"/>
          <w:szCs w:val="24"/>
          <w:vertAlign w:val="subscript"/>
        </w:rPr>
        <w:t>2</w:t>
      </w:r>
      <w:r>
        <w:rPr>
          <w:rFonts w:ascii="Times New Roman" w:hAnsi="Times New Roman"/>
          <w:sz w:val="24"/>
          <w:szCs w:val="24"/>
        </w:rPr>
        <w:t>), tlenków azotu (NO</w:t>
      </w:r>
      <w:r w:rsidRPr="00266A53">
        <w:rPr>
          <w:rFonts w:ascii="Times New Roman" w:hAnsi="Times New Roman"/>
          <w:sz w:val="24"/>
          <w:szCs w:val="24"/>
          <w:vertAlign w:val="subscript"/>
        </w:rPr>
        <w:t>X</w:t>
      </w:r>
      <w:r w:rsidRPr="00266A53">
        <w:rPr>
          <w:rFonts w:ascii="Times New Roman" w:hAnsi="Times New Roman"/>
          <w:sz w:val="24"/>
          <w:szCs w:val="24"/>
        </w:rPr>
        <w:t>), tlenku węgla (CO).</w:t>
      </w:r>
    </w:p>
    <w:p w14:paraId="4B553FA6" w14:textId="5F3519F9" w:rsidR="00526D59" w:rsidRPr="00F3114A" w:rsidRDefault="00526D59" w:rsidP="00F3114A">
      <w:pPr>
        <w:spacing w:line="360" w:lineRule="auto"/>
        <w:jc w:val="both"/>
        <w:rPr>
          <w:rFonts w:ascii="Times New Roman" w:hAnsi="Times New Roman"/>
          <w:sz w:val="24"/>
          <w:szCs w:val="24"/>
        </w:rPr>
      </w:pPr>
      <w:r w:rsidRPr="00F3114A">
        <w:rPr>
          <w:rFonts w:ascii="Times New Roman" w:hAnsi="Times New Roman"/>
          <w:sz w:val="24"/>
          <w:szCs w:val="24"/>
        </w:rPr>
        <w:t>Na obszarze</w:t>
      </w:r>
      <w:r w:rsidR="0072506E">
        <w:rPr>
          <w:rFonts w:ascii="Times New Roman" w:hAnsi="Times New Roman"/>
          <w:sz w:val="24"/>
          <w:szCs w:val="24"/>
        </w:rPr>
        <w:t xml:space="preserve"> </w:t>
      </w:r>
      <w:r w:rsidR="0037644E">
        <w:rPr>
          <w:rFonts w:ascii="Times New Roman" w:hAnsi="Times New Roman"/>
          <w:sz w:val="24"/>
          <w:szCs w:val="24"/>
        </w:rPr>
        <w:t>Gminy Miasta Sierpca</w:t>
      </w:r>
      <w:r w:rsidR="005E349A">
        <w:rPr>
          <w:rFonts w:ascii="Times New Roman" w:hAnsi="Times New Roman"/>
          <w:sz w:val="24"/>
          <w:szCs w:val="24"/>
        </w:rPr>
        <w:t xml:space="preserve"> </w:t>
      </w:r>
      <w:r>
        <w:rPr>
          <w:rFonts w:ascii="Times New Roman" w:hAnsi="Times New Roman"/>
          <w:sz w:val="24"/>
          <w:szCs w:val="24"/>
        </w:rPr>
        <w:t>są</w:t>
      </w:r>
      <w:r w:rsidR="002A13CB">
        <w:rPr>
          <w:rFonts w:ascii="Times New Roman" w:hAnsi="Times New Roman"/>
          <w:sz w:val="24"/>
          <w:szCs w:val="24"/>
        </w:rPr>
        <w:t xml:space="preserve"> również</w:t>
      </w:r>
      <w:r>
        <w:rPr>
          <w:rFonts w:ascii="Times New Roman" w:hAnsi="Times New Roman"/>
          <w:sz w:val="24"/>
          <w:szCs w:val="24"/>
        </w:rPr>
        <w:t xml:space="preserve"> zlokalizowane </w:t>
      </w:r>
      <w:r w:rsidR="00266A53" w:rsidRPr="00F3114A">
        <w:rPr>
          <w:rFonts w:ascii="Times New Roman" w:hAnsi="Times New Roman"/>
          <w:sz w:val="24"/>
          <w:szCs w:val="24"/>
        </w:rPr>
        <w:t>lokalne źró</w:t>
      </w:r>
      <w:r w:rsidR="002A13CB">
        <w:rPr>
          <w:rFonts w:ascii="Times New Roman" w:hAnsi="Times New Roman"/>
          <w:sz w:val="24"/>
          <w:szCs w:val="24"/>
        </w:rPr>
        <w:t>dła ciepła, zaopatrujące</w:t>
      </w:r>
      <w:r w:rsidR="003E42BC">
        <w:rPr>
          <w:rFonts w:ascii="Times New Roman" w:hAnsi="Times New Roman"/>
          <w:sz w:val="24"/>
          <w:szCs w:val="24"/>
        </w:rPr>
        <w:t xml:space="preserve"> w </w:t>
      </w:r>
      <w:r w:rsidR="00266A53" w:rsidRPr="00F3114A">
        <w:rPr>
          <w:rFonts w:ascii="Times New Roman" w:hAnsi="Times New Roman"/>
          <w:sz w:val="24"/>
          <w:szCs w:val="24"/>
        </w:rPr>
        <w:t>ciepło zespoły budynków, pojedyncze budynki mieszkalne, usługowe</w:t>
      </w:r>
      <w:r w:rsidR="00072BE0">
        <w:rPr>
          <w:rFonts w:ascii="Times New Roman" w:hAnsi="Times New Roman"/>
          <w:sz w:val="24"/>
          <w:szCs w:val="24"/>
        </w:rPr>
        <w:t xml:space="preserve"> i </w:t>
      </w:r>
      <w:r w:rsidR="00266A53" w:rsidRPr="00F3114A">
        <w:rPr>
          <w:rFonts w:ascii="Times New Roman" w:hAnsi="Times New Roman"/>
          <w:sz w:val="24"/>
          <w:szCs w:val="24"/>
        </w:rPr>
        <w:t xml:space="preserve">przemysłowe. </w:t>
      </w:r>
      <w:r w:rsidR="00F3114A" w:rsidRPr="00F3114A">
        <w:rPr>
          <w:rFonts w:ascii="Times New Roman" w:hAnsi="Times New Roman"/>
          <w:sz w:val="24"/>
          <w:szCs w:val="24"/>
        </w:rPr>
        <w:t>Obszar zabudowy mieszkaniowej</w:t>
      </w:r>
      <w:r w:rsidR="003E42BC">
        <w:rPr>
          <w:rFonts w:ascii="Times New Roman" w:hAnsi="Times New Roman"/>
          <w:sz w:val="24"/>
          <w:szCs w:val="24"/>
        </w:rPr>
        <w:t xml:space="preserve"> oraz </w:t>
      </w:r>
      <w:r w:rsidR="00F3114A" w:rsidRPr="00F3114A">
        <w:rPr>
          <w:rFonts w:ascii="Times New Roman" w:hAnsi="Times New Roman"/>
          <w:sz w:val="24"/>
          <w:szCs w:val="24"/>
        </w:rPr>
        <w:t>zabudowa jednorodzinna rozprosz</w:t>
      </w:r>
      <w:r w:rsidR="00834299">
        <w:rPr>
          <w:rFonts w:ascii="Times New Roman" w:hAnsi="Times New Roman"/>
          <w:sz w:val="24"/>
          <w:szCs w:val="24"/>
        </w:rPr>
        <w:t>ona, zaopatrywane są</w:t>
      </w:r>
      <w:r w:rsidR="00B07DA2">
        <w:rPr>
          <w:rFonts w:ascii="Times New Roman" w:hAnsi="Times New Roman"/>
          <w:sz w:val="24"/>
          <w:szCs w:val="24"/>
        </w:rPr>
        <w:t> </w:t>
      </w:r>
      <w:r w:rsidR="003E42BC">
        <w:rPr>
          <w:rFonts w:ascii="Times New Roman" w:hAnsi="Times New Roman"/>
          <w:sz w:val="24"/>
          <w:szCs w:val="24"/>
        </w:rPr>
        <w:t>w </w:t>
      </w:r>
      <w:r w:rsidR="00F3114A">
        <w:rPr>
          <w:rFonts w:ascii="Times New Roman" w:hAnsi="Times New Roman"/>
          <w:sz w:val="24"/>
          <w:szCs w:val="24"/>
        </w:rPr>
        <w:t>ciepło</w:t>
      </w:r>
      <w:r w:rsidR="00072BE0">
        <w:rPr>
          <w:rFonts w:ascii="Times New Roman" w:hAnsi="Times New Roman"/>
          <w:sz w:val="24"/>
          <w:szCs w:val="24"/>
        </w:rPr>
        <w:t xml:space="preserve"> z </w:t>
      </w:r>
      <w:r w:rsidR="00F3114A" w:rsidRPr="00F3114A">
        <w:rPr>
          <w:rFonts w:ascii="Times New Roman" w:hAnsi="Times New Roman"/>
          <w:sz w:val="24"/>
          <w:szCs w:val="24"/>
        </w:rPr>
        <w:t>indywidualnych źródeł, opalanych paliwam</w:t>
      </w:r>
      <w:r w:rsidR="003A2214">
        <w:rPr>
          <w:rFonts w:ascii="Times New Roman" w:hAnsi="Times New Roman"/>
          <w:sz w:val="24"/>
          <w:szCs w:val="24"/>
        </w:rPr>
        <w:t xml:space="preserve">i stałymi (węgiel kamienny), gazem </w:t>
      </w:r>
      <w:r w:rsidR="008A1654">
        <w:rPr>
          <w:rFonts w:ascii="Times New Roman" w:hAnsi="Times New Roman"/>
          <w:sz w:val="24"/>
          <w:szCs w:val="24"/>
        </w:rPr>
        <w:t xml:space="preserve">ziemnym, </w:t>
      </w:r>
      <w:r w:rsidR="003A2214">
        <w:rPr>
          <w:rFonts w:ascii="Times New Roman" w:hAnsi="Times New Roman"/>
          <w:sz w:val="24"/>
          <w:szCs w:val="24"/>
        </w:rPr>
        <w:t xml:space="preserve">olejem opałowym, </w:t>
      </w:r>
      <w:r w:rsidR="00F3114A" w:rsidRPr="00F3114A">
        <w:rPr>
          <w:rFonts w:ascii="Times New Roman" w:hAnsi="Times New Roman"/>
          <w:sz w:val="24"/>
          <w:szCs w:val="24"/>
        </w:rPr>
        <w:t>względnie energią elektryczną. Instalacje indywidualne są jednym</w:t>
      </w:r>
      <w:r w:rsidR="00072BE0">
        <w:rPr>
          <w:rFonts w:ascii="Times New Roman" w:hAnsi="Times New Roman"/>
          <w:sz w:val="24"/>
          <w:szCs w:val="24"/>
        </w:rPr>
        <w:t xml:space="preserve"> z </w:t>
      </w:r>
      <w:r w:rsidR="00F3114A" w:rsidRPr="00F3114A">
        <w:rPr>
          <w:rFonts w:ascii="Times New Roman" w:hAnsi="Times New Roman"/>
          <w:sz w:val="24"/>
          <w:szCs w:val="24"/>
        </w:rPr>
        <w:t>większych emiterów zanieczyszczeń</w:t>
      </w:r>
      <w:r w:rsidR="003E42BC">
        <w:rPr>
          <w:rFonts w:ascii="Times New Roman" w:hAnsi="Times New Roman"/>
          <w:sz w:val="24"/>
          <w:szCs w:val="24"/>
        </w:rPr>
        <w:t xml:space="preserve"> do </w:t>
      </w:r>
      <w:r w:rsidR="00F3114A" w:rsidRPr="00F3114A">
        <w:rPr>
          <w:rFonts w:ascii="Times New Roman" w:hAnsi="Times New Roman"/>
          <w:sz w:val="24"/>
          <w:szCs w:val="24"/>
        </w:rPr>
        <w:t>atmosfery, gdyż lokalne źródła ciepła zazwyczaj charakt</w:t>
      </w:r>
      <w:r w:rsidR="00AD3714">
        <w:rPr>
          <w:rFonts w:ascii="Times New Roman" w:hAnsi="Times New Roman"/>
          <w:sz w:val="24"/>
          <w:szCs w:val="24"/>
        </w:rPr>
        <w:t>eryzują się niską sprawnością</w:t>
      </w:r>
      <w:r w:rsidR="00072BE0">
        <w:rPr>
          <w:rFonts w:ascii="Times New Roman" w:hAnsi="Times New Roman"/>
          <w:sz w:val="24"/>
          <w:szCs w:val="24"/>
        </w:rPr>
        <w:t xml:space="preserve"> i </w:t>
      </w:r>
      <w:r w:rsidR="00F3114A" w:rsidRPr="00F3114A">
        <w:rPr>
          <w:rFonts w:ascii="Times New Roman" w:hAnsi="Times New Roman"/>
          <w:sz w:val="24"/>
          <w:szCs w:val="24"/>
        </w:rPr>
        <w:t xml:space="preserve">brakiem jakichkolwiek urządzeń ochrony atmosfery. </w:t>
      </w:r>
    </w:p>
    <w:p w14:paraId="0F780682" w14:textId="77777777" w:rsidR="0089196E" w:rsidRPr="001C4943" w:rsidRDefault="0089196E" w:rsidP="001C4943">
      <w:pPr>
        <w:pStyle w:val="Nagwek3"/>
        <w:rPr>
          <w:b/>
          <w:color w:val="auto"/>
        </w:rPr>
      </w:pPr>
      <w:bookmarkStart w:id="58" w:name="_Toc84241876"/>
      <w:r w:rsidRPr="001C4943">
        <w:rPr>
          <w:b/>
          <w:color w:val="auto"/>
        </w:rPr>
        <w:t>Odnawialne źródła energii</w:t>
      </w:r>
      <w:bookmarkEnd w:id="58"/>
    </w:p>
    <w:p w14:paraId="7F3BD5BD" w14:textId="66BB49C4" w:rsidR="004A4574" w:rsidRDefault="00F3114A" w:rsidP="00F3114A">
      <w:pPr>
        <w:tabs>
          <w:tab w:val="left" w:pos="851"/>
          <w:tab w:val="right" w:leader="dot" w:pos="9072"/>
          <w:tab w:val="left" w:leader="dot" w:pos="9356"/>
        </w:tabs>
        <w:spacing w:before="240" w:line="360" w:lineRule="auto"/>
        <w:ind w:right="141"/>
        <w:jc w:val="both"/>
        <w:rPr>
          <w:rFonts w:ascii="Times New Roman" w:hAnsi="Times New Roman"/>
          <w:sz w:val="24"/>
          <w:szCs w:val="24"/>
        </w:rPr>
      </w:pPr>
      <w:r w:rsidRPr="00F3114A">
        <w:rPr>
          <w:rFonts w:ascii="Times New Roman" w:hAnsi="Times New Roman"/>
          <w:sz w:val="24"/>
          <w:szCs w:val="24"/>
        </w:rPr>
        <w:t>Dyrektywa unijna 28/2009/WE</w:t>
      </w:r>
      <w:r w:rsidR="00072BE0">
        <w:rPr>
          <w:rFonts w:ascii="Times New Roman" w:hAnsi="Times New Roman"/>
          <w:sz w:val="24"/>
          <w:szCs w:val="24"/>
        </w:rPr>
        <w:t xml:space="preserve"> z </w:t>
      </w:r>
      <w:r w:rsidRPr="00F3114A">
        <w:rPr>
          <w:rFonts w:ascii="Times New Roman" w:hAnsi="Times New Roman"/>
          <w:sz w:val="24"/>
          <w:szCs w:val="24"/>
        </w:rPr>
        <w:t>maja 2009 r.</w:t>
      </w:r>
      <w:r w:rsidR="003E42BC">
        <w:rPr>
          <w:rFonts w:ascii="Times New Roman" w:hAnsi="Times New Roman"/>
          <w:sz w:val="24"/>
          <w:szCs w:val="24"/>
        </w:rPr>
        <w:t xml:space="preserve"> o </w:t>
      </w:r>
      <w:r w:rsidRPr="00F3114A">
        <w:rPr>
          <w:rFonts w:ascii="Times New Roman" w:hAnsi="Times New Roman"/>
          <w:sz w:val="24"/>
          <w:szCs w:val="24"/>
        </w:rPr>
        <w:t>promocji stosowania energii</w:t>
      </w:r>
      <w:r w:rsidR="00072BE0">
        <w:rPr>
          <w:rFonts w:ascii="Times New Roman" w:hAnsi="Times New Roman"/>
          <w:sz w:val="24"/>
          <w:szCs w:val="24"/>
        </w:rPr>
        <w:t xml:space="preserve"> z </w:t>
      </w:r>
      <w:r w:rsidRPr="00F3114A">
        <w:rPr>
          <w:rFonts w:ascii="Times New Roman" w:hAnsi="Times New Roman"/>
          <w:sz w:val="24"/>
          <w:szCs w:val="24"/>
        </w:rPr>
        <w:t>odnawialnych źródeł energii wyznaczyła minimalny cel</w:t>
      </w:r>
      <w:r w:rsidR="003E42BC">
        <w:rPr>
          <w:rFonts w:ascii="Times New Roman" w:hAnsi="Times New Roman"/>
          <w:sz w:val="24"/>
          <w:szCs w:val="24"/>
        </w:rPr>
        <w:t xml:space="preserve"> dla </w:t>
      </w:r>
      <w:r w:rsidRPr="00F3114A">
        <w:rPr>
          <w:rFonts w:ascii="Times New Roman" w:hAnsi="Times New Roman"/>
          <w:sz w:val="24"/>
          <w:szCs w:val="24"/>
        </w:rPr>
        <w:t>Polski</w:t>
      </w:r>
      <w:r w:rsidR="003E42BC">
        <w:rPr>
          <w:rFonts w:ascii="Times New Roman" w:hAnsi="Times New Roman"/>
          <w:sz w:val="24"/>
          <w:szCs w:val="24"/>
        </w:rPr>
        <w:t xml:space="preserve"> w </w:t>
      </w:r>
      <w:r w:rsidRPr="00F3114A">
        <w:rPr>
          <w:rFonts w:ascii="Times New Roman" w:hAnsi="Times New Roman"/>
          <w:sz w:val="24"/>
          <w:szCs w:val="24"/>
        </w:rPr>
        <w:t>postaci 15% udziału energii</w:t>
      </w:r>
      <w:r w:rsidR="00072BE0">
        <w:rPr>
          <w:rFonts w:ascii="Times New Roman" w:hAnsi="Times New Roman"/>
          <w:sz w:val="24"/>
          <w:szCs w:val="24"/>
        </w:rPr>
        <w:t xml:space="preserve"> z </w:t>
      </w:r>
      <w:r w:rsidRPr="00F3114A">
        <w:rPr>
          <w:rFonts w:ascii="Times New Roman" w:hAnsi="Times New Roman"/>
          <w:sz w:val="24"/>
          <w:szCs w:val="24"/>
        </w:rPr>
        <w:t>OZE</w:t>
      </w:r>
      <w:r w:rsidR="003E42BC">
        <w:rPr>
          <w:rFonts w:ascii="Times New Roman" w:hAnsi="Times New Roman"/>
          <w:sz w:val="24"/>
          <w:szCs w:val="24"/>
        </w:rPr>
        <w:t xml:space="preserve"> w </w:t>
      </w:r>
      <w:r w:rsidRPr="00F3114A">
        <w:rPr>
          <w:rFonts w:ascii="Times New Roman" w:hAnsi="Times New Roman"/>
          <w:sz w:val="24"/>
          <w:szCs w:val="24"/>
        </w:rPr>
        <w:t>bilansie zużycia energii finalnej brutto</w:t>
      </w:r>
      <w:r w:rsidR="003E42BC">
        <w:rPr>
          <w:rFonts w:ascii="Times New Roman" w:hAnsi="Times New Roman"/>
          <w:sz w:val="24"/>
          <w:szCs w:val="24"/>
        </w:rPr>
        <w:t xml:space="preserve"> w </w:t>
      </w:r>
      <w:r w:rsidRPr="00F3114A">
        <w:rPr>
          <w:rFonts w:ascii="Times New Roman" w:hAnsi="Times New Roman"/>
          <w:sz w:val="24"/>
          <w:szCs w:val="24"/>
        </w:rPr>
        <w:t>2020 roku</w:t>
      </w:r>
      <w:r w:rsidR="00CC1C81">
        <w:rPr>
          <w:rFonts w:ascii="Times New Roman" w:hAnsi="Times New Roman"/>
          <w:sz w:val="24"/>
          <w:szCs w:val="24"/>
        </w:rPr>
        <w:t xml:space="preserve">. W </w:t>
      </w:r>
      <w:r w:rsidRPr="00F3114A">
        <w:rPr>
          <w:rFonts w:ascii="Times New Roman" w:hAnsi="Times New Roman"/>
          <w:sz w:val="24"/>
          <w:szCs w:val="24"/>
        </w:rPr>
        <w:t>latach 2006</w:t>
      </w:r>
      <w:r w:rsidR="00C939D8">
        <w:rPr>
          <w:rFonts w:ascii="Times New Roman" w:hAnsi="Times New Roman"/>
          <w:sz w:val="24"/>
          <w:szCs w:val="24"/>
        </w:rPr>
        <w:t xml:space="preserve"> – </w:t>
      </w:r>
      <w:r w:rsidRPr="00F3114A">
        <w:rPr>
          <w:rFonts w:ascii="Times New Roman" w:hAnsi="Times New Roman"/>
          <w:sz w:val="24"/>
          <w:szCs w:val="24"/>
        </w:rPr>
        <w:t>2010 obraz rynku energetyki odnawialnej zaczął się zmieniać</w:t>
      </w:r>
      <w:r w:rsidR="00072BE0">
        <w:rPr>
          <w:rFonts w:ascii="Times New Roman" w:hAnsi="Times New Roman"/>
          <w:sz w:val="24"/>
          <w:szCs w:val="24"/>
        </w:rPr>
        <w:t xml:space="preserve"> i </w:t>
      </w:r>
      <w:r w:rsidRPr="00F3114A">
        <w:rPr>
          <w:rFonts w:ascii="Times New Roman" w:hAnsi="Times New Roman"/>
          <w:sz w:val="24"/>
          <w:szCs w:val="24"/>
        </w:rPr>
        <w:t>dywersyfikować. Pojawiły się nowe, obiecujące technologie</w:t>
      </w:r>
      <w:r w:rsidR="00072BE0">
        <w:rPr>
          <w:rFonts w:ascii="Times New Roman" w:hAnsi="Times New Roman"/>
          <w:sz w:val="24"/>
          <w:szCs w:val="24"/>
        </w:rPr>
        <w:t xml:space="preserve"> i </w:t>
      </w:r>
      <w:r w:rsidRPr="00F3114A">
        <w:rPr>
          <w:rFonts w:ascii="Times New Roman" w:hAnsi="Times New Roman"/>
          <w:sz w:val="24"/>
          <w:szCs w:val="24"/>
        </w:rPr>
        <w:t>tzw. niezależni producenci energii, zaczynając</w:t>
      </w:r>
      <w:r w:rsidR="004616E7">
        <w:rPr>
          <w:rFonts w:ascii="Times New Roman" w:hAnsi="Times New Roman"/>
          <w:sz w:val="24"/>
          <w:szCs w:val="24"/>
        </w:rPr>
        <w:t xml:space="preserve"> od</w:t>
      </w:r>
      <w:r w:rsidR="008D0B09">
        <w:rPr>
          <w:rFonts w:ascii="Times New Roman" w:hAnsi="Times New Roman"/>
          <w:sz w:val="24"/>
          <w:szCs w:val="24"/>
        </w:rPr>
        <w:t xml:space="preserve"> </w:t>
      </w:r>
      <w:r w:rsidRPr="00F3114A">
        <w:rPr>
          <w:rFonts w:ascii="Times New Roman" w:hAnsi="Times New Roman"/>
          <w:sz w:val="24"/>
          <w:szCs w:val="24"/>
        </w:rPr>
        <w:t>gospodarstw domowych,</w:t>
      </w:r>
      <w:r w:rsidR="00072BE0">
        <w:rPr>
          <w:rFonts w:ascii="Times New Roman" w:hAnsi="Times New Roman"/>
          <w:sz w:val="24"/>
          <w:szCs w:val="24"/>
        </w:rPr>
        <w:t xml:space="preserve"> a </w:t>
      </w:r>
      <w:r w:rsidRPr="00F3114A">
        <w:rPr>
          <w:rFonts w:ascii="Times New Roman" w:hAnsi="Times New Roman"/>
          <w:sz w:val="24"/>
          <w:szCs w:val="24"/>
        </w:rPr>
        <w:t>kończąc</w:t>
      </w:r>
      <w:r w:rsidR="00072BE0">
        <w:rPr>
          <w:rFonts w:ascii="Times New Roman" w:hAnsi="Times New Roman"/>
          <w:sz w:val="24"/>
          <w:szCs w:val="24"/>
        </w:rPr>
        <w:t xml:space="preserve"> na </w:t>
      </w:r>
      <w:r w:rsidRPr="00F3114A">
        <w:rPr>
          <w:rFonts w:ascii="Times New Roman" w:hAnsi="Times New Roman"/>
          <w:sz w:val="24"/>
          <w:szCs w:val="24"/>
        </w:rPr>
        <w:t>firmach spoza tradycyjnej energetyki. Spośró</w:t>
      </w:r>
      <w:r w:rsidR="00834299">
        <w:rPr>
          <w:rFonts w:ascii="Times New Roman" w:hAnsi="Times New Roman"/>
          <w:sz w:val="24"/>
          <w:szCs w:val="24"/>
        </w:rPr>
        <w:t>d nowych technologii, które już </w:t>
      </w:r>
      <w:r w:rsidRPr="00F3114A">
        <w:rPr>
          <w:rFonts w:ascii="Times New Roman" w:hAnsi="Times New Roman"/>
          <w:sz w:val="24"/>
          <w:szCs w:val="24"/>
        </w:rPr>
        <w:t>zaistniały</w:t>
      </w:r>
      <w:r w:rsidR="00072BE0">
        <w:rPr>
          <w:rFonts w:ascii="Times New Roman" w:hAnsi="Times New Roman"/>
          <w:sz w:val="24"/>
          <w:szCs w:val="24"/>
        </w:rPr>
        <w:t xml:space="preserve"> na </w:t>
      </w:r>
      <w:r w:rsidRPr="00F3114A">
        <w:rPr>
          <w:rFonts w:ascii="Times New Roman" w:hAnsi="Times New Roman"/>
          <w:sz w:val="24"/>
          <w:szCs w:val="24"/>
        </w:rPr>
        <w:t>rynku krajowym, wyróżnić można</w:t>
      </w:r>
      <w:r w:rsidR="003E42BC">
        <w:rPr>
          <w:rFonts w:ascii="Times New Roman" w:hAnsi="Times New Roman"/>
          <w:sz w:val="24"/>
          <w:szCs w:val="24"/>
        </w:rPr>
        <w:t xml:space="preserve"> w </w:t>
      </w:r>
      <w:r w:rsidRPr="00F3114A">
        <w:rPr>
          <w:rFonts w:ascii="Times New Roman" w:hAnsi="Times New Roman"/>
          <w:sz w:val="24"/>
          <w:szCs w:val="24"/>
        </w:rPr>
        <w:t>szczególności: termiczne kolektory słoneczne (na początek</w:t>
      </w:r>
      <w:r w:rsidR="003E42BC">
        <w:rPr>
          <w:rFonts w:ascii="Times New Roman" w:hAnsi="Times New Roman"/>
          <w:sz w:val="24"/>
          <w:szCs w:val="24"/>
        </w:rPr>
        <w:t xml:space="preserve"> do </w:t>
      </w:r>
      <w:r w:rsidRPr="00F3114A">
        <w:rPr>
          <w:rFonts w:ascii="Times New Roman" w:hAnsi="Times New Roman"/>
          <w:sz w:val="24"/>
          <w:szCs w:val="24"/>
        </w:rPr>
        <w:t>podgrzewania wody,</w:t>
      </w:r>
      <w:r w:rsidR="00072BE0">
        <w:rPr>
          <w:rFonts w:ascii="Times New Roman" w:hAnsi="Times New Roman"/>
          <w:sz w:val="24"/>
          <w:szCs w:val="24"/>
        </w:rPr>
        <w:t xml:space="preserve"> a </w:t>
      </w:r>
      <w:r w:rsidRPr="00F3114A">
        <w:rPr>
          <w:rFonts w:ascii="Times New Roman" w:hAnsi="Times New Roman"/>
          <w:sz w:val="24"/>
          <w:szCs w:val="24"/>
        </w:rPr>
        <w:t>obecnie coraz śmielej także</w:t>
      </w:r>
      <w:r w:rsidR="003E42BC">
        <w:rPr>
          <w:rFonts w:ascii="Times New Roman" w:hAnsi="Times New Roman"/>
          <w:sz w:val="24"/>
          <w:szCs w:val="24"/>
        </w:rPr>
        <w:t xml:space="preserve"> do </w:t>
      </w:r>
      <w:r w:rsidRPr="00F3114A">
        <w:rPr>
          <w:rFonts w:ascii="Times New Roman" w:hAnsi="Times New Roman"/>
          <w:sz w:val="24"/>
          <w:szCs w:val="24"/>
        </w:rPr>
        <w:t>ogrzewania</w:t>
      </w:r>
      <w:r w:rsidR="003A2214">
        <w:rPr>
          <w:rFonts w:ascii="Times New Roman" w:hAnsi="Times New Roman"/>
          <w:sz w:val="24"/>
          <w:szCs w:val="24"/>
        </w:rPr>
        <w:t xml:space="preserve"> budynków</w:t>
      </w:r>
      <w:r w:rsidRPr="00F3114A">
        <w:rPr>
          <w:rFonts w:ascii="Times New Roman" w:hAnsi="Times New Roman"/>
          <w:sz w:val="24"/>
          <w:szCs w:val="24"/>
        </w:rPr>
        <w:t>), lądowe farmy wiatrowe</w:t>
      </w:r>
      <w:r w:rsidR="00072BE0">
        <w:rPr>
          <w:rFonts w:ascii="Times New Roman" w:hAnsi="Times New Roman"/>
          <w:sz w:val="24"/>
          <w:szCs w:val="24"/>
        </w:rPr>
        <w:t xml:space="preserve"> i </w:t>
      </w:r>
      <w:r w:rsidRPr="00F3114A">
        <w:rPr>
          <w:rFonts w:ascii="Times New Roman" w:hAnsi="Times New Roman"/>
          <w:sz w:val="24"/>
          <w:szCs w:val="24"/>
        </w:rPr>
        <w:t>bioga</w:t>
      </w:r>
      <w:r w:rsidR="00834299">
        <w:rPr>
          <w:rFonts w:ascii="Times New Roman" w:hAnsi="Times New Roman"/>
          <w:sz w:val="24"/>
          <w:szCs w:val="24"/>
        </w:rPr>
        <w:t>zownie rolnicze, poszerzające</w:t>
      </w:r>
      <w:r w:rsidR="003E42BC">
        <w:rPr>
          <w:rFonts w:ascii="Times New Roman" w:hAnsi="Times New Roman"/>
          <w:sz w:val="24"/>
          <w:szCs w:val="24"/>
        </w:rPr>
        <w:t xml:space="preserve"> w </w:t>
      </w:r>
      <w:r w:rsidRPr="00F3114A">
        <w:rPr>
          <w:rFonts w:ascii="Times New Roman" w:hAnsi="Times New Roman"/>
          <w:sz w:val="24"/>
          <w:szCs w:val="24"/>
        </w:rPr>
        <w:t>sposób znaczący dotychczasowy, niewielki rynek biogazu tzw.</w:t>
      </w:r>
      <w:r w:rsidR="00016FFA">
        <w:rPr>
          <w:rFonts w:ascii="Times New Roman" w:hAnsi="Times New Roman"/>
          <w:sz w:val="24"/>
          <w:szCs w:val="24"/>
        </w:rPr>
        <w:t xml:space="preserve"> </w:t>
      </w:r>
      <w:r w:rsidR="00646F7E">
        <w:rPr>
          <w:rFonts w:ascii="Times New Roman" w:hAnsi="Times New Roman"/>
          <w:sz w:val="24"/>
          <w:szCs w:val="24"/>
        </w:rPr>
        <w:t>w</w:t>
      </w:r>
      <w:r w:rsidR="00016FFA">
        <w:rPr>
          <w:rFonts w:ascii="Times New Roman" w:hAnsi="Times New Roman"/>
          <w:sz w:val="24"/>
          <w:szCs w:val="24"/>
        </w:rPr>
        <w:t>ysypiskowego.</w:t>
      </w:r>
      <w:r w:rsidRPr="00F3114A">
        <w:rPr>
          <w:rFonts w:ascii="Times New Roman" w:hAnsi="Times New Roman"/>
          <w:sz w:val="24"/>
          <w:szCs w:val="24"/>
        </w:rPr>
        <w:t xml:space="preserve"> </w:t>
      </w:r>
    </w:p>
    <w:p w14:paraId="3A09D5CC" w14:textId="265BB4AC" w:rsidR="004A4574" w:rsidRDefault="004A4574" w:rsidP="00F3114A">
      <w:pPr>
        <w:tabs>
          <w:tab w:val="left" w:pos="851"/>
          <w:tab w:val="right" w:leader="dot" w:pos="9072"/>
          <w:tab w:val="left" w:leader="dot" w:pos="9356"/>
        </w:tabs>
        <w:spacing w:before="240" w:line="360" w:lineRule="auto"/>
        <w:ind w:right="141"/>
        <w:jc w:val="both"/>
        <w:rPr>
          <w:rFonts w:ascii="Times New Roman" w:hAnsi="Times New Roman"/>
          <w:sz w:val="24"/>
          <w:szCs w:val="24"/>
        </w:rPr>
      </w:pPr>
    </w:p>
    <w:p w14:paraId="272F01DA" w14:textId="5D0BD287" w:rsidR="004A4574" w:rsidRDefault="004A4574" w:rsidP="00F3114A">
      <w:pPr>
        <w:tabs>
          <w:tab w:val="left" w:pos="851"/>
          <w:tab w:val="right" w:leader="dot" w:pos="9072"/>
          <w:tab w:val="left" w:leader="dot" w:pos="9356"/>
        </w:tabs>
        <w:spacing w:before="240" w:line="360" w:lineRule="auto"/>
        <w:ind w:right="141"/>
        <w:jc w:val="both"/>
        <w:rPr>
          <w:rFonts w:ascii="Times New Roman" w:hAnsi="Times New Roman"/>
          <w:sz w:val="24"/>
          <w:szCs w:val="24"/>
        </w:rPr>
      </w:pPr>
    </w:p>
    <w:p w14:paraId="2998785C" w14:textId="5DE82AF4" w:rsidR="004A4574" w:rsidRDefault="004A4574" w:rsidP="00F3114A">
      <w:pPr>
        <w:tabs>
          <w:tab w:val="left" w:pos="851"/>
          <w:tab w:val="right" w:leader="dot" w:pos="9072"/>
          <w:tab w:val="left" w:leader="dot" w:pos="9356"/>
        </w:tabs>
        <w:spacing w:before="240" w:line="360" w:lineRule="auto"/>
        <w:ind w:right="141"/>
        <w:jc w:val="both"/>
        <w:rPr>
          <w:rFonts w:ascii="Times New Roman" w:hAnsi="Times New Roman"/>
          <w:sz w:val="24"/>
          <w:szCs w:val="24"/>
        </w:rPr>
      </w:pPr>
    </w:p>
    <w:p w14:paraId="2EC4BCAA" w14:textId="1C895DCD" w:rsidR="004A4574" w:rsidRDefault="004A4574" w:rsidP="00F3114A">
      <w:pPr>
        <w:tabs>
          <w:tab w:val="left" w:pos="851"/>
          <w:tab w:val="right" w:leader="dot" w:pos="9072"/>
          <w:tab w:val="left" w:leader="dot" w:pos="9356"/>
        </w:tabs>
        <w:spacing w:before="240" w:line="360" w:lineRule="auto"/>
        <w:ind w:right="141"/>
        <w:jc w:val="both"/>
        <w:rPr>
          <w:rFonts w:ascii="Times New Roman" w:hAnsi="Times New Roman"/>
          <w:sz w:val="24"/>
          <w:szCs w:val="24"/>
        </w:rPr>
      </w:pPr>
    </w:p>
    <w:p w14:paraId="5CE053D1" w14:textId="27062FE3" w:rsidR="004A4574" w:rsidRDefault="004A4574" w:rsidP="00F3114A">
      <w:pPr>
        <w:tabs>
          <w:tab w:val="left" w:pos="851"/>
          <w:tab w:val="right" w:leader="dot" w:pos="9072"/>
          <w:tab w:val="left" w:leader="dot" w:pos="9356"/>
        </w:tabs>
        <w:spacing w:before="240" w:line="360" w:lineRule="auto"/>
        <w:ind w:right="141"/>
        <w:jc w:val="both"/>
        <w:rPr>
          <w:rFonts w:ascii="Times New Roman" w:hAnsi="Times New Roman"/>
          <w:sz w:val="24"/>
          <w:szCs w:val="24"/>
        </w:rPr>
      </w:pPr>
    </w:p>
    <w:p w14:paraId="3367EA1D" w14:textId="18D6CB18" w:rsidR="004A4574" w:rsidRDefault="004A4574" w:rsidP="00F3114A">
      <w:pPr>
        <w:tabs>
          <w:tab w:val="left" w:pos="851"/>
          <w:tab w:val="right" w:leader="dot" w:pos="9072"/>
          <w:tab w:val="left" w:leader="dot" w:pos="9356"/>
        </w:tabs>
        <w:spacing w:before="240" w:line="360" w:lineRule="auto"/>
        <w:ind w:right="141"/>
        <w:jc w:val="both"/>
        <w:rPr>
          <w:rFonts w:ascii="Times New Roman" w:hAnsi="Times New Roman"/>
          <w:sz w:val="24"/>
          <w:szCs w:val="24"/>
        </w:rPr>
      </w:pPr>
    </w:p>
    <w:p w14:paraId="033A1C35" w14:textId="77777777" w:rsidR="004A4574" w:rsidRDefault="004A4574" w:rsidP="00F3114A">
      <w:pPr>
        <w:tabs>
          <w:tab w:val="left" w:pos="851"/>
          <w:tab w:val="right" w:leader="dot" w:pos="9072"/>
          <w:tab w:val="left" w:leader="dot" w:pos="9356"/>
        </w:tabs>
        <w:spacing w:before="240" w:line="360" w:lineRule="auto"/>
        <w:ind w:right="141"/>
        <w:jc w:val="both"/>
        <w:rPr>
          <w:rFonts w:ascii="Times New Roman" w:hAnsi="Times New Roman"/>
          <w:sz w:val="24"/>
          <w:szCs w:val="24"/>
        </w:rPr>
      </w:pPr>
    </w:p>
    <w:p w14:paraId="0A3D5270" w14:textId="77777777" w:rsidR="00EA078B" w:rsidRPr="009112FC" w:rsidRDefault="00EA078B" w:rsidP="001C4943">
      <w:pPr>
        <w:pStyle w:val="Nagwek3"/>
        <w:rPr>
          <w:b/>
          <w:color w:val="auto"/>
        </w:rPr>
      </w:pPr>
      <w:bookmarkStart w:id="59" w:name="_Toc84241877"/>
      <w:r w:rsidRPr="009112FC">
        <w:rPr>
          <w:b/>
          <w:color w:val="auto"/>
        </w:rPr>
        <w:t>Analiza SWOT</w:t>
      </w:r>
      <w:bookmarkEnd w:id="59"/>
    </w:p>
    <w:p w14:paraId="6D90365A" w14:textId="4055DBC4" w:rsidR="000C71C3" w:rsidRPr="000C71C3" w:rsidRDefault="000C71C3" w:rsidP="000C71C3">
      <w:pPr>
        <w:pStyle w:val="Legenda"/>
        <w:keepNext/>
        <w:spacing w:before="240" w:after="0"/>
        <w:rPr>
          <w:rFonts w:ascii="Times New Roman" w:hAnsi="Times New Roman"/>
          <w:color w:val="auto"/>
          <w:sz w:val="20"/>
          <w:szCs w:val="20"/>
        </w:rPr>
      </w:pPr>
      <w:bookmarkStart w:id="60" w:name="_Toc84241945"/>
      <w:r w:rsidRPr="000C71C3">
        <w:rPr>
          <w:rFonts w:ascii="Times New Roman" w:hAnsi="Times New Roman"/>
          <w:color w:val="auto"/>
          <w:sz w:val="20"/>
          <w:szCs w:val="20"/>
        </w:rPr>
        <w:t xml:space="preserve">Tabela </w:t>
      </w:r>
      <w:r w:rsidRPr="000C71C3">
        <w:rPr>
          <w:rFonts w:ascii="Times New Roman" w:hAnsi="Times New Roman"/>
          <w:color w:val="auto"/>
          <w:sz w:val="20"/>
          <w:szCs w:val="20"/>
        </w:rPr>
        <w:fldChar w:fldCharType="begin"/>
      </w:r>
      <w:r w:rsidRPr="000C71C3">
        <w:rPr>
          <w:rFonts w:ascii="Times New Roman" w:hAnsi="Times New Roman"/>
          <w:color w:val="auto"/>
          <w:sz w:val="20"/>
          <w:szCs w:val="20"/>
        </w:rPr>
        <w:instrText xml:space="preserve"> SEQ Tabela \* ARABIC </w:instrText>
      </w:r>
      <w:r w:rsidRPr="000C71C3">
        <w:rPr>
          <w:rFonts w:ascii="Times New Roman" w:hAnsi="Times New Roman"/>
          <w:color w:val="auto"/>
          <w:sz w:val="20"/>
          <w:szCs w:val="20"/>
        </w:rPr>
        <w:fldChar w:fldCharType="separate"/>
      </w:r>
      <w:r w:rsidR="0000150E">
        <w:rPr>
          <w:rFonts w:ascii="Times New Roman" w:hAnsi="Times New Roman"/>
          <w:noProof/>
          <w:color w:val="auto"/>
          <w:sz w:val="20"/>
          <w:szCs w:val="20"/>
        </w:rPr>
        <w:t>12</w:t>
      </w:r>
      <w:r w:rsidRPr="000C71C3">
        <w:rPr>
          <w:rFonts w:ascii="Times New Roman" w:hAnsi="Times New Roman"/>
          <w:color w:val="auto"/>
          <w:sz w:val="20"/>
          <w:szCs w:val="20"/>
        </w:rPr>
        <w:fldChar w:fldCharType="end"/>
      </w:r>
      <w:r w:rsidRPr="000C71C3">
        <w:rPr>
          <w:rFonts w:ascii="Times New Roman" w:hAnsi="Times New Roman"/>
          <w:color w:val="auto"/>
          <w:sz w:val="20"/>
          <w:szCs w:val="20"/>
        </w:rPr>
        <w:t xml:space="preserve"> Analiza SWOT</w:t>
      </w:r>
      <w:r w:rsidR="003E42BC">
        <w:rPr>
          <w:rFonts w:ascii="Times New Roman" w:hAnsi="Times New Roman"/>
          <w:color w:val="auto"/>
          <w:sz w:val="20"/>
          <w:szCs w:val="20"/>
        </w:rPr>
        <w:t xml:space="preserve"> dla </w:t>
      </w:r>
      <w:r w:rsidRPr="000C71C3">
        <w:rPr>
          <w:rFonts w:ascii="Times New Roman" w:hAnsi="Times New Roman"/>
          <w:color w:val="auto"/>
          <w:sz w:val="20"/>
          <w:szCs w:val="20"/>
        </w:rPr>
        <w:t>komponentu powietrze atmosferyczne</w:t>
      </w:r>
      <w:bookmarkEnd w:id="6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4"/>
      </w:tblGrid>
      <w:tr w:rsidR="00A01369" w14:paraId="7102ECD4" w14:textId="77777777" w:rsidTr="00AA7C15">
        <w:tc>
          <w:tcPr>
            <w:tcW w:w="4644" w:type="dxa"/>
            <w:shd w:val="clear" w:color="auto" w:fill="BFBFBF" w:themeFill="background1" w:themeFillShade="BF"/>
            <w:vAlign w:val="center"/>
          </w:tcPr>
          <w:p w14:paraId="27355EFF" w14:textId="5EA974A3" w:rsidR="000C71C3" w:rsidRPr="00FC3636" w:rsidRDefault="000C71C3" w:rsidP="002651E6">
            <w:pPr>
              <w:spacing w:after="0" w:line="360" w:lineRule="auto"/>
              <w:jc w:val="center"/>
              <w:rPr>
                <w:rFonts w:ascii="Times New Roman" w:hAnsi="Times New Roman"/>
                <w:b/>
                <w:sz w:val="24"/>
                <w:szCs w:val="24"/>
                <w:u w:val="single"/>
              </w:rPr>
            </w:pPr>
            <w:r w:rsidRPr="000C71C3">
              <w:rPr>
                <w:rFonts w:ascii="Times New Roman" w:hAnsi="Times New Roman"/>
                <w:b/>
                <w:sz w:val="24"/>
                <w:szCs w:val="24"/>
                <w:u w:val="single"/>
              </w:rPr>
              <w:t>MOCNE STRONY</w:t>
            </w:r>
          </w:p>
        </w:tc>
        <w:tc>
          <w:tcPr>
            <w:tcW w:w="4644" w:type="dxa"/>
            <w:shd w:val="clear" w:color="auto" w:fill="BFBFBF" w:themeFill="background1" w:themeFillShade="BF"/>
            <w:vAlign w:val="center"/>
          </w:tcPr>
          <w:p w14:paraId="614D6405" w14:textId="7DE45AF0" w:rsidR="000C71C3" w:rsidRPr="00FC3636" w:rsidRDefault="000C71C3" w:rsidP="002651E6">
            <w:pPr>
              <w:spacing w:after="0" w:line="360" w:lineRule="auto"/>
              <w:jc w:val="center"/>
              <w:rPr>
                <w:rFonts w:ascii="Times New Roman" w:hAnsi="Times New Roman"/>
                <w:b/>
                <w:sz w:val="24"/>
                <w:szCs w:val="24"/>
                <w:u w:val="single"/>
              </w:rPr>
            </w:pPr>
            <w:r w:rsidRPr="000C71C3">
              <w:rPr>
                <w:rFonts w:ascii="Times New Roman" w:hAnsi="Times New Roman"/>
                <w:b/>
                <w:sz w:val="24"/>
                <w:szCs w:val="24"/>
                <w:u w:val="single"/>
              </w:rPr>
              <w:t>SŁABE STRONY</w:t>
            </w:r>
          </w:p>
        </w:tc>
      </w:tr>
      <w:tr w:rsidR="00A01369" w14:paraId="6A5C69BF" w14:textId="77777777" w:rsidTr="000B060E">
        <w:trPr>
          <w:trHeight w:val="4497"/>
        </w:trPr>
        <w:tc>
          <w:tcPr>
            <w:tcW w:w="4644" w:type="dxa"/>
            <w:vAlign w:val="center"/>
          </w:tcPr>
          <w:p w14:paraId="18447921" w14:textId="579B9842" w:rsidR="000C71C3"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0C71C3" w:rsidRPr="00F844EE">
              <w:rPr>
                <w:rFonts w:ascii="Times New Roman" w:hAnsi="Times New Roman"/>
                <w:sz w:val="24"/>
                <w:szCs w:val="24"/>
              </w:rPr>
              <w:t>dostęp</w:t>
            </w:r>
            <w:r w:rsidR="003E42BC">
              <w:rPr>
                <w:rFonts w:ascii="Times New Roman" w:hAnsi="Times New Roman"/>
                <w:sz w:val="24"/>
                <w:szCs w:val="24"/>
              </w:rPr>
              <w:t xml:space="preserve"> do </w:t>
            </w:r>
            <w:r w:rsidR="000C71C3" w:rsidRPr="00F844EE">
              <w:rPr>
                <w:rFonts w:ascii="Times New Roman" w:hAnsi="Times New Roman"/>
                <w:sz w:val="24"/>
                <w:szCs w:val="24"/>
              </w:rPr>
              <w:t>gazu sieciowego, możliw</w:t>
            </w:r>
            <w:r w:rsidR="00AD1045">
              <w:rPr>
                <w:rFonts w:ascii="Times New Roman" w:hAnsi="Times New Roman"/>
                <w:sz w:val="24"/>
                <w:szCs w:val="24"/>
              </w:rPr>
              <w:t>ość wykorzystania</w:t>
            </w:r>
            <w:r w:rsidR="003E42BC">
              <w:rPr>
                <w:rFonts w:ascii="Times New Roman" w:hAnsi="Times New Roman"/>
                <w:sz w:val="24"/>
                <w:szCs w:val="24"/>
              </w:rPr>
              <w:t xml:space="preserve"> do </w:t>
            </w:r>
            <w:r w:rsidR="00AD1045">
              <w:rPr>
                <w:rFonts w:ascii="Times New Roman" w:hAnsi="Times New Roman"/>
                <w:sz w:val="24"/>
                <w:szCs w:val="24"/>
              </w:rPr>
              <w:t>ogrzewania,</w:t>
            </w:r>
          </w:p>
          <w:p w14:paraId="072D1344" w14:textId="24231489" w:rsidR="00143B0C" w:rsidRPr="00F844EE" w:rsidRDefault="00143B0C" w:rsidP="002651E6">
            <w:pPr>
              <w:spacing w:after="0" w:line="360" w:lineRule="auto"/>
              <w:rPr>
                <w:rFonts w:ascii="Times New Roman" w:hAnsi="Times New Roman"/>
                <w:sz w:val="24"/>
                <w:szCs w:val="24"/>
              </w:rPr>
            </w:pPr>
            <w:r>
              <w:rPr>
                <w:rFonts w:ascii="Times New Roman" w:hAnsi="Times New Roman"/>
                <w:sz w:val="24"/>
                <w:szCs w:val="24"/>
              </w:rPr>
              <w:t>– ciepło sieciowe,</w:t>
            </w:r>
          </w:p>
          <w:p w14:paraId="1631FE15" w14:textId="07296CE7" w:rsidR="002F1EB1"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0C71C3" w:rsidRPr="00F844EE">
              <w:rPr>
                <w:rFonts w:ascii="Times New Roman" w:hAnsi="Times New Roman"/>
                <w:sz w:val="24"/>
                <w:szCs w:val="24"/>
              </w:rPr>
              <w:t>posiadanie dokumentów planistycznych opracowanych</w:t>
            </w:r>
            <w:r w:rsidR="003E42BC">
              <w:rPr>
                <w:rFonts w:ascii="Times New Roman" w:hAnsi="Times New Roman"/>
                <w:sz w:val="24"/>
                <w:szCs w:val="24"/>
              </w:rPr>
              <w:t xml:space="preserve"> w </w:t>
            </w:r>
            <w:r w:rsidR="000C71C3" w:rsidRPr="00F844EE">
              <w:rPr>
                <w:rFonts w:ascii="Times New Roman" w:hAnsi="Times New Roman"/>
                <w:sz w:val="24"/>
                <w:szCs w:val="24"/>
              </w:rPr>
              <w:t>celu ograniczenia zanieczyszczenia powietrza</w:t>
            </w:r>
            <w:r w:rsidR="00BE2318">
              <w:rPr>
                <w:rFonts w:ascii="Times New Roman" w:hAnsi="Times New Roman"/>
                <w:sz w:val="24"/>
                <w:szCs w:val="24"/>
              </w:rPr>
              <w:t>,</w:t>
            </w:r>
          </w:p>
          <w:p w14:paraId="15E7A110" w14:textId="018A9939" w:rsidR="00CB2E1D" w:rsidRPr="00F844EE"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w:t>
            </w:r>
            <w:r w:rsidR="00CB2E1D">
              <w:rPr>
                <w:rFonts w:ascii="Times New Roman" w:hAnsi="Times New Roman"/>
                <w:sz w:val="24"/>
                <w:szCs w:val="24"/>
              </w:rPr>
              <w:t>dobra jakość dróg</w:t>
            </w:r>
            <w:r>
              <w:rPr>
                <w:rFonts w:ascii="Times New Roman" w:hAnsi="Times New Roman"/>
                <w:sz w:val="24"/>
                <w:szCs w:val="24"/>
              </w:rPr>
              <w:t xml:space="preserve"> – </w:t>
            </w:r>
            <w:r w:rsidR="00CB2E1D">
              <w:rPr>
                <w:rFonts w:ascii="Times New Roman" w:hAnsi="Times New Roman"/>
                <w:sz w:val="24"/>
                <w:szCs w:val="24"/>
              </w:rPr>
              <w:t>większość utwardzona.</w:t>
            </w:r>
          </w:p>
        </w:tc>
        <w:tc>
          <w:tcPr>
            <w:tcW w:w="4644" w:type="dxa"/>
            <w:vAlign w:val="center"/>
          </w:tcPr>
          <w:p w14:paraId="721A8D85" w14:textId="31DD0715" w:rsidR="00F844EE" w:rsidRPr="00F844EE" w:rsidRDefault="00C939D8" w:rsidP="002651E6">
            <w:pPr>
              <w:spacing w:after="0" w:line="360" w:lineRule="auto"/>
              <w:rPr>
                <w:rFonts w:ascii="Times New Roman" w:hAnsi="Times New Roman"/>
                <w:sz w:val="24"/>
                <w:szCs w:val="24"/>
              </w:rPr>
            </w:pPr>
            <w:r>
              <w:t xml:space="preserve"> – </w:t>
            </w:r>
            <w:r w:rsidR="00F844EE" w:rsidRPr="00F844EE">
              <w:rPr>
                <w:rFonts w:ascii="Times New Roman" w:hAnsi="Times New Roman"/>
                <w:sz w:val="24"/>
                <w:szCs w:val="24"/>
              </w:rPr>
              <w:t>uc</w:t>
            </w:r>
            <w:r w:rsidR="00AD1045">
              <w:rPr>
                <w:rFonts w:ascii="Times New Roman" w:hAnsi="Times New Roman"/>
                <w:sz w:val="24"/>
                <w:szCs w:val="24"/>
              </w:rPr>
              <w:t>iążliwy problem niskiej emisji,</w:t>
            </w:r>
          </w:p>
          <w:p w14:paraId="7FB415AF" w14:textId="605CDE0B" w:rsidR="000C71C3" w:rsidRPr="00F844EE"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3A2214">
              <w:rPr>
                <w:rFonts w:ascii="Times New Roman" w:hAnsi="Times New Roman"/>
                <w:sz w:val="24"/>
                <w:szCs w:val="24"/>
              </w:rPr>
              <w:t xml:space="preserve">spalanie paliw </w:t>
            </w:r>
            <w:r w:rsidR="00F844EE" w:rsidRPr="00F844EE">
              <w:rPr>
                <w:rFonts w:ascii="Times New Roman" w:hAnsi="Times New Roman"/>
                <w:sz w:val="24"/>
                <w:szCs w:val="24"/>
              </w:rPr>
              <w:t>stałych</w:t>
            </w:r>
            <w:r w:rsidR="003E42BC">
              <w:rPr>
                <w:rFonts w:ascii="Times New Roman" w:hAnsi="Times New Roman"/>
                <w:sz w:val="24"/>
                <w:szCs w:val="24"/>
              </w:rPr>
              <w:t xml:space="preserve"> o </w:t>
            </w:r>
            <w:r w:rsidR="00F844EE" w:rsidRPr="00F844EE">
              <w:rPr>
                <w:rFonts w:ascii="Times New Roman" w:hAnsi="Times New Roman"/>
                <w:sz w:val="24"/>
                <w:szCs w:val="24"/>
              </w:rPr>
              <w:t>niskiej jakości,</w:t>
            </w:r>
          </w:p>
          <w:p w14:paraId="3AB0C9D8" w14:textId="7419093D" w:rsidR="00F844EE" w:rsidRPr="00F844EE"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AD1045">
              <w:rPr>
                <w:rFonts w:ascii="Times New Roman" w:hAnsi="Times New Roman"/>
                <w:sz w:val="24"/>
                <w:szCs w:val="24"/>
              </w:rPr>
              <w:t>niski poziom wykorzystania OZE,</w:t>
            </w:r>
          </w:p>
          <w:p w14:paraId="2B3C3345" w14:textId="507D763C" w:rsidR="00F844EE" w:rsidRPr="00F844EE"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F844EE" w:rsidRPr="00F844EE">
              <w:rPr>
                <w:rFonts w:ascii="Times New Roman" w:hAnsi="Times New Roman"/>
                <w:sz w:val="24"/>
                <w:szCs w:val="24"/>
              </w:rPr>
              <w:t>wysok</w:t>
            </w:r>
            <w:r w:rsidR="00FC3636">
              <w:rPr>
                <w:rFonts w:ascii="Times New Roman" w:hAnsi="Times New Roman"/>
                <w:sz w:val="24"/>
                <w:szCs w:val="24"/>
              </w:rPr>
              <w:t>ie koszt</w:t>
            </w:r>
            <w:r w:rsidR="00AD1045">
              <w:rPr>
                <w:rFonts w:ascii="Times New Roman" w:hAnsi="Times New Roman"/>
                <w:sz w:val="24"/>
                <w:szCs w:val="24"/>
              </w:rPr>
              <w:t>y zakupu instalacji OZE,</w:t>
            </w:r>
          </w:p>
          <w:p w14:paraId="3F87A2B3" w14:textId="343717A1" w:rsidR="00F844EE" w:rsidRPr="00F844EE"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F844EE" w:rsidRPr="00F844EE">
              <w:rPr>
                <w:rFonts w:ascii="Times New Roman" w:hAnsi="Times New Roman"/>
                <w:sz w:val="24"/>
                <w:szCs w:val="24"/>
              </w:rPr>
              <w:t>st</w:t>
            </w:r>
            <w:r w:rsidR="00F844EE">
              <w:rPr>
                <w:rFonts w:ascii="Times New Roman" w:hAnsi="Times New Roman"/>
                <w:sz w:val="24"/>
                <w:szCs w:val="24"/>
              </w:rPr>
              <w:t>osunkowo niewysok</w:t>
            </w:r>
            <w:r w:rsidR="00FC3636">
              <w:rPr>
                <w:rFonts w:ascii="Times New Roman" w:hAnsi="Times New Roman"/>
                <w:sz w:val="24"/>
                <w:szCs w:val="24"/>
              </w:rPr>
              <w:t>a</w:t>
            </w:r>
            <w:r w:rsidR="00F844EE">
              <w:rPr>
                <w:rFonts w:ascii="Times New Roman" w:hAnsi="Times New Roman"/>
                <w:sz w:val="24"/>
                <w:szCs w:val="24"/>
              </w:rPr>
              <w:t xml:space="preserve"> cena węgla</w:t>
            </w:r>
            <w:r w:rsidR="003E42BC">
              <w:rPr>
                <w:rFonts w:ascii="Times New Roman" w:hAnsi="Times New Roman"/>
                <w:sz w:val="24"/>
                <w:szCs w:val="24"/>
              </w:rPr>
              <w:t xml:space="preserve"> w </w:t>
            </w:r>
            <w:r w:rsidR="00F844EE" w:rsidRPr="00F844EE">
              <w:rPr>
                <w:rFonts w:ascii="Times New Roman" w:hAnsi="Times New Roman"/>
                <w:sz w:val="24"/>
                <w:szCs w:val="24"/>
              </w:rPr>
              <w:t>porównaniu</w:t>
            </w:r>
            <w:r w:rsidR="003E42BC">
              <w:rPr>
                <w:rFonts w:ascii="Times New Roman" w:hAnsi="Times New Roman"/>
                <w:sz w:val="24"/>
                <w:szCs w:val="24"/>
              </w:rPr>
              <w:t xml:space="preserve"> do </w:t>
            </w:r>
            <w:r w:rsidR="00AD1045">
              <w:rPr>
                <w:rFonts w:ascii="Times New Roman" w:hAnsi="Times New Roman"/>
                <w:sz w:val="24"/>
                <w:szCs w:val="24"/>
              </w:rPr>
              <w:t>paliw bardziej ekologicznych,</w:t>
            </w:r>
          </w:p>
          <w:p w14:paraId="5179958D" w14:textId="2C2D36CC" w:rsidR="00F844EE"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F844EE" w:rsidRPr="00F844EE">
              <w:rPr>
                <w:rFonts w:ascii="Times New Roman" w:hAnsi="Times New Roman"/>
                <w:sz w:val="24"/>
                <w:szCs w:val="24"/>
              </w:rPr>
              <w:t xml:space="preserve">możliwość spalania </w:t>
            </w:r>
            <w:r w:rsidR="00F844EE">
              <w:rPr>
                <w:rFonts w:ascii="Times New Roman" w:hAnsi="Times New Roman"/>
                <w:sz w:val="24"/>
                <w:szCs w:val="24"/>
              </w:rPr>
              <w:t>odpadów</w:t>
            </w:r>
            <w:r w:rsidR="003E42BC">
              <w:rPr>
                <w:rFonts w:ascii="Times New Roman" w:hAnsi="Times New Roman"/>
                <w:sz w:val="24"/>
                <w:szCs w:val="24"/>
              </w:rPr>
              <w:t xml:space="preserve"> w </w:t>
            </w:r>
            <w:r w:rsidR="00AD1045">
              <w:rPr>
                <w:rFonts w:ascii="Times New Roman" w:hAnsi="Times New Roman"/>
                <w:sz w:val="24"/>
                <w:szCs w:val="24"/>
              </w:rPr>
              <w:t>indywidualnych źródłach ciepła,</w:t>
            </w:r>
          </w:p>
          <w:p w14:paraId="406B2AF9" w14:textId="35857336" w:rsidR="009904D6" w:rsidRPr="00F844EE"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F844EE">
              <w:rPr>
                <w:rFonts w:ascii="Times New Roman" w:hAnsi="Times New Roman"/>
                <w:sz w:val="24"/>
                <w:szCs w:val="24"/>
              </w:rPr>
              <w:t>duża emisja zanieczyszczeń</w:t>
            </w:r>
            <w:r w:rsidR="00072BE0">
              <w:rPr>
                <w:rFonts w:ascii="Times New Roman" w:hAnsi="Times New Roman"/>
                <w:sz w:val="24"/>
                <w:szCs w:val="24"/>
              </w:rPr>
              <w:t xml:space="preserve"> z </w:t>
            </w:r>
            <w:r w:rsidR="009904D6">
              <w:rPr>
                <w:rFonts w:ascii="Times New Roman" w:hAnsi="Times New Roman"/>
                <w:sz w:val="24"/>
                <w:szCs w:val="24"/>
              </w:rPr>
              <w:t>transportu</w:t>
            </w:r>
            <w:r w:rsidR="004D3C9F">
              <w:rPr>
                <w:rFonts w:ascii="Times New Roman" w:hAnsi="Times New Roman"/>
                <w:sz w:val="24"/>
                <w:szCs w:val="24"/>
              </w:rPr>
              <w:t>.</w:t>
            </w:r>
          </w:p>
        </w:tc>
      </w:tr>
      <w:tr w:rsidR="00F844EE" w14:paraId="6CCD8E6F" w14:textId="77777777" w:rsidTr="00AA7C15">
        <w:tc>
          <w:tcPr>
            <w:tcW w:w="4644" w:type="dxa"/>
            <w:shd w:val="clear" w:color="auto" w:fill="BFBFBF" w:themeFill="background1" w:themeFillShade="BF"/>
            <w:vAlign w:val="center"/>
          </w:tcPr>
          <w:p w14:paraId="37B3A044" w14:textId="331B5381" w:rsidR="00F844EE" w:rsidRPr="00FC3636" w:rsidRDefault="00F844EE" w:rsidP="002651E6">
            <w:pPr>
              <w:spacing w:after="0" w:line="360" w:lineRule="auto"/>
              <w:jc w:val="center"/>
              <w:rPr>
                <w:rFonts w:ascii="Times New Roman" w:hAnsi="Times New Roman"/>
                <w:b/>
                <w:sz w:val="24"/>
                <w:szCs w:val="24"/>
                <w:u w:val="single"/>
              </w:rPr>
            </w:pPr>
            <w:r>
              <w:rPr>
                <w:rFonts w:ascii="Times New Roman" w:hAnsi="Times New Roman"/>
                <w:b/>
                <w:sz w:val="24"/>
                <w:szCs w:val="24"/>
                <w:u w:val="single"/>
              </w:rPr>
              <w:t>SZANSE</w:t>
            </w:r>
          </w:p>
        </w:tc>
        <w:tc>
          <w:tcPr>
            <w:tcW w:w="4644" w:type="dxa"/>
            <w:shd w:val="clear" w:color="auto" w:fill="BFBFBF" w:themeFill="background1" w:themeFillShade="BF"/>
            <w:vAlign w:val="center"/>
          </w:tcPr>
          <w:p w14:paraId="13819213" w14:textId="383E5EFD" w:rsidR="00F844EE" w:rsidRPr="00FC3636" w:rsidRDefault="00F844EE" w:rsidP="002651E6">
            <w:pPr>
              <w:spacing w:after="0" w:line="360" w:lineRule="auto"/>
              <w:jc w:val="center"/>
              <w:rPr>
                <w:rFonts w:ascii="Times New Roman" w:hAnsi="Times New Roman"/>
                <w:b/>
                <w:sz w:val="24"/>
                <w:szCs w:val="24"/>
                <w:u w:val="single"/>
              </w:rPr>
            </w:pPr>
            <w:r>
              <w:rPr>
                <w:rFonts w:ascii="Times New Roman" w:hAnsi="Times New Roman"/>
                <w:b/>
                <w:sz w:val="24"/>
                <w:szCs w:val="24"/>
                <w:u w:val="single"/>
              </w:rPr>
              <w:t>ZAGROŻENIA</w:t>
            </w:r>
          </w:p>
        </w:tc>
      </w:tr>
      <w:tr w:rsidR="00F844EE" w14:paraId="57EDEDE4" w14:textId="77777777" w:rsidTr="00456EF7">
        <w:trPr>
          <w:trHeight w:val="836"/>
        </w:trPr>
        <w:tc>
          <w:tcPr>
            <w:tcW w:w="4644" w:type="dxa"/>
            <w:vAlign w:val="center"/>
          </w:tcPr>
          <w:p w14:paraId="7B359FCE" w14:textId="384DECF1" w:rsidR="006511FB" w:rsidRPr="006511FB"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w:t>
            </w:r>
            <w:r w:rsidR="006511FB">
              <w:rPr>
                <w:rFonts w:ascii="Times New Roman" w:hAnsi="Times New Roman"/>
                <w:sz w:val="24"/>
                <w:szCs w:val="24"/>
              </w:rPr>
              <w:t>wzrost zainteresowania tech</w:t>
            </w:r>
            <w:r w:rsidR="00AD1045">
              <w:rPr>
                <w:rFonts w:ascii="Times New Roman" w:hAnsi="Times New Roman"/>
                <w:sz w:val="24"/>
                <w:szCs w:val="24"/>
              </w:rPr>
              <w:t>nologiami, wykorzystującymi OZE,</w:t>
            </w:r>
          </w:p>
          <w:p w14:paraId="5340AC27" w14:textId="51923D8B" w:rsidR="00F844EE" w:rsidRPr="006511FB"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F844EE" w:rsidRPr="006511FB">
              <w:rPr>
                <w:rFonts w:ascii="Times New Roman" w:hAnsi="Times New Roman"/>
                <w:sz w:val="24"/>
                <w:szCs w:val="24"/>
              </w:rPr>
              <w:t>zwi</w:t>
            </w:r>
            <w:r w:rsidR="00AD1045">
              <w:rPr>
                <w:rFonts w:ascii="Times New Roman" w:hAnsi="Times New Roman"/>
                <w:sz w:val="24"/>
                <w:szCs w:val="24"/>
              </w:rPr>
              <w:t>ększenie wykorzystania OZE, AZE,</w:t>
            </w:r>
          </w:p>
          <w:p w14:paraId="2E019226" w14:textId="77777777" w:rsidR="006E1F15"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F844EE" w:rsidRPr="006511FB">
              <w:rPr>
                <w:rFonts w:ascii="Times New Roman" w:hAnsi="Times New Roman"/>
                <w:sz w:val="24"/>
                <w:szCs w:val="24"/>
              </w:rPr>
              <w:t>wsparcie finansowe</w:t>
            </w:r>
            <w:r w:rsidR="003E42BC">
              <w:rPr>
                <w:rFonts w:ascii="Times New Roman" w:hAnsi="Times New Roman"/>
                <w:sz w:val="24"/>
                <w:szCs w:val="24"/>
              </w:rPr>
              <w:t xml:space="preserve"> dla </w:t>
            </w:r>
            <w:r w:rsidR="00F844EE" w:rsidRPr="006511FB">
              <w:rPr>
                <w:rFonts w:ascii="Times New Roman" w:hAnsi="Times New Roman"/>
                <w:sz w:val="24"/>
                <w:szCs w:val="24"/>
              </w:rPr>
              <w:t xml:space="preserve">działań </w:t>
            </w:r>
          </w:p>
          <w:p w14:paraId="731939FE" w14:textId="307C5CD1" w:rsidR="00F844EE" w:rsidRPr="006511FB" w:rsidRDefault="00F844EE" w:rsidP="002651E6">
            <w:pPr>
              <w:spacing w:after="0" w:line="360" w:lineRule="auto"/>
              <w:rPr>
                <w:rFonts w:ascii="Times New Roman" w:hAnsi="Times New Roman"/>
                <w:sz w:val="24"/>
                <w:szCs w:val="24"/>
              </w:rPr>
            </w:pPr>
            <w:r w:rsidRPr="006511FB">
              <w:rPr>
                <w:rFonts w:ascii="Times New Roman" w:hAnsi="Times New Roman"/>
                <w:sz w:val="24"/>
                <w:szCs w:val="24"/>
              </w:rPr>
              <w:t>związanych</w:t>
            </w:r>
            <w:r w:rsidR="00072BE0">
              <w:rPr>
                <w:rFonts w:ascii="Times New Roman" w:hAnsi="Times New Roman"/>
                <w:sz w:val="24"/>
                <w:szCs w:val="24"/>
              </w:rPr>
              <w:t xml:space="preserve"> z </w:t>
            </w:r>
            <w:r w:rsidRPr="006511FB">
              <w:rPr>
                <w:rFonts w:ascii="Times New Roman" w:hAnsi="Times New Roman"/>
                <w:sz w:val="24"/>
                <w:szCs w:val="24"/>
              </w:rPr>
              <w:t>likwidacją niskie</w:t>
            </w:r>
            <w:r w:rsidR="00AD1045">
              <w:rPr>
                <w:rFonts w:ascii="Times New Roman" w:hAnsi="Times New Roman"/>
                <w:sz w:val="24"/>
                <w:szCs w:val="24"/>
              </w:rPr>
              <w:t>j emisji</w:t>
            </w:r>
            <w:r w:rsidR="003E42BC">
              <w:rPr>
                <w:rFonts w:ascii="Times New Roman" w:hAnsi="Times New Roman"/>
                <w:sz w:val="24"/>
                <w:szCs w:val="24"/>
              </w:rPr>
              <w:t xml:space="preserve"> oraz </w:t>
            </w:r>
            <w:r w:rsidR="00AD1045">
              <w:rPr>
                <w:rFonts w:ascii="Times New Roman" w:hAnsi="Times New Roman"/>
                <w:sz w:val="24"/>
                <w:szCs w:val="24"/>
              </w:rPr>
              <w:t>ochroną powietrza,</w:t>
            </w:r>
          </w:p>
          <w:p w14:paraId="29D2BFB5" w14:textId="4604ED81" w:rsidR="00F844EE" w:rsidRPr="006511FB"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F844EE" w:rsidRPr="006511FB">
              <w:rPr>
                <w:rFonts w:ascii="Times New Roman" w:hAnsi="Times New Roman"/>
                <w:sz w:val="24"/>
                <w:szCs w:val="24"/>
              </w:rPr>
              <w:t>pr</w:t>
            </w:r>
            <w:r w:rsidR="00FC3636">
              <w:rPr>
                <w:rFonts w:ascii="Times New Roman" w:hAnsi="Times New Roman"/>
                <w:sz w:val="24"/>
                <w:szCs w:val="24"/>
              </w:rPr>
              <w:t>zeprowadzane modernizacje dróg.</w:t>
            </w:r>
          </w:p>
        </w:tc>
        <w:tc>
          <w:tcPr>
            <w:tcW w:w="4644" w:type="dxa"/>
            <w:vAlign w:val="center"/>
          </w:tcPr>
          <w:p w14:paraId="1511551A" w14:textId="60471CD8" w:rsidR="00F844EE" w:rsidRPr="006511FB"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F844EE" w:rsidRPr="006511FB">
              <w:rPr>
                <w:rFonts w:ascii="Times New Roman" w:hAnsi="Times New Roman"/>
                <w:sz w:val="24"/>
                <w:szCs w:val="24"/>
              </w:rPr>
              <w:t xml:space="preserve">wzrost </w:t>
            </w:r>
            <w:r w:rsidR="006511FB">
              <w:rPr>
                <w:rFonts w:ascii="Times New Roman" w:hAnsi="Times New Roman"/>
                <w:sz w:val="24"/>
                <w:szCs w:val="24"/>
              </w:rPr>
              <w:t>konsumpcji</w:t>
            </w:r>
            <w:r w:rsidR="00072BE0">
              <w:rPr>
                <w:rFonts w:ascii="Times New Roman" w:hAnsi="Times New Roman"/>
                <w:sz w:val="24"/>
                <w:szCs w:val="24"/>
              </w:rPr>
              <w:t xml:space="preserve"> a </w:t>
            </w:r>
            <w:r w:rsidR="006511FB">
              <w:rPr>
                <w:rFonts w:ascii="Times New Roman" w:hAnsi="Times New Roman"/>
                <w:sz w:val="24"/>
                <w:szCs w:val="24"/>
              </w:rPr>
              <w:t xml:space="preserve">tym samym </w:t>
            </w:r>
            <w:r w:rsidR="00AD1045">
              <w:rPr>
                <w:rFonts w:ascii="Times New Roman" w:hAnsi="Times New Roman"/>
                <w:sz w:val="24"/>
                <w:szCs w:val="24"/>
              </w:rPr>
              <w:t>zapotrzebowania</w:t>
            </w:r>
            <w:r w:rsidR="00072BE0">
              <w:rPr>
                <w:rFonts w:ascii="Times New Roman" w:hAnsi="Times New Roman"/>
                <w:sz w:val="24"/>
                <w:szCs w:val="24"/>
              </w:rPr>
              <w:t xml:space="preserve"> na </w:t>
            </w:r>
            <w:r w:rsidR="00AD1045">
              <w:rPr>
                <w:rFonts w:ascii="Times New Roman" w:hAnsi="Times New Roman"/>
                <w:sz w:val="24"/>
                <w:szCs w:val="24"/>
              </w:rPr>
              <w:t>energię,</w:t>
            </w:r>
          </w:p>
          <w:p w14:paraId="54FA91D2" w14:textId="26770B2C" w:rsidR="006511FB" w:rsidRPr="006511FB"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6511FB" w:rsidRPr="006511FB">
              <w:rPr>
                <w:rFonts w:ascii="Times New Roman" w:hAnsi="Times New Roman"/>
                <w:sz w:val="24"/>
                <w:szCs w:val="24"/>
              </w:rPr>
              <w:t>ros</w:t>
            </w:r>
            <w:r w:rsidR="00AD1045">
              <w:rPr>
                <w:rFonts w:ascii="Times New Roman" w:hAnsi="Times New Roman"/>
                <w:sz w:val="24"/>
                <w:szCs w:val="24"/>
              </w:rPr>
              <w:t>nąca liczba pojazdów</w:t>
            </w:r>
            <w:r w:rsidR="00072BE0">
              <w:rPr>
                <w:rFonts w:ascii="Times New Roman" w:hAnsi="Times New Roman"/>
                <w:sz w:val="24"/>
                <w:szCs w:val="24"/>
              </w:rPr>
              <w:t xml:space="preserve"> na </w:t>
            </w:r>
            <w:r w:rsidR="00AD1045">
              <w:rPr>
                <w:rFonts w:ascii="Times New Roman" w:hAnsi="Times New Roman"/>
                <w:sz w:val="24"/>
                <w:szCs w:val="24"/>
              </w:rPr>
              <w:t>drogach,</w:t>
            </w:r>
          </w:p>
          <w:p w14:paraId="2BB91B27" w14:textId="15142A87" w:rsidR="006511FB"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6511FB" w:rsidRPr="006511FB">
              <w:rPr>
                <w:rFonts w:ascii="Times New Roman" w:hAnsi="Times New Roman"/>
                <w:sz w:val="24"/>
                <w:szCs w:val="24"/>
              </w:rPr>
              <w:t>niewystarczające środki</w:t>
            </w:r>
            <w:r w:rsidR="00072BE0">
              <w:rPr>
                <w:rFonts w:ascii="Times New Roman" w:hAnsi="Times New Roman"/>
                <w:sz w:val="24"/>
                <w:szCs w:val="24"/>
              </w:rPr>
              <w:t xml:space="preserve"> na </w:t>
            </w:r>
            <w:r w:rsidR="006511FB" w:rsidRPr="006511FB">
              <w:rPr>
                <w:rFonts w:ascii="Times New Roman" w:hAnsi="Times New Roman"/>
                <w:sz w:val="24"/>
                <w:szCs w:val="24"/>
              </w:rPr>
              <w:t>finansowanie zadań</w:t>
            </w:r>
            <w:r w:rsidR="00072BE0">
              <w:rPr>
                <w:rFonts w:ascii="Times New Roman" w:hAnsi="Times New Roman"/>
                <w:sz w:val="24"/>
                <w:szCs w:val="24"/>
              </w:rPr>
              <w:t xml:space="preserve"> z </w:t>
            </w:r>
            <w:r w:rsidR="006511FB" w:rsidRPr="006511FB">
              <w:rPr>
                <w:rFonts w:ascii="Times New Roman" w:hAnsi="Times New Roman"/>
                <w:sz w:val="24"/>
                <w:szCs w:val="24"/>
              </w:rPr>
              <w:t>zakr</w:t>
            </w:r>
            <w:r w:rsidR="006511FB">
              <w:rPr>
                <w:rFonts w:ascii="Times New Roman" w:hAnsi="Times New Roman"/>
                <w:sz w:val="24"/>
                <w:szCs w:val="24"/>
              </w:rPr>
              <w:t>esu g</w:t>
            </w:r>
            <w:r w:rsidR="00AD1045">
              <w:rPr>
                <w:rFonts w:ascii="Times New Roman" w:hAnsi="Times New Roman"/>
                <w:sz w:val="24"/>
                <w:szCs w:val="24"/>
              </w:rPr>
              <w:t>ospodarki niskoemisyjnej,</w:t>
            </w:r>
          </w:p>
          <w:p w14:paraId="44235079" w14:textId="037D46CB" w:rsidR="006511FB"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6511FB">
              <w:rPr>
                <w:rFonts w:ascii="Times New Roman" w:hAnsi="Times New Roman"/>
                <w:sz w:val="24"/>
                <w:szCs w:val="24"/>
              </w:rPr>
              <w:t>wyższe koszty zakupu</w:t>
            </w:r>
            <w:r w:rsidR="00072BE0">
              <w:rPr>
                <w:rFonts w:ascii="Times New Roman" w:hAnsi="Times New Roman"/>
                <w:sz w:val="24"/>
                <w:szCs w:val="24"/>
              </w:rPr>
              <w:t xml:space="preserve"> i </w:t>
            </w:r>
            <w:r w:rsidR="006511FB">
              <w:rPr>
                <w:rFonts w:ascii="Times New Roman" w:hAnsi="Times New Roman"/>
                <w:sz w:val="24"/>
                <w:szCs w:val="24"/>
              </w:rPr>
              <w:t>utrzymania in</w:t>
            </w:r>
            <w:r w:rsidR="00CB2E1D">
              <w:rPr>
                <w:rFonts w:ascii="Times New Roman" w:hAnsi="Times New Roman"/>
                <w:sz w:val="24"/>
                <w:szCs w:val="24"/>
              </w:rPr>
              <w:t>stalacji przyjaznych środowisku,</w:t>
            </w:r>
          </w:p>
          <w:p w14:paraId="7753764A" w14:textId="633B9CE6" w:rsidR="00CB2E1D" w:rsidRPr="006511FB"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CB2E1D">
              <w:rPr>
                <w:rFonts w:ascii="Times New Roman" w:hAnsi="Times New Roman"/>
                <w:sz w:val="24"/>
                <w:szCs w:val="24"/>
              </w:rPr>
              <w:t>rozwój przemysłu, wpływający</w:t>
            </w:r>
            <w:r w:rsidR="00072BE0">
              <w:rPr>
                <w:rFonts w:ascii="Times New Roman" w:hAnsi="Times New Roman"/>
                <w:sz w:val="24"/>
                <w:szCs w:val="24"/>
              </w:rPr>
              <w:t xml:space="preserve"> na </w:t>
            </w:r>
            <w:r w:rsidR="00CB2E1D">
              <w:rPr>
                <w:rFonts w:ascii="Times New Roman" w:hAnsi="Times New Roman"/>
                <w:sz w:val="24"/>
                <w:szCs w:val="24"/>
              </w:rPr>
              <w:t>wzrost emisji zanieczyszczeń.</w:t>
            </w:r>
          </w:p>
        </w:tc>
      </w:tr>
    </w:tbl>
    <w:p w14:paraId="5DCC2B27" w14:textId="19D30907" w:rsidR="00C4540B" w:rsidRPr="004645D5" w:rsidRDefault="006511FB" w:rsidP="004645D5">
      <w:pPr>
        <w:rPr>
          <w:rFonts w:ascii="Times New Roman" w:hAnsi="Times New Roman"/>
          <w:i/>
          <w:sz w:val="20"/>
          <w:szCs w:val="20"/>
        </w:rPr>
      </w:pPr>
      <w:r w:rsidRPr="006511FB">
        <w:rPr>
          <w:rFonts w:ascii="Times New Roman" w:hAnsi="Times New Roman"/>
          <w:i/>
          <w:sz w:val="20"/>
          <w:szCs w:val="20"/>
        </w:rPr>
        <w:t>Źródło: opracowanie własne</w:t>
      </w:r>
    </w:p>
    <w:p w14:paraId="7CA06383" w14:textId="28C4AC91" w:rsidR="00EA078B" w:rsidRPr="001C4943" w:rsidRDefault="00EA078B" w:rsidP="001C4943">
      <w:pPr>
        <w:pStyle w:val="Nagwek3"/>
        <w:rPr>
          <w:b/>
          <w:color w:val="auto"/>
        </w:rPr>
      </w:pPr>
      <w:bookmarkStart w:id="61" w:name="_Toc84241878"/>
      <w:r w:rsidRPr="001C4943">
        <w:rPr>
          <w:b/>
          <w:color w:val="auto"/>
        </w:rPr>
        <w:t>Kierunki działań</w:t>
      </w:r>
      <w:r w:rsidR="003E42BC">
        <w:rPr>
          <w:b/>
          <w:color w:val="auto"/>
        </w:rPr>
        <w:t xml:space="preserve"> w </w:t>
      </w:r>
      <w:r w:rsidRPr="001C4943">
        <w:rPr>
          <w:b/>
          <w:color w:val="auto"/>
        </w:rPr>
        <w:t>celu polepszenia jakości powietrza</w:t>
      </w:r>
      <w:bookmarkEnd w:id="61"/>
    </w:p>
    <w:p w14:paraId="30168B75" w14:textId="7801EA49" w:rsidR="004645D5" w:rsidRDefault="004645D5" w:rsidP="004645D5">
      <w:pPr>
        <w:spacing w:before="240" w:line="360" w:lineRule="auto"/>
        <w:jc w:val="both"/>
        <w:rPr>
          <w:rFonts w:ascii="Times New Roman" w:hAnsi="Times New Roman"/>
          <w:sz w:val="24"/>
          <w:szCs w:val="24"/>
        </w:rPr>
      </w:pPr>
      <w:r w:rsidRPr="00C4540B">
        <w:rPr>
          <w:rFonts w:ascii="Times New Roman" w:hAnsi="Times New Roman"/>
          <w:sz w:val="24"/>
          <w:szCs w:val="24"/>
        </w:rPr>
        <w:t>Wzrost zużycia energii jest bezpośrednio związany</w:t>
      </w:r>
      <w:r w:rsidR="004616E7">
        <w:rPr>
          <w:rFonts w:ascii="Times New Roman" w:hAnsi="Times New Roman"/>
          <w:sz w:val="24"/>
          <w:szCs w:val="24"/>
        </w:rPr>
        <w:t xml:space="preserve"> ze </w:t>
      </w:r>
      <w:r w:rsidRPr="00C4540B">
        <w:rPr>
          <w:rFonts w:ascii="Times New Roman" w:hAnsi="Times New Roman"/>
          <w:sz w:val="24"/>
          <w:szCs w:val="24"/>
        </w:rPr>
        <w:t>wzrostem zapotrzebowania</w:t>
      </w:r>
      <w:r w:rsidR="00072BE0">
        <w:rPr>
          <w:rFonts w:ascii="Times New Roman" w:hAnsi="Times New Roman"/>
          <w:sz w:val="24"/>
          <w:szCs w:val="24"/>
        </w:rPr>
        <w:t xml:space="preserve"> na </w:t>
      </w:r>
      <w:r>
        <w:rPr>
          <w:rFonts w:ascii="Times New Roman" w:hAnsi="Times New Roman"/>
          <w:sz w:val="24"/>
          <w:szCs w:val="24"/>
        </w:rPr>
        <w:t xml:space="preserve">energię, </w:t>
      </w:r>
      <w:r w:rsidRPr="00C4540B">
        <w:rPr>
          <w:rFonts w:ascii="Times New Roman" w:hAnsi="Times New Roman"/>
          <w:sz w:val="24"/>
          <w:szCs w:val="24"/>
        </w:rPr>
        <w:t>co</w:t>
      </w:r>
      <w:r>
        <w:rPr>
          <w:rFonts w:ascii="Times New Roman" w:hAnsi="Times New Roman"/>
          <w:sz w:val="24"/>
          <w:szCs w:val="24"/>
        </w:rPr>
        <w:t xml:space="preserve"> </w:t>
      </w:r>
      <w:r w:rsidRPr="00C4540B">
        <w:rPr>
          <w:rFonts w:ascii="Times New Roman" w:hAnsi="Times New Roman"/>
          <w:sz w:val="24"/>
          <w:szCs w:val="24"/>
        </w:rPr>
        <w:t>wynika</w:t>
      </w:r>
      <w:r w:rsidR="00072BE0">
        <w:rPr>
          <w:rFonts w:ascii="Times New Roman" w:hAnsi="Times New Roman"/>
          <w:sz w:val="24"/>
          <w:szCs w:val="24"/>
        </w:rPr>
        <w:t xml:space="preserve"> z </w:t>
      </w:r>
      <w:r>
        <w:rPr>
          <w:rFonts w:ascii="Times New Roman" w:hAnsi="Times New Roman"/>
          <w:sz w:val="24"/>
          <w:szCs w:val="24"/>
        </w:rPr>
        <w:t xml:space="preserve">rosnącej liczby </w:t>
      </w:r>
      <w:r w:rsidRPr="00C4540B">
        <w:rPr>
          <w:rFonts w:ascii="Times New Roman" w:hAnsi="Times New Roman"/>
          <w:sz w:val="24"/>
          <w:szCs w:val="24"/>
        </w:rPr>
        <w:t>gospodarstw domowych</w:t>
      </w:r>
      <w:r w:rsidR="003E42BC">
        <w:rPr>
          <w:rFonts w:ascii="Times New Roman" w:hAnsi="Times New Roman"/>
          <w:sz w:val="24"/>
          <w:szCs w:val="24"/>
        </w:rPr>
        <w:t xml:space="preserve"> oraz </w:t>
      </w:r>
      <w:r w:rsidRPr="00C4540B">
        <w:rPr>
          <w:rFonts w:ascii="Times New Roman" w:hAnsi="Times New Roman"/>
          <w:sz w:val="24"/>
          <w:szCs w:val="24"/>
        </w:rPr>
        <w:t>kon</w:t>
      </w:r>
      <w:r>
        <w:rPr>
          <w:rFonts w:ascii="Times New Roman" w:hAnsi="Times New Roman"/>
          <w:sz w:val="24"/>
          <w:szCs w:val="24"/>
        </w:rPr>
        <w:t>sumpcyjnego stylu życia ludzi. Powyższe założenia prowadzą</w:t>
      </w:r>
      <w:r w:rsidR="003E42BC">
        <w:rPr>
          <w:rFonts w:ascii="Times New Roman" w:hAnsi="Times New Roman"/>
          <w:sz w:val="24"/>
          <w:szCs w:val="24"/>
        </w:rPr>
        <w:t xml:space="preserve"> do </w:t>
      </w:r>
      <w:r>
        <w:rPr>
          <w:rFonts w:ascii="Times New Roman" w:hAnsi="Times New Roman"/>
          <w:sz w:val="24"/>
          <w:szCs w:val="24"/>
        </w:rPr>
        <w:t>wzrostu emisji zanieczyszczeń zarówno</w:t>
      </w:r>
      <w:r w:rsidR="00072BE0">
        <w:rPr>
          <w:rFonts w:ascii="Times New Roman" w:hAnsi="Times New Roman"/>
          <w:sz w:val="24"/>
          <w:szCs w:val="24"/>
        </w:rPr>
        <w:t xml:space="preserve"> z </w:t>
      </w:r>
      <w:r>
        <w:rPr>
          <w:rFonts w:ascii="Times New Roman" w:hAnsi="Times New Roman"/>
          <w:sz w:val="24"/>
          <w:szCs w:val="24"/>
        </w:rPr>
        <w:t>indywidualnego systemu ogrzewania</w:t>
      </w:r>
      <w:r w:rsidR="005F00FE">
        <w:rPr>
          <w:rFonts w:ascii="Times New Roman" w:hAnsi="Times New Roman"/>
          <w:sz w:val="24"/>
          <w:szCs w:val="24"/>
        </w:rPr>
        <w:t>,</w:t>
      </w:r>
      <w:r>
        <w:rPr>
          <w:rFonts w:ascii="Times New Roman" w:hAnsi="Times New Roman"/>
          <w:sz w:val="24"/>
          <w:szCs w:val="24"/>
        </w:rPr>
        <w:t xml:space="preserve"> jak</w:t>
      </w:r>
      <w:r w:rsidR="00072BE0">
        <w:rPr>
          <w:rFonts w:ascii="Times New Roman" w:hAnsi="Times New Roman"/>
          <w:sz w:val="24"/>
          <w:szCs w:val="24"/>
        </w:rPr>
        <w:t xml:space="preserve"> i z </w:t>
      </w:r>
      <w:r>
        <w:rPr>
          <w:rFonts w:ascii="Times New Roman" w:hAnsi="Times New Roman"/>
          <w:sz w:val="24"/>
          <w:szCs w:val="24"/>
        </w:rPr>
        <w:t>sektora transportowego</w:t>
      </w:r>
      <w:r w:rsidR="00CC1C81">
        <w:rPr>
          <w:rFonts w:ascii="Times New Roman" w:hAnsi="Times New Roman"/>
          <w:sz w:val="24"/>
          <w:szCs w:val="24"/>
        </w:rPr>
        <w:t xml:space="preserve">. W </w:t>
      </w:r>
      <w:r>
        <w:rPr>
          <w:rFonts w:ascii="Times New Roman" w:hAnsi="Times New Roman"/>
          <w:sz w:val="24"/>
          <w:szCs w:val="24"/>
        </w:rPr>
        <w:t>związku</w:t>
      </w:r>
      <w:r w:rsidR="00072BE0">
        <w:rPr>
          <w:rFonts w:ascii="Times New Roman" w:hAnsi="Times New Roman"/>
          <w:sz w:val="24"/>
          <w:szCs w:val="24"/>
        </w:rPr>
        <w:t xml:space="preserve"> z </w:t>
      </w:r>
      <w:r>
        <w:rPr>
          <w:rFonts w:ascii="Times New Roman" w:hAnsi="Times New Roman"/>
          <w:sz w:val="24"/>
          <w:szCs w:val="24"/>
        </w:rPr>
        <w:t>powyższym działania, jakie powinny być podejmowane to przede wszystkim:</w:t>
      </w:r>
    </w:p>
    <w:p w14:paraId="6BF0CC83" w14:textId="77777777" w:rsidR="004645D5" w:rsidRDefault="004645D5" w:rsidP="0030139A">
      <w:pPr>
        <w:pStyle w:val="Akapitzlist"/>
        <w:numPr>
          <w:ilvl w:val="0"/>
          <w:numId w:val="7"/>
        </w:numPr>
        <w:spacing w:line="360" w:lineRule="auto"/>
        <w:jc w:val="both"/>
        <w:rPr>
          <w:rFonts w:ascii="Times New Roman" w:hAnsi="Times New Roman"/>
          <w:sz w:val="24"/>
          <w:szCs w:val="24"/>
        </w:rPr>
      </w:pPr>
      <w:r>
        <w:rPr>
          <w:rFonts w:ascii="Times New Roman" w:hAnsi="Times New Roman"/>
          <w:sz w:val="24"/>
          <w:szCs w:val="24"/>
        </w:rPr>
        <w:t>kompleksowa termomodernizacja budynków,</w:t>
      </w:r>
    </w:p>
    <w:p w14:paraId="0FE2A299" w14:textId="5E536412" w:rsidR="004645D5" w:rsidRPr="00052762" w:rsidRDefault="00052762" w:rsidP="0030139A">
      <w:pPr>
        <w:pStyle w:val="Akapitzlist"/>
        <w:numPr>
          <w:ilvl w:val="0"/>
          <w:numId w:val="7"/>
        </w:numPr>
        <w:spacing w:line="360" w:lineRule="auto"/>
        <w:jc w:val="both"/>
        <w:rPr>
          <w:rFonts w:ascii="Times New Roman" w:hAnsi="Times New Roman"/>
          <w:sz w:val="24"/>
          <w:szCs w:val="24"/>
        </w:rPr>
      </w:pPr>
      <w:r w:rsidRPr="00052762">
        <w:rPr>
          <w:rFonts w:ascii="Times New Roman" w:hAnsi="Times New Roman"/>
          <w:sz w:val="24"/>
          <w:szCs w:val="24"/>
        </w:rPr>
        <w:t>modernizacja nawierzchni dróg</w:t>
      </w:r>
      <w:r w:rsidR="00072BE0">
        <w:rPr>
          <w:rFonts w:ascii="Times New Roman" w:hAnsi="Times New Roman"/>
          <w:sz w:val="24"/>
          <w:szCs w:val="24"/>
        </w:rPr>
        <w:t xml:space="preserve"> i </w:t>
      </w:r>
      <w:r w:rsidRPr="00052762">
        <w:rPr>
          <w:rFonts w:ascii="Times New Roman" w:hAnsi="Times New Roman"/>
          <w:sz w:val="24"/>
          <w:szCs w:val="24"/>
        </w:rPr>
        <w:t>działania ograniczając</w:t>
      </w:r>
      <w:r w:rsidR="00F94DD2">
        <w:rPr>
          <w:rFonts w:ascii="Times New Roman" w:hAnsi="Times New Roman"/>
          <w:sz w:val="24"/>
          <w:szCs w:val="24"/>
        </w:rPr>
        <w:t>e</w:t>
      </w:r>
      <w:r w:rsidRPr="00052762">
        <w:rPr>
          <w:rFonts w:ascii="Times New Roman" w:hAnsi="Times New Roman"/>
          <w:sz w:val="24"/>
          <w:szCs w:val="24"/>
        </w:rPr>
        <w:t xml:space="preserve"> emisję wtórną</w:t>
      </w:r>
      <w:r w:rsidR="0028584B">
        <w:rPr>
          <w:rFonts w:ascii="Times New Roman" w:hAnsi="Times New Roman"/>
          <w:sz w:val="24"/>
          <w:szCs w:val="24"/>
        </w:rPr>
        <w:t xml:space="preserve"> pyłu poprzez </w:t>
      </w:r>
      <w:r>
        <w:rPr>
          <w:rFonts w:ascii="Times New Roman" w:hAnsi="Times New Roman"/>
          <w:sz w:val="24"/>
          <w:szCs w:val="24"/>
        </w:rPr>
        <w:t>regularne utrzyma</w:t>
      </w:r>
      <w:r w:rsidRPr="00052762">
        <w:rPr>
          <w:rFonts w:ascii="Times New Roman" w:hAnsi="Times New Roman"/>
          <w:sz w:val="24"/>
          <w:szCs w:val="24"/>
        </w:rPr>
        <w:t>nie czystości nawierzchni</w:t>
      </w:r>
      <w:r>
        <w:rPr>
          <w:rFonts w:ascii="Times New Roman" w:hAnsi="Times New Roman"/>
          <w:sz w:val="24"/>
          <w:szCs w:val="24"/>
        </w:rPr>
        <w:t>,</w:t>
      </w:r>
    </w:p>
    <w:p w14:paraId="0484755E" w14:textId="7EB7D411" w:rsidR="00052762" w:rsidRDefault="00052762" w:rsidP="0030139A">
      <w:pPr>
        <w:pStyle w:val="Akapitzlist"/>
        <w:numPr>
          <w:ilvl w:val="0"/>
          <w:numId w:val="7"/>
        </w:numPr>
        <w:spacing w:line="360" w:lineRule="auto"/>
        <w:jc w:val="both"/>
        <w:rPr>
          <w:rFonts w:ascii="Times New Roman" w:hAnsi="Times New Roman"/>
          <w:sz w:val="24"/>
          <w:szCs w:val="24"/>
        </w:rPr>
      </w:pPr>
      <w:r w:rsidRPr="00052762">
        <w:rPr>
          <w:rFonts w:ascii="Times New Roman" w:hAnsi="Times New Roman"/>
          <w:sz w:val="24"/>
          <w:szCs w:val="24"/>
        </w:rPr>
        <w:t>utwardzenie dróg</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052762">
        <w:rPr>
          <w:rFonts w:ascii="Times New Roman" w:hAnsi="Times New Roman"/>
          <w:sz w:val="24"/>
          <w:szCs w:val="24"/>
        </w:rPr>
        <w:t>poboczy</w:t>
      </w:r>
      <w:r w:rsidR="003E42BC">
        <w:rPr>
          <w:rFonts w:ascii="Times New Roman" w:hAnsi="Times New Roman"/>
          <w:sz w:val="24"/>
          <w:szCs w:val="24"/>
        </w:rPr>
        <w:t xml:space="preserve"> w </w:t>
      </w:r>
      <w:r w:rsidRPr="00052762">
        <w:rPr>
          <w:rFonts w:ascii="Times New Roman" w:hAnsi="Times New Roman"/>
          <w:sz w:val="24"/>
          <w:szCs w:val="24"/>
        </w:rPr>
        <w:t>celu reduk</w:t>
      </w:r>
      <w:r>
        <w:rPr>
          <w:rFonts w:ascii="Times New Roman" w:hAnsi="Times New Roman"/>
          <w:sz w:val="24"/>
          <w:szCs w:val="24"/>
        </w:rPr>
        <w:t>cji wtórnego unosu pyłu</w:t>
      </w:r>
      <w:r w:rsidR="00072BE0">
        <w:rPr>
          <w:rFonts w:ascii="Times New Roman" w:hAnsi="Times New Roman"/>
          <w:sz w:val="24"/>
          <w:szCs w:val="24"/>
        </w:rPr>
        <w:t xml:space="preserve"> z </w:t>
      </w:r>
      <w:r>
        <w:rPr>
          <w:rFonts w:ascii="Times New Roman" w:hAnsi="Times New Roman"/>
          <w:sz w:val="24"/>
          <w:szCs w:val="24"/>
        </w:rPr>
        <w:t>drogi,</w:t>
      </w:r>
    </w:p>
    <w:p w14:paraId="689749F3" w14:textId="77777777" w:rsidR="004645D5" w:rsidRDefault="004645D5" w:rsidP="0030139A">
      <w:pPr>
        <w:pStyle w:val="Akapitzlist"/>
        <w:numPr>
          <w:ilvl w:val="0"/>
          <w:numId w:val="7"/>
        </w:numPr>
        <w:spacing w:line="360" w:lineRule="auto"/>
        <w:jc w:val="both"/>
        <w:rPr>
          <w:rFonts w:ascii="Times New Roman" w:hAnsi="Times New Roman"/>
          <w:sz w:val="24"/>
          <w:szCs w:val="24"/>
        </w:rPr>
      </w:pPr>
      <w:r>
        <w:rPr>
          <w:rFonts w:ascii="Times New Roman" w:hAnsi="Times New Roman"/>
          <w:sz w:val="24"/>
          <w:szCs w:val="24"/>
        </w:rPr>
        <w:t>edukacja ekologiczna,</w:t>
      </w:r>
    </w:p>
    <w:p w14:paraId="0EFCCEF7" w14:textId="450FD5C0" w:rsidR="00052762" w:rsidRDefault="00052762" w:rsidP="0030139A">
      <w:pPr>
        <w:pStyle w:val="Akapitzlist"/>
        <w:numPr>
          <w:ilvl w:val="0"/>
          <w:numId w:val="7"/>
        </w:numPr>
        <w:spacing w:line="360" w:lineRule="auto"/>
        <w:jc w:val="both"/>
        <w:rPr>
          <w:rFonts w:ascii="Times New Roman" w:hAnsi="Times New Roman"/>
          <w:sz w:val="24"/>
          <w:szCs w:val="24"/>
        </w:rPr>
      </w:pPr>
      <w:r w:rsidRPr="00052762">
        <w:rPr>
          <w:rFonts w:ascii="Times New Roman" w:hAnsi="Times New Roman"/>
          <w:sz w:val="24"/>
          <w:szCs w:val="24"/>
        </w:rPr>
        <w:t>kontrola gospodarstw domowych</w:t>
      </w:r>
      <w:r w:rsidR="003E42BC">
        <w:rPr>
          <w:rFonts w:ascii="Times New Roman" w:hAnsi="Times New Roman"/>
          <w:sz w:val="24"/>
          <w:szCs w:val="24"/>
        </w:rPr>
        <w:t xml:space="preserve"> w </w:t>
      </w:r>
      <w:r w:rsidRPr="00052762">
        <w:rPr>
          <w:rFonts w:ascii="Times New Roman" w:hAnsi="Times New Roman"/>
          <w:sz w:val="24"/>
          <w:szCs w:val="24"/>
        </w:rPr>
        <w:t xml:space="preserve">zakresie przestrzegania </w:t>
      </w:r>
      <w:r>
        <w:rPr>
          <w:rFonts w:ascii="Times New Roman" w:hAnsi="Times New Roman"/>
          <w:sz w:val="24"/>
          <w:szCs w:val="24"/>
        </w:rPr>
        <w:t>zakazu spalania odpadów,</w:t>
      </w:r>
    </w:p>
    <w:p w14:paraId="139C8B7C" w14:textId="7AB3DC39" w:rsidR="004645D5" w:rsidRDefault="004645D5" w:rsidP="0030139A">
      <w:pPr>
        <w:pStyle w:val="Akapitzlist"/>
        <w:numPr>
          <w:ilvl w:val="0"/>
          <w:numId w:val="7"/>
        </w:numPr>
        <w:spacing w:line="360" w:lineRule="auto"/>
        <w:jc w:val="both"/>
        <w:rPr>
          <w:rFonts w:ascii="Times New Roman" w:hAnsi="Times New Roman"/>
          <w:sz w:val="24"/>
          <w:szCs w:val="24"/>
        </w:rPr>
      </w:pPr>
      <w:r w:rsidRPr="004645D5">
        <w:rPr>
          <w:rFonts w:ascii="Times New Roman" w:hAnsi="Times New Roman"/>
          <w:sz w:val="24"/>
          <w:szCs w:val="24"/>
        </w:rPr>
        <w:t>rozbudowa systemów transportu alternatywnego</w:t>
      </w:r>
      <w:r w:rsidR="003E42BC">
        <w:rPr>
          <w:rFonts w:ascii="Times New Roman" w:hAnsi="Times New Roman"/>
          <w:sz w:val="24"/>
          <w:szCs w:val="24"/>
        </w:rPr>
        <w:t xml:space="preserve"> w </w:t>
      </w:r>
      <w:r>
        <w:rPr>
          <w:rFonts w:ascii="Times New Roman" w:hAnsi="Times New Roman"/>
          <w:sz w:val="24"/>
          <w:szCs w:val="24"/>
        </w:rPr>
        <w:t>tym budowa ścieżek rowerowych,</w:t>
      </w:r>
    </w:p>
    <w:p w14:paraId="779FDEE6" w14:textId="23FB954A" w:rsidR="004645D5" w:rsidRDefault="004645D5" w:rsidP="0030139A">
      <w:pPr>
        <w:pStyle w:val="Akapitzlist"/>
        <w:numPr>
          <w:ilvl w:val="0"/>
          <w:numId w:val="7"/>
        </w:numPr>
        <w:spacing w:line="360" w:lineRule="auto"/>
        <w:jc w:val="both"/>
        <w:rPr>
          <w:rFonts w:ascii="Times New Roman" w:hAnsi="Times New Roman"/>
          <w:sz w:val="24"/>
          <w:szCs w:val="24"/>
        </w:rPr>
      </w:pPr>
      <w:r>
        <w:rPr>
          <w:rFonts w:ascii="Times New Roman" w:hAnsi="Times New Roman"/>
          <w:sz w:val="24"/>
          <w:szCs w:val="24"/>
        </w:rPr>
        <w:t>promocja odnawialnych</w:t>
      </w:r>
      <w:r w:rsidR="00072BE0">
        <w:rPr>
          <w:rFonts w:ascii="Times New Roman" w:hAnsi="Times New Roman"/>
          <w:sz w:val="24"/>
          <w:szCs w:val="24"/>
        </w:rPr>
        <w:t xml:space="preserve"> i </w:t>
      </w:r>
      <w:r>
        <w:rPr>
          <w:rFonts w:ascii="Times New Roman" w:hAnsi="Times New Roman"/>
          <w:sz w:val="24"/>
          <w:szCs w:val="24"/>
        </w:rPr>
        <w:t>alternatywnych źródeł energii,</w:t>
      </w:r>
    </w:p>
    <w:p w14:paraId="4B370900" w14:textId="2737CC93" w:rsidR="004645D5" w:rsidRDefault="004645D5" w:rsidP="0030139A">
      <w:pPr>
        <w:pStyle w:val="Akapitzlist"/>
        <w:numPr>
          <w:ilvl w:val="0"/>
          <w:numId w:val="7"/>
        </w:numPr>
        <w:spacing w:line="360" w:lineRule="auto"/>
        <w:jc w:val="both"/>
        <w:rPr>
          <w:rFonts w:ascii="Times New Roman" w:hAnsi="Times New Roman"/>
          <w:sz w:val="24"/>
          <w:szCs w:val="24"/>
        </w:rPr>
      </w:pPr>
      <w:r w:rsidRPr="004645D5">
        <w:rPr>
          <w:rFonts w:ascii="Times New Roman" w:hAnsi="Times New Roman"/>
          <w:sz w:val="24"/>
          <w:szCs w:val="24"/>
        </w:rPr>
        <w:t>promocja działań</w:t>
      </w:r>
      <w:r w:rsidR="00072BE0">
        <w:rPr>
          <w:rFonts w:ascii="Times New Roman" w:hAnsi="Times New Roman"/>
          <w:sz w:val="24"/>
          <w:szCs w:val="24"/>
        </w:rPr>
        <w:t xml:space="preserve"> na </w:t>
      </w:r>
      <w:r w:rsidRPr="004645D5">
        <w:rPr>
          <w:rFonts w:ascii="Times New Roman" w:hAnsi="Times New Roman"/>
          <w:sz w:val="24"/>
          <w:szCs w:val="24"/>
        </w:rPr>
        <w:t>rzecz podniesienia efektywności energetycznej</w:t>
      </w:r>
      <w:r w:rsidR="00072BE0">
        <w:rPr>
          <w:rFonts w:ascii="Times New Roman" w:hAnsi="Times New Roman"/>
          <w:sz w:val="24"/>
          <w:szCs w:val="24"/>
        </w:rPr>
        <w:t xml:space="preserve"> i </w:t>
      </w:r>
      <w:r w:rsidRPr="004645D5">
        <w:rPr>
          <w:rFonts w:ascii="Times New Roman" w:hAnsi="Times New Roman"/>
          <w:sz w:val="24"/>
          <w:szCs w:val="24"/>
        </w:rPr>
        <w:t>oszczędzania energii;</w:t>
      </w:r>
      <w:r w:rsidR="00052762">
        <w:rPr>
          <w:rFonts w:ascii="Times New Roman" w:hAnsi="Times New Roman"/>
          <w:sz w:val="24"/>
          <w:szCs w:val="24"/>
        </w:rPr>
        <w:t xml:space="preserve"> </w:t>
      </w:r>
    </w:p>
    <w:p w14:paraId="19613120" w14:textId="3AC02951" w:rsidR="004645D5" w:rsidRDefault="004645D5" w:rsidP="0030139A">
      <w:pPr>
        <w:pStyle w:val="Akapitzlist"/>
        <w:numPr>
          <w:ilvl w:val="0"/>
          <w:numId w:val="7"/>
        </w:numPr>
        <w:spacing w:line="360" w:lineRule="auto"/>
        <w:jc w:val="both"/>
        <w:rPr>
          <w:rFonts w:ascii="Times New Roman" w:hAnsi="Times New Roman"/>
          <w:sz w:val="24"/>
          <w:szCs w:val="24"/>
        </w:rPr>
      </w:pPr>
      <w:r>
        <w:rPr>
          <w:rFonts w:ascii="Times New Roman" w:hAnsi="Times New Roman"/>
          <w:sz w:val="24"/>
          <w:szCs w:val="24"/>
        </w:rPr>
        <w:t>praktyczne wprowadzenie zasad zielonych</w:t>
      </w:r>
      <w:r w:rsidRPr="004645D5">
        <w:rPr>
          <w:rFonts w:ascii="Times New Roman" w:hAnsi="Times New Roman"/>
          <w:sz w:val="24"/>
          <w:szCs w:val="24"/>
        </w:rPr>
        <w:t xml:space="preserve"> zamówień</w:t>
      </w:r>
      <w:r w:rsidR="005F00FE">
        <w:rPr>
          <w:rFonts w:ascii="Times New Roman" w:hAnsi="Times New Roman"/>
          <w:sz w:val="24"/>
          <w:szCs w:val="24"/>
        </w:rPr>
        <w:t xml:space="preserve"> publicznych</w:t>
      </w:r>
      <w:r>
        <w:rPr>
          <w:rFonts w:ascii="Times New Roman" w:hAnsi="Times New Roman"/>
          <w:sz w:val="24"/>
          <w:szCs w:val="24"/>
        </w:rPr>
        <w:t xml:space="preserve"> uwzględniających </w:t>
      </w:r>
      <w:r w:rsidRPr="004645D5">
        <w:rPr>
          <w:rFonts w:ascii="Times New Roman" w:hAnsi="Times New Roman"/>
          <w:sz w:val="24"/>
          <w:szCs w:val="24"/>
        </w:rPr>
        <w:t>wpływ</w:t>
      </w:r>
      <w:r w:rsidR="00072BE0">
        <w:rPr>
          <w:rFonts w:ascii="Times New Roman" w:hAnsi="Times New Roman"/>
          <w:sz w:val="24"/>
          <w:szCs w:val="24"/>
        </w:rPr>
        <w:t xml:space="preserve"> na </w:t>
      </w:r>
      <w:r w:rsidR="00052762">
        <w:rPr>
          <w:rFonts w:ascii="Times New Roman" w:hAnsi="Times New Roman"/>
          <w:sz w:val="24"/>
          <w:szCs w:val="24"/>
        </w:rPr>
        <w:t>środowisko,</w:t>
      </w:r>
    </w:p>
    <w:p w14:paraId="40A65039" w14:textId="7C3E0ABE" w:rsidR="00052762" w:rsidRPr="00052762" w:rsidRDefault="00052762" w:rsidP="0030139A">
      <w:pPr>
        <w:pStyle w:val="Akapitzlist"/>
        <w:numPr>
          <w:ilvl w:val="0"/>
          <w:numId w:val="7"/>
        </w:numPr>
        <w:spacing w:line="360" w:lineRule="auto"/>
        <w:jc w:val="both"/>
        <w:rPr>
          <w:rFonts w:ascii="Times New Roman" w:hAnsi="Times New Roman"/>
          <w:sz w:val="24"/>
          <w:szCs w:val="24"/>
        </w:rPr>
      </w:pPr>
      <w:r w:rsidRPr="00052762">
        <w:rPr>
          <w:rFonts w:ascii="Times New Roman" w:hAnsi="Times New Roman"/>
          <w:sz w:val="24"/>
          <w:szCs w:val="24"/>
        </w:rPr>
        <w:t>obniżenie</w:t>
      </w:r>
      <w:r>
        <w:rPr>
          <w:rFonts w:ascii="Times New Roman" w:hAnsi="Times New Roman"/>
          <w:sz w:val="24"/>
          <w:szCs w:val="24"/>
        </w:rPr>
        <w:t xml:space="preserve"> </w:t>
      </w:r>
      <w:r w:rsidRPr="00052762">
        <w:rPr>
          <w:rFonts w:ascii="Times New Roman" w:hAnsi="Times New Roman"/>
          <w:sz w:val="24"/>
          <w:szCs w:val="24"/>
        </w:rPr>
        <w:t>emisji</w:t>
      </w:r>
      <w:r w:rsidR="003E42BC">
        <w:rPr>
          <w:rFonts w:ascii="Times New Roman" w:hAnsi="Times New Roman"/>
          <w:sz w:val="24"/>
          <w:szCs w:val="24"/>
        </w:rPr>
        <w:t xml:space="preserve"> w </w:t>
      </w:r>
      <w:r w:rsidRPr="00052762">
        <w:rPr>
          <w:rFonts w:ascii="Times New Roman" w:hAnsi="Times New Roman"/>
          <w:sz w:val="24"/>
          <w:szCs w:val="24"/>
        </w:rPr>
        <w:t>obiektach</w:t>
      </w:r>
      <w:r>
        <w:rPr>
          <w:rFonts w:ascii="Times New Roman" w:hAnsi="Times New Roman"/>
          <w:sz w:val="24"/>
          <w:szCs w:val="24"/>
        </w:rPr>
        <w:t xml:space="preserve"> </w:t>
      </w:r>
      <w:r w:rsidRPr="00052762">
        <w:rPr>
          <w:rFonts w:ascii="Times New Roman" w:hAnsi="Times New Roman"/>
          <w:sz w:val="24"/>
          <w:szCs w:val="24"/>
        </w:rPr>
        <w:t>użyteczności</w:t>
      </w:r>
      <w:r>
        <w:rPr>
          <w:rFonts w:ascii="Times New Roman" w:hAnsi="Times New Roman"/>
          <w:sz w:val="24"/>
          <w:szCs w:val="24"/>
        </w:rPr>
        <w:t xml:space="preserve"> </w:t>
      </w:r>
      <w:r w:rsidRPr="00052762">
        <w:rPr>
          <w:rFonts w:ascii="Times New Roman" w:hAnsi="Times New Roman"/>
          <w:sz w:val="24"/>
          <w:szCs w:val="24"/>
        </w:rPr>
        <w:t>publicznej</w:t>
      </w:r>
      <w:r>
        <w:rPr>
          <w:rFonts w:ascii="Times New Roman" w:hAnsi="Times New Roman"/>
          <w:sz w:val="24"/>
          <w:szCs w:val="24"/>
        </w:rPr>
        <w:t xml:space="preserve"> </w:t>
      </w:r>
      <w:r w:rsidRPr="00052762">
        <w:rPr>
          <w:rFonts w:ascii="Times New Roman" w:hAnsi="Times New Roman"/>
          <w:sz w:val="24"/>
          <w:szCs w:val="24"/>
        </w:rPr>
        <w:t>poprzez</w:t>
      </w:r>
      <w:r>
        <w:rPr>
          <w:rFonts w:ascii="Times New Roman" w:hAnsi="Times New Roman"/>
          <w:sz w:val="24"/>
          <w:szCs w:val="24"/>
        </w:rPr>
        <w:t xml:space="preserve"> </w:t>
      </w:r>
      <w:r w:rsidRPr="00052762">
        <w:rPr>
          <w:rFonts w:ascii="Times New Roman" w:hAnsi="Times New Roman"/>
          <w:sz w:val="24"/>
          <w:szCs w:val="24"/>
        </w:rPr>
        <w:t>modernizację</w:t>
      </w:r>
      <w:r w:rsidR="004616E7">
        <w:rPr>
          <w:rFonts w:ascii="Times New Roman" w:hAnsi="Times New Roman"/>
          <w:sz w:val="24"/>
          <w:szCs w:val="24"/>
        </w:rPr>
        <w:t xml:space="preserve"> lub</w:t>
      </w:r>
      <w:r w:rsidR="0028584B">
        <w:rPr>
          <w:rFonts w:ascii="Times New Roman" w:hAnsi="Times New Roman"/>
          <w:sz w:val="24"/>
          <w:szCs w:val="24"/>
        </w:rPr>
        <w:t> </w:t>
      </w:r>
      <w:r w:rsidRPr="00052762">
        <w:rPr>
          <w:rFonts w:ascii="Times New Roman" w:hAnsi="Times New Roman"/>
          <w:sz w:val="24"/>
          <w:szCs w:val="24"/>
        </w:rPr>
        <w:t>likwidację urządzeń</w:t>
      </w:r>
      <w:r w:rsidR="00072BE0">
        <w:rPr>
          <w:rFonts w:ascii="Times New Roman" w:hAnsi="Times New Roman"/>
          <w:sz w:val="24"/>
          <w:szCs w:val="24"/>
        </w:rPr>
        <w:t xml:space="preserve"> na </w:t>
      </w:r>
      <w:r w:rsidRPr="00052762">
        <w:rPr>
          <w:rFonts w:ascii="Times New Roman" w:hAnsi="Times New Roman"/>
          <w:sz w:val="24"/>
          <w:szCs w:val="24"/>
        </w:rPr>
        <w:t>paliwa stałe</w:t>
      </w:r>
      <w:r w:rsidR="00F94DD2">
        <w:rPr>
          <w:rFonts w:ascii="Times New Roman" w:hAnsi="Times New Roman"/>
          <w:sz w:val="24"/>
          <w:szCs w:val="24"/>
        </w:rPr>
        <w:t>.</w:t>
      </w:r>
    </w:p>
    <w:p w14:paraId="0EBEAEB0" w14:textId="3E7E59A9" w:rsidR="00F96B68" w:rsidRDefault="00052762" w:rsidP="00150AE0">
      <w:pPr>
        <w:spacing w:after="0" w:line="360" w:lineRule="auto"/>
        <w:jc w:val="both"/>
        <w:rPr>
          <w:rFonts w:ascii="Times New Roman" w:hAnsi="Times New Roman"/>
          <w:sz w:val="24"/>
          <w:szCs w:val="24"/>
        </w:rPr>
      </w:pPr>
      <w:r w:rsidRPr="00052762">
        <w:rPr>
          <w:rFonts w:ascii="Times New Roman" w:hAnsi="Times New Roman"/>
          <w:sz w:val="24"/>
          <w:szCs w:val="24"/>
        </w:rPr>
        <w:t>Dokumentem wyznaczającym konkretne cele</w:t>
      </w:r>
      <w:r w:rsidR="003E42BC">
        <w:rPr>
          <w:rFonts w:ascii="Times New Roman" w:hAnsi="Times New Roman"/>
          <w:sz w:val="24"/>
          <w:szCs w:val="24"/>
        </w:rPr>
        <w:t xml:space="preserve"> w </w:t>
      </w:r>
      <w:r w:rsidRPr="00052762">
        <w:rPr>
          <w:rFonts w:ascii="Times New Roman" w:hAnsi="Times New Roman"/>
          <w:sz w:val="24"/>
          <w:szCs w:val="24"/>
        </w:rPr>
        <w:t>zakresie redukcji emi</w:t>
      </w:r>
      <w:r>
        <w:rPr>
          <w:rFonts w:ascii="Times New Roman" w:hAnsi="Times New Roman"/>
          <w:sz w:val="24"/>
          <w:szCs w:val="24"/>
        </w:rPr>
        <w:t>sji gazów cieplarnianych, zwięk</w:t>
      </w:r>
      <w:r w:rsidRPr="00052762">
        <w:rPr>
          <w:rFonts w:ascii="Times New Roman" w:hAnsi="Times New Roman"/>
          <w:sz w:val="24"/>
          <w:szCs w:val="24"/>
        </w:rPr>
        <w:t>szenia</w:t>
      </w:r>
      <w:r>
        <w:rPr>
          <w:rFonts w:ascii="Times New Roman" w:hAnsi="Times New Roman"/>
          <w:sz w:val="24"/>
          <w:szCs w:val="24"/>
        </w:rPr>
        <w:t xml:space="preserve"> </w:t>
      </w:r>
      <w:r w:rsidRPr="00052762">
        <w:rPr>
          <w:rFonts w:ascii="Times New Roman" w:hAnsi="Times New Roman"/>
          <w:sz w:val="24"/>
          <w:szCs w:val="24"/>
        </w:rPr>
        <w:t>efektywności</w:t>
      </w:r>
      <w:r>
        <w:rPr>
          <w:rFonts w:ascii="Times New Roman" w:hAnsi="Times New Roman"/>
          <w:sz w:val="24"/>
          <w:szCs w:val="24"/>
        </w:rPr>
        <w:t xml:space="preserve"> </w:t>
      </w:r>
      <w:r w:rsidRPr="00052762">
        <w:rPr>
          <w:rFonts w:ascii="Times New Roman" w:hAnsi="Times New Roman"/>
          <w:sz w:val="24"/>
          <w:szCs w:val="24"/>
        </w:rPr>
        <w:t>energetycznej</w:t>
      </w:r>
      <w:r w:rsidR="003E42BC">
        <w:rPr>
          <w:rFonts w:ascii="Times New Roman" w:hAnsi="Times New Roman"/>
          <w:sz w:val="24"/>
          <w:szCs w:val="24"/>
        </w:rPr>
        <w:t xml:space="preserve"> oraz </w:t>
      </w:r>
      <w:r w:rsidRPr="00052762">
        <w:rPr>
          <w:rFonts w:ascii="Times New Roman" w:hAnsi="Times New Roman"/>
          <w:sz w:val="24"/>
          <w:szCs w:val="24"/>
        </w:rPr>
        <w:t>wykorzystania</w:t>
      </w:r>
      <w:r>
        <w:rPr>
          <w:rFonts w:ascii="Times New Roman" w:hAnsi="Times New Roman"/>
          <w:sz w:val="24"/>
          <w:szCs w:val="24"/>
        </w:rPr>
        <w:t xml:space="preserve"> </w:t>
      </w:r>
      <w:r w:rsidRPr="00052762">
        <w:rPr>
          <w:rFonts w:ascii="Times New Roman" w:hAnsi="Times New Roman"/>
          <w:sz w:val="24"/>
          <w:szCs w:val="24"/>
        </w:rPr>
        <w:t>odnawialnych</w:t>
      </w:r>
      <w:r>
        <w:rPr>
          <w:rFonts w:ascii="Times New Roman" w:hAnsi="Times New Roman"/>
          <w:sz w:val="24"/>
          <w:szCs w:val="24"/>
        </w:rPr>
        <w:t xml:space="preserve"> </w:t>
      </w:r>
      <w:r w:rsidRPr="00052762">
        <w:rPr>
          <w:rFonts w:ascii="Times New Roman" w:hAnsi="Times New Roman"/>
          <w:sz w:val="24"/>
          <w:szCs w:val="24"/>
        </w:rPr>
        <w:t>źró</w:t>
      </w:r>
      <w:r w:rsidR="00AD3714">
        <w:rPr>
          <w:rFonts w:ascii="Times New Roman" w:hAnsi="Times New Roman"/>
          <w:sz w:val="24"/>
          <w:szCs w:val="24"/>
        </w:rPr>
        <w:t>deł energii</w:t>
      </w:r>
      <w:r w:rsidR="00C40E85">
        <w:rPr>
          <w:rFonts w:ascii="Times New Roman" w:hAnsi="Times New Roman"/>
          <w:sz w:val="24"/>
          <w:szCs w:val="24"/>
        </w:rPr>
        <w:t xml:space="preserve"> </w:t>
      </w:r>
      <w:r w:rsidR="005F00FE">
        <w:rPr>
          <w:rFonts w:ascii="Times New Roman" w:hAnsi="Times New Roman"/>
          <w:sz w:val="24"/>
          <w:szCs w:val="24"/>
        </w:rPr>
        <w:t>w</w:t>
      </w:r>
      <w:r w:rsidR="00BE2318">
        <w:rPr>
          <w:rFonts w:ascii="Times New Roman" w:hAnsi="Times New Roman"/>
          <w:sz w:val="24"/>
          <w:szCs w:val="24"/>
        </w:rPr>
        <w:t> </w:t>
      </w:r>
      <w:r w:rsidR="00DB0A4B">
        <w:rPr>
          <w:rFonts w:ascii="Times New Roman" w:hAnsi="Times New Roman"/>
          <w:sz w:val="24"/>
          <w:szCs w:val="24"/>
        </w:rPr>
        <w:t>G</w:t>
      </w:r>
      <w:r w:rsidR="00BE2318">
        <w:rPr>
          <w:rFonts w:ascii="Times New Roman" w:hAnsi="Times New Roman"/>
          <w:sz w:val="24"/>
          <w:szCs w:val="24"/>
        </w:rPr>
        <w:t>minie</w:t>
      </w:r>
      <w:r w:rsidR="004B7A2A">
        <w:rPr>
          <w:rFonts w:ascii="Times New Roman" w:hAnsi="Times New Roman"/>
          <w:sz w:val="24"/>
          <w:szCs w:val="24"/>
        </w:rPr>
        <w:t xml:space="preserve"> jest</w:t>
      </w:r>
      <w:r w:rsidR="00241BF1">
        <w:rPr>
          <w:rFonts w:ascii="Times New Roman" w:hAnsi="Times New Roman"/>
          <w:sz w:val="24"/>
          <w:szCs w:val="24"/>
        </w:rPr>
        <w:t xml:space="preserve"> </w:t>
      </w:r>
      <w:r w:rsidRPr="00052762">
        <w:rPr>
          <w:rFonts w:ascii="Times New Roman" w:hAnsi="Times New Roman"/>
          <w:sz w:val="24"/>
          <w:szCs w:val="24"/>
        </w:rPr>
        <w:t>Plan Gospodarki Niskoemisyjnej (PGN).</w:t>
      </w:r>
      <w:r w:rsidR="00B44C70">
        <w:rPr>
          <w:rFonts w:ascii="Times New Roman" w:hAnsi="Times New Roman"/>
          <w:sz w:val="24"/>
          <w:szCs w:val="24"/>
        </w:rPr>
        <w:t xml:space="preserve"> </w:t>
      </w:r>
      <w:r w:rsidR="0037644E">
        <w:rPr>
          <w:rFonts w:ascii="Times New Roman" w:hAnsi="Times New Roman"/>
          <w:sz w:val="24"/>
          <w:szCs w:val="24"/>
        </w:rPr>
        <w:t>Gmina Miasta Sierpca</w:t>
      </w:r>
      <w:r w:rsidR="00A705B2">
        <w:rPr>
          <w:rFonts w:ascii="Times New Roman" w:hAnsi="Times New Roman"/>
          <w:sz w:val="24"/>
          <w:szCs w:val="24"/>
        </w:rPr>
        <w:t xml:space="preserve"> posiada </w:t>
      </w:r>
      <w:r w:rsidR="00997509" w:rsidRPr="00997509">
        <w:rPr>
          <w:rFonts w:ascii="Times New Roman" w:hAnsi="Times New Roman"/>
          <w:sz w:val="24"/>
          <w:szCs w:val="24"/>
        </w:rPr>
        <w:t xml:space="preserve">przyjęty </w:t>
      </w:r>
      <w:r w:rsidR="00997509" w:rsidRPr="00997509">
        <w:rPr>
          <w:rStyle w:val="markedcontent"/>
          <w:rFonts w:ascii="Times New Roman" w:hAnsi="Times New Roman"/>
          <w:sz w:val="24"/>
          <w:szCs w:val="24"/>
        </w:rPr>
        <w:t>uchwałą nr 171 /XVII/2016 z dnia 27.01.2016 r.</w:t>
      </w:r>
      <w:r w:rsidR="00997509" w:rsidRPr="00997509">
        <w:rPr>
          <w:rFonts w:ascii="Times New Roman" w:hAnsi="Times New Roman"/>
          <w:sz w:val="24"/>
          <w:szCs w:val="24"/>
        </w:rPr>
        <w:t xml:space="preserve"> </w:t>
      </w:r>
      <w:r w:rsidR="00A705B2" w:rsidRPr="00997509">
        <w:rPr>
          <w:rFonts w:ascii="Times New Roman" w:hAnsi="Times New Roman"/>
          <w:sz w:val="24"/>
          <w:szCs w:val="24"/>
        </w:rPr>
        <w:t>„</w:t>
      </w:r>
      <w:r w:rsidR="00A705B2" w:rsidRPr="00997509">
        <w:rPr>
          <w:rStyle w:val="markedcontent"/>
          <w:rFonts w:ascii="Times New Roman" w:hAnsi="Times New Roman"/>
          <w:sz w:val="24"/>
          <w:szCs w:val="24"/>
        </w:rPr>
        <w:t>Plan Gospodarki</w:t>
      </w:r>
      <w:r w:rsidR="00A705B2" w:rsidRPr="00A705B2">
        <w:rPr>
          <w:rStyle w:val="markedcontent"/>
          <w:rFonts w:ascii="Times New Roman" w:hAnsi="Times New Roman"/>
          <w:sz w:val="24"/>
          <w:szCs w:val="24"/>
        </w:rPr>
        <w:t xml:space="preserve"> Niskoemisyjnej dla</w:t>
      </w:r>
      <w:r w:rsidR="00997509">
        <w:rPr>
          <w:rStyle w:val="markedcontent"/>
          <w:rFonts w:ascii="Times New Roman" w:hAnsi="Times New Roman"/>
          <w:sz w:val="24"/>
          <w:szCs w:val="24"/>
        </w:rPr>
        <w:t> </w:t>
      </w:r>
      <w:r w:rsidR="0037644E">
        <w:rPr>
          <w:rStyle w:val="markedcontent"/>
          <w:rFonts w:ascii="Times New Roman" w:hAnsi="Times New Roman"/>
          <w:sz w:val="24"/>
          <w:szCs w:val="24"/>
        </w:rPr>
        <w:t>Gminy Miasta Sierpca</w:t>
      </w:r>
      <w:r w:rsidR="00A705B2" w:rsidRPr="00A705B2">
        <w:rPr>
          <w:rStyle w:val="markedcontent"/>
          <w:rFonts w:ascii="Times New Roman" w:hAnsi="Times New Roman"/>
          <w:sz w:val="24"/>
          <w:szCs w:val="24"/>
        </w:rPr>
        <w:t xml:space="preserve"> na lata 2015</w:t>
      </w:r>
      <w:r w:rsidR="00820965">
        <w:rPr>
          <w:rStyle w:val="markedcontent"/>
          <w:rFonts w:ascii="Times New Roman" w:hAnsi="Times New Roman"/>
          <w:sz w:val="24"/>
          <w:szCs w:val="24"/>
        </w:rPr>
        <w:t>−</w:t>
      </w:r>
      <w:r w:rsidR="00A705B2" w:rsidRPr="00A705B2">
        <w:rPr>
          <w:rStyle w:val="markedcontent"/>
          <w:rFonts w:ascii="Times New Roman" w:hAnsi="Times New Roman"/>
          <w:sz w:val="24"/>
          <w:szCs w:val="24"/>
        </w:rPr>
        <w:t>2020 z perspektywą do 2022 roku</w:t>
      </w:r>
      <w:r w:rsidR="00A705B2">
        <w:rPr>
          <w:rStyle w:val="markedcontent"/>
          <w:rFonts w:ascii="Times New Roman" w:hAnsi="Times New Roman"/>
          <w:sz w:val="24"/>
          <w:szCs w:val="24"/>
        </w:rPr>
        <w:t>”.</w:t>
      </w:r>
      <w:r w:rsidR="00A705B2">
        <w:rPr>
          <w:rFonts w:ascii="Times New Roman" w:hAnsi="Times New Roman"/>
          <w:sz w:val="24"/>
          <w:szCs w:val="24"/>
        </w:rPr>
        <w:t xml:space="preserve"> </w:t>
      </w:r>
    </w:p>
    <w:p w14:paraId="7486340F" w14:textId="16B4F00A" w:rsidR="00F96B68" w:rsidRPr="00150AE0" w:rsidRDefault="00F96B68" w:rsidP="00150AE0">
      <w:pPr>
        <w:spacing w:after="0" w:line="360" w:lineRule="auto"/>
        <w:jc w:val="both"/>
        <w:rPr>
          <w:rFonts w:ascii="Times New Roman" w:hAnsi="Times New Roman"/>
          <w:sz w:val="24"/>
          <w:szCs w:val="24"/>
        </w:rPr>
      </w:pPr>
      <w:r w:rsidRPr="00150AE0">
        <w:rPr>
          <w:rStyle w:val="markedcontent"/>
          <w:rFonts w:ascii="Times New Roman" w:hAnsi="Times New Roman"/>
          <w:sz w:val="24"/>
          <w:szCs w:val="24"/>
        </w:rPr>
        <w:t>Zgodnie z programami ochrony powietrza obowiązującymi w województwie mazowieckim obowiązek określenia Programów Ograniczania Niskiej Emisji (dalej: PONE), do 31 grudnia 2018 r., mają samorządy gminne właściwe dla gmin, na terenie których stwierdzono występowanie przekroczeń poziomów dopuszczalnych pyłu zawieszonego PM10 i pyłu zawieszonego PM2,5.</w:t>
      </w:r>
      <w:r w:rsidR="00150AE0" w:rsidRPr="00150AE0">
        <w:rPr>
          <w:rStyle w:val="markedcontent"/>
          <w:rFonts w:ascii="Times New Roman" w:hAnsi="Times New Roman"/>
          <w:sz w:val="24"/>
          <w:szCs w:val="24"/>
        </w:rPr>
        <w:t xml:space="preserve"> </w:t>
      </w:r>
      <w:r w:rsidR="0037644E">
        <w:rPr>
          <w:rStyle w:val="markedcontent"/>
          <w:rFonts w:ascii="Times New Roman" w:hAnsi="Times New Roman"/>
          <w:sz w:val="24"/>
          <w:szCs w:val="24"/>
        </w:rPr>
        <w:t>Gmina Miasta Sierpca</w:t>
      </w:r>
      <w:r w:rsidR="00150AE0" w:rsidRPr="00150AE0">
        <w:rPr>
          <w:rStyle w:val="markedcontent"/>
          <w:rFonts w:ascii="Times New Roman" w:hAnsi="Times New Roman"/>
          <w:sz w:val="24"/>
          <w:szCs w:val="24"/>
        </w:rPr>
        <w:t xml:space="preserve"> znalazła się w spisie 96 gmin województwa mazowieckiego, na terenie których nastąpiło przekroczenie pyłu zawieszonego PM10 i pyłu zawieszonego PM2,5</w:t>
      </w:r>
    </w:p>
    <w:p w14:paraId="47606C01" w14:textId="28CB677D" w:rsidR="004645D5" w:rsidRDefault="00150AE0" w:rsidP="00052762">
      <w:pPr>
        <w:spacing w:line="360" w:lineRule="auto"/>
        <w:jc w:val="both"/>
        <w:rPr>
          <w:rFonts w:ascii="Times New Roman" w:hAnsi="Times New Roman"/>
          <w:sz w:val="24"/>
          <w:szCs w:val="24"/>
        </w:rPr>
      </w:pPr>
      <w:r>
        <w:rPr>
          <w:rFonts w:ascii="Times New Roman" w:hAnsi="Times New Roman"/>
          <w:sz w:val="24"/>
          <w:szCs w:val="24"/>
        </w:rPr>
        <w:t xml:space="preserve">W związku z czym </w:t>
      </w:r>
      <w:r w:rsidR="00A705B2">
        <w:rPr>
          <w:rFonts w:ascii="Times New Roman" w:hAnsi="Times New Roman"/>
          <w:sz w:val="24"/>
          <w:szCs w:val="24"/>
        </w:rPr>
        <w:t>u</w:t>
      </w:r>
      <w:r w:rsidR="009957E7">
        <w:rPr>
          <w:rFonts w:ascii="Times New Roman" w:hAnsi="Times New Roman"/>
          <w:sz w:val="24"/>
          <w:szCs w:val="24"/>
        </w:rPr>
        <w:t>chwał</w:t>
      </w:r>
      <w:r w:rsidR="000D4B14">
        <w:rPr>
          <w:rFonts w:ascii="Times New Roman" w:hAnsi="Times New Roman"/>
          <w:sz w:val="24"/>
          <w:szCs w:val="24"/>
        </w:rPr>
        <w:t>ą</w:t>
      </w:r>
      <w:r w:rsidR="009957E7">
        <w:rPr>
          <w:rFonts w:ascii="Times New Roman" w:hAnsi="Times New Roman"/>
          <w:sz w:val="24"/>
          <w:szCs w:val="24"/>
        </w:rPr>
        <w:t xml:space="preserve"> Rady Miejskiej Sierpca nr 61/VIII/2019 z dnia 13 marca 2019 r. przyjęto „Program Ograniczenia Niskiej Emisji dla </w:t>
      </w:r>
      <w:r w:rsidR="0037644E">
        <w:rPr>
          <w:rFonts w:ascii="Times New Roman" w:hAnsi="Times New Roman"/>
          <w:sz w:val="24"/>
          <w:szCs w:val="24"/>
        </w:rPr>
        <w:t>Gminy Miasta Sierpca</w:t>
      </w:r>
      <w:r w:rsidR="009957E7">
        <w:rPr>
          <w:rFonts w:ascii="Times New Roman" w:hAnsi="Times New Roman"/>
          <w:sz w:val="24"/>
          <w:szCs w:val="24"/>
        </w:rPr>
        <w:t>”.</w:t>
      </w:r>
    </w:p>
    <w:p w14:paraId="59F55A47" w14:textId="799E7C97" w:rsidR="00241BF1" w:rsidRPr="000D4B14" w:rsidRDefault="00241BF1" w:rsidP="008D6AA8">
      <w:pPr>
        <w:spacing w:after="0" w:line="360" w:lineRule="auto"/>
        <w:jc w:val="both"/>
        <w:rPr>
          <w:rFonts w:ascii="Times New Roman" w:hAnsi="Times New Roman"/>
          <w:sz w:val="24"/>
          <w:szCs w:val="24"/>
        </w:rPr>
      </w:pPr>
      <w:r w:rsidRPr="000D4B14">
        <w:rPr>
          <w:rFonts w:ascii="Times New Roman" w:hAnsi="Times New Roman"/>
          <w:sz w:val="24"/>
          <w:szCs w:val="24"/>
        </w:rPr>
        <w:t xml:space="preserve">Sejmik Województwa </w:t>
      </w:r>
      <w:r w:rsidR="008D6AA8" w:rsidRPr="000D4B14">
        <w:rPr>
          <w:rFonts w:ascii="Times New Roman" w:hAnsi="Times New Roman"/>
          <w:sz w:val="24"/>
          <w:szCs w:val="24"/>
        </w:rPr>
        <w:t>Mazowieckiego</w:t>
      </w:r>
      <w:r w:rsidRPr="000D4B14">
        <w:rPr>
          <w:rFonts w:ascii="Times New Roman" w:hAnsi="Times New Roman"/>
          <w:sz w:val="24"/>
          <w:szCs w:val="24"/>
        </w:rPr>
        <w:t xml:space="preserve"> w dniu </w:t>
      </w:r>
      <w:r w:rsidR="008D6AA8" w:rsidRPr="000D4B14">
        <w:rPr>
          <w:rFonts w:ascii="Times New Roman" w:hAnsi="Times New Roman"/>
          <w:sz w:val="24"/>
          <w:szCs w:val="24"/>
        </w:rPr>
        <w:t>24 października</w:t>
      </w:r>
      <w:r w:rsidR="002938DE">
        <w:rPr>
          <w:rFonts w:ascii="Times New Roman" w:hAnsi="Times New Roman"/>
          <w:sz w:val="24"/>
          <w:szCs w:val="24"/>
        </w:rPr>
        <w:t xml:space="preserve"> </w:t>
      </w:r>
      <w:r w:rsidRPr="000D4B14">
        <w:rPr>
          <w:rFonts w:ascii="Times New Roman" w:hAnsi="Times New Roman"/>
          <w:sz w:val="24"/>
          <w:szCs w:val="24"/>
        </w:rPr>
        <w:t>2017 r. przyjął tzw. „uchwał</w:t>
      </w:r>
      <w:r w:rsidR="008D6AA8" w:rsidRPr="000D4B14">
        <w:rPr>
          <w:rFonts w:ascii="Times New Roman" w:hAnsi="Times New Roman"/>
          <w:sz w:val="24"/>
          <w:szCs w:val="24"/>
        </w:rPr>
        <w:t>ę</w:t>
      </w:r>
      <w:r w:rsidRPr="000D4B14">
        <w:rPr>
          <w:rFonts w:ascii="Times New Roman" w:hAnsi="Times New Roman"/>
          <w:sz w:val="24"/>
          <w:szCs w:val="24"/>
        </w:rPr>
        <w:t xml:space="preserve"> antysmogow</w:t>
      </w:r>
      <w:r w:rsidR="008D6AA8" w:rsidRPr="000D4B14">
        <w:rPr>
          <w:rFonts w:ascii="Times New Roman" w:hAnsi="Times New Roman"/>
          <w:sz w:val="24"/>
          <w:szCs w:val="24"/>
        </w:rPr>
        <w:t>ą</w:t>
      </w:r>
      <w:r w:rsidRPr="000D4B14">
        <w:rPr>
          <w:rFonts w:ascii="Times New Roman" w:hAnsi="Times New Roman"/>
          <w:sz w:val="24"/>
          <w:szCs w:val="24"/>
        </w:rPr>
        <w:t xml:space="preserve">”, </w:t>
      </w:r>
      <w:r w:rsidR="000D4B14" w:rsidRPr="000D4B14">
        <w:rPr>
          <w:rFonts w:ascii="Times New Roman" w:hAnsi="Times New Roman"/>
          <w:sz w:val="24"/>
          <w:szCs w:val="24"/>
        </w:rPr>
        <w:t>wprowadził na obszarze województwa mazowieckiego ograniczenia i zakazy w zakresie eksploatacji instalacji, w których następuje spalanie paliw.</w:t>
      </w:r>
    </w:p>
    <w:p w14:paraId="6CB0644E" w14:textId="3DDD32DD" w:rsidR="009C472A" w:rsidRDefault="00241BF1" w:rsidP="00A705B2">
      <w:pPr>
        <w:pStyle w:val="NormalnyWeb"/>
        <w:spacing w:before="0" w:after="0" w:line="360" w:lineRule="auto"/>
        <w:jc w:val="both"/>
        <w:rPr>
          <w:lang w:eastAsia="pl-PL"/>
        </w:rPr>
      </w:pPr>
      <w:r w:rsidRPr="00EA2DBA">
        <w:t>Uchwały wprowadziły od 1</w:t>
      </w:r>
      <w:r w:rsidR="00400512" w:rsidRPr="00EA2DBA">
        <w:t xml:space="preserve"> lipca</w:t>
      </w:r>
      <w:r w:rsidRPr="00EA2DBA">
        <w:t xml:space="preserve"> 2018 r. zakazu stosowania najgorszej jakości paliw stałych </w:t>
      </w:r>
      <w:r w:rsidR="002F0FBB" w:rsidRPr="00EA2DBA">
        <w:t>np</w:t>
      </w:r>
      <w:r w:rsidR="002F0FBB" w:rsidRPr="00EA2DBA">
        <w:rPr>
          <w:rFonts w:hAnsi="Symbol"/>
          <w:lang w:eastAsia="pl-PL"/>
        </w:rPr>
        <w:t>.:</w:t>
      </w:r>
      <w:r w:rsidR="002F0FBB" w:rsidRPr="00EA2DBA">
        <w:rPr>
          <w:lang w:eastAsia="pl-PL"/>
        </w:rPr>
        <w:t xml:space="preserve"> mułów i flotokoncentratów węglowych oraz mieszanek produkowanych z ich wykorzystaniem, </w:t>
      </w:r>
      <w:r w:rsidR="002F0FBB" w:rsidRPr="002F0FBB">
        <w:rPr>
          <w:lang w:eastAsia="pl-PL"/>
        </w:rPr>
        <w:t>węgla brunatnego oraz paliw stałych produkowanych z wykorzystaniem tego węgla,</w:t>
      </w:r>
      <w:r w:rsidR="002F0FBB" w:rsidRPr="00EA2DBA">
        <w:rPr>
          <w:lang w:eastAsia="pl-PL"/>
        </w:rPr>
        <w:t xml:space="preserve"> </w:t>
      </w:r>
      <w:r w:rsidR="002F0FBB" w:rsidRPr="002F0FBB">
        <w:rPr>
          <w:lang w:eastAsia="pl-PL"/>
        </w:rPr>
        <w:t>węgla kamiennego w postaci sypkiej o uziarnieniu 0</w:t>
      </w:r>
      <w:r w:rsidR="00820965">
        <w:rPr>
          <w:lang w:eastAsia="pl-PL"/>
        </w:rPr>
        <w:t>−</w:t>
      </w:r>
      <w:r w:rsidR="002F0FBB" w:rsidRPr="002F0FBB">
        <w:rPr>
          <w:lang w:eastAsia="pl-PL"/>
        </w:rPr>
        <w:t>3 mm,</w:t>
      </w:r>
      <w:r w:rsidR="002F0FBB" w:rsidRPr="00EA2DBA">
        <w:rPr>
          <w:lang w:eastAsia="pl-PL"/>
        </w:rPr>
        <w:t xml:space="preserve"> </w:t>
      </w:r>
      <w:r w:rsidR="002F0FBB" w:rsidRPr="002F0FBB">
        <w:rPr>
          <w:lang w:eastAsia="pl-PL"/>
        </w:rPr>
        <w:t>paliw zawierających biomasę o wilgotności w stanie roboczym powyżej 20% (mokre drewno)</w:t>
      </w:r>
      <w:r w:rsidR="002F0FBB" w:rsidRPr="00EA2DBA">
        <w:rPr>
          <w:lang w:eastAsia="pl-PL"/>
        </w:rPr>
        <w:t>.</w:t>
      </w:r>
      <w:r w:rsidRPr="00EA2DBA">
        <w:t xml:space="preserve"> Ponadto, wprowadzone zostały ograniczenia dla kotłów oraz tzw. miejscowych ogrzewaczy np.</w:t>
      </w:r>
      <w:r w:rsidR="00EA2DBA">
        <w:t> </w:t>
      </w:r>
      <w:r w:rsidRPr="00EA2DBA">
        <w:t xml:space="preserve">kominków i pieców. Wszystkie nowe kotły </w:t>
      </w:r>
      <w:r w:rsidR="00FE078D" w:rsidRPr="00EA2DBA">
        <w:t xml:space="preserve">montowane od 11 listopada 2017 r. muszą spełniać normy emisyjne zgodne z wymogami </w:t>
      </w:r>
      <w:proofErr w:type="spellStart"/>
      <w:r w:rsidR="00FE078D" w:rsidRPr="00EA2DBA">
        <w:t>ekoprojektu</w:t>
      </w:r>
      <w:proofErr w:type="spellEnd"/>
      <w:r w:rsidR="00FE078D" w:rsidRPr="00EA2DBA">
        <w:t xml:space="preserve"> (czyli wynikającej z treści rozporządzenia Komisji UE, które można znaleźć na stronie </w:t>
      </w:r>
      <w:hyperlink r:id="rId42" w:tgtFrame="_blank" w:tooltip="Otwarcie w nowym oknie" w:history="1">
        <w:r w:rsidR="00FE078D" w:rsidRPr="00EA2DBA">
          <w:rPr>
            <w:rStyle w:val="Hipercze"/>
            <w:rFonts w:eastAsiaTheme="majorEastAsia"/>
            <w:color w:val="auto"/>
            <w:u w:val="none"/>
          </w:rPr>
          <w:t>Ministerstwa Energii</w:t>
        </w:r>
      </w:hyperlink>
      <w:r w:rsidR="00FE078D" w:rsidRPr="00EA2DBA">
        <w:t>)</w:t>
      </w:r>
      <w:r w:rsidR="00EA2DBA" w:rsidRPr="00EA2DBA">
        <w:t xml:space="preserve">. </w:t>
      </w:r>
      <w:r w:rsidR="00EA2DBA" w:rsidRPr="00EA2DBA">
        <w:rPr>
          <w:lang w:eastAsia="pl-PL"/>
        </w:rPr>
        <w:t>Do końca 2022 r. należy wymienić tzw. „kopciuchy” czyli piece na węgiel lub drewno niespełniające wymogów dla klas 3,4 lub 5 według normy PN</w:t>
      </w:r>
      <w:r w:rsidR="00820965">
        <w:rPr>
          <w:lang w:eastAsia="pl-PL"/>
        </w:rPr>
        <w:t>−</w:t>
      </w:r>
      <w:r w:rsidR="00EA2DBA" w:rsidRPr="00EA2DBA">
        <w:rPr>
          <w:lang w:eastAsia="pl-PL"/>
        </w:rPr>
        <w:t>EN 303</w:t>
      </w:r>
      <w:r w:rsidR="00820965">
        <w:rPr>
          <w:lang w:eastAsia="pl-PL"/>
        </w:rPr>
        <w:t>−</w:t>
      </w:r>
      <w:r w:rsidR="00EA2DBA" w:rsidRPr="00EA2DBA">
        <w:rPr>
          <w:lang w:eastAsia="pl-PL"/>
        </w:rPr>
        <w:t>5:2012 a do końca 2027 r. należy wymienić piece na węgiel lub drewno klasy 3 lub 4 według normy PN</w:t>
      </w:r>
      <w:r w:rsidR="00820965">
        <w:rPr>
          <w:lang w:eastAsia="pl-PL"/>
        </w:rPr>
        <w:t>−</w:t>
      </w:r>
      <w:r w:rsidR="00EA2DBA" w:rsidRPr="00EA2DBA">
        <w:rPr>
          <w:lang w:eastAsia="pl-PL"/>
        </w:rPr>
        <w:t>EN 303</w:t>
      </w:r>
      <w:r w:rsidR="00820965">
        <w:rPr>
          <w:lang w:eastAsia="pl-PL"/>
        </w:rPr>
        <w:t>−</w:t>
      </w:r>
      <w:r w:rsidR="00EA2DBA" w:rsidRPr="00EA2DBA">
        <w:rPr>
          <w:lang w:eastAsia="pl-PL"/>
        </w:rPr>
        <w:t>5:2012</w:t>
      </w:r>
      <w:r w:rsidR="00386B23">
        <w:rPr>
          <w:lang w:eastAsia="pl-PL"/>
        </w:rPr>
        <w:t>.</w:t>
      </w:r>
    </w:p>
    <w:p w14:paraId="0706BBF5" w14:textId="524B822A" w:rsidR="00386B23" w:rsidRPr="00EA2DBA" w:rsidRDefault="009C472A" w:rsidP="00DD13FE">
      <w:pPr>
        <w:pStyle w:val="NormalnyWeb"/>
        <w:spacing w:before="0" w:after="0" w:line="360" w:lineRule="auto"/>
        <w:jc w:val="both"/>
        <w:rPr>
          <w:lang w:eastAsia="pl-PL"/>
        </w:rPr>
      </w:pPr>
      <w:r w:rsidRPr="002446E2">
        <w:t>Kotły tzw. 5 klasy, zainstalowane przed wejściem w życie uchwał, będą mogły być użytkowane dożywotnio</w:t>
      </w:r>
      <w:r>
        <w:rPr>
          <w:lang w:eastAsia="pl-PL"/>
        </w:rPr>
        <w:t xml:space="preserve"> </w:t>
      </w:r>
      <w:r w:rsidR="00386B23">
        <w:rPr>
          <w:lang w:eastAsia="pl-PL"/>
        </w:rPr>
        <w:t xml:space="preserve">natomiast </w:t>
      </w:r>
      <w:r w:rsidR="00386B23" w:rsidRPr="00386B23">
        <w:rPr>
          <w:lang w:eastAsia="pl-PL"/>
        </w:rPr>
        <w:t xml:space="preserve">posiadacze kominków będą musieli wymienić je do końca 2022 r. na takie, które spełniają wymogi </w:t>
      </w:r>
      <w:proofErr w:type="spellStart"/>
      <w:r w:rsidR="00386B23" w:rsidRPr="00386B23">
        <w:rPr>
          <w:lang w:eastAsia="pl-PL"/>
        </w:rPr>
        <w:t>ekoprojektu</w:t>
      </w:r>
      <w:proofErr w:type="spellEnd"/>
      <w:r w:rsidR="00386B23" w:rsidRPr="00386B23">
        <w:rPr>
          <w:lang w:eastAsia="pl-PL"/>
        </w:rPr>
        <w:t xml:space="preserve">, lub wyposażyć je w urządzenie ograniczające emisję pyłu do wartości określonych w </w:t>
      </w:r>
      <w:proofErr w:type="spellStart"/>
      <w:r w:rsidR="00386B23" w:rsidRPr="00386B23">
        <w:rPr>
          <w:lang w:eastAsia="pl-PL"/>
        </w:rPr>
        <w:t>ekoprojekcie</w:t>
      </w:r>
      <w:proofErr w:type="spellEnd"/>
      <w:r w:rsidR="00386B23" w:rsidRPr="00386B23">
        <w:rPr>
          <w:lang w:eastAsia="pl-PL"/>
        </w:rPr>
        <w:t>.</w:t>
      </w:r>
    </w:p>
    <w:p w14:paraId="4CDCDF48" w14:textId="77777777" w:rsidR="00027828" w:rsidRPr="0011179B" w:rsidRDefault="00027828" w:rsidP="00792898">
      <w:pPr>
        <w:pStyle w:val="Nagwek2"/>
        <w:ind w:left="567"/>
        <w:rPr>
          <w:color w:val="auto"/>
        </w:rPr>
      </w:pPr>
      <w:bookmarkStart w:id="62" w:name="_Toc84241879"/>
      <w:r w:rsidRPr="0011179B">
        <w:rPr>
          <w:color w:val="auto"/>
        </w:rPr>
        <w:t>Klimat akustyczny</w:t>
      </w:r>
      <w:bookmarkEnd w:id="62"/>
    </w:p>
    <w:p w14:paraId="506E984F" w14:textId="33827F31" w:rsidR="00855BD8" w:rsidRDefault="00855BD8" w:rsidP="00855BD8">
      <w:pPr>
        <w:spacing w:before="240" w:line="360" w:lineRule="auto"/>
        <w:jc w:val="both"/>
        <w:rPr>
          <w:rFonts w:ascii="Times New Roman" w:hAnsi="Times New Roman"/>
          <w:sz w:val="24"/>
          <w:szCs w:val="24"/>
        </w:rPr>
      </w:pPr>
      <w:r w:rsidRPr="00855BD8">
        <w:rPr>
          <w:rFonts w:ascii="Times New Roman" w:hAnsi="Times New Roman"/>
          <w:sz w:val="24"/>
          <w:szCs w:val="24"/>
        </w:rPr>
        <w:t>Ustawa</w:t>
      </w:r>
      <w:r w:rsidR="00072BE0">
        <w:rPr>
          <w:rFonts w:ascii="Times New Roman" w:hAnsi="Times New Roman"/>
          <w:sz w:val="24"/>
          <w:szCs w:val="24"/>
        </w:rPr>
        <w:t xml:space="preserve"> z </w:t>
      </w:r>
      <w:r w:rsidRPr="00855BD8">
        <w:rPr>
          <w:rFonts w:ascii="Times New Roman" w:hAnsi="Times New Roman"/>
          <w:sz w:val="24"/>
          <w:szCs w:val="24"/>
        </w:rPr>
        <w:t>dnia 27 kwietnia 20</w:t>
      </w:r>
      <w:r>
        <w:rPr>
          <w:rFonts w:ascii="Times New Roman" w:hAnsi="Times New Roman"/>
          <w:sz w:val="24"/>
          <w:szCs w:val="24"/>
        </w:rPr>
        <w:t xml:space="preserve">01 r. Prawo ochrony środowiska </w:t>
      </w:r>
      <w:r w:rsidRPr="00855BD8">
        <w:rPr>
          <w:rFonts w:ascii="Times New Roman" w:hAnsi="Times New Roman"/>
          <w:sz w:val="24"/>
          <w:szCs w:val="24"/>
        </w:rPr>
        <w:t>trakt</w:t>
      </w:r>
      <w:r w:rsidR="00834299">
        <w:rPr>
          <w:rFonts w:ascii="Times New Roman" w:hAnsi="Times New Roman"/>
          <w:sz w:val="24"/>
          <w:szCs w:val="24"/>
        </w:rPr>
        <w:t>uje hałas jako </w:t>
      </w:r>
      <w:r w:rsidRPr="00855BD8">
        <w:rPr>
          <w:rFonts w:ascii="Times New Roman" w:hAnsi="Times New Roman"/>
          <w:sz w:val="24"/>
          <w:szCs w:val="24"/>
        </w:rPr>
        <w:t>zanieczyszczenie, wobec którego należ</w:t>
      </w:r>
      <w:r>
        <w:rPr>
          <w:rFonts w:ascii="Times New Roman" w:hAnsi="Times New Roman"/>
          <w:sz w:val="24"/>
          <w:szCs w:val="24"/>
        </w:rPr>
        <w:t xml:space="preserve">y przyjmować takie same ogólne </w:t>
      </w:r>
      <w:r w:rsidRPr="00855BD8">
        <w:rPr>
          <w:rFonts w:ascii="Times New Roman" w:hAnsi="Times New Roman"/>
          <w:sz w:val="24"/>
          <w:szCs w:val="24"/>
        </w:rPr>
        <w:t>zasady</w:t>
      </w:r>
      <w:r>
        <w:rPr>
          <w:rFonts w:ascii="Times New Roman" w:hAnsi="Times New Roman"/>
          <w:sz w:val="24"/>
          <w:szCs w:val="24"/>
        </w:rPr>
        <w:t xml:space="preserve"> </w:t>
      </w:r>
      <w:r w:rsidR="0028584B">
        <w:rPr>
          <w:rFonts w:ascii="Times New Roman" w:hAnsi="Times New Roman"/>
          <w:sz w:val="24"/>
          <w:szCs w:val="24"/>
        </w:rPr>
        <w:t>postępowania</w:t>
      </w:r>
      <w:r>
        <w:rPr>
          <w:rFonts w:ascii="Times New Roman" w:hAnsi="Times New Roman"/>
          <w:sz w:val="24"/>
          <w:szCs w:val="24"/>
        </w:rPr>
        <w:t xml:space="preserve"> </w:t>
      </w:r>
      <w:r w:rsidRPr="00855BD8">
        <w:rPr>
          <w:rFonts w:ascii="Times New Roman" w:hAnsi="Times New Roman"/>
          <w:sz w:val="24"/>
          <w:szCs w:val="24"/>
        </w:rPr>
        <w:t>jak</w:t>
      </w:r>
      <w:r w:rsidR="003E42BC">
        <w:rPr>
          <w:rFonts w:ascii="Times New Roman" w:hAnsi="Times New Roman"/>
          <w:sz w:val="24"/>
          <w:szCs w:val="24"/>
        </w:rPr>
        <w:t xml:space="preserve"> dla </w:t>
      </w:r>
      <w:r w:rsidRPr="00855BD8">
        <w:rPr>
          <w:rFonts w:ascii="Times New Roman" w:hAnsi="Times New Roman"/>
          <w:sz w:val="24"/>
          <w:szCs w:val="24"/>
        </w:rPr>
        <w:t>pozostałych</w:t>
      </w:r>
      <w:r>
        <w:rPr>
          <w:rFonts w:ascii="Times New Roman" w:hAnsi="Times New Roman"/>
          <w:sz w:val="24"/>
          <w:szCs w:val="24"/>
        </w:rPr>
        <w:t xml:space="preserve"> </w:t>
      </w:r>
      <w:r w:rsidRPr="00855BD8">
        <w:rPr>
          <w:rFonts w:ascii="Times New Roman" w:hAnsi="Times New Roman"/>
          <w:sz w:val="24"/>
          <w:szCs w:val="24"/>
        </w:rPr>
        <w:t>zanieczyszczeń</w:t>
      </w:r>
      <w:r w:rsidR="00072BE0">
        <w:rPr>
          <w:rFonts w:ascii="Times New Roman" w:hAnsi="Times New Roman"/>
          <w:sz w:val="24"/>
          <w:szCs w:val="24"/>
        </w:rPr>
        <w:t xml:space="preserve"> i </w:t>
      </w:r>
      <w:r w:rsidRPr="00855BD8">
        <w:rPr>
          <w:rFonts w:ascii="Times New Roman" w:hAnsi="Times New Roman"/>
          <w:sz w:val="24"/>
          <w:szCs w:val="24"/>
        </w:rPr>
        <w:t>związanych</w:t>
      </w:r>
      <w:r w:rsidR="00072BE0">
        <w:rPr>
          <w:rFonts w:ascii="Times New Roman" w:hAnsi="Times New Roman"/>
          <w:sz w:val="24"/>
          <w:szCs w:val="24"/>
        </w:rPr>
        <w:t xml:space="preserve"> z </w:t>
      </w:r>
      <w:r w:rsidRPr="00855BD8">
        <w:rPr>
          <w:rFonts w:ascii="Times New Roman" w:hAnsi="Times New Roman"/>
          <w:sz w:val="24"/>
          <w:szCs w:val="24"/>
        </w:rPr>
        <w:t>nimi</w:t>
      </w:r>
      <w:r>
        <w:rPr>
          <w:rFonts w:ascii="Times New Roman" w:hAnsi="Times New Roman"/>
          <w:sz w:val="24"/>
          <w:szCs w:val="24"/>
        </w:rPr>
        <w:t xml:space="preserve"> </w:t>
      </w:r>
      <w:r w:rsidRPr="00855BD8">
        <w:rPr>
          <w:rFonts w:ascii="Times New Roman" w:hAnsi="Times New Roman"/>
          <w:sz w:val="24"/>
          <w:szCs w:val="24"/>
        </w:rPr>
        <w:t>dziedzin</w:t>
      </w:r>
      <w:r>
        <w:rPr>
          <w:rFonts w:ascii="Times New Roman" w:hAnsi="Times New Roman"/>
          <w:sz w:val="24"/>
          <w:szCs w:val="24"/>
        </w:rPr>
        <w:t xml:space="preserve"> </w:t>
      </w:r>
      <w:r w:rsidRPr="00855BD8">
        <w:rPr>
          <w:rFonts w:ascii="Times New Roman" w:hAnsi="Times New Roman"/>
          <w:sz w:val="24"/>
          <w:szCs w:val="24"/>
        </w:rPr>
        <w:t>ochrony środowiska.</w:t>
      </w:r>
      <w:r>
        <w:rPr>
          <w:rFonts w:ascii="Times New Roman" w:hAnsi="Times New Roman"/>
          <w:sz w:val="24"/>
          <w:szCs w:val="24"/>
        </w:rPr>
        <w:t xml:space="preserve"> </w:t>
      </w:r>
    </w:p>
    <w:p w14:paraId="3DD5EFA8" w14:textId="220E2353" w:rsidR="00855BD8" w:rsidRPr="00855BD8" w:rsidRDefault="00855BD8" w:rsidP="00855BD8">
      <w:pPr>
        <w:spacing w:before="240" w:line="360" w:lineRule="auto"/>
        <w:jc w:val="both"/>
        <w:rPr>
          <w:rFonts w:ascii="Times New Roman" w:hAnsi="Times New Roman"/>
          <w:sz w:val="24"/>
          <w:szCs w:val="24"/>
        </w:rPr>
      </w:pPr>
      <w:r>
        <w:rPr>
          <w:rFonts w:ascii="Times New Roman" w:hAnsi="Times New Roman"/>
          <w:sz w:val="24"/>
          <w:szCs w:val="24"/>
        </w:rPr>
        <w:t xml:space="preserve">Ustawa </w:t>
      </w:r>
      <w:r w:rsidRPr="00855BD8">
        <w:rPr>
          <w:rFonts w:ascii="Times New Roman" w:hAnsi="Times New Roman"/>
          <w:sz w:val="24"/>
          <w:szCs w:val="24"/>
        </w:rPr>
        <w:t>definiuje</w:t>
      </w:r>
      <w:r>
        <w:rPr>
          <w:rFonts w:ascii="Times New Roman" w:hAnsi="Times New Roman"/>
          <w:sz w:val="24"/>
          <w:szCs w:val="24"/>
        </w:rPr>
        <w:t xml:space="preserve"> podstawowe </w:t>
      </w:r>
      <w:r w:rsidRPr="00855BD8">
        <w:rPr>
          <w:rFonts w:ascii="Times New Roman" w:hAnsi="Times New Roman"/>
          <w:sz w:val="24"/>
          <w:szCs w:val="24"/>
        </w:rPr>
        <w:t>pojęcia</w:t>
      </w:r>
      <w:r w:rsidR="00072BE0">
        <w:rPr>
          <w:rFonts w:ascii="Times New Roman" w:hAnsi="Times New Roman"/>
          <w:sz w:val="24"/>
          <w:szCs w:val="24"/>
        </w:rPr>
        <w:t xml:space="preserve"> z </w:t>
      </w:r>
      <w:r w:rsidRPr="00855BD8">
        <w:rPr>
          <w:rFonts w:ascii="Times New Roman" w:hAnsi="Times New Roman"/>
          <w:sz w:val="24"/>
          <w:szCs w:val="24"/>
        </w:rPr>
        <w:t xml:space="preserve">zakresu ochrony przed hałasem jak: </w:t>
      </w:r>
    </w:p>
    <w:p w14:paraId="5357DB85" w14:textId="25C490F0" w:rsidR="00855BD8" w:rsidRDefault="00855BD8" w:rsidP="0030139A">
      <w:pPr>
        <w:pStyle w:val="Akapitzlist"/>
        <w:numPr>
          <w:ilvl w:val="0"/>
          <w:numId w:val="8"/>
        </w:numPr>
        <w:spacing w:before="240" w:line="360" w:lineRule="auto"/>
        <w:jc w:val="both"/>
        <w:rPr>
          <w:rFonts w:ascii="Times New Roman" w:hAnsi="Times New Roman"/>
          <w:sz w:val="24"/>
          <w:szCs w:val="24"/>
        </w:rPr>
      </w:pPr>
      <w:r w:rsidRPr="00855BD8">
        <w:rPr>
          <w:rFonts w:ascii="Times New Roman" w:hAnsi="Times New Roman"/>
          <w:sz w:val="24"/>
          <w:szCs w:val="24"/>
        </w:rPr>
        <w:t>emisja, przez którą rozumie się wprowadzane bezpośrednio</w:t>
      </w:r>
      <w:r w:rsidR="004616E7">
        <w:rPr>
          <w:rFonts w:ascii="Times New Roman" w:hAnsi="Times New Roman"/>
          <w:sz w:val="24"/>
          <w:szCs w:val="24"/>
        </w:rPr>
        <w:t xml:space="preserve"> lub</w:t>
      </w:r>
      <w:r w:rsidR="008D0B09">
        <w:rPr>
          <w:rFonts w:ascii="Times New Roman" w:hAnsi="Times New Roman"/>
          <w:sz w:val="24"/>
          <w:szCs w:val="24"/>
        </w:rPr>
        <w:t xml:space="preserve"> </w:t>
      </w:r>
      <w:r w:rsidR="005F00FE">
        <w:rPr>
          <w:rFonts w:ascii="Times New Roman" w:hAnsi="Times New Roman"/>
          <w:sz w:val="24"/>
          <w:szCs w:val="24"/>
        </w:rPr>
        <w:t>pośrednio</w:t>
      </w:r>
      <w:r w:rsidR="003E42BC">
        <w:rPr>
          <w:rFonts w:ascii="Times New Roman" w:hAnsi="Times New Roman"/>
          <w:sz w:val="24"/>
          <w:szCs w:val="24"/>
        </w:rPr>
        <w:t xml:space="preserve"> w </w:t>
      </w:r>
      <w:r w:rsidR="0028584B">
        <w:rPr>
          <w:rFonts w:ascii="Times New Roman" w:hAnsi="Times New Roman"/>
          <w:sz w:val="24"/>
          <w:szCs w:val="24"/>
        </w:rPr>
        <w:t>wyniku działalności człowieka</w:t>
      </w:r>
      <w:r w:rsidR="003E42BC">
        <w:rPr>
          <w:rFonts w:ascii="Times New Roman" w:hAnsi="Times New Roman"/>
          <w:sz w:val="24"/>
          <w:szCs w:val="24"/>
        </w:rPr>
        <w:t xml:space="preserve"> do </w:t>
      </w:r>
      <w:r w:rsidRPr="00855BD8">
        <w:rPr>
          <w:rFonts w:ascii="Times New Roman" w:hAnsi="Times New Roman"/>
          <w:sz w:val="24"/>
          <w:szCs w:val="24"/>
        </w:rPr>
        <w:t>powietrza, wody,</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855BD8">
        <w:rPr>
          <w:rFonts w:ascii="Times New Roman" w:hAnsi="Times New Roman"/>
          <w:sz w:val="24"/>
          <w:szCs w:val="24"/>
        </w:rPr>
        <w:t>ziem</w:t>
      </w:r>
      <w:r w:rsidR="0028584B">
        <w:rPr>
          <w:rFonts w:ascii="Times New Roman" w:hAnsi="Times New Roman"/>
          <w:sz w:val="24"/>
          <w:szCs w:val="24"/>
        </w:rPr>
        <w:t>i, energie</w:t>
      </w:r>
      <w:r w:rsidR="00834299">
        <w:rPr>
          <w:rFonts w:ascii="Times New Roman" w:hAnsi="Times New Roman"/>
          <w:sz w:val="24"/>
          <w:szCs w:val="24"/>
        </w:rPr>
        <w:t>, takie jak hałas czy </w:t>
      </w:r>
      <w:r w:rsidRPr="00855BD8">
        <w:rPr>
          <w:rFonts w:ascii="Times New Roman" w:hAnsi="Times New Roman"/>
          <w:sz w:val="24"/>
          <w:szCs w:val="24"/>
        </w:rPr>
        <w:t xml:space="preserve">wibracje; </w:t>
      </w:r>
    </w:p>
    <w:p w14:paraId="6C8D4ED6" w14:textId="349522C8" w:rsidR="00855BD8" w:rsidRDefault="00855BD8" w:rsidP="0030139A">
      <w:pPr>
        <w:pStyle w:val="Akapitzlist"/>
        <w:numPr>
          <w:ilvl w:val="0"/>
          <w:numId w:val="8"/>
        </w:numPr>
        <w:spacing w:before="240" w:line="360" w:lineRule="auto"/>
        <w:jc w:val="both"/>
        <w:rPr>
          <w:rFonts w:ascii="Times New Roman" w:hAnsi="Times New Roman"/>
          <w:sz w:val="24"/>
          <w:szCs w:val="24"/>
        </w:rPr>
      </w:pPr>
      <w:r w:rsidRPr="00855BD8">
        <w:rPr>
          <w:rFonts w:ascii="Times New Roman" w:hAnsi="Times New Roman"/>
          <w:sz w:val="24"/>
          <w:szCs w:val="24"/>
        </w:rPr>
        <w:t>hałas, przez który rozumie się dźwięki</w:t>
      </w:r>
      <w:r w:rsidR="003E42BC">
        <w:rPr>
          <w:rFonts w:ascii="Times New Roman" w:hAnsi="Times New Roman"/>
          <w:sz w:val="24"/>
          <w:szCs w:val="24"/>
        </w:rPr>
        <w:t xml:space="preserve"> o </w:t>
      </w:r>
      <w:r w:rsidRPr="00855BD8">
        <w:rPr>
          <w:rFonts w:ascii="Times New Roman" w:hAnsi="Times New Roman"/>
          <w:sz w:val="24"/>
          <w:szCs w:val="24"/>
        </w:rPr>
        <w:t>częstotli</w:t>
      </w:r>
      <w:r>
        <w:rPr>
          <w:rFonts w:ascii="Times New Roman" w:hAnsi="Times New Roman"/>
          <w:sz w:val="24"/>
          <w:szCs w:val="24"/>
        </w:rPr>
        <w:t>wościach</w:t>
      </w:r>
      <w:r w:rsidR="004616E7">
        <w:rPr>
          <w:rFonts w:ascii="Times New Roman" w:hAnsi="Times New Roman"/>
          <w:sz w:val="24"/>
          <w:szCs w:val="24"/>
        </w:rPr>
        <w:t xml:space="preserve"> od</w:t>
      </w:r>
      <w:r w:rsidR="008D0B09">
        <w:rPr>
          <w:rFonts w:ascii="Times New Roman" w:hAnsi="Times New Roman"/>
          <w:sz w:val="24"/>
          <w:szCs w:val="24"/>
        </w:rPr>
        <w:t xml:space="preserve"> </w:t>
      </w:r>
      <w:r>
        <w:rPr>
          <w:rFonts w:ascii="Times New Roman" w:hAnsi="Times New Roman"/>
          <w:sz w:val="24"/>
          <w:szCs w:val="24"/>
        </w:rPr>
        <w:t xml:space="preserve">16 </w:t>
      </w:r>
      <w:proofErr w:type="spellStart"/>
      <w:r>
        <w:rPr>
          <w:rFonts w:ascii="Times New Roman" w:hAnsi="Times New Roman"/>
          <w:sz w:val="24"/>
          <w:szCs w:val="24"/>
        </w:rPr>
        <w:t>Hz</w:t>
      </w:r>
      <w:proofErr w:type="spellEnd"/>
      <w:r w:rsidR="003E42BC">
        <w:rPr>
          <w:rFonts w:ascii="Times New Roman" w:hAnsi="Times New Roman"/>
          <w:sz w:val="24"/>
          <w:szCs w:val="24"/>
        </w:rPr>
        <w:t xml:space="preserve"> do </w:t>
      </w:r>
      <w:r>
        <w:rPr>
          <w:rFonts w:ascii="Times New Roman" w:hAnsi="Times New Roman"/>
          <w:sz w:val="24"/>
          <w:szCs w:val="24"/>
        </w:rPr>
        <w:t xml:space="preserve">16.000 </w:t>
      </w:r>
      <w:proofErr w:type="spellStart"/>
      <w:r>
        <w:rPr>
          <w:rFonts w:ascii="Times New Roman" w:hAnsi="Times New Roman"/>
          <w:sz w:val="24"/>
          <w:szCs w:val="24"/>
        </w:rPr>
        <w:t>Hz</w:t>
      </w:r>
      <w:proofErr w:type="spellEnd"/>
      <w:r>
        <w:rPr>
          <w:rFonts w:ascii="Times New Roman" w:hAnsi="Times New Roman"/>
          <w:sz w:val="24"/>
          <w:szCs w:val="24"/>
        </w:rPr>
        <w:t>;</w:t>
      </w:r>
    </w:p>
    <w:p w14:paraId="04165990" w14:textId="6F19BD40" w:rsidR="00855BD8" w:rsidRDefault="00855BD8" w:rsidP="0030139A">
      <w:pPr>
        <w:pStyle w:val="Akapitzlist"/>
        <w:numPr>
          <w:ilvl w:val="0"/>
          <w:numId w:val="8"/>
        </w:numPr>
        <w:spacing w:before="240" w:line="360" w:lineRule="auto"/>
        <w:jc w:val="both"/>
        <w:rPr>
          <w:rFonts w:ascii="Times New Roman" w:hAnsi="Times New Roman"/>
          <w:sz w:val="24"/>
          <w:szCs w:val="24"/>
        </w:rPr>
      </w:pPr>
      <w:r w:rsidRPr="00855BD8">
        <w:rPr>
          <w:rFonts w:ascii="Times New Roman" w:hAnsi="Times New Roman"/>
          <w:sz w:val="24"/>
          <w:szCs w:val="24"/>
        </w:rPr>
        <w:t>poziom hałasu</w:t>
      </w:r>
      <w:r w:rsidR="009C1985">
        <w:rPr>
          <w:rFonts w:ascii="Times New Roman" w:hAnsi="Times New Roman"/>
          <w:sz w:val="24"/>
          <w:szCs w:val="24"/>
        </w:rPr>
        <w:t>,</w:t>
      </w:r>
      <w:r w:rsidRPr="00855BD8">
        <w:rPr>
          <w:rFonts w:ascii="Times New Roman" w:hAnsi="Times New Roman"/>
          <w:sz w:val="24"/>
          <w:szCs w:val="24"/>
        </w:rPr>
        <w:t xml:space="preserve"> przez który rozumie się równoważny poziom dźwięku</w:t>
      </w:r>
      <w:r w:rsidR="00072BE0">
        <w:rPr>
          <w:rFonts w:ascii="Times New Roman" w:hAnsi="Times New Roman"/>
          <w:sz w:val="24"/>
          <w:szCs w:val="24"/>
        </w:rPr>
        <w:t xml:space="preserve"> a </w:t>
      </w:r>
      <w:r w:rsidRPr="00855BD8">
        <w:rPr>
          <w:rFonts w:ascii="Times New Roman" w:hAnsi="Times New Roman"/>
          <w:sz w:val="24"/>
          <w:szCs w:val="24"/>
        </w:rPr>
        <w:t>wyrażony</w:t>
      </w:r>
      <w:r w:rsidR="003E42BC">
        <w:rPr>
          <w:rFonts w:ascii="Times New Roman" w:hAnsi="Times New Roman"/>
          <w:sz w:val="24"/>
          <w:szCs w:val="24"/>
        </w:rPr>
        <w:t xml:space="preserve"> w </w:t>
      </w:r>
      <w:r w:rsidRPr="00855BD8">
        <w:rPr>
          <w:rFonts w:ascii="Times New Roman" w:hAnsi="Times New Roman"/>
          <w:sz w:val="24"/>
          <w:szCs w:val="24"/>
        </w:rPr>
        <w:t>decybelach (</w:t>
      </w:r>
      <w:proofErr w:type="spellStart"/>
      <w:r w:rsidRPr="00855BD8">
        <w:rPr>
          <w:rFonts w:ascii="Times New Roman" w:hAnsi="Times New Roman"/>
          <w:sz w:val="24"/>
          <w:szCs w:val="24"/>
        </w:rPr>
        <w:t>dB</w:t>
      </w:r>
      <w:proofErr w:type="spellEnd"/>
      <w:r w:rsidRPr="00855BD8">
        <w:rPr>
          <w:rFonts w:ascii="Times New Roman" w:hAnsi="Times New Roman"/>
          <w:sz w:val="24"/>
          <w:szCs w:val="24"/>
        </w:rPr>
        <w:t>)</w:t>
      </w:r>
      <w:r>
        <w:rPr>
          <w:rFonts w:ascii="Times New Roman" w:hAnsi="Times New Roman"/>
          <w:sz w:val="24"/>
          <w:szCs w:val="24"/>
        </w:rPr>
        <w:t>.</w:t>
      </w:r>
    </w:p>
    <w:p w14:paraId="6876997D" w14:textId="1E40BB54" w:rsidR="00EA126D" w:rsidRPr="00EA126D" w:rsidRDefault="00EA126D" w:rsidP="00EA126D">
      <w:pPr>
        <w:spacing w:before="240" w:line="360" w:lineRule="auto"/>
        <w:jc w:val="both"/>
        <w:rPr>
          <w:rFonts w:ascii="Times New Roman" w:hAnsi="Times New Roman"/>
          <w:sz w:val="24"/>
          <w:szCs w:val="24"/>
        </w:rPr>
      </w:pPr>
      <w:r w:rsidRPr="00EA126D">
        <w:rPr>
          <w:rFonts w:ascii="Times New Roman" w:hAnsi="Times New Roman"/>
          <w:sz w:val="24"/>
          <w:szCs w:val="24"/>
        </w:rPr>
        <w:t>Do</w:t>
      </w:r>
      <w:r>
        <w:rPr>
          <w:rFonts w:ascii="Times New Roman" w:hAnsi="Times New Roman"/>
          <w:sz w:val="24"/>
          <w:szCs w:val="24"/>
        </w:rPr>
        <w:t xml:space="preserve"> </w:t>
      </w:r>
      <w:r w:rsidRPr="00EA126D">
        <w:rPr>
          <w:rFonts w:ascii="Times New Roman" w:hAnsi="Times New Roman"/>
          <w:sz w:val="24"/>
          <w:szCs w:val="24"/>
        </w:rPr>
        <w:t>właściwej,</w:t>
      </w:r>
      <w:r>
        <w:rPr>
          <w:rFonts w:ascii="Times New Roman" w:hAnsi="Times New Roman"/>
          <w:sz w:val="24"/>
          <w:szCs w:val="24"/>
        </w:rPr>
        <w:t xml:space="preserve"> </w:t>
      </w:r>
      <w:r w:rsidRPr="00EA126D">
        <w:rPr>
          <w:rFonts w:ascii="Times New Roman" w:hAnsi="Times New Roman"/>
          <w:sz w:val="24"/>
          <w:szCs w:val="24"/>
        </w:rPr>
        <w:t>obiektywnej</w:t>
      </w:r>
      <w:r>
        <w:rPr>
          <w:rFonts w:ascii="Times New Roman" w:hAnsi="Times New Roman"/>
          <w:sz w:val="24"/>
          <w:szCs w:val="24"/>
        </w:rPr>
        <w:t xml:space="preserve"> </w:t>
      </w:r>
      <w:r w:rsidRPr="00EA126D">
        <w:rPr>
          <w:rFonts w:ascii="Times New Roman" w:hAnsi="Times New Roman"/>
          <w:sz w:val="24"/>
          <w:szCs w:val="24"/>
        </w:rPr>
        <w:t>oceny</w:t>
      </w:r>
      <w:r>
        <w:rPr>
          <w:rFonts w:ascii="Times New Roman" w:hAnsi="Times New Roman"/>
          <w:sz w:val="24"/>
          <w:szCs w:val="24"/>
        </w:rPr>
        <w:t xml:space="preserve"> </w:t>
      </w:r>
      <w:r w:rsidRPr="00EA126D">
        <w:rPr>
          <w:rFonts w:ascii="Times New Roman" w:hAnsi="Times New Roman"/>
          <w:sz w:val="24"/>
          <w:szCs w:val="24"/>
        </w:rPr>
        <w:t>stanu</w:t>
      </w:r>
      <w:r>
        <w:rPr>
          <w:rFonts w:ascii="Times New Roman" w:hAnsi="Times New Roman"/>
          <w:sz w:val="24"/>
          <w:szCs w:val="24"/>
        </w:rPr>
        <w:t xml:space="preserve"> </w:t>
      </w:r>
      <w:r w:rsidRPr="00EA126D">
        <w:rPr>
          <w:rFonts w:ascii="Times New Roman" w:hAnsi="Times New Roman"/>
          <w:sz w:val="24"/>
          <w:szCs w:val="24"/>
        </w:rPr>
        <w:t>akustycznego</w:t>
      </w:r>
      <w:r>
        <w:rPr>
          <w:rFonts w:ascii="Times New Roman" w:hAnsi="Times New Roman"/>
          <w:sz w:val="24"/>
          <w:szCs w:val="24"/>
        </w:rPr>
        <w:t xml:space="preserve"> </w:t>
      </w:r>
      <w:r w:rsidRPr="00EA126D">
        <w:rPr>
          <w:rFonts w:ascii="Times New Roman" w:hAnsi="Times New Roman"/>
          <w:sz w:val="24"/>
          <w:szCs w:val="24"/>
        </w:rPr>
        <w:t>środowiska</w:t>
      </w:r>
      <w:r>
        <w:rPr>
          <w:rFonts w:ascii="Times New Roman" w:hAnsi="Times New Roman"/>
          <w:sz w:val="24"/>
          <w:szCs w:val="24"/>
        </w:rPr>
        <w:t xml:space="preserve"> </w:t>
      </w:r>
      <w:r w:rsidRPr="00EA126D">
        <w:rPr>
          <w:rFonts w:ascii="Times New Roman" w:hAnsi="Times New Roman"/>
          <w:sz w:val="24"/>
          <w:szCs w:val="24"/>
        </w:rPr>
        <w:t>stosowane</w:t>
      </w:r>
      <w:r>
        <w:rPr>
          <w:rFonts w:ascii="Times New Roman" w:hAnsi="Times New Roman"/>
          <w:sz w:val="24"/>
          <w:szCs w:val="24"/>
        </w:rPr>
        <w:t xml:space="preserve"> są </w:t>
      </w:r>
      <w:r w:rsidRPr="00EA126D">
        <w:rPr>
          <w:rFonts w:ascii="Times New Roman" w:hAnsi="Times New Roman"/>
          <w:sz w:val="24"/>
          <w:szCs w:val="24"/>
        </w:rPr>
        <w:t>odpowiednie</w:t>
      </w:r>
      <w:r>
        <w:rPr>
          <w:rFonts w:ascii="Times New Roman" w:hAnsi="Times New Roman"/>
          <w:sz w:val="24"/>
          <w:szCs w:val="24"/>
        </w:rPr>
        <w:t xml:space="preserve"> </w:t>
      </w:r>
      <w:r w:rsidRPr="00EA126D">
        <w:rPr>
          <w:rFonts w:ascii="Times New Roman" w:hAnsi="Times New Roman"/>
          <w:sz w:val="24"/>
          <w:szCs w:val="24"/>
        </w:rPr>
        <w:t>wskaźniki</w:t>
      </w:r>
      <w:r>
        <w:rPr>
          <w:rFonts w:ascii="Times New Roman" w:hAnsi="Times New Roman"/>
          <w:sz w:val="24"/>
          <w:szCs w:val="24"/>
        </w:rPr>
        <w:t xml:space="preserve"> </w:t>
      </w:r>
      <w:r w:rsidRPr="00EA126D">
        <w:rPr>
          <w:rFonts w:ascii="Times New Roman" w:hAnsi="Times New Roman"/>
          <w:sz w:val="24"/>
          <w:szCs w:val="24"/>
        </w:rPr>
        <w:t>hałasu,</w:t>
      </w:r>
      <w:r>
        <w:rPr>
          <w:rFonts w:ascii="Times New Roman" w:hAnsi="Times New Roman"/>
          <w:sz w:val="24"/>
          <w:szCs w:val="24"/>
        </w:rPr>
        <w:t xml:space="preserve"> </w:t>
      </w:r>
      <w:r w:rsidRPr="00EA126D">
        <w:rPr>
          <w:rFonts w:ascii="Times New Roman" w:hAnsi="Times New Roman"/>
          <w:sz w:val="24"/>
          <w:szCs w:val="24"/>
        </w:rPr>
        <w:t>które</w:t>
      </w:r>
      <w:r>
        <w:rPr>
          <w:rFonts w:ascii="Times New Roman" w:hAnsi="Times New Roman"/>
          <w:sz w:val="24"/>
          <w:szCs w:val="24"/>
        </w:rPr>
        <w:t xml:space="preserve"> </w:t>
      </w:r>
      <w:r w:rsidRPr="00EA126D">
        <w:rPr>
          <w:rFonts w:ascii="Times New Roman" w:hAnsi="Times New Roman"/>
          <w:sz w:val="24"/>
          <w:szCs w:val="24"/>
        </w:rPr>
        <w:t>najogólniej</w:t>
      </w:r>
      <w:r>
        <w:rPr>
          <w:rFonts w:ascii="Times New Roman" w:hAnsi="Times New Roman"/>
          <w:sz w:val="24"/>
          <w:szCs w:val="24"/>
        </w:rPr>
        <w:t xml:space="preserve"> </w:t>
      </w:r>
      <w:r w:rsidRPr="00EA126D">
        <w:rPr>
          <w:rFonts w:ascii="Times New Roman" w:hAnsi="Times New Roman"/>
          <w:sz w:val="24"/>
          <w:szCs w:val="24"/>
        </w:rPr>
        <w:t>możemy</w:t>
      </w:r>
      <w:r>
        <w:rPr>
          <w:rFonts w:ascii="Times New Roman" w:hAnsi="Times New Roman"/>
          <w:sz w:val="24"/>
          <w:szCs w:val="24"/>
        </w:rPr>
        <w:t xml:space="preserve"> </w:t>
      </w:r>
      <w:r w:rsidRPr="00EA126D">
        <w:rPr>
          <w:rFonts w:ascii="Times New Roman" w:hAnsi="Times New Roman"/>
          <w:sz w:val="24"/>
          <w:szCs w:val="24"/>
        </w:rPr>
        <w:t>podzielić</w:t>
      </w:r>
      <w:r w:rsidR="00072BE0">
        <w:rPr>
          <w:rFonts w:ascii="Times New Roman" w:hAnsi="Times New Roman"/>
          <w:sz w:val="24"/>
          <w:szCs w:val="24"/>
        </w:rPr>
        <w:t xml:space="preserve"> na </w:t>
      </w:r>
      <w:r w:rsidRPr="00EA126D">
        <w:rPr>
          <w:rFonts w:ascii="Times New Roman" w:hAnsi="Times New Roman"/>
          <w:sz w:val="24"/>
          <w:szCs w:val="24"/>
        </w:rPr>
        <w:t>krótkookresowe</w:t>
      </w:r>
      <w:r w:rsidR="00072BE0">
        <w:rPr>
          <w:rFonts w:ascii="Times New Roman" w:hAnsi="Times New Roman"/>
          <w:sz w:val="24"/>
          <w:szCs w:val="24"/>
        </w:rPr>
        <w:t xml:space="preserve"> i </w:t>
      </w:r>
      <w:r w:rsidRPr="00EA126D">
        <w:rPr>
          <w:rFonts w:ascii="Times New Roman" w:hAnsi="Times New Roman"/>
          <w:sz w:val="24"/>
          <w:szCs w:val="24"/>
        </w:rPr>
        <w:t>długookresowe. Pierwsza grupa wskaźników hałasu ma zastosowanie przy ustalani</w:t>
      </w:r>
      <w:r>
        <w:rPr>
          <w:rFonts w:ascii="Times New Roman" w:hAnsi="Times New Roman"/>
          <w:sz w:val="24"/>
          <w:szCs w:val="24"/>
        </w:rPr>
        <w:t>u</w:t>
      </w:r>
      <w:r w:rsidR="00072BE0">
        <w:rPr>
          <w:rFonts w:ascii="Times New Roman" w:hAnsi="Times New Roman"/>
          <w:sz w:val="24"/>
          <w:szCs w:val="24"/>
        </w:rPr>
        <w:t xml:space="preserve"> i </w:t>
      </w:r>
      <w:r>
        <w:rPr>
          <w:rFonts w:ascii="Times New Roman" w:hAnsi="Times New Roman"/>
          <w:sz w:val="24"/>
          <w:szCs w:val="24"/>
        </w:rPr>
        <w:t xml:space="preserve">kontroli </w:t>
      </w:r>
      <w:r w:rsidRPr="00EA126D">
        <w:rPr>
          <w:rFonts w:ascii="Times New Roman" w:hAnsi="Times New Roman"/>
          <w:sz w:val="24"/>
          <w:szCs w:val="24"/>
        </w:rPr>
        <w:t>warunków korzystania</w:t>
      </w:r>
      <w:r w:rsidR="004616E7">
        <w:rPr>
          <w:rFonts w:ascii="Times New Roman" w:hAnsi="Times New Roman"/>
          <w:sz w:val="24"/>
          <w:szCs w:val="24"/>
        </w:rPr>
        <w:t xml:space="preserve"> ze </w:t>
      </w:r>
      <w:r w:rsidRPr="00EA126D">
        <w:rPr>
          <w:rFonts w:ascii="Times New Roman" w:hAnsi="Times New Roman"/>
          <w:sz w:val="24"/>
          <w:szCs w:val="24"/>
        </w:rPr>
        <w:t>środowiska</w:t>
      </w:r>
      <w:r w:rsidR="003E42BC">
        <w:rPr>
          <w:rFonts w:ascii="Times New Roman" w:hAnsi="Times New Roman"/>
          <w:sz w:val="24"/>
          <w:szCs w:val="24"/>
        </w:rPr>
        <w:t xml:space="preserve"> w </w:t>
      </w:r>
      <w:r w:rsidRPr="00EA126D">
        <w:rPr>
          <w:rFonts w:ascii="Times New Roman" w:hAnsi="Times New Roman"/>
          <w:sz w:val="24"/>
          <w:szCs w:val="24"/>
        </w:rPr>
        <w:t>odniesieniu</w:t>
      </w:r>
      <w:r w:rsidR="003E42BC">
        <w:rPr>
          <w:rFonts w:ascii="Times New Roman" w:hAnsi="Times New Roman"/>
          <w:sz w:val="24"/>
          <w:szCs w:val="24"/>
        </w:rPr>
        <w:t xml:space="preserve"> do </w:t>
      </w:r>
      <w:r w:rsidRPr="00EA126D">
        <w:rPr>
          <w:rFonts w:ascii="Times New Roman" w:hAnsi="Times New Roman"/>
          <w:sz w:val="24"/>
          <w:szCs w:val="24"/>
        </w:rPr>
        <w:t>jednej doby</w:t>
      </w:r>
      <w:r w:rsidR="00072BE0">
        <w:rPr>
          <w:rFonts w:ascii="Times New Roman" w:hAnsi="Times New Roman"/>
          <w:sz w:val="24"/>
          <w:szCs w:val="24"/>
        </w:rPr>
        <w:t xml:space="preserve"> z </w:t>
      </w:r>
      <w:r w:rsidRPr="00EA126D">
        <w:rPr>
          <w:rFonts w:ascii="Times New Roman" w:hAnsi="Times New Roman"/>
          <w:sz w:val="24"/>
          <w:szCs w:val="24"/>
        </w:rPr>
        <w:t xml:space="preserve">podziałem na: </w:t>
      </w:r>
    </w:p>
    <w:p w14:paraId="28EB48BF" w14:textId="67FAACC4" w:rsidR="00EA126D" w:rsidRDefault="00EA126D" w:rsidP="0030139A">
      <w:pPr>
        <w:pStyle w:val="Akapitzlist"/>
        <w:numPr>
          <w:ilvl w:val="0"/>
          <w:numId w:val="10"/>
        </w:numPr>
        <w:spacing w:before="240" w:line="360" w:lineRule="auto"/>
        <w:jc w:val="both"/>
        <w:rPr>
          <w:rFonts w:ascii="Times New Roman" w:hAnsi="Times New Roman"/>
          <w:sz w:val="24"/>
          <w:szCs w:val="24"/>
        </w:rPr>
      </w:pPr>
      <w:proofErr w:type="spellStart"/>
      <w:r>
        <w:rPr>
          <w:rFonts w:ascii="Times New Roman" w:hAnsi="Times New Roman"/>
          <w:sz w:val="24"/>
          <w:szCs w:val="24"/>
        </w:rPr>
        <w:t>L</w:t>
      </w:r>
      <w:r w:rsidRPr="00EA126D">
        <w:rPr>
          <w:rFonts w:ascii="Times New Roman" w:hAnsi="Times New Roman"/>
          <w:sz w:val="24"/>
          <w:szCs w:val="24"/>
          <w:vertAlign w:val="subscript"/>
        </w:rPr>
        <w:t>Aeq</w:t>
      </w:r>
      <w:proofErr w:type="spellEnd"/>
      <w:r w:rsidRPr="00EA126D">
        <w:rPr>
          <w:rFonts w:ascii="Times New Roman" w:hAnsi="Times New Roman"/>
          <w:sz w:val="24"/>
          <w:szCs w:val="24"/>
          <w:vertAlign w:val="subscript"/>
        </w:rPr>
        <w:t xml:space="preserve"> D</w:t>
      </w:r>
      <w:r w:rsidR="00C939D8">
        <w:rPr>
          <w:rFonts w:ascii="Times New Roman" w:hAnsi="Times New Roman"/>
          <w:sz w:val="24"/>
          <w:szCs w:val="24"/>
          <w:vertAlign w:val="subscript"/>
        </w:rPr>
        <w:t xml:space="preserve"> </w:t>
      </w:r>
      <w:r w:rsidR="00C939D8" w:rsidRPr="0028584B">
        <w:rPr>
          <w:rFonts w:ascii="Times New Roman" w:hAnsi="Times New Roman"/>
          <w:sz w:val="24"/>
          <w:szCs w:val="24"/>
        </w:rPr>
        <w:t>–</w:t>
      </w:r>
      <w:r w:rsidR="004E2A1E">
        <w:rPr>
          <w:rFonts w:ascii="Times New Roman" w:hAnsi="Times New Roman"/>
          <w:sz w:val="24"/>
          <w:szCs w:val="24"/>
        </w:rPr>
        <w:t xml:space="preserve"> </w:t>
      </w:r>
      <w:r w:rsidRPr="00EA126D">
        <w:rPr>
          <w:rFonts w:ascii="Times New Roman" w:hAnsi="Times New Roman"/>
          <w:sz w:val="24"/>
          <w:szCs w:val="24"/>
        </w:rPr>
        <w:t>równoważny poziom dźwięku</w:t>
      </w:r>
      <w:r w:rsidR="00072BE0">
        <w:rPr>
          <w:rFonts w:ascii="Times New Roman" w:hAnsi="Times New Roman"/>
          <w:sz w:val="24"/>
          <w:szCs w:val="24"/>
        </w:rPr>
        <w:t xml:space="preserve"> a </w:t>
      </w:r>
      <w:r w:rsidR="003E42BC">
        <w:rPr>
          <w:rFonts w:ascii="Times New Roman" w:hAnsi="Times New Roman"/>
          <w:sz w:val="24"/>
          <w:szCs w:val="24"/>
        </w:rPr>
        <w:t>dla </w:t>
      </w:r>
      <w:r w:rsidRPr="00EA126D">
        <w:rPr>
          <w:rFonts w:ascii="Times New Roman" w:hAnsi="Times New Roman"/>
          <w:sz w:val="24"/>
          <w:szCs w:val="24"/>
        </w:rPr>
        <w:t>pory dnia (rozumianej jako przedział czasu</w:t>
      </w:r>
      <w:r w:rsidR="004616E7">
        <w:rPr>
          <w:rFonts w:ascii="Times New Roman" w:hAnsi="Times New Roman"/>
          <w:sz w:val="24"/>
          <w:szCs w:val="24"/>
        </w:rPr>
        <w:t xml:space="preserve"> od</w:t>
      </w:r>
      <w:r w:rsidR="008D0B09">
        <w:rPr>
          <w:rFonts w:ascii="Times New Roman" w:hAnsi="Times New Roman"/>
          <w:sz w:val="24"/>
          <w:szCs w:val="24"/>
        </w:rPr>
        <w:t xml:space="preserve"> </w:t>
      </w:r>
      <w:r w:rsidRPr="00EA126D">
        <w:rPr>
          <w:rFonts w:ascii="Times New Roman" w:hAnsi="Times New Roman"/>
          <w:sz w:val="24"/>
          <w:szCs w:val="24"/>
        </w:rPr>
        <w:t>godz. 6.00</w:t>
      </w:r>
      <w:r w:rsidR="003E42BC">
        <w:rPr>
          <w:rFonts w:ascii="Times New Roman" w:hAnsi="Times New Roman"/>
          <w:sz w:val="24"/>
          <w:szCs w:val="24"/>
        </w:rPr>
        <w:t xml:space="preserve"> do </w:t>
      </w:r>
      <w:r w:rsidRPr="00EA126D">
        <w:rPr>
          <w:rFonts w:ascii="Times New Roman" w:hAnsi="Times New Roman"/>
          <w:sz w:val="24"/>
          <w:szCs w:val="24"/>
        </w:rPr>
        <w:t xml:space="preserve">godz. 22.00), </w:t>
      </w:r>
    </w:p>
    <w:p w14:paraId="65529649" w14:textId="49711898" w:rsidR="00EA126D" w:rsidRDefault="00EA126D" w:rsidP="0030139A">
      <w:pPr>
        <w:pStyle w:val="Akapitzlist"/>
        <w:numPr>
          <w:ilvl w:val="0"/>
          <w:numId w:val="10"/>
        </w:numPr>
        <w:spacing w:before="240" w:line="360" w:lineRule="auto"/>
        <w:jc w:val="both"/>
        <w:rPr>
          <w:rFonts w:ascii="Times New Roman" w:hAnsi="Times New Roman"/>
          <w:sz w:val="24"/>
          <w:szCs w:val="24"/>
        </w:rPr>
      </w:pPr>
      <w:proofErr w:type="spellStart"/>
      <w:r>
        <w:rPr>
          <w:rFonts w:ascii="Times New Roman" w:hAnsi="Times New Roman"/>
          <w:sz w:val="24"/>
          <w:szCs w:val="24"/>
        </w:rPr>
        <w:t>L</w:t>
      </w:r>
      <w:r w:rsidRPr="00834299">
        <w:rPr>
          <w:rFonts w:ascii="Times New Roman" w:hAnsi="Times New Roman"/>
          <w:sz w:val="24"/>
          <w:szCs w:val="24"/>
          <w:vertAlign w:val="subscript"/>
        </w:rPr>
        <w:t>Aeq</w:t>
      </w:r>
      <w:proofErr w:type="spellEnd"/>
      <w:r w:rsidRPr="00834299">
        <w:rPr>
          <w:rFonts w:ascii="Times New Roman" w:hAnsi="Times New Roman"/>
          <w:sz w:val="24"/>
          <w:szCs w:val="24"/>
          <w:vertAlign w:val="subscript"/>
        </w:rPr>
        <w:t xml:space="preserve"> N</w:t>
      </w:r>
      <w:r w:rsidR="00C939D8" w:rsidRPr="0028584B">
        <w:rPr>
          <w:rFonts w:ascii="Times New Roman" w:hAnsi="Times New Roman"/>
          <w:sz w:val="24"/>
          <w:szCs w:val="24"/>
        </w:rPr>
        <w:t xml:space="preserve"> –</w:t>
      </w:r>
      <w:r w:rsidR="004E2A1E">
        <w:rPr>
          <w:rFonts w:ascii="Times New Roman" w:hAnsi="Times New Roman"/>
          <w:sz w:val="24"/>
          <w:szCs w:val="24"/>
        </w:rPr>
        <w:t xml:space="preserve"> </w:t>
      </w:r>
      <w:r w:rsidRPr="00EA126D">
        <w:rPr>
          <w:rFonts w:ascii="Times New Roman" w:hAnsi="Times New Roman"/>
          <w:sz w:val="24"/>
          <w:szCs w:val="24"/>
        </w:rPr>
        <w:t>równoważny poziom dźwięku</w:t>
      </w:r>
      <w:r w:rsidR="00072BE0">
        <w:rPr>
          <w:rFonts w:ascii="Times New Roman" w:hAnsi="Times New Roman"/>
          <w:sz w:val="24"/>
          <w:szCs w:val="24"/>
        </w:rPr>
        <w:t xml:space="preserve"> a </w:t>
      </w:r>
      <w:r w:rsidR="003E42BC">
        <w:rPr>
          <w:rFonts w:ascii="Times New Roman" w:hAnsi="Times New Roman"/>
          <w:sz w:val="24"/>
          <w:szCs w:val="24"/>
        </w:rPr>
        <w:t>dla </w:t>
      </w:r>
      <w:r w:rsidRPr="00EA126D">
        <w:rPr>
          <w:rFonts w:ascii="Times New Roman" w:hAnsi="Times New Roman"/>
          <w:sz w:val="24"/>
          <w:szCs w:val="24"/>
        </w:rPr>
        <w:t>pory nocy (rozumianej jako</w:t>
      </w:r>
      <w:r>
        <w:rPr>
          <w:rFonts w:ascii="Times New Roman" w:hAnsi="Times New Roman"/>
          <w:sz w:val="24"/>
          <w:szCs w:val="24"/>
        </w:rPr>
        <w:t xml:space="preserve"> </w:t>
      </w:r>
      <w:r w:rsidRPr="00EA126D">
        <w:rPr>
          <w:rFonts w:ascii="Times New Roman" w:hAnsi="Times New Roman"/>
          <w:sz w:val="24"/>
          <w:szCs w:val="24"/>
        </w:rPr>
        <w:t>przedział czasu</w:t>
      </w:r>
      <w:r w:rsidR="004616E7">
        <w:rPr>
          <w:rFonts w:ascii="Times New Roman" w:hAnsi="Times New Roman"/>
          <w:sz w:val="24"/>
          <w:szCs w:val="24"/>
        </w:rPr>
        <w:t xml:space="preserve"> od</w:t>
      </w:r>
      <w:r w:rsidR="008D0B09">
        <w:rPr>
          <w:rFonts w:ascii="Times New Roman" w:hAnsi="Times New Roman"/>
          <w:sz w:val="24"/>
          <w:szCs w:val="24"/>
        </w:rPr>
        <w:t xml:space="preserve"> </w:t>
      </w:r>
      <w:r w:rsidRPr="00EA126D">
        <w:rPr>
          <w:rFonts w:ascii="Times New Roman" w:hAnsi="Times New Roman"/>
          <w:sz w:val="24"/>
          <w:szCs w:val="24"/>
        </w:rPr>
        <w:t>godz. 22.00</w:t>
      </w:r>
      <w:r w:rsidR="003E42BC">
        <w:rPr>
          <w:rFonts w:ascii="Times New Roman" w:hAnsi="Times New Roman"/>
          <w:sz w:val="24"/>
          <w:szCs w:val="24"/>
        </w:rPr>
        <w:t xml:space="preserve"> do </w:t>
      </w:r>
      <w:r w:rsidRPr="00EA126D">
        <w:rPr>
          <w:rFonts w:ascii="Times New Roman" w:hAnsi="Times New Roman"/>
          <w:sz w:val="24"/>
          <w:szCs w:val="24"/>
        </w:rPr>
        <w:t>godz. 6.00).</w:t>
      </w:r>
    </w:p>
    <w:p w14:paraId="2C5C52A0" w14:textId="0CC152DE" w:rsidR="00EA126D" w:rsidRPr="00EA126D" w:rsidRDefault="00EA126D" w:rsidP="00EA126D">
      <w:pPr>
        <w:spacing w:before="240" w:line="360" w:lineRule="auto"/>
        <w:jc w:val="both"/>
        <w:rPr>
          <w:rFonts w:ascii="Times New Roman" w:hAnsi="Times New Roman"/>
          <w:sz w:val="24"/>
          <w:szCs w:val="24"/>
        </w:rPr>
      </w:pPr>
      <w:r w:rsidRPr="00EA126D">
        <w:rPr>
          <w:rFonts w:ascii="Times New Roman" w:hAnsi="Times New Roman"/>
          <w:sz w:val="24"/>
          <w:szCs w:val="24"/>
        </w:rPr>
        <w:t>Wskaźniki długookresowe mają zastosowanie</w:t>
      </w:r>
      <w:r w:rsidR="003E42BC">
        <w:rPr>
          <w:rFonts w:ascii="Times New Roman" w:hAnsi="Times New Roman"/>
          <w:sz w:val="24"/>
          <w:szCs w:val="24"/>
        </w:rPr>
        <w:t xml:space="preserve"> do </w:t>
      </w:r>
      <w:r w:rsidRPr="00EA126D">
        <w:rPr>
          <w:rFonts w:ascii="Times New Roman" w:hAnsi="Times New Roman"/>
          <w:sz w:val="24"/>
          <w:szCs w:val="24"/>
        </w:rPr>
        <w:t>prowadz</w:t>
      </w:r>
      <w:r w:rsidR="00B009BE">
        <w:rPr>
          <w:rFonts w:ascii="Times New Roman" w:hAnsi="Times New Roman"/>
          <w:sz w:val="24"/>
          <w:szCs w:val="24"/>
        </w:rPr>
        <w:t>enia długookresowej polityki</w:t>
      </w:r>
      <w:r w:rsidR="003E42BC">
        <w:rPr>
          <w:rFonts w:ascii="Times New Roman" w:hAnsi="Times New Roman"/>
          <w:sz w:val="24"/>
          <w:szCs w:val="24"/>
        </w:rPr>
        <w:t xml:space="preserve"> w </w:t>
      </w:r>
      <w:r w:rsidRPr="00EA126D">
        <w:rPr>
          <w:rFonts w:ascii="Times New Roman" w:hAnsi="Times New Roman"/>
          <w:sz w:val="24"/>
          <w:szCs w:val="24"/>
        </w:rPr>
        <w:t>zakresie</w:t>
      </w:r>
      <w:r>
        <w:rPr>
          <w:rFonts w:ascii="Times New Roman" w:hAnsi="Times New Roman"/>
          <w:sz w:val="24"/>
          <w:szCs w:val="24"/>
        </w:rPr>
        <w:t xml:space="preserve"> </w:t>
      </w:r>
      <w:r w:rsidRPr="00EA126D">
        <w:rPr>
          <w:rFonts w:ascii="Times New Roman" w:hAnsi="Times New Roman"/>
          <w:sz w:val="24"/>
          <w:szCs w:val="24"/>
        </w:rPr>
        <w:t>ochrony</w:t>
      </w:r>
      <w:r>
        <w:rPr>
          <w:rFonts w:ascii="Times New Roman" w:hAnsi="Times New Roman"/>
          <w:sz w:val="24"/>
          <w:szCs w:val="24"/>
        </w:rPr>
        <w:t xml:space="preserve"> </w:t>
      </w:r>
      <w:r w:rsidRPr="00EA126D">
        <w:rPr>
          <w:rFonts w:ascii="Times New Roman" w:hAnsi="Times New Roman"/>
          <w:sz w:val="24"/>
          <w:szCs w:val="24"/>
        </w:rPr>
        <w:t>środowiska</w:t>
      </w:r>
      <w:r>
        <w:rPr>
          <w:rFonts w:ascii="Times New Roman" w:hAnsi="Times New Roman"/>
          <w:sz w:val="24"/>
          <w:szCs w:val="24"/>
        </w:rPr>
        <w:t xml:space="preserve"> </w:t>
      </w:r>
      <w:r w:rsidRPr="00EA126D">
        <w:rPr>
          <w:rFonts w:ascii="Times New Roman" w:hAnsi="Times New Roman"/>
          <w:sz w:val="24"/>
          <w:szCs w:val="24"/>
        </w:rPr>
        <w:t>przed</w:t>
      </w:r>
      <w:r>
        <w:rPr>
          <w:rFonts w:ascii="Times New Roman" w:hAnsi="Times New Roman"/>
          <w:sz w:val="24"/>
          <w:szCs w:val="24"/>
        </w:rPr>
        <w:t xml:space="preserve"> </w:t>
      </w:r>
      <w:r w:rsidRPr="00EA126D">
        <w:rPr>
          <w:rFonts w:ascii="Times New Roman" w:hAnsi="Times New Roman"/>
          <w:sz w:val="24"/>
          <w:szCs w:val="24"/>
        </w:rPr>
        <w:t>hałasem,</w:t>
      </w:r>
      <w:r w:rsidR="003E42BC">
        <w:rPr>
          <w:rFonts w:ascii="Times New Roman" w:hAnsi="Times New Roman"/>
          <w:sz w:val="24"/>
          <w:szCs w:val="24"/>
        </w:rPr>
        <w:t xml:space="preserve"> w </w:t>
      </w:r>
      <w:r w:rsidRPr="00EA126D">
        <w:rPr>
          <w:rFonts w:ascii="Times New Roman" w:hAnsi="Times New Roman"/>
          <w:sz w:val="24"/>
          <w:szCs w:val="24"/>
        </w:rPr>
        <w:t>szczególności</w:t>
      </w:r>
      <w:r w:rsidR="003E42BC">
        <w:rPr>
          <w:rFonts w:ascii="Times New Roman" w:hAnsi="Times New Roman"/>
          <w:sz w:val="24"/>
          <w:szCs w:val="24"/>
        </w:rPr>
        <w:t xml:space="preserve"> do </w:t>
      </w:r>
      <w:r w:rsidRPr="00EA126D">
        <w:rPr>
          <w:rFonts w:ascii="Times New Roman" w:hAnsi="Times New Roman"/>
          <w:sz w:val="24"/>
          <w:szCs w:val="24"/>
        </w:rPr>
        <w:t>sporządzania</w:t>
      </w:r>
      <w:r>
        <w:rPr>
          <w:rFonts w:ascii="Times New Roman" w:hAnsi="Times New Roman"/>
          <w:sz w:val="24"/>
          <w:szCs w:val="24"/>
        </w:rPr>
        <w:t xml:space="preserve"> map </w:t>
      </w:r>
      <w:r w:rsidRPr="00EA126D">
        <w:rPr>
          <w:rFonts w:ascii="Times New Roman" w:hAnsi="Times New Roman"/>
          <w:sz w:val="24"/>
          <w:szCs w:val="24"/>
        </w:rPr>
        <w:t>akustycznych:</w:t>
      </w:r>
      <w:r>
        <w:rPr>
          <w:rFonts w:ascii="Times New Roman" w:hAnsi="Times New Roman"/>
          <w:sz w:val="24"/>
          <w:szCs w:val="24"/>
        </w:rPr>
        <w:t xml:space="preserve"> </w:t>
      </w:r>
    </w:p>
    <w:p w14:paraId="6CDA9160" w14:textId="4C49C3D6" w:rsidR="00EA126D" w:rsidRDefault="00834299" w:rsidP="0030139A">
      <w:pPr>
        <w:pStyle w:val="Akapitzlist"/>
        <w:numPr>
          <w:ilvl w:val="0"/>
          <w:numId w:val="11"/>
        </w:numPr>
        <w:spacing w:before="240" w:line="360" w:lineRule="auto"/>
        <w:jc w:val="both"/>
        <w:rPr>
          <w:rFonts w:ascii="Times New Roman" w:hAnsi="Times New Roman"/>
          <w:sz w:val="24"/>
          <w:szCs w:val="24"/>
        </w:rPr>
      </w:pPr>
      <w:r>
        <w:rPr>
          <w:rFonts w:ascii="Times New Roman" w:hAnsi="Times New Roman"/>
          <w:sz w:val="24"/>
          <w:szCs w:val="24"/>
        </w:rPr>
        <w:t>L</w:t>
      </w:r>
      <w:r w:rsidR="00EA126D" w:rsidRPr="00EA126D">
        <w:rPr>
          <w:rFonts w:ascii="Times New Roman" w:hAnsi="Times New Roman"/>
          <w:sz w:val="24"/>
          <w:szCs w:val="24"/>
          <w:vertAlign w:val="subscript"/>
        </w:rPr>
        <w:t>DWN</w:t>
      </w:r>
      <w:r w:rsidR="00C939D8">
        <w:rPr>
          <w:rFonts w:ascii="Times New Roman" w:hAnsi="Times New Roman"/>
          <w:sz w:val="24"/>
          <w:szCs w:val="24"/>
        </w:rPr>
        <w:t xml:space="preserve"> – </w:t>
      </w:r>
      <w:r w:rsidR="00EA126D" w:rsidRPr="00EA126D">
        <w:rPr>
          <w:rFonts w:ascii="Times New Roman" w:hAnsi="Times New Roman"/>
          <w:sz w:val="24"/>
          <w:szCs w:val="24"/>
        </w:rPr>
        <w:t>długookresowy średni poziom dźwięku</w:t>
      </w:r>
      <w:r w:rsidR="00072BE0">
        <w:rPr>
          <w:rFonts w:ascii="Times New Roman" w:hAnsi="Times New Roman"/>
          <w:sz w:val="24"/>
          <w:szCs w:val="24"/>
        </w:rPr>
        <w:t xml:space="preserve"> a </w:t>
      </w:r>
      <w:r w:rsidR="00EA126D" w:rsidRPr="00EA126D">
        <w:rPr>
          <w:rFonts w:ascii="Times New Roman" w:hAnsi="Times New Roman"/>
          <w:sz w:val="24"/>
          <w:szCs w:val="24"/>
        </w:rPr>
        <w:t>wyrażony</w:t>
      </w:r>
      <w:r w:rsidR="003E42BC">
        <w:rPr>
          <w:rFonts w:ascii="Times New Roman" w:hAnsi="Times New Roman"/>
          <w:sz w:val="24"/>
          <w:szCs w:val="24"/>
        </w:rPr>
        <w:t xml:space="preserve"> w </w:t>
      </w:r>
      <w:r w:rsidR="00EA126D" w:rsidRPr="00EA126D">
        <w:rPr>
          <w:rFonts w:ascii="Times New Roman" w:hAnsi="Times New Roman"/>
          <w:sz w:val="24"/>
          <w:szCs w:val="24"/>
        </w:rPr>
        <w:t>decybelach (</w:t>
      </w:r>
      <w:proofErr w:type="spellStart"/>
      <w:r w:rsidR="00EA126D" w:rsidRPr="00EA126D">
        <w:rPr>
          <w:rFonts w:ascii="Times New Roman" w:hAnsi="Times New Roman"/>
          <w:sz w:val="24"/>
          <w:szCs w:val="24"/>
        </w:rPr>
        <w:t>dB</w:t>
      </w:r>
      <w:proofErr w:type="spellEnd"/>
      <w:r w:rsidR="00EA126D" w:rsidRPr="00EA126D">
        <w:rPr>
          <w:rFonts w:ascii="Times New Roman" w:hAnsi="Times New Roman"/>
          <w:sz w:val="24"/>
          <w:szCs w:val="24"/>
        </w:rPr>
        <w:t>), wyznaczony</w:t>
      </w:r>
      <w:r w:rsidR="003E42BC">
        <w:rPr>
          <w:rFonts w:ascii="Times New Roman" w:hAnsi="Times New Roman"/>
          <w:sz w:val="24"/>
          <w:szCs w:val="24"/>
        </w:rPr>
        <w:t xml:space="preserve"> w </w:t>
      </w:r>
      <w:r w:rsidR="00EA126D" w:rsidRPr="00EA126D">
        <w:rPr>
          <w:rFonts w:ascii="Times New Roman" w:hAnsi="Times New Roman"/>
          <w:sz w:val="24"/>
          <w:szCs w:val="24"/>
        </w:rPr>
        <w:t>ciągu wszystkich dób</w:t>
      </w:r>
      <w:r w:rsidR="003E42BC">
        <w:rPr>
          <w:rFonts w:ascii="Times New Roman" w:hAnsi="Times New Roman"/>
          <w:sz w:val="24"/>
          <w:szCs w:val="24"/>
        </w:rPr>
        <w:t xml:space="preserve"> w </w:t>
      </w:r>
      <w:r w:rsidR="00EA126D" w:rsidRPr="00EA126D">
        <w:rPr>
          <w:rFonts w:ascii="Times New Roman" w:hAnsi="Times New Roman"/>
          <w:sz w:val="24"/>
          <w:szCs w:val="24"/>
        </w:rPr>
        <w:t>rok</w:t>
      </w:r>
      <w:r w:rsidR="00EA126D">
        <w:rPr>
          <w:rFonts w:ascii="Times New Roman" w:hAnsi="Times New Roman"/>
          <w:sz w:val="24"/>
          <w:szCs w:val="24"/>
        </w:rPr>
        <w:t>u,</w:t>
      </w:r>
      <w:r w:rsidR="00072BE0">
        <w:rPr>
          <w:rFonts w:ascii="Times New Roman" w:hAnsi="Times New Roman"/>
          <w:sz w:val="24"/>
          <w:szCs w:val="24"/>
        </w:rPr>
        <w:t xml:space="preserve"> z </w:t>
      </w:r>
      <w:r w:rsidR="00EA126D">
        <w:rPr>
          <w:rFonts w:ascii="Times New Roman" w:hAnsi="Times New Roman"/>
          <w:sz w:val="24"/>
          <w:szCs w:val="24"/>
        </w:rPr>
        <w:t>uwzględnieniem pory dnia L</w:t>
      </w:r>
      <w:r w:rsidR="00EA126D" w:rsidRPr="00EA126D">
        <w:rPr>
          <w:rFonts w:ascii="Times New Roman" w:hAnsi="Times New Roman"/>
          <w:sz w:val="24"/>
          <w:szCs w:val="24"/>
        </w:rPr>
        <w:t>D (rozumianej jako przedział czasu</w:t>
      </w:r>
      <w:r w:rsidR="004616E7">
        <w:rPr>
          <w:rFonts w:ascii="Times New Roman" w:hAnsi="Times New Roman"/>
          <w:sz w:val="24"/>
          <w:szCs w:val="24"/>
        </w:rPr>
        <w:t xml:space="preserve"> od</w:t>
      </w:r>
      <w:r w:rsidR="008D0B09">
        <w:rPr>
          <w:rFonts w:ascii="Times New Roman" w:hAnsi="Times New Roman"/>
          <w:sz w:val="24"/>
          <w:szCs w:val="24"/>
        </w:rPr>
        <w:t xml:space="preserve"> </w:t>
      </w:r>
      <w:r w:rsidR="00EA126D" w:rsidRPr="00EA126D">
        <w:rPr>
          <w:rFonts w:ascii="Times New Roman" w:hAnsi="Times New Roman"/>
          <w:sz w:val="24"/>
          <w:szCs w:val="24"/>
        </w:rPr>
        <w:t>godz. 6.00</w:t>
      </w:r>
      <w:r w:rsidR="003E42BC">
        <w:rPr>
          <w:rFonts w:ascii="Times New Roman" w:hAnsi="Times New Roman"/>
          <w:sz w:val="24"/>
          <w:szCs w:val="24"/>
        </w:rPr>
        <w:t xml:space="preserve"> do </w:t>
      </w:r>
      <w:r w:rsidR="00EA126D" w:rsidRPr="00EA126D">
        <w:rPr>
          <w:rFonts w:ascii="Times New Roman" w:hAnsi="Times New Roman"/>
          <w:sz w:val="24"/>
          <w:szCs w:val="24"/>
        </w:rPr>
        <w:t xml:space="preserve">godz. 18.00), pory wieczoru </w:t>
      </w:r>
      <w:r w:rsidR="00EA126D">
        <w:rPr>
          <w:rFonts w:ascii="Times New Roman" w:hAnsi="Times New Roman"/>
          <w:sz w:val="24"/>
          <w:szCs w:val="24"/>
        </w:rPr>
        <w:t>L</w:t>
      </w:r>
      <w:r w:rsidR="00EA126D" w:rsidRPr="00EA126D">
        <w:rPr>
          <w:rFonts w:ascii="Times New Roman" w:hAnsi="Times New Roman"/>
          <w:sz w:val="24"/>
          <w:szCs w:val="24"/>
        </w:rPr>
        <w:t>W (rozumianej jako przedział czasu</w:t>
      </w:r>
      <w:r w:rsidR="004616E7">
        <w:rPr>
          <w:rFonts w:ascii="Times New Roman" w:hAnsi="Times New Roman"/>
          <w:sz w:val="24"/>
          <w:szCs w:val="24"/>
        </w:rPr>
        <w:t xml:space="preserve"> od</w:t>
      </w:r>
      <w:r w:rsidR="008D0B09">
        <w:rPr>
          <w:rFonts w:ascii="Times New Roman" w:hAnsi="Times New Roman"/>
          <w:sz w:val="24"/>
          <w:szCs w:val="24"/>
        </w:rPr>
        <w:t xml:space="preserve"> </w:t>
      </w:r>
      <w:r w:rsidR="00EA126D" w:rsidRPr="00EA126D">
        <w:rPr>
          <w:rFonts w:ascii="Times New Roman" w:hAnsi="Times New Roman"/>
          <w:sz w:val="24"/>
          <w:szCs w:val="24"/>
        </w:rPr>
        <w:t>godz. 18.00</w:t>
      </w:r>
      <w:r w:rsidR="003E42BC">
        <w:rPr>
          <w:rFonts w:ascii="Times New Roman" w:hAnsi="Times New Roman"/>
          <w:sz w:val="24"/>
          <w:szCs w:val="24"/>
        </w:rPr>
        <w:t xml:space="preserve"> do </w:t>
      </w:r>
      <w:r w:rsidR="00EA126D" w:rsidRPr="00EA126D">
        <w:rPr>
          <w:rFonts w:ascii="Times New Roman" w:hAnsi="Times New Roman"/>
          <w:sz w:val="24"/>
          <w:szCs w:val="24"/>
        </w:rPr>
        <w:t>godz. 22.00)</w:t>
      </w:r>
      <w:r w:rsidR="003E42BC">
        <w:rPr>
          <w:rFonts w:ascii="Times New Roman" w:hAnsi="Times New Roman"/>
          <w:sz w:val="24"/>
          <w:szCs w:val="24"/>
        </w:rPr>
        <w:t xml:space="preserve"> oraz </w:t>
      </w:r>
      <w:r w:rsidR="00EA126D" w:rsidRPr="00EA126D">
        <w:rPr>
          <w:rFonts w:ascii="Times New Roman" w:hAnsi="Times New Roman"/>
          <w:sz w:val="24"/>
          <w:szCs w:val="24"/>
        </w:rPr>
        <w:t>pory nocy LN (rozumianej jako przedział czasu</w:t>
      </w:r>
      <w:r w:rsidR="004616E7">
        <w:rPr>
          <w:rFonts w:ascii="Times New Roman" w:hAnsi="Times New Roman"/>
          <w:sz w:val="24"/>
          <w:szCs w:val="24"/>
        </w:rPr>
        <w:t xml:space="preserve"> od</w:t>
      </w:r>
      <w:r w:rsidR="008D0B09">
        <w:rPr>
          <w:rFonts w:ascii="Times New Roman" w:hAnsi="Times New Roman"/>
          <w:sz w:val="24"/>
          <w:szCs w:val="24"/>
        </w:rPr>
        <w:t xml:space="preserve"> </w:t>
      </w:r>
      <w:r w:rsidR="00EA126D" w:rsidRPr="00EA126D">
        <w:rPr>
          <w:rFonts w:ascii="Times New Roman" w:hAnsi="Times New Roman"/>
          <w:sz w:val="24"/>
          <w:szCs w:val="24"/>
        </w:rPr>
        <w:t>godz. 22.00</w:t>
      </w:r>
      <w:r w:rsidR="003E42BC">
        <w:rPr>
          <w:rFonts w:ascii="Times New Roman" w:hAnsi="Times New Roman"/>
          <w:sz w:val="24"/>
          <w:szCs w:val="24"/>
        </w:rPr>
        <w:t xml:space="preserve"> do </w:t>
      </w:r>
      <w:r w:rsidR="00EA126D" w:rsidRPr="00EA126D">
        <w:rPr>
          <w:rFonts w:ascii="Times New Roman" w:hAnsi="Times New Roman"/>
          <w:sz w:val="24"/>
          <w:szCs w:val="24"/>
        </w:rPr>
        <w:t xml:space="preserve">godz. 6.00), </w:t>
      </w:r>
    </w:p>
    <w:p w14:paraId="1807F422" w14:textId="7F84E549" w:rsidR="00EA126D" w:rsidRDefault="00EA126D" w:rsidP="0030139A">
      <w:pPr>
        <w:pStyle w:val="Akapitzlist"/>
        <w:numPr>
          <w:ilvl w:val="0"/>
          <w:numId w:val="11"/>
        </w:numPr>
        <w:spacing w:before="240" w:line="360" w:lineRule="auto"/>
        <w:jc w:val="both"/>
        <w:rPr>
          <w:rFonts w:ascii="Times New Roman" w:hAnsi="Times New Roman"/>
          <w:sz w:val="24"/>
          <w:szCs w:val="24"/>
        </w:rPr>
      </w:pPr>
      <w:r>
        <w:rPr>
          <w:rFonts w:ascii="Times New Roman" w:hAnsi="Times New Roman"/>
          <w:sz w:val="24"/>
          <w:szCs w:val="24"/>
        </w:rPr>
        <w:t>L</w:t>
      </w:r>
      <w:r w:rsidRPr="00EA126D">
        <w:rPr>
          <w:rFonts w:ascii="Times New Roman" w:hAnsi="Times New Roman"/>
          <w:sz w:val="24"/>
          <w:szCs w:val="24"/>
          <w:vertAlign w:val="subscript"/>
        </w:rPr>
        <w:t>N</w:t>
      </w:r>
      <w:r w:rsidR="00C939D8">
        <w:rPr>
          <w:rFonts w:ascii="Times New Roman" w:hAnsi="Times New Roman"/>
          <w:sz w:val="24"/>
          <w:szCs w:val="24"/>
        </w:rPr>
        <w:t xml:space="preserve"> – </w:t>
      </w:r>
      <w:r w:rsidRPr="00EA126D">
        <w:rPr>
          <w:rFonts w:ascii="Times New Roman" w:hAnsi="Times New Roman"/>
          <w:sz w:val="24"/>
          <w:szCs w:val="24"/>
        </w:rPr>
        <w:t>długookresowy średni poziom dźwięku</w:t>
      </w:r>
      <w:r w:rsidR="00072BE0">
        <w:rPr>
          <w:rFonts w:ascii="Times New Roman" w:hAnsi="Times New Roman"/>
          <w:sz w:val="24"/>
          <w:szCs w:val="24"/>
        </w:rPr>
        <w:t xml:space="preserve"> a </w:t>
      </w:r>
      <w:r w:rsidRPr="00EA126D">
        <w:rPr>
          <w:rFonts w:ascii="Times New Roman" w:hAnsi="Times New Roman"/>
          <w:sz w:val="24"/>
          <w:szCs w:val="24"/>
        </w:rPr>
        <w:t>wyrażony</w:t>
      </w:r>
      <w:r w:rsidR="003E42BC">
        <w:rPr>
          <w:rFonts w:ascii="Times New Roman" w:hAnsi="Times New Roman"/>
          <w:sz w:val="24"/>
          <w:szCs w:val="24"/>
        </w:rPr>
        <w:t xml:space="preserve"> w </w:t>
      </w:r>
      <w:r w:rsidRPr="00EA126D">
        <w:rPr>
          <w:rFonts w:ascii="Times New Roman" w:hAnsi="Times New Roman"/>
          <w:sz w:val="24"/>
          <w:szCs w:val="24"/>
        </w:rPr>
        <w:t>decybelach (</w:t>
      </w:r>
      <w:proofErr w:type="spellStart"/>
      <w:r w:rsidRPr="00EA126D">
        <w:rPr>
          <w:rFonts w:ascii="Times New Roman" w:hAnsi="Times New Roman"/>
          <w:sz w:val="24"/>
          <w:szCs w:val="24"/>
        </w:rPr>
        <w:t>dB</w:t>
      </w:r>
      <w:proofErr w:type="spellEnd"/>
      <w:r w:rsidRPr="00EA126D">
        <w:rPr>
          <w:rFonts w:ascii="Times New Roman" w:hAnsi="Times New Roman"/>
          <w:sz w:val="24"/>
          <w:szCs w:val="24"/>
        </w:rPr>
        <w:t>), wyznaczony</w:t>
      </w:r>
      <w:r w:rsidR="003E42BC">
        <w:rPr>
          <w:rFonts w:ascii="Times New Roman" w:hAnsi="Times New Roman"/>
          <w:sz w:val="24"/>
          <w:szCs w:val="24"/>
        </w:rPr>
        <w:t xml:space="preserve"> w </w:t>
      </w:r>
      <w:r w:rsidRPr="00EA126D">
        <w:rPr>
          <w:rFonts w:ascii="Times New Roman" w:hAnsi="Times New Roman"/>
          <w:sz w:val="24"/>
          <w:szCs w:val="24"/>
        </w:rPr>
        <w:t>ciągu wszystkich pór nocy</w:t>
      </w:r>
      <w:r w:rsidR="003E42BC">
        <w:rPr>
          <w:rFonts w:ascii="Times New Roman" w:hAnsi="Times New Roman"/>
          <w:sz w:val="24"/>
          <w:szCs w:val="24"/>
        </w:rPr>
        <w:t xml:space="preserve"> w </w:t>
      </w:r>
      <w:r w:rsidRPr="00EA126D">
        <w:rPr>
          <w:rFonts w:ascii="Times New Roman" w:hAnsi="Times New Roman"/>
          <w:sz w:val="24"/>
          <w:szCs w:val="24"/>
        </w:rPr>
        <w:t>roku (rozumianych jako przedział czasu</w:t>
      </w:r>
      <w:r w:rsidR="004616E7">
        <w:rPr>
          <w:rFonts w:ascii="Times New Roman" w:hAnsi="Times New Roman"/>
          <w:sz w:val="24"/>
          <w:szCs w:val="24"/>
        </w:rPr>
        <w:t xml:space="preserve"> od</w:t>
      </w:r>
      <w:r w:rsidR="008D0B09">
        <w:rPr>
          <w:rFonts w:ascii="Times New Roman" w:hAnsi="Times New Roman"/>
          <w:sz w:val="24"/>
          <w:szCs w:val="24"/>
        </w:rPr>
        <w:t xml:space="preserve"> </w:t>
      </w:r>
      <w:r w:rsidRPr="00EA126D">
        <w:rPr>
          <w:rFonts w:ascii="Times New Roman" w:hAnsi="Times New Roman"/>
          <w:sz w:val="24"/>
          <w:szCs w:val="24"/>
        </w:rPr>
        <w:t>godz. 22.00</w:t>
      </w:r>
      <w:r w:rsidR="003E42BC">
        <w:rPr>
          <w:rFonts w:ascii="Times New Roman" w:hAnsi="Times New Roman"/>
          <w:sz w:val="24"/>
          <w:szCs w:val="24"/>
        </w:rPr>
        <w:t xml:space="preserve"> do </w:t>
      </w:r>
      <w:r w:rsidRPr="00EA126D">
        <w:rPr>
          <w:rFonts w:ascii="Times New Roman" w:hAnsi="Times New Roman"/>
          <w:sz w:val="24"/>
          <w:szCs w:val="24"/>
        </w:rPr>
        <w:t>godz. 6.00).</w:t>
      </w:r>
    </w:p>
    <w:p w14:paraId="042D7154" w14:textId="77777777" w:rsidR="006845D0" w:rsidRPr="001C4943" w:rsidRDefault="006845D0" w:rsidP="001C4943">
      <w:pPr>
        <w:pStyle w:val="Nagwek3"/>
        <w:rPr>
          <w:b/>
        </w:rPr>
      </w:pPr>
      <w:bookmarkStart w:id="63" w:name="_Toc84241880"/>
      <w:r w:rsidRPr="001C4943">
        <w:rPr>
          <w:b/>
          <w:color w:val="auto"/>
        </w:rPr>
        <w:t>Dopuszczalne poziomy hałasu</w:t>
      </w:r>
      <w:bookmarkEnd w:id="63"/>
    </w:p>
    <w:p w14:paraId="5E616719" w14:textId="6EE26D51" w:rsidR="006845D0" w:rsidRPr="00770D78" w:rsidRDefault="006845D0" w:rsidP="006845D0">
      <w:pPr>
        <w:spacing w:before="240" w:line="360" w:lineRule="auto"/>
        <w:jc w:val="both"/>
        <w:rPr>
          <w:rFonts w:ascii="Times New Roman" w:hAnsi="Times New Roman"/>
          <w:sz w:val="24"/>
          <w:szCs w:val="24"/>
        </w:rPr>
      </w:pPr>
      <w:r w:rsidRPr="00770D78">
        <w:rPr>
          <w:rFonts w:ascii="Times New Roman" w:hAnsi="Times New Roman"/>
          <w:sz w:val="24"/>
          <w:szCs w:val="24"/>
        </w:rPr>
        <w:t>Najczęściej</w:t>
      </w:r>
      <w:r>
        <w:rPr>
          <w:rFonts w:ascii="Times New Roman" w:hAnsi="Times New Roman"/>
          <w:sz w:val="24"/>
          <w:szCs w:val="24"/>
        </w:rPr>
        <w:t xml:space="preserve"> </w:t>
      </w:r>
      <w:r w:rsidRPr="00770D78">
        <w:rPr>
          <w:rFonts w:ascii="Times New Roman" w:hAnsi="Times New Roman"/>
          <w:sz w:val="24"/>
          <w:szCs w:val="24"/>
        </w:rPr>
        <w:t>klimat</w:t>
      </w:r>
      <w:r>
        <w:rPr>
          <w:rFonts w:ascii="Times New Roman" w:hAnsi="Times New Roman"/>
          <w:sz w:val="24"/>
          <w:szCs w:val="24"/>
        </w:rPr>
        <w:t xml:space="preserve"> </w:t>
      </w:r>
      <w:r w:rsidRPr="00770D78">
        <w:rPr>
          <w:rFonts w:ascii="Times New Roman" w:hAnsi="Times New Roman"/>
          <w:sz w:val="24"/>
          <w:szCs w:val="24"/>
        </w:rPr>
        <w:t>akustyczny</w:t>
      </w:r>
      <w:r>
        <w:rPr>
          <w:rFonts w:ascii="Times New Roman" w:hAnsi="Times New Roman"/>
          <w:sz w:val="24"/>
          <w:szCs w:val="24"/>
        </w:rPr>
        <w:t xml:space="preserve"> </w:t>
      </w:r>
      <w:r w:rsidRPr="00770D78">
        <w:rPr>
          <w:rFonts w:ascii="Times New Roman" w:hAnsi="Times New Roman"/>
          <w:sz w:val="24"/>
          <w:szCs w:val="24"/>
        </w:rPr>
        <w:t>ocenia</w:t>
      </w:r>
      <w:r>
        <w:rPr>
          <w:rFonts w:ascii="Times New Roman" w:hAnsi="Times New Roman"/>
          <w:sz w:val="24"/>
          <w:szCs w:val="24"/>
        </w:rPr>
        <w:t xml:space="preserve"> </w:t>
      </w:r>
      <w:r w:rsidRPr="00770D78">
        <w:rPr>
          <w:rFonts w:ascii="Times New Roman" w:hAnsi="Times New Roman"/>
          <w:sz w:val="24"/>
          <w:szCs w:val="24"/>
        </w:rPr>
        <w:t>się</w:t>
      </w:r>
      <w:r>
        <w:rPr>
          <w:rFonts w:ascii="Times New Roman" w:hAnsi="Times New Roman"/>
          <w:sz w:val="24"/>
          <w:szCs w:val="24"/>
        </w:rPr>
        <w:t xml:space="preserve"> </w:t>
      </w:r>
      <w:r w:rsidRPr="00770D78">
        <w:rPr>
          <w:rFonts w:ascii="Times New Roman" w:hAnsi="Times New Roman"/>
          <w:sz w:val="24"/>
          <w:szCs w:val="24"/>
        </w:rPr>
        <w:t>ilościowo</w:t>
      </w:r>
      <w:r>
        <w:rPr>
          <w:rFonts w:ascii="Times New Roman" w:hAnsi="Times New Roman"/>
          <w:sz w:val="24"/>
          <w:szCs w:val="24"/>
        </w:rPr>
        <w:t xml:space="preserve"> </w:t>
      </w:r>
      <w:r w:rsidRPr="00770D78">
        <w:rPr>
          <w:rFonts w:ascii="Times New Roman" w:hAnsi="Times New Roman"/>
          <w:sz w:val="24"/>
          <w:szCs w:val="24"/>
        </w:rPr>
        <w:t>przy</w:t>
      </w:r>
      <w:r>
        <w:rPr>
          <w:rFonts w:ascii="Times New Roman" w:hAnsi="Times New Roman"/>
          <w:sz w:val="24"/>
          <w:szCs w:val="24"/>
        </w:rPr>
        <w:t xml:space="preserve"> </w:t>
      </w:r>
      <w:r w:rsidRPr="00770D78">
        <w:rPr>
          <w:rFonts w:ascii="Times New Roman" w:hAnsi="Times New Roman"/>
          <w:sz w:val="24"/>
          <w:szCs w:val="24"/>
        </w:rPr>
        <w:t>pomocy</w:t>
      </w:r>
      <w:r>
        <w:rPr>
          <w:rFonts w:ascii="Times New Roman" w:hAnsi="Times New Roman"/>
          <w:sz w:val="24"/>
          <w:szCs w:val="24"/>
        </w:rPr>
        <w:t xml:space="preserve"> </w:t>
      </w:r>
      <w:r w:rsidRPr="00770D78">
        <w:rPr>
          <w:rFonts w:ascii="Times New Roman" w:hAnsi="Times New Roman"/>
          <w:sz w:val="24"/>
          <w:szCs w:val="24"/>
        </w:rPr>
        <w:t>r</w:t>
      </w:r>
      <w:r>
        <w:rPr>
          <w:rFonts w:ascii="Times New Roman" w:hAnsi="Times New Roman"/>
          <w:sz w:val="24"/>
          <w:szCs w:val="24"/>
        </w:rPr>
        <w:t>ównoważnego poziomu dźwięku</w:t>
      </w:r>
      <w:r w:rsidR="00072BE0">
        <w:rPr>
          <w:rFonts w:ascii="Times New Roman" w:hAnsi="Times New Roman"/>
          <w:sz w:val="24"/>
          <w:szCs w:val="24"/>
        </w:rPr>
        <w:t xml:space="preserve"> a </w:t>
      </w:r>
      <w:r w:rsidRPr="00770D78">
        <w:rPr>
          <w:rFonts w:ascii="Times New Roman" w:hAnsi="Times New Roman"/>
          <w:sz w:val="24"/>
          <w:szCs w:val="24"/>
        </w:rPr>
        <w:t>(</w:t>
      </w:r>
      <w:proofErr w:type="spellStart"/>
      <w:r w:rsidRPr="00770D78">
        <w:rPr>
          <w:rFonts w:ascii="Times New Roman" w:hAnsi="Times New Roman"/>
          <w:sz w:val="24"/>
          <w:szCs w:val="24"/>
        </w:rPr>
        <w:t>L</w:t>
      </w:r>
      <w:r w:rsidRPr="00CB1B9B">
        <w:rPr>
          <w:rFonts w:ascii="Times New Roman" w:hAnsi="Times New Roman"/>
          <w:sz w:val="24"/>
          <w:szCs w:val="24"/>
          <w:vertAlign w:val="subscript"/>
        </w:rPr>
        <w:t>Aeq</w:t>
      </w:r>
      <w:proofErr w:type="spellEnd"/>
      <w:r w:rsidR="005F00FE">
        <w:rPr>
          <w:rFonts w:ascii="Times New Roman" w:hAnsi="Times New Roman"/>
          <w:sz w:val="24"/>
          <w:szCs w:val="24"/>
        </w:rPr>
        <w:t>)</w:t>
      </w:r>
      <w:r>
        <w:rPr>
          <w:rFonts w:ascii="Times New Roman" w:hAnsi="Times New Roman"/>
          <w:sz w:val="24"/>
          <w:szCs w:val="24"/>
        </w:rPr>
        <w:t xml:space="preserve"> </w:t>
      </w:r>
      <w:r w:rsidRPr="00770D78">
        <w:rPr>
          <w:rFonts w:ascii="Times New Roman" w:hAnsi="Times New Roman"/>
          <w:sz w:val="24"/>
          <w:szCs w:val="24"/>
        </w:rPr>
        <w:t>wyrażonego</w:t>
      </w:r>
      <w:r w:rsidR="003E42BC">
        <w:rPr>
          <w:rFonts w:ascii="Times New Roman" w:hAnsi="Times New Roman"/>
          <w:sz w:val="24"/>
          <w:szCs w:val="24"/>
        </w:rPr>
        <w:t xml:space="preserve"> w </w:t>
      </w:r>
      <w:r w:rsidRPr="00770D78">
        <w:rPr>
          <w:rFonts w:ascii="Times New Roman" w:hAnsi="Times New Roman"/>
          <w:sz w:val="24"/>
          <w:szCs w:val="24"/>
        </w:rPr>
        <w:t>decybelach</w:t>
      </w:r>
      <w:r>
        <w:rPr>
          <w:rFonts w:ascii="Times New Roman" w:hAnsi="Times New Roman"/>
          <w:sz w:val="24"/>
          <w:szCs w:val="24"/>
        </w:rPr>
        <w:t xml:space="preserve"> </w:t>
      </w:r>
      <w:r w:rsidRPr="00770D78">
        <w:rPr>
          <w:rFonts w:ascii="Times New Roman" w:hAnsi="Times New Roman"/>
          <w:sz w:val="24"/>
          <w:szCs w:val="24"/>
        </w:rPr>
        <w:t>[</w:t>
      </w:r>
      <w:proofErr w:type="spellStart"/>
      <w:r w:rsidRPr="00770D78">
        <w:rPr>
          <w:rFonts w:ascii="Times New Roman" w:hAnsi="Times New Roman"/>
          <w:sz w:val="24"/>
          <w:szCs w:val="24"/>
        </w:rPr>
        <w:t>dB</w:t>
      </w:r>
      <w:proofErr w:type="spellEnd"/>
      <w:r w:rsidRPr="00770D78">
        <w:rPr>
          <w:rFonts w:ascii="Times New Roman" w:hAnsi="Times New Roman"/>
          <w:sz w:val="24"/>
          <w:szCs w:val="24"/>
        </w:rPr>
        <w:t>],</w:t>
      </w:r>
      <w:r>
        <w:rPr>
          <w:rFonts w:ascii="Times New Roman" w:hAnsi="Times New Roman"/>
          <w:sz w:val="24"/>
          <w:szCs w:val="24"/>
        </w:rPr>
        <w:t xml:space="preserve"> </w:t>
      </w:r>
      <w:r w:rsidRPr="00770D78">
        <w:rPr>
          <w:rFonts w:ascii="Times New Roman" w:hAnsi="Times New Roman"/>
          <w:sz w:val="24"/>
          <w:szCs w:val="24"/>
        </w:rPr>
        <w:t>będącego</w:t>
      </w:r>
      <w:r>
        <w:rPr>
          <w:rFonts w:ascii="Times New Roman" w:hAnsi="Times New Roman"/>
          <w:sz w:val="24"/>
          <w:szCs w:val="24"/>
        </w:rPr>
        <w:t xml:space="preserve"> </w:t>
      </w:r>
      <w:r w:rsidRPr="00770D78">
        <w:rPr>
          <w:rFonts w:ascii="Times New Roman" w:hAnsi="Times New Roman"/>
          <w:sz w:val="24"/>
          <w:szCs w:val="24"/>
        </w:rPr>
        <w:t>poziomem</w:t>
      </w:r>
      <w:r>
        <w:rPr>
          <w:rFonts w:ascii="Times New Roman" w:hAnsi="Times New Roman"/>
          <w:sz w:val="24"/>
          <w:szCs w:val="24"/>
        </w:rPr>
        <w:t xml:space="preserve"> </w:t>
      </w:r>
      <w:r w:rsidRPr="00770D78">
        <w:rPr>
          <w:rFonts w:ascii="Times New Roman" w:hAnsi="Times New Roman"/>
          <w:sz w:val="24"/>
          <w:szCs w:val="24"/>
        </w:rPr>
        <w:t>uśrednionym</w:t>
      </w:r>
      <w:r w:rsidR="003E42BC">
        <w:rPr>
          <w:rFonts w:ascii="Times New Roman" w:hAnsi="Times New Roman"/>
          <w:sz w:val="24"/>
          <w:szCs w:val="24"/>
        </w:rPr>
        <w:t xml:space="preserve"> w </w:t>
      </w:r>
      <w:r w:rsidRPr="00770D78">
        <w:rPr>
          <w:rFonts w:ascii="Times New Roman" w:hAnsi="Times New Roman"/>
          <w:sz w:val="24"/>
          <w:szCs w:val="24"/>
        </w:rPr>
        <w:t>funkcji</w:t>
      </w:r>
      <w:r>
        <w:rPr>
          <w:rFonts w:ascii="Times New Roman" w:hAnsi="Times New Roman"/>
          <w:sz w:val="24"/>
          <w:szCs w:val="24"/>
        </w:rPr>
        <w:t xml:space="preserve"> </w:t>
      </w:r>
      <w:r w:rsidRPr="00770D78">
        <w:rPr>
          <w:rFonts w:ascii="Times New Roman" w:hAnsi="Times New Roman"/>
          <w:sz w:val="24"/>
          <w:szCs w:val="24"/>
        </w:rPr>
        <w:t>czasu</w:t>
      </w:r>
      <w:r>
        <w:rPr>
          <w:rFonts w:ascii="Times New Roman" w:hAnsi="Times New Roman"/>
          <w:sz w:val="24"/>
          <w:szCs w:val="24"/>
        </w:rPr>
        <w:t>.</w:t>
      </w:r>
    </w:p>
    <w:p w14:paraId="59BD2424" w14:textId="77777777" w:rsidR="006845D0" w:rsidRPr="00855BD8" w:rsidRDefault="006845D0" w:rsidP="006845D0">
      <w:pPr>
        <w:spacing w:before="240" w:line="360" w:lineRule="auto"/>
        <w:jc w:val="both"/>
        <w:rPr>
          <w:rFonts w:ascii="Times New Roman" w:hAnsi="Times New Roman"/>
          <w:sz w:val="24"/>
          <w:szCs w:val="24"/>
        </w:rPr>
      </w:pPr>
      <w:r w:rsidRPr="00855BD8">
        <w:rPr>
          <w:rFonts w:ascii="Times New Roman" w:hAnsi="Times New Roman"/>
          <w:sz w:val="24"/>
          <w:szCs w:val="24"/>
        </w:rPr>
        <w:t>Wartości dopuszczalne poziomów hałasu określają:</w:t>
      </w:r>
      <w:r>
        <w:rPr>
          <w:rFonts w:ascii="Times New Roman" w:hAnsi="Times New Roman"/>
          <w:sz w:val="24"/>
          <w:szCs w:val="24"/>
        </w:rPr>
        <w:t xml:space="preserve"> </w:t>
      </w:r>
    </w:p>
    <w:p w14:paraId="48204ECC" w14:textId="7EE09336" w:rsidR="00A06F11" w:rsidRPr="00A06F11" w:rsidRDefault="006845D0" w:rsidP="0030139A">
      <w:pPr>
        <w:pStyle w:val="Akapitzlist"/>
        <w:numPr>
          <w:ilvl w:val="0"/>
          <w:numId w:val="9"/>
        </w:numPr>
        <w:spacing w:before="240" w:line="360" w:lineRule="auto"/>
        <w:jc w:val="both"/>
        <w:rPr>
          <w:rFonts w:ascii="Times New Roman" w:hAnsi="Times New Roman"/>
          <w:sz w:val="24"/>
          <w:szCs w:val="24"/>
        </w:rPr>
      </w:pPr>
      <w:r w:rsidRPr="00855BD8">
        <w:rPr>
          <w:rFonts w:ascii="Times New Roman" w:hAnsi="Times New Roman"/>
          <w:sz w:val="24"/>
          <w:szCs w:val="24"/>
        </w:rPr>
        <w:t>rozporządzenie Ministra Środowiska</w:t>
      </w:r>
      <w:r w:rsidR="00072BE0">
        <w:rPr>
          <w:rFonts w:ascii="Times New Roman" w:hAnsi="Times New Roman"/>
          <w:sz w:val="24"/>
          <w:szCs w:val="24"/>
        </w:rPr>
        <w:t xml:space="preserve"> z </w:t>
      </w:r>
      <w:r w:rsidRPr="00855BD8">
        <w:rPr>
          <w:rFonts w:ascii="Times New Roman" w:hAnsi="Times New Roman"/>
          <w:sz w:val="24"/>
          <w:szCs w:val="24"/>
        </w:rPr>
        <w:t>dnia 14 czerwca 2007 r</w:t>
      </w:r>
      <w:r w:rsidR="00CC1C81">
        <w:rPr>
          <w:rFonts w:ascii="Times New Roman" w:hAnsi="Times New Roman"/>
          <w:sz w:val="24"/>
          <w:szCs w:val="24"/>
        </w:rPr>
        <w:t xml:space="preserve">. </w:t>
      </w:r>
      <w:r w:rsidR="0028584B">
        <w:rPr>
          <w:rFonts w:ascii="Times New Roman" w:hAnsi="Times New Roman"/>
          <w:sz w:val="24"/>
          <w:szCs w:val="24"/>
        </w:rPr>
        <w:t>w</w:t>
      </w:r>
      <w:r w:rsidR="00CC1C81">
        <w:rPr>
          <w:rFonts w:ascii="Times New Roman" w:hAnsi="Times New Roman"/>
          <w:sz w:val="24"/>
          <w:szCs w:val="24"/>
        </w:rPr>
        <w:t xml:space="preserve"> </w:t>
      </w:r>
      <w:r w:rsidRPr="00855BD8">
        <w:rPr>
          <w:rFonts w:ascii="Times New Roman" w:hAnsi="Times New Roman"/>
          <w:sz w:val="24"/>
          <w:szCs w:val="24"/>
        </w:rPr>
        <w:t>sprawie dopuszczalnych poziomów hałasu</w:t>
      </w:r>
      <w:r w:rsidR="003E42BC">
        <w:rPr>
          <w:rFonts w:ascii="Times New Roman" w:hAnsi="Times New Roman"/>
          <w:sz w:val="24"/>
          <w:szCs w:val="24"/>
        </w:rPr>
        <w:t xml:space="preserve"> w </w:t>
      </w:r>
      <w:r w:rsidRPr="00855BD8">
        <w:rPr>
          <w:rFonts w:ascii="Times New Roman" w:hAnsi="Times New Roman"/>
          <w:sz w:val="24"/>
          <w:szCs w:val="24"/>
        </w:rPr>
        <w:t>środowisku</w:t>
      </w:r>
      <w:r>
        <w:rPr>
          <w:rFonts w:ascii="Times New Roman" w:hAnsi="Times New Roman"/>
          <w:sz w:val="24"/>
          <w:szCs w:val="24"/>
        </w:rPr>
        <w:t xml:space="preserve"> </w:t>
      </w:r>
      <w:r w:rsidR="00834299">
        <w:rPr>
          <w:rFonts w:ascii="Times New Roman" w:hAnsi="Times New Roman"/>
          <w:sz w:val="24"/>
          <w:szCs w:val="24"/>
        </w:rPr>
        <w:t>(</w:t>
      </w:r>
      <w:proofErr w:type="spellStart"/>
      <w:r w:rsidR="00076451">
        <w:rPr>
          <w:rFonts w:ascii="Times New Roman" w:hAnsi="Times New Roman"/>
          <w:sz w:val="24"/>
          <w:szCs w:val="24"/>
        </w:rPr>
        <w:t>t.j</w:t>
      </w:r>
      <w:proofErr w:type="spellEnd"/>
      <w:r w:rsidR="00076451">
        <w:rPr>
          <w:rFonts w:ascii="Times New Roman" w:hAnsi="Times New Roman"/>
          <w:sz w:val="24"/>
          <w:szCs w:val="24"/>
        </w:rPr>
        <w:t xml:space="preserve">. </w:t>
      </w:r>
      <w:r w:rsidRPr="00855BD8">
        <w:rPr>
          <w:rFonts w:ascii="Times New Roman" w:hAnsi="Times New Roman"/>
          <w:sz w:val="24"/>
          <w:szCs w:val="24"/>
        </w:rPr>
        <w:t>Dz.</w:t>
      </w:r>
      <w:r w:rsidR="00834299">
        <w:rPr>
          <w:rFonts w:ascii="Times New Roman" w:hAnsi="Times New Roman"/>
          <w:sz w:val="24"/>
          <w:szCs w:val="24"/>
        </w:rPr>
        <w:t xml:space="preserve"> </w:t>
      </w:r>
      <w:r w:rsidRPr="00855BD8">
        <w:rPr>
          <w:rFonts w:ascii="Times New Roman" w:hAnsi="Times New Roman"/>
          <w:sz w:val="24"/>
          <w:szCs w:val="24"/>
        </w:rPr>
        <w:t>U.</w:t>
      </w:r>
      <w:r w:rsidR="00076451">
        <w:rPr>
          <w:rFonts w:ascii="Times New Roman" w:hAnsi="Times New Roman"/>
          <w:sz w:val="24"/>
          <w:szCs w:val="24"/>
        </w:rPr>
        <w:t xml:space="preserve"> z</w:t>
      </w:r>
      <w:r w:rsidRPr="00855BD8">
        <w:rPr>
          <w:rFonts w:ascii="Times New Roman" w:hAnsi="Times New Roman"/>
          <w:sz w:val="24"/>
          <w:szCs w:val="24"/>
        </w:rPr>
        <w:t xml:space="preserve"> 2014 </w:t>
      </w:r>
      <w:r w:rsidR="00076451">
        <w:rPr>
          <w:rFonts w:ascii="Times New Roman" w:hAnsi="Times New Roman"/>
          <w:sz w:val="24"/>
          <w:szCs w:val="24"/>
        </w:rPr>
        <w:t xml:space="preserve">r. </w:t>
      </w:r>
      <w:r w:rsidRPr="00855BD8">
        <w:rPr>
          <w:rFonts w:ascii="Times New Roman" w:hAnsi="Times New Roman"/>
          <w:sz w:val="24"/>
          <w:szCs w:val="24"/>
        </w:rPr>
        <w:t xml:space="preserve">poz. 112), </w:t>
      </w:r>
    </w:p>
    <w:p w14:paraId="1A7BBA29" w14:textId="7D1CFC6F" w:rsidR="006845D0" w:rsidRDefault="006845D0" w:rsidP="0030139A">
      <w:pPr>
        <w:pStyle w:val="Akapitzlist"/>
        <w:numPr>
          <w:ilvl w:val="0"/>
          <w:numId w:val="9"/>
        </w:numPr>
        <w:spacing w:before="240" w:line="360" w:lineRule="auto"/>
        <w:jc w:val="both"/>
        <w:rPr>
          <w:rFonts w:ascii="Times New Roman" w:hAnsi="Times New Roman"/>
          <w:sz w:val="24"/>
          <w:szCs w:val="24"/>
        </w:rPr>
      </w:pPr>
      <w:r w:rsidRPr="00855BD8">
        <w:rPr>
          <w:rFonts w:ascii="Times New Roman" w:hAnsi="Times New Roman"/>
          <w:sz w:val="24"/>
          <w:szCs w:val="24"/>
        </w:rPr>
        <w:t>rozporządzenie Ministra Gospodarki</w:t>
      </w:r>
      <w:r w:rsidR="00072BE0">
        <w:rPr>
          <w:rFonts w:ascii="Times New Roman" w:hAnsi="Times New Roman"/>
          <w:sz w:val="24"/>
          <w:szCs w:val="24"/>
        </w:rPr>
        <w:t xml:space="preserve"> z </w:t>
      </w:r>
      <w:r w:rsidRPr="00855BD8">
        <w:rPr>
          <w:rFonts w:ascii="Times New Roman" w:hAnsi="Times New Roman"/>
          <w:sz w:val="24"/>
          <w:szCs w:val="24"/>
        </w:rPr>
        <w:t>dnia 21 grudnia 2005 roku</w:t>
      </w:r>
      <w:r w:rsidR="003E42BC">
        <w:rPr>
          <w:rFonts w:ascii="Times New Roman" w:hAnsi="Times New Roman"/>
          <w:sz w:val="24"/>
          <w:szCs w:val="24"/>
        </w:rPr>
        <w:t xml:space="preserve"> w </w:t>
      </w:r>
      <w:r w:rsidRPr="00855BD8">
        <w:rPr>
          <w:rFonts w:ascii="Times New Roman" w:hAnsi="Times New Roman"/>
          <w:sz w:val="24"/>
          <w:szCs w:val="24"/>
        </w:rPr>
        <w:t>sprawie zasadniczych wymagań</w:t>
      </w:r>
      <w:r w:rsidR="003E42BC">
        <w:rPr>
          <w:rFonts w:ascii="Times New Roman" w:hAnsi="Times New Roman"/>
          <w:sz w:val="24"/>
          <w:szCs w:val="24"/>
        </w:rPr>
        <w:t xml:space="preserve"> dla </w:t>
      </w:r>
      <w:r w:rsidRPr="00855BD8">
        <w:rPr>
          <w:rFonts w:ascii="Times New Roman" w:hAnsi="Times New Roman"/>
          <w:sz w:val="24"/>
          <w:szCs w:val="24"/>
        </w:rPr>
        <w:t>urządzeń używanych</w:t>
      </w:r>
      <w:r w:rsidR="00072BE0">
        <w:rPr>
          <w:rFonts w:ascii="Times New Roman" w:hAnsi="Times New Roman"/>
          <w:sz w:val="24"/>
          <w:szCs w:val="24"/>
        </w:rPr>
        <w:t xml:space="preserve"> na </w:t>
      </w:r>
      <w:r w:rsidRPr="00855BD8">
        <w:rPr>
          <w:rFonts w:ascii="Times New Roman" w:hAnsi="Times New Roman"/>
          <w:sz w:val="24"/>
          <w:szCs w:val="24"/>
        </w:rPr>
        <w:t>zewnątrz pomieszczeń</w:t>
      </w:r>
      <w:r w:rsidR="003E42BC">
        <w:rPr>
          <w:rFonts w:ascii="Times New Roman" w:hAnsi="Times New Roman"/>
          <w:sz w:val="24"/>
          <w:szCs w:val="24"/>
        </w:rPr>
        <w:t xml:space="preserve"> w </w:t>
      </w:r>
      <w:r w:rsidRPr="00855BD8">
        <w:rPr>
          <w:rFonts w:ascii="Times New Roman" w:hAnsi="Times New Roman"/>
          <w:sz w:val="24"/>
          <w:szCs w:val="24"/>
        </w:rPr>
        <w:t>zakresie emisji hałasu</w:t>
      </w:r>
      <w:r w:rsidR="003E42BC">
        <w:rPr>
          <w:rFonts w:ascii="Times New Roman" w:hAnsi="Times New Roman"/>
          <w:sz w:val="24"/>
          <w:szCs w:val="24"/>
        </w:rPr>
        <w:t xml:space="preserve"> do </w:t>
      </w:r>
      <w:r w:rsidRPr="00855BD8">
        <w:rPr>
          <w:rFonts w:ascii="Times New Roman" w:hAnsi="Times New Roman"/>
          <w:sz w:val="24"/>
          <w:szCs w:val="24"/>
        </w:rPr>
        <w:t>środowiska (Dz.</w:t>
      </w:r>
      <w:r w:rsidR="00EF3D61">
        <w:rPr>
          <w:rFonts w:ascii="Times New Roman" w:hAnsi="Times New Roman"/>
          <w:sz w:val="24"/>
          <w:szCs w:val="24"/>
        </w:rPr>
        <w:t xml:space="preserve"> </w:t>
      </w:r>
      <w:r w:rsidR="00FE08DF">
        <w:rPr>
          <w:rFonts w:ascii="Times New Roman" w:hAnsi="Times New Roman"/>
          <w:sz w:val="24"/>
          <w:szCs w:val="24"/>
        </w:rPr>
        <w:t>U. N</w:t>
      </w:r>
      <w:r w:rsidRPr="00855BD8">
        <w:rPr>
          <w:rFonts w:ascii="Times New Roman" w:hAnsi="Times New Roman"/>
          <w:sz w:val="24"/>
          <w:szCs w:val="24"/>
        </w:rPr>
        <w:t xml:space="preserve">r 263 poz. </w:t>
      </w:r>
      <w:r w:rsidR="00076451">
        <w:rPr>
          <w:rFonts w:ascii="Times New Roman" w:hAnsi="Times New Roman"/>
          <w:sz w:val="24"/>
          <w:szCs w:val="24"/>
        </w:rPr>
        <w:t>7</w:t>
      </w:r>
      <w:r w:rsidRPr="00855BD8">
        <w:rPr>
          <w:rFonts w:ascii="Times New Roman" w:hAnsi="Times New Roman"/>
          <w:sz w:val="24"/>
          <w:szCs w:val="24"/>
        </w:rPr>
        <w:t>202</w:t>
      </w:r>
      <w:r w:rsidR="004616E7">
        <w:rPr>
          <w:rFonts w:ascii="Times New Roman" w:hAnsi="Times New Roman"/>
          <w:sz w:val="24"/>
          <w:szCs w:val="24"/>
        </w:rPr>
        <w:t xml:space="preserve"> ze </w:t>
      </w:r>
      <w:r w:rsidRPr="00855BD8">
        <w:rPr>
          <w:rFonts w:ascii="Times New Roman" w:hAnsi="Times New Roman"/>
          <w:sz w:val="24"/>
          <w:szCs w:val="24"/>
        </w:rPr>
        <w:t>zm.).</w:t>
      </w:r>
    </w:p>
    <w:p w14:paraId="5C0D3977" w14:textId="57BCF931" w:rsidR="00C2518E" w:rsidRDefault="00C2518E" w:rsidP="00C2518E">
      <w:pPr>
        <w:spacing w:before="240" w:line="360" w:lineRule="auto"/>
        <w:jc w:val="both"/>
        <w:rPr>
          <w:rFonts w:ascii="Times New Roman" w:hAnsi="Times New Roman"/>
          <w:sz w:val="24"/>
          <w:szCs w:val="24"/>
        </w:rPr>
      </w:pPr>
    </w:p>
    <w:p w14:paraId="07B09E8D" w14:textId="77777777" w:rsidR="00C2518E" w:rsidRPr="00C2518E" w:rsidRDefault="00C2518E" w:rsidP="00C2518E">
      <w:pPr>
        <w:spacing w:before="240" w:line="360" w:lineRule="auto"/>
        <w:jc w:val="both"/>
        <w:rPr>
          <w:rFonts w:ascii="Times New Roman" w:hAnsi="Times New Roman"/>
          <w:sz w:val="24"/>
          <w:szCs w:val="24"/>
        </w:rPr>
      </w:pPr>
    </w:p>
    <w:p w14:paraId="17A16667" w14:textId="17ADA799" w:rsidR="006845D0" w:rsidRDefault="006845D0" w:rsidP="00D465A5">
      <w:pPr>
        <w:pStyle w:val="Legenda"/>
        <w:keepNext/>
        <w:spacing w:after="0"/>
        <w:jc w:val="both"/>
        <w:rPr>
          <w:rFonts w:ascii="Times New Roman" w:hAnsi="Times New Roman"/>
          <w:color w:val="auto"/>
          <w:sz w:val="20"/>
          <w:szCs w:val="20"/>
        </w:rPr>
      </w:pPr>
      <w:bookmarkStart w:id="64" w:name="_Toc84241946"/>
      <w:r w:rsidRPr="008A7707">
        <w:rPr>
          <w:rFonts w:ascii="Times New Roman" w:hAnsi="Times New Roman"/>
          <w:color w:val="auto"/>
          <w:sz w:val="20"/>
          <w:szCs w:val="20"/>
        </w:rPr>
        <w:t xml:space="preserve">Tabela </w:t>
      </w:r>
      <w:r w:rsidRPr="008A7707">
        <w:rPr>
          <w:rFonts w:ascii="Times New Roman" w:hAnsi="Times New Roman"/>
          <w:color w:val="auto"/>
          <w:sz w:val="20"/>
          <w:szCs w:val="20"/>
        </w:rPr>
        <w:fldChar w:fldCharType="begin"/>
      </w:r>
      <w:r w:rsidRPr="008A7707">
        <w:rPr>
          <w:rFonts w:ascii="Times New Roman" w:hAnsi="Times New Roman"/>
          <w:color w:val="auto"/>
          <w:sz w:val="20"/>
          <w:szCs w:val="20"/>
        </w:rPr>
        <w:instrText xml:space="preserve"> SEQ Tabela \* ARABIC </w:instrText>
      </w:r>
      <w:r w:rsidRPr="008A7707">
        <w:rPr>
          <w:rFonts w:ascii="Times New Roman" w:hAnsi="Times New Roman"/>
          <w:color w:val="auto"/>
          <w:sz w:val="20"/>
          <w:szCs w:val="20"/>
        </w:rPr>
        <w:fldChar w:fldCharType="separate"/>
      </w:r>
      <w:r w:rsidR="0000150E">
        <w:rPr>
          <w:rFonts w:ascii="Times New Roman" w:hAnsi="Times New Roman"/>
          <w:noProof/>
          <w:color w:val="auto"/>
          <w:sz w:val="20"/>
          <w:szCs w:val="20"/>
        </w:rPr>
        <w:t>13</w:t>
      </w:r>
      <w:r w:rsidRPr="008A7707">
        <w:rPr>
          <w:rFonts w:ascii="Times New Roman" w:hAnsi="Times New Roman"/>
          <w:color w:val="auto"/>
          <w:sz w:val="20"/>
          <w:szCs w:val="20"/>
        </w:rPr>
        <w:fldChar w:fldCharType="end"/>
      </w:r>
      <w:r w:rsidRPr="008A7707">
        <w:rPr>
          <w:rFonts w:ascii="Times New Roman" w:hAnsi="Times New Roman"/>
          <w:color w:val="auto"/>
          <w:sz w:val="20"/>
          <w:szCs w:val="20"/>
        </w:rPr>
        <w:t xml:space="preserve"> </w:t>
      </w:r>
      <w:r w:rsidR="00FC3636" w:rsidRPr="00D465A5">
        <w:rPr>
          <w:rFonts w:ascii="Times New Roman" w:hAnsi="Times New Roman"/>
          <w:color w:val="auto"/>
          <w:sz w:val="20"/>
          <w:szCs w:val="20"/>
        </w:rPr>
        <w:t>Dopuszczalne</w:t>
      </w:r>
      <w:r w:rsidR="00FC3636">
        <w:rPr>
          <w:rFonts w:ascii="Times New Roman" w:hAnsi="Times New Roman"/>
          <w:color w:val="auto"/>
          <w:sz w:val="20"/>
          <w:szCs w:val="20"/>
        </w:rPr>
        <w:t xml:space="preserve"> </w:t>
      </w:r>
      <w:r w:rsidR="00FC3636" w:rsidRPr="00D465A5">
        <w:rPr>
          <w:rFonts w:ascii="Times New Roman" w:hAnsi="Times New Roman"/>
          <w:color w:val="auto"/>
          <w:sz w:val="20"/>
          <w:szCs w:val="20"/>
        </w:rPr>
        <w:t>poziomy</w:t>
      </w:r>
      <w:r w:rsidR="00FC3636">
        <w:rPr>
          <w:rFonts w:ascii="Times New Roman" w:hAnsi="Times New Roman"/>
          <w:color w:val="auto"/>
          <w:sz w:val="20"/>
          <w:szCs w:val="20"/>
        </w:rPr>
        <w:t xml:space="preserve"> </w:t>
      </w:r>
      <w:r w:rsidR="00FC3636" w:rsidRPr="00D465A5">
        <w:rPr>
          <w:rFonts w:ascii="Times New Roman" w:hAnsi="Times New Roman"/>
          <w:color w:val="auto"/>
          <w:sz w:val="20"/>
          <w:szCs w:val="20"/>
        </w:rPr>
        <w:t>hałasu</w:t>
      </w:r>
      <w:r w:rsidR="003E42BC">
        <w:rPr>
          <w:rFonts w:ascii="Times New Roman" w:hAnsi="Times New Roman"/>
          <w:color w:val="auto"/>
          <w:sz w:val="20"/>
          <w:szCs w:val="20"/>
        </w:rPr>
        <w:t xml:space="preserve"> w </w:t>
      </w:r>
      <w:r w:rsidR="00FC3636" w:rsidRPr="00D465A5">
        <w:rPr>
          <w:rFonts w:ascii="Times New Roman" w:hAnsi="Times New Roman"/>
          <w:color w:val="auto"/>
          <w:sz w:val="20"/>
          <w:szCs w:val="20"/>
        </w:rPr>
        <w:t>środowisku</w:t>
      </w:r>
      <w:r w:rsidR="00FC3636">
        <w:rPr>
          <w:rFonts w:ascii="Times New Roman" w:hAnsi="Times New Roman"/>
          <w:color w:val="auto"/>
          <w:sz w:val="20"/>
          <w:szCs w:val="20"/>
        </w:rPr>
        <w:t>, powodowane przez poszczególne grupy źródeł hałasu</w:t>
      </w:r>
      <w:bookmarkEnd w:id="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985"/>
        <w:gridCol w:w="987"/>
        <w:gridCol w:w="1158"/>
        <w:gridCol w:w="1239"/>
        <w:gridCol w:w="1123"/>
      </w:tblGrid>
      <w:tr w:rsidR="00FC3636" w:rsidRPr="00577C51" w14:paraId="59C1F339" w14:textId="77777777" w:rsidTr="00FC3636">
        <w:tc>
          <w:tcPr>
            <w:tcW w:w="298" w:type="pct"/>
            <w:vMerge w:val="restart"/>
            <w:shd w:val="clear" w:color="auto" w:fill="BFBFBF" w:themeFill="background1" w:themeFillShade="BF"/>
            <w:vAlign w:val="center"/>
          </w:tcPr>
          <w:p w14:paraId="7BE444EE" w14:textId="77777777" w:rsidR="00FC3636" w:rsidRPr="00106F5D" w:rsidRDefault="00FC3636" w:rsidP="00FC3636">
            <w:pPr>
              <w:spacing w:after="0" w:line="240" w:lineRule="auto"/>
              <w:jc w:val="center"/>
              <w:rPr>
                <w:rFonts w:ascii="Times New Roman" w:hAnsi="Times New Roman"/>
                <w:b/>
                <w:sz w:val="24"/>
                <w:szCs w:val="24"/>
              </w:rPr>
            </w:pPr>
            <w:r w:rsidRPr="00106F5D">
              <w:rPr>
                <w:rFonts w:ascii="Times New Roman" w:hAnsi="Times New Roman"/>
                <w:b/>
                <w:sz w:val="24"/>
                <w:szCs w:val="24"/>
              </w:rPr>
              <w:t>Lp.</w:t>
            </w:r>
          </w:p>
        </w:tc>
        <w:tc>
          <w:tcPr>
            <w:tcW w:w="2202" w:type="pct"/>
            <w:vMerge w:val="restart"/>
            <w:shd w:val="clear" w:color="auto" w:fill="BFBFBF" w:themeFill="background1" w:themeFillShade="BF"/>
            <w:vAlign w:val="center"/>
          </w:tcPr>
          <w:p w14:paraId="7F354D93" w14:textId="77777777" w:rsidR="00FC3636" w:rsidRPr="00106F5D" w:rsidRDefault="00FC3636" w:rsidP="00FC3636">
            <w:pPr>
              <w:spacing w:after="0" w:line="240" w:lineRule="auto"/>
              <w:jc w:val="center"/>
              <w:rPr>
                <w:rFonts w:ascii="Times New Roman" w:hAnsi="Times New Roman"/>
                <w:b/>
                <w:sz w:val="24"/>
                <w:szCs w:val="24"/>
              </w:rPr>
            </w:pPr>
            <w:r w:rsidRPr="00106F5D">
              <w:rPr>
                <w:rFonts w:ascii="Times New Roman" w:hAnsi="Times New Roman"/>
                <w:b/>
                <w:sz w:val="24"/>
                <w:szCs w:val="24"/>
              </w:rPr>
              <w:t>Rodzaj terenu</w:t>
            </w:r>
          </w:p>
        </w:tc>
        <w:tc>
          <w:tcPr>
            <w:tcW w:w="2500" w:type="pct"/>
            <w:gridSpan w:val="4"/>
            <w:shd w:val="clear" w:color="auto" w:fill="BFBFBF" w:themeFill="background1" w:themeFillShade="BF"/>
          </w:tcPr>
          <w:p w14:paraId="3AEE0EFE" w14:textId="77777777" w:rsidR="00FC3636" w:rsidRPr="00106F5D" w:rsidRDefault="00FC3636" w:rsidP="00FC3636">
            <w:pPr>
              <w:spacing w:after="0" w:line="240" w:lineRule="auto"/>
              <w:jc w:val="center"/>
              <w:rPr>
                <w:rFonts w:ascii="Times New Roman" w:hAnsi="Times New Roman"/>
                <w:b/>
                <w:sz w:val="24"/>
                <w:szCs w:val="24"/>
              </w:rPr>
            </w:pPr>
            <w:r w:rsidRPr="00106F5D">
              <w:rPr>
                <w:rFonts w:ascii="Times New Roman" w:hAnsi="Times New Roman"/>
                <w:b/>
                <w:sz w:val="24"/>
                <w:szCs w:val="24"/>
              </w:rPr>
              <w:t>Dopuszczalny poziom [</w:t>
            </w:r>
            <w:proofErr w:type="spellStart"/>
            <w:r w:rsidRPr="00106F5D">
              <w:rPr>
                <w:rFonts w:ascii="Times New Roman" w:hAnsi="Times New Roman"/>
                <w:b/>
                <w:sz w:val="24"/>
                <w:szCs w:val="24"/>
              </w:rPr>
              <w:t>dB</w:t>
            </w:r>
            <w:proofErr w:type="spellEnd"/>
            <w:r w:rsidRPr="00106F5D">
              <w:rPr>
                <w:rFonts w:ascii="Times New Roman" w:hAnsi="Times New Roman"/>
                <w:b/>
                <w:sz w:val="24"/>
                <w:szCs w:val="24"/>
              </w:rPr>
              <w:t>]</w:t>
            </w:r>
          </w:p>
        </w:tc>
      </w:tr>
      <w:tr w:rsidR="00FC3636" w:rsidRPr="00577C51" w14:paraId="3BC5A422" w14:textId="77777777" w:rsidTr="00FC3636">
        <w:tc>
          <w:tcPr>
            <w:tcW w:w="298" w:type="pct"/>
            <w:vMerge/>
            <w:shd w:val="clear" w:color="auto" w:fill="BFBFBF" w:themeFill="background1" w:themeFillShade="BF"/>
            <w:vAlign w:val="center"/>
          </w:tcPr>
          <w:p w14:paraId="009CC075" w14:textId="77777777" w:rsidR="00FC3636" w:rsidRPr="00106F5D" w:rsidRDefault="00FC3636" w:rsidP="00FC3636">
            <w:pPr>
              <w:spacing w:after="0" w:line="240" w:lineRule="auto"/>
              <w:jc w:val="center"/>
              <w:rPr>
                <w:rFonts w:ascii="Times New Roman" w:hAnsi="Times New Roman"/>
                <w:b/>
                <w:sz w:val="24"/>
                <w:szCs w:val="24"/>
              </w:rPr>
            </w:pPr>
          </w:p>
        </w:tc>
        <w:tc>
          <w:tcPr>
            <w:tcW w:w="2202" w:type="pct"/>
            <w:vMerge/>
            <w:shd w:val="clear" w:color="auto" w:fill="BFBFBF" w:themeFill="background1" w:themeFillShade="BF"/>
            <w:vAlign w:val="center"/>
          </w:tcPr>
          <w:p w14:paraId="188FE774" w14:textId="77777777" w:rsidR="00FC3636" w:rsidRPr="00106F5D" w:rsidRDefault="00FC3636" w:rsidP="00FC3636">
            <w:pPr>
              <w:spacing w:after="0" w:line="240" w:lineRule="auto"/>
              <w:jc w:val="center"/>
              <w:rPr>
                <w:rFonts w:ascii="Times New Roman" w:hAnsi="Times New Roman"/>
                <w:b/>
                <w:sz w:val="24"/>
                <w:szCs w:val="24"/>
              </w:rPr>
            </w:pPr>
          </w:p>
        </w:tc>
        <w:tc>
          <w:tcPr>
            <w:tcW w:w="1190" w:type="pct"/>
            <w:gridSpan w:val="2"/>
            <w:shd w:val="clear" w:color="auto" w:fill="BFBFBF" w:themeFill="background1" w:themeFillShade="BF"/>
            <w:vAlign w:val="center"/>
          </w:tcPr>
          <w:p w14:paraId="63AF014A" w14:textId="6919CD59" w:rsidR="00FC3636" w:rsidRPr="00106F5D" w:rsidRDefault="00FC3636" w:rsidP="00FC3636">
            <w:pPr>
              <w:spacing w:after="0" w:line="240" w:lineRule="auto"/>
              <w:jc w:val="center"/>
              <w:rPr>
                <w:rFonts w:ascii="Times New Roman" w:hAnsi="Times New Roman"/>
                <w:b/>
                <w:sz w:val="24"/>
                <w:szCs w:val="24"/>
              </w:rPr>
            </w:pPr>
            <w:r w:rsidRPr="00106F5D">
              <w:rPr>
                <w:rFonts w:ascii="Times New Roman" w:hAnsi="Times New Roman"/>
                <w:b/>
                <w:sz w:val="24"/>
                <w:szCs w:val="24"/>
              </w:rPr>
              <w:t>Drogi</w:t>
            </w:r>
            <w:r w:rsidR="004616E7">
              <w:rPr>
                <w:rFonts w:ascii="Times New Roman" w:hAnsi="Times New Roman"/>
                <w:b/>
                <w:sz w:val="24"/>
                <w:szCs w:val="24"/>
              </w:rPr>
              <w:t xml:space="preserve"> lub</w:t>
            </w:r>
            <w:r w:rsidR="008D0B09">
              <w:rPr>
                <w:rFonts w:ascii="Times New Roman" w:hAnsi="Times New Roman"/>
                <w:b/>
                <w:sz w:val="24"/>
                <w:szCs w:val="24"/>
              </w:rPr>
              <w:t xml:space="preserve"> </w:t>
            </w:r>
            <w:r w:rsidRPr="00106F5D">
              <w:rPr>
                <w:rFonts w:ascii="Times New Roman" w:hAnsi="Times New Roman"/>
                <w:b/>
                <w:sz w:val="24"/>
                <w:szCs w:val="24"/>
              </w:rPr>
              <w:t>linie kolejowe</w:t>
            </w:r>
            <w:r w:rsidRPr="00106F5D">
              <w:rPr>
                <w:rFonts w:ascii="Times New Roman" w:hAnsi="Times New Roman"/>
                <w:b/>
                <w:sz w:val="24"/>
                <w:szCs w:val="24"/>
                <w:vertAlign w:val="superscript"/>
              </w:rPr>
              <w:t>1)</w:t>
            </w:r>
          </w:p>
        </w:tc>
        <w:tc>
          <w:tcPr>
            <w:tcW w:w="1310" w:type="pct"/>
            <w:gridSpan w:val="2"/>
            <w:shd w:val="clear" w:color="auto" w:fill="BFBFBF" w:themeFill="background1" w:themeFillShade="BF"/>
            <w:vAlign w:val="center"/>
          </w:tcPr>
          <w:p w14:paraId="4BD16968" w14:textId="46C09B6D" w:rsidR="00FC3636" w:rsidRPr="00106F5D" w:rsidRDefault="00834299" w:rsidP="00FC3636">
            <w:pPr>
              <w:spacing w:after="0" w:line="240" w:lineRule="auto"/>
              <w:jc w:val="center"/>
              <w:rPr>
                <w:rFonts w:ascii="Times New Roman" w:hAnsi="Times New Roman"/>
                <w:b/>
                <w:sz w:val="24"/>
                <w:szCs w:val="24"/>
              </w:rPr>
            </w:pPr>
            <w:r>
              <w:rPr>
                <w:rFonts w:ascii="Times New Roman" w:hAnsi="Times New Roman"/>
                <w:b/>
                <w:sz w:val="24"/>
                <w:szCs w:val="24"/>
              </w:rPr>
              <w:t>Pozostałe obiekty</w:t>
            </w:r>
            <w:r w:rsidR="00072BE0">
              <w:rPr>
                <w:rFonts w:ascii="Times New Roman" w:hAnsi="Times New Roman"/>
                <w:b/>
                <w:sz w:val="24"/>
                <w:szCs w:val="24"/>
              </w:rPr>
              <w:t xml:space="preserve"> i </w:t>
            </w:r>
            <w:r w:rsidR="00FC3636" w:rsidRPr="00106F5D">
              <w:rPr>
                <w:rFonts w:ascii="Times New Roman" w:hAnsi="Times New Roman"/>
                <w:b/>
                <w:sz w:val="24"/>
                <w:szCs w:val="24"/>
              </w:rPr>
              <w:t>działalność będąca źródeł hałasu</w:t>
            </w:r>
          </w:p>
        </w:tc>
      </w:tr>
      <w:tr w:rsidR="00FC3636" w:rsidRPr="00577C51" w14:paraId="0EBC1651" w14:textId="77777777" w:rsidTr="00FC3636">
        <w:trPr>
          <w:trHeight w:val="332"/>
        </w:trPr>
        <w:tc>
          <w:tcPr>
            <w:tcW w:w="298" w:type="pct"/>
            <w:vMerge/>
            <w:shd w:val="clear" w:color="auto" w:fill="BFBFBF" w:themeFill="background1" w:themeFillShade="BF"/>
            <w:vAlign w:val="center"/>
          </w:tcPr>
          <w:p w14:paraId="28366EAA" w14:textId="77777777" w:rsidR="00FC3636" w:rsidRPr="00106F5D" w:rsidRDefault="00FC3636" w:rsidP="00FC3636">
            <w:pPr>
              <w:spacing w:after="0" w:line="240" w:lineRule="auto"/>
              <w:jc w:val="center"/>
              <w:rPr>
                <w:rFonts w:ascii="Times New Roman" w:hAnsi="Times New Roman"/>
                <w:b/>
                <w:sz w:val="24"/>
                <w:szCs w:val="24"/>
              </w:rPr>
            </w:pPr>
          </w:p>
        </w:tc>
        <w:tc>
          <w:tcPr>
            <w:tcW w:w="2202" w:type="pct"/>
            <w:vMerge/>
            <w:shd w:val="clear" w:color="auto" w:fill="BFBFBF" w:themeFill="background1" w:themeFillShade="BF"/>
            <w:vAlign w:val="center"/>
          </w:tcPr>
          <w:p w14:paraId="4B404015" w14:textId="77777777" w:rsidR="00FC3636" w:rsidRPr="00106F5D" w:rsidRDefault="00FC3636" w:rsidP="00FC3636">
            <w:pPr>
              <w:spacing w:after="0" w:line="240" w:lineRule="auto"/>
              <w:jc w:val="center"/>
              <w:rPr>
                <w:rFonts w:ascii="Times New Roman" w:hAnsi="Times New Roman"/>
                <w:b/>
                <w:sz w:val="24"/>
                <w:szCs w:val="24"/>
              </w:rPr>
            </w:pPr>
          </w:p>
        </w:tc>
        <w:tc>
          <w:tcPr>
            <w:tcW w:w="548" w:type="pct"/>
            <w:shd w:val="clear" w:color="auto" w:fill="BFBFBF" w:themeFill="background1" w:themeFillShade="BF"/>
            <w:vAlign w:val="center"/>
          </w:tcPr>
          <w:p w14:paraId="7AE734AD" w14:textId="77777777" w:rsidR="00FC3636" w:rsidRPr="00106F5D" w:rsidRDefault="00FC3636" w:rsidP="00FC3636">
            <w:pPr>
              <w:spacing w:after="0" w:line="240" w:lineRule="auto"/>
              <w:jc w:val="center"/>
              <w:rPr>
                <w:rFonts w:ascii="Times New Roman" w:hAnsi="Times New Roman"/>
                <w:b/>
                <w:sz w:val="24"/>
                <w:szCs w:val="24"/>
              </w:rPr>
            </w:pPr>
            <w:proofErr w:type="spellStart"/>
            <w:r w:rsidRPr="00106F5D">
              <w:rPr>
                <w:rFonts w:ascii="Times New Roman" w:hAnsi="Times New Roman"/>
                <w:b/>
                <w:sz w:val="24"/>
                <w:szCs w:val="24"/>
              </w:rPr>
              <w:t>L</w:t>
            </w:r>
            <w:r w:rsidRPr="00106F5D">
              <w:rPr>
                <w:rFonts w:ascii="Times New Roman" w:hAnsi="Times New Roman"/>
                <w:b/>
                <w:sz w:val="24"/>
                <w:szCs w:val="24"/>
                <w:vertAlign w:val="subscript"/>
              </w:rPr>
              <w:t>Aeq</w:t>
            </w:r>
            <w:proofErr w:type="spellEnd"/>
            <w:r w:rsidRPr="00106F5D">
              <w:rPr>
                <w:rFonts w:ascii="Times New Roman" w:hAnsi="Times New Roman"/>
                <w:b/>
                <w:sz w:val="24"/>
                <w:szCs w:val="24"/>
                <w:vertAlign w:val="subscript"/>
              </w:rPr>
              <w:t xml:space="preserve"> D </w:t>
            </w:r>
          </w:p>
        </w:tc>
        <w:tc>
          <w:tcPr>
            <w:tcW w:w="642" w:type="pct"/>
            <w:shd w:val="clear" w:color="auto" w:fill="BFBFBF" w:themeFill="background1" w:themeFillShade="BF"/>
            <w:vAlign w:val="center"/>
          </w:tcPr>
          <w:p w14:paraId="12DCC2E4" w14:textId="77777777" w:rsidR="00FC3636" w:rsidRPr="00106F5D" w:rsidRDefault="00FC3636" w:rsidP="00FC3636">
            <w:pPr>
              <w:spacing w:after="0" w:line="240" w:lineRule="auto"/>
              <w:jc w:val="center"/>
              <w:rPr>
                <w:rFonts w:ascii="Times New Roman" w:hAnsi="Times New Roman"/>
                <w:b/>
                <w:sz w:val="24"/>
                <w:szCs w:val="24"/>
              </w:rPr>
            </w:pPr>
            <w:proofErr w:type="spellStart"/>
            <w:r w:rsidRPr="00106F5D">
              <w:rPr>
                <w:rFonts w:ascii="Times New Roman" w:hAnsi="Times New Roman"/>
                <w:b/>
                <w:sz w:val="24"/>
                <w:szCs w:val="24"/>
              </w:rPr>
              <w:t>L</w:t>
            </w:r>
            <w:r w:rsidRPr="00106F5D">
              <w:rPr>
                <w:rFonts w:ascii="Times New Roman" w:hAnsi="Times New Roman"/>
                <w:b/>
                <w:sz w:val="24"/>
                <w:szCs w:val="24"/>
                <w:vertAlign w:val="subscript"/>
              </w:rPr>
              <w:t>Aeq</w:t>
            </w:r>
            <w:proofErr w:type="spellEnd"/>
            <w:r w:rsidRPr="00106F5D">
              <w:rPr>
                <w:rFonts w:ascii="Times New Roman" w:hAnsi="Times New Roman"/>
                <w:b/>
                <w:sz w:val="24"/>
                <w:szCs w:val="24"/>
                <w:vertAlign w:val="subscript"/>
              </w:rPr>
              <w:t xml:space="preserve"> N </w:t>
            </w:r>
          </w:p>
        </w:tc>
        <w:tc>
          <w:tcPr>
            <w:tcW w:w="687" w:type="pct"/>
            <w:shd w:val="clear" w:color="auto" w:fill="BFBFBF" w:themeFill="background1" w:themeFillShade="BF"/>
            <w:vAlign w:val="center"/>
          </w:tcPr>
          <w:p w14:paraId="3A2D69FD" w14:textId="77777777" w:rsidR="00FC3636" w:rsidRPr="00106F5D" w:rsidRDefault="00FC3636" w:rsidP="00FC3636">
            <w:pPr>
              <w:spacing w:after="0" w:line="240" w:lineRule="auto"/>
              <w:jc w:val="center"/>
              <w:rPr>
                <w:rFonts w:ascii="Times New Roman" w:hAnsi="Times New Roman"/>
                <w:b/>
                <w:sz w:val="24"/>
                <w:szCs w:val="24"/>
              </w:rPr>
            </w:pPr>
            <w:proofErr w:type="spellStart"/>
            <w:r w:rsidRPr="00106F5D">
              <w:rPr>
                <w:rFonts w:ascii="Times New Roman" w:hAnsi="Times New Roman"/>
                <w:b/>
                <w:sz w:val="24"/>
                <w:szCs w:val="24"/>
              </w:rPr>
              <w:t>L</w:t>
            </w:r>
            <w:r w:rsidRPr="00106F5D">
              <w:rPr>
                <w:rFonts w:ascii="Times New Roman" w:hAnsi="Times New Roman"/>
                <w:b/>
                <w:sz w:val="24"/>
                <w:szCs w:val="24"/>
                <w:vertAlign w:val="subscript"/>
              </w:rPr>
              <w:t>Aeq</w:t>
            </w:r>
            <w:proofErr w:type="spellEnd"/>
            <w:r w:rsidRPr="00106F5D">
              <w:rPr>
                <w:rFonts w:ascii="Times New Roman" w:hAnsi="Times New Roman"/>
                <w:b/>
                <w:sz w:val="24"/>
                <w:szCs w:val="24"/>
                <w:vertAlign w:val="subscript"/>
              </w:rPr>
              <w:t xml:space="preserve"> D </w:t>
            </w:r>
          </w:p>
        </w:tc>
        <w:tc>
          <w:tcPr>
            <w:tcW w:w="623" w:type="pct"/>
            <w:shd w:val="clear" w:color="auto" w:fill="BFBFBF" w:themeFill="background1" w:themeFillShade="BF"/>
            <w:vAlign w:val="center"/>
          </w:tcPr>
          <w:p w14:paraId="7B47DB7C" w14:textId="77777777" w:rsidR="00FC3636" w:rsidRPr="00106F5D" w:rsidRDefault="00FC3636" w:rsidP="00FC3636">
            <w:pPr>
              <w:spacing w:after="0" w:line="240" w:lineRule="auto"/>
              <w:jc w:val="center"/>
              <w:rPr>
                <w:rFonts w:ascii="Times New Roman" w:hAnsi="Times New Roman"/>
                <w:b/>
                <w:sz w:val="24"/>
                <w:szCs w:val="24"/>
              </w:rPr>
            </w:pPr>
            <w:proofErr w:type="spellStart"/>
            <w:r w:rsidRPr="00106F5D">
              <w:rPr>
                <w:rFonts w:ascii="Times New Roman" w:hAnsi="Times New Roman"/>
                <w:b/>
                <w:sz w:val="24"/>
                <w:szCs w:val="24"/>
              </w:rPr>
              <w:t>L</w:t>
            </w:r>
            <w:r w:rsidRPr="00106F5D">
              <w:rPr>
                <w:rFonts w:ascii="Times New Roman" w:hAnsi="Times New Roman"/>
                <w:b/>
                <w:sz w:val="24"/>
                <w:szCs w:val="24"/>
                <w:vertAlign w:val="subscript"/>
              </w:rPr>
              <w:t>Aeq</w:t>
            </w:r>
            <w:proofErr w:type="spellEnd"/>
            <w:r w:rsidRPr="00106F5D">
              <w:rPr>
                <w:rFonts w:ascii="Times New Roman" w:hAnsi="Times New Roman"/>
                <w:b/>
                <w:sz w:val="24"/>
                <w:szCs w:val="24"/>
                <w:vertAlign w:val="subscript"/>
              </w:rPr>
              <w:t xml:space="preserve"> N </w:t>
            </w:r>
          </w:p>
        </w:tc>
      </w:tr>
      <w:tr w:rsidR="00FC3636" w:rsidRPr="00577C51" w14:paraId="6967FE70" w14:textId="77777777" w:rsidTr="00FC3636">
        <w:tc>
          <w:tcPr>
            <w:tcW w:w="298" w:type="pct"/>
            <w:vAlign w:val="center"/>
          </w:tcPr>
          <w:p w14:paraId="60B0D50D" w14:textId="77777777" w:rsidR="00FC3636" w:rsidRPr="00106F5D" w:rsidRDefault="00FC3636" w:rsidP="00FC3636">
            <w:pPr>
              <w:spacing w:after="0" w:line="240" w:lineRule="auto"/>
              <w:jc w:val="both"/>
              <w:rPr>
                <w:rFonts w:ascii="Times New Roman" w:hAnsi="Times New Roman"/>
                <w:sz w:val="24"/>
                <w:szCs w:val="24"/>
              </w:rPr>
            </w:pPr>
            <w:r w:rsidRPr="00106F5D">
              <w:rPr>
                <w:rFonts w:ascii="Times New Roman" w:hAnsi="Times New Roman"/>
                <w:sz w:val="24"/>
                <w:szCs w:val="24"/>
              </w:rPr>
              <w:t>1.</w:t>
            </w:r>
          </w:p>
        </w:tc>
        <w:tc>
          <w:tcPr>
            <w:tcW w:w="2202" w:type="pct"/>
            <w:vAlign w:val="center"/>
          </w:tcPr>
          <w:p w14:paraId="7AEA3354" w14:textId="16F8F104" w:rsidR="00FC3636" w:rsidRPr="00106F5D" w:rsidRDefault="00FC3636" w:rsidP="00834299">
            <w:pPr>
              <w:spacing w:after="0" w:line="240" w:lineRule="auto"/>
              <w:rPr>
                <w:rFonts w:ascii="Times New Roman" w:hAnsi="Times New Roman"/>
                <w:sz w:val="24"/>
                <w:szCs w:val="24"/>
              </w:rPr>
            </w:pPr>
            <w:r w:rsidRPr="00106F5D">
              <w:rPr>
                <w:rFonts w:ascii="Times New Roman" w:hAnsi="Times New Roman"/>
                <w:sz w:val="24"/>
                <w:szCs w:val="24"/>
              </w:rPr>
              <w:t>a) Strefa ochronna</w:t>
            </w:r>
            <w:r w:rsidR="00072BE0">
              <w:rPr>
                <w:rFonts w:ascii="Times New Roman" w:hAnsi="Times New Roman"/>
                <w:sz w:val="24"/>
                <w:szCs w:val="24"/>
              </w:rPr>
              <w:t xml:space="preserve"> a </w:t>
            </w:r>
            <w:r w:rsidRPr="00106F5D">
              <w:rPr>
                <w:rFonts w:ascii="Times New Roman" w:hAnsi="Times New Roman"/>
                <w:sz w:val="24"/>
                <w:szCs w:val="24"/>
              </w:rPr>
              <w:t>uzdrowiska</w:t>
            </w:r>
          </w:p>
          <w:p w14:paraId="05C01508" w14:textId="77777777" w:rsidR="00FC3636" w:rsidRPr="00106F5D" w:rsidRDefault="00FC3636" w:rsidP="00834299">
            <w:pPr>
              <w:spacing w:after="0" w:line="240" w:lineRule="auto"/>
              <w:rPr>
                <w:rFonts w:ascii="Times New Roman" w:hAnsi="Times New Roman"/>
                <w:sz w:val="24"/>
                <w:szCs w:val="24"/>
              </w:rPr>
            </w:pPr>
            <w:r w:rsidRPr="00106F5D">
              <w:rPr>
                <w:rFonts w:ascii="Times New Roman" w:hAnsi="Times New Roman"/>
                <w:sz w:val="24"/>
                <w:szCs w:val="24"/>
              </w:rPr>
              <w:t>b) Tereny szpitali poza miastem</w:t>
            </w:r>
          </w:p>
        </w:tc>
        <w:tc>
          <w:tcPr>
            <w:tcW w:w="548" w:type="pct"/>
            <w:vAlign w:val="center"/>
          </w:tcPr>
          <w:p w14:paraId="34F37C98" w14:textId="77777777" w:rsidR="00FC3636" w:rsidRPr="00106F5D" w:rsidRDefault="00FC3636" w:rsidP="00FC3636">
            <w:pPr>
              <w:spacing w:after="0" w:line="240" w:lineRule="auto"/>
              <w:jc w:val="center"/>
              <w:rPr>
                <w:rFonts w:ascii="Times New Roman" w:hAnsi="Times New Roman"/>
                <w:sz w:val="24"/>
                <w:szCs w:val="24"/>
              </w:rPr>
            </w:pPr>
            <w:r w:rsidRPr="00106F5D">
              <w:rPr>
                <w:rFonts w:ascii="Times New Roman" w:hAnsi="Times New Roman"/>
                <w:sz w:val="24"/>
                <w:szCs w:val="24"/>
              </w:rPr>
              <w:t>50</w:t>
            </w:r>
          </w:p>
        </w:tc>
        <w:tc>
          <w:tcPr>
            <w:tcW w:w="642" w:type="pct"/>
            <w:vAlign w:val="center"/>
          </w:tcPr>
          <w:p w14:paraId="7BFF9EE5" w14:textId="77777777" w:rsidR="00FC3636" w:rsidRPr="00106F5D" w:rsidRDefault="00FC3636" w:rsidP="00FC3636">
            <w:pPr>
              <w:spacing w:after="0" w:line="240" w:lineRule="auto"/>
              <w:jc w:val="center"/>
              <w:rPr>
                <w:rFonts w:ascii="Times New Roman" w:hAnsi="Times New Roman"/>
                <w:sz w:val="24"/>
                <w:szCs w:val="24"/>
              </w:rPr>
            </w:pPr>
            <w:r w:rsidRPr="00106F5D">
              <w:rPr>
                <w:rFonts w:ascii="Times New Roman" w:hAnsi="Times New Roman"/>
                <w:sz w:val="24"/>
                <w:szCs w:val="24"/>
              </w:rPr>
              <w:t>45</w:t>
            </w:r>
          </w:p>
        </w:tc>
        <w:tc>
          <w:tcPr>
            <w:tcW w:w="687" w:type="pct"/>
            <w:vAlign w:val="center"/>
          </w:tcPr>
          <w:p w14:paraId="187FA291" w14:textId="77777777" w:rsidR="00FC3636" w:rsidRPr="00106F5D" w:rsidRDefault="00FC3636" w:rsidP="00FC3636">
            <w:pPr>
              <w:spacing w:after="0" w:line="240" w:lineRule="auto"/>
              <w:jc w:val="center"/>
              <w:rPr>
                <w:rFonts w:ascii="Times New Roman" w:hAnsi="Times New Roman"/>
                <w:sz w:val="24"/>
                <w:szCs w:val="24"/>
              </w:rPr>
            </w:pPr>
            <w:r w:rsidRPr="00106F5D">
              <w:rPr>
                <w:rFonts w:ascii="Times New Roman" w:hAnsi="Times New Roman"/>
                <w:sz w:val="24"/>
                <w:szCs w:val="24"/>
              </w:rPr>
              <w:t>45</w:t>
            </w:r>
          </w:p>
        </w:tc>
        <w:tc>
          <w:tcPr>
            <w:tcW w:w="623" w:type="pct"/>
            <w:vAlign w:val="center"/>
          </w:tcPr>
          <w:p w14:paraId="738C5363" w14:textId="77777777" w:rsidR="00FC3636" w:rsidRPr="00106F5D" w:rsidRDefault="00FC3636" w:rsidP="00FC3636">
            <w:pPr>
              <w:spacing w:after="0" w:line="240" w:lineRule="auto"/>
              <w:jc w:val="center"/>
              <w:rPr>
                <w:rFonts w:ascii="Times New Roman" w:hAnsi="Times New Roman"/>
                <w:sz w:val="24"/>
                <w:szCs w:val="24"/>
              </w:rPr>
            </w:pPr>
            <w:r w:rsidRPr="00106F5D">
              <w:rPr>
                <w:rFonts w:ascii="Times New Roman" w:hAnsi="Times New Roman"/>
                <w:sz w:val="24"/>
                <w:szCs w:val="24"/>
              </w:rPr>
              <w:t>40</w:t>
            </w:r>
          </w:p>
        </w:tc>
      </w:tr>
      <w:tr w:rsidR="00FC3636" w:rsidRPr="00577C51" w14:paraId="719F9BBB" w14:textId="77777777" w:rsidTr="00FC3636">
        <w:tc>
          <w:tcPr>
            <w:tcW w:w="298" w:type="pct"/>
            <w:vAlign w:val="center"/>
          </w:tcPr>
          <w:p w14:paraId="55990A18" w14:textId="77777777" w:rsidR="00FC3636" w:rsidRPr="00106F5D" w:rsidRDefault="00FC3636" w:rsidP="00FC3636">
            <w:pPr>
              <w:spacing w:after="0" w:line="240" w:lineRule="auto"/>
              <w:jc w:val="both"/>
              <w:rPr>
                <w:rFonts w:ascii="Times New Roman" w:hAnsi="Times New Roman"/>
                <w:sz w:val="24"/>
                <w:szCs w:val="24"/>
              </w:rPr>
            </w:pPr>
            <w:r w:rsidRPr="00106F5D">
              <w:rPr>
                <w:rFonts w:ascii="Times New Roman" w:hAnsi="Times New Roman"/>
                <w:sz w:val="24"/>
                <w:szCs w:val="24"/>
              </w:rPr>
              <w:t>2.</w:t>
            </w:r>
          </w:p>
        </w:tc>
        <w:tc>
          <w:tcPr>
            <w:tcW w:w="2202" w:type="pct"/>
            <w:vAlign w:val="center"/>
          </w:tcPr>
          <w:p w14:paraId="6B251AC6" w14:textId="77777777" w:rsidR="00FC3636" w:rsidRPr="00106F5D" w:rsidRDefault="00FC3636" w:rsidP="00834299">
            <w:pPr>
              <w:spacing w:after="0" w:line="240" w:lineRule="auto"/>
              <w:rPr>
                <w:rFonts w:ascii="Times New Roman" w:hAnsi="Times New Roman"/>
                <w:sz w:val="24"/>
                <w:szCs w:val="24"/>
              </w:rPr>
            </w:pPr>
            <w:r w:rsidRPr="00106F5D">
              <w:rPr>
                <w:rFonts w:ascii="Times New Roman" w:hAnsi="Times New Roman"/>
                <w:sz w:val="24"/>
                <w:szCs w:val="24"/>
              </w:rPr>
              <w:t>a) Tereny zabudowy mieszkaniowej jednorodzinnej</w:t>
            </w:r>
          </w:p>
          <w:p w14:paraId="098118E4" w14:textId="5DCA3234" w:rsidR="00FC3636" w:rsidRPr="00106F5D" w:rsidRDefault="00FC3636" w:rsidP="00834299">
            <w:pPr>
              <w:spacing w:after="0" w:line="240" w:lineRule="auto"/>
              <w:rPr>
                <w:rFonts w:ascii="Times New Roman" w:hAnsi="Times New Roman"/>
                <w:sz w:val="24"/>
                <w:szCs w:val="24"/>
                <w:vertAlign w:val="superscript"/>
              </w:rPr>
            </w:pPr>
            <w:r w:rsidRPr="00106F5D">
              <w:rPr>
                <w:rFonts w:ascii="Times New Roman" w:hAnsi="Times New Roman"/>
                <w:sz w:val="24"/>
                <w:szCs w:val="24"/>
              </w:rPr>
              <w:t>b) Tereny zabudowy związanej</w:t>
            </w:r>
            <w:r w:rsidR="004616E7">
              <w:rPr>
                <w:rFonts w:ascii="Times New Roman" w:hAnsi="Times New Roman"/>
                <w:sz w:val="24"/>
                <w:szCs w:val="24"/>
              </w:rPr>
              <w:t xml:space="preserve"> ze </w:t>
            </w:r>
            <w:r w:rsidRPr="00106F5D">
              <w:rPr>
                <w:rFonts w:ascii="Times New Roman" w:hAnsi="Times New Roman"/>
                <w:sz w:val="24"/>
                <w:szCs w:val="24"/>
              </w:rPr>
              <w:t>stałym</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106F5D">
              <w:rPr>
                <w:rFonts w:ascii="Times New Roman" w:hAnsi="Times New Roman"/>
                <w:sz w:val="24"/>
                <w:szCs w:val="24"/>
              </w:rPr>
              <w:t>czasowym pobytem dzieci</w:t>
            </w:r>
            <w:r w:rsidR="00072BE0">
              <w:rPr>
                <w:rFonts w:ascii="Times New Roman" w:hAnsi="Times New Roman"/>
                <w:sz w:val="24"/>
                <w:szCs w:val="24"/>
              </w:rPr>
              <w:t xml:space="preserve"> i </w:t>
            </w:r>
            <w:r w:rsidRPr="00106F5D">
              <w:rPr>
                <w:rFonts w:ascii="Times New Roman" w:hAnsi="Times New Roman"/>
                <w:sz w:val="24"/>
                <w:szCs w:val="24"/>
              </w:rPr>
              <w:t>młodzieży</w:t>
            </w:r>
            <w:r w:rsidRPr="00106F5D">
              <w:rPr>
                <w:rFonts w:ascii="Times New Roman" w:hAnsi="Times New Roman"/>
                <w:sz w:val="24"/>
                <w:szCs w:val="24"/>
                <w:vertAlign w:val="superscript"/>
              </w:rPr>
              <w:t>2)</w:t>
            </w:r>
          </w:p>
          <w:p w14:paraId="38A49927" w14:textId="77777777" w:rsidR="00FC3636" w:rsidRPr="00106F5D" w:rsidRDefault="00FC3636" w:rsidP="00834299">
            <w:pPr>
              <w:spacing w:after="0" w:line="240" w:lineRule="auto"/>
              <w:rPr>
                <w:rFonts w:ascii="Times New Roman" w:hAnsi="Times New Roman"/>
                <w:sz w:val="24"/>
                <w:szCs w:val="24"/>
              </w:rPr>
            </w:pPr>
            <w:r w:rsidRPr="00106F5D">
              <w:rPr>
                <w:rFonts w:ascii="Times New Roman" w:hAnsi="Times New Roman"/>
                <w:sz w:val="24"/>
                <w:szCs w:val="24"/>
              </w:rPr>
              <w:t>c) Tereny domów opieki społecznej</w:t>
            </w:r>
          </w:p>
          <w:p w14:paraId="1D943B19" w14:textId="56F6DC45" w:rsidR="00FC3636" w:rsidRPr="00106F5D" w:rsidRDefault="00FC3636" w:rsidP="00834299">
            <w:pPr>
              <w:spacing w:after="0" w:line="240" w:lineRule="auto"/>
              <w:rPr>
                <w:rFonts w:ascii="Times New Roman" w:hAnsi="Times New Roman"/>
                <w:sz w:val="24"/>
                <w:szCs w:val="24"/>
              </w:rPr>
            </w:pPr>
            <w:r w:rsidRPr="00106F5D">
              <w:rPr>
                <w:rFonts w:ascii="Times New Roman" w:hAnsi="Times New Roman"/>
                <w:sz w:val="24"/>
                <w:szCs w:val="24"/>
              </w:rPr>
              <w:t>d) Treny szpitali</w:t>
            </w:r>
            <w:r w:rsidR="003E42BC">
              <w:rPr>
                <w:rFonts w:ascii="Times New Roman" w:hAnsi="Times New Roman"/>
                <w:sz w:val="24"/>
                <w:szCs w:val="24"/>
              </w:rPr>
              <w:t xml:space="preserve"> w </w:t>
            </w:r>
            <w:r w:rsidRPr="00106F5D">
              <w:rPr>
                <w:rFonts w:ascii="Times New Roman" w:hAnsi="Times New Roman"/>
                <w:sz w:val="24"/>
                <w:szCs w:val="24"/>
              </w:rPr>
              <w:t>miastach</w:t>
            </w:r>
          </w:p>
        </w:tc>
        <w:tc>
          <w:tcPr>
            <w:tcW w:w="548" w:type="pct"/>
            <w:vAlign w:val="center"/>
          </w:tcPr>
          <w:p w14:paraId="5AABDDF6" w14:textId="77777777" w:rsidR="00FC3636" w:rsidRPr="00106F5D" w:rsidRDefault="00FC3636" w:rsidP="00FC3636">
            <w:pPr>
              <w:spacing w:after="0" w:line="240" w:lineRule="auto"/>
              <w:jc w:val="center"/>
              <w:rPr>
                <w:rFonts w:ascii="Times New Roman" w:hAnsi="Times New Roman"/>
                <w:sz w:val="24"/>
                <w:szCs w:val="24"/>
              </w:rPr>
            </w:pPr>
            <w:r w:rsidRPr="00106F5D">
              <w:rPr>
                <w:rFonts w:ascii="Times New Roman" w:hAnsi="Times New Roman"/>
                <w:sz w:val="24"/>
                <w:szCs w:val="24"/>
              </w:rPr>
              <w:t>61</w:t>
            </w:r>
          </w:p>
        </w:tc>
        <w:tc>
          <w:tcPr>
            <w:tcW w:w="642" w:type="pct"/>
            <w:vAlign w:val="center"/>
          </w:tcPr>
          <w:p w14:paraId="0E6F02D5" w14:textId="77777777" w:rsidR="00FC3636" w:rsidRPr="00106F5D" w:rsidRDefault="00FC3636" w:rsidP="00FC3636">
            <w:pPr>
              <w:spacing w:after="0" w:line="240" w:lineRule="auto"/>
              <w:jc w:val="center"/>
              <w:rPr>
                <w:rFonts w:ascii="Times New Roman" w:hAnsi="Times New Roman"/>
                <w:sz w:val="24"/>
                <w:szCs w:val="24"/>
              </w:rPr>
            </w:pPr>
            <w:r w:rsidRPr="00106F5D">
              <w:rPr>
                <w:rFonts w:ascii="Times New Roman" w:hAnsi="Times New Roman"/>
                <w:sz w:val="24"/>
                <w:szCs w:val="24"/>
              </w:rPr>
              <w:t>56</w:t>
            </w:r>
          </w:p>
        </w:tc>
        <w:tc>
          <w:tcPr>
            <w:tcW w:w="687" w:type="pct"/>
            <w:vAlign w:val="center"/>
          </w:tcPr>
          <w:p w14:paraId="53CC5E66" w14:textId="77777777" w:rsidR="00FC3636" w:rsidRPr="00106F5D" w:rsidRDefault="00FC3636" w:rsidP="00FC3636">
            <w:pPr>
              <w:spacing w:after="0" w:line="240" w:lineRule="auto"/>
              <w:jc w:val="center"/>
              <w:rPr>
                <w:rFonts w:ascii="Times New Roman" w:hAnsi="Times New Roman"/>
                <w:sz w:val="24"/>
                <w:szCs w:val="24"/>
              </w:rPr>
            </w:pPr>
            <w:r w:rsidRPr="00106F5D">
              <w:rPr>
                <w:rFonts w:ascii="Times New Roman" w:hAnsi="Times New Roman"/>
                <w:sz w:val="24"/>
                <w:szCs w:val="24"/>
              </w:rPr>
              <w:t>50</w:t>
            </w:r>
          </w:p>
        </w:tc>
        <w:tc>
          <w:tcPr>
            <w:tcW w:w="623" w:type="pct"/>
            <w:vAlign w:val="center"/>
          </w:tcPr>
          <w:p w14:paraId="624E51A9" w14:textId="77777777" w:rsidR="00FC3636" w:rsidRPr="00106F5D" w:rsidRDefault="00FC3636" w:rsidP="00FC3636">
            <w:pPr>
              <w:spacing w:after="0" w:line="240" w:lineRule="auto"/>
              <w:jc w:val="center"/>
              <w:rPr>
                <w:rFonts w:ascii="Times New Roman" w:hAnsi="Times New Roman"/>
                <w:sz w:val="24"/>
                <w:szCs w:val="24"/>
              </w:rPr>
            </w:pPr>
            <w:r w:rsidRPr="00106F5D">
              <w:rPr>
                <w:rFonts w:ascii="Times New Roman" w:hAnsi="Times New Roman"/>
                <w:sz w:val="24"/>
                <w:szCs w:val="24"/>
              </w:rPr>
              <w:t>40</w:t>
            </w:r>
          </w:p>
        </w:tc>
      </w:tr>
      <w:tr w:rsidR="00FC3636" w:rsidRPr="00577C51" w14:paraId="7314B5BA" w14:textId="77777777" w:rsidTr="00FC3636">
        <w:tc>
          <w:tcPr>
            <w:tcW w:w="298" w:type="pct"/>
            <w:vAlign w:val="center"/>
          </w:tcPr>
          <w:p w14:paraId="13263EE3" w14:textId="77777777" w:rsidR="00FC3636" w:rsidRPr="00106F5D" w:rsidRDefault="00FC3636" w:rsidP="00FC3636">
            <w:pPr>
              <w:spacing w:after="0" w:line="240" w:lineRule="auto"/>
              <w:jc w:val="both"/>
              <w:rPr>
                <w:rFonts w:ascii="Times New Roman" w:hAnsi="Times New Roman"/>
                <w:sz w:val="24"/>
                <w:szCs w:val="24"/>
              </w:rPr>
            </w:pPr>
            <w:r w:rsidRPr="00106F5D">
              <w:rPr>
                <w:rFonts w:ascii="Times New Roman" w:hAnsi="Times New Roman"/>
                <w:sz w:val="24"/>
                <w:szCs w:val="24"/>
              </w:rPr>
              <w:t>3.</w:t>
            </w:r>
          </w:p>
        </w:tc>
        <w:tc>
          <w:tcPr>
            <w:tcW w:w="2202" w:type="pct"/>
            <w:vAlign w:val="center"/>
          </w:tcPr>
          <w:p w14:paraId="3D4737F2" w14:textId="4047EE13" w:rsidR="00FC3636" w:rsidRPr="00106F5D" w:rsidRDefault="00FC3636" w:rsidP="00834299">
            <w:pPr>
              <w:spacing w:after="0" w:line="240" w:lineRule="auto"/>
              <w:rPr>
                <w:rFonts w:ascii="Times New Roman" w:hAnsi="Times New Roman"/>
                <w:sz w:val="24"/>
                <w:szCs w:val="24"/>
              </w:rPr>
            </w:pPr>
            <w:r w:rsidRPr="00106F5D">
              <w:rPr>
                <w:rFonts w:ascii="Times New Roman" w:hAnsi="Times New Roman"/>
                <w:sz w:val="24"/>
                <w:szCs w:val="24"/>
              </w:rPr>
              <w:t>a) Treny zabudowy mieszkaniowej wielorodzinnej</w:t>
            </w:r>
            <w:r w:rsidR="00072BE0">
              <w:rPr>
                <w:rFonts w:ascii="Times New Roman" w:hAnsi="Times New Roman"/>
                <w:sz w:val="24"/>
                <w:szCs w:val="24"/>
              </w:rPr>
              <w:t xml:space="preserve"> i </w:t>
            </w:r>
            <w:r w:rsidRPr="00106F5D">
              <w:rPr>
                <w:rFonts w:ascii="Times New Roman" w:hAnsi="Times New Roman"/>
                <w:sz w:val="24"/>
                <w:szCs w:val="24"/>
              </w:rPr>
              <w:t xml:space="preserve">zamieszkania zbiorowego </w:t>
            </w:r>
          </w:p>
          <w:p w14:paraId="703A2291" w14:textId="77777777" w:rsidR="00FC3636" w:rsidRPr="00106F5D" w:rsidRDefault="00FC3636" w:rsidP="00834299">
            <w:pPr>
              <w:spacing w:after="0" w:line="240" w:lineRule="auto"/>
              <w:rPr>
                <w:rFonts w:ascii="Times New Roman" w:hAnsi="Times New Roman"/>
                <w:sz w:val="24"/>
                <w:szCs w:val="24"/>
              </w:rPr>
            </w:pPr>
            <w:r w:rsidRPr="00106F5D">
              <w:rPr>
                <w:rFonts w:ascii="Times New Roman" w:hAnsi="Times New Roman"/>
                <w:sz w:val="24"/>
                <w:szCs w:val="24"/>
              </w:rPr>
              <w:t>b) Tereny zabudowy zagrodowej</w:t>
            </w:r>
          </w:p>
          <w:p w14:paraId="014D04D9" w14:textId="7E4DEC8B" w:rsidR="00FC3636" w:rsidRPr="00106F5D" w:rsidRDefault="00FC3636" w:rsidP="00834299">
            <w:pPr>
              <w:spacing w:after="0" w:line="240" w:lineRule="auto"/>
              <w:rPr>
                <w:rFonts w:ascii="Times New Roman" w:hAnsi="Times New Roman"/>
                <w:sz w:val="24"/>
                <w:szCs w:val="24"/>
              </w:rPr>
            </w:pPr>
            <w:r w:rsidRPr="00106F5D">
              <w:rPr>
                <w:rFonts w:ascii="Times New Roman" w:hAnsi="Times New Roman"/>
                <w:sz w:val="24"/>
                <w:szCs w:val="24"/>
              </w:rPr>
              <w:t xml:space="preserve">c) Tereny </w:t>
            </w:r>
            <w:proofErr w:type="spellStart"/>
            <w:r w:rsidRPr="00106F5D">
              <w:rPr>
                <w:rFonts w:ascii="Times New Roman" w:hAnsi="Times New Roman"/>
                <w:sz w:val="24"/>
                <w:szCs w:val="24"/>
              </w:rPr>
              <w:t>rekreacyjno</w:t>
            </w:r>
            <w:proofErr w:type="spellEnd"/>
            <w:r w:rsidR="00C939D8">
              <w:rPr>
                <w:rFonts w:ascii="Times New Roman" w:hAnsi="Times New Roman"/>
                <w:sz w:val="24"/>
                <w:szCs w:val="24"/>
              </w:rPr>
              <w:t xml:space="preserve"> – </w:t>
            </w:r>
            <w:r w:rsidRPr="00106F5D">
              <w:rPr>
                <w:rFonts w:ascii="Times New Roman" w:hAnsi="Times New Roman"/>
                <w:sz w:val="24"/>
                <w:szCs w:val="24"/>
              </w:rPr>
              <w:t>wypoczynkowe</w:t>
            </w:r>
          </w:p>
          <w:p w14:paraId="02BFA92A" w14:textId="5E9B0D32" w:rsidR="00FC3636" w:rsidRPr="00106F5D" w:rsidRDefault="00FC3636" w:rsidP="00834299">
            <w:pPr>
              <w:spacing w:after="0" w:line="240" w:lineRule="auto"/>
              <w:rPr>
                <w:rFonts w:ascii="Times New Roman" w:hAnsi="Times New Roman"/>
                <w:sz w:val="24"/>
                <w:szCs w:val="24"/>
              </w:rPr>
            </w:pPr>
            <w:r w:rsidRPr="00106F5D">
              <w:rPr>
                <w:rFonts w:ascii="Times New Roman" w:hAnsi="Times New Roman"/>
                <w:sz w:val="24"/>
                <w:szCs w:val="24"/>
              </w:rPr>
              <w:t>d) Tereny mieszkaniowo</w:t>
            </w:r>
            <w:r w:rsidR="00C939D8">
              <w:rPr>
                <w:rFonts w:ascii="Times New Roman" w:hAnsi="Times New Roman"/>
                <w:sz w:val="24"/>
                <w:szCs w:val="24"/>
              </w:rPr>
              <w:t xml:space="preserve"> – </w:t>
            </w:r>
            <w:r w:rsidRPr="00106F5D">
              <w:rPr>
                <w:rFonts w:ascii="Times New Roman" w:hAnsi="Times New Roman"/>
                <w:sz w:val="24"/>
                <w:szCs w:val="24"/>
              </w:rPr>
              <w:t>usługowe</w:t>
            </w:r>
          </w:p>
        </w:tc>
        <w:tc>
          <w:tcPr>
            <w:tcW w:w="548" w:type="pct"/>
            <w:vAlign w:val="center"/>
          </w:tcPr>
          <w:p w14:paraId="0DC969CF" w14:textId="77777777" w:rsidR="00FC3636" w:rsidRPr="00106F5D" w:rsidRDefault="00FC3636" w:rsidP="00FC3636">
            <w:pPr>
              <w:spacing w:after="0" w:line="240" w:lineRule="auto"/>
              <w:jc w:val="center"/>
              <w:rPr>
                <w:rFonts w:ascii="Times New Roman" w:hAnsi="Times New Roman"/>
                <w:sz w:val="24"/>
                <w:szCs w:val="24"/>
              </w:rPr>
            </w:pPr>
            <w:r w:rsidRPr="00106F5D">
              <w:rPr>
                <w:rFonts w:ascii="Times New Roman" w:hAnsi="Times New Roman"/>
                <w:sz w:val="24"/>
                <w:szCs w:val="24"/>
              </w:rPr>
              <w:t>65</w:t>
            </w:r>
          </w:p>
        </w:tc>
        <w:tc>
          <w:tcPr>
            <w:tcW w:w="642" w:type="pct"/>
            <w:vAlign w:val="center"/>
          </w:tcPr>
          <w:p w14:paraId="02ECD5FF" w14:textId="77777777" w:rsidR="00FC3636" w:rsidRPr="00106F5D" w:rsidRDefault="00FC3636" w:rsidP="00FC3636">
            <w:pPr>
              <w:spacing w:after="0" w:line="240" w:lineRule="auto"/>
              <w:jc w:val="center"/>
              <w:rPr>
                <w:rFonts w:ascii="Times New Roman" w:hAnsi="Times New Roman"/>
                <w:sz w:val="24"/>
                <w:szCs w:val="24"/>
              </w:rPr>
            </w:pPr>
            <w:r w:rsidRPr="00106F5D">
              <w:rPr>
                <w:rFonts w:ascii="Times New Roman" w:hAnsi="Times New Roman"/>
                <w:sz w:val="24"/>
                <w:szCs w:val="24"/>
              </w:rPr>
              <w:t>56</w:t>
            </w:r>
          </w:p>
        </w:tc>
        <w:tc>
          <w:tcPr>
            <w:tcW w:w="687" w:type="pct"/>
            <w:vAlign w:val="center"/>
          </w:tcPr>
          <w:p w14:paraId="52DA4DC6" w14:textId="77777777" w:rsidR="00FC3636" w:rsidRPr="00106F5D" w:rsidRDefault="00FC3636" w:rsidP="00FC3636">
            <w:pPr>
              <w:spacing w:after="0" w:line="240" w:lineRule="auto"/>
              <w:jc w:val="center"/>
              <w:rPr>
                <w:rFonts w:ascii="Times New Roman" w:hAnsi="Times New Roman"/>
                <w:sz w:val="24"/>
                <w:szCs w:val="24"/>
              </w:rPr>
            </w:pPr>
            <w:r w:rsidRPr="00106F5D">
              <w:rPr>
                <w:rFonts w:ascii="Times New Roman" w:hAnsi="Times New Roman"/>
                <w:sz w:val="24"/>
                <w:szCs w:val="24"/>
              </w:rPr>
              <w:t>55</w:t>
            </w:r>
          </w:p>
        </w:tc>
        <w:tc>
          <w:tcPr>
            <w:tcW w:w="623" w:type="pct"/>
            <w:vAlign w:val="center"/>
          </w:tcPr>
          <w:p w14:paraId="1BE6749F" w14:textId="77777777" w:rsidR="00FC3636" w:rsidRPr="00106F5D" w:rsidRDefault="00FC3636" w:rsidP="00FC3636">
            <w:pPr>
              <w:spacing w:after="0" w:line="240" w:lineRule="auto"/>
              <w:jc w:val="center"/>
              <w:rPr>
                <w:rFonts w:ascii="Times New Roman" w:hAnsi="Times New Roman"/>
                <w:sz w:val="24"/>
                <w:szCs w:val="24"/>
              </w:rPr>
            </w:pPr>
            <w:r w:rsidRPr="00106F5D">
              <w:rPr>
                <w:rFonts w:ascii="Times New Roman" w:hAnsi="Times New Roman"/>
                <w:sz w:val="24"/>
                <w:szCs w:val="24"/>
              </w:rPr>
              <w:t>45</w:t>
            </w:r>
          </w:p>
        </w:tc>
      </w:tr>
      <w:tr w:rsidR="00FC3636" w:rsidRPr="00577C51" w14:paraId="32F9FAD4" w14:textId="77777777" w:rsidTr="00FC3636">
        <w:tc>
          <w:tcPr>
            <w:tcW w:w="298" w:type="pct"/>
            <w:vAlign w:val="center"/>
          </w:tcPr>
          <w:p w14:paraId="7C8C82B9" w14:textId="77777777" w:rsidR="00FC3636" w:rsidRPr="00106F5D" w:rsidRDefault="00FC3636" w:rsidP="00FC3636">
            <w:pPr>
              <w:spacing w:after="0" w:line="240" w:lineRule="auto"/>
              <w:jc w:val="both"/>
              <w:rPr>
                <w:rFonts w:ascii="Times New Roman" w:hAnsi="Times New Roman"/>
                <w:sz w:val="24"/>
                <w:szCs w:val="24"/>
              </w:rPr>
            </w:pPr>
            <w:r w:rsidRPr="00106F5D">
              <w:rPr>
                <w:rFonts w:ascii="Times New Roman" w:hAnsi="Times New Roman"/>
                <w:sz w:val="24"/>
                <w:szCs w:val="24"/>
              </w:rPr>
              <w:t>4.</w:t>
            </w:r>
          </w:p>
        </w:tc>
        <w:tc>
          <w:tcPr>
            <w:tcW w:w="2202" w:type="pct"/>
            <w:vAlign w:val="center"/>
          </w:tcPr>
          <w:p w14:paraId="357FF19D" w14:textId="118A4FFB" w:rsidR="00FC3636" w:rsidRPr="00106F5D" w:rsidRDefault="00FC3636" w:rsidP="00834299">
            <w:pPr>
              <w:spacing w:after="0" w:line="240" w:lineRule="auto"/>
              <w:rPr>
                <w:rFonts w:ascii="Times New Roman" w:hAnsi="Times New Roman"/>
                <w:sz w:val="24"/>
                <w:szCs w:val="24"/>
              </w:rPr>
            </w:pPr>
            <w:r w:rsidRPr="00106F5D">
              <w:rPr>
                <w:rFonts w:ascii="Times New Roman" w:hAnsi="Times New Roman"/>
                <w:sz w:val="24"/>
                <w:szCs w:val="24"/>
              </w:rPr>
              <w:t>Tereny</w:t>
            </w:r>
            <w:r w:rsidR="003E42BC">
              <w:rPr>
                <w:rFonts w:ascii="Times New Roman" w:hAnsi="Times New Roman"/>
                <w:sz w:val="24"/>
                <w:szCs w:val="24"/>
              </w:rPr>
              <w:t xml:space="preserve"> w </w:t>
            </w:r>
            <w:r w:rsidRPr="00106F5D">
              <w:rPr>
                <w:rFonts w:ascii="Times New Roman" w:hAnsi="Times New Roman"/>
                <w:sz w:val="24"/>
                <w:szCs w:val="24"/>
              </w:rPr>
              <w:t>strefie śródmiejskiej miast powyżej 100 tys. mieszkańców</w:t>
            </w:r>
            <w:r w:rsidRPr="00106F5D">
              <w:rPr>
                <w:rFonts w:ascii="Times New Roman" w:hAnsi="Times New Roman"/>
                <w:sz w:val="24"/>
                <w:szCs w:val="24"/>
                <w:vertAlign w:val="superscript"/>
              </w:rPr>
              <w:t>3)</w:t>
            </w:r>
          </w:p>
        </w:tc>
        <w:tc>
          <w:tcPr>
            <w:tcW w:w="548" w:type="pct"/>
            <w:vAlign w:val="center"/>
          </w:tcPr>
          <w:p w14:paraId="0864D800" w14:textId="77777777" w:rsidR="00FC3636" w:rsidRPr="00106F5D" w:rsidRDefault="00FC3636" w:rsidP="00FC3636">
            <w:pPr>
              <w:spacing w:after="0" w:line="240" w:lineRule="auto"/>
              <w:jc w:val="center"/>
              <w:rPr>
                <w:rFonts w:ascii="Times New Roman" w:hAnsi="Times New Roman"/>
                <w:sz w:val="24"/>
                <w:szCs w:val="24"/>
              </w:rPr>
            </w:pPr>
            <w:r w:rsidRPr="00106F5D">
              <w:rPr>
                <w:rFonts w:ascii="Times New Roman" w:hAnsi="Times New Roman"/>
                <w:sz w:val="24"/>
                <w:szCs w:val="24"/>
              </w:rPr>
              <w:t>68</w:t>
            </w:r>
          </w:p>
        </w:tc>
        <w:tc>
          <w:tcPr>
            <w:tcW w:w="642" w:type="pct"/>
            <w:vAlign w:val="center"/>
          </w:tcPr>
          <w:p w14:paraId="1FBF21D0" w14:textId="77777777" w:rsidR="00FC3636" w:rsidRPr="00106F5D" w:rsidRDefault="00FC3636" w:rsidP="00FC3636">
            <w:pPr>
              <w:spacing w:after="0" w:line="240" w:lineRule="auto"/>
              <w:jc w:val="center"/>
              <w:rPr>
                <w:rFonts w:ascii="Times New Roman" w:hAnsi="Times New Roman"/>
                <w:sz w:val="24"/>
                <w:szCs w:val="24"/>
              </w:rPr>
            </w:pPr>
            <w:r w:rsidRPr="00106F5D">
              <w:rPr>
                <w:rFonts w:ascii="Times New Roman" w:hAnsi="Times New Roman"/>
                <w:sz w:val="24"/>
                <w:szCs w:val="24"/>
              </w:rPr>
              <w:t>60</w:t>
            </w:r>
          </w:p>
        </w:tc>
        <w:tc>
          <w:tcPr>
            <w:tcW w:w="687" w:type="pct"/>
            <w:vAlign w:val="center"/>
          </w:tcPr>
          <w:p w14:paraId="0280E9AE" w14:textId="77777777" w:rsidR="00FC3636" w:rsidRPr="00106F5D" w:rsidRDefault="00FC3636" w:rsidP="00FC3636">
            <w:pPr>
              <w:spacing w:after="0" w:line="240" w:lineRule="auto"/>
              <w:jc w:val="center"/>
              <w:rPr>
                <w:rFonts w:ascii="Times New Roman" w:hAnsi="Times New Roman"/>
                <w:sz w:val="24"/>
                <w:szCs w:val="24"/>
              </w:rPr>
            </w:pPr>
            <w:r w:rsidRPr="00106F5D">
              <w:rPr>
                <w:rFonts w:ascii="Times New Roman" w:hAnsi="Times New Roman"/>
                <w:sz w:val="24"/>
                <w:szCs w:val="24"/>
              </w:rPr>
              <w:t>55</w:t>
            </w:r>
          </w:p>
        </w:tc>
        <w:tc>
          <w:tcPr>
            <w:tcW w:w="623" w:type="pct"/>
            <w:vAlign w:val="center"/>
          </w:tcPr>
          <w:p w14:paraId="269165C5" w14:textId="77777777" w:rsidR="00FC3636" w:rsidRPr="00106F5D" w:rsidRDefault="00FC3636" w:rsidP="00FC3636">
            <w:pPr>
              <w:spacing w:after="0" w:line="240" w:lineRule="auto"/>
              <w:jc w:val="center"/>
              <w:rPr>
                <w:rFonts w:ascii="Times New Roman" w:hAnsi="Times New Roman"/>
                <w:sz w:val="24"/>
                <w:szCs w:val="24"/>
              </w:rPr>
            </w:pPr>
            <w:r w:rsidRPr="00106F5D">
              <w:rPr>
                <w:rFonts w:ascii="Times New Roman" w:hAnsi="Times New Roman"/>
                <w:sz w:val="24"/>
                <w:szCs w:val="24"/>
              </w:rPr>
              <w:t>45</w:t>
            </w:r>
          </w:p>
        </w:tc>
      </w:tr>
      <w:tr w:rsidR="00FC3636" w:rsidRPr="00DC7190" w14:paraId="5BA76F95" w14:textId="77777777" w:rsidTr="00FC3636">
        <w:tc>
          <w:tcPr>
            <w:tcW w:w="5000" w:type="pct"/>
            <w:gridSpan w:val="6"/>
          </w:tcPr>
          <w:p w14:paraId="3B1873B4" w14:textId="187E78E6" w:rsidR="00FC3636" w:rsidRPr="00577C51" w:rsidRDefault="00FC3636" w:rsidP="00834299">
            <w:pPr>
              <w:spacing w:after="0" w:line="240" w:lineRule="auto"/>
              <w:jc w:val="both"/>
              <w:rPr>
                <w:rFonts w:ascii="Times New Roman" w:eastAsia="Times New Roman" w:hAnsi="Times New Roman"/>
                <w:i/>
                <w:sz w:val="20"/>
                <w:szCs w:val="20"/>
                <w:lang w:eastAsia="pl-PL"/>
              </w:rPr>
            </w:pPr>
            <w:r w:rsidRPr="00577C51">
              <w:rPr>
                <w:rFonts w:ascii="Times New Roman" w:hAnsi="Times New Roman"/>
                <w:i/>
                <w:sz w:val="20"/>
                <w:szCs w:val="20"/>
                <w:vertAlign w:val="superscript"/>
              </w:rPr>
              <w:t>1)</w:t>
            </w:r>
            <w:r w:rsidRPr="00577C51">
              <w:rPr>
                <w:rFonts w:ascii="Times New Roman" w:hAnsi="Times New Roman"/>
                <w:i/>
                <w:sz w:val="20"/>
                <w:szCs w:val="20"/>
              </w:rPr>
              <w:t xml:space="preserve"> </w:t>
            </w:r>
            <w:r w:rsidRPr="00577C51">
              <w:rPr>
                <w:rFonts w:ascii="Times New Roman" w:eastAsia="Times New Roman" w:hAnsi="Times New Roman"/>
                <w:i/>
                <w:sz w:val="20"/>
                <w:szCs w:val="20"/>
                <w:lang w:eastAsia="pl-PL"/>
              </w:rPr>
              <w:t>Wartości określone</w:t>
            </w:r>
            <w:r w:rsidR="003E42BC">
              <w:rPr>
                <w:rFonts w:ascii="Times New Roman" w:eastAsia="Times New Roman" w:hAnsi="Times New Roman"/>
                <w:i/>
                <w:sz w:val="20"/>
                <w:szCs w:val="20"/>
                <w:lang w:eastAsia="pl-PL"/>
              </w:rPr>
              <w:t xml:space="preserve"> dla </w:t>
            </w:r>
            <w:r w:rsidRPr="00577C51">
              <w:rPr>
                <w:rFonts w:ascii="Times New Roman" w:eastAsia="Times New Roman" w:hAnsi="Times New Roman"/>
                <w:i/>
                <w:sz w:val="20"/>
                <w:szCs w:val="20"/>
                <w:lang w:eastAsia="pl-PL"/>
              </w:rPr>
              <w:t>dró</w:t>
            </w:r>
            <w:r w:rsidR="00EF242B">
              <w:rPr>
                <w:rFonts w:ascii="Times New Roman" w:eastAsia="Times New Roman" w:hAnsi="Times New Roman"/>
                <w:i/>
                <w:sz w:val="20"/>
                <w:szCs w:val="20"/>
                <w:lang w:eastAsia="pl-PL"/>
              </w:rPr>
              <w:t>g</w:t>
            </w:r>
            <w:r w:rsidR="00072BE0">
              <w:rPr>
                <w:rFonts w:ascii="Times New Roman" w:eastAsia="Times New Roman" w:hAnsi="Times New Roman"/>
                <w:i/>
                <w:sz w:val="20"/>
                <w:szCs w:val="20"/>
                <w:lang w:eastAsia="pl-PL"/>
              </w:rPr>
              <w:t xml:space="preserve"> i </w:t>
            </w:r>
            <w:r w:rsidR="00EF242B">
              <w:rPr>
                <w:rFonts w:ascii="Times New Roman" w:eastAsia="Times New Roman" w:hAnsi="Times New Roman"/>
                <w:i/>
                <w:sz w:val="20"/>
                <w:szCs w:val="20"/>
                <w:lang w:eastAsia="pl-PL"/>
              </w:rPr>
              <w:t>linii kolejowych stosuje się takż</w:t>
            </w:r>
            <w:r w:rsidRPr="00577C51">
              <w:rPr>
                <w:rFonts w:ascii="Times New Roman" w:eastAsia="Times New Roman" w:hAnsi="Times New Roman"/>
                <w:i/>
                <w:sz w:val="20"/>
                <w:szCs w:val="20"/>
                <w:lang w:eastAsia="pl-PL"/>
              </w:rPr>
              <w:t>e</w:t>
            </w:r>
            <w:r w:rsidR="003E42BC">
              <w:rPr>
                <w:rFonts w:ascii="Times New Roman" w:eastAsia="Times New Roman" w:hAnsi="Times New Roman"/>
                <w:i/>
                <w:sz w:val="20"/>
                <w:szCs w:val="20"/>
                <w:lang w:eastAsia="pl-PL"/>
              </w:rPr>
              <w:t xml:space="preserve"> dla </w:t>
            </w:r>
            <w:r w:rsidRPr="00577C51">
              <w:rPr>
                <w:rFonts w:ascii="Times New Roman" w:eastAsia="Times New Roman" w:hAnsi="Times New Roman"/>
                <w:i/>
                <w:sz w:val="20"/>
                <w:szCs w:val="20"/>
                <w:lang w:eastAsia="pl-PL"/>
              </w:rPr>
              <w:t>torowisk tramwajowych poza pasem drogowym</w:t>
            </w:r>
            <w:r w:rsidR="00072BE0">
              <w:rPr>
                <w:rFonts w:ascii="Times New Roman" w:eastAsia="Times New Roman" w:hAnsi="Times New Roman"/>
                <w:i/>
                <w:sz w:val="20"/>
                <w:szCs w:val="20"/>
                <w:lang w:eastAsia="pl-PL"/>
              </w:rPr>
              <w:t xml:space="preserve"> i </w:t>
            </w:r>
            <w:r w:rsidRPr="00577C51">
              <w:rPr>
                <w:rFonts w:ascii="Times New Roman" w:eastAsia="Times New Roman" w:hAnsi="Times New Roman"/>
                <w:i/>
                <w:sz w:val="20"/>
                <w:szCs w:val="20"/>
                <w:lang w:eastAsia="pl-PL"/>
              </w:rPr>
              <w:t>kolei linowych.</w:t>
            </w:r>
          </w:p>
          <w:p w14:paraId="341B8E51" w14:textId="489F571F" w:rsidR="00FC3636" w:rsidRPr="00577C51" w:rsidRDefault="00FC3636" w:rsidP="00FC3636">
            <w:pPr>
              <w:spacing w:after="0" w:line="240" w:lineRule="auto"/>
              <w:rPr>
                <w:rFonts w:ascii="Times New Roman" w:eastAsia="Times New Roman" w:hAnsi="Times New Roman"/>
                <w:i/>
                <w:sz w:val="20"/>
                <w:szCs w:val="20"/>
                <w:lang w:eastAsia="pl-PL"/>
              </w:rPr>
            </w:pPr>
            <w:r w:rsidRPr="00577C51">
              <w:rPr>
                <w:rFonts w:ascii="Times New Roman" w:eastAsia="Times New Roman" w:hAnsi="Times New Roman"/>
                <w:i/>
                <w:sz w:val="20"/>
                <w:szCs w:val="20"/>
                <w:vertAlign w:val="superscript"/>
                <w:lang w:eastAsia="pl-PL"/>
              </w:rPr>
              <w:t>2)</w:t>
            </w:r>
            <w:r w:rsidR="003E42BC">
              <w:rPr>
                <w:rFonts w:ascii="Times New Roman" w:eastAsia="Times New Roman" w:hAnsi="Times New Roman"/>
                <w:i/>
                <w:sz w:val="20"/>
                <w:szCs w:val="20"/>
                <w:lang w:eastAsia="pl-PL"/>
              </w:rPr>
              <w:t xml:space="preserve"> w </w:t>
            </w:r>
            <w:r w:rsidRPr="00577C51">
              <w:rPr>
                <w:rFonts w:ascii="Times New Roman" w:eastAsia="Times New Roman" w:hAnsi="Times New Roman"/>
                <w:i/>
                <w:sz w:val="20"/>
                <w:szCs w:val="20"/>
                <w:lang w:eastAsia="pl-PL"/>
              </w:rPr>
              <w:t>przypadku niewykorzystywania tych terenów, zgodnie</w:t>
            </w:r>
            <w:r w:rsidR="00072BE0">
              <w:rPr>
                <w:rFonts w:ascii="Times New Roman" w:eastAsia="Times New Roman" w:hAnsi="Times New Roman"/>
                <w:i/>
                <w:sz w:val="20"/>
                <w:szCs w:val="20"/>
                <w:lang w:eastAsia="pl-PL"/>
              </w:rPr>
              <w:t xml:space="preserve"> z </w:t>
            </w:r>
            <w:r w:rsidRPr="00577C51">
              <w:rPr>
                <w:rFonts w:ascii="Times New Roman" w:eastAsia="Times New Roman" w:hAnsi="Times New Roman"/>
                <w:i/>
                <w:sz w:val="20"/>
                <w:szCs w:val="20"/>
                <w:lang w:eastAsia="pl-PL"/>
              </w:rPr>
              <w:t>ich funkcją,</w:t>
            </w:r>
            <w:r w:rsidR="003E42BC">
              <w:rPr>
                <w:rFonts w:ascii="Times New Roman" w:eastAsia="Times New Roman" w:hAnsi="Times New Roman"/>
                <w:i/>
                <w:sz w:val="20"/>
                <w:szCs w:val="20"/>
                <w:lang w:eastAsia="pl-PL"/>
              </w:rPr>
              <w:t xml:space="preserve"> w </w:t>
            </w:r>
            <w:r w:rsidRPr="00577C51">
              <w:rPr>
                <w:rFonts w:ascii="Times New Roman" w:eastAsia="Times New Roman" w:hAnsi="Times New Roman"/>
                <w:i/>
                <w:sz w:val="20"/>
                <w:szCs w:val="20"/>
                <w:lang w:eastAsia="pl-PL"/>
              </w:rPr>
              <w:t>porze nocy, nie obowiązuje</w:t>
            </w:r>
            <w:r w:rsidR="00072BE0">
              <w:rPr>
                <w:rFonts w:ascii="Times New Roman" w:eastAsia="Times New Roman" w:hAnsi="Times New Roman"/>
                <w:i/>
                <w:sz w:val="20"/>
                <w:szCs w:val="20"/>
                <w:lang w:eastAsia="pl-PL"/>
              </w:rPr>
              <w:t xml:space="preserve"> na </w:t>
            </w:r>
            <w:r w:rsidRPr="00577C51">
              <w:rPr>
                <w:rFonts w:ascii="Times New Roman" w:eastAsia="Times New Roman" w:hAnsi="Times New Roman"/>
                <w:i/>
                <w:sz w:val="20"/>
                <w:szCs w:val="20"/>
                <w:lang w:eastAsia="pl-PL"/>
              </w:rPr>
              <w:t>nich dopuszczalny poziom hałasu</w:t>
            </w:r>
            <w:r w:rsidR="003E42BC">
              <w:rPr>
                <w:rFonts w:ascii="Times New Roman" w:eastAsia="Times New Roman" w:hAnsi="Times New Roman"/>
                <w:i/>
                <w:sz w:val="20"/>
                <w:szCs w:val="20"/>
                <w:lang w:eastAsia="pl-PL"/>
              </w:rPr>
              <w:t xml:space="preserve"> w </w:t>
            </w:r>
            <w:r w:rsidRPr="00577C51">
              <w:rPr>
                <w:rFonts w:ascii="Times New Roman" w:eastAsia="Times New Roman" w:hAnsi="Times New Roman"/>
                <w:i/>
                <w:sz w:val="20"/>
                <w:szCs w:val="20"/>
                <w:lang w:eastAsia="pl-PL"/>
              </w:rPr>
              <w:t>porze nocy.</w:t>
            </w:r>
          </w:p>
          <w:p w14:paraId="202F8FAC" w14:textId="5AD47825" w:rsidR="00FC3636" w:rsidRPr="00577C51" w:rsidRDefault="00FC3636" w:rsidP="00834299">
            <w:pPr>
              <w:spacing w:after="0" w:line="240" w:lineRule="auto"/>
              <w:jc w:val="both"/>
              <w:rPr>
                <w:rFonts w:ascii="Times New Roman" w:eastAsia="Times New Roman" w:hAnsi="Times New Roman"/>
                <w:i/>
                <w:sz w:val="20"/>
                <w:szCs w:val="20"/>
                <w:lang w:eastAsia="pl-PL"/>
              </w:rPr>
            </w:pPr>
            <w:r w:rsidRPr="00577C51">
              <w:rPr>
                <w:rFonts w:ascii="Times New Roman" w:eastAsia="Times New Roman" w:hAnsi="Times New Roman"/>
                <w:i/>
                <w:sz w:val="20"/>
                <w:szCs w:val="20"/>
                <w:vertAlign w:val="superscript"/>
                <w:lang w:eastAsia="pl-PL"/>
              </w:rPr>
              <w:t>3)</w:t>
            </w:r>
            <w:r w:rsidRPr="00577C51">
              <w:rPr>
                <w:rFonts w:ascii="Times New Roman" w:eastAsia="Times New Roman" w:hAnsi="Times New Roman"/>
                <w:i/>
                <w:sz w:val="20"/>
                <w:szCs w:val="20"/>
                <w:lang w:eastAsia="pl-PL"/>
              </w:rPr>
              <w:t xml:space="preserve"> Strefa śródmiejska miast powyżej 100 tys. mieszkańców to teren zwartej zabudowy mieszkaniowej</w:t>
            </w:r>
            <w:r w:rsidR="00072BE0">
              <w:rPr>
                <w:rFonts w:ascii="Times New Roman" w:eastAsia="Times New Roman" w:hAnsi="Times New Roman"/>
                <w:i/>
                <w:sz w:val="20"/>
                <w:szCs w:val="20"/>
                <w:lang w:eastAsia="pl-PL"/>
              </w:rPr>
              <w:t xml:space="preserve"> z </w:t>
            </w:r>
            <w:r w:rsidRPr="00577C51">
              <w:rPr>
                <w:rFonts w:ascii="Times New Roman" w:eastAsia="Times New Roman" w:hAnsi="Times New Roman"/>
                <w:i/>
                <w:sz w:val="20"/>
                <w:szCs w:val="20"/>
                <w:lang w:eastAsia="pl-PL"/>
              </w:rPr>
              <w:t>koncentracją obiektów administracyjnych, handlowych</w:t>
            </w:r>
            <w:r w:rsidR="00072BE0">
              <w:rPr>
                <w:rFonts w:ascii="Times New Roman" w:eastAsia="Times New Roman" w:hAnsi="Times New Roman"/>
                <w:i/>
                <w:sz w:val="20"/>
                <w:szCs w:val="20"/>
                <w:lang w:eastAsia="pl-PL"/>
              </w:rPr>
              <w:t xml:space="preserve"> i </w:t>
            </w:r>
            <w:r w:rsidRPr="00577C51">
              <w:rPr>
                <w:rFonts w:ascii="Times New Roman" w:eastAsia="Times New Roman" w:hAnsi="Times New Roman"/>
                <w:i/>
                <w:sz w:val="20"/>
                <w:szCs w:val="20"/>
                <w:lang w:eastAsia="pl-PL"/>
              </w:rPr>
              <w:t>usługowych</w:t>
            </w:r>
            <w:r w:rsidR="00CC1C81">
              <w:rPr>
                <w:rFonts w:ascii="Times New Roman" w:eastAsia="Times New Roman" w:hAnsi="Times New Roman"/>
                <w:i/>
                <w:sz w:val="20"/>
                <w:szCs w:val="20"/>
                <w:lang w:eastAsia="pl-PL"/>
              </w:rPr>
              <w:t xml:space="preserve">. W </w:t>
            </w:r>
            <w:r w:rsidRPr="00577C51">
              <w:rPr>
                <w:rFonts w:ascii="Times New Roman" w:eastAsia="Times New Roman" w:hAnsi="Times New Roman"/>
                <w:i/>
                <w:sz w:val="20"/>
                <w:szCs w:val="20"/>
                <w:lang w:eastAsia="pl-PL"/>
              </w:rPr>
              <w:t>przypadku miast,</w:t>
            </w:r>
            <w:r w:rsidR="003E42BC">
              <w:rPr>
                <w:rFonts w:ascii="Times New Roman" w:eastAsia="Times New Roman" w:hAnsi="Times New Roman"/>
                <w:i/>
                <w:sz w:val="20"/>
                <w:szCs w:val="20"/>
                <w:lang w:eastAsia="pl-PL"/>
              </w:rPr>
              <w:t xml:space="preserve"> w </w:t>
            </w:r>
            <w:r w:rsidRPr="00577C51">
              <w:rPr>
                <w:rFonts w:ascii="Times New Roman" w:eastAsia="Times New Roman" w:hAnsi="Times New Roman"/>
                <w:i/>
                <w:sz w:val="20"/>
                <w:szCs w:val="20"/>
                <w:lang w:eastAsia="pl-PL"/>
              </w:rPr>
              <w:t>których występują dzielnice</w:t>
            </w:r>
            <w:r w:rsidR="003E42BC">
              <w:rPr>
                <w:rFonts w:ascii="Times New Roman" w:eastAsia="Times New Roman" w:hAnsi="Times New Roman"/>
                <w:i/>
                <w:sz w:val="20"/>
                <w:szCs w:val="20"/>
                <w:lang w:eastAsia="pl-PL"/>
              </w:rPr>
              <w:t xml:space="preserve"> o </w:t>
            </w:r>
            <w:r w:rsidRPr="00577C51">
              <w:rPr>
                <w:rFonts w:ascii="Times New Roman" w:eastAsia="Times New Roman" w:hAnsi="Times New Roman"/>
                <w:i/>
                <w:sz w:val="20"/>
                <w:szCs w:val="20"/>
                <w:lang w:eastAsia="pl-PL"/>
              </w:rPr>
              <w:t>liczbie mieszkańców pow. 100 tys., można wyznaczyć</w:t>
            </w:r>
            <w:r w:rsidR="003E42BC">
              <w:rPr>
                <w:rFonts w:ascii="Times New Roman" w:eastAsia="Times New Roman" w:hAnsi="Times New Roman"/>
                <w:i/>
                <w:sz w:val="20"/>
                <w:szCs w:val="20"/>
                <w:lang w:eastAsia="pl-PL"/>
              </w:rPr>
              <w:t xml:space="preserve"> w </w:t>
            </w:r>
            <w:r w:rsidRPr="00577C51">
              <w:rPr>
                <w:rFonts w:ascii="Times New Roman" w:eastAsia="Times New Roman" w:hAnsi="Times New Roman"/>
                <w:i/>
                <w:sz w:val="20"/>
                <w:szCs w:val="20"/>
                <w:lang w:eastAsia="pl-PL"/>
              </w:rPr>
              <w:t>tych dzielnicach stref ́ śródmiejską, jeżeli chara</w:t>
            </w:r>
            <w:r w:rsidR="0028584B">
              <w:rPr>
                <w:rFonts w:ascii="Times New Roman" w:eastAsia="Times New Roman" w:hAnsi="Times New Roman"/>
                <w:i/>
                <w:sz w:val="20"/>
                <w:szCs w:val="20"/>
                <w:lang w:eastAsia="pl-PL"/>
              </w:rPr>
              <w:t>kteryzuje się</w:t>
            </w:r>
            <w:r w:rsidRPr="00577C51">
              <w:rPr>
                <w:rFonts w:ascii="Times New Roman" w:eastAsia="Times New Roman" w:hAnsi="Times New Roman"/>
                <w:i/>
                <w:sz w:val="20"/>
                <w:szCs w:val="20"/>
                <w:lang w:eastAsia="pl-PL"/>
              </w:rPr>
              <w:t xml:space="preserve"> ona zwartą zabudową mieszkaniową</w:t>
            </w:r>
            <w:r w:rsidR="00072BE0">
              <w:rPr>
                <w:rFonts w:ascii="Times New Roman" w:eastAsia="Times New Roman" w:hAnsi="Times New Roman"/>
                <w:i/>
                <w:sz w:val="20"/>
                <w:szCs w:val="20"/>
                <w:lang w:eastAsia="pl-PL"/>
              </w:rPr>
              <w:t xml:space="preserve"> z </w:t>
            </w:r>
            <w:r w:rsidRPr="00577C51">
              <w:rPr>
                <w:rFonts w:ascii="Times New Roman" w:eastAsia="Times New Roman" w:hAnsi="Times New Roman"/>
                <w:i/>
                <w:sz w:val="20"/>
                <w:szCs w:val="20"/>
                <w:lang w:eastAsia="pl-PL"/>
              </w:rPr>
              <w:t>koncentracją obiektów administracyjnych, handlowych</w:t>
            </w:r>
            <w:r w:rsidR="00072BE0">
              <w:rPr>
                <w:rFonts w:ascii="Times New Roman" w:eastAsia="Times New Roman" w:hAnsi="Times New Roman"/>
                <w:i/>
                <w:sz w:val="20"/>
                <w:szCs w:val="20"/>
                <w:lang w:eastAsia="pl-PL"/>
              </w:rPr>
              <w:t xml:space="preserve"> i </w:t>
            </w:r>
            <w:r w:rsidRPr="00577C51">
              <w:rPr>
                <w:rFonts w:ascii="Times New Roman" w:eastAsia="Times New Roman" w:hAnsi="Times New Roman"/>
                <w:i/>
                <w:sz w:val="20"/>
                <w:szCs w:val="20"/>
                <w:lang w:eastAsia="pl-PL"/>
              </w:rPr>
              <w:t>usługowych</w:t>
            </w:r>
          </w:p>
        </w:tc>
      </w:tr>
    </w:tbl>
    <w:p w14:paraId="4A1CC756" w14:textId="66AC9CB4" w:rsidR="00BF6631" w:rsidRDefault="00384A68" w:rsidP="006845D0">
      <w:pPr>
        <w:spacing w:line="240" w:lineRule="auto"/>
        <w:jc w:val="both"/>
        <w:rPr>
          <w:rFonts w:ascii="Times New Roman" w:hAnsi="Times New Roman"/>
          <w:i/>
          <w:sz w:val="20"/>
          <w:szCs w:val="20"/>
        </w:rPr>
      </w:pPr>
      <w:r>
        <w:rPr>
          <w:rFonts w:ascii="Times New Roman" w:hAnsi="Times New Roman"/>
          <w:i/>
          <w:sz w:val="20"/>
          <w:szCs w:val="20"/>
        </w:rPr>
        <w:t>Źródło: R</w:t>
      </w:r>
      <w:r w:rsidR="006845D0" w:rsidRPr="008A7707">
        <w:rPr>
          <w:rFonts w:ascii="Times New Roman" w:hAnsi="Times New Roman"/>
          <w:i/>
          <w:sz w:val="20"/>
          <w:szCs w:val="20"/>
        </w:rPr>
        <w:t>ozporządzenie Ministra Środowiska</w:t>
      </w:r>
      <w:r w:rsidR="00072BE0">
        <w:rPr>
          <w:rFonts w:ascii="Times New Roman" w:hAnsi="Times New Roman"/>
          <w:i/>
          <w:sz w:val="20"/>
          <w:szCs w:val="20"/>
        </w:rPr>
        <w:t xml:space="preserve"> z </w:t>
      </w:r>
      <w:r w:rsidR="006845D0" w:rsidRPr="008A7707">
        <w:rPr>
          <w:rFonts w:ascii="Times New Roman" w:hAnsi="Times New Roman"/>
          <w:i/>
          <w:sz w:val="20"/>
          <w:szCs w:val="20"/>
        </w:rPr>
        <w:t>dnia 14 czerwca 2007 r</w:t>
      </w:r>
      <w:r w:rsidR="00CC1C81">
        <w:rPr>
          <w:rFonts w:ascii="Times New Roman" w:hAnsi="Times New Roman"/>
          <w:i/>
          <w:sz w:val="20"/>
          <w:szCs w:val="20"/>
        </w:rPr>
        <w:t xml:space="preserve">. </w:t>
      </w:r>
      <w:r w:rsidR="0028584B">
        <w:rPr>
          <w:rFonts w:ascii="Times New Roman" w:hAnsi="Times New Roman"/>
          <w:i/>
          <w:sz w:val="20"/>
          <w:szCs w:val="20"/>
        </w:rPr>
        <w:t>w</w:t>
      </w:r>
      <w:r w:rsidR="00CC1C81">
        <w:rPr>
          <w:rFonts w:ascii="Times New Roman" w:hAnsi="Times New Roman"/>
          <w:i/>
          <w:sz w:val="20"/>
          <w:szCs w:val="20"/>
        </w:rPr>
        <w:t xml:space="preserve"> </w:t>
      </w:r>
      <w:r w:rsidR="006845D0" w:rsidRPr="008A7707">
        <w:rPr>
          <w:rFonts w:ascii="Times New Roman" w:hAnsi="Times New Roman"/>
          <w:i/>
          <w:sz w:val="20"/>
          <w:szCs w:val="20"/>
        </w:rPr>
        <w:t>sprawie dopuszczalnych poziomów hałasu</w:t>
      </w:r>
      <w:r w:rsidR="003E42BC">
        <w:rPr>
          <w:rFonts w:ascii="Times New Roman" w:hAnsi="Times New Roman"/>
          <w:i/>
          <w:sz w:val="20"/>
          <w:szCs w:val="20"/>
        </w:rPr>
        <w:t xml:space="preserve"> w </w:t>
      </w:r>
      <w:r w:rsidR="006845D0" w:rsidRPr="008A7707">
        <w:rPr>
          <w:rFonts w:ascii="Times New Roman" w:hAnsi="Times New Roman"/>
          <w:i/>
          <w:sz w:val="20"/>
          <w:szCs w:val="20"/>
        </w:rPr>
        <w:t>środowi</w:t>
      </w:r>
      <w:r w:rsidR="00D50ACF">
        <w:rPr>
          <w:rFonts w:ascii="Times New Roman" w:hAnsi="Times New Roman"/>
          <w:i/>
          <w:sz w:val="20"/>
          <w:szCs w:val="20"/>
        </w:rPr>
        <w:t>sku (</w:t>
      </w:r>
      <w:proofErr w:type="spellStart"/>
      <w:r w:rsidR="00D50ACF">
        <w:rPr>
          <w:rFonts w:ascii="Times New Roman" w:hAnsi="Times New Roman"/>
          <w:i/>
          <w:sz w:val="20"/>
          <w:szCs w:val="20"/>
        </w:rPr>
        <w:t>t.j</w:t>
      </w:r>
      <w:proofErr w:type="spellEnd"/>
      <w:r w:rsidR="00D50ACF">
        <w:rPr>
          <w:rFonts w:ascii="Times New Roman" w:hAnsi="Times New Roman"/>
          <w:i/>
          <w:sz w:val="20"/>
          <w:szCs w:val="20"/>
        </w:rPr>
        <w:t xml:space="preserve">. </w:t>
      </w:r>
      <w:r w:rsidR="00D570DC">
        <w:rPr>
          <w:rFonts w:ascii="Times New Roman" w:hAnsi="Times New Roman"/>
          <w:i/>
          <w:sz w:val="20"/>
          <w:szCs w:val="20"/>
        </w:rPr>
        <w:t>Dz.</w:t>
      </w:r>
      <w:r w:rsidR="0028584B">
        <w:rPr>
          <w:rFonts w:ascii="Times New Roman" w:hAnsi="Times New Roman"/>
          <w:i/>
          <w:sz w:val="20"/>
          <w:szCs w:val="20"/>
        </w:rPr>
        <w:t xml:space="preserve"> </w:t>
      </w:r>
      <w:r w:rsidR="00D570DC">
        <w:rPr>
          <w:rFonts w:ascii="Times New Roman" w:hAnsi="Times New Roman"/>
          <w:i/>
          <w:sz w:val="20"/>
          <w:szCs w:val="20"/>
        </w:rPr>
        <w:t xml:space="preserve">U. </w:t>
      </w:r>
      <w:r w:rsidR="00D50ACF">
        <w:rPr>
          <w:rFonts w:ascii="Times New Roman" w:hAnsi="Times New Roman"/>
          <w:i/>
          <w:sz w:val="20"/>
          <w:szCs w:val="20"/>
        </w:rPr>
        <w:t xml:space="preserve">z </w:t>
      </w:r>
      <w:r w:rsidR="00D570DC">
        <w:rPr>
          <w:rFonts w:ascii="Times New Roman" w:hAnsi="Times New Roman"/>
          <w:i/>
          <w:sz w:val="20"/>
          <w:szCs w:val="20"/>
        </w:rPr>
        <w:t>2014</w:t>
      </w:r>
      <w:r w:rsidR="00D50ACF">
        <w:rPr>
          <w:rFonts w:ascii="Times New Roman" w:hAnsi="Times New Roman"/>
          <w:i/>
          <w:sz w:val="20"/>
          <w:szCs w:val="20"/>
        </w:rPr>
        <w:t xml:space="preserve"> r.</w:t>
      </w:r>
      <w:r w:rsidR="004E2A1E">
        <w:rPr>
          <w:rFonts w:ascii="Times New Roman" w:hAnsi="Times New Roman"/>
          <w:i/>
          <w:sz w:val="20"/>
          <w:szCs w:val="20"/>
        </w:rPr>
        <w:t xml:space="preserve"> </w:t>
      </w:r>
      <w:r w:rsidR="00D570DC">
        <w:rPr>
          <w:rFonts w:ascii="Times New Roman" w:hAnsi="Times New Roman"/>
          <w:i/>
          <w:sz w:val="20"/>
          <w:szCs w:val="20"/>
        </w:rPr>
        <w:t>poz. 112)</w:t>
      </w:r>
    </w:p>
    <w:p w14:paraId="37C38381" w14:textId="1CF7D5FB" w:rsidR="00FC3636" w:rsidRDefault="00A06F11" w:rsidP="00834299">
      <w:pPr>
        <w:pStyle w:val="Legenda"/>
        <w:keepNext/>
        <w:spacing w:after="0"/>
        <w:jc w:val="both"/>
        <w:rPr>
          <w:rFonts w:ascii="Times New Roman" w:hAnsi="Times New Roman"/>
          <w:color w:val="auto"/>
          <w:sz w:val="20"/>
          <w:szCs w:val="20"/>
        </w:rPr>
      </w:pPr>
      <w:bookmarkStart w:id="65" w:name="_Toc84241947"/>
      <w:r w:rsidRPr="00A06F11">
        <w:rPr>
          <w:rFonts w:ascii="Times New Roman" w:hAnsi="Times New Roman"/>
          <w:color w:val="auto"/>
          <w:sz w:val="20"/>
          <w:szCs w:val="20"/>
        </w:rPr>
        <w:t xml:space="preserve">Tabela </w:t>
      </w:r>
      <w:r w:rsidRPr="00A06F11">
        <w:rPr>
          <w:rFonts w:ascii="Times New Roman" w:hAnsi="Times New Roman"/>
          <w:color w:val="auto"/>
          <w:sz w:val="20"/>
          <w:szCs w:val="20"/>
        </w:rPr>
        <w:fldChar w:fldCharType="begin"/>
      </w:r>
      <w:r w:rsidRPr="00A06F11">
        <w:rPr>
          <w:rFonts w:ascii="Times New Roman" w:hAnsi="Times New Roman"/>
          <w:color w:val="auto"/>
          <w:sz w:val="20"/>
          <w:szCs w:val="20"/>
        </w:rPr>
        <w:instrText xml:space="preserve"> SEQ Tabela \* ARABIC </w:instrText>
      </w:r>
      <w:r w:rsidRPr="00A06F11">
        <w:rPr>
          <w:rFonts w:ascii="Times New Roman" w:hAnsi="Times New Roman"/>
          <w:color w:val="auto"/>
          <w:sz w:val="20"/>
          <w:szCs w:val="20"/>
        </w:rPr>
        <w:fldChar w:fldCharType="separate"/>
      </w:r>
      <w:r w:rsidR="0000150E">
        <w:rPr>
          <w:rFonts w:ascii="Times New Roman" w:hAnsi="Times New Roman"/>
          <w:noProof/>
          <w:color w:val="auto"/>
          <w:sz w:val="20"/>
          <w:szCs w:val="20"/>
        </w:rPr>
        <w:t>14</w:t>
      </w:r>
      <w:r w:rsidRPr="00A06F11">
        <w:rPr>
          <w:rFonts w:ascii="Times New Roman" w:hAnsi="Times New Roman"/>
          <w:color w:val="auto"/>
          <w:sz w:val="20"/>
          <w:szCs w:val="20"/>
        </w:rPr>
        <w:fldChar w:fldCharType="end"/>
      </w:r>
      <w:r w:rsidRPr="00A06F11">
        <w:rPr>
          <w:rFonts w:ascii="Times New Roman" w:hAnsi="Times New Roman"/>
          <w:color w:val="auto"/>
          <w:sz w:val="20"/>
          <w:szCs w:val="20"/>
        </w:rPr>
        <w:t xml:space="preserve"> </w:t>
      </w:r>
      <w:r w:rsidR="00FC3636" w:rsidRPr="00577C51">
        <w:rPr>
          <w:rFonts w:ascii="Times New Roman" w:hAnsi="Times New Roman"/>
          <w:color w:val="auto"/>
          <w:sz w:val="20"/>
          <w:szCs w:val="20"/>
        </w:rPr>
        <w:t>Dopuszczalne poziomy hałasu</w:t>
      </w:r>
      <w:r w:rsidR="003E42BC">
        <w:rPr>
          <w:rFonts w:ascii="Times New Roman" w:hAnsi="Times New Roman"/>
          <w:color w:val="auto"/>
          <w:sz w:val="20"/>
          <w:szCs w:val="20"/>
        </w:rPr>
        <w:t xml:space="preserve"> w </w:t>
      </w:r>
      <w:r w:rsidR="00FC3636" w:rsidRPr="00577C51">
        <w:rPr>
          <w:rFonts w:ascii="Times New Roman" w:hAnsi="Times New Roman"/>
          <w:color w:val="auto"/>
          <w:sz w:val="20"/>
          <w:szCs w:val="20"/>
        </w:rPr>
        <w:t xml:space="preserve">środowisku, </w:t>
      </w:r>
      <w:r w:rsidR="00FC3636">
        <w:rPr>
          <w:rFonts w:ascii="Times New Roman" w:hAnsi="Times New Roman"/>
          <w:color w:val="auto"/>
          <w:sz w:val="20"/>
          <w:szCs w:val="20"/>
        </w:rPr>
        <w:t>powodowane przez starty, lądowania</w:t>
      </w:r>
      <w:r w:rsidR="00072BE0">
        <w:rPr>
          <w:rFonts w:ascii="Times New Roman" w:hAnsi="Times New Roman"/>
          <w:color w:val="auto"/>
          <w:sz w:val="20"/>
          <w:szCs w:val="20"/>
        </w:rPr>
        <w:t xml:space="preserve"> i </w:t>
      </w:r>
      <w:r w:rsidR="00FC3636">
        <w:rPr>
          <w:rFonts w:ascii="Times New Roman" w:hAnsi="Times New Roman"/>
          <w:color w:val="auto"/>
          <w:sz w:val="20"/>
          <w:szCs w:val="20"/>
        </w:rPr>
        <w:t>przeloty statków powietrznych</w:t>
      </w:r>
      <w:r w:rsidR="003E42BC">
        <w:rPr>
          <w:rFonts w:ascii="Times New Roman" w:hAnsi="Times New Roman"/>
          <w:color w:val="auto"/>
          <w:sz w:val="20"/>
          <w:szCs w:val="20"/>
        </w:rPr>
        <w:t xml:space="preserve"> oraz </w:t>
      </w:r>
      <w:r w:rsidR="00FC3636">
        <w:rPr>
          <w:rFonts w:ascii="Times New Roman" w:hAnsi="Times New Roman"/>
          <w:color w:val="auto"/>
          <w:sz w:val="20"/>
          <w:szCs w:val="20"/>
        </w:rPr>
        <w:t>linie elektroenergetyczne</w:t>
      </w:r>
      <w:bookmarkEnd w:id="65"/>
      <w:r w:rsidR="00FC3636">
        <w:rPr>
          <w:rFonts w:ascii="Times New Roman" w:hAnsi="Times New Roman"/>
          <w:color w:val="auto"/>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985"/>
        <w:gridCol w:w="987"/>
        <w:gridCol w:w="1158"/>
        <w:gridCol w:w="1239"/>
        <w:gridCol w:w="1123"/>
      </w:tblGrid>
      <w:tr w:rsidR="00FC3636" w:rsidRPr="00577C51" w14:paraId="1676E1A5" w14:textId="77777777" w:rsidTr="00FC3636">
        <w:tc>
          <w:tcPr>
            <w:tcW w:w="298" w:type="pct"/>
            <w:vMerge w:val="restart"/>
            <w:shd w:val="clear" w:color="auto" w:fill="BFBFBF" w:themeFill="background1" w:themeFillShade="BF"/>
            <w:vAlign w:val="center"/>
          </w:tcPr>
          <w:p w14:paraId="61F54551" w14:textId="77777777" w:rsidR="00FC3636" w:rsidRPr="00106F5D" w:rsidRDefault="00FC3636" w:rsidP="00FC3636">
            <w:pPr>
              <w:spacing w:after="0" w:line="240" w:lineRule="auto"/>
              <w:jc w:val="center"/>
              <w:rPr>
                <w:rFonts w:ascii="Times New Roman" w:hAnsi="Times New Roman"/>
                <w:b/>
                <w:sz w:val="24"/>
                <w:szCs w:val="24"/>
              </w:rPr>
            </w:pPr>
            <w:r w:rsidRPr="00106F5D">
              <w:rPr>
                <w:rFonts w:ascii="Times New Roman" w:hAnsi="Times New Roman"/>
                <w:b/>
                <w:sz w:val="24"/>
                <w:szCs w:val="24"/>
              </w:rPr>
              <w:t>Lp.</w:t>
            </w:r>
          </w:p>
        </w:tc>
        <w:tc>
          <w:tcPr>
            <w:tcW w:w="2202" w:type="pct"/>
            <w:vMerge w:val="restart"/>
            <w:shd w:val="clear" w:color="auto" w:fill="BFBFBF" w:themeFill="background1" w:themeFillShade="BF"/>
            <w:vAlign w:val="center"/>
          </w:tcPr>
          <w:p w14:paraId="19711011" w14:textId="77777777" w:rsidR="00FC3636" w:rsidRPr="00106F5D" w:rsidRDefault="00FC3636" w:rsidP="00FC3636">
            <w:pPr>
              <w:spacing w:after="0" w:line="240" w:lineRule="auto"/>
              <w:jc w:val="center"/>
              <w:rPr>
                <w:rFonts w:ascii="Times New Roman" w:hAnsi="Times New Roman"/>
                <w:b/>
                <w:sz w:val="24"/>
                <w:szCs w:val="24"/>
              </w:rPr>
            </w:pPr>
            <w:r w:rsidRPr="00106F5D">
              <w:rPr>
                <w:rFonts w:ascii="Times New Roman" w:hAnsi="Times New Roman"/>
                <w:b/>
                <w:sz w:val="24"/>
                <w:szCs w:val="24"/>
              </w:rPr>
              <w:t>Rodzaj terenu</w:t>
            </w:r>
          </w:p>
        </w:tc>
        <w:tc>
          <w:tcPr>
            <w:tcW w:w="2500" w:type="pct"/>
            <w:gridSpan w:val="4"/>
            <w:shd w:val="clear" w:color="auto" w:fill="BFBFBF" w:themeFill="background1" w:themeFillShade="BF"/>
          </w:tcPr>
          <w:p w14:paraId="21821546" w14:textId="77777777" w:rsidR="00FC3636" w:rsidRPr="00106F5D" w:rsidRDefault="00FC3636" w:rsidP="00FC3636">
            <w:pPr>
              <w:spacing w:after="0" w:line="240" w:lineRule="auto"/>
              <w:jc w:val="center"/>
              <w:rPr>
                <w:rFonts w:ascii="Times New Roman" w:hAnsi="Times New Roman"/>
                <w:b/>
                <w:sz w:val="24"/>
                <w:szCs w:val="24"/>
              </w:rPr>
            </w:pPr>
            <w:r w:rsidRPr="00106F5D">
              <w:rPr>
                <w:rFonts w:ascii="Times New Roman" w:hAnsi="Times New Roman"/>
                <w:b/>
                <w:sz w:val="24"/>
                <w:szCs w:val="24"/>
              </w:rPr>
              <w:t>Dopuszczalny poziom [</w:t>
            </w:r>
            <w:proofErr w:type="spellStart"/>
            <w:r w:rsidRPr="00106F5D">
              <w:rPr>
                <w:rFonts w:ascii="Times New Roman" w:hAnsi="Times New Roman"/>
                <w:b/>
                <w:sz w:val="24"/>
                <w:szCs w:val="24"/>
              </w:rPr>
              <w:t>dB</w:t>
            </w:r>
            <w:proofErr w:type="spellEnd"/>
            <w:r w:rsidRPr="00106F5D">
              <w:rPr>
                <w:rFonts w:ascii="Times New Roman" w:hAnsi="Times New Roman"/>
                <w:b/>
                <w:sz w:val="24"/>
                <w:szCs w:val="24"/>
              </w:rPr>
              <w:t>]</w:t>
            </w:r>
          </w:p>
        </w:tc>
      </w:tr>
      <w:tr w:rsidR="00FC3636" w:rsidRPr="00577C51" w14:paraId="63158B23" w14:textId="77777777" w:rsidTr="00FC3636">
        <w:tc>
          <w:tcPr>
            <w:tcW w:w="298" w:type="pct"/>
            <w:vMerge/>
            <w:shd w:val="clear" w:color="auto" w:fill="BFBFBF" w:themeFill="background1" w:themeFillShade="BF"/>
            <w:vAlign w:val="center"/>
          </w:tcPr>
          <w:p w14:paraId="69BB27CB" w14:textId="77777777" w:rsidR="00FC3636" w:rsidRPr="00106F5D" w:rsidRDefault="00FC3636" w:rsidP="00FC3636">
            <w:pPr>
              <w:spacing w:after="0" w:line="240" w:lineRule="auto"/>
              <w:jc w:val="center"/>
              <w:rPr>
                <w:rFonts w:ascii="Times New Roman" w:hAnsi="Times New Roman"/>
                <w:b/>
                <w:sz w:val="24"/>
                <w:szCs w:val="24"/>
              </w:rPr>
            </w:pPr>
          </w:p>
        </w:tc>
        <w:tc>
          <w:tcPr>
            <w:tcW w:w="2202" w:type="pct"/>
            <w:vMerge/>
            <w:shd w:val="clear" w:color="auto" w:fill="BFBFBF" w:themeFill="background1" w:themeFillShade="BF"/>
            <w:vAlign w:val="center"/>
          </w:tcPr>
          <w:p w14:paraId="4BF28112" w14:textId="77777777" w:rsidR="00FC3636" w:rsidRPr="00106F5D" w:rsidRDefault="00FC3636" w:rsidP="00FC3636">
            <w:pPr>
              <w:spacing w:after="0" w:line="240" w:lineRule="auto"/>
              <w:jc w:val="center"/>
              <w:rPr>
                <w:rFonts w:ascii="Times New Roman" w:hAnsi="Times New Roman"/>
                <w:b/>
                <w:sz w:val="24"/>
                <w:szCs w:val="24"/>
              </w:rPr>
            </w:pPr>
          </w:p>
        </w:tc>
        <w:tc>
          <w:tcPr>
            <w:tcW w:w="1190" w:type="pct"/>
            <w:gridSpan w:val="2"/>
            <w:shd w:val="clear" w:color="auto" w:fill="BFBFBF" w:themeFill="background1" w:themeFillShade="BF"/>
            <w:vAlign w:val="center"/>
          </w:tcPr>
          <w:p w14:paraId="314E5FB7" w14:textId="6ACE5200" w:rsidR="00FC3636" w:rsidRPr="00106F5D" w:rsidRDefault="00FC3636" w:rsidP="00FC3636">
            <w:pPr>
              <w:spacing w:after="0" w:line="240" w:lineRule="auto"/>
              <w:jc w:val="center"/>
              <w:rPr>
                <w:rFonts w:ascii="Times New Roman" w:hAnsi="Times New Roman"/>
                <w:b/>
                <w:sz w:val="24"/>
                <w:szCs w:val="24"/>
              </w:rPr>
            </w:pPr>
            <w:r w:rsidRPr="00106F5D">
              <w:rPr>
                <w:rFonts w:ascii="Times New Roman" w:hAnsi="Times New Roman"/>
                <w:b/>
                <w:sz w:val="24"/>
                <w:szCs w:val="24"/>
              </w:rPr>
              <w:t>Starty, przeloty</w:t>
            </w:r>
            <w:r w:rsidR="00072BE0">
              <w:rPr>
                <w:rFonts w:ascii="Times New Roman" w:hAnsi="Times New Roman"/>
                <w:b/>
                <w:sz w:val="24"/>
                <w:szCs w:val="24"/>
              </w:rPr>
              <w:t xml:space="preserve"> i </w:t>
            </w:r>
            <w:r w:rsidRPr="00106F5D">
              <w:rPr>
                <w:rFonts w:ascii="Times New Roman" w:hAnsi="Times New Roman"/>
                <w:b/>
                <w:sz w:val="24"/>
                <w:szCs w:val="24"/>
              </w:rPr>
              <w:t>lądowania statków powietrznych</w:t>
            </w:r>
            <w:r w:rsidRPr="00106F5D">
              <w:rPr>
                <w:rFonts w:ascii="Times New Roman" w:hAnsi="Times New Roman"/>
                <w:b/>
                <w:sz w:val="24"/>
                <w:szCs w:val="24"/>
                <w:vertAlign w:val="superscript"/>
              </w:rPr>
              <w:t>)</w:t>
            </w:r>
          </w:p>
        </w:tc>
        <w:tc>
          <w:tcPr>
            <w:tcW w:w="1310" w:type="pct"/>
            <w:gridSpan w:val="2"/>
            <w:shd w:val="clear" w:color="auto" w:fill="BFBFBF" w:themeFill="background1" w:themeFillShade="BF"/>
            <w:vAlign w:val="center"/>
          </w:tcPr>
          <w:p w14:paraId="26BAB098" w14:textId="77777777" w:rsidR="00FC3636" w:rsidRPr="00106F5D" w:rsidRDefault="00FC3636" w:rsidP="00FC3636">
            <w:pPr>
              <w:spacing w:after="0" w:line="240" w:lineRule="auto"/>
              <w:jc w:val="center"/>
              <w:rPr>
                <w:rFonts w:ascii="Times New Roman" w:hAnsi="Times New Roman"/>
                <w:b/>
                <w:sz w:val="24"/>
                <w:szCs w:val="24"/>
              </w:rPr>
            </w:pPr>
            <w:r w:rsidRPr="00106F5D">
              <w:rPr>
                <w:rFonts w:ascii="Times New Roman" w:hAnsi="Times New Roman"/>
                <w:b/>
                <w:sz w:val="24"/>
                <w:szCs w:val="24"/>
              </w:rPr>
              <w:t>Linie elektroenergetyczne</w:t>
            </w:r>
          </w:p>
        </w:tc>
      </w:tr>
      <w:tr w:rsidR="00FC3636" w:rsidRPr="00577C51" w14:paraId="672257DC" w14:textId="77777777" w:rsidTr="00FC3636">
        <w:trPr>
          <w:trHeight w:val="332"/>
        </w:trPr>
        <w:tc>
          <w:tcPr>
            <w:tcW w:w="298" w:type="pct"/>
            <w:vMerge/>
            <w:shd w:val="clear" w:color="auto" w:fill="BFBFBF" w:themeFill="background1" w:themeFillShade="BF"/>
            <w:vAlign w:val="center"/>
          </w:tcPr>
          <w:p w14:paraId="4C87A856" w14:textId="77777777" w:rsidR="00FC3636" w:rsidRPr="00106F5D" w:rsidRDefault="00FC3636" w:rsidP="00FC3636">
            <w:pPr>
              <w:spacing w:after="0" w:line="240" w:lineRule="auto"/>
              <w:jc w:val="center"/>
              <w:rPr>
                <w:rFonts w:ascii="Times New Roman" w:hAnsi="Times New Roman"/>
                <w:b/>
                <w:sz w:val="24"/>
                <w:szCs w:val="24"/>
              </w:rPr>
            </w:pPr>
          </w:p>
        </w:tc>
        <w:tc>
          <w:tcPr>
            <w:tcW w:w="2202" w:type="pct"/>
            <w:vMerge/>
            <w:shd w:val="clear" w:color="auto" w:fill="BFBFBF" w:themeFill="background1" w:themeFillShade="BF"/>
            <w:vAlign w:val="center"/>
          </w:tcPr>
          <w:p w14:paraId="0B51D74B" w14:textId="77777777" w:rsidR="00FC3636" w:rsidRPr="00106F5D" w:rsidRDefault="00FC3636" w:rsidP="00FC3636">
            <w:pPr>
              <w:spacing w:after="0" w:line="240" w:lineRule="auto"/>
              <w:jc w:val="center"/>
              <w:rPr>
                <w:rFonts w:ascii="Times New Roman" w:hAnsi="Times New Roman"/>
                <w:b/>
                <w:sz w:val="24"/>
                <w:szCs w:val="24"/>
              </w:rPr>
            </w:pPr>
          </w:p>
        </w:tc>
        <w:tc>
          <w:tcPr>
            <w:tcW w:w="548" w:type="pct"/>
            <w:shd w:val="clear" w:color="auto" w:fill="BFBFBF" w:themeFill="background1" w:themeFillShade="BF"/>
            <w:vAlign w:val="center"/>
          </w:tcPr>
          <w:p w14:paraId="5DBD08E0" w14:textId="77777777" w:rsidR="00FC3636" w:rsidRPr="00106F5D" w:rsidRDefault="00FC3636" w:rsidP="00FC3636">
            <w:pPr>
              <w:spacing w:after="0" w:line="240" w:lineRule="auto"/>
              <w:jc w:val="center"/>
              <w:rPr>
                <w:rFonts w:ascii="Times New Roman" w:hAnsi="Times New Roman"/>
                <w:b/>
                <w:sz w:val="24"/>
                <w:szCs w:val="24"/>
              </w:rPr>
            </w:pPr>
            <w:proofErr w:type="spellStart"/>
            <w:r w:rsidRPr="00106F5D">
              <w:rPr>
                <w:rFonts w:ascii="Times New Roman" w:hAnsi="Times New Roman"/>
                <w:b/>
                <w:sz w:val="24"/>
                <w:szCs w:val="24"/>
              </w:rPr>
              <w:t>L</w:t>
            </w:r>
            <w:r w:rsidRPr="00106F5D">
              <w:rPr>
                <w:rFonts w:ascii="Times New Roman" w:hAnsi="Times New Roman"/>
                <w:b/>
                <w:sz w:val="24"/>
                <w:szCs w:val="24"/>
                <w:vertAlign w:val="subscript"/>
              </w:rPr>
              <w:t>Aeq</w:t>
            </w:r>
            <w:proofErr w:type="spellEnd"/>
            <w:r w:rsidRPr="00106F5D">
              <w:rPr>
                <w:rFonts w:ascii="Times New Roman" w:hAnsi="Times New Roman"/>
                <w:b/>
                <w:sz w:val="24"/>
                <w:szCs w:val="24"/>
                <w:vertAlign w:val="subscript"/>
              </w:rPr>
              <w:t xml:space="preserve"> D </w:t>
            </w:r>
          </w:p>
        </w:tc>
        <w:tc>
          <w:tcPr>
            <w:tcW w:w="642" w:type="pct"/>
            <w:shd w:val="clear" w:color="auto" w:fill="BFBFBF" w:themeFill="background1" w:themeFillShade="BF"/>
            <w:vAlign w:val="center"/>
          </w:tcPr>
          <w:p w14:paraId="380A4ECB" w14:textId="77777777" w:rsidR="00FC3636" w:rsidRPr="00106F5D" w:rsidRDefault="00FC3636" w:rsidP="00FC3636">
            <w:pPr>
              <w:spacing w:after="0" w:line="240" w:lineRule="auto"/>
              <w:jc w:val="center"/>
              <w:rPr>
                <w:rFonts w:ascii="Times New Roman" w:hAnsi="Times New Roman"/>
                <w:b/>
                <w:sz w:val="24"/>
                <w:szCs w:val="24"/>
              </w:rPr>
            </w:pPr>
            <w:proofErr w:type="spellStart"/>
            <w:r w:rsidRPr="00106F5D">
              <w:rPr>
                <w:rFonts w:ascii="Times New Roman" w:hAnsi="Times New Roman"/>
                <w:b/>
                <w:sz w:val="24"/>
                <w:szCs w:val="24"/>
              </w:rPr>
              <w:t>L</w:t>
            </w:r>
            <w:r w:rsidRPr="00106F5D">
              <w:rPr>
                <w:rFonts w:ascii="Times New Roman" w:hAnsi="Times New Roman"/>
                <w:b/>
                <w:sz w:val="24"/>
                <w:szCs w:val="24"/>
                <w:vertAlign w:val="subscript"/>
              </w:rPr>
              <w:t>Aeq</w:t>
            </w:r>
            <w:proofErr w:type="spellEnd"/>
            <w:r w:rsidRPr="00106F5D">
              <w:rPr>
                <w:rFonts w:ascii="Times New Roman" w:hAnsi="Times New Roman"/>
                <w:b/>
                <w:sz w:val="24"/>
                <w:szCs w:val="24"/>
                <w:vertAlign w:val="subscript"/>
              </w:rPr>
              <w:t xml:space="preserve"> N </w:t>
            </w:r>
          </w:p>
        </w:tc>
        <w:tc>
          <w:tcPr>
            <w:tcW w:w="687" w:type="pct"/>
            <w:shd w:val="clear" w:color="auto" w:fill="BFBFBF" w:themeFill="background1" w:themeFillShade="BF"/>
            <w:vAlign w:val="center"/>
          </w:tcPr>
          <w:p w14:paraId="7E7D9E47" w14:textId="77777777" w:rsidR="00FC3636" w:rsidRPr="00106F5D" w:rsidRDefault="00FC3636" w:rsidP="00FC3636">
            <w:pPr>
              <w:spacing w:after="0" w:line="240" w:lineRule="auto"/>
              <w:jc w:val="center"/>
              <w:rPr>
                <w:rFonts w:ascii="Times New Roman" w:hAnsi="Times New Roman"/>
                <w:b/>
                <w:sz w:val="24"/>
                <w:szCs w:val="24"/>
              </w:rPr>
            </w:pPr>
            <w:proofErr w:type="spellStart"/>
            <w:r w:rsidRPr="00106F5D">
              <w:rPr>
                <w:rFonts w:ascii="Times New Roman" w:hAnsi="Times New Roman"/>
                <w:b/>
                <w:sz w:val="24"/>
                <w:szCs w:val="24"/>
              </w:rPr>
              <w:t>L</w:t>
            </w:r>
            <w:r w:rsidRPr="00106F5D">
              <w:rPr>
                <w:rFonts w:ascii="Times New Roman" w:hAnsi="Times New Roman"/>
                <w:b/>
                <w:sz w:val="24"/>
                <w:szCs w:val="24"/>
                <w:vertAlign w:val="subscript"/>
              </w:rPr>
              <w:t>Aeq</w:t>
            </w:r>
            <w:proofErr w:type="spellEnd"/>
            <w:r w:rsidRPr="00106F5D">
              <w:rPr>
                <w:rFonts w:ascii="Times New Roman" w:hAnsi="Times New Roman"/>
                <w:b/>
                <w:sz w:val="24"/>
                <w:szCs w:val="24"/>
                <w:vertAlign w:val="subscript"/>
              </w:rPr>
              <w:t xml:space="preserve"> D </w:t>
            </w:r>
          </w:p>
        </w:tc>
        <w:tc>
          <w:tcPr>
            <w:tcW w:w="623" w:type="pct"/>
            <w:shd w:val="clear" w:color="auto" w:fill="BFBFBF" w:themeFill="background1" w:themeFillShade="BF"/>
            <w:vAlign w:val="center"/>
          </w:tcPr>
          <w:p w14:paraId="342E1682" w14:textId="77777777" w:rsidR="00FC3636" w:rsidRPr="00106F5D" w:rsidRDefault="00FC3636" w:rsidP="00FC3636">
            <w:pPr>
              <w:spacing w:after="0" w:line="240" w:lineRule="auto"/>
              <w:jc w:val="center"/>
              <w:rPr>
                <w:rFonts w:ascii="Times New Roman" w:hAnsi="Times New Roman"/>
                <w:b/>
                <w:sz w:val="24"/>
                <w:szCs w:val="24"/>
              </w:rPr>
            </w:pPr>
            <w:proofErr w:type="spellStart"/>
            <w:r w:rsidRPr="00106F5D">
              <w:rPr>
                <w:rFonts w:ascii="Times New Roman" w:hAnsi="Times New Roman"/>
                <w:b/>
                <w:sz w:val="24"/>
                <w:szCs w:val="24"/>
              </w:rPr>
              <w:t>L</w:t>
            </w:r>
            <w:r w:rsidRPr="00106F5D">
              <w:rPr>
                <w:rFonts w:ascii="Times New Roman" w:hAnsi="Times New Roman"/>
                <w:b/>
                <w:sz w:val="24"/>
                <w:szCs w:val="24"/>
                <w:vertAlign w:val="subscript"/>
              </w:rPr>
              <w:t>Aeq</w:t>
            </w:r>
            <w:proofErr w:type="spellEnd"/>
            <w:r w:rsidRPr="00106F5D">
              <w:rPr>
                <w:rFonts w:ascii="Times New Roman" w:hAnsi="Times New Roman"/>
                <w:b/>
                <w:sz w:val="24"/>
                <w:szCs w:val="24"/>
                <w:vertAlign w:val="subscript"/>
              </w:rPr>
              <w:t xml:space="preserve"> N </w:t>
            </w:r>
          </w:p>
        </w:tc>
      </w:tr>
      <w:tr w:rsidR="00FC3636" w:rsidRPr="00577C51" w14:paraId="77E7844A" w14:textId="77777777" w:rsidTr="00FC3636">
        <w:tc>
          <w:tcPr>
            <w:tcW w:w="298" w:type="pct"/>
            <w:vAlign w:val="center"/>
          </w:tcPr>
          <w:p w14:paraId="2B917C93" w14:textId="77777777" w:rsidR="00FC3636" w:rsidRPr="00106F5D" w:rsidRDefault="00FC3636" w:rsidP="00FC3636">
            <w:pPr>
              <w:spacing w:after="0" w:line="240" w:lineRule="auto"/>
              <w:jc w:val="both"/>
              <w:rPr>
                <w:rFonts w:ascii="Times New Roman" w:hAnsi="Times New Roman"/>
                <w:sz w:val="24"/>
                <w:szCs w:val="24"/>
              </w:rPr>
            </w:pPr>
            <w:r w:rsidRPr="00106F5D">
              <w:rPr>
                <w:rFonts w:ascii="Times New Roman" w:hAnsi="Times New Roman"/>
                <w:sz w:val="24"/>
                <w:szCs w:val="24"/>
              </w:rPr>
              <w:t>1.</w:t>
            </w:r>
          </w:p>
        </w:tc>
        <w:tc>
          <w:tcPr>
            <w:tcW w:w="2202" w:type="pct"/>
            <w:vAlign w:val="center"/>
          </w:tcPr>
          <w:p w14:paraId="0764CB3A" w14:textId="0E2A690C" w:rsidR="00FC3636" w:rsidRPr="00106F5D" w:rsidRDefault="00FC3636" w:rsidP="00834299">
            <w:pPr>
              <w:spacing w:after="0" w:line="240" w:lineRule="auto"/>
              <w:rPr>
                <w:rFonts w:ascii="Times New Roman" w:hAnsi="Times New Roman"/>
                <w:sz w:val="24"/>
                <w:szCs w:val="24"/>
              </w:rPr>
            </w:pPr>
            <w:r w:rsidRPr="00106F5D">
              <w:rPr>
                <w:rFonts w:ascii="Times New Roman" w:hAnsi="Times New Roman"/>
                <w:sz w:val="24"/>
                <w:szCs w:val="24"/>
              </w:rPr>
              <w:t>a) Strefa ochronna</w:t>
            </w:r>
            <w:r w:rsidR="00072BE0">
              <w:rPr>
                <w:rFonts w:ascii="Times New Roman" w:hAnsi="Times New Roman"/>
                <w:sz w:val="24"/>
                <w:szCs w:val="24"/>
              </w:rPr>
              <w:t xml:space="preserve"> a </w:t>
            </w:r>
            <w:r w:rsidRPr="00106F5D">
              <w:rPr>
                <w:rFonts w:ascii="Times New Roman" w:hAnsi="Times New Roman"/>
                <w:sz w:val="24"/>
                <w:szCs w:val="24"/>
              </w:rPr>
              <w:t>uzdrowiska</w:t>
            </w:r>
          </w:p>
          <w:p w14:paraId="40D52FE9" w14:textId="77777777" w:rsidR="00FC3636" w:rsidRPr="00106F5D" w:rsidRDefault="00FC3636" w:rsidP="00834299">
            <w:pPr>
              <w:spacing w:after="0" w:line="240" w:lineRule="auto"/>
              <w:rPr>
                <w:rFonts w:ascii="Times New Roman" w:hAnsi="Times New Roman"/>
                <w:sz w:val="24"/>
                <w:szCs w:val="24"/>
              </w:rPr>
            </w:pPr>
            <w:r w:rsidRPr="00106F5D">
              <w:rPr>
                <w:rFonts w:ascii="Times New Roman" w:hAnsi="Times New Roman"/>
                <w:sz w:val="24"/>
                <w:szCs w:val="24"/>
              </w:rPr>
              <w:t>b) Tereny szpitali, domów opieki społecznej</w:t>
            </w:r>
          </w:p>
          <w:p w14:paraId="4D9BCE31" w14:textId="3CB6D612" w:rsidR="00FC3636" w:rsidRPr="00106F5D" w:rsidRDefault="00FC3636" w:rsidP="00834299">
            <w:pPr>
              <w:spacing w:after="0" w:line="240" w:lineRule="auto"/>
              <w:rPr>
                <w:rFonts w:ascii="Times New Roman" w:hAnsi="Times New Roman"/>
                <w:sz w:val="24"/>
                <w:szCs w:val="24"/>
              </w:rPr>
            </w:pPr>
            <w:r w:rsidRPr="00106F5D">
              <w:rPr>
                <w:rFonts w:ascii="Times New Roman" w:hAnsi="Times New Roman"/>
                <w:sz w:val="24"/>
                <w:szCs w:val="24"/>
              </w:rPr>
              <w:t>c) Tereny zabudowy związanej</w:t>
            </w:r>
            <w:r w:rsidR="004616E7">
              <w:rPr>
                <w:rFonts w:ascii="Times New Roman" w:hAnsi="Times New Roman"/>
                <w:sz w:val="24"/>
                <w:szCs w:val="24"/>
              </w:rPr>
              <w:t xml:space="preserve"> ze </w:t>
            </w:r>
            <w:r w:rsidRPr="00106F5D">
              <w:rPr>
                <w:rFonts w:ascii="Times New Roman" w:hAnsi="Times New Roman"/>
                <w:sz w:val="24"/>
                <w:szCs w:val="24"/>
              </w:rPr>
              <w:t>stałym</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106F5D">
              <w:rPr>
                <w:rFonts w:ascii="Times New Roman" w:hAnsi="Times New Roman"/>
                <w:sz w:val="24"/>
                <w:szCs w:val="24"/>
              </w:rPr>
              <w:t>czasowym pobytem dzieci</w:t>
            </w:r>
            <w:r w:rsidR="00072BE0">
              <w:rPr>
                <w:rFonts w:ascii="Times New Roman" w:hAnsi="Times New Roman"/>
                <w:sz w:val="24"/>
                <w:szCs w:val="24"/>
              </w:rPr>
              <w:t xml:space="preserve"> i </w:t>
            </w:r>
            <w:r w:rsidRPr="00106F5D">
              <w:rPr>
                <w:rFonts w:ascii="Times New Roman" w:hAnsi="Times New Roman"/>
                <w:sz w:val="24"/>
                <w:szCs w:val="24"/>
              </w:rPr>
              <w:t>młodzieży</w:t>
            </w:r>
            <w:r w:rsidRPr="00106F5D">
              <w:rPr>
                <w:rFonts w:ascii="Times New Roman" w:hAnsi="Times New Roman"/>
                <w:sz w:val="24"/>
                <w:szCs w:val="24"/>
                <w:vertAlign w:val="superscript"/>
              </w:rPr>
              <w:t>1)</w:t>
            </w:r>
          </w:p>
        </w:tc>
        <w:tc>
          <w:tcPr>
            <w:tcW w:w="548" w:type="pct"/>
            <w:vAlign w:val="center"/>
          </w:tcPr>
          <w:p w14:paraId="6D4211C1" w14:textId="77777777" w:rsidR="00FC3636" w:rsidRPr="00106F5D" w:rsidRDefault="00FC3636" w:rsidP="00FC3636">
            <w:pPr>
              <w:spacing w:after="0" w:line="240" w:lineRule="auto"/>
              <w:jc w:val="center"/>
              <w:rPr>
                <w:rFonts w:ascii="Times New Roman" w:hAnsi="Times New Roman"/>
                <w:sz w:val="24"/>
                <w:szCs w:val="24"/>
              </w:rPr>
            </w:pPr>
            <w:r w:rsidRPr="00106F5D">
              <w:rPr>
                <w:rFonts w:ascii="Times New Roman" w:hAnsi="Times New Roman"/>
                <w:sz w:val="24"/>
                <w:szCs w:val="24"/>
              </w:rPr>
              <w:t>55</w:t>
            </w:r>
          </w:p>
        </w:tc>
        <w:tc>
          <w:tcPr>
            <w:tcW w:w="642" w:type="pct"/>
            <w:vAlign w:val="center"/>
          </w:tcPr>
          <w:p w14:paraId="1AAFFECB" w14:textId="77777777" w:rsidR="00FC3636" w:rsidRPr="00106F5D" w:rsidRDefault="00FC3636" w:rsidP="00FC3636">
            <w:pPr>
              <w:spacing w:after="0" w:line="240" w:lineRule="auto"/>
              <w:jc w:val="center"/>
              <w:rPr>
                <w:rFonts w:ascii="Times New Roman" w:hAnsi="Times New Roman"/>
                <w:sz w:val="24"/>
                <w:szCs w:val="24"/>
              </w:rPr>
            </w:pPr>
            <w:r w:rsidRPr="00106F5D">
              <w:rPr>
                <w:rFonts w:ascii="Times New Roman" w:hAnsi="Times New Roman"/>
                <w:sz w:val="24"/>
                <w:szCs w:val="24"/>
              </w:rPr>
              <w:t>45</w:t>
            </w:r>
          </w:p>
        </w:tc>
        <w:tc>
          <w:tcPr>
            <w:tcW w:w="687" w:type="pct"/>
            <w:vAlign w:val="center"/>
          </w:tcPr>
          <w:p w14:paraId="6CCE77F4" w14:textId="77777777" w:rsidR="00FC3636" w:rsidRPr="00106F5D" w:rsidRDefault="00FC3636" w:rsidP="00FC3636">
            <w:pPr>
              <w:spacing w:after="0" w:line="240" w:lineRule="auto"/>
              <w:jc w:val="center"/>
              <w:rPr>
                <w:rFonts w:ascii="Times New Roman" w:hAnsi="Times New Roman"/>
                <w:sz w:val="24"/>
                <w:szCs w:val="24"/>
              </w:rPr>
            </w:pPr>
            <w:r w:rsidRPr="00106F5D">
              <w:rPr>
                <w:rFonts w:ascii="Times New Roman" w:hAnsi="Times New Roman"/>
                <w:sz w:val="24"/>
                <w:szCs w:val="24"/>
              </w:rPr>
              <w:t>45</w:t>
            </w:r>
          </w:p>
        </w:tc>
        <w:tc>
          <w:tcPr>
            <w:tcW w:w="623" w:type="pct"/>
            <w:vAlign w:val="center"/>
          </w:tcPr>
          <w:p w14:paraId="47DCAD0C" w14:textId="77777777" w:rsidR="00FC3636" w:rsidRPr="00106F5D" w:rsidRDefault="00FC3636" w:rsidP="00FC3636">
            <w:pPr>
              <w:spacing w:after="0" w:line="240" w:lineRule="auto"/>
              <w:jc w:val="center"/>
              <w:rPr>
                <w:rFonts w:ascii="Times New Roman" w:hAnsi="Times New Roman"/>
                <w:sz w:val="24"/>
                <w:szCs w:val="24"/>
              </w:rPr>
            </w:pPr>
            <w:r w:rsidRPr="00106F5D">
              <w:rPr>
                <w:rFonts w:ascii="Times New Roman" w:hAnsi="Times New Roman"/>
                <w:sz w:val="24"/>
                <w:szCs w:val="24"/>
              </w:rPr>
              <w:t>40</w:t>
            </w:r>
          </w:p>
        </w:tc>
      </w:tr>
      <w:tr w:rsidR="00FC3636" w:rsidRPr="00577C51" w14:paraId="3A8623B3" w14:textId="77777777" w:rsidTr="00FC3636">
        <w:tc>
          <w:tcPr>
            <w:tcW w:w="298" w:type="pct"/>
            <w:vAlign w:val="center"/>
          </w:tcPr>
          <w:p w14:paraId="07CB1069" w14:textId="77777777" w:rsidR="00FC3636" w:rsidRPr="00106F5D" w:rsidRDefault="00FC3636" w:rsidP="00FC3636">
            <w:pPr>
              <w:spacing w:after="0" w:line="240" w:lineRule="auto"/>
              <w:jc w:val="both"/>
              <w:rPr>
                <w:rFonts w:ascii="Times New Roman" w:hAnsi="Times New Roman"/>
                <w:sz w:val="24"/>
                <w:szCs w:val="24"/>
              </w:rPr>
            </w:pPr>
            <w:r w:rsidRPr="00106F5D">
              <w:rPr>
                <w:rFonts w:ascii="Times New Roman" w:hAnsi="Times New Roman"/>
                <w:sz w:val="24"/>
                <w:szCs w:val="24"/>
              </w:rPr>
              <w:t>2.</w:t>
            </w:r>
          </w:p>
        </w:tc>
        <w:tc>
          <w:tcPr>
            <w:tcW w:w="2202" w:type="pct"/>
            <w:vAlign w:val="center"/>
          </w:tcPr>
          <w:p w14:paraId="144133A2" w14:textId="38AAC9A7" w:rsidR="00FC3636" w:rsidRPr="00106F5D" w:rsidRDefault="00FC3636" w:rsidP="00834299">
            <w:pPr>
              <w:spacing w:after="0" w:line="240" w:lineRule="auto"/>
              <w:rPr>
                <w:rFonts w:ascii="Times New Roman" w:hAnsi="Times New Roman"/>
                <w:sz w:val="24"/>
                <w:szCs w:val="24"/>
              </w:rPr>
            </w:pPr>
            <w:r w:rsidRPr="00106F5D">
              <w:rPr>
                <w:rFonts w:ascii="Times New Roman" w:hAnsi="Times New Roman"/>
                <w:sz w:val="24"/>
                <w:szCs w:val="24"/>
              </w:rPr>
              <w:t>a) Tereny zabudowy mieszkaniowej jedno</w:t>
            </w:r>
            <w:r w:rsidR="00C939D8">
              <w:rPr>
                <w:rFonts w:ascii="Times New Roman" w:hAnsi="Times New Roman"/>
                <w:sz w:val="24"/>
                <w:szCs w:val="24"/>
              </w:rPr>
              <w:t xml:space="preserve"> – </w:t>
            </w:r>
            <w:r w:rsidR="00072BE0">
              <w:rPr>
                <w:rFonts w:ascii="Times New Roman" w:hAnsi="Times New Roman"/>
                <w:sz w:val="24"/>
                <w:szCs w:val="24"/>
              </w:rPr>
              <w:t>i </w:t>
            </w:r>
            <w:r w:rsidRPr="00106F5D">
              <w:rPr>
                <w:rFonts w:ascii="Times New Roman" w:hAnsi="Times New Roman"/>
                <w:sz w:val="24"/>
                <w:szCs w:val="24"/>
              </w:rPr>
              <w:t>wielorodzinnej</w:t>
            </w:r>
            <w:r w:rsidR="003E42BC">
              <w:rPr>
                <w:rFonts w:ascii="Times New Roman" w:hAnsi="Times New Roman"/>
                <w:sz w:val="24"/>
                <w:szCs w:val="24"/>
              </w:rPr>
              <w:t xml:space="preserve"> oraz </w:t>
            </w:r>
            <w:r w:rsidRPr="00106F5D">
              <w:rPr>
                <w:rFonts w:ascii="Times New Roman" w:hAnsi="Times New Roman"/>
                <w:sz w:val="24"/>
                <w:szCs w:val="24"/>
              </w:rPr>
              <w:t>zabudowy zagrodowej</w:t>
            </w:r>
            <w:r w:rsidR="00072BE0">
              <w:rPr>
                <w:rFonts w:ascii="Times New Roman" w:hAnsi="Times New Roman"/>
                <w:sz w:val="24"/>
                <w:szCs w:val="24"/>
              </w:rPr>
              <w:t xml:space="preserve"> i </w:t>
            </w:r>
            <w:r w:rsidRPr="00106F5D">
              <w:rPr>
                <w:rFonts w:ascii="Times New Roman" w:hAnsi="Times New Roman"/>
                <w:sz w:val="24"/>
                <w:szCs w:val="24"/>
              </w:rPr>
              <w:t xml:space="preserve">zamieszkania zbiorowego </w:t>
            </w:r>
          </w:p>
          <w:p w14:paraId="24669D21" w14:textId="486DD014" w:rsidR="00FC3636" w:rsidRPr="00106F5D" w:rsidRDefault="00FC3636" w:rsidP="00834299">
            <w:pPr>
              <w:spacing w:after="0" w:line="240" w:lineRule="auto"/>
              <w:rPr>
                <w:rFonts w:ascii="Times New Roman" w:hAnsi="Times New Roman"/>
                <w:sz w:val="24"/>
                <w:szCs w:val="24"/>
              </w:rPr>
            </w:pPr>
            <w:r w:rsidRPr="00106F5D">
              <w:rPr>
                <w:rFonts w:ascii="Times New Roman" w:hAnsi="Times New Roman"/>
                <w:sz w:val="24"/>
                <w:szCs w:val="24"/>
              </w:rPr>
              <w:t xml:space="preserve">b) Tereny </w:t>
            </w:r>
            <w:proofErr w:type="spellStart"/>
            <w:r w:rsidRPr="00106F5D">
              <w:rPr>
                <w:rFonts w:ascii="Times New Roman" w:hAnsi="Times New Roman"/>
                <w:sz w:val="24"/>
                <w:szCs w:val="24"/>
              </w:rPr>
              <w:t>rekreacyjno</w:t>
            </w:r>
            <w:proofErr w:type="spellEnd"/>
            <w:r w:rsidR="00C939D8">
              <w:rPr>
                <w:rFonts w:ascii="Times New Roman" w:hAnsi="Times New Roman"/>
                <w:sz w:val="24"/>
                <w:szCs w:val="24"/>
              </w:rPr>
              <w:t xml:space="preserve"> – </w:t>
            </w:r>
            <w:r w:rsidRPr="00106F5D">
              <w:rPr>
                <w:rFonts w:ascii="Times New Roman" w:hAnsi="Times New Roman"/>
                <w:sz w:val="24"/>
                <w:szCs w:val="24"/>
              </w:rPr>
              <w:t>wypoczynkowe</w:t>
            </w:r>
          </w:p>
          <w:p w14:paraId="0FA6B536" w14:textId="05DC349E" w:rsidR="00FC3636" w:rsidRPr="00106F5D" w:rsidRDefault="00FC3636" w:rsidP="00834299">
            <w:pPr>
              <w:spacing w:after="0" w:line="240" w:lineRule="auto"/>
              <w:rPr>
                <w:rFonts w:ascii="Times New Roman" w:hAnsi="Times New Roman"/>
                <w:sz w:val="24"/>
                <w:szCs w:val="24"/>
              </w:rPr>
            </w:pPr>
            <w:r w:rsidRPr="00106F5D">
              <w:rPr>
                <w:rFonts w:ascii="Times New Roman" w:hAnsi="Times New Roman"/>
                <w:sz w:val="24"/>
                <w:szCs w:val="24"/>
              </w:rPr>
              <w:t>c) Tereny mieszkaniowo</w:t>
            </w:r>
            <w:r w:rsidR="00C939D8">
              <w:rPr>
                <w:rFonts w:ascii="Times New Roman" w:hAnsi="Times New Roman"/>
                <w:sz w:val="24"/>
                <w:szCs w:val="24"/>
              </w:rPr>
              <w:t xml:space="preserve"> – </w:t>
            </w:r>
            <w:r w:rsidRPr="00106F5D">
              <w:rPr>
                <w:rFonts w:ascii="Times New Roman" w:hAnsi="Times New Roman"/>
                <w:sz w:val="24"/>
                <w:szCs w:val="24"/>
              </w:rPr>
              <w:t xml:space="preserve">usługowe </w:t>
            </w:r>
          </w:p>
          <w:p w14:paraId="09829144" w14:textId="46E96F74" w:rsidR="00FC3636" w:rsidRPr="00106F5D" w:rsidRDefault="00FC3636" w:rsidP="00834299">
            <w:pPr>
              <w:spacing w:after="0" w:line="240" w:lineRule="auto"/>
              <w:rPr>
                <w:rFonts w:ascii="Times New Roman" w:hAnsi="Times New Roman"/>
                <w:sz w:val="24"/>
                <w:szCs w:val="24"/>
              </w:rPr>
            </w:pPr>
            <w:r w:rsidRPr="00106F5D">
              <w:rPr>
                <w:rFonts w:ascii="Times New Roman" w:hAnsi="Times New Roman"/>
                <w:sz w:val="24"/>
                <w:szCs w:val="24"/>
              </w:rPr>
              <w:t>d) Tereny</w:t>
            </w:r>
            <w:r w:rsidR="003E42BC">
              <w:rPr>
                <w:rFonts w:ascii="Times New Roman" w:hAnsi="Times New Roman"/>
                <w:sz w:val="24"/>
                <w:szCs w:val="24"/>
              </w:rPr>
              <w:t xml:space="preserve"> w </w:t>
            </w:r>
            <w:r w:rsidRPr="00106F5D">
              <w:rPr>
                <w:rFonts w:ascii="Times New Roman" w:hAnsi="Times New Roman"/>
                <w:sz w:val="24"/>
                <w:szCs w:val="24"/>
              </w:rPr>
              <w:t>strefie śródmiejskiej miast powyżej 100 tys. mieszkańców</w:t>
            </w:r>
            <w:r w:rsidRPr="00106F5D">
              <w:rPr>
                <w:rFonts w:ascii="Times New Roman" w:hAnsi="Times New Roman"/>
                <w:sz w:val="24"/>
                <w:szCs w:val="24"/>
                <w:vertAlign w:val="superscript"/>
              </w:rPr>
              <w:t>2)</w:t>
            </w:r>
          </w:p>
        </w:tc>
        <w:tc>
          <w:tcPr>
            <w:tcW w:w="548" w:type="pct"/>
            <w:vAlign w:val="center"/>
          </w:tcPr>
          <w:p w14:paraId="710B9D77" w14:textId="77777777" w:rsidR="00FC3636" w:rsidRPr="00106F5D" w:rsidRDefault="00FC3636" w:rsidP="00FC3636">
            <w:pPr>
              <w:spacing w:after="0" w:line="240" w:lineRule="auto"/>
              <w:jc w:val="center"/>
              <w:rPr>
                <w:rFonts w:ascii="Times New Roman" w:hAnsi="Times New Roman"/>
                <w:sz w:val="24"/>
                <w:szCs w:val="24"/>
              </w:rPr>
            </w:pPr>
            <w:r w:rsidRPr="00106F5D">
              <w:rPr>
                <w:rFonts w:ascii="Times New Roman" w:hAnsi="Times New Roman"/>
                <w:sz w:val="24"/>
                <w:szCs w:val="24"/>
              </w:rPr>
              <w:t>60</w:t>
            </w:r>
          </w:p>
        </w:tc>
        <w:tc>
          <w:tcPr>
            <w:tcW w:w="642" w:type="pct"/>
            <w:vAlign w:val="center"/>
          </w:tcPr>
          <w:p w14:paraId="65A4CE2C" w14:textId="77777777" w:rsidR="00FC3636" w:rsidRPr="00106F5D" w:rsidRDefault="00FC3636" w:rsidP="00FC3636">
            <w:pPr>
              <w:spacing w:after="0" w:line="240" w:lineRule="auto"/>
              <w:jc w:val="center"/>
              <w:rPr>
                <w:rFonts w:ascii="Times New Roman" w:hAnsi="Times New Roman"/>
                <w:sz w:val="24"/>
                <w:szCs w:val="24"/>
              </w:rPr>
            </w:pPr>
            <w:r w:rsidRPr="00106F5D">
              <w:rPr>
                <w:rFonts w:ascii="Times New Roman" w:hAnsi="Times New Roman"/>
                <w:sz w:val="24"/>
                <w:szCs w:val="24"/>
              </w:rPr>
              <w:t>50</w:t>
            </w:r>
          </w:p>
        </w:tc>
        <w:tc>
          <w:tcPr>
            <w:tcW w:w="687" w:type="pct"/>
            <w:vAlign w:val="center"/>
          </w:tcPr>
          <w:p w14:paraId="7E865635" w14:textId="77777777" w:rsidR="00FC3636" w:rsidRPr="00106F5D" w:rsidRDefault="00FC3636" w:rsidP="00FC3636">
            <w:pPr>
              <w:spacing w:after="0" w:line="240" w:lineRule="auto"/>
              <w:jc w:val="center"/>
              <w:rPr>
                <w:rFonts w:ascii="Times New Roman" w:hAnsi="Times New Roman"/>
                <w:sz w:val="24"/>
                <w:szCs w:val="24"/>
              </w:rPr>
            </w:pPr>
            <w:r w:rsidRPr="00106F5D">
              <w:rPr>
                <w:rFonts w:ascii="Times New Roman" w:hAnsi="Times New Roman"/>
                <w:sz w:val="24"/>
                <w:szCs w:val="24"/>
              </w:rPr>
              <w:t>50</w:t>
            </w:r>
          </w:p>
        </w:tc>
        <w:tc>
          <w:tcPr>
            <w:tcW w:w="623" w:type="pct"/>
            <w:vAlign w:val="center"/>
          </w:tcPr>
          <w:p w14:paraId="02A6227F" w14:textId="77777777" w:rsidR="00FC3636" w:rsidRPr="00106F5D" w:rsidRDefault="00FC3636" w:rsidP="00FC3636">
            <w:pPr>
              <w:spacing w:after="0" w:line="240" w:lineRule="auto"/>
              <w:jc w:val="center"/>
              <w:rPr>
                <w:rFonts w:ascii="Times New Roman" w:hAnsi="Times New Roman"/>
                <w:sz w:val="24"/>
                <w:szCs w:val="24"/>
              </w:rPr>
            </w:pPr>
            <w:r w:rsidRPr="00106F5D">
              <w:rPr>
                <w:rFonts w:ascii="Times New Roman" w:hAnsi="Times New Roman"/>
                <w:sz w:val="24"/>
                <w:szCs w:val="24"/>
              </w:rPr>
              <w:t>45</w:t>
            </w:r>
          </w:p>
        </w:tc>
      </w:tr>
      <w:tr w:rsidR="00FC3636" w:rsidRPr="00DC7190" w14:paraId="5792AE15" w14:textId="77777777" w:rsidTr="00FC3636">
        <w:tc>
          <w:tcPr>
            <w:tcW w:w="5000" w:type="pct"/>
            <w:gridSpan w:val="6"/>
          </w:tcPr>
          <w:p w14:paraId="47146165" w14:textId="5BC5002B" w:rsidR="00FC3636" w:rsidRPr="00577C51" w:rsidRDefault="00FC3636" w:rsidP="00834299">
            <w:pPr>
              <w:spacing w:after="0" w:line="240" w:lineRule="auto"/>
              <w:jc w:val="both"/>
              <w:rPr>
                <w:rFonts w:ascii="Times New Roman" w:eastAsia="Times New Roman" w:hAnsi="Times New Roman"/>
                <w:i/>
                <w:sz w:val="20"/>
                <w:szCs w:val="20"/>
                <w:lang w:eastAsia="pl-PL"/>
              </w:rPr>
            </w:pPr>
            <w:r w:rsidRPr="00577C51">
              <w:rPr>
                <w:rFonts w:ascii="Times New Roman" w:hAnsi="Times New Roman"/>
                <w:i/>
                <w:sz w:val="20"/>
                <w:szCs w:val="20"/>
                <w:vertAlign w:val="superscript"/>
              </w:rPr>
              <w:t>1)</w:t>
            </w:r>
            <w:r w:rsidR="003E42BC">
              <w:rPr>
                <w:rFonts w:ascii="Times New Roman" w:hAnsi="Times New Roman"/>
                <w:i/>
                <w:sz w:val="20"/>
                <w:szCs w:val="20"/>
              </w:rPr>
              <w:t xml:space="preserve"> w </w:t>
            </w:r>
            <w:r w:rsidRPr="00577C51">
              <w:rPr>
                <w:rFonts w:ascii="Times New Roman" w:eastAsia="Times New Roman" w:hAnsi="Times New Roman"/>
                <w:i/>
                <w:sz w:val="20"/>
                <w:szCs w:val="20"/>
                <w:lang w:eastAsia="pl-PL"/>
              </w:rPr>
              <w:t>przypadku niewykorzystywania tych terenów, zgodnie</w:t>
            </w:r>
            <w:r w:rsidR="00072BE0">
              <w:rPr>
                <w:rFonts w:ascii="Times New Roman" w:eastAsia="Times New Roman" w:hAnsi="Times New Roman"/>
                <w:i/>
                <w:sz w:val="20"/>
                <w:szCs w:val="20"/>
                <w:lang w:eastAsia="pl-PL"/>
              </w:rPr>
              <w:t xml:space="preserve"> z </w:t>
            </w:r>
            <w:r w:rsidRPr="00577C51">
              <w:rPr>
                <w:rFonts w:ascii="Times New Roman" w:eastAsia="Times New Roman" w:hAnsi="Times New Roman"/>
                <w:i/>
                <w:sz w:val="20"/>
                <w:szCs w:val="20"/>
                <w:lang w:eastAsia="pl-PL"/>
              </w:rPr>
              <w:t>ich funkcją,</w:t>
            </w:r>
            <w:r w:rsidR="003E42BC">
              <w:rPr>
                <w:rFonts w:ascii="Times New Roman" w:eastAsia="Times New Roman" w:hAnsi="Times New Roman"/>
                <w:i/>
                <w:sz w:val="20"/>
                <w:szCs w:val="20"/>
                <w:lang w:eastAsia="pl-PL"/>
              </w:rPr>
              <w:t xml:space="preserve"> w </w:t>
            </w:r>
            <w:r w:rsidRPr="00577C51">
              <w:rPr>
                <w:rFonts w:ascii="Times New Roman" w:eastAsia="Times New Roman" w:hAnsi="Times New Roman"/>
                <w:i/>
                <w:sz w:val="20"/>
                <w:szCs w:val="20"/>
                <w:lang w:eastAsia="pl-PL"/>
              </w:rPr>
              <w:t>porze nocy, nie obowiązuje</w:t>
            </w:r>
            <w:r w:rsidR="00072BE0">
              <w:rPr>
                <w:rFonts w:ascii="Times New Roman" w:eastAsia="Times New Roman" w:hAnsi="Times New Roman"/>
                <w:i/>
                <w:sz w:val="20"/>
                <w:szCs w:val="20"/>
                <w:lang w:eastAsia="pl-PL"/>
              </w:rPr>
              <w:t xml:space="preserve"> na </w:t>
            </w:r>
            <w:r w:rsidRPr="00577C51">
              <w:rPr>
                <w:rFonts w:ascii="Times New Roman" w:eastAsia="Times New Roman" w:hAnsi="Times New Roman"/>
                <w:i/>
                <w:sz w:val="20"/>
                <w:szCs w:val="20"/>
                <w:lang w:eastAsia="pl-PL"/>
              </w:rPr>
              <w:t>nich dopuszczalny poziom hałasu</w:t>
            </w:r>
            <w:r w:rsidR="003E42BC">
              <w:rPr>
                <w:rFonts w:ascii="Times New Roman" w:eastAsia="Times New Roman" w:hAnsi="Times New Roman"/>
                <w:i/>
                <w:sz w:val="20"/>
                <w:szCs w:val="20"/>
                <w:lang w:eastAsia="pl-PL"/>
              </w:rPr>
              <w:t xml:space="preserve"> w </w:t>
            </w:r>
            <w:r w:rsidRPr="00577C51">
              <w:rPr>
                <w:rFonts w:ascii="Times New Roman" w:eastAsia="Times New Roman" w:hAnsi="Times New Roman"/>
                <w:i/>
                <w:sz w:val="20"/>
                <w:szCs w:val="20"/>
                <w:lang w:eastAsia="pl-PL"/>
              </w:rPr>
              <w:t>porze nocy</w:t>
            </w:r>
            <w:r w:rsidR="00C36D07">
              <w:rPr>
                <w:rFonts w:ascii="Times New Roman" w:eastAsia="Times New Roman" w:hAnsi="Times New Roman"/>
                <w:i/>
                <w:sz w:val="20"/>
                <w:szCs w:val="20"/>
                <w:lang w:eastAsia="pl-PL"/>
              </w:rPr>
              <w:t>.</w:t>
            </w:r>
          </w:p>
          <w:p w14:paraId="73E94897" w14:textId="734F63F9" w:rsidR="00FC3636" w:rsidRPr="00577C51" w:rsidRDefault="00FC3636" w:rsidP="00834299">
            <w:pPr>
              <w:spacing w:after="0" w:line="240" w:lineRule="auto"/>
              <w:jc w:val="both"/>
              <w:rPr>
                <w:rFonts w:ascii="Times New Roman" w:eastAsia="Times New Roman" w:hAnsi="Times New Roman"/>
                <w:i/>
                <w:sz w:val="20"/>
                <w:szCs w:val="20"/>
                <w:lang w:eastAsia="pl-PL"/>
              </w:rPr>
            </w:pPr>
            <w:r w:rsidRPr="00577C51">
              <w:rPr>
                <w:rFonts w:ascii="Times New Roman" w:eastAsia="Times New Roman" w:hAnsi="Times New Roman"/>
                <w:i/>
                <w:sz w:val="20"/>
                <w:szCs w:val="20"/>
                <w:vertAlign w:val="superscript"/>
                <w:lang w:eastAsia="pl-PL"/>
              </w:rPr>
              <w:t>2)</w:t>
            </w:r>
            <w:r w:rsidRPr="00577C51">
              <w:rPr>
                <w:rFonts w:ascii="Times New Roman" w:eastAsia="Times New Roman" w:hAnsi="Times New Roman"/>
                <w:i/>
                <w:sz w:val="20"/>
                <w:szCs w:val="20"/>
                <w:lang w:eastAsia="pl-PL"/>
              </w:rPr>
              <w:t xml:space="preserve"> Strefa śródmiejska miast powyżej 100 tys. mieszkańców to teren zwartej zabudowy mieszkaniowej</w:t>
            </w:r>
            <w:r w:rsidR="00072BE0">
              <w:rPr>
                <w:rFonts w:ascii="Times New Roman" w:eastAsia="Times New Roman" w:hAnsi="Times New Roman"/>
                <w:i/>
                <w:sz w:val="20"/>
                <w:szCs w:val="20"/>
                <w:lang w:eastAsia="pl-PL"/>
              </w:rPr>
              <w:t xml:space="preserve"> z </w:t>
            </w:r>
            <w:r w:rsidRPr="00577C51">
              <w:rPr>
                <w:rFonts w:ascii="Times New Roman" w:eastAsia="Times New Roman" w:hAnsi="Times New Roman"/>
                <w:i/>
                <w:sz w:val="20"/>
                <w:szCs w:val="20"/>
                <w:lang w:eastAsia="pl-PL"/>
              </w:rPr>
              <w:t>koncentracją obiektów administracyjnych, handlowych</w:t>
            </w:r>
            <w:r w:rsidR="00072BE0">
              <w:rPr>
                <w:rFonts w:ascii="Times New Roman" w:eastAsia="Times New Roman" w:hAnsi="Times New Roman"/>
                <w:i/>
                <w:sz w:val="20"/>
                <w:szCs w:val="20"/>
                <w:lang w:eastAsia="pl-PL"/>
              </w:rPr>
              <w:t xml:space="preserve"> i </w:t>
            </w:r>
            <w:r w:rsidRPr="00577C51">
              <w:rPr>
                <w:rFonts w:ascii="Times New Roman" w:eastAsia="Times New Roman" w:hAnsi="Times New Roman"/>
                <w:i/>
                <w:sz w:val="20"/>
                <w:szCs w:val="20"/>
                <w:lang w:eastAsia="pl-PL"/>
              </w:rPr>
              <w:t>usługowych</w:t>
            </w:r>
            <w:r w:rsidR="00CC1C81">
              <w:rPr>
                <w:rFonts w:ascii="Times New Roman" w:eastAsia="Times New Roman" w:hAnsi="Times New Roman"/>
                <w:i/>
                <w:sz w:val="20"/>
                <w:szCs w:val="20"/>
                <w:lang w:eastAsia="pl-PL"/>
              </w:rPr>
              <w:t xml:space="preserve">. W </w:t>
            </w:r>
            <w:r w:rsidRPr="00577C51">
              <w:rPr>
                <w:rFonts w:ascii="Times New Roman" w:eastAsia="Times New Roman" w:hAnsi="Times New Roman"/>
                <w:i/>
                <w:sz w:val="20"/>
                <w:szCs w:val="20"/>
                <w:lang w:eastAsia="pl-PL"/>
              </w:rPr>
              <w:t>przypadku miast,</w:t>
            </w:r>
            <w:r w:rsidR="003E42BC">
              <w:rPr>
                <w:rFonts w:ascii="Times New Roman" w:eastAsia="Times New Roman" w:hAnsi="Times New Roman"/>
                <w:i/>
                <w:sz w:val="20"/>
                <w:szCs w:val="20"/>
                <w:lang w:eastAsia="pl-PL"/>
              </w:rPr>
              <w:t xml:space="preserve"> w </w:t>
            </w:r>
            <w:r w:rsidRPr="00577C51">
              <w:rPr>
                <w:rFonts w:ascii="Times New Roman" w:eastAsia="Times New Roman" w:hAnsi="Times New Roman"/>
                <w:i/>
                <w:sz w:val="20"/>
                <w:szCs w:val="20"/>
                <w:lang w:eastAsia="pl-PL"/>
              </w:rPr>
              <w:t>których występują dzielnice</w:t>
            </w:r>
            <w:r w:rsidR="003E42BC">
              <w:rPr>
                <w:rFonts w:ascii="Times New Roman" w:eastAsia="Times New Roman" w:hAnsi="Times New Roman"/>
                <w:i/>
                <w:sz w:val="20"/>
                <w:szCs w:val="20"/>
                <w:lang w:eastAsia="pl-PL"/>
              </w:rPr>
              <w:t xml:space="preserve"> o </w:t>
            </w:r>
            <w:r w:rsidRPr="00577C51">
              <w:rPr>
                <w:rFonts w:ascii="Times New Roman" w:eastAsia="Times New Roman" w:hAnsi="Times New Roman"/>
                <w:i/>
                <w:sz w:val="20"/>
                <w:szCs w:val="20"/>
                <w:lang w:eastAsia="pl-PL"/>
              </w:rPr>
              <w:t>liczbie mieszkańców pow. 100 tys., można wyznaczyć</w:t>
            </w:r>
            <w:r w:rsidR="003E42BC">
              <w:rPr>
                <w:rFonts w:ascii="Times New Roman" w:eastAsia="Times New Roman" w:hAnsi="Times New Roman"/>
                <w:i/>
                <w:sz w:val="20"/>
                <w:szCs w:val="20"/>
                <w:lang w:eastAsia="pl-PL"/>
              </w:rPr>
              <w:t xml:space="preserve"> w </w:t>
            </w:r>
            <w:r w:rsidRPr="00577C51">
              <w:rPr>
                <w:rFonts w:ascii="Times New Roman" w:eastAsia="Times New Roman" w:hAnsi="Times New Roman"/>
                <w:i/>
                <w:sz w:val="20"/>
                <w:szCs w:val="20"/>
                <w:lang w:eastAsia="pl-PL"/>
              </w:rPr>
              <w:t>tych dzielnicach stref ́ śródmie</w:t>
            </w:r>
            <w:r w:rsidR="0028584B">
              <w:rPr>
                <w:rFonts w:ascii="Times New Roman" w:eastAsia="Times New Roman" w:hAnsi="Times New Roman"/>
                <w:i/>
                <w:sz w:val="20"/>
                <w:szCs w:val="20"/>
                <w:lang w:eastAsia="pl-PL"/>
              </w:rPr>
              <w:t>jską, jeżeli charakteryzuje się</w:t>
            </w:r>
            <w:r w:rsidRPr="00577C51">
              <w:rPr>
                <w:rFonts w:ascii="Times New Roman" w:eastAsia="Times New Roman" w:hAnsi="Times New Roman"/>
                <w:i/>
                <w:sz w:val="20"/>
                <w:szCs w:val="20"/>
                <w:lang w:eastAsia="pl-PL"/>
              </w:rPr>
              <w:t xml:space="preserve"> ona zwartą zabudową mieszkaniową</w:t>
            </w:r>
            <w:r w:rsidR="00072BE0">
              <w:rPr>
                <w:rFonts w:ascii="Times New Roman" w:eastAsia="Times New Roman" w:hAnsi="Times New Roman"/>
                <w:i/>
                <w:sz w:val="20"/>
                <w:szCs w:val="20"/>
                <w:lang w:eastAsia="pl-PL"/>
              </w:rPr>
              <w:t xml:space="preserve"> z </w:t>
            </w:r>
            <w:r w:rsidRPr="00577C51">
              <w:rPr>
                <w:rFonts w:ascii="Times New Roman" w:eastAsia="Times New Roman" w:hAnsi="Times New Roman"/>
                <w:i/>
                <w:sz w:val="20"/>
                <w:szCs w:val="20"/>
                <w:lang w:eastAsia="pl-PL"/>
              </w:rPr>
              <w:t>koncentracją obiektów administracyjnych, handlowych</w:t>
            </w:r>
            <w:r w:rsidR="00072BE0">
              <w:rPr>
                <w:rFonts w:ascii="Times New Roman" w:eastAsia="Times New Roman" w:hAnsi="Times New Roman"/>
                <w:i/>
                <w:sz w:val="20"/>
                <w:szCs w:val="20"/>
                <w:lang w:eastAsia="pl-PL"/>
              </w:rPr>
              <w:t xml:space="preserve"> i </w:t>
            </w:r>
            <w:r w:rsidRPr="00577C51">
              <w:rPr>
                <w:rFonts w:ascii="Times New Roman" w:eastAsia="Times New Roman" w:hAnsi="Times New Roman"/>
                <w:i/>
                <w:sz w:val="20"/>
                <w:szCs w:val="20"/>
                <w:lang w:eastAsia="pl-PL"/>
              </w:rPr>
              <w:t>usługowych</w:t>
            </w:r>
          </w:p>
        </w:tc>
      </w:tr>
    </w:tbl>
    <w:p w14:paraId="6B1F8ACC" w14:textId="1ED5A61B" w:rsidR="00171F42" w:rsidRPr="008A7707" w:rsidRDefault="00384A68" w:rsidP="006845D0">
      <w:pPr>
        <w:spacing w:line="240" w:lineRule="auto"/>
        <w:jc w:val="both"/>
        <w:rPr>
          <w:rFonts w:ascii="Times New Roman" w:hAnsi="Times New Roman"/>
          <w:i/>
          <w:sz w:val="20"/>
          <w:szCs w:val="20"/>
        </w:rPr>
      </w:pPr>
      <w:r>
        <w:rPr>
          <w:rFonts w:ascii="Times New Roman" w:hAnsi="Times New Roman"/>
          <w:i/>
          <w:sz w:val="20"/>
          <w:szCs w:val="20"/>
        </w:rPr>
        <w:t>Źródło: R</w:t>
      </w:r>
      <w:r w:rsidR="00A06F11" w:rsidRPr="008A7707">
        <w:rPr>
          <w:rFonts w:ascii="Times New Roman" w:hAnsi="Times New Roman"/>
          <w:i/>
          <w:sz w:val="20"/>
          <w:szCs w:val="20"/>
        </w:rPr>
        <w:t>ozporządzenie Ministra Środowiska</w:t>
      </w:r>
      <w:r w:rsidR="00072BE0">
        <w:rPr>
          <w:rFonts w:ascii="Times New Roman" w:hAnsi="Times New Roman"/>
          <w:i/>
          <w:sz w:val="20"/>
          <w:szCs w:val="20"/>
        </w:rPr>
        <w:t xml:space="preserve"> z </w:t>
      </w:r>
      <w:r w:rsidR="00A06F11" w:rsidRPr="008A7707">
        <w:rPr>
          <w:rFonts w:ascii="Times New Roman" w:hAnsi="Times New Roman"/>
          <w:i/>
          <w:sz w:val="20"/>
          <w:szCs w:val="20"/>
        </w:rPr>
        <w:t>dnia 14 czerwca 2007 r</w:t>
      </w:r>
      <w:r w:rsidR="00CC1C81">
        <w:rPr>
          <w:rFonts w:ascii="Times New Roman" w:hAnsi="Times New Roman"/>
          <w:i/>
          <w:sz w:val="20"/>
          <w:szCs w:val="20"/>
        </w:rPr>
        <w:t xml:space="preserve">. </w:t>
      </w:r>
      <w:r w:rsidR="0028584B">
        <w:rPr>
          <w:rFonts w:ascii="Times New Roman" w:hAnsi="Times New Roman"/>
          <w:i/>
          <w:sz w:val="20"/>
          <w:szCs w:val="20"/>
        </w:rPr>
        <w:t>w</w:t>
      </w:r>
      <w:r w:rsidR="00CC1C81">
        <w:rPr>
          <w:rFonts w:ascii="Times New Roman" w:hAnsi="Times New Roman"/>
          <w:i/>
          <w:sz w:val="20"/>
          <w:szCs w:val="20"/>
        </w:rPr>
        <w:t xml:space="preserve"> </w:t>
      </w:r>
      <w:r w:rsidR="00A06F11" w:rsidRPr="008A7707">
        <w:rPr>
          <w:rFonts w:ascii="Times New Roman" w:hAnsi="Times New Roman"/>
          <w:i/>
          <w:sz w:val="20"/>
          <w:szCs w:val="20"/>
        </w:rPr>
        <w:t>sprawie dopuszczalnych poziomów hałasu</w:t>
      </w:r>
      <w:r w:rsidR="003E42BC">
        <w:rPr>
          <w:rFonts w:ascii="Times New Roman" w:hAnsi="Times New Roman"/>
          <w:i/>
          <w:sz w:val="20"/>
          <w:szCs w:val="20"/>
        </w:rPr>
        <w:t xml:space="preserve"> w </w:t>
      </w:r>
      <w:r w:rsidR="00A06F11" w:rsidRPr="008A7707">
        <w:rPr>
          <w:rFonts w:ascii="Times New Roman" w:hAnsi="Times New Roman"/>
          <w:i/>
          <w:sz w:val="20"/>
          <w:szCs w:val="20"/>
        </w:rPr>
        <w:t>środowi</w:t>
      </w:r>
      <w:r w:rsidR="00D50ACF">
        <w:rPr>
          <w:rFonts w:ascii="Times New Roman" w:hAnsi="Times New Roman"/>
          <w:i/>
          <w:sz w:val="20"/>
          <w:szCs w:val="20"/>
        </w:rPr>
        <w:t>sku (</w:t>
      </w:r>
      <w:proofErr w:type="spellStart"/>
      <w:r w:rsidR="00D50ACF">
        <w:rPr>
          <w:rFonts w:ascii="Times New Roman" w:hAnsi="Times New Roman"/>
          <w:i/>
          <w:sz w:val="20"/>
          <w:szCs w:val="20"/>
        </w:rPr>
        <w:t>t.j</w:t>
      </w:r>
      <w:proofErr w:type="spellEnd"/>
      <w:r w:rsidR="00D50ACF">
        <w:rPr>
          <w:rFonts w:ascii="Times New Roman" w:hAnsi="Times New Roman"/>
          <w:i/>
          <w:sz w:val="20"/>
          <w:szCs w:val="20"/>
        </w:rPr>
        <w:t xml:space="preserve">. </w:t>
      </w:r>
      <w:r w:rsidR="00A06F11">
        <w:rPr>
          <w:rFonts w:ascii="Times New Roman" w:hAnsi="Times New Roman"/>
          <w:i/>
          <w:sz w:val="20"/>
          <w:szCs w:val="20"/>
        </w:rPr>
        <w:t>Dz.</w:t>
      </w:r>
      <w:r w:rsidR="0028584B">
        <w:rPr>
          <w:rFonts w:ascii="Times New Roman" w:hAnsi="Times New Roman"/>
          <w:i/>
          <w:sz w:val="20"/>
          <w:szCs w:val="20"/>
        </w:rPr>
        <w:t xml:space="preserve"> </w:t>
      </w:r>
      <w:r w:rsidR="00A06F11">
        <w:rPr>
          <w:rFonts w:ascii="Times New Roman" w:hAnsi="Times New Roman"/>
          <w:i/>
          <w:sz w:val="20"/>
          <w:szCs w:val="20"/>
        </w:rPr>
        <w:t xml:space="preserve">U. </w:t>
      </w:r>
      <w:r w:rsidR="00D50ACF">
        <w:rPr>
          <w:rFonts w:ascii="Times New Roman" w:hAnsi="Times New Roman"/>
          <w:i/>
          <w:sz w:val="20"/>
          <w:szCs w:val="20"/>
        </w:rPr>
        <w:t xml:space="preserve">z </w:t>
      </w:r>
      <w:r w:rsidR="00A06F11">
        <w:rPr>
          <w:rFonts w:ascii="Times New Roman" w:hAnsi="Times New Roman"/>
          <w:i/>
          <w:sz w:val="20"/>
          <w:szCs w:val="20"/>
        </w:rPr>
        <w:t>2014</w:t>
      </w:r>
      <w:r w:rsidR="00D50ACF">
        <w:rPr>
          <w:rFonts w:ascii="Times New Roman" w:hAnsi="Times New Roman"/>
          <w:i/>
          <w:sz w:val="20"/>
          <w:szCs w:val="20"/>
        </w:rPr>
        <w:t xml:space="preserve"> r.</w:t>
      </w:r>
      <w:r w:rsidR="00A06F11">
        <w:rPr>
          <w:rFonts w:ascii="Times New Roman" w:hAnsi="Times New Roman"/>
          <w:i/>
          <w:sz w:val="20"/>
          <w:szCs w:val="20"/>
        </w:rPr>
        <w:t xml:space="preserve"> poz. 112)</w:t>
      </w:r>
    </w:p>
    <w:p w14:paraId="794BC711" w14:textId="45044F54" w:rsidR="006845D0" w:rsidRPr="00845708" w:rsidRDefault="006845D0" w:rsidP="005F00FE">
      <w:pPr>
        <w:pStyle w:val="Legenda"/>
        <w:keepNext/>
        <w:spacing w:after="0"/>
        <w:jc w:val="both"/>
        <w:rPr>
          <w:rFonts w:ascii="Times New Roman" w:hAnsi="Times New Roman"/>
          <w:color w:val="auto"/>
          <w:sz w:val="20"/>
          <w:szCs w:val="20"/>
        </w:rPr>
      </w:pPr>
      <w:bookmarkStart w:id="66" w:name="_Toc84241948"/>
      <w:r w:rsidRPr="00845708">
        <w:rPr>
          <w:rFonts w:ascii="Times New Roman" w:hAnsi="Times New Roman"/>
          <w:color w:val="auto"/>
          <w:sz w:val="20"/>
          <w:szCs w:val="20"/>
        </w:rPr>
        <w:t xml:space="preserve">Tabela </w:t>
      </w:r>
      <w:r w:rsidRPr="00845708">
        <w:rPr>
          <w:rFonts w:ascii="Times New Roman" w:hAnsi="Times New Roman"/>
          <w:color w:val="auto"/>
          <w:sz w:val="20"/>
          <w:szCs w:val="20"/>
        </w:rPr>
        <w:fldChar w:fldCharType="begin"/>
      </w:r>
      <w:r w:rsidRPr="00845708">
        <w:rPr>
          <w:rFonts w:ascii="Times New Roman" w:hAnsi="Times New Roman"/>
          <w:color w:val="auto"/>
          <w:sz w:val="20"/>
          <w:szCs w:val="20"/>
        </w:rPr>
        <w:instrText xml:space="preserve"> SEQ Tabela \* ARABIC </w:instrText>
      </w:r>
      <w:r w:rsidRPr="00845708">
        <w:rPr>
          <w:rFonts w:ascii="Times New Roman" w:hAnsi="Times New Roman"/>
          <w:color w:val="auto"/>
          <w:sz w:val="20"/>
          <w:szCs w:val="20"/>
        </w:rPr>
        <w:fldChar w:fldCharType="separate"/>
      </w:r>
      <w:r w:rsidR="0000150E">
        <w:rPr>
          <w:rFonts w:ascii="Times New Roman" w:hAnsi="Times New Roman"/>
          <w:noProof/>
          <w:color w:val="auto"/>
          <w:sz w:val="20"/>
          <w:szCs w:val="20"/>
        </w:rPr>
        <w:t>15</w:t>
      </w:r>
      <w:r w:rsidRPr="00845708">
        <w:rPr>
          <w:rFonts w:ascii="Times New Roman" w:hAnsi="Times New Roman"/>
          <w:color w:val="auto"/>
          <w:sz w:val="20"/>
          <w:szCs w:val="20"/>
        </w:rPr>
        <w:fldChar w:fldCharType="end"/>
      </w:r>
      <w:r w:rsidRPr="00845708">
        <w:rPr>
          <w:rFonts w:ascii="Times New Roman" w:hAnsi="Times New Roman"/>
          <w:color w:val="auto"/>
          <w:sz w:val="20"/>
          <w:szCs w:val="20"/>
        </w:rPr>
        <w:t xml:space="preserve"> Wartości dopuszc</w:t>
      </w:r>
      <w:r>
        <w:rPr>
          <w:rFonts w:ascii="Times New Roman" w:hAnsi="Times New Roman"/>
          <w:color w:val="auto"/>
          <w:sz w:val="20"/>
          <w:szCs w:val="20"/>
        </w:rPr>
        <w:t>z</w:t>
      </w:r>
      <w:r w:rsidRPr="00845708">
        <w:rPr>
          <w:rFonts w:ascii="Times New Roman" w:hAnsi="Times New Roman"/>
          <w:color w:val="auto"/>
          <w:sz w:val="20"/>
          <w:szCs w:val="20"/>
        </w:rPr>
        <w:t>alne gwar</w:t>
      </w:r>
      <w:r>
        <w:rPr>
          <w:rFonts w:ascii="Times New Roman" w:hAnsi="Times New Roman"/>
          <w:color w:val="auto"/>
          <w:sz w:val="20"/>
          <w:szCs w:val="20"/>
        </w:rPr>
        <w:t>an</w:t>
      </w:r>
      <w:r w:rsidRPr="00845708">
        <w:rPr>
          <w:rFonts w:ascii="Times New Roman" w:hAnsi="Times New Roman"/>
          <w:color w:val="auto"/>
          <w:sz w:val="20"/>
          <w:szCs w:val="20"/>
        </w:rPr>
        <w:t>towanego poziomu mocy akustycznej urządzeń</w:t>
      </w:r>
      <w:bookmarkEnd w:id="6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4"/>
        <w:gridCol w:w="2653"/>
        <w:gridCol w:w="1527"/>
        <w:gridCol w:w="1568"/>
      </w:tblGrid>
      <w:tr w:rsidR="006845D0" w14:paraId="790401C9" w14:textId="77777777" w:rsidTr="00AA7C15">
        <w:trPr>
          <w:jc w:val="center"/>
        </w:trPr>
        <w:tc>
          <w:tcPr>
            <w:tcW w:w="3369" w:type="dxa"/>
            <w:vMerge w:val="restart"/>
            <w:shd w:val="clear" w:color="auto" w:fill="BFBFBF" w:themeFill="background1" w:themeFillShade="BF"/>
            <w:vAlign w:val="center"/>
          </w:tcPr>
          <w:p w14:paraId="6B20DAAC" w14:textId="77777777" w:rsidR="006845D0" w:rsidRPr="00345AB9" w:rsidRDefault="006845D0" w:rsidP="00384A68">
            <w:pPr>
              <w:spacing w:after="0" w:line="240" w:lineRule="auto"/>
              <w:jc w:val="both"/>
              <w:rPr>
                <w:rFonts w:ascii="Times New Roman" w:hAnsi="Times New Roman"/>
                <w:b/>
              </w:rPr>
            </w:pPr>
            <w:r w:rsidRPr="00345AB9">
              <w:rPr>
                <w:rFonts w:ascii="Times New Roman" w:hAnsi="Times New Roman"/>
                <w:b/>
              </w:rPr>
              <w:t>Typ urządzenia</w:t>
            </w:r>
          </w:p>
        </w:tc>
        <w:tc>
          <w:tcPr>
            <w:tcW w:w="2693" w:type="dxa"/>
            <w:vMerge w:val="restart"/>
            <w:shd w:val="clear" w:color="auto" w:fill="BFBFBF" w:themeFill="background1" w:themeFillShade="BF"/>
            <w:vAlign w:val="center"/>
          </w:tcPr>
          <w:p w14:paraId="6671F04B" w14:textId="77777777" w:rsidR="006845D0" w:rsidRPr="00345AB9" w:rsidRDefault="006845D0" w:rsidP="00834299">
            <w:pPr>
              <w:spacing w:after="0" w:line="240" w:lineRule="auto"/>
              <w:rPr>
                <w:rFonts w:ascii="Times New Roman" w:hAnsi="Times New Roman"/>
                <w:b/>
              </w:rPr>
            </w:pPr>
            <w:r w:rsidRPr="00345AB9">
              <w:rPr>
                <w:rFonts w:ascii="Times New Roman" w:hAnsi="Times New Roman"/>
                <w:b/>
              </w:rPr>
              <w:t>Zainstalowana moc netto P (kW)</w:t>
            </w:r>
          </w:p>
          <w:p w14:paraId="3C1C582B" w14:textId="50468B09" w:rsidR="006845D0" w:rsidRPr="00345AB9" w:rsidRDefault="006845D0" w:rsidP="00834299">
            <w:pPr>
              <w:spacing w:after="0" w:line="240" w:lineRule="auto"/>
              <w:rPr>
                <w:rFonts w:ascii="Times New Roman" w:hAnsi="Times New Roman"/>
                <w:b/>
              </w:rPr>
            </w:pPr>
            <w:r w:rsidRPr="00345AB9">
              <w:rPr>
                <w:rFonts w:ascii="Times New Roman" w:hAnsi="Times New Roman"/>
                <w:b/>
              </w:rPr>
              <w:t>Moc elektryczna P</w:t>
            </w:r>
            <w:r w:rsidRPr="00345AB9">
              <w:rPr>
                <w:rFonts w:ascii="Times New Roman" w:hAnsi="Times New Roman"/>
                <w:b/>
                <w:vertAlign w:val="subscript"/>
              </w:rPr>
              <w:t>el</w:t>
            </w:r>
            <w:r w:rsidRPr="00345AB9">
              <w:rPr>
                <w:rFonts w:ascii="Times New Roman" w:hAnsi="Times New Roman"/>
                <w:b/>
                <w:vertAlign w:val="superscript"/>
              </w:rPr>
              <w:t xml:space="preserve">1) </w:t>
            </w:r>
            <w:r w:rsidRPr="00345AB9">
              <w:rPr>
                <w:rFonts w:ascii="Times New Roman" w:hAnsi="Times New Roman"/>
                <w:b/>
              </w:rPr>
              <w:t>(kW)</w:t>
            </w:r>
          </w:p>
          <w:p w14:paraId="266F4B2E" w14:textId="77777777" w:rsidR="006845D0" w:rsidRPr="00345AB9" w:rsidRDefault="006845D0" w:rsidP="00834299">
            <w:pPr>
              <w:spacing w:after="0" w:line="240" w:lineRule="auto"/>
              <w:rPr>
                <w:rFonts w:ascii="Times New Roman" w:hAnsi="Times New Roman"/>
                <w:b/>
              </w:rPr>
            </w:pPr>
            <w:r w:rsidRPr="00345AB9">
              <w:rPr>
                <w:rFonts w:ascii="Times New Roman" w:hAnsi="Times New Roman"/>
                <w:b/>
              </w:rPr>
              <w:t>Masa urządzenia m (kg)</w:t>
            </w:r>
          </w:p>
          <w:p w14:paraId="16A3EA39" w14:textId="77777777" w:rsidR="006845D0" w:rsidRPr="00345AB9" w:rsidRDefault="006845D0" w:rsidP="00834299">
            <w:pPr>
              <w:spacing w:after="0" w:line="240" w:lineRule="auto"/>
              <w:rPr>
                <w:rFonts w:ascii="Times New Roman" w:hAnsi="Times New Roman"/>
                <w:b/>
              </w:rPr>
            </w:pPr>
            <w:r w:rsidRPr="00345AB9">
              <w:rPr>
                <w:rFonts w:ascii="Times New Roman" w:hAnsi="Times New Roman"/>
                <w:b/>
              </w:rPr>
              <w:t>Szerokość cięcia L (m)</w:t>
            </w:r>
          </w:p>
        </w:tc>
        <w:tc>
          <w:tcPr>
            <w:tcW w:w="3150" w:type="dxa"/>
            <w:gridSpan w:val="2"/>
            <w:shd w:val="clear" w:color="auto" w:fill="BFBFBF" w:themeFill="background1" w:themeFillShade="BF"/>
            <w:vAlign w:val="center"/>
          </w:tcPr>
          <w:p w14:paraId="295D3D43" w14:textId="77777777" w:rsidR="006845D0" w:rsidRPr="00345AB9" w:rsidRDefault="006845D0" w:rsidP="00834299">
            <w:pPr>
              <w:spacing w:after="0" w:line="240" w:lineRule="auto"/>
              <w:rPr>
                <w:rFonts w:ascii="Times New Roman" w:hAnsi="Times New Roman"/>
                <w:b/>
              </w:rPr>
            </w:pPr>
            <w:r w:rsidRPr="00345AB9">
              <w:rPr>
                <w:rFonts w:ascii="Times New Roman" w:hAnsi="Times New Roman"/>
                <w:b/>
              </w:rPr>
              <w:t xml:space="preserve">Dopuszczalny poziom mocy akustycznej 2 </w:t>
            </w:r>
            <w:proofErr w:type="spellStart"/>
            <w:r w:rsidRPr="00345AB9">
              <w:rPr>
                <w:rFonts w:ascii="Times New Roman" w:hAnsi="Times New Roman"/>
                <w:b/>
              </w:rPr>
              <w:t>dB</w:t>
            </w:r>
            <w:proofErr w:type="spellEnd"/>
            <w:r w:rsidRPr="00345AB9">
              <w:rPr>
                <w:rFonts w:ascii="Times New Roman" w:hAnsi="Times New Roman"/>
                <w:b/>
              </w:rPr>
              <w:t>/1pW</w:t>
            </w:r>
          </w:p>
        </w:tc>
      </w:tr>
      <w:tr w:rsidR="006845D0" w14:paraId="6A1AB792" w14:textId="77777777" w:rsidTr="00AA7C15">
        <w:trPr>
          <w:jc w:val="center"/>
        </w:trPr>
        <w:tc>
          <w:tcPr>
            <w:tcW w:w="3369" w:type="dxa"/>
            <w:vMerge/>
            <w:shd w:val="clear" w:color="auto" w:fill="BFBFBF" w:themeFill="background1" w:themeFillShade="BF"/>
            <w:vAlign w:val="center"/>
          </w:tcPr>
          <w:p w14:paraId="29C5830B" w14:textId="77777777" w:rsidR="006845D0" w:rsidRPr="00345AB9" w:rsidRDefault="006845D0" w:rsidP="00384A68">
            <w:pPr>
              <w:spacing w:after="0" w:line="240" w:lineRule="auto"/>
              <w:jc w:val="both"/>
              <w:rPr>
                <w:rFonts w:ascii="Times New Roman" w:hAnsi="Times New Roman"/>
                <w:b/>
              </w:rPr>
            </w:pPr>
          </w:p>
        </w:tc>
        <w:tc>
          <w:tcPr>
            <w:tcW w:w="2693" w:type="dxa"/>
            <w:vMerge/>
            <w:shd w:val="clear" w:color="auto" w:fill="BFBFBF" w:themeFill="background1" w:themeFillShade="BF"/>
            <w:vAlign w:val="center"/>
          </w:tcPr>
          <w:p w14:paraId="1940FCC3" w14:textId="77777777" w:rsidR="006845D0" w:rsidRPr="00345AB9" w:rsidRDefault="006845D0" w:rsidP="00834299">
            <w:pPr>
              <w:spacing w:after="0" w:line="240" w:lineRule="auto"/>
              <w:rPr>
                <w:rFonts w:ascii="Times New Roman" w:hAnsi="Times New Roman"/>
                <w:b/>
              </w:rPr>
            </w:pPr>
          </w:p>
        </w:tc>
        <w:tc>
          <w:tcPr>
            <w:tcW w:w="1559" w:type="dxa"/>
            <w:shd w:val="clear" w:color="auto" w:fill="BFBFBF" w:themeFill="background1" w:themeFillShade="BF"/>
            <w:vAlign w:val="center"/>
          </w:tcPr>
          <w:p w14:paraId="6D2D8E6B" w14:textId="77777777" w:rsidR="006845D0" w:rsidRPr="00345AB9" w:rsidRDefault="006845D0" w:rsidP="00834299">
            <w:pPr>
              <w:spacing w:after="0" w:line="240" w:lineRule="auto"/>
              <w:rPr>
                <w:rFonts w:ascii="Times New Roman" w:hAnsi="Times New Roman"/>
                <w:b/>
              </w:rPr>
            </w:pPr>
            <w:r w:rsidRPr="00345AB9">
              <w:rPr>
                <w:rFonts w:ascii="Times New Roman" w:hAnsi="Times New Roman"/>
                <w:b/>
              </w:rPr>
              <w:t>Etap I</w:t>
            </w:r>
          </w:p>
          <w:p w14:paraId="07BD86F3" w14:textId="77777777" w:rsidR="006845D0" w:rsidRPr="00345AB9" w:rsidRDefault="006845D0" w:rsidP="00834299">
            <w:pPr>
              <w:spacing w:after="0" w:line="240" w:lineRule="auto"/>
              <w:rPr>
                <w:rFonts w:ascii="Times New Roman" w:hAnsi="Times New Roman"/>
                <w:b/>
              </w:rPr>
            </w:pPr>
            <w:r w:rsidRPr="00345AB9">
              <w:rPr>
                <w:rFonts w:ascii="Times New Roman" w:hAnsi="Times New Roman"/>
                <w:b/>
              </w:rPr>
              <w:t>Od 1 maja 2004 r.</w:t>
            </w:r>
          </w:p>
        </w:tc>
        <w:tc>
          <w:tcPr>
            <w:tcW w:w="1591" w:type="dxa"/>
            <w:shd w:val="clear" w:color="auto" w:fill="BFBFBF" w:themeFill="background1" w:themeFillShade="BF"/>
            <w:vAlign w:val="center"/>
          </w:tcPr>
          <w:p w14:paraId="0CEED74C" w14:textId="77777777" w:rsidR="006845D0" w:rsidRPr="00345AB9" w:rsidRDefault="006845D0" w:rsidP="00834299">
            <w:pPr>
              <w:spacing w:after="0" w:line="240" w:lineRule="auto"/>
              <w:rPr>
                <w:rFonts w:ascii="Times New Roman" w:hAnsi="Times New Roman"/>
                <w:b/>
              </w:rPr>
            </w:pPr>
            <w:r w:rsidRPr="00345AB9">
              <w:rPr>
                <w:rFonts w:ascii="Times New Roman" w:hAnsi="Times New Roman"/>
                <w:b/>
              </w:rPr>
              <w:t>Etap II</w:t>
            </w:r>
          </w:p>
          <w:p w14:paraId="41C628DF" w14:textId="77777777" w:rsidR="006845D0" w:rsidRPr="00345AB9" w:rsidRDefault="006845D0" w:rsidP="00834299">
            <w:pPr>
              <w:spacing w:after="0" w:line="240" w:lineRule="auto"/>
              <w:rPr>
                <w:rFonts w:ascii="Times New Roman" w:hAnsi="Times New Roman"/>
                <w:b/>
              </w:rPr>
            </w:pPr>
            <w:r w:rsidRPr="00345AB9">
              <w:rPr>
                <w:rFonts w:ascii="Times New Roman" w:hAnsi="Times New Roman"/>
                <w:b/>
              </w:rPr>
              <w:t>Od 1 stycznia 2006 r.</w:t>
            </w:r>
          </w:p>
        </w:tc>
      </w:tr>
      <w:tr w:rsidR="006845D0" w14:paraId="0B557966" w14:textId="77777777" w:rsidTr="00AA7C15">
        <w:trPr>
          <w:trHeight w:val="350"/>
          <w:jc w:val="center"/>
        </w:trPr>
        <w:tc>
          <w:tcPr>
            <w:tcW w:w="3369" w:type="dxa"/>
            <w:vMerge w:val="restart"/>
            <w:vAlign w:val="center"/>
          </w:tcPr>
          <w:p w14:paraId="1E013D99" w14:textId="7F9B25EB" w:rsidR="006845D0" w:rsidRPr="00D24582" w:rsidRDefault="006845D0" w:rsidP="00834299">
            <w:pPr>
              <w:spacing w:after="0" w:line="240" w:lineRule="auto"/>
              <w:rPr>
                <w:rFonts w:ascii="Times New Roman" w:hAnsi="Times New Roman"/>
                <w:sz w:val="24"/>
                <w:szCs w:val="24"/>
              </w:rPr>
            </w:pPr>
            <w:r w:rsidRPr="00D24582">
              <w:rPr>
                <w:rFonts w:ascii="Times New Roman" w:hAnsi="Times New Roman"/>
                <w:sz w:val="24"/>
                <w:szCs w:val="24"/>
              </w:rPr>
              <w:t>Maszyny</w:t>
            </w:r>
            <w:r w:rsidR="003E42BC">
              <w:rPr>
                <w:rFonts w:ascii="Times New Roman" w:hAnsi="Times New Roman"/>
                <w:sz w:val="24"/>
                <w:szCs w:val="24"/>
              </w:rPr>
              <w:t xml:space="preserve"> do </w:t>
            </w:r>
            <w:r w:rsidRPr="00D24582">
              <w:rPr>
                <w:rFonts w:ascii="Times New Roman" w:hAnsi="Times New Roman"/>
                <w:sz w:val="24"/>
                <w:szCs w:val="24"/>
              </w:rPr>
              <w:t>zagęszc</w:t>
            </w:r>
            <w:r w:rsidR="00834299">
              <w:rPr>
                <w:rFonts w:ascii="Times New Roman" w:hAnsi="Times New Roman"/>
                <w:sz w:val="24"/>
                <w:szCs w:val="24"/>
              </w:rPr>
              <w:t>zania (tylko walce wibracyjne</w:t>
            </w:r>
            <w:r w:rsidR="00072BE0">
              <w:rPr>
                <w:rFonts w:ascii="Times New Roman" w:hAnsi="Times New Roman"/>
                <w:sz w:val="24"/>
                <w:szCs w:val="24"/>
              </w:rPr>
              <w:t xml:space="preserve"> i </w:t>
            </w:r>
            <w:r w:rsidRPr="00D24582">
              <w:rPr>
                <w:rFonts w:ascii="Times New Roman" w:hAnsi="Times New Roman"/>
                <w:sz w:val="24"/>
                <w:szCs w:val="24"/>
              </w:rPr>
              <w:t>niewibracyjne, płyty wibracyjne</w:t>
            </w:r>
            <w:r w:rsidR="00072BE0">
              <w:rPr>
                <w:rFonts w:ascii="Times New Roman" w:hAnsi="Times New Roman"/>
                <w:sz w:val="24"/>
                <w:szCs w:val="24"/>
              </w:rPr>
              <w:t xml:space="preserve"> i </w:t>
            </w:r>
            <w:r w:rsidRPr="00D24582">
              <w:rPr>
                <w:rFonts w:ascii="Times New Roman" w:hAnsi="Times New Roman"/>
                <w:sz w:val="24"/>
                <w:szCs w:val="24"/>
              </w:rPr>
              <w:t>ubijaki wibracyjne)</w:t>
            </w:r>
          </w:p>
        </w:tc>
        <w:tc>
          <w:tcPr>
            <w:tcW w:w="2693" w:type="dxa"/>
            <w:vAlign w:val="center"/>
          </w:tcPr>
          <w:p w14:paraId="30A4DD17"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P≤8</w:t>
            </w:r>
          </w:p>
        </w:tc>
        <w:tc>
          <w:tcPr>
            <w:tcW w:w="1559" w:type="dxa"/>
            <w:vAlign w:val="center"/>
          </w:tcPr>
          <w:p w14:paraId="3FC29246"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108</w:t>
            </w:r>
          </w:p>
        </w:tc>
        <w:tc>
          <w:tcPr>
            <w:tcW w:w="1591" w:type="dxa"/>
            <w:vAlign w:val="center"/>
          </w:tcPr>
          <w:p w14:paraId="267255E2"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105</w:t>
            </w:r>
          </w:p>
        </w:tc>
      </w:tr>
      <w:tr w:rsidR="006845D0" w14:paraId="4C8D8082" w14:textId="77777777" w:rsidTr="00AA7C15">
        <w:trPr>
          <w:trHeight w:val="414"/>
          <w:jc w:val="center"/>
        </w:trPr>
        <w:tc>
          <w:tcPr>
            <w:tcW w:w="3369" w:type="dxa"/>
            <w:vMerge/>
            <w:vAlign w:val="center"/>
          </w:tcPr>
          <w:p w14:paraId="691EFDAB" w14:textId="77777777" w:rsidR="006845D0" w:rsidRPr="00D24582" w:rsidRDefault="006845D0" w:rsidP="00834299">
            <w:pPr>
              <w:spacing w:after="0" w:line="240" w:lineRule="auto"/>
              <w:rPr>
                <w:rFonts w:ascii="Times New Roman" w:hAnsi="Times New Roman"/>
                <w:sz w:val="24"/>
                <w:szCs w:val="24"/>
              </w:rPr>
            </w:pPr>
          </w:p>
        </w:tc>
        <w:tc>
          <w:tcPr>
            <w:tcW w:w="2693" w:type="dxa"/>
            <w:vAlign w:val="center"/>
          </w:tcPr>
          <w:p w14:paraId="64F66B20"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8&lt;P≤70</w:t>
            </w:r>
          </w:p>
        </w:tc>
        <w:tc>
          <w:tcPr>
            <w:tcW w:w="1559" w:type="dxa"/>
            <w:vAlign w:val="center"/>
          </w:tcPr>
          <w:p w14:paraId="5C789AF1"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109</w:t>
            </w:r>
          </w:p>
        </w:tc>
        <w:tc>
          <w:tcPr>
            <w:tcW w:w="1591" w:type="dxa"/>
            <w:vAlign w:val="center"/>
          </w:tcPr>
          <w:p w14:paraId="19DCF41B"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106</w:t>
            </w:r>
          </w:p>
        </w:tc>
      </w:tr>
      <w:tr w:rsidR="006845D0" w14:paraId="4FD8D2FD" w14:textId="77777777" w:rsidTr="00AA7C15">
        <w:trPr>
          <w:jc w:val="center"/>
        </w:trPr>
        <w:tc>
          <w:tcPr>
            <w:tcW w:w="3369" w:type="dxa"/>
            <w:vMerge/>
            <w:vAlign w:val="center"/>
          </w:tcPr>
          <w:p w14:paraId="6B87C6C0" w14:textId="77777777" w:rsidR="006845D0" w:rsidRPr="00D24582" w:rsidRDefault="006845D0" w:rsidP="00834299">
            <w:pPr>
              <w:spacing w:after="0" w:line="240" w:lineRule="auto"/>
              <w:rPr>
                <w:rFonts w:ascii="Times New Roman" w:hAnsi="Times New Roman"/>
                <w:sz w:val="24"/>
                <w:szCs w:val="24"/>
              </w:rPr>
            </w:pPr>
          </w:p>
        </w:tc>
        <w:tc>
          <w:tcPr>
            <w:tcW w:w="2693" w:type="dxa"/>
            <w:vAlign w:val="center"/>
          </w:tcPr>
          <w:p w14:paraId="52E0B78C"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P&gt;70</w:t>
            </w:r>
          </w:p>
        </w:tc>
        <w:tc>
          <w:tcPr>
            <w:tcW w:w="1559" w:type="dxa"/>
            <w:vAlign w:val="center"/>
          </w:tcPr>
          <w:p w14:paraId="11EE632F"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 xml:space="preserve">89+ 11 </w:t>
            </w:r>
            <w:proofErr w:type="spellStart"/>
            <w:r w:rsidRPr="00D24582">
              <w:rPr>
                <w:rFonts w:ascii="Times New Roman" w:hAnsi="Times New Roman"/>
                <w:sz w:val="24"/>
                <w:szCs w:val="24"/>
              </w:rPr>
              <w:t>lg</w:t>
            </w:r>
            <w:proofErr w:type="spellEnd"/>
            <w:r w:rsidRPr="00D24582">
              <w:rPr>
                <w:rFonts w:ascii="Times New Roman" w:hAnsi="Times New Roman"/>
                <w:sz w:val="24"/>
                <w:szCs w:val="24"/>
              </w:rPr>
              <w:t xml:space="preserve"> P</w:t>
            </w:r>
          </w:p>
        </w:tc>
        <w:tc>
          <w:tcPr>
            <w:tcW w:w="1591" w:type="dxa"/>
            <w:vAlign w:val="center"/>
          </w:tcPr>
          <w:p w14:paraId="015FB614"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 xml:space="preserve">86+ 11 </w:t>
            </w:r>
            <w:proofErr w:type="spellStart"/>
            <w:r w:rsidRPr="00D24582">
              <w:rPr>
                <w:rFonts w:ascii="Times New Roman" w:hAnsi="Times New Roman"/>
                <w:sz w:val="24"/>
                <w:szCs w:val="24"/>
              </w:rPr>
              <w:t>lg</w:t>
            </w:r>
            <w:proofErr w:type="spellEnd"/>
            <w:r w:rsidRPr="00D24582">
              <w:rPr>
                <w:rFonts w:ascii="Times New Roman" w:hAnsi="Times New Roman"/>
                <w:sz w:val="24"/>
                <w:szCs w:val="24"/>
              </w:rPr>
              <w:t xml:space="preserve"> P</w:t>
            </w:r>
          </w:p>
        </w:tc>
      </w:tr>
      <w:tr w:rsidR="006845D0" w14:paraId="161F62FE" w14:textId="77777777" w:rsidTr="00AA7C15">
        <w:trPr>
          <w:trHeight w:val="366"/>
          <w:jc w:val="center"/>
        </w:trPr>
        <w:tc>
          <w:tcPr>
            <w:tcW w:w="3369" w:type="dxa"/>
            <w:vMerge w:val="restart"/>
            <w:vAlign w:val="center"/>
          </w:tcPr>
          <w:p w14:paraId="4C2316D1" w14:textId="77777777" w:rsidR="006845D0" w:rsidRPr="00D24582" w:rsidRDefault="006845D0" w:rsidP="00834299">
            <w:pPr>
              <w:spacing w:after="0" w:line="240" w:lineRule="auto"/>
              <w:rPr>
                <w:rFonts w:ascii="Times New Roman" w:hAnsi="Times New Roman"/>
                <w:sz w:val="24"/>
                <w:szCs w:val="24"/>
              </w:rPr>
            </w:pPr>
            <w:r w:rsidRPr="00D24582">
              <w:rPr>
                <w:rFonts w:ascii="Times New Roman" w:hAnsi="Times New Roman"/>
                <w:sz w:val="24"/>
                <w:szCs w:val="24"/>
              </w:rPr>
              <w:t xml:space="preserve">Spycharki gąsienicowe, ładowarki gąsienicowe, </w:t>
            </w:r>
            <w:proofErr w:type="spellStart"/>
            <w:r w:rsidRPr="00D24582">
              <w:rPr>
                <w:rFonts w:ascii="Times New Roman" w:hAnsi="Times New Roman"/>
                <w:sz w:val="24"/>
                <w:szCs w:val="24"/>
              </w:rPr>
              <w:t>koparoładowarki</w:t>
            </w:r>
            <w:proofErr w:type="spellEnd"/>
            <w:r w:rsidRPr="00D24582">
              <w:rPr>
                <w:rFonts w:ascii="Times New Roman" w:hAnsi="Times New Roman"/>
                <w:sz w:val="24"/>
                <w:szCs w:val="24"/>
              </w:rPr>
              <w:t xml:space="preserve"> gąsienicowe</w:t>
            </w:r>
          </w:p>
        </w:tc>
        <w:tc>
          <w:tcPr>
            <w:tcW w:w="2693" w:type="dxa"/>
            <w:vAlign w:val="center"/>
          </w:tcPr>
          <w:p w14:paraId="792F2C3C"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P≤55</w:t>
            </w:r>
          </w:p>
        </w:tc>
        <w:tc>
          <w:tcPr>
            <w:tcW w:w="1559" w:type="dxa"/>
            <w:vAlign w:val="center"/>
          </w:tcPr>
          <w:p w14:paraId="21C0F19C"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106</w:t>
            </w:r>
          </w:p>
        </w:tc>
        <w:tc>
          <w:tcPr>
            <w:tcW w:w="1591" w:type="dxa"/>
            <w:vAlign w:val="center"/>
          </w:tcPr>
          <w:p w14:paraId="0201B23C"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103</w:t>
            </w:r>
          </w:p>
        </w:tc>
      </w:tr>
      <w:tr w:rsidR="006845D0" w14:paraId="44A7F66C" w14:textId="77777777" w:rsidTr="00AA7C15">
        <w:trPr>
          <w:jc w:val="center"/>
        </w:trPr>
        <w:tc>
          <w:tcPr>
            <w:tcW w:w="3369" w:type="dxa"/>
            <w:vMerge/>
            <w:vAlign w:val="center"/>
          </w:tcPr>
          <w:p w14:paraId="4D2570C8" w14:textId="77777777" w:rsidR="006845D0" w:rsidRPr="00D24582" w:rsidRDefault="006845D0" w:rsidP="00834299">
            <w:pPr>
              <w:spacing w:after="0" w:line="240" w:lineRule="auto"/>
              <w:rPr>
                <w:rFonts w:ascii="Times New Roman" w:hAnsi="Times New Roman"/>
                <w:sz w:val="24"/>
                <w:szCs w:val="24"/>
              </w:rPr>
            </w:pPr>
          </w:p>
        </w:tc>
        <w:tc>
          <w:tcPr>
            <w:tcW w:w="2693" w:type="dxa"/>
            <w:vAlign w:val="center"/>
          </w:tcPr>
          <w:p w14:paraId="30649694"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P&gt;55</w:t>
            </w:r>
          </w:p>
        </w:tc>
        <w:tc>
          <w:tcPr>
            <w:tcW w:w="1559" w:type="dxa"/>
            <w:vAlign w:val="center"/>
          </w:tcPr>
          <w:p w14:paraId="1DF17127"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 xml:space="preserve">87+ 11 </w:t>
            </w:r>
            <w:proofErr w:type="spellStart"/>
            <w:r w:rsidRPr="00D24582">
              <w:rPr>
                <w:rFonts w:ascii="Times New Roman" w:hAnsi="Times New Roman"/>
                <w:sz w:val="24"/>
                <w:szCs w:val="24"/>
              </w:rPr>
              <w:t>lg</w:t>
            </w:r>
            <w:proofErr w:type="spellEnd"/>
            <w:r w:rsidRPr="00D24582">
              <w:rPr>
                <w:rFonts w:ascii="Times New Roman" w:hAnsi="Times New Roman"/>
                <w:sz w:val="24"/>
                <w:szCs w:val="24"/>
              </w:rPr>
              <w:t xml:space="preserve"> P</w:t>
            </w:r>
          </w:p>
        </w:tc>
        <w:tc>
          <w:tcPr>
            <w:tcW w:w="1591" w:type="dxa"/>
            <w:vAlign w:val="center"/>
          </w:tcPr>
          <w:p w14:paraId="528EA049"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 xml:space="preserve">84+ 11 </w:t>
            </w:r>
            <w:proofErr w:type="spellStart"/>
            <w:r w:rsidRPr="00D24582">
              <w:rPr>
                <w:rFonts w:ascii="Times New Roman" w:hAnsi="Times New Roman"/>
                <w:sz w:val="24"/>
                <w:szCs w:val="24"/>
              </w:rPr>
              <w:t>lg</w:t>
            </w:r>
            <w:proofErr w:type="spellEnd"/>
            <w:r w:rsidRPr="00D24582">
              <w:rPr>
                <w:rFonts w:ascii="Times New Roman" w:hAnsi="Times New Roman"/>
                <w:sz w:val="24"/>
                <w:szCs w:val="24"/>
              </w:rPr>
              <w:t xml:space="preserve"> P</w:t>
            </w:r>
          </w:p>
        </w:tc>
      </w:tr>
      <w:tr w:rsidR="006845D0" w14:paraId="485063E5" w14:textId="77777777" w:rsidTr="00AA7C15">
        <w:trPr>
          <w:trHeight w:val="2968"/>
          <w:jc w:val="center"/>
        </w:trPr>
        <w:tc>
          <w:tcPr>
            <w:tcW w:w="3369" w:type="dxa"/>
            <w:vMerge w:val="restart"/>
            <w:vAlign w:val="center"/>
          </w:tcPr>
          <w:p w14:paraId="7AA56845" w14:textId="2D8940E2" w:rsidR="006845D0" w:rsidRPr="00D24582" w:rsidRDefault="006845D0" w:rsidP="00834299">
            <w:pPr>
              <w:spacing w:after="0" w:line="240" w:lineRule="auto"/>
              <w:rPr>
                <w:rFonts w:ascii="Times New Roman" w:hAnsi="Times New Roman"/>
                <w:sz w:val="24"/>
                <w:szCs w:val="24"/>
              </w:rPr>
            </w:pPr>
            <w:r w:rsidRPr="00D24582">
              <w:rPr>
                <w:rFonts w:ascii="Times New Roman" w:hAnsi="Times New Roman"/>
                <w:sz w:val="24"/>
                <w:szCs w:val="24"/>
              </w:rPr>
              <w:t xml:space="preserve">Spycharki kołowe, ładowarki kołowe, </w:t>
            </w:r>
            <w:proofErr w:type="spellStart"/>
            <w:r w:rsidRPr="00D24582">
              <w:rPr>
                <w:rFonts w:ascii="Times New Roman" w:hAnsi="Times New Roman"/>
                <w:sz w:val="24"/>
                <w:szCs w:val="24"/>
              </w:rPr>
              <w:t>koparoładowarki</w:t>
            </w:r>
            <w:proofErr w:type="spellEnd"/>
            <w:r w:rsidRPr="00D24582">
              <w:rPr>
                <w:rFonts w:ascii="Times New Roman" w:hAnsi="Times New Roman"/>
                <w:sz w:val="24"/>
                <w:szCs w:val="24"/>
              </w:rPr>
              <w:t xml:space="preserve"> kołowe, wywrotki, równiarki, ugniatarki wysypiskowe typu ładowarkowego, wózki podnośnikowe n</w:t>
            </w:r>
            <w:r w:rsidR="00834299">
              <w:rPr>
                <w:rFonts w:ascii="Times New Roman" w:hAnsi="Times New Roman"/>
                <w:sz w:val="24"/>
                <w:szCs w:val="24"/>
              </w:rPr>
              <w:t>apędzane silnikiem spalinowym</w:t>
            </w:r>
            <w:r w:rsidR="00072BE0">
              <w:rPr>
                <w:rFonts w:ascii="Times New Roman" w:hAnsi="Times New Roman"/>
                <w:sz w:val="24"/>
                <w:szCs w:val="24"/>
              </w:rPr>
              <w:t xml:space="preserve"> z </w:t>
            </w:r>
            <w:r w:rsidRPr="00D24582">
              <w:rPr>
                <w:rFonts w:ascii="Times New Roman" w:hAnsi="Times New Roman"/>
                <w:sz w:val="24"/>
                <w:szCs w:val="24"/>
              </w:rPr>
              <w:t>przeciwwagą,</w:t>
            </w:r>
            <w:r w:rsidR="00834299">
              <w:rPr>
                <w:rFonts w:ascii="Times New Roman" w:hAnsi="Times New Roman"/>
                <w:sz w:val="24"/>
                <w:szCs w:val="24"/>
              </w:rPr>
              <w:t xml:space="preserve"> żurawie samojezdne, maszyny</w:t>
            </w:r>
            <w:r w:rsidR="003E42BC">
              <w:rPr>
                <w:rFonts w:ascii="Times New Roman" w:hAnsi="Times New Roman"/>
                <w:sz w:val="24"/>
                <w:szCs w:val="24"/>
              </w:rPr>
              <w:t xml:space="preserve"> do </w:t>
            </w:r>
            <w:r w:rsidRPr="00D24582">
              <w:rPr>
                <w:rFonts w:ascii="Times New Roman" w:hAnsi="Times New Roman"/>
                <w:sz w:val="24"/>
                <w:szCs w:val="24"/>
              </w:rPr>
              <w:t xml:space="preserve">zagęszczania (walce niewibracyjne), układarka nawierzchni, zmechanizowane hydraulicznie przetwornice ciśnienia </w:t>
            </w:r>
          </w:p>
        </w:tc>
        <w:tc>
          <w:tcPr>
            <w:tcW w:w="2693" w:type="dxa"/>
            <w:vAlign w:val="center"/>
          </w:tcPr>
          <w:p w14:paraId="369E1382"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P≤55</w:t>
            </w:r>
          </w:p>
        </w:tc>
        <w:tc>
          <w:tcPr>
            <w:tcW w:w="1559" w:type="dxa"/>
            <w:vAlign w:val="center"/>
          </w:tcPr>
          <w:p w14:paraId="695F2031" w14:textId="77777777" w:rsidR="006845D0" w:rsidRPr="00D24582" w:rsidRDefault="006845D0" w:rsidP="00384A68">
            <w:pPr>
              <w:spacing w:after="0" w:line="240" w:lineRule="auto"/>
              <w:jc w:val="center"/>
              <w:rPr>
                <w:rFonts w:ascii="Times New Roman" w:hAnsi="Times New Roman"/>
                <w:sz w:val="24"/>
                <w:szCs w:val="24"/>
              </w:rPr>
            </w:pPr>
            <w:r>
              <w:rPr>
                <w:rFonts w:ascii="Times New Roman" w:hAnsi="Times New Roman"/>
                <w:sz w:val="24"/>
                <w:szCs w:val="24"/>
              </w:rPr>
              <w:t>104</w:t>
            </w:r>
          </w:p>
        </w:tc>
        <w:tc>
          <w:tcPr>
            <w:tcW w:w="1591" w:type="dxa"/>
            <w:vAlign w:val="center"/>
          </w:tcPr>
          <w:p w14:paraId="0162D9F6"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101</w:t>
            </w:r>
          </w:p>
        </w:tc>
      </w:tr>
      <w:tr w:rsidR="006845D0" w14:paraId="09A0E14E" w14:textId="77777777" w:rsidTr="00AA7C15">
        <w:trPr>
          <w:jc w:val="center"/>
        </w:trPr>
        <w:tc>
          <w:tcPr>
            <w:tcW w:w="3369" w:type="dxa"/>
            <w:vMerge/>
            <w:vAlign w:val="center"/>
          </w:tcPr>
          <w:p w14:paraId="4F152481" w14:textId="77777777" w:rsidR="006845D0" w:rsidRPr="00D24582" w:rsidRDefault="006845D0" w:rsidP="00834299">
            <w:pPr>
              <w:spacing w:after="0" w:line="240" w:lineRule="auto"/>
              <w:rPr>
                <w:rFonts w:ascii="Times New Roman" w:hAnsi="Times New Roman"/>
                <w:sz w:val="24"/>
                <w:szCs w:val="24"/>
              </w:rPr>
            </w:pPr>
          </w:p>
        </w:tc>
        <w:tc>
          <w:tcPr>
            <w:tcW w:w="2693" w:type="dxa"/>
            <w:vAlign w:val="center"/>
          </w:tcPr>
          <w:p w14:paraId="792645C5"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P&gt;55</w:t>
            </w:r>
          </w:p>
        </w:tc>
        <w:tc>
          <w:tcPr>
            <w:tcW w:w="1559" w:type="dxa"/>
            <w:vAlign w:val="center"/>
          </w:tcPr>
          <w:p w14:paraId="4C4F9FC2"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 xml:space="preserve">85+ 11 </w:t>
            </w:r>
            <w:proofErr w:type="spellStart"/>
            <w:r w:rsidRPr="00D24582">
              <w:rPr>
                <w:rFonts w:ascii="Times New Roman" w:hAnsi="Times New Roman"/>
                <w:sz w:val="24"/>
                <w:szCs w:val="24"/>
              </w:rPr>
              <w:t>lg</w:t>
            </w:r>
            <w:proofErr w:type="spellEnd"/>
            <w:r w:rsidRPr="00D24582">
              <w:rPr>
                <w:rFonts w:ascii="Times New Roman" w:hAnsi="Times New Roman"/>
                <w:sz w:val="24"/>
                <w:szCs w:val="24"/>
              </w:rPr>
              <w:t xml:space="preserve"> P</w:t>
            </w:r>
          </w:p>
        </w:tc>
        <w:tc>
          <w:tcPr>
            <w:tcW w:w="1591" w:type="dxa"/>
            <w:vAlign w:val="center"/>
          </w:tcPr>
          <w:p w14:paraId="25B0C5CC"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82+lg P</w:t>
            </w:r>
          </w:p>
        </w:tc>
      </w:tr>
      <w:tr w:rsidR="006845D0" w14:paraId="45EC25A5" w14:textId="77777777" w:rsidTr="00AA7C15">
        <w:trPr>
          <w:trHeight w:val="617"/>
          <w:jc w:val="center"/>
        </w:trPr>
        <w:tc>
          <w:tcPr>
            <w:tcW w:w="3369" w:type="dxa"/>
            <w:vMerge w:val="restart"/>
            <w:vAlign w:val="center"/>
          </w:tcPr>
          <w:p w14:paraId="7BF017AB" w14:textId="32BD24BD" w:rsidR="006845D0" w:rsidRPr="00D24582" w:rsidRDefault="006845D0" w:rsidP="00834299">
            <w:pPr>
              <w:spacing w:after="0" w:line="240" w:lineRule="auto"/>
              <w:rPr>
                <w:rFonts w:ascii="Times New Roman" w:hAnsi="Times New Roman"/>
                <w:sz w:val="24"/>
                <w:szCs w:val="24"/>
              </w:rPr>
            </w:pPr>
            <w:r w:rsidRPr="00D24582">
              <w:rPr>
                <w:rFonts w:ascii="Times New Roman" w:hAnsi="Times New Roman"/>
                <w:sz w:val="24"/>
                <w:szCs w:val="24"/>
              </w:rPr>
              <w:t>Koparki, dźwigi budowlane</w:t>
            </w:r>
            <w:r w:rsidR="003E42BC">
              <w:rPr>
                <w:rFonts w:ascii="Times New Roman" w:hAnsi="Times New Roman"/>
                <w:sz w:val="24"/>
                <w:szCs w:val="24"/>
              </w:rPr>
              <w:t xml:space="preserve"> do </w:t>
            </w:r>
            <w:r w:rsidRPr="00D24582">
              <w:rPr>
                <w:rFonts w:ascii="Times New Roman" w:hAnsi="Times New Roman"/>
                <w:sz w:val="24"/>
                <w:szCs w:val="24"/>
              </w:rPr>
              <w:t>transportu towarów (napędzane silnikiem spalinowym), wciągarki budowlane, redlice motorowe</w:t>
            </w:r>
          </w:p>
        </w:tc>
        <w:tc>
          <w:tcPr>
            <w:tcW w:w="2693" w:type="dxa"/>
            <w:vAlign w:val="center"/>
          </w:tcPr>
          <w:p w14:paraId="44C8ED03"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P≤15</w:t>
            </w:r>
          </w:p>
        </w:tc>
        <w:tc>
          <w:tcPr>
            <w:tcW w:w="1559" w:type="dxa"/>
            <w:vAlign w:val="center"/>
          </w:tcPr>
          <w:p w14:paraId="6B396986"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96</w:t>
            </w:r>
          </w:p>
        </w:tc>
        <w:tc>
          <w:tcPr>
            <w:tcW w:w="1591" w:type="dxa"/>
            <w:vAlign w:val="center"/>
          </w:tcPr>
          <w:p w14:paraId="149226EE"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93</w:t>
            </w:r>
          </w:p>
        </w:tc>
      </w:tr>
      <w:tr w:rsidR="006845D0" w14:paraId="14D6EE0E" w14:textId="77777777" w:rsidTr="00AA7C15">
        <w:trPr>
          <w:jc w:val="center"/>
        </w:trPr>
        <w:tc>
          <w:tcPr>
            <w:tcW w:w="3369" w:type="dxa"/>
            <w:vMerge/>
            <w:vAlign w:val="center"/>
          </w:tcPr>
          <w:p w14:paraId="0F6CF2BA" w14:textId="77777777" w:rsidR="006845D0" w:rsidRPr="00D24582" w:rsidRDefault="006845D0" w:rsidP="00834299">
            <w:pPr>
              <w:spacing w:after="0" w:line="240" w:lineRule="auto"/>
              <w:rPr>
                <w:rFonts w:ascii="Times New Roman" w:hAnsi="Times New Roman"/>
                <w:sz w:val="24"/>
                <w:szCs w:val="24"/>
              </w:rPr>
            </w:pPr>
          </w:p>
        </w:tc>
        <w:tc>
          <w:tcPr>
            <w:tcW w:w="2693" w:type="dxa"/>
            <w:vAlign w:val="center"/>
          </w:tcPr>
          <w:p w14:paraId="61A87D7E"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P&gt;15</w:t>
            </w:r>
          </w:p>
        </w:tc>
        <w:tc>
          <w:tcPr>
            <w:tcW w:w="1559" w:type="dxa"/>
            <w:vAlign w:val="center"/>
          </w:tcPr>
          <w:p w14:paraId="17E34642"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 xml:space="preserve">83+ 11 </w:t>
            </w:r>
            <w:proofErr w:type="spellStart"/>
            <w:r w:rsidRPr="00D24582">
              <w:rPr>
                <w:rFonts w:ascii="Times New Roman" w:hAnsi="Times New Roman"/>
                <w:sz w:val="24"/>
                <w:szCs w:val="24"/>
              </w:rPr>
              <w:t>lg</w:t>
            </w:r>
            <w:proofErr w:type="spellEnd"/>
            <w:r w:rsidRPr="00D24582">
              <w:rPr>
                <w:rFonts w:ascii="Times New Roman" w:hAnsi="Times New Roman"/>
                <w:sz w:val="24"/>
                <w:szCs w:val="24"/>
              </w:rPr>
              <w:t xml:space="preserve"> P</w:t>
            </w:r>
          </w:p>
        </w:tc>
        <w:tc>
          <w:tcPr>
            <w:tcW w:w="1591" w:type="dxa"/>
            <w:vAlign w:val="center"/>
          </w:tcPr>
          <w:p w14:paraId="050B12A5"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 xml:space="preserve">80+ 11 </w:t>
            </w:r>
            <w:proofErr w:type="spellStart"/>
            <w:r w:rsidRPr="00D24582">
              <w:rPr>
                <w:rFonts w:ascii="Times New Roman" w:hAnsi="Times New Roman"/>
                <w:sz w:val="24"/>
                <w:szCs w:val="24"/>
              </w:rPr>
              <w:t>lg</w:t>
            </w:r>
            <w:proofErr w:type="spellEnd"/>
            <w:r w:rsidRPr="00D24582">
              <w:rPr>
                <w:rFonts w:ascii="Times New Roman" w:hAnsi="Times New Roman"/>
                <w:sz w:val="24"/>
                <w:szCs w:val="24"/>
              </w:rPr>
              <w:t xml:space="preserve"> P</w:t>
            </w:r>
          </w:p>
        </w:tc>
      </w:tr>
      <w:tr w:rsidR="006845D0" w14:paraId="01DCEBC3" w14:textId="77777777" w:rsidTr="00AA7C15">
        <w:trPr>
          <w:jc w:val="center"/>
        </w:trPr>
        <w:tc>
          <w:tcPr>
            <w:tcW w:w="3369" w:type="dxa"/>
            <w:vMerge w:val="restart"/>
            <w:vAlign w:val="center"/>
          </w:tcPr>
          <w:p w14:paraId="147745B6" w14:textId="7726216C" w:rsidR="006845D0" w:rsidRPr="00D24582" w:rsidRDefault="006845D0" w:rsidP="00834299">
            <w:pPr>
              <w:spacing w:after="0" w:line="240" w:lineRule="auto"/>
              <w:rPr>
                <w:rFonts w:ascii="Times New Roman" w:hAnsi="Times New Roman"/>
                <w:sz w:val="24"/>
                <w:szCs w:val="24"/>
              </w:rPr>
            </w:pPr>
            <w:r w:rsidRPr="00D24582">
              <w:rPr>
                <w:rFonts w:ascii="Times New Roman" w:hAnsi="Times New Roman"/>
                <w:sz w:val="24"/>
                <w:szCs w:val="24"/>
              </w:rPr>
              <w:t>Ręczne kruszar</w:t>
            </w:r>
            <w:r w:rsidR="00834299">
              <w:rPr>
                <w:rFonts w:ascii="Times New Roman" w:hAnsi="Times New Roman"/>
                <w:sz w:val="24"/>
                <w:szCs w:val="24"/>
              </w:rPr>
              <w:t>ki</w:t>
            </w:r>
            <w:r w:rsidR="003E42BC">
              <w:rPr>
                <w:rFonts w:ascii="Times New Roman" w:hAnsi="Times New Roman"/>
                <w:sz w:val="24"/>
                <w:szCs w:val="24"/>
              </w:rPr>
              <w:t xml:space="preserve"> do </w:t>
            </w:r>
            <w:r w:rsidR="00834299">
              <w:rPr>
                <w:rFonts w:ascii="Times New Roman" w:hAnsi="Times New Roman"/>
                <w:sz w:val="24"/>
                <w:szCs w:val="24"/>
              </w:rPr>
              <w:t>betonu</w:t>
            </w:r>
            <w:r w:rsidR="00072BE0">
              <w:rPr>
                <w:rFonts w:ascii="Times New Roman" w:hAnsi="Times New Roman"/>
                <w:sz w:val="24"/>
                <w:szCs w:val="24"/>
              </w:rPr>
              <w:t xml:space="preserve"> i </w:t>
            </w:r>
            <w:r w:rsidRPr="00D24582">
              <w:rPr>
                <w:rFonts w:ascii="Times New Roman" w:hAnsi="Times New Roman"/>
                <w:sz w:val="24"/>
                <w:szCs w:val="24"/>
              </w:rPr>
              <w:t>młoty</w:t>
            </w:r>
          </w:p>
        </w:tc>
        <w:tc>
          <w:tcPr>
            <w:tcW w:w="2693" w:type="dxa"/>
            <w:vAlign w:val="center"/>
          </w:tcPr>
          <w:p w14:paraId="3EBA1A8E"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m≤15</w:t>
            </w:r>
          </w:p>
        </w:tc>
        <w:tc>
          <w:tcPr>
            <w:tcW w:w="1559" w:type="dxa"/>
            <w:vAlign w:val="center"/>
          </w:tcPr>
          <w:p w14:paraId="04997F59"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107</w:t>
            </w:r>
          </w:p>
        </w:tc>
        <w:tc>
          <w:tcPr>
            <w:tcW w:w="1591" w:type="dxa"/>
            <w:vAlign w:val="center"/>
          </w:tcPr>
          <w:p w14:paraId="0FB730EF"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105</w:t>
            </w:r>
          </w:p>
        </w:tc>
      </w:tr>
      <w:tr w:rsidR="006845D0" w14:paraId="748FDD63" w14:textId="77777777" w:rsidTr="00AA7C15">
        <w:trPr>
          <w:jc w:val="center"/>
        </w:trPr>
        <w:tc>
          <w:tcPr>
            <w:tcW w:w="3369" w:type="dxa"/>
            <w:vMerge/>
            <w:vAlign w:val="center"/>
          </w:tcPr>
          <w:p w14:paraId="134D4E64" w14:textId="77777777" w:rsidR="006845D0" w:rsidRPr="00D24582" w:rsidRDefault="006845D0" w:rsidP="00834299">
            <w:pPr>
              <w:spacing w:after="0" w:line="240" w:lineRule="auto"/>
              <w:rPr>
                <w:rFonts w:ascii="Times New Roman" w:hAnsi="Times New Roman"/>
                <w:sz w:val="24"/>
                <w:szCs w:val="24"/>
              </w:rPr>
            </w:pPr>
          </w:p>
        </w:tc>
        <w:tc>
          <w:tcPr>
            <w:tcW w:w="2693" w:type="dxa"/>
            <w:vAlign w:val="center"/>
          </w:tcPr>
          <w:p w14:paraId="17C50ECD"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15&lt;m≤30</w:t>
            </w:r>
          </w:p>
        </w:tc>
        <w:tc>
          <w:tcPr>
            <w:tcW w:w="1559" w:type="dxa"/>
            <w:vAlign w:val="center"/>
          </w:tcPr>
          <w:p w14:paraId="7DD588FD"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 xml:space="preserve">94+ 11 </w:t>
            </w:r>
            <w:proofErr w:type="spellStart"/>
            <w:r w:rsidRPr="00D24582">
              <w:rPr>
                <w:rFonts w:ascii="Times New Roman" w:hAnsi="Times New Roman"/>
                <w:sz w:val="24"/>
                <w:szCs w:val="24"/>
              </w:rPr>
              <w:t>lg</w:t>
            </w:r>
            <w:proofErr w:type="spellEnd"/>
            <w:r w:rsidRPr="00D24582">
              <w:rPr>
                <w:rFonts w:ascii="Times New Roman" w:hAnsi="Times New Roman"/>
                <w:sz w:val="24"/>
                <w:szCs w:val="24"/>
              </w:rPr>
              <w:t xml:space="preserve"> m</w:t>
            </w:r>
          </w:p>
        </w:tc>
        <w:tc>
          <w:tcPr>
            <w:tcW w:w="1591" w:type="dxa"/>
            <w:vAlign w:val="center"/>
          </w:tcPr>
          <w:p w14:paraId="03F54CCC"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 xml:space="preserve">92+ 11 </w:t>
            </w:r>
            <w:proofErr w:type="spellStart"/>
            <w:r w:rsidRPr="00D24582">
              <w:rPr>
                <w:rFonts w:ascii="Times New Roman" w:hAnsi="Times New Roman"/>
                <w:sz w:val="24"/>
                <w:szCs w:val="24"/>
              </w:rPr>
              <w:t>lg</w:t>
            </w:r>
            <w:proofErr w:type="spellEnd"/>
            <w:r w:rsidRPr="00D24582">
              <w:rPr>
                <w:rFonts w:ascii="Times New Roman" w:hAnsi="Times New Roman"/>
                <w:sz w:val="24"/>
                <w:szCs w:val="24"/>
              </w:rPr>
              <w:t xml:space="preserve"> m</w:t>
            </w:r>
          </w:p>
        </w:tc>
      </w:tr>
      <w:tr w:rsidR="006845D0" w14:paraId="0A67F285" w14:textId="77777777" w:rsidTr="00AA7C15">
        <w:trPr>
          <w:jc w:val="center"/>
        </w:trPr>
        <w:tc>
          <w:tcPr>
            <w:tcW w:w="3369" w:type="dxa"/>
            <w:vMerge/>
            <w:vAlign w:val="center"/>
          </w:tcPr>
          <w:p w14:paraId="4E2D1068" w14:textId="77777777" w:rsidR="006845D0" w:rsidRPr="00D24582" w:rsidRDefault="006845D0" w:rsidP="00834299">
            <w:pPr>
              <w:spacing w:after="0" w:line="240" w:lineRule="auto"/>
              <w:rPr>
                <w:rFonts w:ascii="Times New Roman" w:hAnsi="Times New Roman"/>
                <w:sz w:val="24"/>
                <w:szCs w:val="24"/>
              </w:rPr>
            </w:pPr>
          </w:p>
        </w:tc>
        <w:tc>
          <w:tcPr>
            <w:tcW w:w="2693" w:type="dxa"/>
            <w:vAlign w:val="center"/>
          </w:tcPr>
          <w:p w14:paraId="31DB3FEC"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m&gt;30</w:t>
            </w:r>
          </w:p>
        </w:tc>
        <w:tc>
          <w:tcPr>
            <w:tcW w:w="1559" w:type="dxa"/>
            <w:vAlign w:val="center"/>
          </w:tcPr>
          <w:p w14:paraId="433007EB"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 xml:space="preserve">96+ 11 </w:t>
            </w:r>
            <w:proofErr w:type="spellStart"/>
            <w:r w:rsidRPr="00D24582">
              <w:rPr>
                <w:rFonts w:ascii="Times New Roman" w:hAnsi="Times New Roman"/>
                <w:sz w:val="24"/>
                <w:szCs w:val="24"/>
              </w:rPr>
              <w:t>lg</w:t>
            </w:r>
            <w:proofErr w:type="spellEnd"/>
            <w:r w:rsidRPr="00D24582">
              <w:rPr>
                <w:rFonts w:ascii="Times New Roman" w:hAnsi="Times New Roman"/>
                <w:sz w:val="24"/>
                <w:szCs w:val="24"/>
              </w:rPr>
              <w:t xml:space="preserve"> m</w:t>
            </w:r>
          </w:p>
        </w:tc>
        <w:tc>
          <w:tcPr>
            <w:tcW w:w="1591" w:type="dxa"/>
            <w:vAlign w:val="center"/>
          </w:tcPr>
          <w:p w14:paraId="24AC8B47"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 xml:space="preserve">94+ 11 </w:t>
            </w:r>
            <w:proofErr w:type="spellStart"/>
            <w:r w:rsidRPr="00D24582">
              <w:rPr>
                <w:rFonts w:ascii="Times New Roman" w:hAnsi="Times New Roman"/>
                <w:sz w:val="24"/>
                <w:szCs w:val="24"/>
              </w:rPr>
              <w:t>lg</w:t>
            </w:r>
            <w:proofErr w:type="spellEnd"/>
            <w:r w:rsidRPr="00D24582">
              <w:rPr>
                <w:rFonts w:ascii="Times New Roman" w:hAnsi="Times New Roman"/>
                <w:sz w:val="24"/>
                <w:szCs w:val="24"/>
              </w:rPr>
              <w:t xml:space="preserve"> m</w:t>
            </w:r>
          </w:p>
        </w:tc>
      </w:tr>
      <w:tr w:rsidR="006845D0" w14:paraId="0756869E" w14:textId="77777777" w:rsidTr="00AA7C15">
        <w:trPr>
          <w:jc w:val="center"/>
        </w:trPr>
        <w:tc>
          <w:tcPr>
            <w:tcW w:w="3369" w:type="dxa"/>
            <w:vAlign w:val="center"/>
          </w:tcPr>
          <w:p w14:paraId="50CF95FB" w14:textId="77777777" w:rsidR="006845D0" w:rsidRPr="00D24582" w:rsidRDefault="006845D0" w:rsidP="00834299">
            <w:pPr>
              <w:spacing w:after="0" w:line="240" w:lineRule="auto"/>
              <w:rPr>
                <w:rFonts w:ascii="Times New Roman" w:hAnsi="Times New Roman"/>
                <w:sz w:val="24"/>
                <w:szCs w:val="24"/>
              </w:rPr>
            </w:pPr>
            <w:r w:rsidRPr="00D24582">
              <w:rPr>
                <w:rFonts w:ascii="Times New Roman" w:hAnsi="Times New Roman"/>
                <w:sz w:val="24"/>
                <w:szCs w:val="24"/>
              </w:rPr>
              <w:t>Żurawie wieżowe</w:t>
            </w:r>
          </w:p>
        </w:tc>
        <w:tc>
          <w:tcPr>
            <w:tcW w:w="2693" w:type="dxa"/>
            <w:vAlign w:val="center"/>
          </w:tcPr>
          <w:p w14:paraId="46B9AAD4" w14:textId="77777777" w:rsidR="006845D0" w:rsidRPr="00D24582" w:rsidRDefault="006845D0" w:rsidP="00384A68">
            <w:pPr>
              <w:spacing w:after="0" w:line="240" w:lineRule="auto"/>
              <w:jc w:val="center"/>
              <w:rPr>
                <w:rFonts w:ascii="Times New Roman" w:hAnsi="Times New Roman"/>
                <w:sz w:val="24"/>
                <w:szCs w:val="24"/>
              </w:rPr>
            </w:pPr>
          </w:p>
        </w:tc>
        <w:tc>
          <w:tcPr>
            <w:tcW w:w="1559" w:type="dxa"/>
            <w:vAlign w:val="center"/>
          </w:tcPr>
          <w:p w14:paraId="5BDB6F64"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 xml:space="preserve">98 + </w:t>
            </w:r>
            <w:proofErr w:type="spellStart"/>
            <w:r w:rsidRPr="00D24582">
              <w:rPr>
                <w:rFonts w:ascii="Times New Roman" w:hAnsi="Times New Roman"/>
                <w:sz w:val="24"/>
                <w:szCs w:val="24"/>
              </w:rPr>
              <w:t>lg</w:t>
            </w:r>
            <w:proofErr w:type="spellEnd"/>
            <w:r w:rsidRPr="00D24582">
              <w:rPr>
                <w:rFonts w:ascii="Times New Roman" w:hAnsi="Times New Roman"/>
                <w:sz w:val="24"/>
                <w:szCs w:val="24"/>
              </w:rPr>
              <w:t xml:space="preserve"> P</w:t>
            </w:r>
          </w:p>
        </w:tc>
        <w:tc>
          <w:tcPr>
            <w:tcW w:w="1591" w:type="dxa"/>
            <w:vAlign w:val="center"/>
          </w:tcPr>
          <w:p w14:paraId="0C4D2A25"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 xml:space="preserve">96+ </w:t>
            </w:r>
            <w:proofErr w:type="spellStart"/>
            <w:r w:rsidRPr="00D24582">
              <w:rPr>
                <w:rFonts w:ascii="Times New Roman" w:hAnsi="Times New Roman"/>
                <w:sz w:val="24"/>
                <w:szCs w:val="24"/>
              </w:rPr>
              <w:t>lg</w:t>
            </w:r>
            <w:proofErr w:type="spellEnd"/>
            <w:r w:rsidRPr="00D24582">
              <w:rPr>
                <w:rFonts w:ascii="Times New Roman" w:hAnsi="Times New Roman"/>
                <w:sz w:val="24"/>
                <w:szCs w:val="24"/>
              </w:rPr>
              <w:t xml:space="preserve"> P</w:t>
            </w:r>
          </w:p>
        </w:tc>
      </w:tr>
      <w:tr w:rsidR="006845D0" w14:paraId="7833BF73" w14:textId="77777777" w:rsidTr="00AA7C15">
        <w:trPr>
          <w:jc w:val="center"/>
        </w:trPr>
        <w:tc>
          <w:tcPr>
            <w:tcW w:w="3369" w:type="dxa"/>
            <w:vMerge w:val="restart"/>
            <w:vAlign w:val="center"/>
          </w:tcPr>
          <w:p w14:paraId="1D76FF37" w14:textId="1C940FB6" w:rsidR="006845D0" w:rsidRPr="00D24582" w:rsidRDefault="00834299" w:rsidP="00834299">
            <w:pPr>
              <w:spacing w:after="0" w:line="240" w:lineRule="auto"/>
              <w:rPr>
                <w:rFonts w:ascii="Times New Roman" w:hAnsi="Times New Roman"/>
                <w:sz w:val="24"/>
                <w:szCs w:val="24"/>
              </w:rPr>
            </w:pPr>
            <w:r>
              <w:rPr>
                <w:rFonts w:ascii="Times New Roman" w:hAnsi="Times New Roman"/>
                <w:sz w:val="24"/>
                <w:szCs w:val="24"/>
              </w:rPr>
              <w:t>Agregaty prądotwórcze</w:t>
            </w:r>
            <w:r w:rsidR="00072BE0">
              <w:rPr>
                <w:rFonts w:ascii="Times New Roman" w:hAnsi="Times New Roman"/>
                <w:sz w:val="24"/>
                <w:szCs w:val="24"/>
              </w:rPr>
              <w:t xml:space="preserve"> i </w:t>
            </w:r>
            <w:r w:rsidR="006845D0" w:rsidRPr="00D24582">
              <w:rPr>
                <w:rFonts w:ascii="Times New Roman" w:hAnsi="Times New Roman"/>
                <w:sz w:val="24"/>
                <w:szCs w:val="24"/>
              </w:rPr>
              <w:t xml:space="preserve">spawalnicze </w:t>
            </w:r>
          </w:p>
        </w:tc>
        <w:tc>
          <w:tcPr>
            <w:tcW w:w="2693" w:type="dxa"/>
            <w:vAlign w:val="center"/>
          </w:tcPr>
          <w:p w14:paraId="7929B413"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P</w:t>
            </w:r>
            <w:r w:rsidRPr="00D24582">
              <w:rPr>
                <w:rFonts w:ascii="Times New Roman" w:hAnsi="Times New Roman"/>
                <w:sz w:val="24"/>
                <w:szCs w:val="24"/>
                <w:vertAlign w:val="subscript"/>
              </w:rPr>
              <w:t>el</w:t>
            </w:r>
            <w:r w:rsidRPr="00D24582">
              <w:rPr>
                <w:rFonts w:ascii="Times New Roman" w:hAnsi="Times New Roman"/>
                <w:sz w:val="24"/>
                <w:szCs w:val="24"/>
              </w:rPr>
              <w:t>≤2</w:t>
            </w:r>
          </w:p>
        </w:tc>
        <w:tc>
          <w:tcPr>
            <w:tcW w:w="1559" w:type="dxa"/>
            <w:vAlign w:val="center"/>
          </w:tcPr>
          <w:p w14:paraId="4FEE2799"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 xml:space="preserve">97 + </w:t>
            </w:r>
            <w:proofErr w:type="spellStart"/>
            <w:r w:rsidRPr="00D24582">
              <w:rPr>
                <w:rFonts w:ascii="Times New Roman" w:hAnsi="Times New Roman"/>
                <w:sz w:val="24"/>
                <w:szCs w:val="24"/>
              </w:rPr>
              <w:t>lg</w:t>
            </w:r>
            <w:proofErr w:type="spellEnd"/>
            <w:r w:rsidRPr="00D24582">
              <w:rPr>
                <w:rFonts w:ascii="Times New Roman" w:hAnsi="Times New Roman"/>
                <w:sz w:val="24"/>
                <w:szCs w:val="24"/>
              </w:rPr>
              <w:t xml:space="preserve"> P</w:t>
            </w:r>
            <w:r w:rsidRPr="00D24582">
              <w:rPr>
                <w:rFonts w:ascii="Times New Roman" w:hAnsi="Times New Roman"/>
                <w:sz w:val="24"/>
                <w:szCs w:val="24"/>
                <w:vertAlign w:val="subscript"/>
              </w:rPr>
              <w:t>el</w:t>
            </w:r>
          </w:p>
        </w:tc>
        <w:tc>
          <w:tcPr>
            <w:tcW w:w="1591" w:type="dxa"/>
            <w:vAlign w:val="center"/>
          </w:tcPr>
          <w:p w14:paraId="7E720B98"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 xml:space="preserve">95 + </w:t>
            </w:r>
            <w:proofErr w:type="spellStart"/>
            <w:r w:rsidRPr="00D24582">
              <w:rPr>
                <w:rFonts w:ascii="Times New Roman" w:hAnsi="Times New Roman"/>
                <w:sz w:val="24"/>
                <w:szCs w:val="24"/>
              </w:rPr>
              <w:t>lg</w:t>
            </w:r>
            <w:proofErr w:type="spellEnd"/>
            <w:r w:rsidRPr="00D24582">
              <w:rPr>
                <w:rFonts w:ascii="Times New Roman" w:hAnsi="Times New Roman"/>
                <w:sz w:val="24"/>
                <w:szCs w:val="24"/>
              </w:rPr>
              <w:t xml:space="preserve"> P</w:t>
            </w:r>
            <w:r w:rsidRPr="00D24582">
              <w:rPr>
                <w:rFonts w:ascii="Times New Roman" w:hAnsi="Times New Roman"/>
                <w:sz w:val="24"/>
                <w:szCs w:val="24"/>
                <w:vertAlign w:val="subscript"/>
              </w:rPr>
              <w:t>el</w:t>
            </w:r>
          </w:p>
        </w:tc>
      </w:tr>
      <w:tr w:rsidR="006845D0" w14:paraId="26181186" w14:textId="77777777" w:rsidTr="00AA7C15">
        <w:trPr>
          <w:jc w:val="center"/>
        </w:trPr>
        <w:tc>
          <w:tcPr>
            <w:tcW w:w="3369" w:type="dxa"/>
            <w:vMerge/>
            <w:vAlign w:val="center"/>
          </w:tcPr>
          <w:p w14:paraId="74449B15" w14:textId="77777777" w:rsidR="006845D0" w:rsidRPr="00D24582" w:rsidRDefault="006845D0" w:rsidP="00834299">
            <w:pPr>
              <w:spacing w:after="0" w:line="240" w:lineRule="auto"/>
              <w:rPr>
                <w:rFonts w:ascii="Times New Roman" w:hAnsi="Times New Roman"/>
                <w:sz w:val="24"/>
                <w:szCs w:val="24"/>
              </w:rPr>
            </w:pPr>
          </w:p>
        </w:tc>
        <w:tc>
          <w:tcPr>
            <w:tcW w:w="2693" w:type="dxa"/>
            <w:vAlign w:val="center"/>
          </w:tcPr>
          <w:p w14:paraId="06FE5BA9"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2&lt; P</w:t>
            </w:r>
            <w:r w:rsidRPr="00D24582">
              <w:rPr>
                <w:rFonts w:ascii="Times New Roman" w:hAnsi="Times New Roman"/>
                <w:sz w:val="24"/>
                <w:szCs w:val="24"/>
                <w:vertAlign w:val="subscript"/>
              </w:rPr>
              <w:t>el</w:t>
            </w:r>
            <w:r w:rsidRPr="00D24582">
              <w:rPr>
                <w:rFonts w:ascii="Times New Roman" w:hAnsi="Times New Roman"/>
                <w:sz w:val="24"/>
                <w:szCs w:val="24"/>
              </w:rPr>
              <w:t xml:space="preserve"> ≤10</w:t>
            </w:r>
          </w:p>
        </w:tc>
        <w:tc>
          <w:tcPr>
            <w:tcW w:w="1559" w:type="dxa"/>
            <w:vAlign w:val="center"/>
          </w:tcPr>
          <w:p w14:paraId="670F0C94"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 xml:space="preserve">98 + </w:t>
            </w:r>
            <w:proofErr w:type="spellStart"/>
            <w:r w:rsidRPr="00D24582">
              <w:rPr>
                <w:rFonts w:ascii="Times New Roman" w:hAnsi="Times New Roman"/>
                <w:sz w:val="24"/>
                <w:szCs w:val="24"/>
              </w:rPr>
              <w:t>lg</w:t>
            </w:r>
            <w:proofErr w:type="spellEnd"/>
            <w:r w:rsidRPr="00D24582">
              <w:rPr>
                <w:rFonts w:ascii="Times New Roman" w:hAnsi="Times New Roman"/>
                <w:sz w:val="24"/>
                <w:szCs w:val="24"/>
              </w:rPr>
              <w:t xml:space="preserve"> P</w:t>
            </w:r>
            <w:r w:rsidRPr="00D24582">
              <w:rPr>
                <w:rFonts w:ascii="Times New Roman" w:hAnsi="Times New Roman"/>
                <w:sz w:val="24"/>
                <w:szCs w:val="24"/>
                <w:vertAlign w:val="subscript"/>
              </w:rPr>
              <w:t>el</w:t>
            </w:r>
          </w:p>
        </w:tc>
        <w:tc>
          <w:tcPr>
            <w:tcW w:w="1591" w:type="dxa"/>
            <w:vAlign w:val="center"/>
          </w:tcPr>
          <w:p w14:paraId="47626DB8"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 xml:space="preserve">96 + </w:t>
            </w:r>
            <w:proofErr w:type="spellStart"/>
            <w:r w:rsidRPr="00D24582">
              <w:rPr>
                <w:rFonts w:ascii="Times New Roman" w:hAnsi="Times New Roman"/>
                <w:sz w:val="24"/>
                <w:szCs w:val="24"/>
              </w:rPr>
              <w:t>lg</w:t>
            </w:r>
            <w:proofErr w:type="spellEnd"/>
            <w:r w:rsidRPr="00D24582">
              <w:rPr>
                <w:rFonts w:ascii="Times New Roman" w:hAnsi="Times New Roman"/>
                <w:sz w:val="24"/>
                <w:szCs w:val="24"/>
              </w:rPr>
              <w:t xml:space="preserve"> P</w:t>
            </w:r>
            <w:r w:rsidRPr="00D24582">
              <w:rPr>
                <w:rFonts w:ascii="Times New Roman" w:hAnsi="Times New Roman"/>
                <w:sz w:val="24"/>
                <w:szCs w:val="24"/>
                <w:vertAlign w:val="subscript"/>
              </w:rPr>
              <w:t>el</w:t>
            </w:r>
          </w:p>
        </w:tc>
      </w:tr>
      <w:tr w:rsidR="006845D0" w14:paraId="40D5073C" w14:textId="77777777" w:rsidTr="00AA7C15">
        <w:trPr>
          <w:jc w:val="center"/>
        </w:trPr>
        <w:tc>
          <w:tcPr>
            <w:tcW w:w="3369" w:type="dxa"/>
            <w:vMerge/>
            <w:vAlign w:val="center"/>
          </w:tcPr>
          <w:p w14:paraId="046507D1" w14:textId="77777777" w:rsidR="006845D0" w:rsidRPr="00D24582" w:rsidRDefault="006845D0" w:rsidP="00834299">
            <w:pPr>
              <w:spacing w:after="0" w:line="240" w:lineRule="auto"/>
              <w:rPr>
                <w:rFonts w:ascii="Times New Roman" w:hAnsi="Times New Roman"/>
                <w:sz w:val="24"/>
                <w:szCs w:val="24"/>
              </w:rPr>
            </w:pPr>
          </w:p>
        </w:tc>
        <w:tc>
          <w:tcPr>
            <w:tcW w:w="2693" w:type="dxa"/>
            <w:vAlign w:val="center"/>
          </w:tcPr>
          <w:p w14:paraId="32E99101"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P</w:t>
            </w:r>
            <w:r w:rsidRPr="00D24582">
              <w:rPr>
                <w:rFonts w:ascii="Times New Roman" w:hAnsi="Times New Roman"/>
                <w:sz w:val="24"/>
                <w:szCs w:val="24"/>
                <w:vertAlign w:val="subscript"/>
              </w:rPr>
              <w:t>el</w:t>
            </w:r>
            <w:r w:rsidRPr="00D24582">
              <w:rPr>
                <w:rFonts w:ascii="Times New Roman" w:hAnsi="Times New Roman"/>
                <w:sz w:val="24"/>
                <w:szCs w:val="24"/>
              </w:rPr>
              <w:t xml:space="preserve"> &gt;10</w:t>
            </w:r>
          </w:p>
        </w:tc>
        <w:tc>
          <w:tcPr>
            <w:tcW w:w="1559" w:type="dxa"/>
            <w:vAlign w:val="center"/>
          </w:tcPr>
          <w:p w14:paraId="456C900E"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 xml:space="preserve">97 + </w:t>
            </w:r>
            <w:proofErr w:type="spellStart"/>
            <w:r w:rsidRPr="00D24582">
              <w:rPr>
                <w:rFonts w:ascii="Times New Roman" w:hAnsi="Times New Roman"/>
                <w:sz w:val="24"/>
                <w:szCs w:val="24"/>
              </w:rPr>
              <w:t>lg</w:t>
            </w:r>
            <w:proofErr w:type="spellEnd"/>
            <w:r w:rsidRPr="00D24582">
              <w:rPr>
                <w:rFonts w:ascii="Times New Roman" w:hAnsi="Times New Roman"/>
                <w:sz w:val="24"/>
                <w:szCs w:val="24"/>
              </w:rPr>
              <w:t xml:space="preserve"> P</w:t>
            </w:r>
            <w:r w:rsidRPr="00D24582">
              <w:rPr>
                <w:rFonts w:ascii="Times New Roman" w:hAnsi="Times New Roman"/>
                <w:sz w:val="24"/>
                <w:szCs w:val="24"/>
                <w:vertAlign w:val="subscript"/>
              </w:rPr>
              <w:t>el</w:t>
            </w:r>
          </w:p>
        </w:tc>
        <w:tc>
          <w:tcPr>
            <w:tcW w:w="1591" w:type="dxa"/>
            <w:vAlign w:val="center"/>
          </w:tcPr>
          <w:p w14:paraId="70DF47DE"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 xml:space="preserve">95 + </w:t>
            </w:r>
            <w:proofErr w:type="spellStart"/>
            <w:r w:rsidRPr="00D24582">
              <w:rPr>
                <w:rFonts w:ascii="Times New Roman" w:hAnsi="Times New Roman"/>
                <w:sz w:val="24"/>
                <w:szCs w:val="24"/>
              </w:rPr>
              <w:t>lg</w:t>
            </w:r>
            <w:proofErr w:type="spellEnd"/>
            <w:r w:rsidRPr="00D24582">
              <w:rPr>
                <w:rFonts w:ascii="Times New Roman" w:hAnsi="Times New Roman"/>
                <w:sz w:val="24"/>
                <w:szCs w:val="24"/>
              </w:rPr>
              <w:t xml:space="preserve"> P</w:t>
            </w:r>
            <w:r w:rsidRPr="00D24582">
              <w:rPr>
                <w:rFonts w:ascii="Times New Roman" w:hAnsi="Times New Roman"/>
                <w:sz w:val="24"/>
                <w:szCs w:val="24"/>
                <w:vertAlign w:val="subscript"/>
              </w:rPr>
              <w:t>el</w:t>
            </w:r>
          </w:p>
        </w:tc>
      </w:tr>
      <w:tr w:rsidR="006845D0" w14:paraId="747BAB95" w14:textId="77777777" w:rsidTr="00AA7C15">
        <w:trPr>
          <w:jc w:val="center"/>
        </w:trPr>
        <w:tc>
          <w:tcPr>
            <w:tcW w:w="3369" w:type="dxa"/>
            <w:vMerge w:val="restart"/>
            <w:vAlign w:val="center"/>
          </w:tcPr>
          <w:p w14:paraId="47835EBD" w14:textId="77777777" w:rsidR="006845D0" w:rsidRPr="00D24582" w:rsidRDefault="006845D0" w:rsidP="00834299">
            <w:pPr>
              <w:spacing w:after="0" w:line="240" w:lineRule="auto"/>
              <w:rPr>
                <w:rFonts w:ascii="Times New Roman" w:hAnsi="Times New Roman"/>
                <w:sz w:val="24"/>
                <w:szCs w:val="24"/>
              </w:rPr>
            </w:pPr>
            <w:r w:rsidRPr="00D24582">
              <w:rPr>
                <w:rFonts w:ascii="Times New Roman" w:hAnsi="Times New Roman"/>
                <w:sz w:val="24"/>
                <w:szCs w:val="24"/>
              </w:rPr>
              <w:t>Agregaty sprężarkowe</w:t>
            </w:r>
          </w:p>
        </w:tc>
        <w:tc>
          <w:tcPr>
            <w:tcW w:w="2693" w:type="dxa"/>
            <w:vAlign w:val="center"/>
          </w:tcPr>
          <w:p w14:paraId="15D65F9D"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P≤15</w:t>
            </w:r>
          </w:p>
        </w:tc>
        <w:tc>
          <w:tcPr>
            <w:tcW w:w="1559" w:type="dxa"/>
            <w:vAlign w:val="center"/>
          </w:tcPr>
          <w:p w14:paraId="5C1ED38A"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99</w:t>
            </w:r>
          </w:p>
        </w:tc>
        <w:tc>
          <w:tcPr>
            <w:tcW w:w="1591" w:type="dxa"/>
            <w:vAlign w:val="center"/>
          </w:tcPr>
          <w:p w14:paraId="25A6363E"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97</w:t>
            </w:r>
          </w:p>
        </w:tc>
      </w:tr>
      <w:tr w:rsidR="006845D0" w14:paraId="5C0A5E06" w14:textId="77777777" w:rsidTr="00AA7C15">
        <w:trPr>
          <w:jc w:val="center"/>
        </w:trPr>
        <w:tc>
          <w:tcPr>
            <w:tcW w:w="3369" w:type="dxa"/>
            <w:vMerge/>
            <w:vAlign w:val="center"/>
          </w:tcPr>
          <w:p w14:paraId="477262C6" w14:textId="77777777" w:rsidR="006845D0" w:rsidRPr="00D24582" w:rsidRDefault="006845D0" w:rsidP="00834299">
            <w:pPr>
              <w:spacing w:after="0" w:line="240" w:lineRule="auto"/>
              <w:rPr>
                <w:rFonts w:ascii="Times New Roman" w:hAnsi="Times New Roman"/>
                <w:sz w:val="24"/>
                <w:szCs w:val="24"/>
              </w:rPr>
            </w:pPr>
          </w:p>
        </w:tc>
        <w:tc>
          <w:tcPr>
            <w:tcW w:w="2693" w:type="dxa"/>
            <w:vAlign w:val="center"/>
          </w:tcPr>
          <w:p w14:paraId="0A441249"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P&gt;15</w:t>
            </w:r>
          </w:p>
        </w:tc>
        <w:tc>
          <w:tcPr>
            <w:tcW w:w="1559" w:type="dxa"/>
            <w:vAlign w:val="center"/>
          </w:tcPr>
          <w:p w14:paraId="707E3184"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 xml:space="preserve">97 +2 </w:t>
            </w:r>
            <w:proofErr w:type="spellStart"/>
            <w:r w:rsidRPr="00D24582">
              <w:rPr>
                <w:rFonts w:ascii="Times New Roman" w:hAnsi="Times New Roman"/>
                <w:sz w:val="24"/>
                <w:szCs w:val="24"/>
              </w:rPr>
              <w:t>lg</w:t>
            </w:r>
            <w:proofErr w:type="spellEnd"/>
            <w:r w:rsidRPr="00D24582">
              <w:rPr>
                <w:rFonts w:ascii="Times New Roman" w:hAnsi="Times New Roman"/>
                <w:sz w:val="24"/>
                <w:szCs w:val="24"/>
              </w:rPr>
              <w:t xml:space="preserve"> P</w:t>
            </w:r>
          </w:p>
        </w:tc>
        <w:tc>
          <w:tcPr>
            <w:tcW w:w="1591" w:type="dxa"/>
            <w:vAlign w:val="center"/>
          </w:tcPr>
          <w:p w14:paraId="343E7B3B"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 xml:space="preserve">95 +2 </w:t>
            </w:r>
            <w:proofErr w:type="spellStart"/>
            <w:r w:rsidRPr="00D24582">
              <w:rPr>
                <w:rFonts w:ascii="Times New Roman" w:hAnsi="Times New Roman"/>
                <w:sz w:val="24"/>
                <w:szCs w:val="24"/>
              </w:rPr>
              <w:t>lg</w:t>
            </w:r>
            <w:proofErr w:type="spellEnd"/>
            <w:r w:rsidRPr="00D24582">
              <w:rPr>
                <w:rFonts w:ascii="Times New Roman" w:hAnsi="Times New Roman"/>
                <w:sz w:val="24"/>
                <w:szCs w:val="24"/>
              </w:rPr>
              <w:t xml:space="preserve"> P</w:t>
            </w:r>
          </w:p>
        </w:tc>
      </w:tr>
      <w:tr w:rsidR="006845D0" w14:paraId="381EA188" w14:textId="77777777" w:rsidTr="00AA7C15">
        <w:trPr>
          <w:jc w:val="center"/>
        </w:trPr>
        <w:tc>
          <w:tcPr>
            <w:tcW w:w="3369" w:type="dxa"/>
            <w:vAlign w:val="center"/>
          </w:tcPr>
          <w:p w14:paraId="14C5F2FC" w14:textId="0C32C57C" w:rsidR="006845D0" w:rsidRPr="00D24582" w:rsidRDefault="006845D0" w:rsidP="00834299">
            <w:pPr>
              <w:spacing w:after="0" w:line="240" w:lineRule="auto"/>
              <w:rPr>
                <w:rFonts w:ascii="Times New Roman" w:hAnsi="Times New Roman"/>
                <w:sz w:val="24"/>
                <w:szCs w:val="24"/>
              </w:rPr>
            </w:pPr>
            <w:r w:rsidRPr="00D24582">
              <w:rPr>
                <w:rFonts w:ascii="Times New Roman" w:hAnsi="Times New Roman"/>
                <w:sz w:val="24"/>
                <w:szCs w:val="24"/>
              </w:rPr>
              <w:t>Kosiarki</w:t>
            </w:r>
            <w:r w:rsidR="003E42BC">
              <w:rPr>
                <w:rFonts w:ascii="Times New Roman" w:hAnsi="Times New Roman"/>
                <w:sz w:val="24"/>
                <w:szCs w:val="24"/>
              </w:rPr>
              <w:t xml:space="preserve"> do </w:t>
            </w:r>
            <w:r w:rsidRPr="00D24582">
              <w:rPr>
                <w:rFonts w:ascii="Times New Roman" w:hAnsi="Times New Roman"/>
                <w:sz w:val="24"/>
                <w:szCs w:val="24"/>
              </w:rPr>
              <w:t>trawników, przycinarki</w:t>
            </w:r>
            <w:r w:rsidR="003E42BC">
              <w:rPr>
                <w:rFonts w:ascii="Times New Roman" w:hAnsi="Times New Roman"/>
                <w:sz w:val="24"/>
                <w:szCs w:val="24"/>
              </w:rPr>
              <w:t xml:space="preserve"> do </w:t>
            </w:r>
            <w:r w:rsidRPr="00D24582">
              <w:rPr>
                <w:rFonts w:ascii="Times New Roman" w:hAnsi="Times New Roman"/>
                <w:sz w:val="24"/>
                <w:szCs w:val="24"/>
              </w:rPr>
              <w:t>trawni</w:t>
            </w:r>
            <w:r w:rsidR="00834299">
              <w:rPr>
                <w:rFonts w:ascii="Times New Roman" w:hAnsi="Times New Roman"/>
                <w:sz w:val="24"/>
                <w:szCs w:val="24"/>
              </w:rPr>
              <w:t>ków, przycinarki krawędziowe</w:t>
            </w:r>
            <w:r w:rsidR="003E42BC">
              <w:rPr>
                <w:rFonts w:ascii="Times New Roman" w:hAnsi="Times New Roman"/>
                <w:sz w:val="24"/>
                <w:szCs w:val="24"/>
              </w:rPr>
              <w:t xml:space="preserve"> do </w:t>
            </w:r>
            <w:r w:rsidRPr="00D24582">
              <w:rPr>
                <w:rFonts w:ascii="Times New Roman" w:hAnsi="Times New Roman"/>
                <w:sz w:val="24"/>
                <w:szCs w:val="24"/>
              </w:rPr>
              <w:t>trawników</w:t>
            </w:r>
          </w:p>
        </w:tc>
        <w:tc>
          <w:tcPr>
            <w:tcW w:w="2693" w:type="dxa"/>
            <w:vAlign w:val="center"/>
          </w:tcPr>
          <w:p w14:paraId="0907691E"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L≤50</w:t>
            </w:r>
          </w:p>
          <w:p w14:paraId="7C5866E2"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50&lt; L ≤70</w:t>
            </w:r>
          </w:p>
          <w:p w14:paraId="666FD4C6"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70&lt; L ≤120</w:t>
            </w:r>
          </w:p>
          <w:p w14:paraId="6B42A6B0"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L&gt;120</w:t>
            </w:r>
          </w:p>
        </w:tc>
        <w:tc>
          <w:tcPr>
            <w:tcW w:w="1559" w:type="dxa"/>
            <w:vAlign w:val="center"/>
          </w:tcPr>
          <w:p w14:paraId="7701AA51"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96</w:t>
            </w:r>
          </w:p>
          <w:p w14:paraId="15EFD359"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100</w:t>
            </w:r>
          </w:p>
          <w:p w14:paraId="2C8BC2CB"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100</w:t>
            </w:r>
          </w:p>
          <w:p w14:paraId="08BCA7D6"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105</w:t>
            </w:r>
          </w:p>
        </w:tc>
        <w:tc>
          <w:tcPr>
            <w:tcW w:w="1591" w:type="dxa"/>
            <w:vAlign w:val="center"/>
          </w:tcPr>
          <w:p w14:paraId="487F7829"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94</w:t>
            </w:r>
            <w:r w:rsidRPr="00D24582">
              <w:rPr>
                <w:rFonts w:ascii="Times New Roman" w:hAnsi="Times New Roman"/>
                <w:sz w:val="24"/>
                <w:szCs w:val="24"/>
                <w:vertAlign w:val="superscript"/>
              </w:rPr>
              <w:t>2)</w:t>
            </w:r>
          </w:p>
          <w:p w14:paraId="5D31984E"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98</w:t>
            </w:r>
          </w:p>
          <w:p w14:paraId="52ACD941"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98</w:t>
            </w:r>
          </w:p>
          <w:p w14:paraId="4C176230" w14:textId="77777777" w:rsidR="006845D0" w:rsidRPr="00D24582" w:rsidRDefault="006845D0" w:rsidP="00384A68">
            <w:pPr>
              <w:spacing w:after="0" w:line="240" w:lineRule="auto"/>
              <w:jc w:val="center"/>
              <w:rPr>
                <w:rFonts w:ascii="Times New Roman" w:hAnsi="Times New Roman"/>
                <w:sz w:val="24"/>
                <w:szCs w:val="24"/>
              </w:rPr>
            </w:pPr>
            <w:r w:rsidRPr="00D24582">
              <w:rPr>
                <w:rFonts w:ascii="Times New Roman" w:hAnsi="Times New Roman"/>
                <w:sz w:val="24"/>
                <w:szCs w:val="24"/>
              </w:rPr>
              <w:t>103</w:t>
            </w:r>
            <w:r w:rsidRPr="00D24582">
              <w:rPr>
                <w:rFonts w:ascii="Times New Roman" w:hAnsi="Times New Roman"/>
                <w:sz w:val="24"/>
                <w:szCs w:val="24"/>
                <w:vertAlign w:val="superscript"/>
              </w:rPr>
              <w:t>2)</w:t>
            </w:r>
          </w:p>
        </w:tc>
      </w:tr>
      <w:tr w:rsidR="006845D0" w14:paraId="488343D9" w14:textId="77777777" w:rsidTr="00AA7C15">
        <w:trPr>
          <w:jc w:val="center"/>
        </w:trPr>
        <w:tc>
          <w:tcPr>
            <w:tcW w:w="9212" w:type="dxa"/>
            <w:gridSpan w:val="4"/>
          </w:tcPr>
          <w:p w14:paraId="0A27ACEF" w14:textId="56F385CB" w:rsidR="006845D0" w:rsidRPr="00CB1B9B" w:rsidRDefault="006845D0" w:rsidP="00384A68">
            <w:pPr>
              <w:pStyle w:val="Akapitzlist"/>
              <w:spacing w:after="0" w:line="240" w:lineRule="auto"/>
              <w:ind w:left="0"/>
              <w:jc w:val="both"/>
              <w:rPr>
                <w:rFonts w:ascii="Times New Roman" w:hAnsi="Times New Roman"/>
                <w:i/>
                <w:sz w:val="20"/>
                <w:szCs w:val="20"/>
              </w:rPr>
            </w:pPr>
            <w:r w:rsidRPr="00CB1B9B">
              <w:rPr>
                <w:rFonts w:ascii="Times New Roman" w:hAnsi="Times New Roman"/>
                <w:i/>
                <w:sz w:val="20"/>
                <w:szCs w:val="20"/>
                <w:vertAlign w:val="superscript"/>
              </w:rPr>
              <w:t>1)</w:t>
            </w:r>
            <w:r w:rsidRPr="00CB1B9B">
              <w:rPr>
                <w:rFonts w:ascii="Times New Roman" w:hAnsi="Times New Roman"/>
                <w:i/>
                <w:sz w:val="20"/>
                <w:szCs w:val="20"/>
              </w:rPr>
              <w:t>Dla agregatów spawalniczych: umowny prąd stosowania pomnożony</w:t>
            </w:r>
            <w:r w:rsidR="00834299">
              <w:rPr>
                <w:rFonts w:ascii="Times New Roman" w:hAnsi="Times New Roman"/>
                <w:i/>
                <w:sz w:val="20"/>
                <w:szCs w:val="20"/>
              </w:rPr>
              <w:t xml:space="preserve"> przez napięcie obciążające</w:t>
            </w:r>
            <w:r w:rsidR="003E42BC">
              <w:rPr>
                <w:rFonts w:ascii="Times New Roman" w:hAnsi="Times New Roman"/>
                <w:i/>
                <w:sz w:val="20"/>
                <w:szCs w:val="20"/>
              </w:rPr>
              <w:t xml:space="preserve"> dla </w:t>
            </w:r>
            <w:r w:rsidRPr="00CB1B9B">
              <w:rPr>
                <w:rFonts w:ascii="Times New Roman" w:hAnsi="Times New Roman"/>
                <w:i/>
                <w:sz w:val="20"/>
                <w:szCs w:val="20"/>
              </w:rPr>
              <w:t>najmniejszej wartości współczynnika obciążenia, podanego przez producenta urządzenia</w:t>
            </w:r>
          </w:p>
          <w:p w14:paraId="2F220E17" w14:textId="772ECAC3" w:rsidR="006845D0" w:rsidRPr="00D24582" w:rsidRDefault="006845D0" w:rsidP="00384A68">
            <w:pPr>
              <w:pStyle w:val="Akapitzlist"/>
              <w:spacing w:after="0" w:line="240" w:lineRule="auto"/>
              <w:ind w:left="0"/>
              <w:jc w:val="both"/>
              <w:rPr>
                <w:rFonts w:ascii="Times New Roman" w:hAnsi="Times New Roman"/>
                <w:sz w:val="24"/>
                <w:szCs w:val="24"/>
                <w:vertAlign w:val="superscript"/>
              </w:rPr>
            </w:pPr>
            <w:r w:rsidRPr="00CB1B9B">
              <w:rPr>
                <w:rFonts w:ascii="Times New Roman" w:hAnsi="Times New Roman"/>
                <w:i/>
                <w:sz w:val="20"/>
                <w:szCs w:val="20"/>
                <w:vertAlign w:val="superscript"/>
              </w:rPr>
              <w:t>2)</w:t>
            </w:r>
            <w:r w:rsidR="003E42BC">
              <w:rPr>
                <w:rFonts w:ascii="Times New Roman" w:hAnsi="Times New Roman"/>
                <w:i/>
                <w:sz w:val="20"/>
                <w:szCs w:val="20"/>
                <w:vertAlign w:val="superscript"/>
              </w:rPr>
              <w:t xml:space="preserve"> </w:t>
            </w:r>
            <w:r w:rsidR="0028584B">
              <w:rPr>
                <w:rFonts w:ascii="Times New Roman" w:hAnsi="Times New Roman"/>
                <w:i/>
                <w:sz w:val="20"/>
                <w:szCs w:val="20"/>
              </w:rPr>
              <w:t>D</w:t>
            </w:r>
            <w:r w:rsidR="003E42BC" w:rsidRPr="0028584B">
              <w:rPr>
                <w:rFonts w:ascii="Times New Roman" w:hAnsi="Times New Roman"/>
                <w:i/>
                <w:sz w:val="20"/>
                <w:szCs w:val="20"/>
              </w:rPr>
              <w:t>la </w:t>
            </w:r>
            <w:r w:rsidRPr="00CB1B9B">
              <w:rPr>
                <w:rFonts w:ascii="Times New Roman" w:hAnsi="Times New Roman"/>
                <w:i/>
                <w:sz w:val="20"/>
                <w:szCs w:val="20"/>
              </w:rPr>
              <w:t>agregatów prądotwórczych</w:t>
            </w:r>
            <w:r w:rsidRPr="00CB1B9B">
              <w:rPr>
                <w:rFonts w:ascii="Times New Roman" w:hAnsi="Times New Roman"/>
                <w:i/>
                <w:sz w:val="20"/>
                <w:szCs w:val="20"/>
                <w:vertAlign w:val="superscript"/>
              </w:rPr>
              <w:t xml:space="preserve"> </w:t>
            </w:r>
            <w:r w:rsidRPr="00CB1B9B">
              <w:rPr>
                <w:rFonts w:ascii="Times New Roman" w:hAnsi="Times New Roman"/>
                <w:i/>
                <w:sz w:val="20"/>
                <w:szCs w:val="20"/>
              </w:rPr>
              <w:t>moc podstawowa zgodnie</w:t>
            </w:r>
            <w:r w:rsidR="00072BE0">
              <w:rPr>
                <w:rFonts w:ascii="Times New Roman" w:hAnsi="Times New Roman"/>
                <w:i/>
                <w:sz w:val="20"/>
                <w:szCs w:val="20"/>
              </w:rPr>
              <w:t xml:space="preserve"> z </w:t>
            </w:r>
            <w:r w:rsidRPr="00CB1B9B">
              <w:rPr>
                <w:rFonts w:ascii="Times New Roman" w:hAnsi="Times New Roman"/>
                <w:i/>
                <w:sz w:val="20"/>
                <w:szCs w:val="20"/>
              </w:rPr>
              <w:t>ISO 8528:1:1993 pkt. 13.3.2.</w:t>
            </w:r>
          </w:p>
        </w:tc>
      </w:tr>
    </w:tbl>
    <w:p w14:paraId="17D713A5" w14:textId="049E421D" w:rsidR="001864C8" w:rsidRPr="00A06F11" w:rsidRDefault="00384A68" w:rsidP="00A06F11">
      <w:pPr>
        <w:spacing w:line="240" w:lineRule="auto"/>
        <w:jc w:val="both"/>
        <w:rPr>
          <w:rFonts w:ascii="Times New Roman" w:hAnsi="Times New Roman"/>
          <w:i/>
          <w:sz w:val="20"/>
          <w:szCs w:val="20"/>
        </w:rPr>
      </w:pPr>
      <w:r>
        <w:rPr>
          <w:rFonts w:ascii="Times New Roman" w:hAnsi="Times New Roman"/>
          <w:i/>
          <w:sz w:val="20"/>
          <w:szCs w:val="20"/>
        </w:rPr>
        <w:t>Źródło: R</w:t>
      </w:r>
      <w:r w:rsidR="006845D0" w:rsidRPr="00845708">
        <w:rPr>
          <w:rFonts w:ascii="Times New Roman" w:hAnsi="Times New Roman"/>
          <w:i/>
          <w:sz w:val="20"/>
          <w:szCs w:val="20"/>
        </w:rPr>
        <w:t>ozporządzenie Ministra Gospodarki</w:t>
      </w:r>
      <w:r w:rsidR="00072BE0">
        <w:rPr>
          <w:rFonts w:ascii="Times New Roman" w:hAnsi="Times New Roman"/>
          <w:i/>
          <w:sz w:val="20"/>
          <w:szCs w:val="20"/>
        </w:rPr>
        <w:t xml:space="preserve"> z </w:t>
      </w:r>
      <w:r w:rsidR="006845D0" w:rsidRPr="00845708">
        <w:rPr>
          <w:rFonts w:ascii="Times New Roman" w:hAnsi="Times New Roman"/>
          <w:i/>
          <w:sz w:val="20"/>
          <w:szCs w:val="20"/>
        </w:rPr>
        <w:t>dnia 21 grudnia 2005 roku</w:t>
      </w:r>
      <w:r w:rsidR="003E42BC">
        <w:rPr>
          <w:rFonts w:ascii="Times New Roman" w:hAnsi="Times New Roman"/>
          <w:i/>
          <w:sz w:val="20"/>
          <w:szCs w:val="20"/>
        </w:rPr>
        <w:t xml:space="preserve"> w </w:t>
      </w:r>
      <w:r w:rsidR="006845D0" w:rsidRPr="00845708">
        <w:rPr>
          <w:rFonts w:ascii="Times New Roman" w:hAnsi="Times New Roman"/>
          <w:i/>
          <w:sz w:val="20"/>
          <w:szCs w:val="20"/>
        </w:rPr>
        <w:t>s</w:t>
      </w:r>
      <w:r w:rsidR="00834299">
        <w:rPr>
          <w:rFonts w:ascii="Times New Roman" w:hAnsi="Times New Roman"/>
          <w:i/>
          <w:sz w:val="20"/>
          <w:szCs w:val="20"/>
        </w:rPr>
        <w:t>prawie zasadniczych wymagań</w:t>
      </w:r>
      <w:r w:rsidR="003E42BC">
        <w:rPr>
          <w:rFonts w:ascii="Times New Roman" w:hAnsi="Times New Roman"/>
          <w:i/>
          <w:sz w:val="20"/>
          <w:szCs w:val="20"/>
        </w:rPr>
        <w:t xml:space="preserve"> dla </w:t>
      </w:r>
      <w:r w:rsidR="006845D0" w:rsidRPr="00845708">
        <w:rPr>
          <w:rFonts w:ascii="Times New Roman" w:hAnsi="Times New Roman"/>
          <w:i/>
          <w:sz w:val="20"/>
          <w:szCs w:val="20"/>
        </w:rPr>
        <w:t>urządzeń używanych</w:t>
      </w:r>
      <w:r w:rsidR="00072BE0">
        <w:rPr>
          <w:rFonts w:ascii="Times New Roman" w:hAnsi="Times New Roman"/>
          <w:i/>
          <w:sz w:val="20"/>
          <w:szCs w:val="20"/>
        </w:rPr>
        <w:t xml:space="preserve"> na </w:t>
      </w:r>
      <w:r w:rsidR="006845D0" w:rsidRPr="00845708">
        <w:rPr>
          <w:rFonts w:ascii="Times New Roman" w:hAnsi="Times New Roman"/>
          <w:i/>
          <w:sz w:val="20"/>
          <w:szCs w:val="20"/>
        </w:rPr>
        <w:t>zewnątrz pomieszczeń</w:t>
      </w:r>
      <w:r w:rsidR="003E42BC">
        <w:rPr>
          <w:rFonts w:ascii="Times New Roman" w:hAnsi="Times New Roman"/>
          <w:i/>
          <w:sz w:val="20"/>
          <w:szCs w:val="20"/>
        </w:rPr>
        <w:t xml:space="preserve"> w </w:t>
      </w:r>
      <w:r w:rsidR="006845D0" w:rsidRPr="00845708">
        <w:rPr>
          <w:rFonts w:ascii="Times New Roman" w:hAnsi="Times New Roman"/>
          <w:i/>
          <w:sz w:val="20"/>
          <w:szCs w:val="20"/>
        </w:rPr>
        <w:t>zakresie emisji hałasu</w:t>
      </w:r>
      <w:r w:rsidR="003E42BC">
        <w:rPr>
          <w:rFonts w:ascii="Times New Roman" w:hAnsi="Times New Roman"/>
          <w:i/>
          <w:sz w:val="20"/>
          <w:szCs w:val="20"/>
        </w:rPr>
        <w:t xml:space="preserve"> do </w:t>
      </w:r>
      <w:r w:rsidR="006845D0" w:rsidRPr="00845708">
        <w:rPr>
          <w:rFonts w:ascii="Times New Roman" w:hAnsi="Times New Roman"/>
          <w:i/>
          <w:sz w:val="20"/>
          <w:szCs w:val="20"/>
        </w:rPr>
        <w:t>środowiska (Dz.</w:t>
      </w:r>
      <w:r w:rsidR="00EF3D61">
        <w:rPr>
          <w:rFonts w:ascii="Times New Roman" w:hAnsi="Times New Roman"/>
          <w:i/>
          <w:sz w:val="20"/>
          <w:szCs w:val="20"/>
        </w:rPr>
        <w:t xml:space="preserve"> </w:t>
      </w:r>
      <w:r w:rsidR="006845D0" w:rsidRPr="00845708">
        <w:rPr>
          <w:rFonts w:ascii="Times New Roman" w:hAnsi="Times New Roman"/>
          <w:i/>
          <w:sz w:val="20"/>
          <w:szCs w:val="20"/>
        </w:rPr>
        <w:t>U. 2005 nr 263 poz. 2202</w:t>
      </w:r>
      <w:r w:rsidR="004616E7">
        <w:rPr>
          <w:rFonts w:ascii="Times New Roman" w:hAnsi="Times New Roman"/>
          <w:i/>
          <w:sz w:val="20"/>
          <w:szCs w:val="20"/>
        </w:rPr>
        <w:t xml:space="preserve"> ze </w:t>
      </w:r>
      <w:r w:rsidR="006845D0" w:rsidRPr="00845708">
        <w:rPr>
          <w:rFonts w:ascii="Times New Roman" w:hAnsi="Times New Roman"/>
          <w:i/>
          <w:sz w:val="20"/>
          <w:szCs w:val="20"/>
        </w:rPr>
        <w:t>zm.).</w:t>
      </w:r>
    </w:p>
    <w:p w14:paraId="0C640A6B" w14:textId="77777777" w:rsidR="00027828" w:rsidRPr="001C4943" w:rsidRDefault="00027828" w:rsidP="001C4943">
      <w:pPr>
        <w:pStyle w:val="Nagwek3"/>
        <w:rPr>
          <w:b/>
          <w:color w:val="auto"/>
        </w:rPr>
      </w:pPr>
      <w:bookmarkStart w:id="67" w:name="_Toc84241881"/>
      <w:r w:rsidRPr="001C4943">
        <w:rPr>
          <w:b/>
          <w:color w:val="auto"/>
        </w:rPr>
        <w:t>Źródła hałasu</w:t>
      </w:r>
      <w:bookmarkEnd w:id="67"/>
    </w:p>
    <w:p w14:paraId="74F05474" w14:textId="77777777" w:rsidR="00EA126D" w:rsidRDefault="00EA126D" w:rsidP="00EA126D">
      <w:pPr>
        <w:spacing w:before="240"/>
        <w:rPr>
          <w:rFonts w:ascii="Times New Roman" w:hAnsi="Times New Roman"/>
          <w:b/>
          <w:i/>
          <w:sz w:val="24"/>
          <w:szCs w:val="24"/>
        </w:rPr>
      </w:pPr>
      <w:r w:rsidRPr="00EA126D">
        <w:rPr>
          <w:rFonts w:ascii="Times New Roman" w:hAnsi="Times New Roman"/>
          <w:b/>
          <w:i/>
          <w:sz w:val="24"/>
          <w:szCs w:val="24"/>
        </w:rPr>
        <w:t>Hałas drogowy</w:t>
      </w:r>
    </w:p>
    <w:p w14:paraId="42E4DF13" w14:textId="3BE187F7" w:rsidR="00EA126D" w:rsidRDefault="00EA126D" w:rsidP="00EA126D">
      <w:pPr>
        <w:spacing w:before="240" w:line="360" w:lineRule="auto"/>
        <w:jc w:val="both"/>
        <w:rPr>
          <w:rFonts w:ascii="Times New Roman" w:hAnsi="Times New Roman"/>
          <w:sz w:val="24"/>
          <w:szCs w:val="24"/>
        </w:rPr>
      </w:pPr>
      <w:r>
        <w:rPr>
          <w:rFonts w:ascii="Times New Roman" w:hAnsi="Times New Roman"/>
          <w:sz w:val="24"/>
          <w:szCs w:val="24"/>
        </w:rPr>
        <w:t>Hałas drogowy jest to hałas pochodzący</w:t>
      </w:r>
      <w:r w:rsidR="004616E7">
        <w:rPr>
          <w:rFonts w:ascii="Times New Roman" w:hAnsi="Times New Roman"/>
          <w:sz w:val="24"/>
          <w:szCs w:val="24"/>
        </w:rPr>
        <w:t xml:space="preserve"> od</w:t>
      </w:r>
      <w:r w:rsidR="008D0B09">
        <w:rPr>
          <w:rFonts w:ascii="Times New Roman" w:hAnsi="Times New Roman"/>
          <w:sz w:val="24"/>
          <w:szCs w:val="24"/>
        </w:rPr>
        <w:t xml:space="preserve"> </w:t>
      </w:r>
      <w:r>
        <w:rPr>
          <w:rFonts w:ascii="Times New Roman" w:hAnsi="Times New Roman"/>
          <w:sz w:val="24"/>
          <w:szCs w:val="24"/>
        </w:rPr>
        <w:t>środków t</w:t>
      </w:r>
      <w:r w:rsidR="005F00FE">
        <w:rPr>
          <w:rFonts w:ascii="Times New Roman" w:hAnsi="Times New Roman"/>
          <w:sz w:val="24"/>
          <w:szCs w:val="24"/>
        </w:rPr>
        <w:t>ransportu</w:t>
      </w:r>
      <w:r w:rsidR="00834299">
        <w:rPr>
          <w:rFonts w:ascii="Times New Roman" w:hAnsi="Times New Roman"/>
          <w:sz w:val="24"/>
          <w:szCs w:val="24"/>
        </w:rPr>
        <w:t xml:space="preserve"> poruszających się po </w:t>
      </w:r>
      <w:r>
        <w:rPr>
          <w:rFonts w:ascii="Times New Roman" w:hAnsi="Times New Roman"/>
          <w:sz w:val="24"/>
          <w:szCs w:val="24"/>
        </w:rPr>
        <w:t xml:space="preserve">wszelkiego rodzaju drogach, </w:t>
      </w:r>
      <w:r w:rsidR="00F06A96">
        <w:rPr>
          <w:rFonts w:ascii="Times New Roman" w:hAnsi="Times New Roman"/>
          <w:sz w:val="24"/>
          <w:szCs w:val="24"/>
        </w:rPr>
        <w:t>niebędących</w:t>
      </w:r>
      <w:r>
        <w:rPr>
          <w:rFonts w:ascii="Times New Roman" w:hAnsi="Times New Roman"/>
          <w:sz w:val="24"/>
          <w:szCs w:val="24"/>
        </w:rPr>
        <w:t xml:space="preserve"> drogami kolejowymi. Jest to rodzaj hałasu typu liniowego</w:t>
      </w:r>
      <w:r w:rsidR="00072BE0">
        <w:rPr>
          <w:rFonts w:ascii="Times New Roman" w:hAnsi="Times New Roman"/>
          <w:sz w:val="24"/>
          <w:szCs w:val="24"/>
        </w:rPr>
        <w:t xml:space="preserve"> i </w:t>
      </w:r>
      <w:r>
        <w:rPr>
          <w:rFonts w:ascii="Times New Roman" w:hAnsi="Times New Roman"/>
          <w:sz w:val="24"/>
          <w:szCs w:val="24"/>
        </w:rPr>
        <w:t>zależy</w:t>
      </w:r>
      <w:r w:rsidR="004616E7">
        <w:rPr>
          <w:rFonts w:ascii="Times New Roman" w:hAnsi="Times New Roman"/>
          <w:sz w:val="24"/>
          <w:szCs w:val="24"/>
        </w:rPr>
        <w:t xml:space="preserve"> od</w:t>
      </w:r>
      <w:r w:rsidR="008D0B09">
        <w:rPr>
          <w:rFonts w:ascii="Times New Roman" w:hAnsi="Times New Roman"/>
          <w:sz w:val="24"/>
          <w:szCs w:val="24"/>
        </w:rPr>
        <w:t xml:space="preserve"> </w:t>
      </w:r>
      <w:r>
        <w:rPr>
          <w:rFonts w:ascii="Times New Roman" w:hAnsi="Times New Roman"/>
          <w:sz w:val="24"/>
          <w:szCs w:val="24"/>
        </w:rPr>
        <w:t>takich czynników jak:</w:t>
      </w:r>
    </w:p>
    <w:p w14:paraId="614EBC55" w14:textId="77777777" w:rsidR="00EA126D" w:rsidRDefault="00EA126D" w:rsidP="0030139A">
      <w:pPr>
        <w:pStyle w:val="Akapitzlist"/>
        <w:numPr>
          <w:ilvl w:val="0"/>
          <w:numId w:val="12"/>
        </w:numPr>
        <w:spacing w:before="240" w:line="360" w:lineRule="auto"/>
        <w:jc w:val="both"/>
        <w:rPr>
          <w:rFonts w:ascii="Times New Roman" w:hAnsi="Times New Roman"/>
          <w:sz w:val="24"/>
          <w:szCs w:val="24"/>
        </w:rPr>
      </w:pPr>
      <w:r>
        <w:rPr>
          <w:rFonts w:ascii="Times New Roman" w:hAnsi="Times New Roman"/>
          <w:sz w:val="24"/>
          <w:szCs w:val="24"/>
        </w:rPr>
        <w:t>natężenie ruchu komunikacyjnego,</w:t>
      </w:r>
    </w:p>
    <w:p w14:paraId="249C0051" w14:textId="1249A712" w:rsidR="00EA126D" w:rsidRDefault="00EA126D" w:rsidP="0030139A">
      <w:pPr>
        <w:pStyle w:val="Akapitzlist"/>
        <w:numPr>
          <w:ilvl w:val="0"/>
          <w:numId w:val="12"/>
        </w:numPr>
        <w:spacing w:before="240" w:line="360" w:lineRule="auto"/>
        <w:jc w:val="both"/>
        <w:rPr>
          <w:rFonts w:ascii="Times New Roman" w:hAnsi="Times New Roman"/>
          <w:sz w:val="24"/>
          <w:szCs w:val="24"/>
        </w:rPr>
      </w:pPr>
      <w:r>
        <w:rPr>
          <w:rFonts w:ascii="Times New Roman" w:hAnsi="Times New Roman"/>
          <w:sz w:val="24"/>
          <w:szCs w:val="24"/>
        </w:rPr>
        <w:t>rodzaju pojazdów</w:t>
      </w:r>
      <w:r w:rsidR="00072BE0">
        <w:rPr>
          <w:rFonts w:ascii="Times New Roman" w:hAnsi="Times New Roman"/>
          <w:sz w:val="24"/>
          <w:szCs w:val="24"/>
        </w:rPr>
        <w:t xml:space="preserve"> i </w:t>
      </w:r>
      <w:r>
        <w:rPr>
          <w:rFonts w:ascii="Times New Roman" w:hAnsi="Times New Roman"/>
          <w:sz w:val="24"/>
          <w:szCs w:val="24"/>
        </w:rPr>
        <w:t>udziału transportu ciężkiego</w:t>
      </w:r>
      <w:r w:rsidR="003E42BC">
        <w:rPr>
          <w:rFonts w:ascii="Times New Roman" w:hAnsi="Times New Roman"/>
          <w:sz w:val="24"/>
          <w:szCs w:val="24"/>
        </w:rPr>
        <w:t xml:space="preserve"> w </w:t>
      </w:r>
      <w:r>
        <w:rPr>
          <w:rFonts w:ascii="Times New Roman" w:hAnsi="Times New Roman"/>
          <w:sz w:val="24"/>
          <w:szCs w:val="24"/>
        </w:rPr>
        <w:t>strumieniu,</w:t>
      </w:r>
    </w:p>
    <w:p w14:paraId="0FC4EB6F" w14:textId="77777777" w:rsidR="00EA126D" w:rsidRDefault="00EA126D" w:rsidP="0030139A">
      <w:pPr>
        <w:pStyle w:val="Akapitzlist"/>
        <w:numPr>
          <w:ilvl w:val="0"/>
          <w:numId w:val="12"/>
        </w:numPr>
        <w:spacing w:before="240" w:line="360" w:lineRule="auto"/>
        <w:jc w:val="both"/>
        <w:rPr>
          <w:rFonts w:ascii="Times New Roman" w:hAnsi="Times New Roman"/>
          <w:sz w:val="24"/>
          <w:szCs w:val="24"/>
        </w:rPr>
      </w:pPr>
      <w:r>
        <w:rPr>
          <w:rFonts w:ascii="Times New Roman" w:hAnsi="Times New Roman"/>
          <w:sz w:val="24"/>
          <w:szCs w:val="24"/>
        </w:rPr>
        <w:t>prędkości poruszających się pojazdów,</w:t>
      </w:r>
    </w:p>
    <w:p w14:paraId="1088CA28" w14:textId="0E5B92F5" w:rsidR="00EA126D" w:rsidRDefault="00EA126D" w:rsidP="0030139A">
      <w:pPr>
        <w:pStyle w:val="Akapitzlist"/>
        <w:numPr>
          <w:ilvl w:val="0"/>
          <w:numId w:val="12"/>
        </w:numPr>
        <w:spacing w:before="240" w:line="360" w:lineRule="auto"/>
        <w:jc w:val="both"/>
        <w:rPr>
          <w:rFonts w:ascii="Times New Roman" w:hAnsi="Times New Roman"/>
          <w:sz w:val="24"/>
          <w:szCs w:val="24"/>
        </w:rPr>
      </w:pPr>
      <w:r>
        <w:rPr>
          <w:rFonts w:ascii="Times New Roman" w:hAnsi="Times New Roman"/>
          <w:sz w:val="24"/>
          <w:szCs w:val="24"/>
        </w:rPr>
        <w:t>rodzaju</w:t>
      </w:r>
      <w:r w:rsidR="00072BE0">
        <w:rPr>
          <w:rFonts w:ascii="Times New Roman" w:hAnsi="Times New Roman"/>
          <w:sz w:val="24"/>
          <w:szCs w:val="24"/>
        </w:rPr>
        <w:t xml:space="preserve"> i </w:t>
      </w:r>
      <w:r>
        <w:rPr>
          <w:rFonts w:ascii="Times New Roman" w:hAnsi="Times New Roman"/>
          <w:sz w:val="24"/>
          <w:szCs w:val="24"/>
        </w:rPr>
        <w:t>jakości nawierzchni dróg,</w:t>
      </w:r>
    </w:p>
    <w:p w14:paraId="6AC02949" w14:textId="77777777" w:rsidR="00EA126D" w:rsidRDefault="00EA126D" w:rsidP="0030139A">
      <w:pPr>
        <w:pStyle w:val="Akapitzlist"/>
        <w:numPr>
          <w:ilvl w:val="0"/>
          <w:numId w:val="12"/>
        </w:numPr>
        <w:spacing w:before="240" w:line="360" w:lineRule="auto"/>
        <w:jc w:val="both"/>
        <w:rPr>
          <w:rFonts w:ascii="Times New Roman" w:hAnsi="Times New Roman"/>
          <w:sz w:val="24"/>
          <w:szCs w:val="24"/>
        </w:rPr>
      </w:pPr>
      <w:r>
        <w:rPr>
          <w:rFonts w:ascii="Times New Roman" w:hAnsi="Times New Roman"/>
          <w:sz w:val="24"/>
          <w:szCs w:val="24"/>
        </w:rPr>
        <w:t>nachylenia dróg,</w:t>
      </w:r>
    </w:p>
    <w:p w14:paraId="68FCBDAB" w14:textId="77777777" w:rsidR="00EA126D" w:rsidRDefault="00EA126D" w:rsidP="0030139A">
      <w:pPr>
        <w:pStyle w:val="Akapitzlist"/>
        <w:numPr>
          <w:ilvl w:val="0"/>
          <w:numId w:val="12"/>
        </w:numPr>
        <w:spacing w:before="240" w:line="360" w:lineRule="auto"/>
        <w:jc w:val="both"/>
        <w:rPr>
          <w:rFonts w:ascii="Times New Roman" w:hAnsi="Times New Roman"/>
          <w:sz w:val="24"/>
          <w:szCs w:val="24"/>
        </w:rPr>
      </w:pPr>
      <w:r>
        <w:rPr>
          <w:rFonts w:ascii="Times New Roman" w:hAnsi="Times New Roman"/>
          <w:sz w:val="24"/>
          <w:szCs w:val="24"/>
        </w:rPr>
        <w:t>stanu technicznego pojazdów,</w:t>
      </w:r>
    </w:p>
    <w:p w14:paraId="43053565" w14:textId="77777777" w:rsidR="00EA126D" w:rsidRDefault="00EA126D" w:rsidP="0030139A">
      <w:pPr>
        <w:pStyle w:val="Akapitzlist"/>
        <w:numPr>
          <w:ilvl w:val="0"/>
          <w:numId w:val="12"/>
        </w:numPr>
        <w:spacing w:before="240" w:line="360" w:lineRule="auto"/>
        <w:jc w:val="both"/>
        <w:rPr>
          <w:rFonts w:ascii="Times New Roman" w:hAnsi="Times New Roman"/>
          <w:sz w:val="24"/>
          <w:szCs w:val="24"/>
        </w:rPr>
      </w:pPr>
      <w:r>
        <w:rPr>
          <w:rFonts w:ascii="Times New Roman" w:hAnsi="Times New Roman"/>
          <w:sz w:val="24"/>
          <w:szCs w:val="24"/>
        </w:rPr>
        <w:t>płynność ruchu.</w:t>
      </w:r>
    </w:p>
    <w:p w14:paraId="64AE8670" w14:textId="50AC83ED" w:rsidR="000B0E10" w:rsidRDefault="00265B7C" w:rsidP="006078CB">
      <w:pPr>
        <w:spacing w:line="360" w:lineRule="auto"/>
        <w:jc w:val="both"/>
        <w:rPr>
          <w:rFonts w:ascii="Times New Roman" w:hAnsi="Times New Roman"/>
          <w:sz w:val="24"/>
          <w:szCs w:val="24"/>
        </w:rPr>
      </w:pPr>
      <w:r>
        <w:rPr>
          <w:rFonts w:ascii="Times New Roman" w:hAnsi="Times New Roman"/>
          <w:sz w:val="24"/>
          <w:szCs w:val="24"/>
        </w:rPr>
        <w:t>Na terenie</w:t>
      </w:r>
      <w:r w:rsidR="0072506E">
        <w:rPr>
          <w:rFonts w:ascii="Times New Roman" w:hAnsi="Times New Roman"/>
          <w:sz w:val="24"/>
          <w:szCs w:val="24"/>
        </w:rPr>
        <w:t xml:space="preserve"> </w:t>
      </w:r>
      <w:r w:rsidR="0037644E">
        <w:rPr>
          <w:rFonts w:ascii="Times New Roman" w:hAnsi="Times New Roman"/>
          <w:sz w:val="24"/>
          <w:szCs w:val="24"/>
        </w:rPr>
        <w:t>Gminy Miasta Sierpca</w:t>
      </w:r>
      <w:r w:rsidR="005E311A">
        <w:rPr>
          <w:rFonts w:ascii="Times New Roman" w:hAnsi="Times New Roman"/>
          <w:sz w:val="24"/>
          <w:szCs w:val="24"/>
        </w:rPr>
        <w:t xml:space="preserve"> </w:t>
      </w:r>
      <w:r>
        <w:rPr>
          <w:rFonts w:ascii="Times New Roman" w:hAnsi="Times New Roman"/>
          <w:sz w:val="24"/>
          <w:szCs w:val="24"/>
        </w:rPr>
        <w:t>g</w:t>
      </w:r>
      <w:r w:rsidRPr="00EA126D">
        <w:rPr>
          <w:rFonts w:ascii="Times New Roman" w:hAnsi="Times New Roman"/>
          <w:sz w:val="24"/>
          <w:szCs w:val="24"/>
        </w:rPr>
        <w:t>łównym źródłem emisji hałasu</w:t>
      </w:r>
      <w:r>
        <w:rPr>
          <w:rFonts w:ascii="Times New Roman" w:hAnsi="Times New Roman"/>
          <w:sz w:val="24"/>
          <w:szCs w:val="24"/>
        </w:rPr>
        <w:t xml:space="preserve"> drogowego </w:t>
      </w:r>
      <w:r w:rsidR="00941BCE">
        <w:rPr>
          <w:rFonts w:ascii="Times New Roman" w:hAnsi="Times New Roman"/>
          <w:sz w:val="24"/>
          <w:szCs w:val="24"/>
        </w:rPr>
        <w:t>jest droga krajowa DK</w:t>
      </w:r>
      <w:r w:rsidR="00A1783A">
        <w:rPr>
          <w:rFonts w:ascii="Times New Roman" w:hAnsi="Times New Roman"/>
          <w:sz w:val="24"/>
          <w:szCs w:val="24"/>
        </w:rPr>
        <w:t>10</w:t>
      </w:r>
      <w:r w:rsidR="000B0E10">
        <w:rPr>
          <w:rFonts w:ascii="Times New Roman" w:hAnsi="Times New Roman"/>
          <w:sz w:val="24"/>
          <w:szCs w:val="24"/>
        </w:rPr>
        <w:t xml:space="preserve"> </w:t>
      </w:r>
      <w:r w:rsidR="00822EA3">
        <w:rPr>
          <w:rFonts w:ascii="Times New Roman" w:hAnsi="Times New Roman"/>
          <w:sz w:val="24"/>
          <w:szCs w:val="24"/>
        </w:rPr>
        <w:t xml:space="preserve">o długości </w:t>
      </w:r>
      <w:r w:rsidR="00C07419">
        <w:rPr>
          <w:rFonts w:ascii="Times New Roman" w:hAnsi="Times New Roman"/>
          <w:sz w:val="24"/>
          <w:szCs w:val="24"/>
        </w:rPr>
        <w:t xml:space="preserve">3,026 </w:t>
      </w:r>
      <w:r w:rsidR="00660579">
        <w:rPr>
          <w:rFonts w:ascii="Times New Roman" w:hAnsi="Times New Roman"/>
          <w:sz w:val="24"/>
          <w:szCs w:val="24"/>
        </w:rPr>
        <w:t xml:space="preserve">km </w:t>
      </w:r>
      <w:r w:rsidR="000B0E10">
        <w:rPr>
          <w:rFonts w:ascii="Times New Roman" w:hAnsi="Times New Roman"/>
          <w:sz w:val="24"/>
          <w:szCs w:val="24"/>
        </w:rPr>
        <w:t>oraz drog</w:t>
      </w:r>
      <w:r w:rsidR="00380450">
        <w:rPr>
          <w:rFonts w:ascii="Times New Roman" w:hAnsi="Times New Roman"/>
          <w:sz w:val="24"/>
          <w:szCs w:val="24"/>
        </w:rPr>
        <w:t>i</w:t>
      </w:r>
      <w:r w:rsidR="000B0E10">
        <w:rPr>
          <w:rFonts w:ascii="Times New Roman" w:hAnsi="Times New Roman"/>
          <w:sz w:val="24"/>
          <w:szCs w:val="24"/>
        </w:rPr>
        <w:t xml:space="preserve"> wojewódzk</w:t>
      </w:r>
      <w:r w:rsidR="00380450">
        <w:rPr>
          <w:rFonts w:ascii="Times New Roman" w:hAnsi="Times New Roman"/>
          <w:sz w:val="24"/>
          <w:szCs w:val="24"/>
        </w:rPr>
        <w:t>ie</w:t>
      </w:r>
      <w:r w:rsidR="000B0E10">
        <w:rPr>
          <w:rFonts w:ascii="Times New Roman" w:hAnsi="Times New Roman"/>
          <w:sz w:val="24"/>
          <w:szCs w:val="24"/>
        </w:rPr>
        <w:t xml:space="preserve"> DW 541</w:t>
      </w:r>
      <w:r w:rsidR="00822EA3">
        <w:rPr>
          <w:rFonts w:ascii="Times New Roman" w:hAnsi="Times New Roman"/>
          <w:sz w:val="24"/>
          <w:szCs w:val="24"/>
        </w:rPr>
        <w:t xml:space="preserve"> </w:t>
      </w:r>
      <w:r w:rsidR="00144BB9">
        <w:rPr>
          <w:rFonts w:ascii="Times New Roman" w:hAnsi="Times New Roman"/>
          <w:sz w:val="24"/>
          <w:szCs w:val="24"/>
        </w:rPr>
        <w:t xml:space="preserve">oraz DW 560 </w:t>
      </w:r>
      <w:r w:rsidR="00822EA3">
        <w:rPr>
          <w:rFonts w:ascii="Times New Roman" w:hAnsi="Times New Roman"/>
          <w:sz w:val="24"/>
          <w:szCs w:val="24"/>
        </w:rPr>
        <w:t>o</w:t>
      </w:r>
      <w:r w:rsidR="00D42AB4">
        <w:rPr>
          <w:rFonts w:ascii="Times New Roman" w:hAnsi="Times New Roman"/>
          <w:sz w:val="24"/>
          <w:szCs w:val="24"/>
        </w:rPr>
        <w:t> </w:t>
      </w:r>
      <w:r w:rsidR="00144BB9">
        <w:rPr>
          <w:rFonts w:ascii="Times New Roman" w:hAnsi="Times New Roman"/>
          <w:sz w:val="24"/>
          <w:szCs w:val="24"/>
        </w:rPr>
        <w:t xml:space="preserve">łącznej </w:t>
      </w:r>
      <w:r w:rsidR="00822EA3">
        <w:rPr>
          <w:rFonts w:ascii="Times New Roman" w:hAnsi="Times New Roman"/>
          <w:sz w:val="24"/>
          <w:szCs w:val="24"/>
        </w:rPr>
        <w:t>długości 1,958 km,</w:t>
      </w:r>
      <w:r w:rsidR="00072BE0">
        <w:rPr>
          <w:rFonts w:ascii="Times New Roman" w:hAnsi="Times New Roman"/>
          <w:sz w:val="24"/>
          <w:szCs w:val="24"/>
        </w:rPr>
        <w:t xml:space="preserve"> a </w:t>
      </w:r>
      <w:r w:rsidR="006078CB" w:rsidRPr="00EA126D">
        <w:rPr>
          <w:rFonts w:ascii="Times New Roman" w:hAnsi="Times New Roman"/>
          <w:sz w:val="24"/>
          <w:szCs w:val="24"/>
        </w:rPr>
        <w:t>także</w:t>
      </w:r>
      <w:r w:rsidR="006078CB">
        <w:rPr>
          <w:rFonts w:ascii="Times New Roman" w:hAnsi="Times New Roman"/>
          <w:sz w:val="24"/>
          <w:szCs w:val="24"/>
        </w:rPr>
        <w:t xml:space="preserve"> </w:t>
      </w:r>
      <w:r w:rsidR="006078CB" w:rsidRPr="00EA126D">
        <w:rPr>
          <w:rFonts w:ascii="Times New Roman" w:hAnsi="Times New Roman"/>
          <w:sz w:val="24"/>
          <w:szCs w:val="24"/>
        </w:rPr>
        <w:t>sieć</w:t>
      </w:r>
      <w:r w:rsidR="006078CB">
        <w:rPr>
          <w:rFonts w:ascii="Times New Roman" w:hAnsi="Times New Roman"/>
          <w:sz w:val="24"/>
          <w:szCs w:val="24"/>
        </w:rPr>
        <w:t xml:space="preserve"> </w:t>
      </w:r>
      <w:r w:rsidR="006078CB" w:rsidRPr="00EA126D">
        <w:rPr>
          <w:rFonts w:ascii="Times New Roman" w:hAnsi="Times New Roman"/>
          <w:sz w:val="24"/>
          <w:szCs w:val="24"/>
        </w:rPr>
        <w:t>dróg</w:t>
      </w:r>
      <w:r w:rsidR="006078CB">
        <w:rPr>
          <w:rFonts w:ascii="Times New Roman" w:hAnsi="Times New Roman"/>
          <w:sz w:val="24"/>
          <w:szCs w:val="24"/>
        </w:rPr>
        <w:t xml:space="preserve"> </w:t>
      </w:r>
      <w:r w:rsidR="006078CB" w:rsidRPr="00EA126D">
        <w:rPr>
          <w:rFonts w:ascii="Times New Roman" w:hAnsi="Times New Roman"/>
          <w:sz w:val="24"/>
          <w:szCs w:val="24"/>
        </w:rPr>
        <w:t>powiatowych</w:t>
      </w:r>
      <w:r w:rsidR="00072BE0">
        <w:rPr>
          <w:rFonts w:ascii="Times New Roman" w:hAnsi="Times New Roman"/>
          <w:sz w:val="24"/>
          <w:szCs w:val="24"/>
        </w:rPr>
        <w:t xml:space="preserve"> i </w:t>
      </w:r>
      <w:r w:rsidR="006078CB" w:rsidRPr="00EA126D">
        <w:rPr>
          <w:rFonts w:ascii="Times New Roman" w:hAnsi="Times New Roman"/>
          <w:sz w:val="24"/>
          <w:szCs w:val="24"/>
        </w:rPr>
        <w:t>gminnych.</w:t>
      </w:r>
    </w:p>
    <w:p w14:paraId="1EFD7061" w14:textId="7BCCF70D" w:rsidR="00B7329A" w:rsidRDefault="00B7329A" w:rsidP="006078CB">
      <w:pPr>
        <w:spacing w:line="360" w:lineRule="auto"/>
        <w:jc w:val="both"/>
        <w:rPr>
          <w:rFonts w:ascii="Times New Roman" w:hAnsi="Times New Roman"/>
          <w:sz w:val="24"/>
          <w:szCs w:val="24"/>
        </w:rPr>
      </w:pPr>
    </w:p>
    <w:p w14:paraId="012EA84F" w14:textId="77777777" w:rsidR="00B7329A" w:rsidRDefault="00B7329A" w:rsidP="006078CB">
      <w:pPr>
        <w:spacing w:line="360" w:lineRule="auto"/>
        <w:jc w:val="both"/>
        <w:rPr>
          <w:rFonts w:ascii="Times New Roman" w:hAnsi="Times New Roman"/>
          <w:sz w:val="24"/>
          <w:szCs w:val="24"/>
        </w:rPr>
      </w:pPr>
    </w:p>
    <w:p w14:paraId="44930346" w14:textId="77777777" w:rsidR="006845D0" w:rsidRDefault="006845D0" w:rsidP="006845D0">
      <w:pPr>
        <w:rPr>
          <w:rFonts w:ascii="Times New Roman" w:hAnsi="Times New Roman"/>
          <w:b/>
          <w:i/>
          <w:sz w:val="24"/>
          <w:szCs w:val="24"/>
        </w:rPr>
      </w:pPr>
      <w:r w:rsidRPr="006845D0">
        <w:rPr>
          <w:rFonts w:ascii="Times New Roman" w:hAnsi="Times New Roman"/>
          <w:b/>
          <w:i/>
          <w:sz w:val="24"/>
          <w:szCs w:val="24"/>
        </w:rPr>
        <w:t>Hałas kolejowy</w:t>
      </w:r>
    </w:p>
    <w:p w14:paraId="56F15DC9" w14:textId="09C1D5A1" w:rsidR="003333C7" w:rsidRDefault="003333C7" w:rsidP="003333C7">
      <w:pPr>
        <w:spacing w:after="0" w:line="360" w:lineRule="auto"/>
        <w:jc w:val="both"/>
        <w:rPr>
          <w:rFonts w:ascii="Times New Roman" w:hAnsi="Times New Roman"/>
          <w:sz w:val="24"/>
          <w:szCs w:val="24"/>
        </w:rPr>
      </w:pPr>
      <w:r w:rsidRPr="003333C7">
        <w:rPr>
          <w:rFonts w:ascii="Times New Roman" w:hAnsi="Times New Roman"/>
          <w:sz w:val="24"/>
          <w:szCs w:val="24"/>
        </w:rPr>
        <w:t>Zjawisko generowania hałasu przez ruch pojazdów szynowych jest zagadnieniem niezwykle złożonym, ponieważ hałas ten jest emitowany przez wiele jednostkowych źródeł.</w:t>
      </w:r>
      <w:r w:rsidR="005F00FE">
        <w:rPr>
          <w:rFonts w:ascii="Times New Roman" w:hAnsi="Times New Roman"/>
          <w:sz w:val="24"/>
          <w:szCs w:val="24"/>
        </w:rPr>
        <w:t xml:space="preserve"> N</w:t>
      </w:r>
      <w:r w:rsidR="00072BE0">
        <w:rPr>
          <w:rFonts w:ascii="Times New Roman" w:hAnsi="Times New Roman"/>
          <w:sz w:val="24"/>
          <w:szCs w:val="24"/>
        </w:rPr>
        <w:t>a </w:t>
      </w:r>
      <w:r w:rsidRPr="003333C7">
        <w:rPr>
          <w:rFonts w:ascii="Times New Roman" w:hAnsi="Times New Roman"/>
          <w:sz w:val="24"/>
          <w:szCs w:val="24"/>
        </w:rPr>
        <w:t xml:space="preserve">wielkość hałasu wpływają m.in. </w:t>
      </w:r>
      <w:r w:rsidR="00F06A96" w:rsidRPr="003333C7">
        <w:rPr>
          <w:rFonts w:ascii="Times New Roman" w:hAnsi="Times New Roman"/>
          <w:sz w:val="24"/>
          <w:szCs w:val="24"/>
        </w:rPr>
        <w:t>prędkość,</w:t>
      </w:r>
      <w:r w:rsidR="00072BE0">
        <w:rPr>
          <w:rFonts w:ascii="Times New Roman" w:hAnsi="Times New Roman"/>
          <w:sz w:val="24"/>
          <w:szCs w:val="24"/>
        </w:rPr>
        <w:t xml:space="preserve"> z </w:t>
      </w:r>
      <w:r w:rsidR="00F06A96" w:rsidRPr="003333C7">
        <w:rPr>
          <w:rFonts w:ascii="Times New Roman" w:hAnsi="Times New Roman"/>
          <w:sz w:val="24"/>
          <w:szCs w:val="24"/>
        </w:rPr>
        <w:t>którą</w:t>
      </w:r>
      <w:r w:rsidRPr="003333C7">
        <w:rPr>
          <w:rFonts w:ascii="Times New Roman" w:hAnsi="Times New Roman"/>
          <w:sz w:val="24"/>
          <w:szCs w:val="24"/>
        </w:rPr>
        <w:t xml:space="preserve"> poruszają się pociągi, </w:t>
      </w:r>
      <w:r w:rsidR="00834299">
        <w:rPr>
          <w:rFonts w:ascii="Times New Roman" w:hAnsi="Times New Roman"/>
          <w:sz w:val="24"/>
          <w:szCs w:val="24"/>
        </w:rPr>
        <w:t>ich długość, stan torowiska czy </w:t>
      </w:r>
      <w:r w:rsidRPr="003333C7">
        <w:rPr>
          <w:rFonts w:ascii="Times New Roman" w:hAnsi="Times New Roman"/>
          <w:sz w:val="24"/>
          <w:szCs w:val="24"/>
        </w:rPr>
        <w:t>lokalizacja torowiska względem istniejącego terenu.</w:t>
      </w:r>
    </w:p>
    <w:p w14:paraId="0623D22F" w14:textId="726DB3EC" w:rsidR="00B23D9A" w:rsidRDefault="003333C7" w:rsidP="00FE08DF">
      <w:pPr>
        <w:spacing w:line="360" w:lineRule="auto"/>
        <w:jc w:val="both"/>
        <w:rPr>
          <w:rFonts w:ascii="Times New Roman" w:hAnsi="Times New Roman"/>
          <w:sz w:val="24"/>
          <w:szCs w:val="24"/>
        </w:rPr>
      </w:pPr>
      <w:r w:rsidRPr="003333C7">
        <w:rPr>
          <w:rFonts w:ascii="Times New Roman" w:hAnsi="Times New Roman"/>
          <w:sz w:val="24"/>
          <w:szCs w:val="24"/>
        </w:rPr>
        <w:t>Ruch pociągu jest przyczyną drgań zarówno szyny</w:t>
      </w:r>
      <w:r w:rsidR="00072BE0">
        <w:rPr>
          <w:rFonts w:ascii="Times New Roman" w:hAnsi="Times New Roman"/>
          <w:sz w:val="24"/>
          <w:szCs w:val="24"/>
        </w:rPr>
        <w:t xml:space="preserve"> i </w:t>
      </w:r>
      <w:r w:rsidR="00834299">
        <w:rPr>
          <w:rFonts w:ascii="Times New Roman" w:hAnsi="Times New Roman"/>
          <w:sz w:val="24"/>
          <w:szCs w:val="24"/>
        </w:rPr>
        <w:t>całego toru, wagonów,</w:t>
      </w:r>
      <w:r w:rsidR="003E42BC">
        <w:rPr>
          <w:rFonts w:ascii="Times New Roman" w:hAnsi="Times New Roman"/>
          <w:sz w:val="24"/>
          <w:szCs w:val="24"/>
        </w:rPr>
        <w:t xml:space="preserve"> w </w:t>
      </w:r>
      <w:r w:rsidRPr="003333C7">
        <w:rPr>
          <w:rFonts w:ascii="Times New Roman" w:hAnsi="Times New Roman"/>
          <w:sz w:val="24"/>
          <w:szCs w:val="24"/>
        </w:rPr>
        <w:t>t</w:t>
      </w:r>
      <w:r w:rsidR="00834299">
        <w:rPr>
          <w:rFonts w:ascii="Times New Roman" w:hAnsi="Times New Roman"/>
          <w:sz w:val="24"/>
          <w:szCs w:val="24"/>
        </w:rPr>
        <w:t>ym</w:t>
      </w:r>
      <w:r w:rsidR="00661EC7">
        <w:rPr>
          <w:rFonts w:ascii="Times New Roman" w:hAnsi="Times New Roman"/>
          <w:sz w:val="24"/>
          <w:szCs w:val="24"/>
        </w:rPr>
        <w:t> </w:t>
      </w:r>
      <w:r w:rsidR="003E42BC">
        <w:rPr>
          <w:rFonts w:ascii="Times New Roman" w:hAnsi="Times New Roman"/>
          <w:sz w:val="24"/>
          <w:szCs w:val="24"/>
        </w:rPr>
        <w:t>w </w:t>
      </w:r>
      <w:r w:rsidRPr="003333C7">
        <w:rPr>
          <w:rFonts w:ascii="Times New Roman" w:hAnsi="Times New Roman"/>
          <w:sz w:val="24"/>
          <w:szCs w:val="24"/>
        </w:rPr>
        <w:t>szczególności powierzchni bocznych kół. Drgania te są źródłem hałasu, który nosi nazwę hałasu toczenia. Jest on tym większy</w:t>
      </w:r>
      <w:r w:rsidR="00D85E98">
        <w:rPr>
          <w:rFonts w:ascii="Times New Roman" w:hAnsi="Times New Roman"/>
          <w:sz w:val="24"/>
          <w:szCs w:val="24"/>
        </w:rPr>
        <w:t>,</w:t>
      </w:r>
      <w:r w:rsidRPr="003333C7">
        <w:rPr>
          <w:rFonts w:ascii="Times New Roman" w:hAnsi="Times New Roman"/>
          <w:sz w:val="24"/>
          <w:szCs w:val="24"/>
        </w:rPr>
        <w:t xml:space="preserve"> im większe zużycie fali</w:t>
      </w:r>
      <w:r w:rsidR="00265B7C">
        <w:rPr>
          <w:rFonts w:ascii="Times New Roman" w:hAnsi="Times New Roman"/>
          <w:sz w:val="24"/>
          <w:szCs w:val="24"/>
        </w:rPr>
        <w:t>ste toru. Przy ruchu pociągów</w:t>
      </w:r>
      <w:r w:rsidR="00072BE0">
        <w:rPr>
          <w:rFonts w:ascii="Times New Roman" w:hAnsi="Times New Roman"/>
          <w:sz w:val="24"/>
          <w:szCs w:val="24"/>
        </w:rPr>
        <w:t xml:space="preserve"> z </w:t>
      </w:r>
      <w:r w:rsidRPr="003333C7">
        <w:rPr>
          <w:rFonts w:ascii="Times New Roman" w:hAnsi="Times New Roman"/>
          <w:sz w:val="24"/>
          <w:szCs w:val="24"/>
        </w:rPr>
        <w:t>prędkością mniejszą niż 250 km/h ten rodzaj hałasu jest dominujący. Kolejnym rodzajem hałasu generowanego poprzez poruszające się pociągi jest hałas powstający</w:t>
      </w:r>
      <w:r w:rsidR="003E42BC">
        <w:rPr>
          <w:rFonts w:ascii="Times New Roman" w:hAnsi="Times New Roman"/>
          <w:sz w:val="24"/>
          <w:szCs w:val="24"/>
        </w:rPr>
        <w:t xml:space="preserve"> w </w:t>
      </w:r>
      <w:r w:rsidRPr="003333C7">
        <w:rPr>
          <w:rFonts w:ascii="Times New Roman" w:hAnsi="Times New Roman"/>
          <w:sz w:val="24"/>
          <w:szCs w:val="24"/>
        </w:rPr>
        <w:t>skutek ruszania</w:t>
      </w:r>
      <w:r w:rsidR="00072BE0">
        <w:rPr>
          <w:rFonts w:ascii="Times New Roman" w:hAnsi="Times New Roman"/>
          <w:sz w:val="24"/>
          <w:szCs w:val="24"/>
        </w:rPr>
        <w:t xml:space="preserve"> i </w:t>
      </w:r>
      <w:r w:rsidRPr="003333C7">
        <w:rPr>
          <w:rFonts w:ascii="Times New Roman" w:hAnsi="Times New Roman"/>
          <w:sz w:val="24"/>
          <w:szCs w:val="24"/>
        </w:rPr>
        <w:t>zatrzymywania się pociągów.</w:t>
      </w:r>
    </w:p>
    <w:p w14:paraId="2743040E" w14:textId="7978823B" w:rsidR="00B23D9A" w:rsidRDefault="00E9301A" w:rsidP="00B93326">
      <w:pPr>
        <w:spacing w:before="240" w:after="0" w:line="360" w:lineRule="auto"/>
        <w:jc w:val="center"/>
        <w:rPr>
          <w:rFonts w:ascii="Times New Roman" w:hAnsi="Times New Roman"/>
          <w:sz w:val="24"/>
          <w:szCs w:val="24"/>
        </w:rPr>
      </w:pPr>
      <w:r>
        <w:rPr>
          <w:rFonts w:ascii="Times New Roman" w:hAnsi="Times New Roman"/>
          <w:noProof/>
          <w:sz w:val="24"/>
          <w:szCs w:val="24"/>
          <w:lang w:eastAsia="pl-PL"/>
        </w:rPr>
        <w:drawing>
          <wp:inline distT="0" distB="0" distL="0" distR="0" wp14:anchorId="1F29196E" wp14:editId="7A61EAC2">
            <wp:extent cx="5760720" cy="396367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pic:nvPicPr>
                  <pic:blipFill>
                    <a:blip r:embed="rId43">
                      <a:extLst>
                        <a:ext uri="{28A0092B-C50C-407E-A947-70E740481C1C}">
                          <a14:useLocalDpi xmlns:a14="http://schemas.microsoft.com/office/drawing/2010/main" val="0"/>
                        </a:ext>
                      </a:extLst>
                    </a:blip>
                    <a:stretch>
                      <a:fillRect/>
                    </a:stretch>
                  </pic:blipFill>
                  <pic:spPr>
                    <a:xfrm>
                      <a:off x="0" y="0"/>
                      <a:ext cx="5760720" cy="3963670"/>
                    </a:xfrm>
                    <a:prstGeom prst="rect">
                      <a:avLst/>
                    </a:prstGeom>
                  </pic:spPr>
                </pic:pic>
              </a:graphicData>
            </a:graphic>
          </wp:inline>
        </w:drawing>
      </w:r>
    </w:p>
    <w:p w14:paraId="28EC8AAC" w14:textId="3EAD7D8A" w:rsidR="00B23D9A" w:rsidRDefault="00B23D9A" w:rsidP="00E9301A">
      <w:pPr>
        <w:pStyle w:val="Legenda"/>
        <w:spacing w:after="0"/>
        <w:jc w:val="center"/>
        <w:rPr>
          <w:rFonts w:ascii="Times New Roman" w:hAnsi="Times New Roman"/>
          <w:color w:val="auto"/>
          <w:sz w:val="20"/>
          <w:szCs w:val="20"/>
        </w:rPr>
      </w:pPr>
      <w:bookmarkStart w:id="68" w:name="_Toc520284546"/>
      <w:bookmarkStart w:id="69" w:name="_Toc84242012"/>
      <w:r w:rsidRPr="003333C7">
        <w:rPr>
          <w:rFonts w:ascii="Times New Roman" w:hAnsi="Times New Roman"/>
          <w:color w:val="auto"/>
          <w:sz w:val="20"/>
          <w:szCs w:val="20"/>
        </w:rPr>
        <w:t xml:space="preserve">Rysunek </w:t>
      </w:r>
      <w:r w:rsidRPr="003333C7">
        <w:rPr>
          <w:rFonts w:ascii="Times New Roman" w:hAnsi="Times New Roman"/>
          <w:color w:val="auto"/>
          <w:sz w:val="20"/>
          <w:szCs w:val="20"/>
        </w:rPr>
        <w:fldChar w:fldCharType="begin"/>
      </w:r>
      <w:r w:rsidRPr="003333C7">
        <w:rPr>
          <w:rFonts w:ascii="Times New Roman" w:hAnsi="Times New Roman"/>
          <w:color w:val="auto"/>
          <w:sz w:val="20"/>
          <w:szCs w:val="20"/>
        </w:rPr>
        <w:instrText xml:space="preserve"> SEQ Rysunek \* ARABIC </w:instrText>
      </w:r>
      <w:r w:rsidRPr="003333C7">
        <w:rPr>
          <w:rFonts w:ascii="Times New Roman" w:hAnsi="Times New Roman"/>
          <w:color w:val="auto"/>
          <w:sz w:val="20"/>
          <w:szCs w:val="20"/>
        </w:rPr>
        <w:fldChar w:fldCharType="separate"/>
      </w:r>
      <w:r w:rsidR="00646665">
        <w:rPr>
          <w:rFonts w:ascii="Times New Roman" w:hAnsi="Times New Roman"/>
          <w:noProof/>
          <w:color w:val="auto"/>
          <w:sz w:val="20"/>
          <w:szCs w:val="20"/>
        </w:rPr>
        <w:t>22</w:t>
      </w:r>
      <w:r w:rsidRPr="003333C7">
        <w:rPr>
          <w:rFonts w:ascii="Times New Roman" w:hAnsi="Times New Roman"/>
          <w:color w:val="auto"/>
          <w:sz w:val="20"/>
          <w:szCs w:val="20"/>
        </w:rPr>
        <w:fldChar w:fldCharType="end"/>
      </w:r>
      <w:r w:rsidRPr="003333C7">
        <w:rPr>
          <w:rFonts w:ascii="Times New Roman" w:hAnsi="Times New Roman"/>
          <w:color w:val="auto"/>
          <w:sz w:val="20"/>
          <w:szCs w:val="20"/>
        </w:rPr>
        <w:t xml:space="preserve"> Mapa kolejowa</w:t>
      </w:r>
      <w:r w:rsidR="00072BE0">
        <w:rPr>
          <w:rFonts w:ascii="Times New Roman" w:hAnsi="Times New Roman"/>
          <w:color w:val="auto"/>
          <w:sz w:val="20"/>
          <w:szCs w:val="20"/>
        </w:rPr>
        <w:t xml:space="preserve"> na </w:t>
      </w:r>
      <w:r w:rsidRPr="003333C7">
        <w:rPr>
          <w:rFonts w:ascii="Times New Roman" w:hAnsi="Times New Roman"/>
          <w:color w:val="auto"/>
          <w:sz w:val="20"/>
          <w:szCs w:val="20"/>
        </w:rPr>
        <w:t xml:space="preserve">obszarze </w:t>
      </w:r>
      <w:bookmarkEnd w:id="68"/>
      <w:r w:rsidR="0037644E">
        <w:rPr>
          <w:rFonts w:ascii="Times New Roman" w:hAnsi="Times New Roman"/>
          <w:color w:val="auto"/>
          <w:sz w:val="20"/>
          <w:szCs w:val="20"/>
        </w:rPr>
        <w:t>Gminy Miasta Sierpca</w:t>
      </w:r>
      <w:bookmarkEnd w:id="69"/>
    </w:p>
    <w:p w14:paraId="0BC30D6C" w14:textId="353578B0" w:rsidR="00E9301A" w:rsidRPr="0015293B" w:rsidRDefault="0015293B" w:rsidP="0015293B">
      <w:pPr>
        <w:jc w:val="center"/>
        <w:rPr>
          <w:rFonts w:ascii="Times New Roman" w:hAnsi="Times New Roman"/>
          <w:i/>
          <w:iCs/>
          <w:sz w:val="20"/>
          <w:szCs w:val="20"/>
        </w:rPr>
      </w:pPr>
      <w:r w:rsidRPr="0015293B">
        <w:rPr>
          <w:rFonts w:ascii="Times New Roman" w:hAnsi="Times New Roman"/>
          <w:i/>
          <w:iCs/>
          <w:sz w:val="20"/>
          <w:szCs w:val="20"/>
        </w:rPr>
        <w:t>Źródło: www.bazakolejowa.pl</w:t>
      </w:r>
    </w:p>
    <w:p w14:paraId="7985E5CD" w14:textId="618B34FA" w:rsidR="00F061D1" w:rsidRDefault="00B23D9A" w:rsidP="00F061D1">
      <w:pPr>
        <w:pStyle w:val="Normalny0"/>
        <w:spacing w:line="360" w:lineRule="auto"/>
      </w:pPr>
      <w:r>
        <w:rPr>
          <w:rFonts w:ascii="Times New Roman" w:hAnsi="Times New Roman"/>
          <w:szCs w:val="24"/>
        </w:rPr>
        <w:t>Na terenie</w:t>
      </w:r>
      <w:r w:rsidR="0072506E">
        <w:rPr>
          <w:rFonts w:ascii="Times New Roman" w:hAnsi="Times New Roman"/>
          <w:szCs w:val="24"/>
        </w:rPr>
        <w:t xml:space="preserve"> </w:t>
      </w:r>
      <w:r w:rsidR="0037644E">
        <w:rPr>
          <w:rFonts w:ascii="Times New Roman" w:hAnsi="Times New Roman"/>
          <w:szCs w:val="24"/>
        </w:rPr>
        <w:t>Gminy Miasta Sierpca</w:t>
      </w:r>
      <w:r w:rsidR="00E9301A">
        <w:rPr>
          <w:rFonts w:ascii="Times New Roman" w:hAnsi="Times New Roman"/>
          <w:szCs w:val="24"/>
        </w:rPr>
        <w:t xml:space="preserve"> g</w:t>
      </w:r>
      <w:r w:rsidRPr="003333C7">
        <w:rPr>
          <w:rFonts w:ascii="Times New Roman" w:hAnsi="Times New Roman"/>
          <w:szCs w:val="24"/>
        </w:rPr>
        <w:t xml:space="preserve">łównym źródłem emisji hałasu kolejowego jest linia </w:t>
      </w:r>
      <w:r w:rsidR="00D85E98">
        <w:rPr>
          <w:rFonts w:ascii="Times New Roman" w:hAnsi="Times New Roman"/>
          <w:szCs w:val="24"/>
        </w:rPr>
        <w:t xml:space="preserve">nr </w:t>
      </w:r>
      <w:r w:rsidR="0081208B">
        <w:rPr>
          <w:rFonts w:ascii="Times New Roman" w:hAnsi="Times New Roman"/>
          <w:szCs w:val="24"/>
        </w:rPr>
        <w:t>27</w:t>
      </w:r>
      <w:r w:rsidR="00ED23B7">
        <w:rPr>
          <w:rFonts w:ascii="Times New Roman" w:hAnsi="Times New Roman"/>
          <w:szCs w:val="24"/>
        </w:rPr>
        <w:t xml:space="preserve"> </w:t>
      </w:r>
      <w:hyperlink r:id="rId44" w:history="1">
        <w:r w:rsidR="00044705" w:rsidRPr="00044705">
          <w:rPr>
            <w:rStyle w:val="Hipercze"/>
            <w:rFonts w:ascii="Times New Roman" w:hAnsi="Times New Roman"/>
            <w:color w:val="auto"/>
            <w:szCs w:val="24"/>
            <w:u w:val="none"/>
          </w:rPr>
          <w:t>Toruń Wschodni</w:t>
        </w:r>
      </w:hyperlink>
      <w:r w:rsidR="00044705" w:rsidRPr="00044705">
        <w:rPr>
          <w:rFonts w:ascii="Times New Roman" w:hAnsi="Times New Roman"/>
          <w:szCs w:val="24"/>
        </w:rPr>
        <w:t xml:space="preserve">– </w:t>
      </w:r>
      <w:hyperlink r:id="rId45" w:tooltip="Nasielsk" w:history="1">
        <w:r w:rsidR="00044705" w:rsidRPr="00044705">
          <w:rPr>
            <w:rStyle w:val="Hipercze"/>
            <w:rFonts w:ascii="Times New Roman" w:hAnsi="Times New Roman"/>
            <w:color w:val="auto"/>
            <w:szCs w:val="24"/>
            <w:u w:val="none"/>
          </w:rPr>
          <w:t>Nasielsk</w:t>
        </w:r>
      </w:hyperlink>
      <w:r w:rsidR="00044705" w:rsidRPr="00044705">
        <w:rPr>
          <w:rFonts w:ascii="Times New Roman" w:hAnsi="Times New Roman"/>
          <w:szCs w:val="24"/>
        </w:rPr>
        <w:t xml:space="preserve"> i </w:t>
      </w:r>
      <w:hyperlink r:id="rId46" w:tooltip="Linia kolejowa nr 33" w:history="1">
        <w:r w:rsidR="00044705" w:rsidRPr="00044705">
          <w:rPr>
            <w:rStyle w:val="Hipercze"/>
            <w:rFonts w:ascii="Times New Roman" w:hAnsi="Times New Roman"/>
            <w:color w:val="auto"/>
            <w:szCs w:val="24"/>
            <w:u w:val="none"/>
          </w:rPr>
          <w:t>nr 33</w:t>
        </w:r>
      </w:hyperlink>
      <w:r w:rsidR="00044705" w:rsidRPr="00044705">
        <w:rPr>
          <w:rFonts w:ascii="Times New Roman" w:hAnsi="Times New Roman"/>
          <w:szCs w:val="24"/>
        </w:rPr>
        <w:t xml:space="preserve"> </w:t>
      </w:r>
      <w:hyperlink r:id="rId47" w:tooltip="Kutno" w:history="1">
        <w:r w:rsidR="00044705" w:rsidRPr="00044705">
          <w:rPr>
            <w:rStyle w:val="Hipercze"/>
            <w:rFonts w:ascii="Times New Roman" w:hAnsi="Times New Roman"/>
            <w:color w:val="auto"/>
            <w:szCs w:val="24"/>
            <w:u w:val="none"/>
          </w:rPr>
          <w:t>Kutno</w:t>
        </w:r>
      </w:hyperlink>
      <w:r w:rsidR="00044705" w:rsidRPr="00044705">
        <w:rPr>
          <w:rFonts w:ascii="Times New Roman" w:hAnsi="Times New Roman"/>
          <w:szCs w:val="24"/>
        </w:rPr>
        <w:t xml:space="preserve">– </w:t>
      </w:r>
      <w:hyperlink r:id="rId48" w:tooltip="Brodnica" w:history="1">
        <w:r w:rsidR="00044705" w:rsidRPr="00044705">
          <w:rPr>
            <w:rStyle w:val="Hipercze"/>
            <w:rFonts w:ascii="Times New Roman" w:hAnsi="Times New Roman"/>
            <w:color w:val="auto"/>
            <w:szCs w:val="24"/>
            <w:u w:val="none"/>
          </w:rPr>
          <w:t>Brodnica</w:t>
        </w:r>
      </w:hyperlink>
      <w:r>
        <w:rPr>
          <w:rFonts w:ascii="Times New Roman" w:hAnsi="Times New Roman"/>
          <w:szCs w:val="24"/>
        </w:rPr>
        <w:t>.</w:t>
      </w:r>
      <w:r w:rsidR="00661EC7">
        <w:rPr>
          <w:rFonts w:ascii="Times New Roman" w:hAnsi="Times New Roman"/>
          <w:szCs w:val="24"/>
        </w:rPr>
        <w:t xml:space="preserve"> N</w:t>
      </w:r>
      <w:r w:rsidR="00072BE0">
        <w:rPr>
          <w:rFonts w:ascii="Times New Roman" w:hAnsi="Times New Roman"/>
          <w:szCs w:val="24"/>
        </w:rPr>
        <w:t>a </w:t>
      </w:r>
      <w:r>
        <w:rPr>
          <w:rFonts w:ascii="Times New Roman" w:hAnsi="Times New Roman"/>
          <w:szCs w:val="24"/>
        </w:rPr>
        <w:t xml:space="preserve">trasie tego </w:t>
      </w:r>
      <w:r w:rsidRPr="00B23D9A">
        <w:rPr>
          <w:rFonts w:ascii="Times New Roman" w:hAnsi="Times New Roman"/>
          <w:szCs w:val="24"/>
        </w:rPr>
        <w:t>ciągu transportowego,</w:t>
      </w:r>
      <w:r w:rsidR="003E42BC">
        <w:rPr>
          <w:rFonts w:ascii="Times New Roman" w:hAnsi="Times New Roman"/>
          <w:szCs w:val="24"/>
        </w:rPr>
        <w:t xml:space="preserve"> w </w:t>
      </w:r>
      <w:r w:rsidR="00DB0A4B">
        <w:rPr>
          <w:rFonts w:ascii="Times New Roman" w:hAnsi="Times New Roman"/>
          <w:szCs w:val="24"/>
        </w:rPr>
        <w:t>G</w:t>
      </w:r>
      <w:r w:rsidR="004D1662">
        <w:rPr>
          <w:rFonts w:ascii="Times New Roman" w:hAnsi="Times New Roman"/>
          <w:szCs w:val="24"/>
        </w:rPr>
        <w:t>min</w:t>
      </w:r>
      <w:r w:rsidR="00BE196C">
        <w:rPr>
          <w:rFonts w:ascii="Times New Roman" w:hAnsi="Times New Roman"/>
          <w:szCs w:val="24"/>
        </w:rPr>
        <w:t>ie</w:t>
      </w:r>
      <w:r w:rsidR="004D1662">
        <w:rPr>
          <w:rFonts w:ascii="Times New Roman" w:hAnsi="Times New Roman"/>
          <w:szCs w:val="24"/>
        </w:rPr>
        <w:t xml:space="preserve"> jest zloka</w:t>
      </w:r>
      <w:r w:rsidR="00286143">
        <w:rPr>
          <w:rFonts w:ascii="Times New Roman" w:hAnsi="Times New Roman"/>
          <w:szCs w:val="24"/>
        </w:rPr>
        <w:t>li</w:t>
      </w:r>
      <w:r w:rsidR="004D1662">
        <w:rPr>
          <w:rFonts w:ascii="Times New Roman" w:hAnsi="Times New Roman"/>
          <w:szCs w:val="24"/>
        </w:rPr>
        <w:t>zowan</w:t>
      </w:r>
      <w:r w:rsidR="00286143">
        <w:rPr>
          <w:rFonts w:ascii="Times New Roman" w:hAnsi="Times New Roman"/>
          <w:szCs w:val="24"/>
        </w:rPr>
        <w:t>a</w:t>
      </w:r>
      <w:r w:rsidR="004D1662">
        <w:rPr>
          <w:rFonts w:ascii="Times New Roman" w:hAnsi="Times New Roman"/>
          <w:szCs w:val="24"/>
        </w:rPr>
        <w:t xml:space="preserve"> </w:t>
      </w:r>
      <w:r w:rsidR="00286143">
        <w:rPr>
          <w:rFonts w:ascii="Times New Roman" w:hAnsi="Times New Roman"/>
          <w:szCs w:val="24"/>
        </w:rPr>
        <w:t xml:space="preserve">stacja </w:t>
      </w:r>
      <w:r w:rsidR="00BE196C">
        <w:rPr>
          <w:rFonts w:ascii="Times New Roman" w:hAnsi="Times New Roman"/>
          <w:szCs w:val="24"/>
        </w:rPr>
        <w:t>kolejowa</w:t>
      </w:r>
      <w:r w:rsidR="00286143">
        <w:rPr>
          <w:rFonts w:ascii="Times New Roman" w:hAnsi="Times New Roman"/>
          <w:szCs w:val="24"/>
        </w:rPr>
        <w:t xml:space="preserve">. </w:t>
      </w:r>
      <w:r w:rsidR="00F061D1" w:rsidRPr="00F061D1">
        <w:rPr>
          <w:rFonts w:ascii="Times New Roman" w:hAnsi="Times New Roman"/>
        </w:rPr>
        <w:t>Stacja posiada 3 perony i leży na skrzyżowaniu ww. linii kolejowych W chwili</w:t>
      </w:r>
      <w:r w:rsidR="00F061D1" w:rsidRPr="00F061D1">
        <w:rPr>
          <w:rFonts w:ascii="Times New Roman" w:hAnsi="Times New Roman"/>
          <w:vertAlign w:val="superscript"/>
        </w:rPr>
        <w:t xml:space="preserve"> </w:t>
      </w:r>
      <w:r w:rsidR="00F061D1" w:rsidRPr="00F061D1">
        <w:rPr>
          <w:rFonts w:ascii="Times New Roman" w:hAnsi="Times New Roman"/>
        </w:rPr>
        <w:t>obecnej ruch pasażerski odbywa się na odcinkach: Sierpc –</w:t>
      </w:r>
      <w:r w:rsidR="00F061D1">
        <w:rPr>
          <w:rFonts w:ascii="Times New Roman" w:hAnsi="Times New Roman"/>
        </w:rPr>
        <w:t> </w:t>
      </w:r>
      <w:r w:rsidR="00F061D1" w:rsidRPr="00F061D1">
        <w:rPr>
          <w:rFonts w:ascii="Times New Roman" w:hAnsi="Times New Roman"/>
        </w:rPr>
        <w:t>Nasielsk, oraz Sierpc– Kutno.</w:t>
      </w:r>
      <w:r w:rsidR="00F061D1">
        <w:t xml:space="preserve"> </w:t>
      </w:r>
    </w:p>
    <w:p w14:paraId="023A935A" w14:textId="3A4EBBC2" w:rsidR="003333C7" w:rsidRDefault="003333C7" w:rsidP="00F061D1">
      <w:pPr>
        <w:pStyle w:val="Normalny0"/>
        <w:spacing w:line="360" w:lineRule="auto"/>
        <w:rPr>
          <w:rFonts w:ascii="Times New Roman" w:hAnsi="Times New Roman"/>
          <w:b/>
          <w:i/>
          <w:szCs w:val="24"/>
        </w:rPr>
      </w:pPr>
      <w:r w:rsidRPr="003333C7">
        <w:rPr>
          <w:rFonts w:ascii="Times New Roman" w:hAnsi="Times New Roman"/>
          <w:b/>
          <w:i/>
          <w:szCs w:val="24"/>
        </w:rPr>
        <w:t>Hałas przemysłowy</w:t>
      </w:r>
    </w:p>
    <w:p w14:paraId="1C33A110" w14:textId="28DAB979" w:rsidR="005246D8" w:rsidRDefault="005246D8" w:rsidP="005246D8">
      <w:pPr>
        <w:spacing w:before="240" w:after="0" w:line="360" w:lineRule="auto"/>
        <w:jc w:val="both"/>
        <w:rPr>
          <w:rFonts w:ascii="Times New Roman" w:hAnsi="Times New Roman"/>
          <w:sz w:val="24"/>
          <w:szCs w:val="24"/>
        </w:rPr>
      </w:pPr>
      <w:r w:rsidRPr="005246D8">
        <w:rPr>
          <w:rFonts w:ascii="Times New Roman" w:hAnsi="Times New Roman"/>
          <w:sz w:val="24"/>
          <w:szCs w:val="24"/>
        </w:rPr>
        <w:t>Hałas przemysłowy jest to hałas generowany</w:t>
      </w:r>
      <w:r w:rsidR="00072BE0">
        <w:rPr>
          <w:rFonts w:ascii="Times New Roman" w:hAnsi="Times New Roman"/>
          <w:sz w:val="24"/>
          <w:szCs w:val="24"/>
        </w:rPr>
        <w:t xml:space="preserve"> na </w:t>
      </w:r>
      <w:r w:rsidRPr="005246D8">
        <w:rPr>
          <w:rFonts w:ascii="Times New Roman" w:hAnsi="Times New Roman"/>
          <w:sz w:val="24"/>
          <w:szCs w:val="24"/>
        </w:rPr>
        <w:t>ogół przez źródła stacjonarne, zlokalizowane wewnątrz</w:t>
      </w:r>
      <w:r w:rsidR="00072BE0">
        <w:rPr>
          <w:rFonts w:ascii="Times New Roman" w:hAnsi="Times New Roman"/>
          <w:sz w:val="24"/>
          <w:szCs w:val="24"/>
        </w:rPr>
        <w:t xml:space="preserve"> i na </w:t>
      </w:r>
      <w:r w:rsidRPr="005246D8">
        <w:rPr>
          <w:rFonts w:ascii="Times New Roman" w:hAnsi="Times New Roman"/>
          <w:sz w:val="24"/>
          <w:szCs w:val="24"/>
        </w:rPr>
        <w:t>zewnątrz różnego typu obiektów przemysłowych, budowlanych</w:t>
      </w:r>
      <w:r w:rsidR="00072BE0">
        <w:rPr>
          <w:rFonts w:ascii="Times New Roman" w:hAnsi="Times New Roman"/>
          <w:sz w:val="24"/>
          <w:szCs w:val="24"/>
        </w:rPr>
        <w:t xml:space="preserve"> i </w:t>
      </w:r>
      <w:r w:rsidRPr="005246D8">
        <w:rPr>
          <w:rFonts w:ascii="Times New Roman" w:hAnsi="Times New Roman"/>
          <w:sz w:val="24"/>
          <w:szCs w:val="24"/>
        </w:rPr>
        <w:t>usługowych. Obejmuje zarówno dźwięki emitowane przez różnego rodzaju maszyny, urządzenia, części procesów technologicznych,</w:t>
      </w:r>
      <w:r w:rsidR="00072BE0">
        <w:rPr>
          <w:rFonts w:ascii="Times New Roman" w:hAnsi="Times New Roman"/>
          <w:sz w:val="24"/>
          <w:szCs w:val="24"/>
        </w:rPr>
        <w:t xml:space="preserve"> a </w:t>
      </w:r>
      <w:r w:rsidRPr="005246D8">
        <w:rPr>
          <w:rFonts w:ascii="Times New Roman" w:hAnsi="Times New Roman"/>
          <w:sz w:val="24"/>
          <w:szCs w:val="24"/>
        </w:rPr>
        <w:t>także instalacje</w:t>
      </w:r>
      <w:r w:rsidR="00072BE0">
        <w:rPr>
          <w:rFonts w:ascii="Times New Roman" w:hAnsi="Times New Roman"/>
          <w:sz w:val="24"/>
          <w:szCs w:val="24"/>
        </w:rPr>
        <w:t xml:space="preserve"> i </w:t>
      </w:r>
      <w:r w:rsidRPr="005246D8">
        <w:rPr>
          <w:rFonts w:ascii="Times New Roman" w:hAnsi="Times New Roman"/>
          <w:sz w:val="24"/>
          <w:szCs w:val="24"/>
        </w:rPr>
        <w:t>wyposażenie małych zakładów rzemieślniczych</w:t>
      </w:r>
      <w:r w:rsidR="00072BE0">
        <w:rPr>
          <w:rFonts w:ascii="Times New Roman" w:hAnsi="Times New Roman"/>
          <w:sz w:val="24"/>
          <w:szCs w:val="24"/>
        </w:rPr>
        <w:t xml:space="preserve"> i </w:t>
      </w:r>
      <w:r w:rsidRPr="005246D8">
        <w:rPr>
          <w:rFonts w:ascii="Times New Roman" w:hAnsi="Times New Roman"/>
          <w:sz w:val="24"/>
          <w:szCs w:val="24"/>
        </w:rPr>
        <w:t>usługowych. Zalicza się</w:t>
      </w:r>
      <w:r w:rsidR="003E42BC">
        <w:rPr>
          <w:rFonts w:ascii="Times New Roman" w:hAnsi="Times New Roman"/>
          <w:sz w:val="24"/>
          <w:szCs w:val="24"/>
        </w:rPr>
        <w:t xml:space="preserve"> do </w:t>
      </w:r>
      <w:r w:rsidRPr="005246D8">
        <w:rPr>
          <w:rFonts w:ascii="Times New Roman" w:hAnsi="Times New Roman"/>
          <w:sz w:val="24"/>
          <w:szCs w:val="24"/>
        </w:rPr>
        <w:t>niego również obiekty handlowe,</w:t>
      </w:r>
      <w:r w:rsidR="003E42BC">
        <w:rPr>
          <w:rFonts w:ascii="Times New Roman" w:hAnsi="Times New Roman"/>
          <w:sz w:val="24"/>
          <w:szCs w:val="24"/>
        </w:rPr>
        <w:t xml:space="preserve"> w </w:t>
      </w:r>
      <w:r w:rsidRPr="005246D8">
        <w:rPr>
          <w:rFonts w:ascii="Times New Roman" w:hAnsi="Times New Roman"/>
          <w:sz w:val="24"/>
          <w:szCs w:val="24"/>
        </w:rPr>
        <w:t>których pracują wentyla</w:t>
      </w:r>
      <w:r w:rsidR="00661EC7">
        <w:rPr>
          <w:rFonts w:ascii="Times New Roman" w:hAnsi="Times New Roman"/>
          <w:sz w:val="24"/>
          <w:szCs w:val="24"/>
        </w:rPr>
        <w:t>tory, urządzenia klimatyzacyjne,</w:t>
      </w:r>
      <w:r w:rsidR="00072BE0">
        <w:rPr>
          <w:rFonts w:ascii="Times New Roman" w:hAnsi="Times New Roman"/>
          <w:sz w:val="24"/>
          <w:szCs w:val="24"/>
        </w:rPr>
        <w:t xml:space="preserve"> a </w:t>
      </w:r>
      <w:r w:rsidRPr="005246D8">
        <w:rPr>
          <w:rFonts w:ascii="Times New Roman" w:hAnsi="Times New Roman"/>
          <w:sz w:val="24"/>
          <w:szCs w:val="24"/>
        </w:rPr>
        <w:t>także występujące urządzenia nagłaśniające</w:t>
      </w:r>
      <w:r w:rsidR="003E42BC">
        <w:rPr>
          <w:rFonts w:ascii="Times New Roman" w:hAnsi="Times New Roman"/>
          <w:sz w:val="24"/>
          <w:szCs w:val="24"/>
        </w:rPr>
        <w:t xml:space="preserve"> w </w:t>
      </w:r>
      <w:r w:rsidRPr="005246D8">
        <w:rPr>
          <w:rFonts w:ascii="Times New Roman" w:hAnsi="Times New Roman"/>
          <w:sz w:val="24"/>
          <w:szCs w:val="24"/>
        </w:rPr>
        <w:t>lokalach gastronomicznych</w:t>
      </w:r>
      <w:r w:rsidR="00072BE0">
        <w:rPr>
          <w:rFonts w:ascii="Times New Roman" w:hAnsi="Times New Roman"/>
          <w:sz w:val="24"/>
          <w:szCs w:val="24"/>
        </w:rPr>
        <w:t xml:space="preserve"> i </w:t>
      </w:r>
      <w:r w:rsidRPr="005246D8">
        <w:rPr>
          <w:rFonts w:ascii="Times New Roman" w:hAnsi="Times New Roman"/>
          <w:sz w:val="24"/>
          <w:szCs w:val="24"/>
        </w:rPr>
        <w:t>rozrywkowych.</w:t>
      </w:r>
    </w:p>
    <w:p w14:paraId="69099148" w14:textId="0877DB19" w:rsidR="00CB2E1D" w:rsidRPr="00B32C4C" w:rsidRDefault="00EF242B" w:rsidP="00B32C4C">
      <w:pPr>
        <w:pStyle w:val="Nagwek3"/>
        <w:rPr>
          <w:b/>
          <w:color w:val="000000" w:themeColor="text1"/>
        </w:rPr>
      </w:pPr>
      <w:bookmarkStart w:id="70" w:name="_Toc84241882"/>
      <w:r>
        <w:rPr>
          <w:b/>
          <w:color w:val="000000" w:themeColor="text1"/>
        </w:rPr>
        <w:t>Ocena klimatu akustycznego</w:t>
      </w:r>
      <w:r w:rsidR="002C0FDB">
        <w:rPr>
          <w:b/>
          <w:color w:val="000000" w:themeColor="text1"/>
        </w:rPr>
        <w:t xml:space="preserve"> </w:t>
      </w:r>
      <w:r w:rsidR="00A7627B">
        <w:rPr>
          <w:b/>
          <w:color w:val="000000" w:themeColor="text1"/>
        </w:rPr>
        <w:t>Gminy Miasta Sierpca</w:t>
      </w:r>
      <w:bookmarkEnd w:id="70"/>
    </w:p>
    <w:p w14:paraId="7C63C21E" w14:textId="5470C13C" w:rsidR="00CB2E1D" w:rsidRDefault="00CB2E1D" w:rsidP="00CB2E1D">
      <w:pPr>
        <w:spacing w:before="240" w:after="0" w:line="360" w:lineRule="auto"/>
        <w:jc w:val="both"/>
        <w:rPr>
          <w:rFonts w:ascii="Times New Roman" w:hAnsi="Times New Roman"/>
          <w:sz w:val="24"/>
          <w:szCs w:val="24"/>
        </w:rPr>
      </w:pPr>
      <w:r>
        <w:rPr>
          <w:rFonts w:ascii="Times New Roman" w:hAnsi="Times New Roman"/>
          <w:sz w:val="24"/>
          <w:szCs w:val="24"/>
        </w:rPr>
        <w:t xml:space="preserve">W </w:t>
      </w:r>
      <w:r w:rsidR="00000031" w:rsidRPr="00000031">
        <w:rPr>
          <w:rFonts w:ascii="Times New Roman" w:hAnsi="Times New Roman"/>
          <w:i/>
          <w:iCs/>
          <w:sz w:val="24"/>
          <w:szCs w:val="24"/>
        </w:rPr>
        <w:t>„</w:t>
      </w:r>
      <w:hyperlink r:id="rId49" w:tgtFrame="_blank" w:tooltip="Ocena stanu akustycznego środowiska na terenie województwa mazowieckiego w roku 2020" w:history="1">
        <w:r w:rsidR="00000031" w:rsidRPr="00000031">
          <w:rPr>
            <w:rStyle w:val="Hipercze"/>
            <w:rFonts w:ascii="Times New Roman" w:hAnsi="Times New Roman"/>
            <w:i/>
            <w:iCs/>
            <w:color w:val="auto"/>
            <w:sz w:val="24"/>
            <w:szCs w:val="24"/>
            <w:u w:val="none"/>
          </w:rPr>
          <w:t>Ocenie stanu akustycznego środowiska na terenie województwa mazowieckiego w roku 2020</w:t>
        </w:r>
      </w:hyperlink>
      <w:r w:rsidR="00000031" w:rsidRPr="00000031">
        <w:rPr>
          <w:rFonts w:ascii="Times New Roman" w:hAnsi="Times New Roman"/>
          <w:i/>
          <w:iCs/>
          <w:sz w:val="24"/>
          <w:szCs w:val="24"/>
        </w:rPr>
        <w:t>”</w:t>
      </w:r>
      <w:r w:rsidR="00000031" w:rsidRPr="00000031">
        <w:rPr>
          <w:rFonts w:ascii="Times New Roman" w:hAnsi="Times New Roman"/>
          <w:sz w:val="24"/>
          <w:szCs w:val="24"/>
        </w:rPr>
        <w:t xml:space="preserve"> </w:t>
      </w:r>
      <w:r w:rsidRPr="00CB2E1D">
        <w:rPr>
          <w:rFonts w:ascii="Times New Roman" w:hAnsi="Times New Roman"/>
          <w:sz w:val="24"/>
          <w:szCs w:val="24"/>
        </w:rPr>
        <w:t>została</w:t>
      </w:r>
      <w:r>
        <w:rPr>
          <w:rFonts w:ascii="Times New Roman" w:hAnsi="Times New Roman"/>
          <w:sz w:val="24"/>
          <w:szCs w:val="24"/>
        </w:rPr>
        <w:t xml:space="preserve"> </w:t>
      </w:r>
      <w:r w:rsidRPr="00CB2E1D">
        <w:rPr>
          <w:rFonts w:ascii="Times New Roman" w:hAnsi="Times New Roman"/>
          <w:sz w:val="24"/>
          <w:szCs w:val="24"/>
        </w:rPr>
        <w:t>prze</w:t>
      </w:r>
      <w:r>
        <w:rPr>
          <w:rFonts w:ascii="Times New Roman" w:hAnsi="Times New Roman"/>
          <w:sz w:val="24"/>
          <w:szCs w:val="24"/>
        </w:rPr>
        <w:t>prowadzona</w:t>
      </w:r>
      <w:r w:rsidR="003E42BC">
        <w:rPr>
          <w:rFonts w:ascii="Times New Roman" w:hAnsi="Times New Roman"/>
          <w:sz w:val="24"/>
          <w:szCs w:val="24"/>
        </w:rPr>
        <w:t xml:space="preserve"> w </w:t>
      </w:r>
      <w:r w:rsidRPr="00CB2E1D">
        <w:rPr>
          <w:rFonts w:ascii="Times New Roman" w:hAnsi="Times New Roman"/>
          <w:sz w:val="24"/>
          <w:szCs w:val="24"/>
        </w:rPr>
        <w:t>szerokiej</w:t>
      </w:r>
      <w:r>
        <w:rPr>
          <w:rFonts w:ascii="Times New Roman" w:hAnsi="Times New Roman"/>
          <w:sz w:val="24"/>
          <w:szCs w:val="24"/>
        </w:rPr>
        <w:t xml:space="preserve"> </w:t>
      </w:r>
      <w:r w:rsidRPr="00CB2E1D">
        <w:rPr>
          <w:rFonts w:ascii="Times New Roman" w:hAnsi="Times New Roman"/>
          <w:sz w:val="24"/>
          <w:szCs w:val="24"/>
        </w:rPr>
        <w:t>skal</w:t>
      </w:r>
      <w:r>
        <w:rPr>
          <w:rFonts w:ascii="Times New Roman" w:hAnsi="Times New Roman"/>
          <w:sz w:val="24"/>
          <w:szCs w:val="24"/>
        </w:rPr>
        <w:t>i o</w:t>
      </w:r>
      <w:r w:rsidRPr="00CB2E1D">
        <w:rPr>
          <w:rFonts w:ascii="Times New Roman" w:hAnsi="Times New Roman"/>
          <w:sz w:val="24"/>
          <w:szCs w:val="24"/>
        </w:rPr>
        <w:t>cena</w:t>
      </w:r>
      <w:r>
        <w:rPr>
          <w:rFonts w:ascii="Times New Roman" w:hAnsi="Times New Roman"/>
          <w:sz w:val="24"/>
          <w:szCs w:val="24"/>
        </w:rPr>
        <w:t xml:space="preserve"> </w:t>
      </w:r>
      <w:r w:rsidRPr="00CB2E1D">
        <w:rPr>
          <w:rFonts w:ascii="Times New Roman" w:hAnsi="Times New Roman"/>
          <w:sz w:val="24"/>
          <w:szCs w:val="24"/>
        </w:rPr>
        <w:t>klimatu</w:t>
      </w:r>
      <w:r>
        <w:rPr>
          <w:rFonts w:ascii="Times New Roman" w:hAnsi="Times New Roman"/>
          <w:sz w:val="24"/>
          <w:szCs w:val="24"/>
        </w:rPr>
        <w:t xml:space="preserve"> </w:t>
      </w:r>
      <w:r w:rsidRPr="00CB2E1D">
        <w:rPr>
          <w:rFonts w:ascii="Times New Roman" w:hAnsi="Times New Roman"/>
          <w:sz w:val="24"/>
          <w:szCs w:val="24"/>
        </w:rPr>
        <w:t>akustycznego</w:t>
      </w:r>
      <w:r w:rsidR="004273E7">
        <w:rPr>
          <w:rFonts w:ascii="Times New Roman" w:hAnsi="Times New Roman"/>
          <w:sz w:val="24"/>
          <w:szCs w:val="24"/>
        </w:rPr>
        <w:t>.</w:t>
      </w:r>
      <w:r w:rsidR="00F55DB8">
        <w:rPr>
          <w:rFonts w:ascii="Times New Roman" w:hAnsi="Times New Roman"/>
          <w:sz w:val="24"/>
          <w:szCs w:val="24"/>
        </w:rPr>
        <w:t xml:space="preserve"> </w:t>
      </w:r>
      <w:r w:rsidR="00661EC7">
        <w:rPr>
          <w:rFonts w:ascii="Times New Roman" w:hAnsi="Times New Roman"/>
          <w:sz w:val="24"/>
          <w:szCs w:val="24"/>
        </w:rPr>
        <w:t>W </w:t>
      </w:r>
      <w:r w:rsidRPr="00CB2E1D">
        <w:rPr>
          <w:rFonts w:ascii="Times New Roman" w:hAnsi="Times New Roman"/>
          <w:sz w:val="24"/>
          <w:szCs w:val="24"/>
        </w:rPr>
        <w:t>opracowaniu</w:t>
      </w:r>
      <w:r>
        <w:rPr>
          <w:rFonts w:ascii="Times New Roman" w:hAnsi="Times New Roman"/>
          <w:sz w:val="24"/>
          <w:szCs w:val="24"/>
        </w:rPr>
        <w:t xml:space="preserve"> </w:t>
      </w:r>
      <w:r w:rsidRPr="00CB2E1D">
        <w:rPr>
          <w:rFonts w:ascii="Times New Roman" w:hAnsi="Times New Roman"/>
          <w:sz w:val="24"/>
          <w:szCs w:val="24"/>
        </w:rPr>
        <w:t>wydzielono</w:t>
      </w:r>
      <w:r>
        <w:rPr>
          <w:rFonts w:ascii="Times New Roman" w:hAnsi="Times New Roman"/>
          <w:sz w:val="24"/>
          <w:szCs w:val="24"/>
        </w:rPr>
        <w:t xml:space="preserve"> źródła hałasu przemysłowego, </w:t>
      </w:r>
      <w:r w:rsidRPr="00CB2E1D">
        <w:rPr>
          <w:rFonts w:ascii="Times New Roman" w:hAnsi="Times New Roman"/>
          <w:sz w:val="24"/>
          <w:szCs w:val="24"/>
        </w:rPr>
        <w:t>drogowego, kolejowego</w:t>
      </w:r>
      <w:r w:rsidR="00F55DB8">
        <w:rPr>
          <w:rFonts w:ascii="Times New Roman" w:hAnsi="Times New Roman"/>
          <w:sz w:val="24"/>
          <w:szCs w:val="24"/>
        </w:rPr>
        <w:t xml:space="preserve"> i</w:t>
      </w:r>
      <w:r w:rsidRPr="00CB2E1D">
        <w:rPr>
          <w:rFonts w:ascii="Times New Roman" w:hAnsi="Times New Roman"/>
          <w:sz w:val="24"/>
          <w:szCs w:val="24"/>
        </w:rPr>
        <w:t xml:space="preserve"> lotniczego</w:t>
      </w:r>
      <w:r w:rsidR="00F55DB8">
        <w:rPr>
          <w:rFonts w:ascii="Times New Roman" w:hAnsi="Times New Roman"/>
          <w:sz w:val="24"/>
          <w:szCs w:val="24"/>
        </w:rPr>
        <w:t>.</w:t>
      </w:r>
    </w:p>
    <w:p w14:paraId="38B7F9EF" w14:textId="2A062A54" w:rsidR="00BB2E55" w:rsidRDefault="003D7A2C" w:rsidP="00E22D01">
      <w:pPr>
        <w:keepNext/>
        <w:spacing w:before="240" w:after="0" w:line="360" w:lineRule="auto"/>
        <w:jc w:val="center"/>
      </w:pPr>
      <w:r>
        <w:rPr>
          <w:noProof/>
          <w:lang w:eastAsia="pl-PL"/>
        </w:rPr>
        <w:drawing>
          <wp:inline distT="0" distB="0" distL="0" distR="0" wp14:anchorId="49929189" wp14:editId="16E61761">
            <wp:extent cx="5220152" cy="5745978"/>
            <wp:effectExtent l="0" t="0" r="0" b="762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220152" cy="5745978"/>
                    </a:xfrm>
                    <a:prstGeom prst="rect">
                      <a:avLst/>
                    </a:prstGeom>
                  </pic:spPr>
                </pic:pic>
              </a:graphicData>
            </a:graphic>
          </wp:inline>
        </w:drawing>
      </w:r>
    </w:p>
    <w:p w14:paraId="20B2D0AE" w14:textId="702C9624" w:rsidR="00F55DB8" w:rsidRPr="00E22D01" w:rsidRDefault="00BB2E55" w:rsidP="00E22D01">
      <w:pPr>
        <w:pStyle w:val="Legenda"/>
        <w:spacing w:after="0"/>
        <w:jc w:val="center"/>
        <w:rPr>
          <w:rFonts w:ascii="Times New Roman" w:hAnsi="Times New Roman"/>
          <w:color w:val="auto"/>
          <w:sz w:val="20"/>
          <w:szCs w:val="20"/>
        </w:rPr>
      </w:pPr>
      <w:bookmarkStart w:id="71" w:name="_Toc84242013"/>
      <w:r w:rsidRPr="00E22D01">
        <w:rPr>
          <w:rFonts w:ascii="Times New Roman" w:hAnsi="Times New Roman"/>
          <w:color w:val="auto"/>
          <w:sz w:val="20"/>
          <w:szCs w:val="20"/>
        </w:rPr>
        <w:t xml:space="preserve">Rysunek </w:t>
      </w:r>
      <w:r w:rsidRPr="00E22D01">
        <w:rPr>
          <w:rFonts w:ascii="Times New Roman" w:hAnsi="Times New Roman"/>
          <w:color w:val="auto"/>
          <w:sz w:val="20"/>
          <w:szCs w:val="20"/>
        </w:rPr>
        <w:fldChar w:fldCharType="begin"/>
      </w:r>
      <w:r w:rsidRPr="00E22D01">
        <w:rPr>
          <w:rFonts w:ascii="Times New Roman" w:hAnsi="Times New Roman"/>
          <w:color w:val="auto"/>
          <w:sz w:val="20"/>
          <w:szCs w:val="20"/>
        </w:rPr>
        <w:instrText xml:space="preserve"> SEQ Rysunek \* ARABIC </w:instrText>
      </w:r>
      <w:r w:rsidRPr="00E22D01">
        <w:rPr>
          <w:rFonts w:ascii="Times New Roman" w:hAnsi="Times New Roman"/>
          <w:color w:val="auto"/>
          <w:sz w:val="20"/>
          <w:szCs w:val="20"/>
        </w:rPr>
        <w:fldChar w:fldCharType="separate"/>
      </w:r>
      <w:r w:rsidR="00646665">
        <w:rPr>
          <w:rFonts w:ascii="Times New Roman" w:hAnsi="Times New Roman"/>
          <w:noProof/>
          <w:color w:val="auto"/>
          <w:sz w:val="20"/>
          <w:szCs w:val="20"/>
        </w:rPr>
        <w:t>23</w:t>
      </w:r>
      <w:r w:rsidRPr="00E22D01">
        <w:rPr>
          <w:rFonts w:ascii="Times New Roman" w:hAnsi="Times New Roman"/>
          <w:color w:val="auto"/>
          <w:sz w:val="20"/>
          <w:szCs w:val="20"/>
        </w:rPr>
        <w:fldChar w:fldCharType="end"/>
      </w:r>
      <w:r w:rsidR="003D7A2C">
        <w:rPr>
          <w:rFonts w:ascii="Times New Roman" w:hAnsi="Times New Roman"/>
          <w:color w:val="auto"/>
          <w:sz w:val="20"/>
          <w:szCs w:val="20"/>
        </w:rPr>
        <w:t>Lokalizacja miejscowości w obszarze województwa mazowieckiego, w których wykonano pomiary hałasu komunikacyjnego w ramach PMŚ w 2020 r.</w:t>
      </w:r>
      <w:bookmarkEnd w:id="71"/>
    </w:p>
    <w:p w14:paraId="6A28FB14" w14:textId="466C1D29" w:rsidR="00E22D01" w:rsidRDefault="00E22D01" w:rsidP="00E22D01">
      <w:pPr>
        <w:spacing w:after="0"/>
        <w:jc w:val="center"/>
        <w:rPr>
          <w:rFonts w:ascii="Times New Roman" w:hAnsi="Times New Roman"/>
          <w:i/>
          <w:iCs/>
          <w:sz w:val="20"/>
          <w:szCs w:val="20"/>
        </w:rPr>
      </w:pPr>
      <w:r w:rsidRPr="00E22D01">
        <w:rPr>
          <w:rFonts w:ascii="Times New Roman" w:hAnsi="Times New Roman"/>
          <w:sz w:val="20"/>
          <w:szCs w:val="20"/>
        </w:rPr>
        <w:t xml:space="preserve">Źródło: </w:t>
      </w:r>
      <w:hyperlink r:id="rId51" w:tgtFrame="_blank" w:tooltip="Ocena stanu akustycznego środowiska na terenie województwa mazowieckiego w roku 2020" w:history="1">
        <w:r w:rsidR="003D7A2C" w:rsidRPr="003D7A2C">
          <w:rPr>
            <w:rStyle w:val="Hipercze"/>
            <w:rFonts w:ascii="Times New Roman" w:hAnsi="Times New Roman"/>
            <w:i/>
            <w:iCs/>
            <w:color w:val="auto"/>
            <w:sz w:val="20"/>
            <w:szCs w:val="20"/>
            <w:u w:val="none"/>
          </w:rPr>
          <w:t>Ocena stanu akustycznego środowiska na terenie województwa mazowieckiego w roku 2020</w:t>
        </w:r>
      </w:hyperlink>
    </w:p>
    <w:p w14:paraId="72D2A3A4" w14:textId="77777777" w:rsidR="002938DE" w:rsidRDefault="00005225" w:rsidP="002938DE">
      <w:pPr>
        <w:spacing w:before="240" w:line="360" w:lineRule="auto"/>
        <w:jc w:val="both"/>
        <w:rPr>
          <w:rFonts w:ascii="Times New Roman" w:hAnsi="Times New Roman"/>
          <w:sz w:val="24"/>
          <w:szCs w:val="24"/>
        </w:rPr>
      </w:pPr>
      <w:r w:rsidRPr="00005225">
        <w:rPr>
          <w:rFonts w:ascii="Times New Roman" w:hAnsi="Times New Roman"/>
          <w:sz w:val="24"/>
          <w:szCs w:val="24"/>
        </w:rPr>
        <w:t>W roku 20</w:t>
      </w:r>
      <w:r w:rsidR="00436A90">
        <w:rPr>
          <w:rFonts w:ascii="Times New Roman" w:hAnsi="Times New Roman"/>
          <w:sz w:val="24"/>
          <w:szCs w:val="24"/>
        </w:rPr>
        <w:t>20</w:t>
      </w:r>
      <w:r w:rsidRPr="00005225">
        <w:rPr>
          <w:rFonts w:ascii="Times New Roman" w:hAnsi="Times New Roman"/>
          <w:sz w:val="24"/>
          <w:szCs w:val="24"/>
        </w:rPr>
        <w:t xml:space="preserve"> badania monitoringowe hałasu drogowego wykonano w 1</w:t>
      </w:r>
      <w:r w:rsidR="00436A90">
        <w:rPr>
          <w:rFonts w:ascii="Times New Roman" w:hAnsi="Times New Roman"/>
          <w:sz w:val="24"/>
          <w:szCs w:val="24"/>
        </w:rPr>
        <w:t>7</w:t>
      </w:r>
      <w:r w:rsidRPr="00005225">
        <w:rPr>
          <w:rFonts w:ascii="Times New Roman" w:hAnsi="Times New Roman"/>
          <w:sz w:val="24"/>
          <w:szCs w:val="24"/>
        </w:rPr>
        <w:t xml:space="preserve"> punktach</w:t>
      </w:r>
      <w:r w:rsidR="00436A90">
        <w:rPr>
          <w:rFonts w:ascii="Times New Roman" w:hAnsi="Times New Roman"/>
          <w:sz w:val="24"/>
          <w:szCs w:val="24"/>
        </w:rPr>
        <w:t xml:space="preserve"> na obszarze 8 miejscowości:</w:t>
      </w:r>
      <w:r w:rsidRPr="00005225">
        <w:rPr>
          <w:rFonts w:ascii="Times New Roman" w:hAnsi="Times New Roman"/>
          <w:sz w:val="24"/>
          <w:szCs w:val="24"/>
        </w:rPr>
        <w:t xml:space="preserve"> </w:t>
      </w:r>
    </w:p>
    <w:p w14:paraId="00747859" w14:textId="77777777" w:rsidR="002938DE" w:rsidRDefault="002938DE" w:rsidP="002938DE">
      <w:pPr>
        <w:pStyle w:val="Akapitzlist"/>
        <w:numPr>
          <w:ilvl w:val="0"/>
          <w:numId w:val="121"/>
        </w:numPr>
        <w:spacing w:before="240" w:line="360" w:lineRule="auto"/>
        <w:jc w:val="both"/>
        <w:rPr>
          <w:rFonts w:ascii="Times New Roman" w:hAnsi="Times New Roman"/>
          <w:sz w:val="24"/>
          <w:szCs w:val="24"/>
        </w:rPr>
      </w:pPr>
      <w:r w:rsidRPr="002938DE">
        <w:rPr>
          <w:rFonts w:ascii="Times New Roman" w:hAnsi="Times New Roman"/>
          <w:sz w:val="24"/>
          <w:szCs w:val="24"/>
        </w:rPr>
        <w:t xml:space="preserve">Gostynin – 4 punkty, </w:t>
      </w:r>
    </w:p>
    <w:p w14:paraId="557AE228" w14:textId="77777777" w:rsidR="002938DE" w:rsidRDefault="002938DE" w:rsidP="002938DE">
      <w:pPr>
        <w:pStyle w:val="Akapitzlist"/>
        <w:numPr>
          <w:ilvl w:val="0"/>
          <w:numId w:val="121"/>
        </w:numPr>
        <w:spacing w:before="240" w:line="360" w:lineRule="auto"/>
        <w:jc w:val="both"/>
        <w:rPr>
          <w:rFonts w:ascii="Times New Roman" w:hAnsi="Times New Roman"/>
          <w:sz w:val="24"/>
          <w:szCs w:val="24"/>
        </w:rPr>
      </w:pPr>
      <w:r w:rsidRPr="002938DE">
        <w:rPr>
          <w:rFonts w:ascii="Times New Roman" w:hAnsi="Times New Roman"/>
          <w:sz w:val="24"/>
          <w:szCs w:val="24"/>
        </w:rPr>
        <w:t xml:space="preserve">Chorzele (powiat przasnyski) – 6 punktów, </w:t>
      </w:r>
    </w:p>
    <w:p w14:paraId="411ED1BF" w14:textId="1F24C4BA" w:rsidR="002938DE" w:rsidRDefault="002938DE" w:rsidP="002938DE">
      <w:pPr>
        <w:pStyle w:val="Akapitzlist"/>
        <w:numPr>
          <w:ilvl w:val="0"/>
          <w:numId w:val="121"/>
        </w:numPr>
        <w:spacing w:before="240" w:line="360" w:lineRule="auto"/>
        <w:jc w:val="both"/>
        <w:rPr>
          <w:rFonts w:ascii="Times New Roman" w:hAnsi="Times New Roman"/>
          <w:sz w:val="24"/>
          <w:szCs w:val="24"/>
        </w:rPr>
      </w:pPr>
      <w:r w:rsidRPr="002938DE">
        <w:rPr>
          <w:rFonts w:ascii="Times New Roman" w:hAnsi="Times New Roman"/>
          <w:sz w:val="24"/>
          <w:szCs w:val="24"/>
        </w:rPr>
        <w:t xml:space="preserve">Remiszew Duży (powiat sokołowski, </w:t>
      </w:r>
      <w:r w:rsidR="00DB0A4B">
        <w:rPr>
          <w:rFonts w:ascii="Times New Roman" w:hAnsi="Times New Roman"/>
          <w:sz w:val="24"/>
          <w:szCs w:val="24"/>
        </w:rPr>
        <w:t>G</w:t>
      </w:r>
      <w:r w:rsidRPr="002938DE">
        <w:rPr>
          <w:rFonts w:ascii="Times New Roman" w:hAnsi="Times New Roman"/>
          <w:sz w:val="24"/>
          <w:szCs w:val="24"/>
        </w:rPr>
        <w:t xml:space="preserve">mina Repki) – 1 punkt, </w:t>
      </w:r>
    </w:p>
    <w:p w14:paraId="6DFA4D08" w14:textId="5722422C" w:rsidR="002938DE" w:rsidRDefault="002938DE" w:rsidP="002938DE">
      <w:pPr>
        <w:pStyle w:val="Akapitzlist"/>
        <w:numPr>
          <w:ilvl w:val="0"/>
          <w:numId w:val="121"/>
        </w:numPr>
        <w:spacing w:before="240" w:line="360" w:lineRule="auto"/>
        <w:jc w:val="both"/>
        <w:rPr>
          <w:rFonts w:ascii="Times New Roman" w:hAnsi="Times New Roman"/>
          <w:sz w:val="24"/>
          <w:szCs w:val="24"/>
        </w:rPr>
      </w:pPr>
      <w:r w:rsidRPr="002938DE">
        <w:rPr>
          <w:rFonts w:ascii="Times New Roman" w:hAnsi="Times New Roman"/>
          <w:sz w:val="24"/>
          <w:szCs w:val="24"/>
        </w:rPr>
        <w:t xml:space="preserve">Grochów Szlachecki (powiat sokołowski, </w:t>
      </w:r>
      <w:r w:rsidR="00DB0A4B">
        <w:rPr>
          <w:rFonts w:ascii="Times New Roman" w:hAnsi="Times New Roman"/>
          <w:sz w:val="24"/>
          <w:szCs w:val="24"/>
        </w:rPr>
        <w:t>G</w:t>
      </w:r>
      <w:r w:rsidRPr="002938DE">
        <w:rPr>
          <w:rFonts w:ascii="Times New Roman" w:hAnsi="Times New Roman"/>
          <w:sz w:val="24"/>
          <w:szCs w:val="24"/>
        </w:rPr>
        <w:t xml:space="preserve">mina Sokołów Podlaski) – 1 punkt, </w:t>
      </w:r>
    </w:p>
    <w:p w14:paraId="08917991" w14:textId="77777777" w:rsidR="002938DE" w:rsidRDefault="002938DE" w:rsidP="002938DE">
      <w:pPr>
        <w:pStyle w:val="Akapitzlist"/>
        <w:numPr>
          <w:ilvl w:val="0"/>
          <w:numId w:val="121"/>
        </w:numPr>
        <w:spacing w:before="240" w:line="360" w:lineRule="auto"/>
        <w:jc w:val="both"/>
        <w:rPr>
          <w:rFonts w:ascii="Times New Roman" w:hAnsi="Times New Roman"/>
          <w:sz w:val="24"/>
          <w:szCs w:val="24"/>
        </w:rPr>
      </w:pPr>
      <w:r w:rsidRPr="002938DE">
        <w:rPr>
          <w:rFonts w:ascii="Times New Roman" w:hAnsi="Times New Roman"/>
          <w:sz w:val="24"/>
          <w:szCs w:val="24"/>
        </w:rPr>
        <w:t xml:space="preserve">Sokołów Podlaski – 1 punkt, </w:t>
      </w:r>
    </w:p>
    <w:p w14:paraId="38200312" w14:textId="57CD53E1" w:rsidR="002938DE" w:rsidRDefault="002938DE" w:rsidP="002938DE">
      <w:pPr>
        <w:pStyle w:val="Akapitzlist"/>
        <w:numPr>
          <w:ilvl w:val="0"/>
          <w:numId w:val="121"/>
        </w:numPr>
        <w:spacing w:before="240" w:line="360" w:lineRule="auto"/>
        <w:jc w:val="both"/>
        <w:rPr>
          <w:rFonts w:ascii="Times New Roman" w:hAnsi="Times New Roman"/>
          <w:sz w:val="24"/>
          <w:szCs w:val="24"/>
        </w:rPr>
      </w:pPr>
      <w:r w:rsidRPr="002938DE">
        <w:rPr>
          <w:rFonts w:ascii="Times New Roman" w:hAnsi="Times New Roman"/>
          <w:sz w:val="24"/>
          <w:szCs w:val="24"/>
        </w:rPr>
        <w:t xml:space="preserve">Kamionna (powiat węgrowski, </w:t>
      </w:r>
      <w:r w:rsidR="00DB0A4B">
        <w:rPr>
          <w:rFonts w:ascii="Times New Roman" w:hAnsi="Times New Roman"/>
          <w:sz w:val="24"/>
          <w:szCs w:val="24"/>
        </w:rPr>
        <w:t>G</w:t>
      </w:r>
      <w:r w:rsidRPr="002938DE">
        <w:rPr>
          <w:rFonts w:ascii="Times New Roman" w:hAnsi="Times New Roman"/>
          <w:sz w:val="24"/>
          <w:szCs w:val="24"/>
        </w:rPr>
        <w:t>mina Łochów) – 1 punkt,</w:t>
      </w:r>
    </w:p>
    <w:p w14:paraId="5745C5AD" w14:textId="46185588" w:rsidR="002938DE" w:rsidRDefault="002938DE" w:rsidP="002938DE">
      <w:pPr>
        <w:pStyle w:val="Akapitzlist"/>
        <w:numPr>
          <w:ilvl w:val="0"/>
          <w:numId w:val="121"/>
        </w:numPr>
        <w:spacing w:before="240" w:line="360" w:lineRule="auto"/>
        <w:jc w:val="both"/>
        <w:rPr>
          <w:rFonts w:ascii="Times New Roman" w:hAnsi="Times New Roman"/>
          <w:sz w:val="24"/>
          <w:szCs w:val="24"/>
        </w:rPr>
      </w:pPr>
      <w:proofErr w:type="spellStart"/>
      <w:r w:rsidRPr="002938DE">
        <w:rPr>
          <w:rFonts w:ascii="Times New Roman" w:hAnsi="Times New Roman"/>
          <w:sz w:val="24"/>
          <w:szCs w:val="24"/>
        </w:rPr>
        <w:t>Starawieś</w:t>
      </w:r>
      <w:proofErr w:type="spellEnd"/>
      <w:r w:rsidRPr="002938DE">
        <w:rPr>
          <w:rFonts w:ascii="Times New Roman" w:hAnsi="Times New Roman"/>
          <w:sz w:val="24"/>
          <w:szCs w:val="24"/>
        </w:rPr>
        <w:t xml:space="preserve"> (powiat węgrowski, </w:t>
      </w:r>
      <w:r w:rsidR="00DB0A4B">
        <w:rPr>
          <w:rFonts w:ascii="Times New Roman" w:hAnsi="Times New Roman"/>
          <w:sz w:val="24"/>
          <w:szCs w:val="24"/>
        </w:rPr>
        <w:t>G</w:t>
      </w:r>
      <w:r w:rsidRPr="002938DE">
        <w:rPr>
          <w:rFonts w:ascii="Times New Roman" w:hAnsi="Times New Roman"/>
          <w:sz w:val="24"/>
          <w:szCs w:val="24"/>
        </w:rPr>
        <w:t xml:space="preserve">mina Liw) – 1 punkt, </w:t>
      </w:r>
    </w:p>
    <w:p w14:paraId="41493987" w14:textId="77777777" w:rsidR="002938DE" w:rsidRDefault="002938DE" w:rsidP="002938DE">
      <w:pPr>
        <w:pStyle w:val="Akapitzlist"/>
        <w:numPr>
          <w:ilvl w:val="0"/>
          <w:numId w:val="121"/>
        </w:numPr>
        <w:spacing w:before="240" w:line="360" w:lineRule="auto"/>
        <w:jc w:val="both"/>
        <w:rPr>
          <w:rFonts w:ascii="Times New Roman" w:hAnsi="Times New Roman"/>
          <w:sz w:val="24"/>
          <w:szCs w:val="24"/>
        </w:rPr>
      </w:pPr>
      <w:r w:rsidRPr="002938DE">
        <w:rPr>
          <w:rFonts w:ascii="Times New Roman" w:hAnsi="Times New Roman"/>
          <w:sz w:val="24"/>
          <w:szCs w:val="24"/>
        </w:rPr>
        <w:t xml:space="preserve">Węgrów – 2 punkty </w:t>
      </w:r>
    </w:p>
    <w:p w14:paraId="4A0F1288" w14:textId="2DDD80BD" w:rsidR="006909C1" w:rsidRDefault="00F50D41" w:rsidP="006577FB">
      <w:pPr>
        <w:spacing w:before="240" w:line="360" w:lineRule="auto"/>
        <w:jc w:val="both"/>
        <w:rPr>
          <w:rFonts w:ascii="Times New Roman" w:hAnsi="Times New Roman"/>
          <w:sz w:val="24"/>
          <w:szCs w:val="24"/>
        </w:rPr>
      </w:pPr>
      <w:r w:rsidRPr="002938DE">
        <w:rPr>
          <w:rFonts w:ascii="Times New Roman" w:hAnsi="Times New Roman"/>
          <w:sz w:val="24"/>
          <w:szCs w:val="24"/>
        </w:rPr>
        <w:t xml:space="preserve">W ramach analizy danych nie przeprowadzono badań hałasu na terenie </w:t>
      </w:r>
      <w:r w:rsidR="0037644E">
        <w:rPr>
          <w:rFonts w:ascii="Times New Roman" w:hAnsi="Times New Roman"/>
          <w:sz w:val="24"/>
          <w:szCs w:val="24"/>
        </w:rPr>
        <w:t>Gminy Miasta Sierpca</w:t>
      </w:r>
      <w:r w:rsidRPr="002938DE">
        <w:rPr>
          <w:rFonts w:ascii="Times New Roman" w:hAnsi="Times New Roman"/>
          <w:sz w:val="24"/>
          <w:szCs w:val="24"/>
        </w:rPr>
        <w:t>. Najbliższ</w:t>
      </w:r>
      <w:r w:rsidR="00D33DD1" w:rsidRPr="002938DE">
        <w:rPr>
          <w:rFonts w:ascii="Times New Roman" w:hAnsi="Times New Roman"/>
          <w:sz w:val="24"/>
          <w:szCs w:val="24"/>
        </w:rPr>
        <w:t xml:space="preserve">e </w:t>
      </w:r>
      <w:r w:rsidRPr="002938DE">
        <w:rPr>
          <w:rFonts w:ascii="Times New Roman" w:hAnsi="Times New Roman"/>
          <w:sz w:val="24"/>
          <w:szCs w:val="24"/>
        </w:rPr>
        <w:t>punkt</w:t>
      </w:r>
      <w:r w:rsidR="00D33DD1" w:rsidRPr="002938DE">
        <w:rPr>
          <w:rFonts w:ascii="Times New Roman" w:hAnsi="Times New Roman"/>
          <w:sz w:val="24"/>
          <w:szCs w:val="24"/>
        </w:rPr>
        <w:t>y</w:t>
      </w:r>
      <w:r w:rsidRPr="002938DE">
        <w:rPr>
          <w:rFonts w:ascii="Times New Roman" w:hAnsi="Times New Roman"/>
          <w:sz w:val="24"/>
          <w:szCs w:val="24"/>
        </w:rPr>
        <w:t xml:space="preserve"> </w:t>
      </w:r>
      <w:r w:rsidR="00F12CC9" w:rsidRPr="002938DE">
        <w:rPr>
          <w:rFonts w:ascii="Times New Roman" w:hAnsi="Times New Roman"/>
          <w:sz w:val="24"/>
          <w:szCs w:val="24"/>
        </w:rPr>
        <w:t>pomiarow</w:t>
      </w:r>
      <w:r w:rsidR="00D33DD1" w:rsidRPr="002938DE">
        <w:rPr>
          <w:rFonts w:ascii="Times New Roman" w:hAnsi="Times New Roman"/>
          <w:sz w:val="24"/>
          <w:szCs w:val="24"/>
        </w:rPr>
        <w:t>e</w:t>
      </w:r>
      <w:r w:rsidR="00F12CC9" w:rsidRPr="002938DE">
        <w:rPr>
          <w:rFonts w:ascii="Times New Roman" w:hAnsi="Times New Roman"/>
          <w:sz w:val="24"/>
          <w:szCs w:val="24"/>
        </w:rPr>
        <w:t xml:space="preserve"> znajdował</w:t>
      </w:r>
      <w:r w:rsidR="00D33DD1" w:rsidRPr="002938DE">
        <w:rPr>
          <w:rFonts w:ascii="Times New Roman" w:hAnsi="Times New Roman"/>
          <w:sz w:val="24"/>
          <w:szCs w:val="24"/>
        </w:rPr>
        <w:t>y</w:t>
      </w:r>
      <w:r w:rsidR="00F12CC9" w:rsidRPr="002938DE">
        <w:rPr>
          <w:rFonts w:ascii="Times New Roman" w:hAnsi="Times New Roman"/>
          <w:sz w:val="24"/>
          <w:szCs w:val="24"/>
        </w:rPr>
        <w:t xml:space="preserve"> się w </w:t>
      </w:r>
      <w:r w:rsidR="003C57B2">
        <w:rPr>
          <w:rFonts w:ascii="Times New Roman" w:hAnsi="Times New Roman"/>
          <w:sz w:val="24"/>
          <w:szCs w:val="24"/>
        </w:rPr>
        <w:t xml:space="preserve">Gostyninie </w:t>
      </w:r>
      <w:r w:rsidR="00977E6A" w:rsidRPr="002938DE">
        <w:rPr>
          <w:rFonts w:ascii="Times New Roman" w:hAnsi="Times New Roman"/>
          <w:sz w:val="24"/>
          <w:szCs w:val="24"/>
        </w:rPr>
        <w:t xml:space="preserve">przy drodze </w:t>
      </w:r>
      <w:r w:rsidR="00902D5B">
        <w:rPr>
          <w:rFonts w:ascii="Times New Roman" w:hAnsi="Times New Roman"/>
          <w:sz w:val="24"/>
          <w:szCs w:val="24"/>
        </w:rPr>
        <w:t xml:space="preserve">wojewódzkiej </w:t>
      </w:r>
      <w:r w:rsidR="00977E6A" w:rsidRPr="002938DE">
        <w:rPr>
          <w:rFonts w:ascii="Times New Roman" w:hAnsi="Times New Roman"/>
          <w:sz w:val="24"/>
          <w:szCs w:val="24"/>
        </w:rPr>
        <w:t xml:space="preserve">nr </w:t>
      </w:r>
      <w:r w:rsidR="00902D5B">
        <w:rPr>
          <w:rFonts w:ascii="Times New Roman" w:hAnsi="Times New Roman"/>
          <w:sz w:val="24"/>
          <w:szCs w:val="24"/>
        </w:rPr>
        <w:t>573</w:t>
      </w:r>
      <w:r w:rsidR="00D33DD1" w:rsidRPr="002938DE">
        <w:rPr>
          <w:rFonts w:ascii="Times New Roman" w:hAnsi="Times New Roman"/>
          <w:sz w:val="24"/>
          <w:szCs w:val="24"/>
        </w:rPr>
        <w:t xml:space="preserve"> na</w:t>
      </w:r>
      <w:r w:rsidR="00F61379">
        <w:rPr>
          <w:rFonts w:ascii="Times New Roman" w:hAnsi="Times New Roman"/>
          <w:sz w:val="24"/>
          <w:szCs w:val="24"/>
        </w:rPr>
        <w:t xml:space="preserve"> </w:t>
      </w:r>
      <w:r w:rsidR="00D33DD1" w:rsidRPr="002938DE">
        <w:rPr>
          <w:rFonts w:ascii="Times New Roman" w:hAnsi="Times New Roman"/>
          <w:sz w:val="24"/>
          <w:szCs w:val="24"/>
        </w:rPr>
        <w:t>teren</w:t>
      </w:r>
      <w:r w:rsidR="00902D5B">
        <w:rPr>
          <w:rFonts w:ascii="Times New Roman" w:hAnsi="Times New Roman"/>
          <w:sz w:val="24"/>
          <w:szCs w:val="24"/>
        </w:rPr>
        <w:t>ie</w:t>
      </w:r>
      <w:r w:rsidR="00D33DD1" w:rsidRPr="002938DE">
        <w:rPr>
          <w:rFonts w:ascii="Times New Roman" w:hAnsi="Times New Roman"/>
          <w:sz w:val="24"/>
          <w:szCs w:val="24"/>
        </w:rPr>
        <w:t xml:space="preserve"> zabudowy mieszkaniowej jednorodzinnej oraz </w:t>
      </w:r>
      <w:r w:rsidR="00902D5B" w:rsidRPr="002938DE">
        <w:rPr>
          <w:rFonts w:ascii="Times New Roman" w:hAnsi="Times New Roman"/>
          <w:sz w:val="24"/>
          <w:szCs w:val="24"/>
        </w:rPr>
        <w:t>w</w:t>
      </w:r>
      <w:r w:rsidR="00902D5B">
        <w:rPr>
          <w:rFonts w:ascii="Times New Roman" w:hAnsi="Times New Roman"/>
          <w:sz w:val="24"/>
          <w:szCs w:val="24"/>
        </w:rPr>
        <w:t xml:space="preserve"> Gostyninie </w:t>
      </w:r>
      <w:r w:rsidR="00902D5B" w:rsidRPr="002938DE">
        <w:rPr>
          <w:rFonts w:ascii="Times New Roman" w:hAnsi="Times New Roman"/>
          <w:sz w:val="24"/>
          <w:szCs w:val="24"/>
        </w:rPr>
        <w:t xml:space="preserve">przy drodze </w:t>
      </w:r>
      <w:r w:rsidR="00902D5B">
        <w:rPr>
          <w:rFonts w:ascii="Times New Roman" w:hAnsi="Times New Roman"/>
          <w:sz w:val="24"/>
          <w:szCs w:val="24"/>
        </w:rPr>
        <w:t xml:space="preserve">wojewódzkiej </w:t>
      </w:r>
      <w:r w:rsidR="00902D5B" w:rsidRPr="002938DE">
        <w:rPr>
          <w:rFonts w:ascii="Times New Roman" w:hAnsi="Times New Roman"/>
          <w:sz w:val="24"/>
          <w:szCs w:val="24"/>
        </w:rPr>
        <w:t xml:space="preserve">nr </w:t>
      </w:r>
      <w:r w:rsidR="00902D5B">
        <w:rPr>
          <w:rFonts w:ascii="Times New Roman" w:hAnsi="Times New Roman"/>
          <w:sz w:val="24"/>
          <w:szCs w:val="24"/>
        </w:rPr>
        <w:t>265</w:t>
      </w:r>
      <w:r w:rsidR="00902D5B" w:rsidRPr="002938DE">
        <w:rPr>
          <w:rFonts w:ascii="Times New Roman" w:hAnsi="Times New Roman"/>
          <w:sz w:val="24"/>
          <w:szCs w:val="24"/>
        </w:rPr>
        <w:t xml:space="preserve"> na</w:t>
      </w:r>
      <w:r w:rsidR="00F61379">
        <w:rPr>
          <w:rFonts w:ascii="Times New Roman" w:hAnsi="Times New Roman"/>
          <w:sz w:val="24"/>
          <w:szCs w:val="24"/>
        </w:rPr>
        <w:t xml:space="preserve"> </w:t>
      </w:r>
      <w:r w:rsidR="00902D5B" w:rsidRPr="002938DE">
        <w:rPr>
          <w:rFonts w:ascii="Times New Roman" w:hAnsi="Times New Roman"/>
          <w:sz w:val="24"/>
          <w:szCs w:val="24"/>
        </w:rPr>
        <w:t>teren</w:t>
      </w:r>
      <w:r w:rsidR="00902D5B">
        <w:rPr>
          <w:rFonts w:ascii="Times New Roman" w:hAnsi="Times New Roman"/>
          <w:sz w:val="24"/>
          <w:szCs w:val="24"/>
        </w:rPr>
        <w:t>ie</w:t>
      </w:r>
      <w:r w:rsidR="00902D5B" w:rsidRPr="002938DE">
        <w:rPr>
          <w:rFonts w:ascii="Times New Roman" w:hAnsi="Times New Roman"/>
          <w:sz w:val="24"/>
          <w:szCs w:val="24"/>
        </w:rPr>
        <w:t xml:space="preserve"> </w:t>
      </w:r>
      <w:r w:rsidR="006577FB" w:rsidRPr="006577FB">
        <w:rPr>
          <w:rFonts w:ascii="Times New Roman" w:hAnsi="Times New Roman"/>
          <w:sz w:val="24"/>
          <w:szCs w:val="24"/>
        </w:rPr>
        <w:t>zabudowy związanej ze stałym lub czasowym pobytem dzieci i młodzieży</w:t>
      </w:r>
      <w:r w:rsidR="006577FB">
        <w:rPr>
          <w:rFonts w:ascii="Times New Roman" w:hAnsi="Times New Roman"/>
          <w:sz w:val="24"/>
          <w:szCs w:val="24"/>
        </w:rPr>
        <w:t xml:space="preserve"> oraz </w:t>
      </w:r>
      <w:r w:rsidR="00902D5B" w:rsidRPr="002938DE">
        <w:rPr>
          <w:rFonts w:ascii="Times New Roman" w:hAnsi="Times New Roman"/>
          <w:sz w:val="24"/>
          <w:szCs w:val="24"/>
        </w:rPr>
        <w:t>zabudowy mieszkaniowej</w:t>
      </w:r>
      <w:r w:rsidR="008A7654">
        <w:rPr>
          <w:rFonts w:ascii="Times New Roman" w:hAnsi="Times New Roman"/>
          <w:sz w:val="24"/>
          <w:szCs w:val="24"/>
        </w:rPr>
        <w:t xml:space="preserve"> jednorodzinnej i</w:t>
      </w:r>
      <w:r w:rsidR="006577FB">
        <w:rPr>
          <w:rFonts w:ascii="Times New Roman" w:hAnsi="Times New Roman"/>
          <w:sz w:val="24"/>
          <w:szCs w:val="24"/>
        </w:rPr>
        <w:t> </w:t>
      </w:r>
      <w:r w:rsidR="008A7654">
        <w:rPr>
          <w:rFonts w:ascii="Times New Roman" w:hAnsi="Times New Roman"/>
          <w:sz w:val="24"/>
          <w:szCs w:val="24"/>
        </w:rPr>
        <w:t>usługowej.</w:t>
      </w:r>
      <w:r w:rsidR="00977E6A" w:rsidRPr="002938DE">
        <w:rPr>
          <w:rFonts w:ascii="Times New Roman" w:hAnsi="Times New Roman"/>
          <w:sz w:val="24"/>
          <w:szCs w:val="24"/>
        </w:rPr>
        <w:t xml:space="preserve"> Z uwagi na</w:t>
      </w:r>
      <w:r w:rsidR="00F27A48">
        <w:rPr>
          <w:rFonts w:ascii="Times New Roman" w:hAnsi="Times New Roman"/>
          <w:sz w:val="24"/>
          <w:szCs w:val="24"/>
        </w:rPr>
        <w:t> </w:t>
      </w:r>
      <w:r w:rsidR="00977E6A" w:rsidRPr="002938DE">
        <w:rPr>
          <w:rFonts w:ascii="Times New Roman" w:hAnsi="Times New Roman"/>
          <w:sz w:val="24"/>
          <w:szCs w:val="24"/>
        </w:rPr>
        <w:t>usytuowanie punktu można przypuszczać, iż</w:t>
      </w:r>
      <w:r w:rsidR="00AB0C96">
        <w:rPr>
          <w:rFonts w:ascii="Times New Roman" w:hAnsi="Times New Roman"/>
          <w:sz w:val="24"/>
          <w:szCs w:val="24"/>
        </w:rPr>
        <w:t> </w:t>
      </w:r>
      <w:r w:rsidR="00387D46" w:rsidRPr="002938DE">
        <w:rPr>
          <w:rFonts w:ascii="Times New Roman" w:hAnsi="Times New Roman"/>
          <w:sz w:val="24"/>
          <w:szCs w:val="24"/>
        </w:rPr>
        <w:t>pomiary w</w:t>
      </w:r>
      <w:r w:rsidR="00D33DD1" w:rsidRPr="002938DE">
        <w:rPr>
          <w:rFonts w:ascii="Times New Roman" w:hAnsi="Times New Roman"/>
          <w:sz w:val="24"/>
          <w:szCs w:val="24"/>
        </w:rPr>
        <w:t> </w:t>
      </w:r>
      <w:r w:rsidR="00387D46" w:rsidRPr="002938DE">
        <w:rPr>
          <w:rFonts w:ascii="Times New Roman" w:hAnsi="Times New Roman"/>
          <w:sz w:val="24"/>
          <w:szCs w:val="24"/>
        </w:rPr>
        <w:t>ty</w:t>
      </w:r>
      <w:r w:rsidR="00D33DD1" w:rsidRPr="002938DE">
        <w:rPr>
          <w:rFonts w:ascii="Times New Roman" w:hAnsi="Times New Roman"/>
          <w:sz w:val="24"/>
          <w:szCs w:val="24"/>
        </w:rPr>
        <w:t>ch</w:t>
      </w:r>
      <w:r w:rsidR="00387D46" w:rsidRPr="002938DE">
        <w:rPr>
          <w:rFonts w:ascii="Times New Roman" w:hAnsi="Times New Roman"/>
          <w:sz w:val="24"/>
          <w:szCs w:val="24"/>
        </w:rPr>
        <w:t xml:space="preserve"> punk</w:t>
      </w:r>
      <w:r w:rsidR="00D33DD1" w:rsidRPr="002938DE">
        <w:rPr>
          <w:rFonts w:ascii="Times New Roman" w:hAnsi="Times New Roman"/>
          <w:sz w:val="24"/>
          <w:szCs w:val="24"/>
        </w:rPr>
        <w:t>ach są</w:t>
      </w:r>
      <w:r w:rsidR="00387D46" w:rsidRPr="002938DE">
        <w:rPr>
          <w:rFonts w:ascii="Times New Roman" w:hAnsi="Times New Roman"/>
          <w:sz w:val="24"/>
          <w:szCs w:val="24"/>
        </w:rPr>
        <w:t xml:space="preserve"> </w:t>
      </w:r>
      <w:r w:rsidR="002C1946" w:rsidRPr="002938DE">
        <w:rPr>
          <w:rFonts w:ascii="Times New Roman" w:hAnsi="Times New Roman"/>
          <w:sz w:val="24"/>
          <w:szCs w:val="24"/>
        </w:rPr>
        <w:t>zbliżone do stanu hałasu na terenie</w:t>
      </w:r>
      <w:r w:rsidR="0072506E" w:rsidRPr="002938DE">
        <w:rPr>
          <w:rFonts w:ascii="Times New Roman" w:hAnsi="Times New Roman"/>
          <w:sz w:val="24"/>
          <w:szCs w:val="24"/>
        </w:rPr>
        <w:t xml:space="preserve"> </w:t>
      </w:r>
      <w:r w:rsidR="0037644E">
        <w:rPr>
          <w:rFonts w:ascii="Times New Roman" w:hAnsi="Times New Roman"/>
          <w:sz w:val="24"/>
          <w:szCs w:val="24"/>
        </w:rPr>
        <w:t>Gminy Miasta Sierpca</w:t>
      </w:r>
      <w:r w:rsidR="008A7654">
        <w:rPr>
          <w:rFonts w:ascii="Times New Roman" w:hAnsi="Times New Roman"/>
          <w:sz w:val="24"/>
          <w:szCs w:val="24"/>
        </w:rPr>
        <w:t xml:space="preserve"> </w:t>
      </w:r>
      <w:r w:rsidR="002C1946" w:rsidRPr="002938DE">
        <w:rPr>
          <w:rFonts w:ascii="Times New Roman" w:hAnsi="Times New Roman"/>
          <w:sz w:val="24"/>
          <w:szCs w:val="24"/>
        </w:rPr>
        <w:t xml:space="preserve">przy drodze </w:t>
      </w:r>
      <w:r w:rsidR="008A7654">
        <w:rPr>
          <w:rFonts w:ascii="Times New Roman" w:hAnsi="Times New Roman"/>
          <w:sz w:val="24"/>
          <w:szCs w:val="24"/>
        </w:rPr>
        <w:t>wojewódzkiej nr 541</w:t>
      </w:r>
      <w:r w:rsidR="00F27A48">
        <w:rPr>
          <w:rFonts w:ascii="Times New Roman" w:hAnsi="Times New Roman"/>
          <w:sz w:val="24"/>
          <w:szCs w:val="24"/>
        </w:rPr>
        <w:t xml:space="preserve"> i nr 560</w:t>
      </w:r>
      <w:r w:rsidR="008A7654">
        <w:rPr>
          <w:rFonts w:ascii="Times New Roman" w:hAnsi="Times New Roman"/>
          <w:sz w:val="24"/>
          <w:szCs w:val="24"/>
        </w:rPr>
        <w:t>.</w:t>
      </w:r>
    </w:p>
    <w:p w14:paraId="6299329C" w14:textId="343E060A" w:rsidR="00126D52" w:rsidRPr="00126D52" w:rsidRDefault="00126D52" w:rsidP="00126D52">
      <w:pPr>
        <w:pStyle w:val="Legenda"/>
        <w:keepNext/>
        <w:spacing w:after="0"/>
        <w:rPr>
          <w:rFonts w:ascii="Times New Roman" w:hAnsi="Times New Roman"/>
          <w:color w:val="auto"/>
          <w:sz w:val="20"/>
          <w:szCs w:val="20"/>
        </w:rPr>
      </w:pPr>
      <w:bookmarkStart w:id="72" w:name="_Toc84241949"/>
      <w:r w:rsidRPr="00126D52">
        <w:rPr>
          <w:rFonts w:ascii="Times New Roman" w:hAnsi="Times New Roman"/>
          <w:color w:val="auto"/>
          <w:sz w:val="20"/>
          <w:szCs w:val="20"/>
        </w:rPr>
        <w:t xml:space="preserve">Tabela </w:t>
      </w:r>
      <w:r w:rsidRPr="00126D52">
        <w:rPr>
          <w:rFonts w:ascii="Times New Roman" w:hAnsi="Times New Roman"/>
          <w:color w:val="auto"/>
          <w:sz w:val="20"/>
          <w:szCs w:val="20"/>
        </w:rPr>
        <w:fldChar w:fldCharType="begin"/>
      </w:r>
      <w:r w:rsidRPr="00126D52">
        <w:rPr>
          <w:rFonts w:ascii="Times New Roman" w:hAnsi="Times New Roman"/>
          <w:color w:val="auto"/>
          <w:sz w:val="20"/>
          <w:szCs w:val="20"/>
        </w:rPr>
        <w:instrText xml:space="preserve"> SEQ Tabela \* ARABIC </w:instrText>
      </w:r>
      <w:r w:rsidRPr="00126D52">
        <w:rPr>
          <w:rFonts w:ascii="Times New Roman" w:hAnsi="Times New Roman"/>
          <w:color w:val="auto"/>
          <w:sz w:val="20"/>
          <w:szCs w:val="20"/>
        </w:rPr>
        <w:fldChar w:fldCharType="separate"/>
      </w:r>
      <w:r w:rsidR="0000150E">
        <w:rPr>
          <w:rFonts w:ascii="Times New Roman" w:hAnsi="Times New Roman"/>
          <w:noProof/>
          <w:color w:val="auto"/>
          <w:sz w:val="20"/>
          <w:szCs w:val="20"/>
        </w:rPr>
        <w:t>16</w:t>
      </w:r>
      <w:r w:rsidRPr="00126D52">
        <w:rPr>
          <w:rFonts w:ascii="Times New Roman" w:hAnsi="Times New Roman"/>
          <w:color w:val="auto"/>
          <w:sz w:val="20"/>
          <w:szCs w:val="20"/>
        </w:rPr>
        <w:fldChar w:fldCharType="end"/>
      </w:r>
      <w:r w:rsidRPr="00126D52">
        <w:rPr>
          <w:rFonts w:ascii="Times New Roman" w:hAnsi="Times New Roman"/>
          <w:color w:val="auto"/>
          <w:sz w:val="20"/>
          <w:szCs w:val="20"/>
        </w:rPr>
        <w:t xml:space="preserve"> Wyniki pomiarów w punktach oceny krótkookresowego poziomu hałasu drogowego w 20</w:t>
      </w:r>
      <w:r w:rsidR="003226B6">
        <w:rPr>
          <w:rFonts w:ascii="Times New Roman" w:hAnsi="Times New Roman"/>
          <w:color w:val="auto"/>
          <w:sz w:val="20"/>
          <w:szCs w:val="20"/>
        </w:rPr>
        <w:t>20</w:t>
      </w:r>
      <w:r w:rsidRPr="00126D52">
        <w:rPr>
          <w:rFonts w:ascii="Times New Roman" w:hAnsi="Times New Roman"/>
          <w:color w:val="auto"/>
          <w:sz w:val="20"/>
          <w:szCs w:val="20"/>
        </w:rPr>
        <w:t xml:space="preserve"> r.</w:t>
      </w:r>
      <w:bookmarkEnd w:id="72"/>
    </w:p>
    <w:tbl>
      <w:tblPr>
        <w:tblStyle w:val="Tabela-Siatka"/>
        <w:tblW w:w="5000" w:type="pct"/>
        <w:jc w:val="center"/>
        <w:tblLook w:val="04A0" w:firstRow="1" w:lastRow="0" w:firstColumn="1" w:lastColumn="0" w:noHBand="0" w:noVBand="1"/>
      </w:tblPr>
      <w:tblGrid>
        <w:gridCol w:w="3424"/>
        <w:gridCol w:w="1776"/>
        <w:gridCol w:w="1145"/>
        <w:gridCol w:w="894"/>
        <w:gridCol w:w="928"/>
        <w:gridCol w:w="888"/>
        <w:gridCol w:w="7"/>
      </w:tblGrid>
      <w:tr w:rsidR="00AB0C96" w14:paraId="26C6E5A0" w14:textId="77777777" w:rsidTr="00DB384C">
        <w:trPr>
          <w:jc w:val="center"/>
        </w:trPr>
        <w:tc>
          <w:tcPr>
            <w:tcW w:w="1889" w:type="pct"/>
            <w:vMerge w:val="restart"/>
            <w:shd w:val="clear" w:color="auto" w:fill="BFBFBF" w:themeFill="background1" w:themeFillShade="BF"/>
            <w:vAlign w:val="center"/>
          </w:tcPr>
          <w:p w14:paraId="5F6302B9" w14:textId="205981AD" w:rsidR="00AB0C96" w:rsidRPr="006909C1" w:rsidRDefault="00AB0C96" w:rsidP="007D1998">
            <w:pPr>
              <w:spacing w:after="0" w:line="240" w:lineRule="auto"/>
              <w:jc w:val="center"/>
              <w:rPr>
                <w:rFonts w:ascii="Times New Roman" w:hAnsi="Times New Roman"/>
                <w:b/>
                <w:bCs/>
                <w:sz w:val="24"/>
                <w:szCs w:val="24"/>
              </w:rPr>
            </w:pPr>
            <w:r w:rsidRPr="006909C1">
              <w:rPr>
                <w:rFonts w:ascii="Times New Roman" w:hAnsi="Times New Roman"/>
                <w:b/>
                <w:bCs/>
                <w:sz w:val="24"/>
                <w:szCs w:val="24"/>
              </w:rPr>
              <w:t>Lokalizacja</w:t>
            </w:r>
          </w:p>
        </w:tc>
        <w:tc>
          <w:tcPr>
            <w:tcW w:w="980" w:type="pct"/>
            <w:vMerge w:val="restart"/>
            <w:shd w:val="clear" w:color="auto" w:fill="BFBFBF" w:themeFill="background1" w:themeFillShade="BF"/>
            <w:vAlign w:val="center"/>
          </w:tcPr>
          <w:p w14:paraId="746C5330" w14:textId="2B183123" w:rsidR="00AB0C96" w:rsidRPr="006909C1" w:rsidRDefault="00AB0C96" w:rsidP="007D1998">
            <w:pPr>
              <w:spacing w:after="0" w:line="240" w:lineRule="auto"/>
              <w:jc w:val="center"/>
              <w:rPr>
                <w:rFonts w:ascii="Times New Roman" w:hAnsi="Times New Roman"/>
                <w:b/>
                <w:bCs/>
                <w:sz w:val="24"/>
                <w:szCs w:val="24"/>
              </w:rPr>
            </w:pPr>
            <w:r>
              <w:rPr>
                <w:rFonts w:ascii="Times New Roman" w:hAnsi="Times New Roman"/>
                <w:b/>
                <w:bCs/>
                <w:sz w:val="24"/>
                <w:szCs w:val="24"/>
              </w:rPr>
              <w:t>Pora doby</w:t>
            </w:r>
          </w:p>
        </w:tc>
        <w:tc>
          <w:tcPr>
            <w:tcW w:w="632" w:type="pct"/>
            <w:shd w:val="clear" w:color="auto" w:fill="BFBFBF" w:themeFill="background1" w:themeFillShade="BF"/>
            <w:vAlign w:val="center"/>
          </w:tcPr>
          <w:p w14:paraId="7AC04C6C" w14:textId="00BD8F22" w:rsidR="00AB0C96" w:rsidRPr="006909C1" w:rsidRDefault="00AB0C96" w:rsidP="007D1998">
            <w:pPr>
              <w:spacing w:after="0" w:line="240" w:lineRule="auto"/>
              <w:jc w:val="center"/>
              <w:rPr>
                <w:rFonts w:ascii="Times New Roman" w:hAnsi="Times New Roman"/>
                <w:b/>
                <w:bCs/>
                <w:sz w:val="24"/>
                <w:szCs w:val="24"/>
              </w:rPr>
            </w:pPr>
            <w:proofErr w:type="spellStart"/>
            <w:r>
              <w:rPr>
                <w:rFonts w:ascii="Times New Roman" w:hAnsi="Times New Roman"/>
                <w:b/>
                <w:bCs/>
                <w:sz w:val="24"/>
                <w:szCs w:val="24"/>
              </w:rPr>
              <w:t>L</w:t>
            </w:r>
            <w:r w:rsidRPr="00AB0C96">
              <w:rPr>
                <w:rFonts w:ascii="Times New Roman" w:hAnsi="Times New Roman"/>
                <w:b/>
                <w:bCs/>
                <w:sz w:val="24"/>
                <w:szCs w:val="24"/>
                <w:vertAlign w:val="subscript"/>
              </w:rPr>
              <w:t>AeqT</w:t>
            </w:r>
            <w:proofErr w:type="spellEnd"/>
          </w:p>
        </w:tc>
        <w:tc>
          <w:tcPr>
            <w:tcW w:w="1499" w:type="pct"/>
            <w:gridSpan w:val="4"/>
            <w:shd w:val="clear" w:color="auto" w:fill="BFBFBF" w:themeFill="background1" w:themeFillShade="BF"/>
          </w:tcPr>
          <w:p w14:paraId="57D1CD89" w14:textId="10141027" w:rsidR="00AB0C96" w:rsidRPr="006909C1" w:rsidRDefault="00AB0C96" w:rsidP="007D1998">
            <w:pPr>
              <w:spacing w:after="0" w:line="240" w:lineRule="auto"/>
              <w:jc w:val="center"/>
              <w:rPr>
                <w:rFonts w:ascii="Times New Roman" w:hAnsi="Times New Roman"/>
                <w:b/>
                <w:bCs/>
                <w:sz w:val="24"/>
                <w:szCs w:val="24"/>
              </w:rPr>
            </w:pPr>
            <w:r w:rsidRPr="006909C1">
              <w:rPr>
                <w:rFonts w:ascii="Times New Roman" w:hAnsi="Times New Roman"/>
                <w:b/>
                <w:bCs/>
                <w:sz w:val="24"/>
                <w:szCs w:val="24"/>
              </w:rPr>
              <w:t xml:space="preserve">Natężenie ruchu </w:t>
            </w:r>
          </w:p>
        </w:tc>
      </w:tr>
      <w:tr w:rsidR="00AB0C96" w14:paraId="16D37830" w14:textId="0CAE839A" w:rsidTr="00DB384C">
        <w:trPr>
          <w:gridAfter w:val="1"/>
          <w:wAfter w:w="4" w:type="pct"/>
          <w:cantSplit/>
          <w:trHeight w:val="346"/>
          <w:jc w:val="center"/>
        </w:trPr>
        <w:tc>
          <w:tcPr>
            <w:tcW w:w="1889" w:type="pct"/>
            <w:vMerge/>
            <w:shd w:val="clear" w:color="auto" w:fill="BFBFBF" w:themeFill="background1" w:themeFillShade="BF"/>
            <w:vAlign w:val="center"/>
          </w:tcPr>
          <w:p w14:paraId="3763F155" w14:textId="77777777" w:rsidR="00AB0C96" w:rsidRPr="006909C1" w:rsidRDefault="00AB0C96" w:rsidP="007D1998">
            <w:pPr>
              <w:spacing w:after="0" w:line="240" w:lineRule="auto"/>
              <w:jc w:val="center"/>
              <w:rPr>
                <w:rFonts w:ascii="Times New Roman" w:hAnsi="Times New Roman"/>
                <w:b/>
                <w:bCs/>
                <w:sz w:val="24"/>
                <w:szCs w:val="24"/>
              </w:rPr>
            </w:pPr>
          </w:p>
        </w:tc>
        <w:tc>
          <w:tcPr>
            <w:tcW w:w="980" w:type="pct"/>
            <w:vMerge/>
            <w:shd w:val="clear" w:color="auto" w:fill="BFBFBF" w:themeFill="background1" w:themeFillShade="BF"/>
            <w:vAlign w:val="center"/>
          </w:tcPr>
          <w:p w14:paraId="102E2B4A" w14:textId="77777777" w:rsidR="00AB0C96" w:rsidRPr="006909C1" w:rsidRDefault="00AB0C96" w:rsidP="007D1998">
            <w:pPr>
              <w:spacing w:after="0" w:line="240" w:lineRule="auto"/>
              <w:jc w:val="center"/>
              <w:rPr>
                <w:rFonts w:ascii="Times New Roman" w:hAnsi="Times New Roman"/>
                <w:b/>
                <w:bCs/>
                <w:sz w:val="24"/>
                <w:szCs w:val="24"/>
              </w:rPr>
            </w:pPr>
          </w:p>
        </w:tc>
        <w:tc>
          <w:tcPr>
            <w:tcW w:w="632" w:type="pct"/>
            <w:vMerge w:val="restart"/>
            <w:shd w:val="clear" w:color="auto" w:fill="BFBFBF" w:themeFill="background1" w:themeFillShade="BF"/>
            <w:vAlign w:val="center"/>
          </w:tcPr>
          <w:p w14:paraId="563F6E74" w14:textId="4AEEB68E" w:rsidR="00AB0C96" w:rsidRPr="006909C1" w:rsidRDefault="00AB0C96" w:rsidP="007D1998">
            <w:pPr>
              <w:spacing w:after="0" w:line="240" w:lineRule="auto"/>
              <w:jc w:val="center"/>
              <w:rPr>
                <w:rFonts w:ascii="Times New Roman" w:hAnsi="Times New Roman"/>
                <w:b/>
                <w:bCs/>
                <w:sz w:val="24"/>
                <w:szCs w:val="24"/>
              </w:rPr>
            </w:pPr>
            <w:proofErr w:type="spellStart"/>
            <w:r>
              <w:rPr>
                <w:rFonts w:ascii="Times New Roman" w:hAnsi="Times New Roman"/>
                <w:b/>
                <w:bCs/>
                <w:sz w:val="24"/>
                <w:szCs w:val="24"/>
              </w:rPr>
              <w:t>dB</w:t>
            </w:r>
            <w:proofErr w:type="spellEnd"/>
          </w:p>
        </w:tc>
        <w:tc>
          <w:tcPr>
            <w:tcW w:w="493" w:type="pct"/>
            <w:shd w:val="clear" w:color="auto" w:fill="BFBFBF" w:themeFill="background1" w:themeFillShade="BF"/>
            <w:vAlign w:val="center"/>
          </w:tcPr>
          <w:p w14:paraId="5A7D374C" w14:textId="3D1DFF3F" w:rsidR="00AB0C96" w:rsidRPr="006909C1" w:rsidRDefault="00AB0C96" w:rsidP="00AB0C96">
            <w:pPr>
              <w:spacing w:after="0" w:line="240" w:lineRule="auto"/>
              <w:jc w:val="center"/>
              <w:rPr>
                <w:rFonts w:ascii="Times New Roman" w:hAnsi="Times New Roman"/>
                <w:b/>
                <w:bCs/>
                <w:sz w:val="24"/>
                <w:szCs w:val="24"/>
              </w:rPr>
            </w:pPr>
            <w:r>
              <w:rPr>
                <w:rFonts w:ascii="Times New Roman" w:hAnsi="Times New Roman"/>
                <w:b/>
                <w:bCs/>
                <w:sz w:val="24"/>
                <w:szCs w:val="24"/>
              </w:rPr>
              <w:t>lekkie</w:t>
            </w:r>
          </w:p>
        </w:tc>
        <w:tc>
          <w:tcPr>
            <w:tcW w:w="512" w:type="pct"/>
            <w:shd w:val="clear" w:color="auto" w:fill="BFBFBF" w:themeFill="background1" w:themeFillShade="BF"/>
            <w:vAlign w:val="center"/>
          </w:tcPr>
          <w:p w14:paraId="10BF52AD" w14:textId="3B952251" w:rsidR="00AB0C96" w:rsidRPr="006909C1" w:rsidRDefault="00AB0C96" w:rsidP="00AB0C96">
            <w:pPr>
              <w:spacing w:after="0" w:line="240" w:lineRule="auto"/>
              <w:jc w:val="center"/>
              <w:rPr>
                <w:rFonts w:ascii="Times New Roman" w:hAnsi="Times New Roman"/>
                <w:b/>
                <w:bCs/>
                <w:sz w:val="24"/>
                <w:szCs w:val="24"/>
              </w:rPr>
            </w:pPr>
            <w:r>
              <w:rPr>
                <w:rFonts w:ascii="Times New Roman" w:hAnsi="Times New Roman"/>
                <w:b/>
                <w:bCs/>
                <w:sz w:val="24"/>
                <w:szCs w:val="24"/>
              </w:rPr>
              <w:t>ciężkie</w:t>
            </w:r>
          </w:p>
        </w:tc>
        <w:tc>
          <w:tcPr>
            <w:tcW w:w="490" w:type="pct"/>
            <w:shd w:val="clear" w:color="auto" w:fill="BFBFBF" w:themeFill="background1" w:themeFillShade="BF"/>
          </w:tcPr>
          <w:p w14:paraId="1DFB567B" w14:textId="4988625E" w:rsidR="00AB0C96" w:rsidRPr="006909C1" w:rsidRDefault="00AB0C96" w:rsidP="00AB0C96">
            <w:pPr>
              <w:spacing w:after="0" w:line="240" w:lineRule="auto"/>
              <w:jc w:val="center"/>
              <w:rPr>
                <w:rFonts w:ascii="Times New Roman" w:hAnsi="Times New Roman"/>
                <w:b/>
                <w:bCs/>
                <w:sz w:val="24"/>
                <w:szCs w:val="24"/>
              </w:rPr>
            </w:pPr>
            <w:r>
              <w:rPr>
                <w:rFonts w:ascii="Times New Roman" w:hAnsi="Times New Roman"/>
                <w:b/>
                <w:bCs/>
                <w:sz w:val="24"/>
                <w:szCs w:val="24"/>
              </w:rPr>
              <w:t>razem</w:t>
            </w:r>
          </w:p>
        </w:tc>
      </w:tr>
      <w:tr w:rsidR="00AB0C96" w14:paraId="3EE09321" w14:textId="77777777" w:rsidTr="00DB384C">
        <w:trPr>
          <w:gridAfter w:val="1"/>
          <w:wAfter w:w="4" w:type="pct"/>
          <w:cantSplit/>
          <w:trHeight w:val="280"/>
          <w:jc w:val="center"/>
        </w:trPr>
        <w:tc>
          <w:tcPr>
            <w:tcW w:w="1889" w:type="pct"/>
            <w:vMerge/>
            <w:shd w:val="clear" w:color="auto" w:fill="BFBFBF" w:themeFill="background1" w:themeFillShade="BF"/>
            <w:vAlign w:val="center"/>
          </w:tcPr>
          <w:p w14:paraId="2E3CB4CA" w14:textId="77777777" w:rsidR="00AB0C96" w:rsidRPr="006909C1" w:rsidRDefault="00AB0C96" w:rsidP="007D1998">
            <w:pPr>
              <w:spacing w:after="0" w:line="240" w:lineRule="auto"/>
              <w:jc w:val="center"/>
              <w:rPr>
                <w:rFonts w:ascii="Times New Roman" w:hAnsi="Times New Roman"/>
                <w:b/>
                <w:bCs/>
                <w:sz w:val="24"/>
                <w:szCs w:val="24"/>
              </w:rPr>
            </w:pPr>
          </w:p>
        </w:tc>
        <w:tc>
          <w:tcPr>
            <w:tcW w:w="980" w:type="pct"/>
            <w:vMerge/>
            <w:shd w:val="clear" w:color="auto" w:fill="BFBFBF" w:themeFill="background1" w:themeFillShade="BF"/>
            <w:vAlign w:val="center"/>
          </w:tcPr>
          <w:p w14:paraId="69F0706A" w14:textId="77777777" w:rsidR="00AB0C96" w:rsidRPr="006909C1" w:rsidRDefault="00AB0C96" w:rsidP="007D1998">
            <w:pPr>
              <w:spacing w:after="0" w:line="240" w:lineRule="auto"/>
              <w:jc w:val="center"/>
              <w:rPr>
                <w:rFonts w:ascii="Times New Roman" w:hAnsi="Times New Roman"/>
                <w:b/>
                <w:bCs/>
                <w:sz w:val="24"/>
                <w:szCs w:val="24"/>
              </w:rPr>
            </w:pPr>
          </w:p>
        </w:tc>
        <w:tc>
          <w:tcPr>
            <w:tcW w:w="632" w:type="pct"/>
            <w:vMerge/>
            <w:shd w:val="clear" w:color="auto" w:fill="BFBFBF" w:themeFill="background1" w:themeFillShade="BF"/>
            <w:vAlign w:val="center"/>
          </w:tcPr>
          <w:p w14:paraId="481573D7" w14:textId="77777777" w:rsidR="00AB0C96" w:rsidRDefault="00AB0C96" w:rsidP="007D1998">
            <w:pPr>
              <w:spacing w:after="0" w:line="240" w:lineRule="auto"/>
              <w:jc w:val="center"/>
              <w:rPr>
                <w:rFonts w:ascii="Times New Roman" w:hAnsi="Times New Roman"/>
                <w:b/>
                <w:bCs/>
                <w:sz w:val="24"/>
                <w:szCs w:val="24"/>
              </w:rPr>
            </w:pPr>
          </w:p>
        </w:tc>
        <w:tc>
          <w:tcPr>
            <w:tcW w:w="1494" w:type="pct"/>
            <w:gridSpan w:val="3"/>
            <w:shd w:val="clear" w:color="auto" w:fill="BFBFBF" w:themeFill="background1" w:themeFillShade="BF"/>
            <w:vAlign w:val="center"/>
          </w:tcPr>
          <w:p w14:paraId="3E6835B1" w14:textId="21F2A349" w:rsidR="00AB0C96" w:rsidRPr="006909C1" w:rsidRDefault="00AB0C96" w:rsidP="00AB0C96">
            <w:pPr>
              <w:spacing w:after="0" w:line="240" w:lineRule="auto"/>
              <w:jc w:val="center"/>
              <w:rPr>
                <w:rFonts w:ascii="Times New Roman" w:hAnsi="Times New Roman"/>
                <w:b/>
                <w:bCs/>
                <w:sz w:val="24"/>
                <w:szCs w:val="24"/>
              </w:rPr>
            </w:pPr>
            <w:r>
              <w:rPr>
                <w:rFonts w:ascii="Times New Roman" w:hAnsi="Times New Roman"/>
                <w:b/>
                <w:bCs/>
                <w:sz w:val="24"/>
                <w:szCs w:val="24"/>
              </w:rPr>
              <w:t>Ilość pojazdów</w:t>
            </w:r>
          </w:p>
        </w:tc>
      </w:tr>
      <w:tr w:rsidR="00AB0C96" w14:paraId="6E4020D0" w14:textId="53453E37" w:rsidTr="00DB384C">
        <w:trPr>
          <w:gridAfter w:val="1"/>
          <w:wAfter w:w="4" w:type="pct"/>
          <w:trHeight w:val="129"/>
          <w:jc w:val="center"/>
        </w:trPr>
        <w:tc>
          <w:tcPr>
            <w:tcW w:w="1889" w:type="pct"/>
            <w:vMerge w:val="restart"/>
            <w:vAlign w:val="center"/>
          </w:tcPr>
          <w:p w14:paraId="49B68BE6" w14:textId="755D3D90" w:rsidR="00AB0C96" w:rsidRDefault="00A95D04" w:rsidP="007D1998">
            <w:pPr>
              <w:spacing w:after="0" w:line="240" w:lineRule="auto"/>
              <w:rPr>
                <w:rFonts w:ascii="Times New Roman" w:hAnsi="Times New Roman"/>
                <w:sz w:val="24"/>
                <w:szCs w:val="24"/>
              </w:rPr>
            </w:pPr>
            <w:r>
              <w:rPr>
                <w:rFonts w:ascii="Times New Roman" w:hAnsi="Times New Roman"/>
                <w:sz w:val="24"/>
                <w:szCs w:val="24"/>
              </w:rPr>
              <w:t>ul.</w:t>
            </w:r>
            <w:r w:rsidR="00AB0C96">
              <w:rPr>
                <w:rFonts w:ascii="Times New Roman" w:hAnsi="Times New Roman"/>
                <w:sz w:val="24"/>
                <w:szCs w:val="24"/>
              </w:rPr>
              <w:t xml:space="preserve"> </w:t>
            </w:r>
            <w:proofErr w:type="spellStart"/>
            <w:r w:rsidR="00AB0C96">
              <w:rPr>
                <w:rFonts w:ascii="Times New Roman" w:hAnsi="Times New Roman"/>
                <w:sz w:val="24"/>
                <w:szCs w:val="24"/>
              </w:rPr>
              <w:t>Bierzewicka</w:t>
            </w:r>
            <w:proofErr w:type="spellEnd"/>
            <w:r w:rsidR="00AB0C96">
              <w:rPr>
                <w:rFonts w:ascii="Times New Roman" w:hAnsi="Times New Roman"/>
                <w:sz w:val="24"/>
                <w:szCs w:val="24"/>
              </w:rPr>
              <w:t xml:space="preserve"> Gostynin− DW 573</w:t>
            </w:r>
          </w:p>
        </w:tc>
        <w:tc>
          <w:tcPr>
            <w:tcW w:w="980" w:type="pct"/>
            <w:vAlign w:val="center"/>
          </w:tcPr>
          <w:p w14:paraId="7B21D4D0" w14:textId="4E2C5FDB" w:rsidR="00AB0C96" w:rsidRDefault="00AB0C96" w:rsidP="007D1998">
            <w:pPr>
              <w:spacing w:after="0" w:line="240" w:lineRule="auto"/>
              <w:jc w:val="center"/>
              <w:rPr>
                <w:rFonts w:ascii="Times New Roman" w:hAnsi="Times New Roman"/>
                <w:sz w:val="24"/>
                <w:szCs w:val="24"/>
              </w:rPr>
            </w:pPr>
            <w:r>
              <w:rPr>
                <w:rFonts w:ascii="Times New Roman" w:hAnsi="Times New Roman"/>
                <w:sz w:val="24"/>
                <w:szCs w:val="24"/>
              </w:rPr>
              <w:t>Noc (8 h)</w:t>
            </w:r>
          </w:p>
        </w:tc>
        <w:tc>
          <w:tcPr>
            <w:tcW w:w="632" w:type="pct"/>
            <w:vAlign w:val="center"/>
          </w:tcPr>
          <w:p w14:paraId="5BEE1CBB" w14:textId="6890200C" w:rsidR="00AB0C96" w:rsidRDefault="00AB0C96" w:rsidP="007D1998">
            <w:pPr>
              <w:spacing w:after="0" w:line="240" w:lineRule="auto"/>
              <w:jc w:val="center"/>
              <w:rPr>
                <w:rFonts w:ascii="Times New Roman" w:hAnsi="Times New Roman"/>
                <w:sz w:val="24"/>
                <w:szCs w:val="24"/>
              </w:rPr>
            </w:pPr>
            <w:r>
              <w:rPr>
                <w:rFonts w:ascii="Times New Roman" w:hAnsi="Times New Roman"/>
                <w:sz w:val="24"/>
                <w:szCs w:val="24"/>
              </w:rPr>
              <w:t>51,2</w:t>
            </w:r>
          </w:p>
        </w:tc>
        <w:tc>
          <w:tcPr>
            <w:tcW w:w="493" w:type="pct"/>
            <w:vAlign w:val="center"/>
          </w:tcPr>
          <w:p w14:paraId="58D124CC" w14:textId="3DDF9AD9" w:rsidR="00AB0C96" w:rsidRDefault="00AB0C96" w:rsidP="007D1998">
            <w:pPr>
              <w:spacing w:after="0" w:line="240" w:lineRule="auto"/>
              <w:jc w:val="center"/>
              <w:rPr>
                <w:rFonts w:ascii="Times New Roman" w:hAnsi="Times New Roman"/>
                <w:sz w:val="24"/>
                <w:szCs w:val="24"/>
              </w:rPr>
            </w:pPr>
            <w:r>
              <w:rPr>
                <w:rFonts w:ascii="Times New Roman" w:hAnsi="Times New Roman"/>
                <w:sz w:val="24"/>
                <w:szCs w:val="24"/>
              </w:rPr>
              <w:t>281</w:t>
            </w:r>
          </w:p>
        </w:tc>
        <w:tc>
          <w:tcPr>
            <w:tcW w:w="512" w:type="pct"/>
            <w:vAlign w:val="center"/>
          </w:tcPr>
          <w:p w14:paraId="6A7D9168" w14:textId="565D9724" w:rsidR="00AB0C96" w:rsidRDefault="00AB0C96" w:rsidP="007D1998">
            <w:pPr>
              <w:spacing w:after="0" w:line="240" w:lineRule="auto"/>
              <w:jc w:val="center"/>
              <w:rPr>
                <w:rFonts w:ascii="Times New Roman" w:hAnsi="Times New Roman"/>
                <w:sz w:val="24"/>
                <w:szCs w:val="24"/>
              </w:rPr>
            </w:pPr>
            <w:r>
              <w:rPr>
                <w:rFonts w:ascii="Times New Roman" w:hAnsi="Times New Roman"/>
                <w:sz w:val="24"/>
                <w:szCs w:val="24"/>
              </w:rPr>
              <w:t>6</w:t>
            </w:r>
          </w:p>
        </w:tc>
        <w:tc>
          <w:tcPr>
            <w:tcW w:w="490" w:type="pct"/>
          </w:tcPr>
          <w:p w14:paraId="2270ABC2" w14:textId="6CCD3E61" w:rsidR="00AB0C96" w:rsidRDefault="00AB0C96" w:rsidP="007D1998">
            <w:pPr>
              <w:spacing w:after="0" w:line="240" w:lineRule="auto"/>
              <w:jc w:val="center"/>
              <w:rPr>
                <w:rFonts w:ascii="Times New Roman" w:hAnsi="Times New Roman"/>
                <w:sz w:val="24"/>
                <w:szCs w:val="24"/>
              </w:rPr>
            </w:pPr>
            <w:r>
              <w:rPr>
                <w:rFonts w:ascii="Times New Roman" w:hAnsi="Times New Roman"/>
                <w:sz w:val="24"/>
                <w:szCs w:val="24"/>
              </w:rPr>
              <w:t>287</w:t>
            </w:r>
          </w:p>
        </w:tc>
      </w:tr>
      <w:tr w:rsidR="00AB0C96" w14:paraId="046926E3" w14:textId="77777777" w:rsidTr="00DB384C">
        <w:trPr>
          <w:gridAfter w:val="1"/>
          <w:wAfter w:w="4" w:type="pct"/>
          <w:jc w:val="center"/>
        </w:trPr>
        <w:tc>
          <w:tcPr>
            <w:tcW w:w="1889" w:type="pct"/>
            <w:vMerge/>
            <w:vAlign w:val="center"/>
          </w:tcPr>
          <w:p w14:paraId="0AE478DF" w14:textId="77777777" w:rsidR="00AB0C96" w:rsidRPr="00C31A1E" w:rsidRDefault="00AB0C96" w:rsidP="007D1998">
            <w:pPr>
              <w:spacing w:after="0" w:line="240" w:lineRule="auto"/>
              <w:rPr>
                <w:rFonts w:ascii="Times New Roman" w:hAnsi="Times New Roman"/>
                <w:sz w:val="24"/>
                <w:szCs w:val="24"/>
              </w:rPr>
            </w:pPr>
          </w:p>
        </w:tc>
        <w:tc>
          <w:tcPr>
            <w:tcW w:w="980" w:type="pct"/>
            <w:vAlign w:val="center"/>
          </w:tcPr>
          <w:p w14:paraId="79FDC792" w14:textId="38805DE9" w:rsidR="00AB0C96" w:rsidRDefault="00AB0C96" w:rsidP="007D1998">
            <w:pPr>
              <w:spacing w:after="0" w:line="240" w:lineRule="auto"/>
              <w:jc w:val="center"/>
              <w:rPr>
                <w:rFonts w:ascii="Times New Roman" w:hAnsi="Times New Roman"/>
                <w:sz w:val="24"/>
                <w:szCs w:val="24"/>
              </w:rPr>
            </w:pPr>
            <w:r>
              <w:rPr>
                <w:rFonts w:ascii="Times New Roman" w:hAnsi="Times New Roman"/>
                <w:sz w:val="24"/>
                <w:szCs w:val="24"/>
              </w:rPr>
              <w:t>Dzień (16 h)</w:t>
            </w:r>
          </w:p>
        </w:tc>
        <w:tc>
          <w:tcPr>
            <w:tcW w:w="632" w:type="pct"/>
            <w:shd w:val="clear" w:color="auto" w:fill="auto"/>
            <w:vAlign w:val="center"/>
          </w:tcPr>
          <w:p w14:paraId="17DE2498" w14:textId="2BCC52DC" w:rsidR="00AB0C96" w:rsidRDefault="00AB0C96" w:rsidP="007D1998">
            <w:pPr>
              <w:spacing w:after="0" w:line="240" w:lineRule="auto"/>
              <w:jc w:val="center"/>
              <w:rPr>
                <w:rFonts w:ascii="Times New Roman" w:hAnsi="Times New Roman"/>
                <w:sz w:val="24"/>
                <w:szCs w:val="24"/>
              </w:rPr>
            </w:pPr>
            <w:r>
              <w:rPr>
                <w:rFonts w:ascii="Times New Roman" w:hAnsi="Times New Roman"/>
                <w:sz w:val="24"/>
                <w:szCs w:val="24"/>
              </w:rPr>
              <w:t>51,5</w:t>
            </w:r>
          </w:p>
        </w:tc>
        <w:tc>
          <w:tcPr>
            <w:tcW w:w="493" w:type="pct"/>
            <w:vAlign w:val="center"/>
          </w:tcPr>
          <w:p w14:paraId="402E8973" w14:textId="56EBD9C0" w:rsidR="00AB0C96" w:rsidRDefault="00AB0C96" w:rsidP="007D1998">
            <w:pPr>
              <w:spacing w:after="0" w:line="240" w:lineRule="auto"/>
              <w:jc w:val="center"/>
              <w:rPr>
                <w:rFonts w:ascii="Times New Roman" w:hAnsi="Times New Roman"/>
                <w:sz w:val="24"/>
                <w:szCs w:val="24"/>
              </w:rPr>
            </w:pPr>
            <w:r>
              <w:rPr>
                <w:rFonts w:ascii="Times New Roman" w:hAnsi="Times New Roman"/>
                <w:sz w:val="24"/>
                <w:szCs w:val="24"/>
              </w:rPr>
              <w:t>4 584</w:t>
            </w:r>
          </w:p>
        </w:tc>
        <w:tc>
          <w:tcPr>
            <w:tcW w:w="512" w:type="pct"/>
            <w:vAlign w:val="center"/>
          </w:tcPr>
          <w:p w14:paraId="545BDD63" w14:textId="1378B5A1" w:rsidR="00AB0C96" w:rsidRDefault="00AB0C96" w:rsidP="007D1998">
            <w:pPr>
              <w:spacing w:after="0" w:line="240" w:lineRule="auto"/>
              <w:jc w:val="center"/>
              <w:rPr>
                <w:rFonts w:ascii="Times New Roman" w:hAnsi="Times New Roman"/>
                <w:sz w:val="24"/>
                <w:szCs w:val="24"/>
              </w:rPr>
            </w:pPr>
            <w:r>
              <w:rPr>
                <w:rFonts w:ascii="Times New Roman" w:hAnsi="Times New Roman"/>
                <w:sz w:val="24"/>
                <w:szCs w:val="24"/>
              </w:rPr>
              <w:t>216</w:t>
            </w:r>
          </w:p>
        </w:tc>
        <w:tc>
          <w:tcPr>
            <w:tcW w:w="490" w:type="pct"/>
          </w:tcPr>
          <w:p w14:paraId="63490C49" w14:textId="6159559F" w:rsidR="00AB0C96" w:rsidRDefault="00AB0C96" w:rsidP="007D1998">
            <w:pPr>
              <w:spacing w:after="0" w:line="240" w:lineRule="auto"/>
              <w:jc w:val="center"/>
              <w:rPr>
                <w:rFonts w:ascii="Times New Roman" w:hAnsi="Times New Roman"/>
                <w:sz w:val="24"/>
                <w:szCs w:val="24"/>
              </w:rPr>
            </w:pPr>
            <w:r>
              <w:rPr>
                <w:rFonts w:ascii="Times New Roman" w:hAnsi="Times New Roman"/>
                <w:sz w:val="24"/>
                <w:szCs w:val="24"/>
              </w:rPr>
              <w:t>4 800</w:t>
            </w:r>
          </w:p>
        </w:tc>
      </w:tr>
      <w:tr w:rsidR="00AB0C96" w14:paraId="00DD5ADD" w14:textId="77777777" w:rsidTr="00DB384C">
        <w:trPr>
          <w:gridAfter w:val="1"/>
          <w:wAfter w:w="4" w:type="pct"/>
          <w:jc w:val="center"/>
        </w:trPr>
        <w:tc>
          <w:tcPr>
            <w:tcW w:w="1889" w:type="pct"/>
            <w:vMerge/>
            <w:vAlign w:val="center"/>
          </w:tcPr>
          <w:p w14:paraId="67E1F3B5" w14:textId="77777777" w:rsidR="00AB0C96" w:rsidRPr="00C31A1E" w:rsidRDefault="00AB0C96" w:rsidP="007D1998">
            <w:pPr>
              <w:spacing w:after="0" w:line="240" w:lineRule="auto"/>
              <w:rPr>
                <w:rFonts w:ascii="Times New Roman" w:hAnsi="Times New Roman"/>
                <w:sz w:val="24"/>
                <w:szCs w:val="24"/>
              </w:rPr>
            </w:pPr>
          </w:p>
        </w:tc>
        <w:tc>
          <w:tcPr>
            <w:tcW w:w="980" w:type="pct"/>
            <w:vAlign w:val="center"/>
          </w:tcPr>
          <w:p w14:paraId="624F5E1D" w14:textId="5C890009" w:rsidR="00AB0C96" w:rsidRDefault="00AB0C96" w:rsidP="007D1998">
            <w:pPr>
              <w:spacing w:after="0" w:line="240" w:lineRule="auto"/>
              <w:jc w:val="center"/>
              <w:rPr>
                <w:rFonts w:ascii="Times New Roman" w:hAnsi="Times New Roman"/>
                <w:sz w:val="24"/>
                <w:szCs w:val="24"/>
              </w:rPr>
            </w:pPr>
            <w:r>
              <w:rPr>
                <w:rFonts w:ascii="Times New Roman" w:hAnsi="Times New Roman"/>
                <w:sz w:val="24"/>
                <w:szCs w:val="24"/>
              </w:rPr>
              <w:t>Noc (8 h)</w:t>
            </w:r>
          </w:p>
        </w:tc>
        <w:tc>
          <w:tcPr>
            <w:tcW w:w="632" w:type="pct"/>
            <w:shd w:val="clear" w:color="auto" w:fill="auto"/>
            <w:vAlign w:val="center"/>
          </w:tcPr>
          <w:p w14:paraId="19DA65F0" w14:textId="4BB9EEFA" w:rsidR="00AB0C96" w:rsidRDefault="00AB0C96" w:rsidP="007D1998">
            <w:pPr>
              <w:spacing w:after="0" w:line="240" w:lineRule="auto"/>
              <w:jc w:val="center"/>
              <w:rPr>
                <w:rFonts w:ascii="Times New Roman" w:hAnsi="Times New Roman"/>
                <w:sz w:val="24"/>
                <w:szCs w:val="24"/>
              </w:rPr>
            </w:pPr>
            <w:r w:rsidRPr="00AB0C96">
              <w:rPr>
                <w:rFonts w:ascii="Times New Roman" w:hAnsi="Times New Roman"/>
                <w:color w:val="FF0000"/>
                <w:sz w:val="24"/>
                <w:szCs w:val="24"/>
              </w:rPr>
              <w:t>60,9</w:t>
            </w:r>
          </w:p>
        </w:tc>
        <w:tc>
          <w:tcPr>
            <w:tcW w:w="493" w:type="pct"/>
            <w:vAlign w:val="center"/>
          </w:tcPr>
          <w:p w14:paraId="6A857523" w14:textId="1DD38337" w:rsidR="00AB0C96" w:rsidRDefault="00AB0C96" w:rsidP="007D1998">
            <w:pPr>
              <w:spacing w:after="0" w:line="240" w:lineRule="auto"/>
              <w:jc w:val="center"/>
              <w:rPr>
                <w:rFonts w:ascii="Times New Roman" w:hAnsi="Times New Roman"/>
                <w:sz w:val="24"/>
                <w:szCs w:val="24"/>
              </w:rPr>
            </w:pPr>
            <w:r>
              <w:rPr>
                <w:rFonts w:ascii="Times New Roman" w:hAnsi="Times New Roman"/>
                <w:sz w:val="24"/>
                <w:szCs w:val="24"/>
              </w:rPr>
              <w:t>287</w:t>
            </w:r>
          </w:p>
        </w:tc>
        <w:tc>
          <w:tcPr>
            <w:tcW w:w="512" w:type="pct"/>
            <w:vAlign w:val="center"/>
          </w:tcPr>
          <w:p w14:paraId="1CEBAE76" w14:textId="64FA6EFB" w:rsidR="00AB0C96" w:rsidRDefault="00AB0C96" w:rsidP="007D1998">
            <w:pPr>
              <w:spacing w:after="0" w:line="240" w:lineRule="auto"/>
              <w:jc w:val="center"/>
              <w:rPr>
                <w:rFonts w:ascii="Times New Roman" w:hAnsi="Times New Roman"/>
                <w:sz w:val="24"/>
                <w:szCs w:val="24"/>
              </w:rPr>
            </w:pPr>
            <w:r>
              <w:rPr>
                <w:rFonts w:ascii="Times New Roman" w:hAnsi="Times New Roman"/>
                <w:sz w:val="24"/>
                <w:szCs w:val="24"/>
              </w:rPr>
              <w:t>10</w:t>
            </w:r>
          </w:p>
        </w:tc>
        <w:tc>
          <w:tcPr>
            <w:tcW w:w="490" w:type="pct"/>
          </w:tcPr>
          <w:p w14:paraId="1890AA2E" w14:textId="75F268F9" w:rsidR="00AB0C96" w:rsidRDefault="00AB0C96" w:rsidP="007D1998">
            <w:pPr>
              <w:spacing w:after="0" w:line="240" w:lineRule="auto"/>
              <w:jc w:val="center"/>
              <w:rPr>
                <w:rFonts w:ascii="Times New Roman" w:hAnsi="Times New Roman"/>
                <w:sz w:val="24"/>
                <w:szCs w:val="24"/>
              </w:rPr>
            </w:pPr>
            <w:r>
              <w:rPr>
                <w:rFonts w:ascii="Times New Roman" w:hAnsi="Times New Roman"/>
                <w:sz w:val="24"/>
                <w:szCs w:val="24"/>
              </w:rPr>
              <w:t>297</w:t>
            </w:r>
          </w:p>
        </w:tc>
      </w:tr>
      <w:tr w:rsidR="00597095" w14:paraId="13BDBB2A" w14:textId="4F34A66A" w:rsidTr="00DB384C">
        <w:trPr>
          <w:gridAfter w:val="1"/>
          <w:wAfter w:w="4" w:type="pct"/>
          <w:jc w:val="center"/>
        </w:trPr>
        <w:tc>
          <w:tcPr>
            <w:tcW w:w="1889" w:type="pct"/>
            <w:vMerge w:val="restart"/>
            <w:vAlign w:val="center"/>
          </w:tcPr>
          <w:p w14:paraId="2D37CA31" w14:textId="18F4768C" w:rsidR="00597095" w:rsidRDefault="00A95D04" w:rsidP="00AB0C96">
            <w:pPr>
              <w:spacing w:after="0" w:line="240" w:lineRule="auto"/>
              <w:rPr>
                <w:rFonts w:ascii="Times New Roman" w:hAnsi="Times New Roman"/>
                <w:sz w:val="24"/>
                <w:szCs w:val="24"/>
              </w:rPr>
            </w:pPr>
            <w:r>
              <w:rPr>
                <w:rFonts w:ascii="Times New Roman" w:hAnsi="Times New Roman"/>
                <w:sz w:val="24"/>
                <w:szCs w:val="24"/>
              </w:rPr>
              <w:t>ul.</w:t>
            </w:r>
            <w:r w:rsidR="00597095">
              <w:rPr>
                <w:rFonts w:ascii="Times New Roman" w:hAnsi="Times New Roman"/>
                <w:sz w:val="24"/>
                <w:szCs w:val="24"/>
              </w:rPr>
              <w:t xml:space="preserve"> Kowalska− DW 265</w:t>
            </w:r>
          </w:p>
        </w:tc>
        <w:tc>
          <w:tcPr>
            <w:tcW w:w="980" w:type="pct"/>
            <w:vAlign w:val="center"/>
          </w:tcPr>
          <w:p w14:paraId="505492BD" w14:textId="33626D9D" w:rsidR="00597095" w:rsidRDefault="00597095" w:rsidP="00AB0C96">
            <w:pPr>
              <w:spacing w:after="0" w:line="240" w:lineRule="auto"/>
              <w:jc w:val="center"/>
              <w:rPr>
                <w:rFonts w:ascii="Times New Roman" w:hAnsi="Times New Roman"/>
                <w:sz w:val="24"/>
                <w:szCs w:val="24"/>
              </w:rPr>
            </w:pPr>
            <w:r>
              <w:rPr>
                <w:rFonts w:ascii="Times New Roman" w:hAnsi="Times New Roman"/>
                <w:sz w:val="24"/>
                <w:szCs w:val="24"/>
              </w:rPr>
              <w:t>Noc (8 h)</w:t>
            </w:r>
          </w:p>
        </w:tc>
        <w:tc>
          <w:tcPr>
            <w:tcW w:w="632" w:type="pct"/>
            <w:shd w:val="clear" w:color="auto" w:fill="auto"/>
            <w:vAlign w:val="center"/>
          </w:tcPr>
          <w:p w14:paraId="578E4DCD" w14:textId="4ED36F80" w:rsidR="00597095" w:rsidRPr="00DB384C" w:rsidRDefault="00597095" w:rsidP="00AB0C96">
            <w:pPr>
              <w:spacing w:after="0" w:line="240" w:lineRule="auto"/>
              <w:jc w:val="center"/>
              <w:rPr>
                <w:rFonts w:ascii="Times New Roman" w:hAnsi="Times New Roman"/>
                <w:color w:val="FF0000"/>
                <w:sz w:val="24"/>
                <w:szCs w:val="24"/>
              </w:rPr>
            </w:pPr>
            <w:r w:rsidRPr="00DB384C">
              <w:rPr>
                <w:rFonts w:ascii="Times New Roman" w:hAnsi="Times New Roman"/>
                <w:color w:val="FF0000"/>
                <w:sz w:val="24"/>
                <w:szCs w:val="24"/>
              </w:rPr>
              <w:t>59,6</w:t>
            </w:r>
          </w:p>
        </w:tc>
        <w:tc>
          <w:tcPr>
            <w:tcW w:w="493" w:type="pct"/>
            <w:vAlign w:val="center"/>
          </w:tcPr>
          <w:p w14:paraId="094B95F5" w14:textId="13D97951" w:rsidR="00597095" w:rsidRDefault="00DB384C" w:rsidP="00AB0C96">
            <w:pPr>
              <w:spacing w:after="0" w:line="240" w:lineRule="auto"/>
              <w:jc w:val="center"/>
              <w:rPr>
                <w:rFonts w:ascii="Times New Roman" w:hAnsi="Times New Roman"/>
                <w:sz w:val="24"/>
                <w:szCs w:val="24"/>
              </w:rPr>
            </w:pPr>
            <w:r>
              <w:rPr>
                <w:rFonts w:ascii="Times New Roman" w:hAnsi="Times New Roman"/>
                <w:sz w:val="24"/>
                <w:szCs w:val="24"/>
              </w:rPr>
              <w:t>348</w:t>
            </w:r>
          </w:p>
        </w:tc>
        <w:tc>
          <w:tcPr>
            <w:tcW w:w="512" w:type="pct"/>
            <w:vAlign w:val="center"/>
          </w:tcPr>
          <w:p w14:paraId="33C47B5F" w14:textId="7D5E3723" w:rsidR="00597095" w:rsidRDefault="00DB384C" w:rsidP="00AB0C96">
            <w:pPr>
              <w:spacing w:after="0" w:line="240" w:lineRule="auto"/>
              <w:jc w:val="center"/>
              <w:rPr>
                <w:rFonts w:ascii="Times New Roman" w:hAnsi="Times New Roman"/>
                <w:sz w:val="24"/>
                <w:szCs w:val="24"/>
              </w:rPr>
            </w:pPr>
            <w:r>
              <w:rPr>
                <w:rFonts w:ascii="Times New Roman" w:hAnsi="Times New Roman"/>
                <w:sz w:val="24"/>
                <w:szCs w:val="24"/>
              </w:rPr>
              <w:t>98</w:t>
            </w:r>
          </w:p>
        </w:tc>
        <w:tc>
          <w:tcPr>
            <w:tcW w:w="490" w:type="pct"/>
          </w:tcPr>
          <w:p w14:paraId="31E11FED" w14:textId="6C70419C" w:rsidR="00597095" w:rsidRDefault="00DB384C" w:rsidP="00AB0C96">
            <w:pPr>
              <w:spacing w:after="0" w:line="240" w:lineRule="auto"/>
              <w:jc w:val="center"/>
              <w:rPr>
                <w:rFonts w:ascii="Times New Roman" w:hAnsi="Times New Roman"/>
                <w:sz w:val="24"/>
                <w:szCs w:val="24"/>
              </w:rPr>
            </w:pPr>
            <w:r>
              <w:rPr>
                <w:rFonts w:ascii="Times New Roman" w:hAnsi="Times New Roman"/>
                <w:sz w:val="24"/>
                <w:szCs w:val="24"/>
              </w:rPr>
              <w:t>446</w:t>
            </w:r>
          </w:p>
        </w:tc>
      </w:tr>
      <w:tr w:rsidR="00597095" w14:paraId="4495A066" w14:textId="77777777" w:rsidTr="00DB384C">
        <w:trPr>
          <w:gridAfter w:val="1"/>
          <w:wAfter w:w="4" w:type="pct"/>
          <w:jc w:val="center"/>
        </w:trPr>
        <w:tc>
          <w:tcPr>
            <w:tcW w:w="1889" w:type="pct"/>
            <w:vMerge/>
            <w:vAlign w:val="center"/>
          </w:tcPr>
          <w:p w14:paraId="5EEC5740" w14:textId="77777777" w:rsidR="00597095" w:rsidRDefault="00597095" w:rsidP="00AB0C96">
            <w:pPr>
              <w:spacing w:after="0" w:line="240" w:lineRule="auto"/>
              <w:rPr>
                <w:rFonts w:ascii="Times New Roman" w:hAnsi="Times New Roman"/>
                <w:sz w:val="24"/>
                <w:szCs w:val="24"/>
              </w:rPr>
            </w:pPr>
          </w:p>
        </w:tc>
        <w:tc>
          <w:tcPr>
            <w:tcW w:w="980" w:type="pct"/>
            <w:vAlign w:val="center"/>
          </w:tcPr>
          <w:p w14:paraId="2BDC298A" w14:textId="6213DED3" w:rsidR="00597095" w:rsidRDefault="00597095" w:rsidP="00AB0C96">
            <w:pPr>
              <w:spacing w:after="0" w:line="240" w:lineRule="auto"/>
              <w:jc w:val="center"/>
              <w:rPr>
                <w:rFonts w:ascii="Times New Roman" w:hAnsi="Times New Roman"/>
                <w:sz w:val="24"/>
                <w:szCs w:val="24"/>
              </w:rPr>
            </w:pPr>
            <w:r>
              <w:rPr>
                <w:rFonts w:ascii="Times New Roman" w:hAnsi="Times New Roman"/>
                <w:sz w:val="24"/>
                <w:szCs w:val="24"/>
              </w:rPr>
              <w:t>Dzień (16 h)</w:t>
            </w:r>
          </w:p>
        </w:tc>
        <w:tc>
          <w:tcPr>
            <w:tcW w:w="632" w:type="pct"/>
            <w:shd w:val="clear" w:color="auto" w:fill="auto"/>
            <w:vAlign w:val="center"/>
          </w:tcPr>
          <w:p w14:paraId="38324D34" w14:textId="03C6D985" w:rsidR="00597095" w:rsidRPr="00DB384C" w:rsidRDefault="00597095" w:rsidP="00AB0C96">
            <w:pPr>
              <w:spacing w:after="0" w:line="240" w:lineRule="auto"/>
              <w:jc w:val="center"/>
              <w:rPr>
                <w:rFonts w:ascii="Times New Roman" w:hAnsi="Times New Roman"/>
                <w:color w:val="FF0000"/>
                <w:sz w:val="24"/>
                <w:szCs w:val="24"/>
              </w:rPr>
            </w:pPr>
            <w:r w:rsidRPr="00DB384C">
              <w:rPr>
                <w:rFonts w:ascii="Times New Roman" w:hAnsi="Times New Roman"/>
                <w:color w:val="FF0000"/>
                <w:sz w:val="24"/>
                <w:szCs w:val="24"/>
              </w:rPr>
              <w:t>65,5</w:t>
            </w:r>
          </w:p>
        </w:tc>
        <w:tc>
          <w:tcPr>
            <w:tcW w:w="493" w:type="pct"/>
            <w:vAlign w:val="center"/>
          </w:tcPr>
          <w:p w14:paraId="7CC894F6" w14:textId="7D6E346A" w:rsidR="00597095" w:rsidRDefault="00DB384C" w:rsidP="00AB0C96">
            <w:pPr>
              <w:spacing w:after="0" w:line="240" w:lineRule="auto"/>
              <w:jc w:val="center"/>
              <w:rPr>
                <w:rFonts w:ascii="Times New Roman" w:hAnsi="Times New Roman"/>
                <w:sz w:val="24"/>
                <w:szCs w:val="24"/>
              </w:rPr>
            </w:pPr>
            <w:r>
              <w:rPr>
                <w:rFonts w:ascii="Times New Roman" w:hAnsi="Times New Roman"/>
                <w:sz w:val="24"/>
                <w:szCs w:val="24"/>
              </w:rPr>
              <w:t>5 121</w:t>
            </w:r>
          </w:p>
        </w:tc>
        <w:tc>
          <w:tcPr>
            <w:tcW w:w="512" w:type="pct"/>
            <w:vAlign w:val="center"/>
          </w:tcPr>
          <w:p w14:paraId="36078FBD" w14:textId="2BC40823" w:rsidR="00597095" w:rsidRDefault="00DB384C" w:rsidP="00AB0C96">
            <w:pPr>
              <w:spacing w:after="0" w:line="240" w:lineRule="auto"/>
              <w:jc w:val="center"/>
              <w:rPr>
                <w:rFonts w:ascii="Times New Roman" w:hAnsi="Times New Roman"/>
                <w:sz w:val="24"/>
                <w:szCs w:val="24"/>
              </w:rPr>
            </w:pPr>
            <w:r>
              <w:rPr>
                <w:rFonts w:ascii="Times New Roman" w:hAnsi="Times New Roman"/>
                <w:sz w:val="24"/>
                <w:szCs w:val="24"/>
              </w:rPr>
              <w:t>639</w:t>
            </w:r>
          </w:p>
        </w:tc>
        <w:tc>
          <w:tcPr>
            <w:tcW w:w="490" w:type="pct"/>
          </w:tcPr>
          <w:p w14:paraId="5B220E90" w14:textId="754F9F95" w:rsidR="00597095" w:rsidRDefault="00DB384C" w:rsidP="00AB0C96">
            <w:pPr>
              <w:spacing w:after="0" w:line="240" w:lineRule="auto"/>
              <w:jc w:val="center"/>
              <w:rPr>
                <w:rFonts w:ascii="Times New Roman" w:hAnsi="Times New Roman"/>
                <w:sz w:val="24"/>
                <w:szCs w:val="24"/>
              </w:rPr>
            </w:pPr>
            <w:r>
              <w:rPr>
                <w:rFonts w:ascii="Times New Roman" w:hAnsi="Times New Roman"/>
                <w:sz w:val="24"/>
                <w:szCs w:val="24"/>
              </w:rPr>
              <w:t>5 760</w:t>
            </w:r>
          </w:p>
        </w:tc>
      </w:tr>
      <w:tr w:rsidR="00597095" w14:paraId="3F587362" w14:textId="77777777" w:rsidTr="00DB384C">
        <w:trPr>
          <w:gridAfter w:val="1"/>
          <w:wAfter w:w="4" w:type="pct"/>
          <w:jc w:val="center"/>
        </w:trPr>
        <w:tc>
          <w:tcPr>
            <w:tcW w:w="1889" w:type="pct"/>
            <w:vMerge/>
            <w:vAlign w:val="center"/>
          </w:tcPr>
          <w:p w14:paraId="7A91B59D" w14:textId="77777777" w:rsidR="00597095" w:rsidRDefault="00597095" w:rsidP="00AB0C96">
            <w:pPr>
              <w:spacing w:after="0" w:line="240" w:lineRule="auto"/>
              <w:rPr>
                <w:rFonts w:ascii="Times New Roman" w:hAnsi="Times New Roman"/>
                <w:sz w:val="24"/>
                <w:szCs w:val="24"/>
              </w:rPr>
            </w:pPr>
          </w:p>
        </w:tc>
        <w:tc>
          <w:tcPr>
            <w:tcW w:w="980" w:type="pct"/>
            <w:vAlign w:val="center"/>
          </w:tcPr>
          <w:p w14:paraId="42F13E32" w14:textId="2F5826BC" w:rsidR="00597095" w:rsidRDefault="00597095" w:rsidP="00AB0C96">
            <w:pPr>
              <w:spacing w:after="0" w:line="240" w:lineRule="auto"/>
              <w:jc w:val="center"/>
              <w:rPr>
                <w:rFonts w:ascii="Times New Roman" w:hAnsi="Times New Roman"/>
                <w:sz w:val="24"/>
                <w:szCs w:val="24"/>
              </w:rPr>
            </w:pPr>
            <w:r>
              <w:rPr>
                <w:rFonts w:ascii="Times New Roman" w:hAnsi="Times New Roman"/>
                <w:sz w:val="24"/>
                <w:szCs w:val="24"/>
              </w:rPr>
              <w:t>Noc (8 h)</w:t>
            </w:r>
          </w:p>
        </w:tc>
        <w:tc>
          <w:tcPr>
            <w:tcW w:w="632" w:type="pct"/>
            <w:shd w:val="clear" w:color="auto" w:fill="auto"/>
            <w:vAlign w:val="center"/>
          </w:tcPr>
          <w:p w14:paraId="3BEBEF3D" w14:textId="063E366B" w:rsidR="00597095" w:rsidRPr="00DB384C" w:rsidRDefault="00597095" w:rsidP="00AB0C96">
            <w:pPr>
              <w:spacing w:after="0" w:line="240" w:lineRule="auto"/>
              <w:jc w:val="center"/>
              <w:rPr>
                <w:rFonts w:ascii="Times New Roman" w:hAnsi="Times New Roman"/>
                <w:color w:val="FF0000"/>
                <w:sz w:val="24"/>
                <w:szCs w:val="24"/>
              </w:rPr>
            </w:pPr>
            <w:r w:rsidRPr="00DB384C">
              <w:rPr>
                <w:rFonts w:ascii="Times New Roman" w:hAnsi="Times New Roman"/>
                <w:color w:val="FF0000"/>
                <w:sz w:val="24"/>
                <w:szCs w:val="24"/>
              </w:rPr>
              <w:t>59,0</w:t>
            </w:r>
          </w:p>
        </w:tc>
        <w:tc>
          <w:tcPr>
            <w:tcW w:w="493" w:type="pct"/>
            <w:vAlign w:val="center"/>
          </w:tcPr>
          <w:p w14:paraId="6545C04A" w14:textId="421A053A" w:rsidR="00597095" w:rsidRDefault="00DB384C" w:rsidP="00AB0C96">
            <w:pPr>
              <w:spacing w:after="0" w:line="240" w:lineRule="auto"/>
              <w:jc w:val="center"/>
              <w:rPr>
                <w:rFonts w:ascii="Times New Roman" w:hAnsi="Times New Roman"/>
                <w:sz w:val="24"/>
                <w:szCs w:val="24"/>
              </w:rPr>
            </w:pPr>
            <w:r>
              <w:rPr>
                <w:rFonts w:ascii="Times New Roman" w:hAnsi="Times New Roman"/>
                <w:sz w:val="24"/>
                <w:szCs w:val="24"/>
              </w:rPr>
              <w:t>336</w:t>
            </w:r>
          </w:p>
        </w:tc>
        <w:tc>
          <w:tcPr>
            <w:tcW w:w="512" w:type="pct"/>
            <w:vAlign w:val="center"/>
          </w:tcPr>
          <w:p w14:paraId="3FEEBB83" w14:textId="2DB86909" w:rsidR="00597095" w:rsidRDefault="00DB384C" w:rsidP="00AB0C96">
            <w:pPr>
              <w:spacing w:after="0" w:line="240" w:lineRule="auto"/>
              <w:jc w:val="center"/>
              <w:rPr>
                <w:rFonts w:ascii="Times New Roman" w:hAnsi="Times New Roman"/>
                <w:sz w:val="24"/>
                <w:szCs w:val="24"/>
              </w:rPr>
            </w:pPr>
            <w:r>
              <w:rPr>
                <w:rFonts w:ascii="Times New Roman" w:hAnsi="Times New Roman"/>
                <w:sz w:val="24"/>
                <w:szCs w:val="24"/>
              </w:rPr>
              <w:t>79</w:t>
            </w:r>
          </w:p>
        </w:tc>
        <w:tc>
          <w:tcPr>
            <w:tcW w:w="490" w:type="pct"/>
          </w:tcPr>
          <w:p w14:paraId="449C6842" w14:textId="3343FF91" w:rsidR="00597095" w:rsidRDefault="00DB384C" w:rsidP="00AB0C96">
            <w:pPr>
              <w:spacing w:after="0" w:line="240" w:lineRule="auto"/>
              <w:jc w:val="center"/>
              <w:rPr>
                <w:rFonts w:ascii="Times New Roman" w:hAnsi="Times New Roman"/>
                <w:sz w:val="24"/>
                <w:szCs w:val="24"/>
              </w:rPr>
            </w:pPr>
            <w:r>
              <w:rPr>
                <w:rFonts w:ascii="Times New Roman" w:hAnsi="Times New Roman"/>
                <w:sz w:val="24"/>
                <w:szCs w:val="24"/>
              </w:rPr>
              <w:t>416</w:t>
            </w:r>
          </w:p>
        </w:tc>
      </w:tr>
    </w:tbl>
    <w:p w14:paraId="68468DEE" w14:textId="6F166344" w:rsidR="00CE7FFA" w:rsidRDefault="00126D52" w:rsidP="00940ABD">
      <w:pPr>
        <w:rPr>
          <w:rFonts w:ascii="Times New Roman" w:hAnsi="Times New Roman"/>
          <w:i/>
          <w:iCs/>
          <w:sz w:val="20"/>
          <w:szCs w:val="20"/>
        </w:rPr>
      </w:pPr>
      <w:r w:rsidRPr="00E22D01">
        <w:rPr>
          <w:rFonts w:ascii="Times New Roman" w:hAnsi="Times New Roman"/>
          <w:sz w:val="20"/>
          <w:szCs w:val="20"/>
        </w:rPr>
        <w:t xml:space="preserve">Źródło: </w:t>
      </w:r>
      <w:hyperlink r:id="rId52" w:tgtFrame="_blank" w:tooltip="Ocena stanu akustycznego środowiska na terenie województwa mazowieckiego w roku 2020" w:history="1">
        <w:r w:rsidR="00DB384C" w:rsidRPr="003D7A2C">
          <w:rPr>
            <w:rStyle w:val="Hipercze"/>
            <w:rFonts w:ascii="Times New Roman" w:hAnsi="Times New Roman"/>
            <w:i/>
            <w:iCs/>
            <w:color w:val="auto"/>
            <w:sz w:val="20"/>
            <w:szCs w:val="20"/>
            <w:u w:val="none"/>
          </w:rPr>
          <w:t>Ocena stanu akustycznego środowiska na terenie województwa mazowieckiego w roku 2020</w:t>
        </w:r>
      </w:hyperlink>
    </w:p>
    <w:p w14:paraId="698DF547" w14:textId="63DEC41A" w:rsidR="0003608E" w:rsidRDefault="0003608E" w:rsidP="0003608E">
      <w:pPr>
        <w:shd w:val="clear" w:color="auto" w:fill="FFFFFF" w:themeFill="background1"/>
        <w:spacing w:line="360" w:lineRule="auto"/>
        <w:jc w:val="both"/>
        <w:rPr>
          <w:rFonts w:ascii="Times New Roman" w:hAnsi="Times New Roman"/>
          <w:sz w:val="24"/>
          <w:szCs w:val="24"/>
        </w:rPr>
      </w:pPr>
      <w:r w:rsidRPr="0003608E">
        <w:rPr>
          <w:rFonts w:ascii="Times New Roman" w:hAnsi="Times New Roman"/>
          <w:sz w:val="24"/>
          <w:szCs w:val="24"/>
        </w:rPr>
        <w:t xml:space="preserve">Największy stopień degradacji klimatu akustycznego środowiska wykazały badania wykonane </w:t>
      </w:r>
      <w:r w:rsidR="00940ABD">
        <w:rPr>
          <w:rFonts w:ascii="Times New Roman" w:hAnsi="Times New Roman"/>
          <w:sz w:val="24"/>
          <w:szCs w:val="24"/>
        </w:rPr>
        <w:t xml:space="preserve">na </w:t>
      </w:r>
      <w:r w:rsidR="00A95D04">
        <w:rPr>
          <w:rFonts w:ascii="Times New Roman" w:hAnsi="Times New Roman"/>
          <w:sz w:val="24"/>
          <w:szCs w:val="24"/>
        </w:rPr>
        <w:t>ul.</w:t>
      </w:r>
      <w:r w:rsidR="00940ABD">
        <w:rPr>
          <w:rFonts w:ascii="Times New Roman" w:hAnsi="Times New Roman"/>
          <w:sz w:val="24"/>
          <w:szCs w:val="24"/>
        </w:rPr>
        <w:t xml:space="preserve"> Kowalskiej</w:t>
      </w:r>
      <w:r w:rsidRPr="0003608E">
        <w:rPr>
          <w:rFonts w:ascii="Times New Roman" w:hAnsi="Times New Roman"/>
          <w:sz w:val="24"/>
          <w:szCs w:val="24"/>
        </w:rPr>
        <w:t xml:space="preserve">, w otoczeniu drogi </w:t>
      </w:r>
      <w:r w:rsidR="00940ABD">
        <w:rPr>
          <w:rFonts w:ascii="Times New Roman" w:hAnsi="Times New Roman"/>
          <w:sz w:val="24"/>
          <w:szCs w:val="24"/>
        </w:rPr>
        <w:t xml:space="preserve">wojewódzkiej </w:t>
      </w:r>
      <w:r w:rsidRPr="0003608E">
        <w:rPr>
          <w:rFonts w:ascii="Times New Roman" w:hAnsi="Times New Roman"/>
          <w:sz w:val="24"/>
          <w:szCs w:val="24"/>
        </w:rPr>
        <w:t xml:space="preserve">nr </w:t>
      </w:r>
      <w:r w:rsidR="00940ABD">
        <w:rPr>
          <w:rFonts w:ascii="Times New Roman" w:hAnsi="Times New Roman"/>
          <w:sz w:val="24"/>
          <w:szCs w:val="24"/>
        </w:rPr>
        <w:t>265</w:t>
      </w:r>
      <w:r w:rsidRPr="0003608E">
        <w:rPr>
          <w:rFonts w:ascii="Times New Roman" w:hAnsi="Times New Roman"/>
          <w:sz w:val="24"/>
          <w:szCs w:val="24"/>
        </w:rPr>
        <w:t xml:space="preserve">. Przy </w:t>
      </w:r>
      <w:r w:rsidR="00A95D04">
        <w:rPr>
          <w:rFonts w:ascii="Times New Roman" w:hAnsi="Times New Roman"/>
          <w:sz w:val="24"/>
          <w:szCs w:val="24"/>
        </w:rPr>
        <w:t>ul.</w:t>
      </w:r>
      <w:r w:rsidRPr="0003608E">
        <w:rPr>
          <w:rFonts w:ascii="Times New Roman" w:hAnsi="Times New Roman"/>
          <w:sz w:val="24"/>
          <w:szCs w:val="24"/>
        </w:rPr>
        <w:t xml:space="preserve"> </w:t>
      </w:r>
      <w:proofErr w:type="spellStart"/>
      <w:r w:rsidR="00CC4D59">
        <w:rPr>
          <w:rFonts w:ascii="Times New Roman" w:hAnsi="Times New Roman"/>
          <w:sz w:val="24"/>
          <w:szCs w:val="24"/>
        </w:rPr>
        <w:t>Bierzewickiej</w:t>
      </w:r>
      <w:proofErr w:type="spellEnd"/>
      <w:r w:rsidRPr="0003608E">
        <w:rPr>
          <w:rFonts w:ascii="Times New Roman" w:hAnsi="Times New Roman"/>
          <w:sz w:val="24"/>
          <w:szCs w:val="24"/>
        </w:rPr>
        <w:t xml:space="preserve"> dopuszczalny poziom hałasu w porze dnia </w:t>
      </w:r>
      <w:r w:rsidR="00CC4D59">
        <w:rPr>
          <w:rFonts w:ascii="Times New Roman" w:hAnsi="Times New Roman"/>
          <w:sz w:val="24"/>
          <w:szCs w:val="24"/>
        </w:rPr>
        <w:t xml:space="preserve">nie </w:t>
      </w:r>
      <w:r w:rsidRPr="0003608E">
        <w:rPr>
          <w:rFonts w:ascii="Times New Roman" w:hAnsi="Times New Roman"/>
          <w:sz w:val="24"/>
          <w:szCs w:val="24"/>
        </w:rPr>
        <w:t>został przekroczony, w porze nocnej</w:t>
      </w:r>
      <w:r w:rsidR="00CC4D59">
        <w:rPr>
          <w:rFonts w:ascii="Times New Roman" w:hAnsi="Times New Roman"/>
          <w:sz w:val="24"/>
          <w:szCs w:val="24"/>
        </w:rPr>
        <w:t xml:space="preserve"> został przekroczony</w:t>
      </w:r>
      <w:r w:rsidRPr="0003608E">
        <w:rPr>
          <w:rFonts w:ascii="Times New Roman" w:hAnsi="Times New Roman"/>
          <w:sz w:val="24"/>
          <w:szCs w:val="24"/>
        </w:rPr>
        <w:t xml:space="preserve"> o</w:t>
      </w:r>
      <w:r w:rsidR="00CC4D59">
        <w:rPr>
          <w:rFonts w:ascii="Times New Roman" w:hAnsi="Times New Roman"/>
          <w:sz w:val="24"/>
          <w:szCs w:val="24"/>
        </w:rPr>
        <w:t> </w:t>
      </w:r>
      <w:r w:rsidRPr="0003608E">
        <w:rPr>
          <w:rFonts w:ascii="Times New Roman" w:hAnsi="Times New Roman"/>
          <w:sz w:val="24"/>
          <w:szCs w:val="24"/>
        </w:rPr>
        <w:t xml:space="preserve">ponad </w:t>
      </w:r>
      <w:r w:rsidR="00CC4D59">
        <w:rPr>
          <w:rFonts w:ascii="Times New Roman" w:hAnsi="Times New Roman"/>
          <w:sz w:val="24"/>
          <w:szCs w:val="24"/>
        </w:rPr>
        <w:t>4</w:t>
      </w:r>
      <w:r w:rsidRPr="0003608E">
        <w:rPr>
          <w:rFonts w:ascii="Times New Roman" w:hAnsi="Times New Roman"/>
          <w:sz w:val="24"/>
          <w:szCs w:val="24"/>
        </w:rPr>
        <w:t xml:space="preserve"> </w:t>
      </w:r>
      <w:proofErr w:type="spellStart"/>
      <w:r w:rsidRPr="0003608E">
        <w:rPr>
          <w:rFonts w:ascii="Times New Roman" w:hAnsi="Times New Roman"/>
          <w:sz w:val="24"/>
          <w:szCs w:val="24"/>
        </w:rPr>
        <w:t>dB</w:t>
      </w:r>
      <w:proofErr w:type="spellEnd"/>
      <w:r w:rsidRPr="0003608E">
        <w:rPr>
          <w:rFonts w:ascii="Times New Roman" w:hAnsi="Times New Roman"/>
          <w:sz w:val="24"/>
          <w:szCs w:val="24"/>
        </w:rPr>
        <w:t xml:space="preserve">, natomiast przy </w:t>
      </w:r>
      <w:r w:rsidR="00A95D04">
        <w:rPr>
          <w:rFonts w:ascii="Times New Roman" w:hAnsi="Times New Roman"/>
          <w:sz w:val="24"/>
          <w:szCs w:val="24"/>
        </w:rPr>
        <w:t>ul.</w:t>
      </w:r>
      <w:r w:rsidRPr="0003608E">
        <w:rPr>
          <w:rFonts w:ascii="Times New Roman" w:hAnsi="Times New Roman"/>
          <w:sz w:val="24"/>
          <w:szCs w:val="24"/>
        </w:rPr>
        <w:t xml:space="preserve"> </w:t>
      </w:r>
      <w:r w:rsidR="00CC4D59">
        <w:rPr>
          <w:rFonts w:ascii="Times New Roman" w:hAnsi="Times New Roman"/>
          <w:sz w:val="24"/>
          <w:szCs w:val="24"/>
        </w:rPr>
        <w:t>Kowalskiej</w:t>
      </w:r>
      <w:r w:rsidRPr="0003608E">
        <w:rPr>
          <w:rFonts w:ascii="Times New Roman" w:hAnsi="Times New Roman"/>
          <w:sz w:val="24"/>
          <w:szCs w:val="24"/>
        </w:rPr>
        <w:t xml:space="preserve"> przekroczenia wartości dopuszczalnych wyniosły ponad </w:t>
      </w:r>
      <w:r w:rsidR="00CC4D59">
        <w:rPr>
          <w:rFonts w:ascii="Times New Roman" w:hAnsi="Times New Roman"/>
          <w:sz w:val="24"/>
          <w:szCs w:val="24"/>
        </w:rPr>
        <w:t>4</w:t>
      </w:r>
      <w:r w:rsidRPr="0003608E">
        <w:rPr>
          <w:rFonts w:ascii="Times New Roman" w:hAnsi="Times New Roman"/>
          <w:sz w:val="24"/>
          <w:szCs w:val="24"/>
        </w:rPr>
        <w:t xml:space="preserve"> </w:t>
      </w:r>
      <w:proofErr w:type="spellStart"/>
      <w:r w:rsidRPr="0003608E">
        <w:rPr>
          <w:rFonts w:ascii="Times New Roman" w:hAnsi="Times New Roman"/>
          <w:sz w:val="24"/>
          <w:szCs w:val="24"/>
        </w:rPr>
        <w:t>dB</w:t>
      </w:r>
      <w:proofErr w:type="spellEnd"/>
      <w:r w:rsidRPr="0003608E">
        <w:rPr>
          <w:rFonts w:ascii="Times New Roman" w:hAnsi="Times New Roman"/>
          <w:sz w:val="24"/>
          <w:szCs w:val="24"/>
        </w:rPr>
        <w:t xml:space="preserve"> w</w:t>
      </w:r>
      <w:r>
        <w:rPr>
          <w:rFonts w:ascii="Times New Roman" w:hAnsi="Times New Roman"/>
          <w:sz w:val="24"/>
          <w:szCs w:val="24"/>
        </w:rPr>
        <w:t> </w:t>
      </w:r>
      <w:r w:rsidRPr="0003608E">
        <w:rPr>
          <w:rFonts w:ascii="Times New Roman" w:hAnsi="Times New Roman"/>
          <w:sz w:val="24"/>
          <w:szCs w:val="24"/>
        </w:rPr>
        <w:t>porze dnia i około</w:t>
      </w:r>
      <w:r w:rsidR="00CC4D59">
        <w:rPr>
          <w:rFonts w:ascii="Times New Roman" w:hAnsi="Times New Roman"/>
          <w:sz w:val="24"/>
          <w:szCs w:val="24"/>
        </w:rPr>
        <w:t xml:space="preserve"> 3</w:t>
      </w:r>
      <w:r w:rsidRPr="0003608E">
        <w:rPr>
          <w:rFonts w:ascii="Times New Roman" w:hAnsi="Times New Roman"/>
          <w:sz w:val="24"/>
          <w:szCs w:val="24"/>
        </w:rPr>
        <w:t xml:space="preserve"> </w:t>
      </w:r>
      <w:proofErr w:type="spellStart"/>
      <w:r w:rsidRPr="0003608E">
        <w:rPr>
          <w:rFonts w:ascii="Times New Roman" w:hAnsi="Times New Roman"/>
          <w:sz w:val="24"/>
          <w:szCs w:val="24"/>
        </w:rPr>
        <w:t>dB</w:t>
      </w:r>
      <w:proofErr w:type="spellEnd"/>
      <w:r w:rsidRPr="0003608E">
        <w:rPr>
          <w:rFonts w:ascii="Times New Roman" w:hAnsi="Times New Roman"/>
          <w:sz w:val="24"/>
          <w:szCs w:val="24"/>
        </w:rPr>
        <w:t xml:space="preserve"> w nocy. </w:t>
      </w:r>
    </w:p>
    <w:p w14:paraId="25959E46" w14:textId="724CFFBC" w:rsidR="00F61379" w:rsidRDefault="00F61379" w:rsidP="00F61379">
      <w:pPr>
        <w:pStyle w:val="Normalny0"/>
        <w:spacing w:line="360" w:lineRule="auto"/>
        <w:rPr>
          <w:rFonts w:ascii="Times New Roman" w:hAnsi="Times New Roman"/>
          <w:b/>
          <w:i/>
          <w:szCs w:val="24"/>
        </w:rPr>
      </w:pPr>
      <w:r w:rsidRPr="003333C7">
        <w:rPr>
          <w:rFonts w:ascii="Times New Roman" w:hAnsi="Times New Roman"/>
          <w:b/>
          <w:i/>
          <w:szCs w:val="24"/>
        </w:rPr>
        <w:t xml:space="preserve">Hałas </w:t>
      </w:r>
      <w:r>
        <w:rPr>
          <w:rFonts w:ascii="Times New Roman" w:hAnsi="Times New Roman"/>
          <w:b/>
          <w:i/>
          <w:szCs w:val="24"/>
        </w:rPr>
        <w:t xml:space="preserve">kolejowy </w:t>
      </w:r>
    </w:p>
    <w:p w14:paraId="25D3BAF7" w14:textId="4F392FF7" w:rsidR="00E25E87" w:rsidRPr="00E25E87" w:rsidRDefault="00F61379" w:rsidP="00E25E87">
      <w:pPr>
        <w:shd w:val="clear" w:color="auto" w:fill="FFFFFF" w:themeFill="background1"/>
        <w:spacing w:line="360" w:lineRule="auto"/>
        <w:jc w:val="both"/>
        <w:rPr>
          <w:rFonts w:ascii="Times New Roman" w:hAnsi="Times New Roman"/>
          <w:sz w:val="24"/>
          <w:szCs w:val="24"/>
        </w:rPr>
      </w:pPr>
      <w:r w:rsidRPr="00F61379">
        <w:rPr>
          <w:rFonts w:ascii="Times New Roman" w:hAnsi="Times New Roman"/>
          <w:sz w:val="24"/>
          <w:szCs w:val="24"/>
        </w:rPr>
        <w:t xml:space="preserve">W </w:t>
      </w:r>
      <w:r>
        <w:rPr>
          <w:rFonts w:ascii="Times New Roman" w:hAnsi="Times New Roman"/>
          <w:sz w:val="24"/>
          <w:szCs w:val="24"/>
        </w:rPr>
        <w:t xml:space="preserve">latach 2017− 2020 </w:t>
      </w:r>
      <w:r w:rsidR="0010568F">
        <w:rPr>
          <w:rFonts w:ascii="Times New Roman" w:hAnsi="Times New Roman"/>
          <w:sz w:val="24"/>
          <w:szCs w:val="24"/>
        </w:rPr>
        <w:t>G</w:t>
      </w:r>
      <w:r w:rsidRPr="00F61379">
        <w:rPr>
          <w:rFonts w:ascii="Times New Roman" w:hAnsi="Times New Roman"/>
          <w:sz w:val="24"/>
          <w:szCs w:val="24"/>
        </w:rPr>
        <w:t xml:space="preserve">IOŚ w Warszawie </w:t>
      </w:r>
      <w:r>
        <w:rPr>
          <w:rFonts w:ascii="Times New Roman" w:hAnsi="Times New Roman"/>
          <w:sz w:val="24"/>
          <w:szCs w:val="24"/>
        </w:rPr>
        <w:t xml:space="preserve">nie </w:t>
      </w:r>
      <w:r w:rsidRPr="00F61379">
        <w:rPr>
          <w:rFonts w:ascii="Times New Roman" w:hAnsi="Times New Roman"/>
          <w:sz w:val="24"/>
          <w:szCs w:val="24"/>
        </w:rPr>
        <w:t>prowadził działa</w:t>
      </w:r>
      <w:r>
        <w:rPr>
          <w:rFonts w:ascii="Times New Roman" w:hAnsi="Times New Roman"/>
          <w:sz w:val="24"/>
          <w:szCs w:val="24"/>
        </w:rPr>
        <w:t>ń</w:t>
      </w:r>
      <w:r w:rsidRPr="00F61379">
        <w:rPr>
          <w:rFonts w:ascii="Times New Roman" w:hAnsi="Times New Roman"/>
          <w:sz w:val="24"/>
          <w:szCs w:val="24"/>
        </w:rPr>
        <w:t xml:space="preserve"> kontroln</w:t>
      </w:r>
      <w:r>
        <w:rPr>
          <w:rFonts w:ascii="Times New Roman" w:hAnsi="Times New Roman"/>
          <w:sz w:val="24"/>
          <w:szCs w:val="24"/>
        </w:rPr>
        <w:t>ych</w:t>
      </w:r>
      <w:r w:rsidRPr="00F61379">
        <w:rPr>
          <w:rFonts w:ascii="Times New Roman" w:hAnsi="Times New Roman"/>
          <w:sz w:val="24"/>
          <w:szCs w:val="24"/>
        </w:rPr>
        <w:t xml:space="preserve"> w zakresie hałasu </w:t>
      </w:r>
      <w:r>
        <w:rPr>
          <w:rFonts w:ascii="Times New Roman" w:hAnsi="Times New Roman"/>
          <w:sz w:val="24"/>
          <w:szCs w:val="24"/>
        </w:rPr>
        <w:t xml:space="preserve">kolejowego na terenie </w:t>
      </w:r>
      <w:r w:rsidR="0037644E">
        <w:rPr>
          <w:rFonts w:ascii="Times New Roman" w:hAnsi="Times New Roman"/>
          <w:sz w:val="24"/>
          <w:szCs w:val="24"/>
        </w:rPr>
        <w:t>Gminy Miasta Sierpca</w:t>
      </w:r>
      <w:r>
        <w:rPr>
          <w:rFonts w:ascii="Times New Roman" w:hAnsi="Times New Roman"/>
          <w:sz w:val="24"/>
          <w:szCs w:val="24"/>
        </w:rPr>
        <w:t xml:space="preserve">. </w:t>
      </w:r>
      <w:r w:rsidRPr="002938DE">
        <w:rPr>
          <w:rFonts w:ascii="Times New Roman" w:hAnsi="Times New Roman"/>
          <w:sz w:val="24"/>
          <w:szCs w:val="24"/>
        </w:rPr>
        <w:t>Najbliżs</w:t>
      </w:r>
      <w:r>
        <w:rPr>
          <w:rFonts w:ascii="Times New Roman" w:hAnsi="Times New Roman"/>
          <w:sz w:val="24"/>
          <w:szCs w:val="24"/>
        </w:rPr>
        <w:t>zy</w:t>
      </w:r>
      <w:r w:rsidRPr="002938DE">
        <w:rPr>
          <w:rFonts w:ascii="Times New Roman" w:hAnsi="Times New Roman"/>
          <w:sz w:val="24"/>
          <w:szCs w:val="24"/>
        </w:rPr>
        <w:t xml:space="preserve"> punkt pomiarow</w:t>
      </w:r>
      <w:r>
        <w:rPr>
          <w:rFonts w:ascii="Times New Roman" w:hAnsi="Times New Roman"/>
          <w:sz w:val="24"/>
          <w:szCs w:val="24"/>
        </w:rPr>
        <w:t>y</w:t>
      </w:r>
      <w:r w:rsidRPr="002938DE">
        <w:rPr>
          <w:rFonts w:ascii="Times New Roman" w:hAnsi="Times New Roman"/>
          <w:sz w:val="24"/>
          <w:szCs w:val="24"/>
        </w:rPr>
        <w:t xml:space="preserve"> znajdował się w</w:t>
      </w:r>
      <w:r>
        <w:rPr>
          <w:rFonts w:ascii="Times New Roman" w:hAnsi="Times New Roman"/>
          <w:sz w:val="24"/>
          <w:szCs w:val="24"/>
        </w:rPr>
        <w:t> </w:t>
      </w:r>
      <w:r w:rsidR="00681732">
        <w:rPr>
          <w:rFonts w:ascii="Times New Roman" w:hAnsi="Times New Roman"/>
          <w:sz w:val="24"/>
          <w:szCs w:val="24"/>
        </w:rPr>
        <w:t xml:space="preserve">miejscowości Zawidz Kościelny. </w:t>
      </w:r>
      <w:r w:rsidR="00E25E87" w:rsidRPr="00E25E87">
        <w:rPr>
          <w:rFonts w:ascii="Times New Roman" w:hAnsi="Times New Roman"/>
          <w:sz w:val="24"/>
          <w:szCs w:val="24"/>
        </w:rPr>
        <w:t xml:space="preserve">Badania krótkookresowe hałasu kolejowego </w:t>
      </w:r>
      <w:r w:rsidR="00E25E87">
        <w:rPr>
          <w:rFonts w:ascii="Times New Roman" w:hAnsi="Times New Roman"/>
          <w:sz w:val="24"/>
          <w:szCs w:val="24"/>
        </w:rPr>
        <w:t>w tym punkcie</w:t>
      </w:r>
      <w:r w:rsidR="00E25E87" w:rsidRPr="00E25E87">
        <w:rPr>
          <w:rFonts w:ascii="Times New Roman" w:hAnsi="Times New Roman"/>
          <w:sz w:val="24"/>
          <w:szCs w:val="24"/>
        </w:rPr>
        <w:t xml:space="preserve"> wskazują na wystąpienie przekroczeń poziomu </w:t>
      </w:r>
      <w:r w:rsidR="001E5CC7">
        <w:rPr>
          <w:rFonts w:ascii="Times New Roman" w:hAnsi="Times New Roman"/>
          <w:sz w:val="24"/>
          <w:szCs w:val="24"/>
        </w:rPr>
        <w:t xml:space="preserve">dopuszczalnego w porze nocnej (62,0 </w:t>
      </w:r>
      <w:proofErr w:type="spellStart"/>
      <w:r w:rsidR="001E5CC7">
        <w:rPr>
          <w:rFonts w:ascii="Times New Roman" w:hAnsi="Times New Roman"/>
          <w:sz w:val="24"/>
          <w:szCs w:val="24"/>
        </w:rPr>
        <w:t>dB</w:t>
      </w:r>
      <w:proofErr w:type="spellEnd"/>
      <w:r w:rsidR="001E5CC7">
        <w:rPr>
          <w:rFonts w:ascii="Times New Roman" w:hAnsi="Times New Roman"/>
          <w:sz w:val="24"/>
          <w:szCs w:val="24"/>
        </w:rPr>
        <w:t>).</w:t>
      </w:r>
    </w:p>
    <w:p w14:paraId="313431B5" w14:textId="77777777" w:rsidR="006577FB" w:rsidRDefault="006577FB" w:rsidP="006577FB">
      <w:pPr>
        <w:pStyle w:val="Normalny0"/>
        <w:spacing w:line="360" w:lineRule="auto"/>
        <w:rPr>
          <w:rFonts w:ascii="Times New Roman" w:hAnsi="Times New Roman"/>
          <w:b/>
          <w:i/>
          <w:szCs w:val="24"/>
        </w:rPr>
      </w:pPr>
      <w:r w:rsidRPr="003333C7">
        <w:rPr>
          <w:rFonts w:ascii="Times New Roman" w:hAnsi="Times New Roman"/>
          <w:b/>
          <w:i/>
          <w:szCs w:val="24"/>
        </w:rPr>
        <w:t>Hałas przemysłowy</w:t>
      </w:r>
    </w:p>
    <w:p w14:paraId="2237E2B8" w14:textId="11945CB4" w:rsidR="00690D07" w:rsidRDefault="00B957E1" w:rsidP="00B957E1">
      <w:pPr>
        <w:shd w:val="clear" w:color="auto" w:fill="FFFFFF" w:themeFill="background1"/>
        <w:spacing w:line="360" w:lineRule="auto"/>
        <w:jc w:val="both"/>
        <w:rPr>
          <w:rFonts w:ascii="Times New Roman" w:hAnsi="Times New Roman"/>
          <w:sz w:val="24"/>
          <w:szCs w:val="24"/>
        </w:rPr>
      </w:pPr>
      <w:r w:rsidRPr="00B957E1">
        <w:rPr>
          <w:rFonts w:ascii="Times New Roman" w:hAnsi="Times New Roman"/>
          <w:sz w:val="24"/>
          <w:szCs w:val="24"/>
        </w:rPr>
        <w:t>W latach 2017</w:t>
      </w:r>
      <w:r>
        <w:rPr>
          <w:rFonts w:ascii="Times New Roman" w:hAnsi="Times New Roman"/>
          <w:sz w:val="24"/>
          <w:szCs w:val="24"/>
        </w:rPr>
        <w:t xml:space="preserve">− </w:t>
      </w:r>
      <w:r w:rsidRPr="00B957E1">
        <w:rPr>
          <w:rFonts w:ascii="Times New Roman" w:hAnsi="Times New Roman"/>
          <w:sz w:val="24"/>
          <w:szCs w:val="24"/>
        </w:rPr>
        <w:t xml:space="preserve">2020 na terenie </w:t>
      </w:r>
      <w:r w:rsidR="0037644E">
        <w:rPr>
          <w:rFonts w:ascii="Times New Roman" w:hAnsi="Times New Roman"/>
          <w:sz w:val="24"/>
          <w:szCs w:val="24"/>
        </w:rPr>
        <w:t>Gminy Miasta Sierpca</w:t>
      </w:r>
      <w:r w:rsidRPr="00B957E1">
        <w:rPr>
          <w:rFonts w:ascii="Times New Roman" w:hAnsi="Times New Roman"/>
          <w:sz w:val="24"/>
          <w:szCs w:val="24"/>
        </w:rPr>
        <w:t xml:space="preserve"> wykonano pomiary hałasu przemysłowego, na podstawie art. 147 ust. 1 ustawy z dnia 27 kwietnia 2001 r. Prawo ochrony środowiska (Dz. U. z 2020 r. poz</w:t>
      </w:r>
      <w:r>
        <w:rPr>
          <w:rFonts w:ascii="Times New Roman" w:hAnsi="Times New Roman"/>
          <w:sz w:val="24"/>
          <w:szCs w:val="24"/>
        </w:rPr>
        <w:t>.</w:t>
      </w:r>
      <w:r w:rsidRPr="00B957E1">
        <w:rPr>
          <w:rFonts w:ascii="Times New Roman" w:hAnsi="Times New Roman"/>
          <w:sz w:val="24"/>
          <w:szCs w:val="24"/>
        </w:rPr>
        <w:t xml:space="preserve"> 1219 ze zm.).</w:t>
      </w:r>
    </w:p>
    <w:p w14:paraId="764F9241" w14:textId="5ABA4A1B" w:rsidR="00690D07" w:rsidRPr="00690D07" w:rsidRDefault="00690D07" w:rsidP="00690D07">
      <w:pPr>
        <w:pStyle w:val="Legenda"/>
        <w:keepNext/>
        <w:spacing w:after="0"/>
        <w:rPr>
          <w:rFonts w:ascii="Times New Roman" w:hAnsi="Times New Roman"/>
          <w:color w:val="auto"/>
          <w:sz w:val="20"/>
          <w:szCs w:val="20"/>
        </w:rPr>
      </w:pPr>
      <w:bookmarkStart w:id="73" w:name="_Toc84241950"/>
      <w:r w:rsidRPr="00690D07">
        <w:rPr>
          <w:rFonts w:ascii="Times New Roman" w:hAnsi="Times New Roman"/>
          <w:color w:val="auto"/>
          <w:sz w:val="20"/>
          <w:szCs w:val="20"/>
        </w:rPr>
        <w:t xml:space="preserve">Tabela </w:t>
      </w:r>
      <w:r w:rsidRPr="00690D07">
        <w:rPr>
          <w:rFonts w:ascii="Times New Roman" w:hAnsi="Times New Roman"/>
          <w:color w:val="auto"/>
          <w:sz w:val="20"/>
          <w:szCs w:val="20"/>
        </w:rPr>
        <w:fldChar w:fldCharType="begin"/>
      </w:r>
      <w:r w:rsidRPr="00690D07">
        <w:rPr>
          <w:rFonts w:ascii="Times New Roman" w:hAnsi="Times New Roman"/>
          <w:color w:val="auto"/>
          <w:sz w:val="20"/>
          <w:szCs w:val="20"/>
        </w:rPr>
        <w:instrText xml:space="preserve"> SEQ Tabela \* ARABIC </w:instrText>
      </w:r>
      <w:r w:rsidRPr="00690D07">
        <w:rPr>
          <w:rFonts w:ascii="Times New Roman" w:hAnsi="Times New Roman"/>
          <w:color w:val="auto"/>
          <w:sz w:val="20"/>
          <w:szCs w:val="20"/>
        </w:rPr>
        <w:fldChar w:fldCharType="separate"/>
      </w:r>
      <w:r w:rsidR="0000150E">
        <w:rPr>
          <w:rFonts w:ascii="Times New Roman" w:hAnsi="Times New Roman"/>
          <w:noProof/>
          <w:color w:val="auto"/>
          <w:sz w:val="20"/>
          <w:szCs w:val="20"/>
        </w:rPr>
        <w:t>17</w:t>
      </w:r>
      <w:r w:rsidRPr="00690D07">
        <w:rPr>
          <w:rFonts w:ascii="Times New Roman" w:hAnsi="Times New Roman"/>
          <w:color w:val="auto"/>
          <w:sz w:val="20"/>
          <w:szCs w:val="20"/>
        </w:rPr>
        <w:fldChar w:fldCharType="end"/>
      </w:r>
      <w:r w:rsidRPr="00690D07">
        <w:rPr>
          <w:rFonts w:ascii="Times New Roman" w:hAnsi="Times New Roman"/>
          <w:color w:val="auto"/>
          <w:sz w:val="20"/>
          <w:szCs w:val="20"/>
        </w:rPr>
        <w:t xml:space="preserve"> Dane z</w:t>
      </w:r>
      <w:r w:rsidR="00F61379">
        <w:rPr>
          <w:rFonts w:ascii="Times New Roman" w:hAnsi="Times New Roman"/>
          <w:color w:val="auto"/>
          <w:sz w:val="20"/>
          <w:szCs w:val="20"/>
        </w:rPr>
        <w:t xml:space="preserve"> </w:t>
      </w:r>
      <w:r w:rsidRPr="00690D07">
        <w:rPr>
          <w:rFonts w:ascii="Times New Roman" w:hAnsi="Times New Roman"/>
          <w:color w:val="auto"/>
          <w:sz w:val="20"/>
          <w:szCs w:val="20"/>
        </w:rPr>
        <w:t xml:space="preserve">pomiarów hałasu na terenie </w:t>
      </w:r>
      <w:r w:rsidR="0037644E">
        <w:rPr>
          <w:rFonts w:ascii="Times New Roman" w:hAnsi="Times New Roman"/>
          <w:color w:val="auto"/>
          <w:sz w:val="20"/>
          <w:szCs w:val="20"/>
        </w:rPr>
        <w:t>Gminy Miasta Sierpca</w:t>
      </w:r>
      <w:bookmarkEnd w:id="73"/>
    </w:p>
    <w:tbl>
      <w:tblPr>
        <w:tblW w:w="5000" w:type="pct"/>
        <w:tblCellMar>
          <w:left w:w="70" w:type="dxa"/>
          <w:right w:w="70" w:type="dxa"/>
        </w:tblCellMar>
        <w:tblLook w:val="04A0" w:firstRow="1" w:lastRow="0" w:firstColumn="1" w:lastColumn="0" w:noHBand="0" w:noVBand="1"/>
      </w:tblPr>
      <w:tblGrid>
        <w:gridCol w:w="3087"/>
        <w:gridCol w:w="1170"/>
        <w:gridCol w:w="1193"/>
        <w:gridCol w:w="1400"/>
        <w:gridCol w:w="959"/>
        <w:gridCol w:w="1253"/>
      </w:tblGrid>
      <w:tr w:rsidR="0058196E" w:rsidRPr="0058196E" w14:paraId="6D956BD8" w14:textId="77777777" w:rsidTr="0058196E">
        <w:trPr>
          <w:trHeight w:val="1000"/>
        </w:trPr>
        <w:tc>
          <w:tcPr>
            <w:tcW w:w="1705" w:type="pct"/>
            <w:tcBorders>
              <w:top w:val="single" w:sz="4" w:space="0" w:color="auto"/>
              <w:left w:val="single" w:sz="4" w:space="0" w:color="auto"/>
              <w:right w:val="single" w:sz="4" w:space="0" w:color="000000"/>
            </w:tcBorders>
            <w:shd w:val="clear" w:color="auto" w:fill="BFBFBF" w:themeFill="background1" w:themeFillShade="BF"/>
            <w:vAlign w:val="center"/>
            <w:hideMark/>
          </w:tcPr>
          <w:p w14:paraId="3A7F9E67" w14:textId="23278335" w:rsidR="0058196E" w:rsidRPr="0058196E" w:rsidRDefault="0058196E" w:rsidP="0058196E">
            <w:pPr>
              <w:spacing w:after="0" w:line="240" w:lineRule="auto"/>
              <w:jc w:val="center"/>
              <w:rPr>
                <w:rFonts w:ascii="Times New Roman" w:eastAsia="Times New Roman" w:hAnsi="Times New Roman"/>
                <w:b/>
                <w:bCs/>
                <w:color w:val="000000"/>
                <w:lang w:eastAsia="pl-PL"/>
              </w:rPr>
            </w:pPr>
            <w:r w:rsidRPr="00A92452">
              <w:rPr>
                <w:rFonts w:ascii="Times New Roman" w:eastAsia="Times New Roman" w:hAnsi="Times New Roman"/>
                <w:b/>
                <w:bCs/>
                <w:color w:val="000000"/>
                <w:lang w:eastAsia="pl-PL"/>
              </w:rPr>
              <w:t>Lokalizacja punktu pomiarowego</w:t>
            </w:r>
          </w:p>
        </w:tc>
        <w:tc>
          <w:tcPr>
            <w:tcW w:w="647" w:type="pc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149415B2" w14:textId="77777777" w:rsidR="0058196E" w:rsidRPr="00A92452" w:rsidRDefault="0058196E" w:rsidP="00A92452">
            <w:pPr>
              <w:spacing w:after="0" w:line="240" w:lineRule="auto"/>
              <w:jc w:val="center"/>
              <w:rPr>
                <w:rFonts w:ascii="Times New Roman" w:eastAsia="Times New Roman" w:hAnsi="Times New Roman"/>
                <w:b/>
                <w:bCs/>
                <w:color w:val="000000"/>
                <w:lang w:eastAsia="pl-PL"/>
              </w:rPr>
            </w:pPr>
            <w:r w:rsidRPr="00A92452">
              <w:rPr>
                <w:rFonts w:ascii="Times New Roman" w:eastAsia="Times New Roman" w:hAnsi="Times New Roman"/>
                <w:b/>
                <w:bCs/>
                <w:color w:val="000000"/>
                <w:lang w:eastAsia="pl-PL"/>
              </w:rPr>
              <w:t>Rok wykonania pomiaru</w:t>
            </w:r>
          </w:p>
        </w:tc>
        <w:tc>
          <w:tcPr>
            <w:tcW w:w="660" w:type="pc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1010F933" w14:textId="77777777" w:rsidR="0058196E" w:rsidRPr="00A92452" w:rsidRDefault="0058196E" w:rsidP="00A92452">
            <w:pPr>
              <w:spacing w:after="0" w:line="240" w:lineRule="auto"/>
              <w:jc w:val="center"/>
              <w:rPr>
                <w:rFonts w:ascii="Times New Roman" w:eastAsia="Times New Roman" w:hAnsi="Times New Roman"/>
                <w:b/>
                <w:bCs/>
                <w:color w:val="000000"/>
                <w:lang w:eastAsia="pl-PL"/>
              </w:rPr>
            </w:pPr>
            <w:r w:rsidRPr="00A92452">
              <w:rPr>
                <w:rFonts w:ascii="Times New Roman" w:eastAsia="Times New Roman" w:hAnsi="Times New Roman"/>
                <w:b/>
                <w:bCs/>
                <w:color w:val="000000"/>
                <w:lang w:eastAsia="pl-PL"/>
              </w:rPr>
              <w:t>Czas odniesienia</w:t>
            </w:r>
          </w:p>
        </w:tc>
        <w:tc>
          <w:tcPr>
            <w:tcW w:w="770" w:type="pc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7634E175" w14:textId="77777777" w:rsidR="0058196E" w:rsidRPr="00A92452" w:rsidRDefault="0058196E" w:rsidP="00A92452">
            <w:pPr>
              <w:spacing w:after="0" w:line="240" w:lineRule="auto"/>
              <w:jc w:val="center"/>
              <w:rPr>
                <w:rFonts w:ascii="Times New Roman" w:eastAsia="Times New Roman" w:hAnsi="Times New Roman"/>
                <w:b/>
                <w:bCs/>
                <w:color w:val="000000"/>
                <w:lang w:eastAsia="pl-PL"/>
              </w:rPr>
            </w:pPr>
            <w:r w:rsidRPr="00A92452">
              <w:rPr>
                <w:rFonts w:ascii="Times New Roman" w:eastAsia="Times New Roman" w:hAnsi="Times New Roman"/>
                <w:b/>
                <w:bCs/>
                <w:color w:val="000000"/>
                <w:lang w:eastAsia="pl-PL"/>
              </w:rPr>
              <w:t>Wartość dopuszczalna [</w:t>
            </w:r>
            <w:proofErr w:type="spellStart"/>
            <w:r w:rsidRPr="00A92452">
              <w:rPr>
                <w:rFonts w:ascii="Times New Roman" w:eastAsia="Times New Roman" w:hAnsi="Times New Roman"/>
                <w:b/>
                <w:bCs/>
                <w:color w:val="000000"/>
                <w:lang w:eastAsia="pl-PL"/>
              </w:rPr>
              <w:t>dB</w:t>
            </w:r>
            <w:proofErr w:type="spellEnd"/>
            <w:r w:rsidRPr="00A92452">
              <w:rPr>
                <w:rFonts w:ascii="Times New Roman" w:eastAsia="Times New Roman" w:hAnsi="Times New Roman"/>
                <w:b/>
                <w:bCs/>
                <w:color w:val="000000"/>
                <w:lang w:eastAsia="pl-PL"/>
              </w:rPr>
              <w:t>]</w:t>
            </w:r>
          </w:p>
        </w:tc>
        <w:tc>
          <w:tcPr>
            <w:tcW w:w="530" w:type="pc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65BA2DBA" w14:textId="77777777" w:rsidR="0058196E" w:rsidRPr="00A92452" w:rsidRDefault="0058196E" w:rsidP="00A92452">
            <w:pPr>
              <w:spacing w:after="0" w:line="240" w:lineRule="auto"/>
              <w:jc w:val="center"/>
              <w:rPr>
                <w:rFonts w:ascii="Times New Roman" w:eastAsia="Times New Roman" w:hAnsi="Times New Roman"/>
                <w:b/>
                <w:bCs/>
                <w:color w:val="000000"/>
                <w:lang w:eastAsia="pl-PL"/>
              </w:rPr>
            </w:pPr>
            <w:r w:rsidRPr="00A92452">
              <w:rPr>
                <w:rFonts w:ascii="Times New Roman" w:eastAsia="Times New Roman" w:hAnsi="Times New Roman"/>
                <w:b/>
                <w:bCs/>
                <w:color w:val="000000"/>
                <w:lang w:eastAsia="pl-PL"/>
              </w:rPr>
              <w:t>Wynik pomiaru [</w:t>
            </w:r>
            <w:proofErr w:type="spellStart"/>
            <w:r w:rsidRPr="00A92452">
              <w:rPr>
                <w:rFonts w:ascii="Times New Roman" w:eastAsia="Times New Roman" w:hAnsi="Times New Roman"/>
                <w:b/>
                <w:bCs/>
                <w:color w:val="000000"/>
                <w:lang w:eastAsia="pl-PL"/>
              </w:rPr>
              <w:t>dB</w:t>
            </w:r>
            <w:proofErr w:type="spellEnd"/>
            <w:r w:rsidRPr="00A92452">
              <w:rPr>
                <w:rFonts w:ascii="Times New Roman" w:eastAsia="Times New Roman" w:hAnsi="Times New Roman"/>
                <w:b/>
                <w:bCs/>
                <w:color w:val="000000"/>
                <w:lang w:eastAsia="pl-PL"/>
              </w:rPr>
              <w:t>]</w:t>
            </w:r>
          </w:p>
        </w:tc>
        <w:tc>
          <w:tcPr>
            <w:tcW w:w="688" w:type="pc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32792BE3" w14:textId="77777777" w:rsidR="0058196E" w:rsidRPr="00A92452" w:rsidRDefault="0058196E" w:rsidP="00A92452">
            <w:pPr>
              <w:spacing w:after="0" w:line="240" w:lineRule="auto"/>
              <w:jc w:val="center"/>
              <w:rPr>
                <w:rFonts w:ascii="Times New Roman" w:eastAsia="Times New Roman" w:hAnsi="Times New Roman"/>
                <w:b/>
                <w:bCs/>
                <w:color w:val="000000"/>
                <w:lang w:eastAsia="pl-PL"/>
              </w:rPr>
            </w:pPr>
            <w:r w:rsidRPr="00A92452">
              <w:rPr>
                <w:rFonts w:ascii="Times New Roman" w:eastAsia="Times New Roman" w:hAnsi="Times New Roman"/>
                <w:b/>
                <w:bCs/>
                <w:color w:val="000000"/>
                <w:lang w:eastAsia="pl-PL"/>
              </w:rPr>
              <w:t>Niepewność pomiaru [</w:t>
            </w:r>
            <w:proofErr w:type="spellStart"/>
            <w:r w:rsidRPr="00A92452">
              <w:rPr>
                <w:rFonts w:ascii="Times New Roman" w:eastAsia="Times New Roman" w:hAnsi="Times New Roman"/>
                <w:b/>
                <w:bCs/>
                <w:color w:val="000000"/>
                <w:lang w:eastAsia="pl-PL"/>
              </w:rPr>
              <w:t>dB</w:t>
            </w:r>
            <w:proofErr w:type="spellEnd"/>
            <w:r w:rsidRPr="00A92452">
              <w:rPr>
                <w:rFonts w:ascii="Times New Roman" w:eastAsia="Times New Roman" w:hAnsi="Times New Roman"/>
                <w:b/>
                <w:bCs/>
                <w:color w:val="000000"/>
                <w:lang w:eastAsia="pl-PL"/>
              </w:rPr>
              <w:t>]</w:t>
            </w:r>
          </w:p>
        </w:tc>
      </w:tr>
      <w:tr w:rsidR="0058196E" w:rsidRPr="0058196E" w14:paraId="2194928F" w14:textId="77777777" w:rsidTr="0058196E">
        <w:trPr>
          <w:trHeight w:val="288"/>
        </w:trPr>
        <w:tc>
          <w:tcPr>
            <w:tcW w:w="1705" w:type="pct"/>
            <w:vMerge w:val="restart"/>
            <w:tcBorders>
              <w:top w:val="nil"/>
              <w:left w:val="single" w:sz="4" w:space="0" w:color="auto"/>
              <w:bottom w:val="single" w:sz="4" w:space="0" w:color="000000"/>
              <w:right w:val="single" w:sz="4" w:space="0" w:color="auto"/>
            </w:tcBorders>
            <w:shd w:val="clear" w:color="auto" w:fill="auto"/>
            <w:vAlign w:val="center"/>
            <w:hideMark/>
          </w:tcPr>
          <w:p w14:paraId="6E5BFE7F" w14:textId="0D111BEE" w:rsidR="0058196E" w:rsidRPr="00A92452" w:rsidRDefault="0058196E" w:rsidP="00A92452">
            <w:pPr>
              <w:spacing w:after="0" w:line="240" w:lineRule="auto"/>
              <w:rPr>
                <w:rFonts w:ascii="Times New Roman" w:eastAsia="Times New Roman" w:hAnsi="Times New Roman"/>
                <w:color w:val="000000"/>
                <w:lang w:eastAsia="pl-PL"/>
              </w:rPr>
            </w:pPr>
            <w:r w:rsidRPr="0058196E">
              <w:rPr>
                <w:rFonts w:ascii="Times New Roman" w:eastAsia="Times New Roman" w:hAnsi="Times New Roman"/>
                <w:color w:val="000000"/>
                <w:lang w:eastAsia="pl-PL"/>
              </w:rPr>
              <w:t xml:space="preserve">Sierpc </w:t>
            </w:r>
            <w:r w:rsidR="00A95D04">
              <w:rPr>
                <w:rFonts w:ascii="Times New Roman" w:eastAsia="Times New Roman" w:hAnsi="Times New Roman"/>
                <w:color w:val="000000"/>
                <w:lang w:eastAsia="pl-PL"/>
              </w:rPr>
              <w:t>ul.</w:t>
            </w:r>
            <w:r w:rsidRPr="0058196E">
              <w:rPr>
                <w:rFonts w:ascii="Times New Roman" w:eastAsia="Times New Roman" w:hAnsi="Times New Roman"/>
                <w:color w:val="000000"/>
                <w:lang w:eastAsia="pl-PL"/>
              </w:rPr>
              <w:t xml:space="preserve"> </w:t>
            </w:r>
            <w:r w:rsidRPr="00A92452">
              <w:rPr>
                <w:rFonts w:ascii="Times New Roman" w:eastAsia="Times New Roman" w:hAnsi="Times New Roman"/>
                <w:color w:val="000000"/>
                <w:lang w:eastAsia="pl-PL"/>
              </w:rPr>
              <w:t>Wojska Polskiego 9</w:t>
            </w:r>
          </w:p>
        </w:tc>
        <w:tc>
          <w:tcPr>
            <w:tcW w:w="64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C715F96"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2018</w:t>
            </w:r>
          </w:p>
        </w:tc>
        <w:tc>
          <w:tcPr>
            <w:tcW w:w="6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6CC259"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Dzień</w:t>
            </w:r>
          </w:p>
        </w:tc>
        <w:tc>
          <w:tcPr>
            <w:tcW w:w="770" w:type="pct"/>
            <w:tcBorders>
              <w:top w:val="single" w:sz="4" w:space="0" w:color="auto"/>
              <w:left w:val="nil"/>
              <w:bottom w:val="single" w:sz="4" w:space="0" w:color="auto"/>
              <w:right w:val="single" w:sz="4" w:space="0" w:color="auto"/>
            </w:tcBorders>
            <w:shd w:val="clear" w:color="auto" w:fill="auto"/>
            <w:vAlign w:val="center"/>
            <w:hideMark/>
          </w:tcPr>
          <w:p w14:paraId="0B68CDC4"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50</w:t>
            </w:r>
          </w:p>
        </w:tc>
        <w:tc>
          <w:tcPr>
            <w:tcW w:w="530" w:type="pct"/>
            <w:tcBorders>
              <w:top w:val="single" w:sz="4" w:space="0" w:color="auto"/>
              <w:left w:val="nil"/>
              <w:bottom w:val="single" w:sz="4" w:space="0" w:color="auto"/>
              <w:right w:val="single" w:sz="4" w:space="0" w:color="auto"/>
            </w:tcBorders>
            <w:shd w:val="clear" w:color="auto" w:fill="auto"/>
            <w:vAlign w:val="center"/>
            <w:hideMark/>
          </w:tcPr>
          <w:p w14:paraId="4EAA8E60"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46,9</w:t>
            </w:r>
          </w:p>
        </w:tc>
        <w:tc>
          <w:tcPr>
            <w:tcW w:w="688" w:type="pct"/>
            <w:tcBorders>
              <w:top w:val="single" w:sz="4" w:space="0" w:color="auto"/>
              <w:left w:val="nil"/>
              <w:bottom w:val="single" w:sz="4" w:space="0" w:color="auto"/>
              <w:right w:val="single" w:sz="4" w:space="0" w:color="auto"/>
            </w:tcBorders>
            <w:shd w:val="clear" w:color="auto" w:fill="auto"/>
            <w:vAlign w:val="center"/>
            <w:hideMark/>
          </w:tcPr>
          <w:p w14:paraId="0024DF3B"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1,3</w:t>
            </w:r>
          </w:p>
        </w:tc>
      </w:tr>
      <w:tr w:rsidR="0058196E" w:rsidRPr="0058196E" w14:paraId="16040D66" w14:textId="77777777" w:rsidTr="0058196E">
        <w:trPr>
          <w:trHeight w:val="288"/>
        </w:trPr>
        <w:tc>
          <w:tcPr>
            <w:tcW w:w="1705" w:type="pct"/>
            <w:vMerge/>
            <w:tcBorders>
              <w:top w:val="nil"/>
              <w:left w:val="single" w:sz="4" w:space="0" w:color="auto"/>
              <w:bottom w:val="single" w:sz="4" w:space="0" w:color="000000"/>
              <w:right w:val="single" w:sz="4" w:space="0" w:color="auto"/>
            </w:tcBorders>
            <w:vAlign w:val="center"/>
            <w:hideMark/>
          </w:tcPr>
          <w:p w14:paraId="3EA05CE4"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47" w:type="pct"/>
            <w:vMerge/>
            <w:tcBorders>
              <w:top w:val="single" w:sz="4" w:space="0" w:color="auto"/>
              <w:left w:val="single" w:sz="4" w:space="0" w:color="auto"/>
              <w:bottom w:val="single" w:sz="4" w:space="0" w:color="000000"/>
              <w:right w:val="single" w:sz="4" w:space="0" w:color="auto"/>
            </w:tcBorders>
            <w:vAlign w:val="center"/>
            <w:hideMark/>
          </w:tcPr>
          <w:p w14:paraId="57C9BCB8"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60" w:type="pct"/>
            <w:tcBorders>
              <w:top w:val="nil"/>
              <w:left w:val="single" w:sz="4" w:space="0" w:color="auto"/>
              <w:bottom w:val="single" w:sz="4" w:space="0" w:color="auto"/>
              <w:right w:val="single" w:sz="4" w:space="0" w:color="auto"/>
            </w:tcBorders>
            <w:shd w:val="clear" w:color="auto" w:fill="auto"/>
            <w:vAlign w:val="center"/>
            <w:hideMark/>
          </w:tcPr>
          <w:p w14:paraId="7159C438"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Noc</w:t>
            </w:r>
          </w:p>
        </w:tc>
        <w:tc>
          <w:tcPr>
            <w:tcW w:w="770" w:type="pct"/>
            <w:tcBorders>
              <w:top w:val="nil"/>
              <w:left w:val="nil"/>
              <w:bottom w:val="single" w:sz="4" w:space="0" w:color="auto"/>
              <w:right w:val="single" w:sz="4" w:space="0" w:color="auto"/>
            </w:tcBorders>
            <w:shd w:val="clear" w:color="auto" w:fill="auto"/>
            <w:vAlign w:val="center"/>
            <w:hideMark/>
          </w:tcPr>
          <w:p w14:paraId="1BC98F55"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40</w:t>
            </w:r>
          </w:p>
        </w:tc>
        <w:tc>
          <w:tcPr>
            <w:tcW w:w="530" w:type="pct"/>
            <w:tcBorders>
              <w:top w:val="nil"/>
              <w:left w:val="nil"/>
              <w:bottom w:val="single" w:sz="4" w:space="0" w:color="auto"/>
              <w:right w:val="single" w:sz="4" w:space="0" w:color="auto"/>
            </w:tcBorders>
            <w:shd w:val="clear" w:color="auto" w:fill="auto"/>
            <w:vAlign w:val="center"/>
            <w:hideMark/>
          </w:tcPr>
          <w:p w14:paraId="1E8C7471"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37,5</w:t>
            </w:r>
          </w:p>
        </w:tc>
        <w:tc>
          <w:tcPr>
            <w:tcW w:w="688" w:type="pct"/>
            <w:tcBorders>
              <w:top w:val="nil"/>
              <w:left w:val="nil"/>
              <w:bottom w:val="single" w:sz="4" w:space="0" w:color="auto"/>
              <w:right w:val="single" w:sz="4" w:space="0" w:color="auto"/>
            </w:tcBorders>
            <w:shd w:val="clear" w:color="auto" w:fill="auto"/>
            <w:vAlign w:val="center"/>
            <w:hideMark/>
          </w:tcPr>
          <w:p w14:paraId="0D5BCE3F"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1,3</w:t>
            </w:r>
          </w:p>
        </w:tc>
      </w:tr>
      <w:tr w:rsidR="0058196E" w:rsidRPr="0058196E" w14:paraId="6EC3B244" w14:textId="77777777" w:rsidTr="0058196E">
        <w:trPr>
          <w:trHeight w:val="288"/>
        </w:trPr>
        <w:tc>
          <w:tcPr>
            <w:tcW w:w="1705" w:type="pct"/>
            <w:vMerge/>
            <w:tcBorders>
              <w:top w:val="nil"/>
              <w:left w:val="single" w:sz="4" w:space="0" w:color="auto"/>
              <w:bottom w:val="single" w:sz="4" w:space="0" w:color="000000"/>
              <w:right w:val="single" w:sz="4" w:space="0" w:color="auto"/>
            </w:tcBorders>
            <w:vAlign w:val="center"/>
            <w:hideMark/>
          </w:tcPr>
          <w:p w14:paraId="5C385AEB"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4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A89B28F"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2020</w:t>
            </w:r>
          </w:p>
        </w:tc>
        <w:tc>
          <w:tcPr>
            <w:tcW w:w="660" w:type="pct"/>
            <w:tcBorders>
              <w:top w:val="nil"/>
              <w:left w:val="single" w:sz="4" w:space="0" w:color="auto"/>
              <w:bottom w:val="single" w:sz="4" w:space="0" w:color="auto"/>
              <w:right w:val="single" w:sz="4" w:space="0" w:color="auto"/>
            </w:tcBorders>
            <w:shd w:val="clear" w:color="auto" w:fill="auto"/>
            <w:vAlign w:val="center"/>
            <w:hideMark/>
          </w:tcPr>
          <w:p w14:paraId="6F93FC80"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Dzień</w:t>
            </w:r>
          </w:p>
        </w:tc>
        <w:tc>
          <w:tcPr>
            <w:tcW w:w="770" w:type="pct"/>
            <w:tcBorders>
              <w:top w:val="nil"/>
              <w:left w:val="nil"/>
              <w:bottom w:val="single" w:sz="4" w:space="0" w:color="auto"/>
              <w:right w:val="single" w:sz="4" w:space="0" w:color="auto"/>
            </w:tcBorders>
            <w:shd w:val="clear" w:color="auto" w:fill="auto"/>
            <w:vAlign w:val="center"/>
            <w:hideMark/>
          </w:tcPr>
          <w:p w14:paraId="1B4AB190"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50</w:t>
            </w:r>
          </w:p>
        </w:tc>
        <w:tc>
          <w:tcPr>
            <w:tcW w:w="530" w:type="pct"/>
            <w:tcBorders>
              <w:top w:val="nil"/>
              <w:left w:val="nil"/>
              <w:bottom w:val="single" w:sz="4" w:space="0" w:color="auto"/>
              <w:right w:val="single" w:sz="4" w:space="0" w:color="auto"/>
            </w:tcBorders>
            <w:shd w:val="clear" w:color="auto" w:fill="auto"/>
            <w:vAlign w:val="center"/>
            <w:hideMark/>
          </w:tcPr>
          <w:p w14:paraId="1B8AACEB"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42,5</w:t>
            </w:r>
          </w:p>
        </w:tc>
        <w:tc>
          <w:tcPr>
            <w:tcW w:w="688" w:type="pct"/>
            <w:tcBorders>
              <w:top w:val="nil"/>
              <w:left w:val="nil"/>
              <w:bottom w:val="single" w:sz="4" w:space="0" w:color="auto"/>
              <w:right w:val="single" w:sz="4" w:space="0" w:color="auto"/>
            </w:tcBorders>
            <w:shd w:val="clear" w:color="auto" w:fill="auto"/>
            <w:vAlign w:val="center"/>
            <w:hideMark/>
          </w:tcPr>
          <w:p w14:paraId="3218716A"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1,6</w:t>
            </w:r>
          </w:p>
        </w:tc>
      </w:tr>
      <w:tr w:rsidR="0058196E" w:rsidRPr="0058196E" w14:paraId="5029BB85" w14:textId="77777777" w:rsidTr="0058196E">
        <w:trPr>
          <w:trHeight w:val="288"/>
        </w:trPr>
        <w:tc>
          <w:tcPr>
            <w:tcW w:w="1705" w:type="pct"/>
            <w:vMerge/>
            <w:tcBorders>
              <w:top w:val="nil"/>
              <w:left w:val="single" w:sz="4" w:space="0" w:color="auto"/>
              <w:bottom w:val="single" w:sz="4" w:space="0" w:color="000000"/>
              <w:right w:val="single" w:sz="4" w:space="0" w:color="auto"/>
            </w:tcBorders>
            <w:vAlign w:val="center"/>
            <w:hideMark/>
          </w:tcPr>
          <w:p w14:paraId="1DDDF3A1"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47" w:type="pct"/>
            <w:vMerge/>
            <w:tcBorders>
              <w:top w:val="single" w:sz="4" w:space="0" w:color="auto"/>
              <w:left w:val="single" w:sz="4" w:space="0" w:color="auto"/>
              <w:bottom w:val="single" w:sz="4" w:space="0" w:color="000000"/>
              <w:right w:val="single" w:sz="4" w:space="0" w:color="auto"/>
            </w:tcBorders>
            <w:vAlign w:val="center"/>
            <w:hideMark/>
          </w:tcPr>
          <w:p w14:paraId="1011811B"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60" w:type="pct"/>
            <w:tcBorders>
              <w:top w:val="nil"/>
              <w:left w:val="single" w:sz="4" w:space="0" w:color="auto"/>
              <w:bottom w:val="single" w:sz="4" w:space="0" w:color="auto"/>
              <w:right w:val="single" w:sz="4" w:space="0" w:color="auto"/>
            </w:tcBorders>
            <w:shd w:val="clear" w:color="auto" w:fill="auto"/>
            <w:vAlign w:val="center"/>
            <w:hideMark/>
          </w:tcPr>
          <w:p w14:paraId="0A92A235"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Noc</w:t>
            </w:r>
          </w:p>
        </w:tc>
        <w:tc>
          <w:tcPr>
            <w:tcW w:w="770" w:type="pct"/>
            <w:tcBorders>
              <w:top w:val="nil"/>
              <w:left w:val="nil"/>
              <w:bottom w:val="single" w:sz="4" w:space="0" w:color="auto"/>
              <w:right w:val="single" w:sz="4" w:space="0" w:color="auto"/>
            </w:tcBorders>
            <w:shd w:val="clear" w:color="auto" w:fill="auto"/>
            <w:vAlign w:val="center"/>
            <w:hideMark/>
          </w:tcPr>
          <w:p w14:paraId="366583FA"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40</w:t>
            </w:r>
          </w:p>
        </w:tc>
        <w:tc>
          <w:tcPr>
            <w:tcW w:w="530" w:type="pct"/>
            <w:tcBorders>
              <w:top w:val="nil"/>
              <w:left w:val="nil"/>
              <w:bottom w:val="single" w:sz="4" w:space="0" w:color="auto"/>
              <w:right w:val="single" w:sz="4" w:space="0" w:color="auto"/>
            </w:tcBorders>
            <w:shd w:val="clear" w:color="auto" w:fill="auto"/>
            <w:vAlign w:val="center"/>
            <w:hideMark/>
          </w:tcPr>
          <w:p w14:paraId="6F84D48D"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36,6</w:t>
            </w:r>
          </w:p>
        </w:tc>
        <w:tc>
          <w:tcPr>
            <w:tcW w:w="688" w:type="pct"/>
            <w:tcBorders>
              <w:top w:val="nil"/>
              <w:left w:val="nil"/>
              <w:bottom w:val="single" w:sz="4" w:space="0" w:color="auto"/>
              <w:right w:val="single" w:sz="4" w:space="0" w:color="auto"/>
            </w:tcBorders>
            <w:shd w:val="clear" w:color="auto" w:fill="auto"/>
            <w:vAlign w:val="center"/>
            <w:hideMark/>
          </w:tcPr>
          <w:p w14:paraId="55DB110B"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1,6</w:t>
            </w:r>
          </w:p>
        </w:tc>
      </w:tr>
      <w:tr w:rsidR="0058196E" w:rsidRPr="0058196E" w14:paraId="7298C576" w14:textId="77777777" w:rsidTr="0058196E">
        <w:trPr>
          <w:trHeight w:val="288"/>
        </w:trPr>
        <w:tc>
          <w:tcPr>
            <w:tcW w:w="170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8D43398" w14:textId="342CAAFF" w:rsidR="0058196E" w:rsidRPr="00A92452" w:rsidRDefault="0058196E" w:rsidP="00A92452">
            <w:pPr>
              <w:spacing w:after="0" w:line="240" w:lineRule="auto"/>
              <w:rPr>
                <w:rFonts w:ascii="Times New Roman" w:eastAsia="Times New Roman" w:hAnsi="Times New Roman"/>
                <w:color w:val="000000"/>
                <w:lang w:eastAsia="pl-PL"/>
              </w:rPr>
            </w:pPr>
            <w:r w:rsidRPr="0058196E">
              <w:rPr>
                <w:rFonts w:ascii="Times New Roman" w:eastAsia="Times New Roman" w:hAnsi="Times New Roman"/>
                <w:color w:val="000000"/>
                <w:lang w:eastAsia="pl-PL"/>
              </w:rPr>
              <w:t xml:space="preserve">Sierpc </w:t>
            </w:r>
            <w:r w:rsidR="00A95D04">
              <w:rPr>
                <w:rFonts w:ascii="Times New Roman" w:eastAsia="Times New Roman" w:hAnsi="Times New Roman"/>
                <w:color w:val="000000"/>
                <w:lang w:eastAsia="pl-PL"/>
              </w:rPr>
              <w:t>ul.</w:t>
            </w:r>
            <w:r w:rsidRPr="0058196E">
              <w:rPr>
                <w:rFonts w:ascii="Times New Roman" w:eastAsia="Times New Roman" w:hAnsi="Times New Roman"/>
                <w:color w:val="000000"/>
                <w:lang w:eastAsia="pl-PL"/>
              </w:rPr>
              <w:t> </w:t>
            </w:r>
            <w:r w:rsidRPr="00A92452">
              <w:rPr>
                <w:rFonts w:ascii="Times New Roman" w:eastAsia="Times New Roman" w:hAnsi="Times New Roman"/>
                <w:color w:val="000000"/>
                <w:lang w:eastAsia="pl-PL"/>
              </w:rPr>
              <w:t>Żeromskiego</w:t>
            </w:r>
            <w:r w:rsidRPr="0058196E">
              <w:rPr>
                <w:rFonts w:ascii="Times New Roman" w:eastAsia="Times New Roman" w:hAnsi="Times New Roman"/>
                <w:color w:val="000000"/>
                <w:lang w:eastAsia="pl-PL"/>
              </w:rPr>
              <w:t> </w:t>
            </w:r>
            <w:r w:rsidRPr="00A92452">
              <w:rPr>
                <w:rFonts w:ascii="Times New Roman" w:eastAsia="Times New Roman" w:hAnsi="Times New Roman"/>
                <w:color w:val="000000"/>
                <w:lang w:eastAsia="pl-PL"/>
              </w:rPr>
              <w:t>6</w:t>
            </w:r>
          </w:p>
        </w:tc>
        <w:tc>
          <w:tcPr>
            <w:tcW w:w="64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EB037B1"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2018</w:t>
            </w:r>
          </w:p>
        </w:tc>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79558120"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Dzień</w:t>
            </w:r>
          </w:p>
        </w:tc>
        <w:tc>
          <w:tcPr>
            <w:tcW w:w="770" w:type="pct"/>
            <w:tcBorders>
              <w:top w:val="nil"/>
              <w:left w:val="nil"/>
              <w:bottom w:val="single" w:sz="4" w:space="0" w:color="auto"/>
              <w:right w:val="single" w:sz="4" w:space="0" w:color="auto"/>
            </w:tcBorders>
            <w:shd w:val="clear" w:color="auto" w:fill="auto"/>
            <w:noWrap/>
            <w:vAlign w:val="center"/>
            <w:hideMark/>
          </w:tcPr>
          <w:p w14:paraId="6047A454"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55</w:t>
            </w:r>
          </w:p>
        </w:tc>
        <w:tc>
          <w:tcPr>
            <w:tcW w:w="530" w:type="pct"/>
            <w:tcBorders>
              <w:top w:val="nil"/>
              <w:left w:val="nil"/>
              <w:bottom w:val="single" w:sz="4" w:space="0" w:color="auto"/>
              <w:right w:val="single" w:sz="4" w:space="0" w:color="auto"/>
            </w:tcBorders>
            <w:shd w:val="clear" w:color="auto" w:fill="auto"/>
            <w:noWrap/>
            <w:vAlign w:val="center"/>
            <w:hideMark/>
          </w:tcPr>
          <w:p w14:paraId="37782686"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45,2</w:t>
            </w:r>
          </w:p>
        </w:tc>
        <w:tc>
          <w:tcPr>
            <w:tcW w:w="688" w:type="pct"/>
            <w:tcBorders>
              <w:top w:val="nil"/>
              <w:left w:val="nil"/>
              <w:bottom w:val="single" w:sz="4" w:space="0" w:color="auto"/>
              <w:right w:val="single" w:sz="4" w:space="0" w:color="auto"/>
            </w:tcBorders>
            <w:shd w:val="clear" w:color="auto" w:fill="auto"/>
            <w:noWrap/>
            <w:vAlign w:val="center"/>
            <w:hideMark/>
          </w:tcPr>
          <w:p w14:paraId="176AADC3"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1,3</w:t>
            </w:r>
          </w:p>
        </w:tc>
      </w:tr>
      <w:tr w:rsidR="0058196E" w:rsidRPr="0058196E" w14:paraId="4A6049FF" w14:textId="77777777" w:rsidTr="0058196E">
        <w:trPr>
          <w:trHeight w:val="288"/>
        </w:trPr>
        <w:tc>
          <w:tcPr>
            <w:tcW w:w="1705" w:type="pct"/>
            <w:vMerge/>
            <w:tcBorders>
              <w:top w:val="single" w:sz="4" w:space="0" w:color="auto"/>
              <w:left w:val="single" w:sz="4" w:space="0" w:color="auto"/>
              <w:bottom w:val="single" w:sz="4" w:space="0" w:color="000000"/>
              <w:right w:val="single" w:sz="4" w:space="0" w:color="auto"/>
            </w:tcBorders>
            <w:vAlign w:val="center"/>
            <w:hideMark/>
          </w:tcPr>
          <w:p w14:paraId="61ABFE96"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47" w:type="pct"/>
            <w:vMerge/>
            <w:tcBorders>
              <w:top w:val="single" w:sz="4" w:space="0" w:color="auto"/>
              <w:left w:val="single" w:sz="4" w:space="0" w:color="auto"/>
              <w:bottom w:val="single" w:sz="4" w:space="0" w:color="000000"/>
              <w:right w:val="single" w:sz="4" w:space="0" w:color="auto"/>
            </w:tcBorders>
            <w:vAlign w:val="center"/>
            <w:hideMark/>
          </w:tcPr>
          <w:p w14:paraId="024E9D78"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1CFBB5E6"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Noc</w:t>
            </w:r>
          </w:p>
        </w:tc>
        <w:tc>
          <w:tcPr>
            <w:tcW w:w="770" w:type="pct"/>
            <w:tcBorders>
              <w:top w:val="nil"/>
              <w:left w:val="nil"/>
              <w:bottom w:val="single" w:sz="4" w:space="0" w:color="auto"/>
              <w:right w:val="single" w:sz="4" w:space="0" w:color="auto"/>
            </w:tcBorders>
            <w:shd w:val="clear" w:color="auto" w:fill="auto"/>
            <w:noWrap/>
            <w:vAlign w:val="center"/>
            <w:hideMark/>
          </w:tcPr>
          <w:p w14:paraId="7F7DFFF6"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45</w:t>
            </w:r>
          </w:p>
        </w:tc>
        <w:tc>
          <w:tcPr>
            <w:tcW w:w="530" w:type="pct"/>
            <w:tcBorders>
              <w:top w:val="nil"/>
              <w:left w:val="nil"/>
              <w:bottom w:val="single" w:sz="4" w:space="0" w:color="auto"/>
              <w:right w:val="single" w:sz="4" w:space="0" w:color="auto"/>
            </w:tcBorders>
            <w:shd w:val="clear" w:color="auto" w:fill="auto"/>
            <w:noWrap/>
            <w:vAlign w:val="center"/>
            <w:hideMark/>
          </w:tcPr>
          <w:p w14:paraId="1FD1752F"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35,3</w:t>
            </w:r>
          </w:p>
        </w:tc>
        <w:tc>
          <w:tcPr>
            <w:tcW w:w="688" w:type="pct"/>
            <w:tcBorders>
              <w:top w:val="nil"/>
              <w:left w:val="nil"/>
              <w:bottom w:val="single" w:sz="4" w:space="0" w:color="auto"/>
              <w:right w:val="single" w:sz="4" w:space="0" w:color="auto"/>
            </w:tcBorders>
            <w:shd w:val="clear" w:color="auto" w:fill="auto"/>
            <w:noWrap/>
            <w:vAlign w:val="center"/>
            <w:hideMark/>
          </w:tcPr>
          <w:p w14:paraId="41894672"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1,3</w:t>
            </w:r>
          </w:p>
        </w:tc>
      </w:tr>
      <w:tr w:rsidR="0058196E" w:rsidRPr="0058196E" w14:paraId="63432E35" w14:textId="77777777" w:rsidTr="0058196E">
        <w:trPr>
          <w:trHeight w:val="288"/>
        </w:trPr>
        <w:tc>
          <w:tcPr>
            <w:tcW w:w="170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BE051C3" w14:textId="54C544D7" w:rsidR="0058196E" w:rsidRPr="00A92452" w:rsidRDefault="0058196E" w:rsidP="00A92452">
            <w:pPr>
              <w:spacing w:after="0" w:line="240" w:lineRule="auto"/>
              <w:rPr>
                <w:rFonts w:ascii="Times New Roman" w:eastAsia="Times New Roman" w:hAnsi="Times New Roman"/>
                <w:color w:val="000000"/>
                <w:lang w:eastAsia="pl-PL"/>
              </w:rPr>
            </w:pPr>
            <w:r w:rsidRPr="0058196E">
              <w:rPr>
                <w:rFonts w:ascii="Times New Roman" w:eastAsia="Times New Roman" w:hAnsi="Times New Roman"/>
                <w:color w:val="000000"/>
                <w:lang w:eastAsia="pl-PL"/>
              </w:rPr>
              <w:t xml:space="preserve">Sierpc </w:t>
            </w:r>
            <w:r w:rsidR="00A95D04">
              <w:rPr>
                <w:rFonts w:ascii="Times New Roman" w:eastAsia="Times New Roman" w:hAnsi="Times New Roman"/>
                <w:color w:val="000000"/>
                <w:lang w:eastAsia="pl-PL"/>
              </w:rPr>
              <w:t>ul.</w:t>
            </w:r>
            <w:r w:rsidRPr="0058196E">
              <w:rPr>
                <w:rFonts w:ascii="Times New Roman" w:eastAsia="Times New Roman" w:hAnsi="Times New Roman"/>
                <w:color w:val="000000"/>
                <w:lang w:eastAsia="pl-PL"/>
              </w:rPr>
              <w:t> </w:t>
            </w:r>
            <w:r w:rsidRPr="00A92452">
              <w:rPr>
                <w:rFonts w:ascii="Times New Roman" w:eastAsia="Times New Roman" w:hAnsi="Times New Roman"/>
                <w:color w:val="000000"/>
                <w:lang w:eastAsia="pl-PL"/>
              </w:rPr>
              <w:t>Świętokrzyska</w:t>
            </w:r>
            <w:r w:rsidRPr="0058196E">
              <w:rPr>
                <w:rFonts w:ascii="Times New Roman" w:eastAsia="Times New Roman" w:hAnsi="Times New Roman"/>
                <w:color w:val="000000"/>
                <w:lang w:eastAsia="pl-PL"/>
              </w:rPr>
              <w:t> </w:t>
            </w:r>
            <w:r w:rsidRPr="00A92452">
              <w:rPr>
                <w:rFonts w:ascii="Times New Roman" w:eastAsia="Times New Roman" w:hAnsi="Times New Roman"/>
                <w:color w:val="000000"/>
                <w:lang w:eastAsia="pl-PL"/>
              </w:rPr>
              <w:t>2</w:t>
            </w:r>
            <w:r w:rsidRPr="0058196E">
              <w:rPr>
                <w:rFonts w:ascii="Times New Roman" w:eastAsia="Times New Roman" w:hAnsi="Times New Roman"/>
                <w:color w:val="000000"/>
                <w:lang w:eastAsia="pl-PL"/>
              </w:rPr>
              <w:t> </w:t>
            </w:r>
            <w:r w:rsidRPr="00A92452">
              <w:rPr>
                <w:rFonts w:ascii="Times New Roman" w:eastAsia="Times New Roman" w:hAnsi="Times New Roman"/>
                <w:color w:val="000000"/>
                <w:lang w:eastAsia="pl-PL"/>
              </w:rPr>
              <w:t>A</w:t>
            </w:r>
          </w:p>
        </w:tc>
        <w:tc>
          <w:tcPr>
            <w:tcW w:w="64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9F10BE5"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2019</w:t>
            </w:r>
          </w:p>
        </w:tc>
        <w:tc>
          <w:tcPr>
            <w:tcW w:w="660" w:type="pct"/>
            <w:tcBorders>
              <w:top w:val="nil"/>
              <w:left w:val="single" w:sz="4" w:space="0" w:color="auto"/>
              <w:bottom w:val="single" w:sz="4" w:space="0" w:color="auto"/>
              <w:right w:val="single" w:sz="4" w:space="0" w:color="auto"/>
            </w:tcBorders>
            <w:shd w:val="clear" w:color="auto" w:fill="auto"/>
            <w:vAlign w:val="center"/>
            <w:hideMark/>
          </w:tcPr>
          <w:p w14:paraId="5F624980"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Dzień</w:t>
            </w:r>
          </w:p>
        </w:tc>
        <w:tc>
          <w:tcPr>
            <w:tcW w:w="770" w:type="pct"/>
            <w:tcBorders>
              <w:top w:val="nil"/>
              <w:left w:val="nil"/>
              <w:bottom w:val="single" w:sz="4" w:space="0" w:color="auto"/>
              <w:right w:val="single" w:sz="4" w:space="0" w:color="auto"/>
            </w:tcBorders>
            <w:shd w:val="clear" w:color="auto" w:fill="auto"/>
            <w:vAlign w:val="center"/>
            <w:hideMark/>
          </w:tcPr>
          <w:p w14:paraId="58AA9043"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55</w:t>
            </w:r>
          </w:p>
        </w:tc>
        <w:tc>
          <w:tcPr>
            <w:tcW w:w="530" w:type="pct"/>
            <w:tcBorders>
              <w:top w:val="nil"/>
              <w:left w:val="nil"/>
              <w:bottom w:val="single" w:sz="4" w:space="0" w:color="auto"/>
              <w:right w:val="single" w:sz="4" w:space="0" w:color="auto"/>
            </w:tcBorders>
            <w:shd w:val="clear" w:color="auto" w:fill="auto"/>
            <w:vAlign w:val="center"/>
            <w:hideMark/>
          </w:tcPr>
          <w:p w14:paraId="226D2F3C"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50,6</w:t>
            </w:r>
          </w:p>
        </w:tc>
        <w:tc>
          <w:tcPr>
            <w:tcW w:w="688" w:type="pct"/>
            <w:tcBorders>
              <w:top w:val="nil"/>
              <w:left w:val="nil"/>
              <w:bottom w:val="single" w:sz="4" w:space="0" w:color="auto"/>
              <w:right w:val="single" w:sz="4" w:space="0" w:color="auto"/>
            </w:tcBorders>
            <w:shd w:val="clear" w:color="auto" w:fill="auto"/>
            <w:vAlign w:val="center"/>
            <w:hideMark/>
          </w:tcPr>
          <w:p w14:paraId="51B9E2EB"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1,6</w:t>
            </w:r>
          </w:p>
        </w:tc>
      </w:tr>
      <w:tr w:rsidR="0058196E" w:rsidRPr="0058196E" w14:paraId="3A7D4037" w14:textId="77777777" w:rsidTr="0058196E">
        <w:trPr>
          <w:trHeight w:val="288"/>
        </w:trPr>
        <w:tc>
          <w:tcPr>
            <w:tcW w:w="1705" w:type="pct"/>
            <w:vMerge/>
            <w:tcBorders>
              <w:top w:val="single" w:sz="4" w:space="0" w:color="auto"/>
              <w:left w:val="single" w:sz="4" w:space="0" w:color="auto"/>
              <w:bottom w:val="single" w:sz="4" w:space="0" w:color="000000"/>
              <w:right w:val="single" w:sz="4" w:space="0" w:color="auto"/>
            </w:tcBorders>
            <w:vAlign w:val="center"/>
            <w:hideMark/>
          </w:tcPr>
          <w:p w14:paraId="69ADCBC3"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47" w:type="pct"/>
            <w:vMerge/>
            <w:tcBorders>
              <w:top w:val="single" w:sz="4" w:space="0" w:color="auto"/>
              <w:left w:val="single" w:sz="4" w:space="0" w:color="auto"/>
              <w:bottom w:val="single" w:sz="4" w:space="0" w:color="000000"/>
              <w:right w:val="single" w:sz="4" w:space="0" w:color="auto"/>
            </w:tcBorders>
            <w:vAlign w:val="center"/>
            <w:hideMark/>
          </w:tcPr>
          <w:p w14:paraId="26CA26B3"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60" w:type="pct"/>
            <w:tcBorders>
              <w:top w:val="nil"/>
              <w:left w:val="single" w:sz="4" w:space="0" w:color="auto"/>
              <w:bottom w:val="single" w:sz="4" w:space="0" w:color="auto"/>
              <w:right w:val="single" w:sz="4" w:space="0" w:color="auto"/>
            </w:tcBorders>
            <w:shd w:val="clear" w:color="auto" w:fill="auto"/>
            <w:vAlign w:val="center"/>
            <w:hideMark/>
          </w:tcPr>
          <w:p w14:paraId="343B67D6"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Noc</w:t>
            </w:r>
          </w:p>
        </w:tc>
        <w:tc>
          <w:tcPr>
            <w:tcW w:w="770" w:type="pct"/>
            <w:tcBorders>
              <w:top w:val="nil"/>
              <w:left w:val="nil"/>
              <w:bottom w:val="single" w:sz="4" w:space="0" w:color="auto"/>
              <w:right w:val="single" w:sz="4" w:space="0" w:color="auto"/>
            </w:tcBorders>
            <w:shd w:val="clear" w:color="auto" w:fill="auto"/>
            <w:vAlign w:val="center"/>
            <w:hideMark/>
          </w:tcPr>
          <w:p w14:paraId="660B492B"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45</w:t>
            </w:r>
          </w:p>
        </w:tc>
        <w:tc>
          <w:tcPr>
            <w:tcW w:w="530" w:type="pct"/>
            <w:tcBorders>
              <w:top w:val="nil"/>
              <w:left w:val="nil"/>
              <w:bottom w:val="single" w:sz="4" w:space="0" w:color="auto"/>
              <w:right w:val="single" w:sz="4" w:space="0" w:color="auto"/>
            </w:tcBorders>
            <w:shd w:val="clear" w:color="auto" w:fill="auto"/>
            <w:vAlign w:val="center"/>
            <w:hideMark/>
          </w:tcPr>
          <w:p w14:paraId="5A02DAF3" w14:textId="77777777" w:rsidR="0058196E" w:rsidRPr="00A92452" w:rsidRDefault="0058196E" w:rsidP="00A92452">
            <w:pPr>
              <w:spacing w:after="0" w:line="240" w:lineRule="auto"/>
              <w:jc w:val="center"/>
              <w:rPr>
                <w:rFonts w:ascii="Times New Roman" w:eastAsia="Times New Roman" w:hAnsi="Times New Roman"/>
                <w:color w:val="FF0000"/>
                <w:lang w:eastAsia="pl-PL"/>
              </w:rPr>
            </w:pPr>
            <w:r w:rsidRPr="00A92452">
              <w:rPr>
                <w:rFonts w:ascii="Times New Roman" w:eastAsia="Times New Roman" w:hAnsi="Times New Roman"/>
                <w:color w:val="FF0000"/>
                <w:lang w:eastAsia="pl-PL"/>
              </w:rPr>
              <w:t>48,3</w:t>
            </w:r>
          </w:p>
        </w:tc>
        <w:tc>
          <w:tcPr>
            <w:tcW w:w="688" w:type="pct"/>
            <w:tcBorders>
              <w:top w:val="nil"/>
              <w:left w:val="nil"/>
              <w:bottom w:val="single" w:sz="4" w:space="0" w:color="auto"/>
              <w:right w:val="single" w:sz="4" w:space="0" w:color="auto"/>
            </w:tcBorders>
            <w:shd w:val="clear" w:color="auto" w:fill="auto"/>
            <w:vAlign w:val="center"/>
            <w:hideMark/>
          </w:tcPr>
          <w:p w14:paraId="3A967E6F"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1,6</w:t>
            </w:r>
          </w:p>
        </w:tc>
      </w:tr>
      <w:tr w:rsidR="0058196E" w:rsidRPr="0058196E" w14:paraId="48328CE0" w14:textId="77777777" w:rsidTr="0058196E">
        <w:trPr>
          <w:trHeight w:val="288"/>
        </w:trPr>
        <w:tc>
          <w:tcPr>
            <w:tcW w:w="170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12E313A" w14:textId="1ABF147C" w:rsidR="0058196E" w:rsidRPr="00A92452" w:rsidRDefault="0058196E" w:rsidP="00A92452">
            <w:pPr>
              <w:spacing w:after="0" w:line="240" w:lineRule="auto"/>
              <w:rPr>
                <w:rFonts w:ascii="Times New Roman" w:eastAsia="Times New Roman" w:hAnsi="Times New Roman"/>
                <w:color w:val="000000"/>
                <w:lang w:eastAsia="pl-PL"/>
              </w:rPr>
            </w:pPr>
            <w:r w:rsidRPr="0058196E">
              <w:rPr>
                <w:rFonts w:ascii="Times New Roman" w:eastAsia="Times New Roman" w:hAnsi="Times New Roman"/>
                <w:color w:val="000000"/>
                <w:lang w:eastAsia="pl-PL"/>
              </w:rPr>
              <w:t xml:space="preserve">Sierpc </w:t>
            </w:r>
            <w:r w:rsidR="00A95D04">
              <w:rPr>
                <w:rFonts w:ascii="Times New Roman" w:eastAsia="Times New Roman" w:hAnsi="Times New Roman"/>
                <w:color w:val="000000"/>
                <w:lang w:eastAsia="pl-PL"/>
              </w:rPr>
              <w:t>ul.</w:t>
            </w:r>
            <w:r w:rsidRPr="0058196E">
              <w:rPr>
                <w:rFonts w:ascii="Times New Roman" w:eastAsia="Times New Roman" w:hAnsi="Times New Roman"/>
                <w:color w:val="000000"/>
                <w:lang w:eastAsia="pl-PL"/>
              </w:rPr>
              <w:t> </w:t>
            </w:r>
            <w:r w:rsidRPr="00A92452">
              <w:rPr>
                <w:rFonts w:ascii="Times New Roman" w:eastAsia="Times New Roman" w:hAnsi="Times New Roman"/>
                <w:color w:val="000000"/>
                <w:lang w:eastAsia="pl-PL"/>
              </w:rPr>
              <w:t>Świętokrzyska</w:t>
            </w:r>
            <w:r w:rsidRPr="0058196E">
              <w:rPr>
                <w:rFonts w:ascii="Times New Roman" w:eastAsia="Times New Roman" w:hAnsi="Times New Roman"/>
                <w:color w:val="000000"/>
                <w:lang w:eastAsia="pl-PL"/>
              </w:rPr>
              <w:t> </w:t>
            </w:r>
            <w:r w:rsidRPr="00A92452">
              <w:rPr>
                <w:rFonts w:ascii="Times New Roman" w:eastAsia="Times New Roman" w:hAnsi="Times New Roman"/>
                <w:color w:val="000000"/>
                <w:lang w:eastAsia="pl-PL"/>
              </w:rPr>
              <w:t>8</w:t>
            </w:r>
          </w:p>
        </w:tc>
        <w:tc>
          <w:tcPr>
            <w:tcW w:w="647" w:type="pct"/>
            <w:vMerge/>
            <w:tcBorders>
              <w:top w:val="single" w:sz="4" w:space="0" w:color="auto"/>
              <w:left w:val="single" w:sz="4" w:space="0" w:color="auto"/>
              <w:bottom w:val="single" w:sz="4" w:space="0" w:color="000000"/>
              <w:right w:val="single" w:sz="4" w:space="0" w:color="auto"/>
            </w:tcBorders>
            <w:vAlign w:val="center"/>
            <w:hideMark/>
          </w:tcPr>
          <w:p w14:paraId="02D37601"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60" w:type="pct"/>
            <w:tcBorders>
              <w:top w:val="nil"/>
              <w:left w:val="single" w:sz="4" w:space="0" w:color="auto"/>
              <w:bottom w:val="single" w:sz="4" w:space="0" w:color="auto"/>
              <w:right w:val="single" w:sz="4" w:space="0" w:color="auto"/>
            </w:tcBorders>
            <w:shd w:val="clear" w:color="auto" w:fill="auto"/>
            <w:vAlign w:val="center"/>
            <w:hideMark/>
          </w:tcPr>
          <w:p w14:paraId="0562A470"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Dzień</w:t>
            </w:r>
          </w:p>
        </w:tc>
        <w:tc>
          <w:tcPr>
            <w:tcW w:w="770" w:type="pct"/>
            <w:tcBorders>
              <w:top w:val="nil"/>
              <w:left w:val="nil"/>
              <w:bottom w:val="single" w:sz="4" w:space="0" w:color="auto"/>
              <w:right w:val="single" w:sz="4" w:space="0" w:color="auto"/>
            </w:tcBorders>
            <w:shd w:val="clear" w:color="auto" w:fill="auto"/>
            <w:vAlign w:val="center"/>
            <w:hideMark/>
          </w:tcPr>
          <w:p w14:paraId="344B0647"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55</w:t>
            </w:r>
          </w:p>
        </w:tc>
        <w:tc>
          <w:tcPr>
            <w:tcW w:w="530" w:type="pct"/>
            <w:tcBorders>
              <w:top w:val="nil"/>
              <w:left w:val="nil"/>
              <w:bottom w:val="single" w:sz="4" w:space="0" w:color="auto"/>
              <w:right w:val="single" w:sz="4" w:space="0" w:color="auto"/>
            </w:tcBorders>
            <w:shd w:val="clear" w:color="auto" w:fill="auto"/>
            <w:vAlign w:val="center"/>
            <w:hideMark/>
          </w:tcPr>
          <w:p w14:paraId="3D3C94FF"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48,4</w:t>
            </w:r>
          </w:p>
        </w:tc>
        <w:tc>
          <w:tcPr>
            <w:tcW w:w="688" w:type="pct"/>
            <w:tcBorders>
              <w:top w:val="nil"/>
              <w:left w:val="nil"/>
              <w:bottom w:val="single" w:sz="4" w:space="0" w:color="auto"/>
              <w:right w:val="single" w:sz="4" w:space="0" w:color="auto"/>
            </w:tcBorders>
            <w:shd w:val="clear" w:color="auto" w:fill="auto"/>
            <w:vAlign w:val="center"/>
            <w:hideMark/>
          </w:tcPr>
          <w:p w14:paraId="582CC29B"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1,7</w:t>
            </w:r>
          </w:p>
        </w:tc>
      </w:tr>
      <w:tr w:rsidR="0058196E" w:rsidRPr="0058196E" w14:paraId="4C558AA1" w14:textId="77777777" w:rsidTr="0058196E">
        <w:trPr>
          <w:trHeight w:val="288"/>
        </w:trPr>
        <w:tc>
          <w:tcPr>
            <w:tcW w:w="1705" w:type="pct"/>
            <w:vMerge/>
            <w:tcBorders>
              <w:top w:val="single" w:sz="4" w:space="0" w:color="auto"/>
              <w:left w:val="single" w:sz="4" w:space="0" w:color="auto"/>
              <w:bottom w:val="single" w:sz="4" w:space="0" w:color="000000"/>
              <w:right w:val="single" w:sz="4" w:space="0" w:color="auto"/>
            </w:tcBorders>
            <w:vAlign w:val="center"/>
            <w:hideMark/>
          </w:tcPr>
          <w:p w14:paraId="77785EE4"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47" w:type="pct"/>
            <w:vMerge/>
            <w:tcBorders>
              <w:top w:val="single" w:sz="4" w:space="0" w:color="auto"/>
              <w:left w:val="single" w:sz="4" w:space="0" w:color="auto"/>
              <w:bottom w:val="single" w:sz="4" w:space="0" w:color="000000"/>
              <w:right w:val="single" w:sz="4" w:space="0" w:color="auto"/>
            </w:tcBorders>
            <w:vAlign w:val="center"/>
            <w:hideMark/>
          </w:tcPr>
          <w:p w14:paraId="41A4C713"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6975E89C"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Noc</w:t>
            </w:r>
          </w:p>
        </w:tc>
        <w:tc>
          <w:tcPr>
            <w:tcW w:w="770" w:type="pct"/>
            <w:tcBorders>
              <w:top w:val="nil"/>
              <w:left w:val="nil"/>
              <w:bottom w:val="single" w:sz="4" w:space="0" w:color="auto"/>
              <w:right w:val="single" w:sz="4" w:space="0" w:color="auto"/>
            </w:tcBorders>
            <w:shd w:val="clear" w:color="auto" w:fill="auto"/>
            <w:noWrap/>
            <w:vAlign w:val="center"/>
            <w:hideMark/>
          </w:tcPr>
          <w:p w14:paraId="6B69982A"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45</w:t>
            </w:r>
          </w:p>
        </w:tc>
        <w:tc>
          <w:tcPr>
            <w:tcW w:w="530" w:type="pct"/>
            <w:tcBorders>
              <w:top w:val="nil"/>
              <w:left w:val="nil"/>
              <w:bottom w:val="single" w:sz="4" w:space="0" w:color="auto"/>
              <w:right w:val="single" w:sz="4" w:space="0" w:color="auto"/>
            </w:tcBorders>
            <w:shd w:val="clear" w:color="auto" w:fill="auto"/>
            <w:noWrap/>
            <w:vAlign w:val="center"/>
            <w:hideMark/>
          </w:tcPr>
          <w:p w14:paraId="4CFF67E3" w14:textId="77777777" w:rsidR="0058196E" w:rsidRPr="00A92452" w:rsidRDefault="0058196E" w:rsidP="00A92452">
            <w:pPr>
              <w:spacing w:after="0" w:line="240" w:lineRule="auto"/>
              <w:jc w:val="center"/>
              <w:rPr>
                <w:rFonts w:ascii="Times New Roman" w:eastAsia="Times New Roman" w:hAnsi="Times New Roman"/>
                <w:color w:val="FF0000"/>
                <w:lang w:eastAsia="pl-PL"/>
              </w:rPr>
            </w:pPr>
            <w:r w:rsidRPr="00A92452">
              <w:rPr>
                <w:rFonts w:ascii="Times New Roman" w:eastAsia="Times New Roman" w:hAnsi="Times New Roman"/>
                <w:color w:val="FF0000"/>
                <w:lang w:eastAsia="pl-PL"/>
              </w:rPr>
              <w:t>47,3</w:t>
            </w:r>
          </w:p>
        </w:tc>
        <w:tc>
          <w:tcPr>
            <w:tcW w:w="688" w:type="pct"/>
            <w:tcBorders>
              <w:top w:val="nil"/>
              <w:left w:val="nil"/>
              <w:bottom w:val="single" w:sz="4" w:space="0" w:color="auto"/>
              <w:right w:val="single" w:sz="4" w:space="0" w:color="auto"/>
            </w:tcBorders>
            <w:shd w:val="clear" w:color="auto" w:fill="auto"/>
            <w:noWrap/>
            <w:vAlign w:val="center"/>
            <w:hideMark/>
          </w:tcPr>
          <w:p w14:paraId="7D414734"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1,6</w:t>
            </w:r>
          </w:p>
        </w:tc>
      </w:tr>
      <w:tr w:rsidR="0058196E" w:rsidRPr="0058196E" w14:paraId="43E2F488" w14:textId="77777777" w:rsidTr="0058196E">
        <w:trPr>
          <w:trHeight w:val="288"/>
        </w:trPr>
        <w:tc>
          <w:tcPr>
            <w:tcW w:w="170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AD4CED3" w14:textId="17AE05B7" w:rsidR="0058196E" w:rsidRPr="00A92452" w:rsidRDefault="0058196E" w:rsidP="00A92452">
            <w:pPr>
              <w:spacing w:after="0" w:line="240" w:lineRule="auto"/>
              <w:rPr>
                <w:rFonts w:ascii="Times New Roman" w:eastAsia="Times New Roman" w:hAnsi="Times New Roman"/>
                <w:color w:val="000000"/>
                <w:lang w:eastAsia="pl-PL"/>
              </w:rPr>
            </w:pPr>
            <w:r w:rsidRPr="0058196E">
              <w:rPr>
                <w:rFonts w:ascii="Times New Roman" w:eastAsia="Times New Roman" w:hAnsi="Times New Roman"/>
                <w:color w:val="000000"/>
                <w:lang w:eastAsia="pl-PL"/>
              </w:rPr>
              <w:t xml:space="preserve">Sierpc </w:t>
            </w:r>
            <w:r w:rsidR="00A95D04">
              <w:rPr>
                <w:rFonts w:ascii="Times New Roman" w:eastAsia="Times New Roman" w:hAnsi="Times New Roman"/>
                <w:color w:val="000000"/>
                <w:lang w:eastAsia="pl-PL"/>
              </w:rPr>
              <w:t>ul.</w:t>
            </w:r>
            <w:r w:rsidRPr="0058196E">
              <w:rPr>
                <w:rFonts w:ascii="Times New Roman" w:eastAsia="Times New Roman" w:hAnsi="Times New Roman"/>
                <w:color w:val="000000"/>
                <w:lang w:eastAsia="pl-PL"/>
              </w:rPr>
              <w:t> </w:t>
            </w:r>
            <w:r w:rsidRPr="00A92452">
              <w:rPr>
                <w:rFonts w:ascii="Times New Roman" w:eastAsia="Times New Roman" w:hAnsi="Times New Roman"/>
                <w:color w:val="000000"/>
                <w:lang w:eastAsia="pl-PL"/>
              </w:rPr>
              <w:t>Świętokrzyska 12</w:t>
            </w:r>
          </w:p>
        </w:tc>
        <w:tc>
          <w:tcPr>
            <w:tcW w:w="647" w:type="pct"/>
            <w:vMerge/>
            <w:tcBorders>
              <w:top w:val="single" w:sz="4" w:space="0" w:color="auto"/>
              <w:left w:val="single" w:sz="4" w:space="0" w:color="auto"/>
              <w:bottom w:val="single" w:sz="4" w:space="0" w:color="000000"/>
              <w:right w:val="single" w:sz="4" w:space="0" w:color="auto"/>
            </w:tcBorders>
            <w:vAlign w:val="center"/>
            <w:hideMark/>
          </w:tcPr>
          <w:p w14:paraId="47BA8ADB"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60" w:type="pct"/>
            <w:tcBorders>
              <w:top w:val="nil"/>
              <w:left w:val="nil"/>
              <w:bottom w:val="single" w:sz="4" w:space="0" w:color="auto"/>
              <w:right w:val="single" w:sz="4" w:space="0" w:color="auto"/>
            </w:tcBorders>
            <w:shd w:val="clear" w:color="auto" w:fill="auto"/>
            <w:noWrap/>
            <w:vAlign w:val="center"/>
            <w:hideMark/>
          </w:tcPr>
          <w:p w14:paraId="5A6DCB13"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Dzień</w:t>
            </w:r>
          </w:p>
        </w:tc>
        <w:tc>
          <w:tcPr>
            <w:tcW w:w="770" w:type="pct"/>
            <w:tcBorders>
              <w:top w:val="nil"/>
              <w:left w:val="nil"/>
              <w:bottom w:val="single" w:sz="4" w:space="0" w:color="auto"/>
              <w:right w:val="single" w:sz="4" w:space="0" w:color="auto"/>
            </w:tcBorders>
            <w:shd w:val="clear" w:color="auto" w:fill="auto"/>
            <w:noWrap/>
            <w:vAlign w:val="center"/>
            <w:hideMark/>
          </w:tcPr>
          <w:p w14:paraId="411477BC"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55</w:t>
            </w:r>
          </w:p>
        </w:tc>
        <w:tc>
          <w:tcPr>
            <w:tcW w:w="530" w:type="pct"/>
            <w:tcBorders>
              <w:top w:val="nil"/>
              <w:left w:val="single" w:sz="4" w:space="0" w:color="auto"/>
              <w:bottom w:val="single" w:sz="4" w:space="0" w:color="auto"/>
              <w:right w:val="single" w:sz="4" w:space="0" w:color="auto"/>
            </w:tcBorders>
            <w:shd w:val="clear" w:color="auto" w:fill="auto"/>
            <w:noWrap/>
            <w:vAlign w:val="center"/>
            <w:hideMark/>
          </w:tcPr>
          <w:p w14:paraId="49424D59"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50,7</w:t>
            </w:r>
          </w:p>
        </w:tc>
        <w:tc>
          <w:tcPr>
            <w:tcW w:w="688" w:type="pct"/>
            <w:tcBorders>
              <w:top w:val="nil"/>
              <w:left w:val="nil"/>
              <w:bottom w:val="single" w:sz="4" w:space="0" w:color="auto"/>
              <w:right w:val="single" w:sz="4" w:space="0" w:color="auto"/>
            </w:tcBorders>
            <w:shd w:val="clear" w:color="auto" w:fill="auto"/>
            <w:noWrap/>
            <w:vAlign w:val="center"/>
            <w:hideMark/>
          </w:tcPr>
          <w:p w14:paraId="0F9E384F"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1,7</w:t>
            </w:r>
          </w:p>
        </w:tc>
      </w:tr>
      <w:tr w:rsidR="0058196E" w:rsidRPr="0058196E" w14:paraId="39FBE92F" w14:textId="77777777" w:rsidTr="0058196E">
        <w:trPr>
          <w:trHeight w:val="288"/>
        </w:trPr>
        <w:tc>
          <w:tcPr>
            <w:tcW w:w="1705" w:type="pct"/>
            <w:vMerge/>
            <w:tcBorders>
              <w:top w:val="single" w:sz="4" w:space="0" w:color="auto"/>
              <w:left w:val="single" w:sz="4" w:space="0" w:color="auto"/>
              <w:bottom w:val="single" w:sz="4" w:space="0" w:color="000000"/>
              <w:right w:val="single" w:sz="4" w:space="0" w:color="auto"/>
            </w:tcBorders>
            <w:vAlign w:val="center"/>
            <w:hideMark/>
          </w:tcPr>
          <w:p w14:paraId="196E904F"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47" w:type="pct"/>
            <w:vMerge/>
            <w:tcBorders>
              <w:top w:val="single" w:sz="4" w:space="0" w:color="auto"/>
              <w:left w:val="single" w:sz="4" w:space="0" w:color="auto"/>
              <w:bottom w:val="single" w:sz="4" w:space="0" w:color="000000"/>
              <w:right w:val="single" w:sz="4" w:space="0" w:color="auto"/>
            </w:tcBorders>
            <w:vAlign w:val="center"/>
            <w:hideMark/>
          </w:tcPr>
          <w:p w14:paraId="539534E3"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ACAFF"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Noc</w:t>
            </w:r>
          </w:p>
        </w:tc>
        <w:tc>
          <w:tcPr>
            <w:tcW w:w="770" w:type="pct"/>
            <w:tcBorders>
              <w:top w:val="single" w:sz="4" w:space="0" w:color="auto"/>
              <w:left w:val="nil"/>
              <w:bottom w:val="single" w:sz="4" w:space="0" w:color="auto"/>
              <w:right w:val="single" w:sz="4" w:space="0" w:color="auto"/>
            </w:tcBorders>
            <w:shd w:val="clear" w:color="auto" w:fill="auto"/>
            <w:noWrap/>
            <w:vAlign w:val="center"/>
            <w:hideMark/>
          </w:tcPr>
          <w:p w14:paraId="04EA6D03"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45</w:t>
            </w:r>
          </w:p>
        </w:tc>
        <w:tc>
          <w:tcPr>
            <w:tcW w:w="530" w:type="pct"/>
            <w:tcBorders>
              <w:top w:val="nil"/>
              <w:left w:val="single" w:sz="4" w:space="0" w:color="auto"/>
              <w:bottom w:val="single" w:sz="4" w:space="0" w:color="auto"/>
              <w:right w:val="single" w:sz="4" w:space="0" w:color="auto"/>
            </w:tcBorders>
            <w:shd w:val="clear" w:color="auto" w:fill="auto"/>
            <w:noWrap/>
            <w:vAlign w:val="center"/>
            <w:hideMark/>
          </w:tcPr>
          <w:p w14:paraId="3064AD6F"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48,4</w:t>
            </w:r>
          </w:p>
        </w:tc>
        <w:tc>
          <w:tcPr>
            <w:tcW w:w="688" w:type="pct"/>
            <w:tcBorders>
              <w:top w:val="nil"/>
              <w:left w:val="nil"/>
              <w:bottom w:val="single" w:sz="4" w:space="0" w:color="auto"/>
              <w:right w:val="single" w:sz="4" w:space="0" w:color="auto"/>
            </w:tcBorders>
            <w:shd w:val="clear" w:color="auto" w:fill="auto"/>
            <w:noWrap/>
            <w:vAlign w:val="center"/>
            <w:hideMark/>
          </w:tcPr>
          <w:p w14:paraId="215E4EA6"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1,7</w:t>
            </w:r>
          </w:p>
        </w:tc>
      </w:tr>
      <w:tr w:rsidR="0058196E" w:rsidRPr="0058196E" w14:paraId="33C481FF" w14:textId="77777777" w:rsidTr="0058196E">
        <w:trPr>
          <w:trHeight w:val="288"/>
        </w:trPr>
        <w:tc>
          <w:tcPr>
            <w:tcW w:w="170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C328AE3" w14:textId="3E2F84F2" w:rsidR="0058196E" w:rsidRPr="00A92452" w:rsidRDefault="0058196E" w:rsidP="00A92452">
            <w:pPr>
              <w:spacing w:after="0" w:line="240" w:lineRule="auto"/>
              <w:rPr>
                <w:rFonts w:ascii="Times New Roman" w:eastAsia="Times New Roman" w:hAnsi="Times New Roman"/>
                <w:color w:val="000000"/>
                <w:lang w:eastAsia="pl-PL"/>
              </w:rPr>
            </w:pPr>
            <w:r w:rsidRPr="0058196E">
              <w:rPr>
                <w:rFonts w:ascii="Times New Roman" w:eastAsia="Times New Roman" w:hAnsi="Times New Roman"/>
                <w:color w:val="000000"/>
                <w:lang w:eastAsia="pl-PL"/>
              </w:rPr>
              <w:t xml:space="preserve">Sierpc </w:t>
            </w:r>
            <w:r w:rsidR="00A95D04">
              <w:rPr>
                <w:rFonts w:ascii="Times New Roman" w:eastAsia="Times New Roman" w:hAnsi="Times New Roman"/>
                <w:color w:val="000000"/>
                <w:lang w:eastAsia="pl-PL"/>
              </w:rPr>
              <w:t>ul.</w:t>
            </w:r>
            <w:r w:rsidRPr="0058196E">
              <w:rPr>
                <w:rFonts w:ascii="Times New Roman" w:eastAsia="Times New Roman" w:hAnsi="Times New Roman"/>
                <w:color w:val="000000"/>
                <w:lang w:eastAsia="pl-PL"/>
              </w:rPr>
              <w:t> </w:t>
            </w:r>
            <w:r w:rsidRPr="00A92452">
              <w:rPr>
                <w:rFonts w:ascii="Times New Roman" w:eastAsia="Times New Roman" w:hAnsi="Times New Roman"/>
                <w:color w:val="000000"/>
                <w:lang w:eastAsia="pl-PL"/>
              </w:rPr>
              <w:t>Świętokrzyska</w:t>
            </w:r>
            <w:r w:rsidRPr="0058196E">
              <w:rPr>
                <w:rFonts w:ascii="Times New Roman" w:eastAsia="Times New Roman" w:hAnsi="Times New Roman"/>
                <w:color w:val="000000"/>
                <w:lang w:eastAsia="pl-PL"/>
              </w:rPr>
              <w:t> </w:t>
            </w:r>
            <w:r w:rsidRPr="00A92452">
              <w:rPr>
                <w:rFonts w:ascii="Times New Roman" w:eastAsia="Times New Roman" w:hAnsi="Times New Roman"/>
                <w:color w:val="000000"/>
                <w:lang w:eastAsia="pl-PL"/>
              </w:rPr>
              <w:t>29A</w:t>
            </w:r>
          </w:p>
        </w:tc>
        <w:tc>
          <w:tcPr>
            <w:tcW w:w="647" w:type="pct"/>
            <w:vMerge/>
            <w:tcBorders>
              <w:top w:val="single" w:sz="4" w:space="0" w:color="auto"/>
              <w:left w:val="single" w:sz="4" w:space="0" w:color="auto"/>
              <w:bottom w:val="single" w:sz="4" w:space="0" w:color="000000"/>
              <w:right w:val="single" w:sz="4" w:space="0" w:color="auto"/>
            </w:tcBorders>
            <w:vAlign w:val="center"/>
            <w:hideMark/>
          </w:tcPr>
          <w:p w14:paraId="7FA15BB0"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60" w:type="pct"/>
            <w:tcBorders>
              <w:top w:val="nil"/>
              <w:left w:val="nil"/>
              <w:bottom w:val="single" w:sz="4" w:space="0" w:color="auto"/>
              <w:right w:val="single" w:sz="4" w:space="0" w:color="auto"/>
            </w:tcBorders>
            <w:shd w:val="clear" w:color="auto" w:fill="auto"/>
            <w:noWrap/>
            <w:vAlign w:val="center"/>
            <w:hideMark/>
          </w:tcPr>
          <w:p w14:paraId="6C476B3E"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Dzień</w:t>
            </w:r>
          </w:p>
        </w:tc>
        <w:tc>
          <w:tcPr>
            <w:tcW w:w="770" w:type="pct"/>
            <w:tcBorders>
              <w:top w:val="nil"/>
              <w:left w:val="nil"/>
              <w:bottom w:val="single" w:sz="4" w:space="0" w:color="auto"/>
              <w:right w:val="single" w:sz="4" w:space="0" w:color="auto"/>
            </w:tcBorders>
            <w:shd w:val="clear" w:color="auto" w:fill="auto"/>
            <w:noWrap/>
            <w:vAlign w:val="center"/>
            <w:hideMark/>
          </w:tcPr>
          <w:p w14:paraId="0AEA108E"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55</w:t>
            </w:r>
          </w:p>
        </w:tc>
        <w:tc>
          <w:tcPr>
            <w:tcW w:w="5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9C1C5"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46,2</w:t>
            </w:r>
          </w:p>
        </w:tc>
        <w:tc>
          <w:tcPr>
            <w:tcW w:w="688" w:type="pct"/>
            <w:tcBorders>
              <w:top w:val="single" w:sz="4" w:space="0" w:color="auto"/>
              <w:left w:val="nil"/>
              <w:bottom w:val="single" w:sz="4" w:space="0" w:color="auto"/>
              <w:right w:val="single" w:sz="4" w:space="0" w:color="auto"/>
            </w:tcBorders>
            <w:shd w:val="clear" w:color="auto" w:fill="auto"/>
            <w:noWrap/>
            <w:vAlign w:val="center"/>
            <w:hideMark/>
          </w:tcPr>
          <w:p w14:paraId="4FDB8685"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1,6</w:t>
            </w:r>
          </w:p>
        </w:tc>
      </w:tr>
      <w:tr w:rsidR="0058196E" w:rsidRPr="0058196E" w14:paraId="30D20F43" w14:textId="77777777" w:rsidTr="0058196E">
        <w:trPr>
          <w:trHeight w:val="288"/>
        </w:trPr>
        <w:tc>
          <w:tcPr>
            <w:tcW w:w="1705" w:type="pct"/>
            <w:vMerge/>
            <w:tcBorders>
              <w:top w:val="single" w:sz="4" w:space="0" w:color="auto"/>
              <w:left w:val="single" w:sz="4" w:space="0" w:color="auto"/>
              <w:bottom w:val="single" w:sz="4" w:space="0" w:color="000000"/>
              <w:right w:val="single" w:sz="4" w:space="0" w:color="auto"/>
            </w:tcBorders>
            <w:vAlign w:val="center"/>
            <w:hideMark/>
          </w:tcPr>
          <w:p w14:paraId="21644A6C"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47" w:type="pct"/>
            <w:vMerge/>
            <w:tcBorders>
              <w:top w:val="single" w:sz="4" w:space="0" w:color="auto"/>
              <w:left w:val="single" w:sz="4" w:space="0" w:color="auto"/>
              <w:bottom w:val="single" w:sz="4" w:space="0" w:color="000000"/>
              <w:right w:val="single" w:sz="4" w:space="0" w:color="auto"/>
            </w:tcBorders>
            <w:vAlign w:val="center"/>
            <w:hideMark/>
          </w:tcPr>
          <w:p w14:paraId="1399AA8F"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30F08B"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Noc</w:t>
            </w:r>
          </w:p>
        </w:tc>
        <w:tc>
          <w:tcPr>
            <w:tcW w:w="770" w:type="pct"/>
            <w:tcBorders>
              <w:top w:val="single" w:sz="4" w:space="0" w:color="auto"/>
              <w:left w:val="nil"/>
              <w:bottom w:val="single" w:sz="4" w:space="0" w:color="auto"/>
              <w:right w:val="single" w:sz="4" w:space="0" w:color="auto"/>
            </w:tcBorders>
            <w:shd w:val="clear" w:color="auto" w:fill="auto"/>
            <w:noWrap/>
            <w:vAlign w:val="center"/>
            <w:hideMark/>
          </w:tcPr>
          <w:p w14:paraId="3588A7A3"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45</w:t>
            </w:r>
          </w:p>
        </w:tc>
        <w:tc>
          <w:tcPr>
            <w:tcW w:w="530" w:type="pct"/>
            <w:tcBorders>
              <w:top w:val="nil"/>
              <w:left w:val="nil"/>
              <w:bottom w:val="single" w:sz="4" w:space="0" w:color="auto"/>
              <w:right w:val="single" w:sz="4" w:space="0" w:color="auto"/>
            </w:tcBorders>
            <w:shd w:val="clear" w:color="auto" w:fill="auto"/>
            <w:noWrap/>
            <w:vAlign w:val="center"/>
            <w:hideMark/>
          </w:tcPr>
          <w:p w14:paraId="5693F952"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41</w:t>
            </w:r>
          </w:p>
        </w:tc>
        <w:tc>
          <w:tcPr>
            <w:tcW w:w="688" w:type="pct"/>
            <w:tcBorders>
              <w:top w:val="nil"/>
              <w:left w:val="nil"/>
              <w:bottom w:val="single" w:sz="4" w:space="0" w:color="auto"/>
              <w:right w:val="single" w:sz="4" w:space="0" w:color="auto"/>
            </w:tcBorders>
            <w:shd w:val="clear" w:color="auto" w:fill="auto"/>
            <w:noWrap/>
            <w:vAlign w:val="center"/>
            <w:hideMark/>
          </w:tcPr>
          <w:p w14:paraId="05D0A838"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1,6</w:t>
            </w:r>
          </w:p>
        </w:tc>
      </w:tr>
      <w:tr w:rsidR="0058196E" w:rsidRPr="0058196E" w14:paraId="5E4C8666" w14:textId="77777777" w:rsidTr="0058196E">
        <w:trPr>
          <w:trHeight w:val="288"/>
        </w:trPr>
        <w:tc>
          <w:tcPr>
            <w:tcW w:w="170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58ADE4" w14:textId="2A2EA97E" w:rsidR="0058196E" w:rsidRPr="00A92452" w:rsidRDefault="0058196E" w:rsidP="00A92452">
            <w:pPr>
              <w:spacing w:after="0" w:line="240" w:lineRule="auto"/>
              <w:rPr>
                <w:rFonts w:ascii="Times New Roman" w:eastAsia="Times New Roman" w:hAnsi="Times New Roman"/>
                <w:color w:val="000000"/>
                <w:lang w:eastAsia="pl-PL"/>
              </w:rPr>
            </w:pPr>
            <w:r w:rsidRPr="0058196E">
              <w:rPr>
                <w:rFonts w:ascii="Times New Roman" w:eastAsia="Times New Roman" w:hAnsi="Times New Roman"/>
                <w:color w:val="000000"/>
                <w:lang w:eastAsia="pl-PL"/>
              </w:rPr>
              <w:t xml:space="preserve">Sierpc </w:t>
            </w:r>
            <w:r w:rsidR="00A95D04">
              <w:rPr>
                <w:rFonts w:ascii="Times New Roman" w:eastAsia="Times New Roman" w:hAnsi="Times New Roman"/>
                <w:color w:val="000000"/>
                <w:lang w:eastAsia="pl-PL"/>
              </w:rPr>
              <w:t>ul.</w:t>
            </w:r>
            <w:r w:rsidRPr="0058196E">
              <w:rPr>
                <w:rFonts w:ascii="Times New Roman" w:eastAsia="Times New Roman" w:hAnsi="Times New Roman"/>
                <w:color w:val="000000"/>
                <w:lang w:eastAsia="pl-PL"/>
              </w:rPr>
              <w:t> </w:t>
            </w:r>
            <w:r w:rsidRPr="00A92452">
              <w:rPr>
                <w:rFonts w:ascii="Times New Roman" w:eastAsia="Times New Roman" w:hAnsi="Times New Roman"/>
                <w:color w:val="000000"/>
                <w:lang w:eastAsia="pl-PL"/>
              </w:rPr>
              <w:t>Świętokrzyska 31</w:t>
            </w:r>
          </w:p>
        </w:tc>
        <w:tc>
          <w:tcPr>
            <w:tcW w:w="647" w:type="pct"/>
            <w:vMerge/>
            <w:tcBorders>
              <w:top w:val="single" w:sz="4" w:space="0" w:color="auto"/>
              <w:left w:val="single" w:sz="4" w:space="0" w:color="auto"/>
              <w:bottom w:val="single" w:sz="4" w:space="0" w:color="000000"/>
              <w:right w:val="single" w:sz="4" w:space="0" w:color="auto"/>
            </w:tcBorders>
            <w:vAlign w:val="center"/>
            <w:hideMark/>
          </w:tcPr>
          <w:p w14:paraId="37A94B83"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60" w:type="pct"/>
            <w:tcBorders>
              <w:top w:val="nil"/>
              <w:left w:val="nil"/>
              <w:bottom w:val="single" w:sz="4" w:space="0" w:color="auto"/>
              <w:right w:val="single" w:sz="4" w:space="0" w:color="auto"/>
            </w:tcBorders>
            <w:shd w:val="clear" w:color="auto" w:fill="auto"/>
            <w:noWrap/>
            <w:vAlign w:val="center"/>
            <w:hideMark/>
          </w:tcPr>
          <w:p w14:paraId="74C29FD4"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Dzień</w:t>
            </w:r>
          </w:p>
        </w:tc>
        <w:tc>
          <w:tcPr>
            <w:tcW w:w="770" w:type="pct"/>
            <w:tcBorders>
              <w:top w:val="nil"/>
              <w:left w:val="nil"/>
              <w:bottom w:val="single" w:sz="4" w:space="0" w:color="auto"/>
              <w:right w:val="single" w:sz="4" w:space="0" w:color="auto"/>
            </w:tcBorders>
            <w:shd w:val="clear" w:color="auto" w:fill="auto"/>
            <w:noWrap/>
            <w:vAlign w:val="center"/>
            <w:hideMark/>
          </w:tcPr>
          <w:p w14:paraId="697A6D8B"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55</w:t>
            </w:r>
          </w:p>
        </w:tc>
        <w:tc>
          <w:tcPr>
            <w:tcW w:w="530" w:type="pct"/>
            <w:tcBorders>
              <w:top w:val="nil"/>
              <w:left w:val="single" w:sz="4" w:space="0" w:color="auto"/>
              <w:bottom w:val="single" w:sz="4" w:space="0" w:color="auto"/>
              <w:right w:val="single" w:sz="4" w:space="0" w:color="auto"/>
            </w:tcBorders>
            <w:shd w:val="clear" w:color="auto" w:fill="auto"/>
            <w:noWrap/>
            <w:vAlign w:val="center"/>
            <w:hideMark/>
          </w:tcPr>
          <w:p w14:paraId="18C94C22"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48,3</w:t>
            </w:r>
          </w:p>
        </w:tc>
        <w:tc>
          <w:tcPr>
            <w:tcW w:w="688" w:type="pct"/>
            <w:tcBorders>
              <w:top w:val="nil"/>
              <w:left w:val="nil"/>
              <w:bottom w:val="single" w:sz="4" w:space="0" w:color="auto"/>
              <w:right w:val="single" w:sz="4" w:space="0" w:color="auto"/>
            </w:tcBorders>
            <w:shd w:val="clear" w:color="auto" w:fill="auto"/>
            <w:noWrap/>
            <w:vAlign w:val="center"/>
            <w:hideMark/>
          </w:tcPr>
          <w:p w14:paraId="7D7A77A2"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1,7</w:t>
            </w:r>
          </w:p>
        </w:tc>
      </w:tr>
      <w:tr w:rsidR="0058196E" w:rsidRPr="0058196E" w14:paraId="2C14E6F4" w14:textId="77777777" w:rsidTr="0058196E">
        <w:trPr>
          <w:trHeight w:val="288"/>
        </w:trPr>
        <w:tc>
          <w:tcPr>
            <w:tcW w:w="1705" w:type="pct"/>
            <w:vMerge/>
            <w:tcBorders>
              <w:top w:val="single" w:sz="4" w:space="0" w:color="auto"/>
              <w:left w:val="single" w:sz="4" w:space="0" w:color="auto"/>
              <w:bottom w:val="single" w:sz="4" w:space="0" w:color="000000"/>
              <w:right w:val="single" w:sz="4" w:space="0" w:color="auto"/>
            </w:tcBorders>
            <w:vAlign w:val="center"/>
            <w:hideMark/>
          </w:tcPr>
          <w:p w14:paraId="7A614B85"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47" w:type="pct"/>
            <w:vMerge/>
            <w:tcBorders>
              <w:top w:val="single" w:sz="4" w:space="0" w:color="auto"/>
              <w:left w:val="single" w:sz="4" w:space="0" w:color="auto"/>
              <w:bottom w:val="single" w:sz="4" w:space="0" w:color="000000"/>
              <w:right w:val="single" w:sz="4" w:space="0" w:color="auto"/>
            </w:tcBorders>
            <w:vAlign w:val="center"/>
            <w:hideMark/>
          </w:tcPr>
          <w:p w14:paraId="6F5CA738"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7F77E"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Noc</w:t>
            </w:r>
          </w:p>
        </w:tc>
        <w:tc>
          <w:tcPr>
            <w:tcW w:w="770" w:type="pct"/>
            <w:tcBorders>
              <w:top w:val="single" w:sz="4" w:space="0" w:color="auto"/>
              <w:left w:val="nil"/>
              <w:bottom w:val="single" w:sz="4" w:space="0" w:color="auto"/>
              <w:right w:val="single" w:sz="4" w:space="0" w:color="auto"/>
            </w:tcBorders>
            <w:shd w:val="clear" w:color="auto" w:fill="auto"/>
            <w:noWrap/>
            <w:vAlign w:val="center"/>
            <w:hideMark/>
          </w:tcPr>
          <w:p w14:paraId="0B2E8933"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45</w:t>
            </w:r>
          </w:p>
        </w:tc>
        <w:tc>
          <w:tcPr>
            <w:tcW w:w="530" w:type="pct"/>
            <w:tcBorders>
              <w:top w:val="nil"/>
              <w:left w:val="nil"/>
              <w:bottom w:val="single" w:sz="4" w:space="0" w:color="auto"/>
              <w:right w:val="single" w:sz="4" w:space="0" w:color="auto"/>
            </w:tcBorders>
            <w:shd w:val="clear" w:color="auto" w:fill="auto"/>
            <w:noWrap/>
            <w:vAlign w:val="center"/>
            <w:hideMark/>
          </w:tcPr>
          <w:p w14:paraId="135216A3"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44,7</w:t>
            </w:r>
          </w:p>
        </w:tc>
        <w:tc>
          <w:tcPr>
            <w:tcW w:w="688" w:type="pct"/>
            <w:tcBorders>
              <w:top w:val="nil"/>
              <w:left w:val="nil"/>
              <w:bottom w:val="single" w:sz="4" w:space="0" w:color="auto"/>
              <w:right w:val="single" w:sz="4" w:space="0" w:color="auto"/>
            </w:tcBorders>
            <w:shd w:val="clear" w:color="auto" w:fill="auto"/>
            <w:noWrap/>
            <w:vAlign w:val="center"/>
            <w:hideMark/>
          </w:tcPr>
          <w:p w14:paraId="4F3B2C07"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1,7</w:t>
            </w:r>
          </w:p>
        </w:tc>
      </w:tr>
      <w:tr w:rsidR="0058196E" w:rsidRPr="0058196E" w14:paraId="783ABEF1" w14:textId="77777777" w:rsidTr="0058196E">
        <w:trPr>
          <w:trHeight w:val="288"/>
        </w:trPr>
        <w:tc>
          <w:tcPr>
            <w:tcW w:w="1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6753E1" w14:textId="53567E65" w:rsidR="0058196E" w:rsidRPr="00A92452" w:rsidRDefault="0058196E" w:rsidP="00A92452">
            <w:pPr>
              <w:spacing w:after="0" w:line="240" w:lineRule="auto"/>
              <w:rPr>
                <w:rFonts w:ascii="Times New Roman" w:eastAsia="Times New Roman" w:hAnsi="Times New Roman"/>
                <w:color w:val="000000"/>
                <w:lang w:eastAsia="pl-PL"/>
              </w:rPr>
            </w:pPr>
            <w:r w:rsidRPr="0058196E">
              <w:rPr>
                <w:rFonts w:ascii="Times New Roman" w:eastAsia="Times New Roman" w:hAnsi="Times New Roman"/>
                <w:color w:val="000000"/>
                <w:lang w:eastAsia="pl-PL"/>
              </w:rPr>
              <w:t xml:space="preserve">Sierpc </w:t>
            </w:r>
            <w:r w:rsidR="00A95D04">
              <w:rPr>
                <w:rFonts w:ascii="Times New Roman" w:eastAsia="Times New Roman" w:hAnsi="Times New Roman"/>
                <w:color w:val="000000"/>
                <w:lang w:eastAsia="pl-PL"/>
              </w:rPr>
              <w:t>ul.</w:t>
            </w:r>
            <w:r w:rsidRPr="0058196E">
              <w:rPr>
                <w:rFonts w:ascii="Times New Roman" w:eastAsia="Times New Roman" w:hAnsi="Times New Roman"/>
                <w:color w:val="000000"/>
                <w:lang w:eastAsia="pl-PL"/>
              </w:rPr>
              <w:t> </w:t>
            </w:r>
            <w:r w:rsidRPr="00A92452">
              <w:rPr>
                <w:rFonts w:ascii="Times New Roman" w:eastAsia="Times New Roman" w:hAnsi="Times New Roman"/>
                <w:color w:val="000000"/>
                <w:lang w:eastAsia="pl-PL"/>
              </w:rPr>
              <w:t>Fredry 12</w:t>
            </w:r>
          </w:p>
        </w:tc>
        <w:tc>
          <w:tcPr>
            <w:tcW w:w="647" w:type="pct"/>
            <w:vMerge/>
            <w:tcBorders>
              <w:top w:val="single" w:sz="4" w:space="0" w:color="auto"/>
              <w:left w:val="single" w:sz="4" w:space="0" w:color="auto"/>
              <w:bottom w:val="single" w:sz="4" w:space="0" w:color="000000"/>
              <w:right w:val="single" w:sz="4" w:space="0" w:color="auto"/>
            </w:tcBorders>
            <w:vAlign w:val="center"/>
            <w:hideMark/>
          </w:tcPr>
          <w:p w14:paraId="68F1D6FF"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60" w:type="pct"/>
            <w:tcBorders>
              <w:top w:val="nil"/>
              <w:left w:val="nil"/>
              <w:bottom w:val="single" w:sz="4" w:space="0" w:color="auto"/>
              <w:right w:val="single" w:sz="4" w:space="0" w:color="auto"/>
            </w:tcBorders>
            <w:shd w:val="clear" w:color="auto" w:fill="auto"/>
            <w:noWrap/>
            <w:vAlign w:val="center"/>
            <w:hideMark/>
          </w:tcPr>
          <w:p w14:paraId="20D1EBDA"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Dzień</w:t>
            </w:r>
          </w:p>
        </w:tc>
        <w:tc>
          <w:tcPr>
            <w:tcW w:w="770" w:type="pct"/>
            <w:tcBorders>
              <w:top w:val="nil"/>
              <w:left w:val="nil"/>
              <w:bottom w:val="single" w:sz="4" w:space="0" w:color="auto"/>
              <w:right w:val="single" w:sz="4" w:space="0" w:color="auto"/>
            </w:tcBorders>
            <w:shd w:val="clear" w:color="auto" w:fill="auto"/>
            <w:noWrap/>
            <w:vAlign w:val="center"/>
            <w:hideMark/>
          </w:tcPr>
          <w:p w14:paraId="3051BD4C"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55</w:t>
            </w:r>
          </w:p>
        </w:tc>
        <w:tc>
          <w:tcPr>
            <w:tcW w:w="530" w:type="pct"/>
            <w:tcBorders>
              <w:top w:val="nil"/>
              <w:left w:val="single" w:sz="4" w:space="0" w:color="auto"/>
              <w:bottom w:val="single" w:sz="4" w:space="0" w:color="auto"/>
              <w:right w:val="single" w:sz="4" w:space="0" w:color="auto"/>
            </w:tcBorders>
            <w:shd w:val="clear" w:color="auto" w:fill="auto"/>
            <w:noWrap/>
            <w:vAlign w:val="center"/>
            <w:hideMark/>
          </w:tcPr>
          <w:p w14:paraId="4AD7E1CD"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43,3</w:t>
            </w:r>
          </w:p>
        </w:tc>
        <w:tc>
          <w:tcPr>
            <w:tcW w:w="688" w:type="pct"/>
            <w:tcBorders>
              <w:top w:val="nil"/>
              <w:left w:val="nil"/>
              <w:bottom w:val="single" w:sz="4" w:space="0" w:color="auto"/>
              <w:right w:val="single" w:sz="4" w:space="0" w:color="auto"/>
            </w:tcBorders>
            <w:shd w:val="clear" w:color="auto" w:fill="auto"/>
            <w:noWrap/>
            <w:vAlign w:val="center"/>
            <w:hideMark/>
          </w:tcPr>
          <w:p w14:paraId="56FE6377"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1,7</w:t>
            </w:r>
          </w:p>
        </w:tc>
      </w:tr>
      <w:tr w:rsidR="0058196E" w:rsidRPr="0058196E" w14:paraId="0CF76E29" w14:textId="77777777" w:rsidTr="0058196E">
        <w:trPr>
          <w:trHeight w:val="288"/>
        </w:trPr>
        <w:tc>
          <w:tcPr>
            <w:tcW w:w="1705" w:type="pct"/>
            <w:tcBorders>
              <w:top w:val="nil"/>
              <w:left w:val="single" w:sz="4" w:space="0" w:color="auto"/>
              <w:bottom w:val="single" w:sz="4" w:space="0" w:color="auto"/>
              <w:right w:val="single" w:sz="4" w:space="0" w:color="auto"/>
            </w:tcBorders>
            <w:shd w:val="clear" w:color="auto" w:fill="auto"/>
            <w:noWrap/>
            <w:vAlign w:val="center"/>
            <w:hideMark/>
          </w:tcPr>
          <w:p w14:paraId="00E44D04" w14:textId="6BBEBDBE" w:rsidR="0058196E" w:rsidRPr="00A92452" w:rsidRDefault="0058196E" w:rsidP="00A92452">
            <w:pPr>
              <w:spacing w:after="0" w:line="240" w:lineRule="auto"/>
              <w:rPr>
                <w:rFonts w:ascii="Times New Roman" w:eastAsia="Times New Roman" w:hAnsi="Times New Roman"/>
                <w:color w:val="000000"/>
                <w:lang w:eastAsia="pl-PL"/>
              </w:rPr>
            </w:pPr>
            <w:r w:rsidRPr="0058196E">
              <w:rPr>
                <w:rFonts w:ascii="Times New Roman" w:eastAsia="Times New Roman" w:hAnsi="Times New Roman"/>
                <w:color w:val="000000"/>
                <w:lang w:eastAsia="pl-PL"/>
              </w:rPr>
              <w:t xml:space="preserve">Sierpc </w:t>
            </w:r>
            <w:r w:rsidR="00A95D04">
              <w:rPr>
                <w:rFonts w:ascii="Times New Roman" w:eastAsia="Times New Roman" w:hAnsi="Times New Roman"/>
                <w:color w:val="000000"/>
                <w:lang w:eastAsia="pl-PL"/>
              </w:rPr>
              <w:t>ul.</w:t>
            </w:r>
            <w:r w:rsidRPr="0058196E">
              <w:rPr>
                <w:rFonts w:ascii="Times New Roman" w:eastAsia="Times New Roman" w:hAnsi="Times New Roman"/>
                <w:color w:val="000000"/>
                <w:lang w:eastAsia="pl-PL"/>
              </w:rPr>
              <w:t> </w:t>
            </w:r>
            <w:r w:rsidRPr="00A92452">
              <w:rPr>
                <w:rFonts w:ascii="Times New Roman" w:eastAsia="Times New Roman" w:hAnsi="Times New Roman"/>
                <w:color w:val="000000"/>
                <w:lang w:eastAsia="pl-PL"/>
              </w:rPr>
              <w:t>Świętokrzyska</w:t>
            </w:r>
            <w:r w:rsidRPr="0058196E">
              <w:rPr>
                <w:rFonts w:ascii="Times New Roman" w:eastAsia="Times New Roman" w:hAnsi="Times New Roman"/>
                <w:color w:val="000000"/>
                <w:lang w:eastAsia="pl-PL"/>
              </w:rPr>
              <w:t> </w:t>
            </w:r>
            <w:r w:rsidRPr="00A92452">
              <w:rPr>
                <w:rFonts w:ascii="Times New Roman" w:eastAsia="Times New Roman" w:hAnsi="Times New Roman"/>
                <w:color w:val="000000"/>
                <w:lang w:eastAsia="pl-PL"/>
              </w:rPr>
              <w:t>29</w:t>
            </w:r>
          </w:p>
        </w:tc>
        <w:tc>
          <w:tcPr>
            <w:tcW w:w="647" w:type="pct"/>
            <w:vMerge/>
            <w:tcBorders>
              <w:top w:val="single" w:sz="4" w:space="0" w:color="auto"/>
              <w:left w:val="single" w:sz="4" w:space="0" w:color="auto"/>
              <w:bottom w:val="single" w:sz="4" w:space="0" w:color="000000"/>
              <w:right w:val="single" w:sz="4" w:space="0" w:color="auto"/>
            </w:tcBorders>
            <w:vAlign w:val="center"/>
            <w:hideMark/>
          </w:tcPr>
          <w:p w14:paraId="441616C2"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73DE68"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Dzień</w:t>
            </w:r>
          </w:p>
        </w:tc>
        <w:tc>
          <w:tcPr>
            <w:tcW w:w="770" w:type="pct"/>
            <w:tcBorders>
              <w:top w:val="single" w:sz="4" w:space="0" w:color="auto"/>
              <w:left w:val="nil"/>
              <w:bottom w:val="single" w:sz="4" w:space="0" w:color="auto"/>
              <w:right w:val="single" w:sz="4" w:space="0" w:color="auto"/>
            </w:tcBorders>
            <w:shd w:val="clear" w:color="auto" w:fill="auto"/>
            <w:noWrap/>
            <w:vAlign w:val="center"/>
            <w:hideMark/>
          </w:tcPr>
          <w:p w14:paraId="5E27EBA9"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55</w:t>
            </w:r>
          </w:p>
        </w:tc>
        <w:tc>
          <w:tcPr>
            <w:tcW w:w="530" w:type="pct"/>
            <w:tcBorders>
              <w:top w:val="nil"/>
              <w:left w:val="nil"/>
              <w:bottom w:val="single" w:sz="4" w:space="0" w:color="auto"/>
              <w:right w:val="single" w:sz="4" w:space="0" w:color="auto"/>
            </w:tcBorders>
            <w:shd w:val="clear" w:color="auto" w:fill="auto"/>
            <w:noWrap/>
            <w:vAlign w:val="center"/>
            <w:hideMark/>
          </w:tcPr>
          <w:p w14:paraId="3C888EDB"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42,8</w:t>
            </w:r>
          </w:p>
        </w:tc>
        <w:tc>
          <w:tcPr>
            <w:tcW w:w="688" w:type="pct"/>
            <w:tcBorders>
              <w:top w:val="nil"/>
              <w:left w:val="nil"/>
              <w:bottom w:val="single" w:sz="4" w:space="0" w:color="auto"/>
              <w:right w:val="single" w:sz="4" w:space="0" w:color="auto"/>
            </w:tcBorders>
            <w:shd w:val="clear" w:color="auto" w:fill="auto"/>
            <w:noWrap/>
            <w:vAlign w:val="center"/>
            <w:hideMark/>
          </w:tcPr>
          <w:p w14:paraId="5DDD46F1"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1,7</w:t>
            </w:r>
          </w:p>
        </w:tc>
      </w:tr>
      <w:tr w:rsidR="0058196E" w:rsidRPr="0058196E" w14:paraId="1B79BFAA" w14:textId="77777777" w:rsidTr="0058196E">
        <w:trPr>
          <w:trHeight w:val="288"/>
        </w:trPr>
        <w:tc>
          <w:tcPr>
            <w:tcW w:w="170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184FE47" w14:textId="0C84F28C" w:rsidR="0058196E" w:rsidRPr="00A92452" w:rsidRDefault="0058196E" w:rsidP="00A92452">
            <w:pPr>
              <w:spacing w:after="0" w:line="240" w:lineRule="auto"/>
              <w:rPr>
                <w:rFonts w:ascii="Times New Roman" w:eastAsia="Times New Roman" w:hAnsi="Times New Roman"/>
                <w:color w:val="000000"/>
                <w:lang w:eastAsia="pl-PL"/>
              </w:rPr>
            </w:pPr>
            <w:r w:rsidRPr="0058196E">
              <w:rPr>
                <w:rFonts w:ascii="Times New Roman" w:eastAsia="Times New Roman" w:hAnsi="Times New Roman"/>
                <w:color w:val="000000"/>
                <w:lang w:eastAsia="pl-PL"/>
              </w:rPr>
              <w:t xml:space="preserve">Sierpc </w:t>
            </w:r>
            <w:r w:rsidR="00A95D04">
              <w:rPr>
                <w:rFonts w:ascii="Times New Roman" w:eastAsia="Times New Roman" w:hAnsi="Times New Roman"/>
                <w:color w:val="000000"/>
                <w:lang w:eastAsia="pl-PL"/>
              </w:rPr>
              <w:t>ul.</w:t>
            </w:r>
            <w:r w:rsidRPr="0058196E">
              <w:rPr>
                <w:rFonts w:ascii="Times New Roman" w:eastAsia="Times New Roman" w:hAnsi="Times New Roman"/>
                <w:color w:val="000000"/>
                <w:lang w:eastAsia="pl-PL"/>
              </w:rPr>
              <w:t> </w:t>
            </w:r>
            <w:r w:rsidRPr="00A92452">
              <w:rPr>
                <w:rFonts w:ascii="Times New Roman" w:eastAsia="Times New Roman" w:hAnsi="Times New Roman"/>
                <w:color w:val="000000"/>
                <w:lang w:eastAsia="pl-PL"/>
              </w:rPr>
              <w:t>Fredry 31</w:t>
            </w:r>
          </w:p>
        </w:tc>
        <w:tc>
          <w:tcPr>
            <w:tcW w:w="647" w:type="pct"/>
            <w:vMerge/>
            <w:tcBorders>
              <w:top w:val="single" w:sz="4" w:space="0" w:color="auto"/>
              <w:left w:val="single" w:sz="4" w:space="0" w:color="auto"/>
              <w:bottom w:val="single" w:sz="4" w:space="0" w:color="000000"/>
              <w:right w:val="single" w:sz="4" w:space="0" w:color="auto"/>
            </w:tcBorders>
            <w:vAlign w:val="center"/>
            <w:hideMark/>
          </w:tcPr>
          <w:p w14:paraId="0FCD0116"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60" w:type="pct"/>
            <w:tcBorders>
              <w:top w:val="nil"/>
              <w:left w:val="nil"/>
              <w:bottom w:val="single" w:sz="4" w:space="0" w:color="auto"/>
              <w:right w:val="single" w:sz="4" w:space="0" w:color="auto"/>
            </w:tcBorders>
            <w:shd w:val="clear" w:color="auto" w:fill="auto"/>
            <w:noWrap/>
            <w:vAlign w:val="center"/>
            <w:hideMark/>
          </w:tcPr>
          <w:p w14:paraId="46AF62C3"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Dzień</w:t>
            </w:r>
          </w:p>
        </w:tc>
        <w:tc>
          <w:tcPr>
            <w:tcW w:w="770" w:type="pct"/>
            <w:tcBorders>
              <w:top w:val="nil"/>
              <w:left w:val="nil"/>
              <w:bottom w:val="single" w:sz="4" w:space="0" w:color="auto"/>
              <w:right w:val="single" w:sz="4" w:space="0" w:color="auto"/>
            </w:tcBorders>
            <w:shd w:val="clear" w:color="auto" w:fill="auto"/>
            <w:noWrap/>
            <w:vAlign w:val="center"/>
            <w:hideMark/>
          </w:tcPr>
          <w:p w14:paraId="516CAE67"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55</w:t>
            </w:r>
          </w:p>
        </w:tc>
        <w:tc>
          <w:tcPr>
            <w:tcW w:w="530" w:type="pct"/>
            <w:tcBorders>
              <w:top w:val="nil"/>
              <w:left w:val="single" w:sz="4" w:space="0" w:color="auto"/>
              <w:bottom w:val="single" w:sz="4" w:space="0" w:color="auto"/>
              <w:right w:val="single" w:sz="4" w:space="0" w:color="auto"/>
            </w:tcBorders>
            <w:shd w:val="clear" w:color="auto" w:fill="auto"/>
            <w:noWrap/>
            <w:vAlign w:val="center"/>
            <w:hideMark/>
          </w:tcPr>
          <w:p w14:paraId="516B7DE8"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46,5</w:t>
            </w:r>
          </w:p>
        </w:tc>
        <w:tc>
          <w:tcPr>
            <w:tcW w:w="688" w:type="pct"/>
            <w:tcBorders>
              <w:top w:val="nil"/>
              <w:left w:val="nil"/>
              <w:bottom w:val="single" w:sz="4" w:space="0" w:color="auto"/>
              <w:right w:val="single" w:sz="4" w:space="0" w:color="auto"/>
            </w:tcBorders>
            <w:shd w:val="clear" w:color="auto" w:fill="auto"/>
            <w:noWrap/>
            <w:vAlign w:val="center"/>
            <w:hideMark/>
          </w:tcPr>
          <w:p w14:paraId="23CA1AFA"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1,6</w:t>
            </w:r>
          </w:p>
        </w:tc>
      </w:tr>
      <w:tr w:rsidR="0058196E" w:rsidRPr="0058196E" w14:paraId="123F3C17" w14:textId="77777777" w:rsidTr="0058196E">
        <w:trPr>
          <w:trHeight w:val="288"/>
        </w:trPr>
        <w:tc>
          <w:tcPr>
            <w:tcW w:w="1705" w:type="pct"/>
            <w:vMerge/>
            <w:tcBorders>
              <w:top w:val="nil"/>
              <w:left w:val="single" w:sz="4" w:space="0" w:color="auto"/>
              <w:bottom w:val="single" w:sz="4" w:space="0" w:color="000000"/>
              <w:right w:val="single" w:sz="4" w:space="0" w:color="auto"/>
            </w:tcBorders>
            <w:vAlign w:val="center"/>
            <w:hideMark/>
          </w:tcPr>
          <w:p w14:paraId="590088CA"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47" w:type="pct"/>
            <w:vMerge/>
            <w:tcBorders>
              <w:top w:val="single" w:sz="4" w:space="0" w:color="auto"/>
              <w:left w:val="single" w:sz="4" w:space="0" w:color="auto"/>
              <w:bottom w:val="single" w:sz="4" w:space="0" w:color="000000"/>
              <w:right w:val="single" w:sz="4" w:space="0" w:color="auto"/>
            </w:tcBorders>
            <w:vAlign w:val="center"/>
            <w:hideMark/>
          </w:tcPr>
          <w:p w14:paraId="5B6F5492"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C4758"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Noc</w:t>
            </w:r>
          </w:p>
        </w:tc>
        <w:tc>
          <w:tcPr>
            <w:tcW w:w="770" w:type="pct"/>
            <w:tcBorders>
              <w:top w:val="single" w:sz="4" w:space="0" w:color="auto"/>
              <w:left w:val="nil"/>
              <w:bottom w:val="single" w:sz="4" w:space="0" w:color="auto"/>
              <w:right w:val="single" w:sz="4" w:space="0" w:color="auto"/>
            </w:tcBorders>
            <w:shd w:val="clear" w:color="auto" w:fill="auto"/>
            <w:noWrap/>
            <w:vAlign w:val="center"/>
            <w:hideMark/>
          </w:tcPr>
          <w:p w14:paraId="4719E0CC"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45</w:t>
            </w:r>
          </w:p>
        </w:tc>
        <w:tc>
          <w:tcPr>
            <w:tcW w:w="530" w:type="pct"/>
            <w:tcBorders>
              <w:top w:val="nil"/>
              <w:left w:val="nil"/>
              <w:bottom w:val="single" w:sz="4" w:space="0" w:color="auto"/>
              <w:right w:val="single" w:sz="4" w:space="0" w:color="auto"/>
            </w:tcBorders>
            <w:shd w:val="clear" w:color="auto" w:fill="auto"/>
            <w:noWrap/>
            <w:vAlign w:val="center"/>
            <w:hideMark/>
          </w:tcPr>
          <w:p w14:paraId="46D1C62E"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44,6</w:t>
            </w:r>
          </w:p>
        </w:tc>
        <w:tc>
          <w:tcPr>
            <w:tcW w:w="688" w:type="pct"/>
            <w:tcBorders>
              <w:top w:val="nil"/>
              <w:left w:val="nil"/>
              <w:bottom w:val="single" w:sz="4" w:space="0" w:color="auto"/>
              <w:right w:val="single" w:sz="4" w:space="0" w:color="auto"/>
            </w:tcBorders>
            <w:shd w:val="clear" w:color="auto" w:fill="auto"/>
            <w:noWrap/>
            <w:vAlign w:val="center"/>
            <w:hideMark/>
          </w:tcPr>
          <w:p w14:paraId="78ACA4E7"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1,7</w:t>
            </w:r>
          </w:p>
        </w:tc>
      </w:tr>
      <w:tr w:rsidR="0058196E" w:rsidRPr="0058196E" w14:paraId="562A3E3B" w14:textId="77777777" w:rsidTr="0058196E">
        <w:trPr>
          <w:trHeight w:val="288"/>
        </w:trPr>
        <w:tc>
          <w:tcPr>
            <w:tcW w:w="170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AC4192D" w14:textId="0074FE90" w:rsidR="0058196E" w:rsidRPr="00A92452" w:rsidRDefault="0058196E" w:rsidP="00A92452">
            <w:pPr>
              <w:spacing w:after="0" w:line="240" w:lineRule="auto"/>
              <w:rPr>
                <w:rFonts w:ascii="Times New Roman" w:eastAsia="Times New Roman" w:hAnsi="Times New Roman"/>
                <w:color w:val="000000"/>
                <w:lang w:eastAsia="pl-PL"/>
              </w:rPr>
            </w:pPr>
            <w:r w:rsidRPr="0058196E">
              <w:rPr>
                <w:rFonts w:ascii="Times New Roman" w:eastAsia="Times New Roman" w:hAnsi="Times New Roman"/>
                <w:color w:val="000000"/>
                <w:lang w:eastAsia="pl-PL"/>
              </w:rPr>
              <w:t xml:space="preserve">Sierpc </w:t>
            </w:r>
            <w:r w:rsidR="00A95D04">
              <w:rPr>
                <w:rFonts w:ascii="Times New Roman" w:eastAsia="Times New Roman" w:hAnsi="Times New Roman"/>
                <w:color w:val="000000"/>
                <w:lang w:eastAsia="pl-PL"/>
              </w:rPr>
              <w:t>ul.</w:t>
            </w:r>
            <w:r w:rsidRPr="0058196E">
              <w:rPr>
                <w:rFonts w:ascii="Times New Roman" w:eastAsia="Times New Roman" w:hAnsi="Times New Roman"/>
                <w:color w:val="000000"/>
                <w:lang w:eastAsia="pl-PL"/>
              </w:rPr>
              <w:t> </w:t>
            </w:r>
            <w:r w:rsidRPr="00A92452">
              <w:rPr>
                <w:rFonts w:ascii="Times New Roman" w:eastAsia="Times New Roman" w:hAnsi="Times New Roman"/>
                <w:color w:val="000000"/>
                <w:lang w:eastAsia="pl-PL"/>
              </w:rPr>
              <w:t>Żeromskiego</w:t>
            </w:r>
            <w:r w:rsidRPr="0058196E">
              <w:rPr>
                <w:rFonts w:ascii="Times New Roman" w:eastAsia="Times New Roman" w:hAnsi="Times New Roman"/>
                <w:color w:val="000000"/>
                <w:lang w:eastAsia="pl-PL"/>
              </w:rPr>
              <w:t> </w:t>
            </w:r>
            <w:r w:rsidRPr="00A92452">
              <w:rPr>
                <w:rFonts w:ascii="Times New Roman" w:eastAsia="Times New Roman" w:hAnsi="Times New Roman"/>
                <w:color w:val="000000"/>
                <w:lang w:eastAsia="pl-PL"/>
              </w:rPr>
              <w:t>3</w:t>
            </w:r>
          </w:p>
        </w:tc>
        <w:tc>
          <w:tcPr>
            <w:tcW w:w="64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C9AF1D0"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2020</w:t>
            </w:r>
          </w:p>
        </w:tc>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5F3BB1B8"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Dzień</w:t>
            </w:r>
          </w:p>
        </w:tc>
        <w:tc>
          <w:tcPr>
            <w:tcW w:w="770" w:type="pct"/>
            <w:tcBorders>
              <w:top w:val="nil"/>
              <w:left w:val="nil"/>
              <w:bottom w:val="single" w:sz="4" w:space="0" w:color="auto"/>
              <w:right w:val="single" w:sz="4" w:space="0" w:color="auto"/>
            </w:tcBorders>
            <w:shd w:val="clear" w:color="auto" w:fill="auto"/>
            <w:noWrap/>
            <w:vAlign w:val="center"/>
            <w:hideMark/>
          </w:tcPr>
          <w:p w14:paraId="101DD51C"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55</w:t>
            </w:r>
          </w:p>
        </w:tc>
        <w:tc>
          <w:tcPr>
            <w:tcW w:w="530" w:type="pct"/>
            <w:tcBorders>
              <w:top w:val="nil"/>
              <w:left w:val="nil"/>
              <w:bottom w:val="single" w:sz="4" w:space="0" w:color="auto"/>
              <w:right w:val="single" w:sz="4" w:space="0" w:color="auto"/>
            </w:tcBorders>
            <w:shd w:val="clear" w:color="auto" w:fill="auto"/>
            <w:noWrap/>
            <w:vAlign w:val="center"/>
            <w:hideMark/>
          </w:tcPr>
          <w:p w14:paraId="638550E9"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42,3</w:t>
            </w:r>
          </w:p>
        </w:tc>
        <w:tc>
          <w:tcPr>
            <w:tcW w:w="688" w:type="pct"/>
            <w:tcBorders>
              <w:top w:val="nil"/>
              <w:left w:val="nil"/>
              <w:bottom w:val="single" w:sz="4" w:space="0" w:color="auto"/>
              <w:right w:val="single" w:sz="4" w:space="0" w:color="auto"/>
            </w:tcBorders>
            <w:shd w:val="clear" w:color="auto" w:fill="auto"/>
            <w:noWrap/>
            <w:vAlign w:val="center"/>
            <w:hideMark/>
          </w:tcPr>
          <w:p w14:paraId="0C7DEE43"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1,6</w:t>
            </w:r>
          </w:p>
        </w:tc>
      </w:tr>
      <w:tr w:rsidR="0058196E" w:rsidRPr="0058196E" w14:paraId="2BCFAAA9" w14:textId="77777777" w:rsidTr="0058196E">
        <w:trPr>
          <w:trHeight w:val="288"/>
        </w:trPr>
        <w:tc>
          <w:tcPr>
            <w:tcW w:w="1705" w:type="pct"/>
            <w:vMerge/>
            <w:tcBorders>
              <w:top w:val="single" w:sz="4" w:space="0" w:color="auto"/>
              <w:left w:val="single" w:sz="4" w:space="0" w:color="auto"/>
              <w:bottom w:val="single" w:sz="4" w:space="0" w:color="000000"/>
              <w:right w:val="single" w:sz="4" w:space="0" w:color="auto"/>
            </w:tcBorders>
            <w:vAlign w:val="center"/>
            <w:hideMark/>
          </w:tcPr>
          <w:p w14:paraId="492E12DE"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47" w:type="pct"/>
            <w:vMerge/>
            <w:tcBorders>
              <w:top w:val="single" w:sz="4" w:space="0" w:color="auto"/>
              <w:left w:val="single" w:sz="4" w:space="0" w:color="auto"/>
              <w:bottom w:val="single" w:sz="4" w:space="0" w:color="000000"/>
              <w:right w:val="single" w:sz="4" w:space="0" w:color="auto"/>
            </w:tcBorders>
            <w:vAlign w:val="center"/>
            <w:hideMark/>
          </w:tcPr>
          <w:p w14:paraId="2BE53D20"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1466D0DD"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Noc</w:t>
            </w:r>
          </w:p>
        </w:tc>
        <w:tc>
          <w:tcPr>
            <w:tcW w:w="770" w:type="pct"/>
            <w:tcBorders>
              <w:top w:val="nil"/>
              <w:left w:val="nil"/>
              <w:bottom w:val="single" w:sz="4" w:space="0" w:color="auto"/>
              <w:right w:val="single" w:sz="4" w:space="0" w:color="auto"/>
            </w:tcBorders>
            <w:shd w:val="clear" w:color="auto" w:fill="auto"/>
            <w:noWrap/>
            <w:vAlign w:val="center"/>
            <w:hideMark/>
          </w:tcPr>
          <w:p w14:paraId="476778C4"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45</w:t>
            </w:r>
          </w:p>
        </w:tc>
        <w:tc>
          <w:tcPr>
            <w:tcW w:w="530" w:type="pct"/>
            <w:tcBorders>
              <w:top w:val="nil"/>
              <w:left w:val="nil"/>
              <w:bottom w:val="single" w:sz="4" w:space="0" w:color="auto"/>
              <w:right w:val="single" w:sz="4" w:space="0" w:color="auto"/>
            </w:tcBorders>
            <w:shd w:val="clear" w:color="auto" w:fill="auto"/>
            <w:noWrap/>
            <w:vAlign w:val="center"/>
            <w:hideMark/>
          </w:tcPr>
          <w:p w14:paraId="6790BFCE"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37,8</w:t>
            </w:r>
          </w:p>
        </w:tc>
        <w:tc>
          <w:tcPr>
            <w:tcW w:w="688" w:type="pct"/>
            <w:tcBorders>
              <w:top w:val="nil"/>
              <w:left w:val="nil"/>
              <w:bottom w:val="single" w:sz="4" w:space="0" w:color="auto"/>
              <w:right w:val="single" w:sz="4" w:space="0" w:color="auto"/>
            </w:tcBorders>
            <w:shd w:val="clear" w:color="auto" w:fill="auto"/>
            <w:noWrap/>
            <w:vAlign w:val="center"/>
            <w:hideMark/>
          </w:tcPr>
          <w:p w14:paraId="371B426A"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1,6</w:t>
            </w:r>
          </w:p>
        </w:tc>
      </w:tr>
      <w:tr w:rsidR="0058196E" w:rsidRPr="0058196E" w14:paraId="67956C06" w14:textId="77777777" w:rsidTr="0058196E">
        <w:trPr>
          <w:trHeight w:val="288"/>
        </w:trPr>
        <w:tc>
          <w:tcPr>
            <w:tcW w:w="1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B73B4" w14:textId="4AE92BCA" w:rsidR="0058196E" w:rsidRPr="00A92452" w:rsidRDefault="0058196E" w:rsidP="00A92452">
            <w:pPr>
              <w:spacing w:after="0" w:line="240" w:lineRule="auto"/>
              <w:rPr>
                <w:rFonts w:ascii="Times New Roman" w:eastAsia="Times New Roman" w:hAnsi="Times New Roman"/>
                <w:color w:val="000000"/>
                <w:lang w:eastAsia="pl-PL"/>
              </w:rPr>
            </w:pPr>
            <w:r w:rsidRPr="0058196E">
              <w:rPr>
                <w:rFonts w:ascii="Times New Roman" w:eastAsia="Times New Roman" w:hAnsi="Times New Roman"/>
                <w:color w:val="000000"/>
                <w:lang w:eastAsia="pl-PL"/>
              </w:rPr>
              <w:t xml:space="preserve">Sierpc </w:t>
            </w:r>
            <w:r w:rsidR="00A95D04">
              <w:rPr>
                <w:rFonts w:ascii="Times New Roman" w:eastAsia="Times New Roman" w:hAnsi="Times New Roman"/>
                <w:color w:val="000000"/>
                <w:lang w:eastAsia="pl-PL"/>
              </w:rPr>
              <w:t>ul.</w:t>
            </w:r>
            <w:r w:rsidRPr="0058196E">
              <w:rPr>
                <w:rFonts w:ascii="Times New Roman" w:eastAsia="Times New Roman" w:hAnsi="Times New Roman"/>
                <w:color w:val="000000"/>
                <w:lang w:eastAsia="pl-PL"/>
              </w:rPr>
              <w:t> </w:t>
            </w:r>
            <w:r w:rsidRPr="00A92452">
              <w:rPr>
                <w:rFonts w:ascii="Times New Roman" w:eastAsia="Times New Roman" w:hAnsi="Times New Roman"/>
                <w:color w:val="000000"/>
                <w:lang w:eastAsia="pl-PL"/>
              </w:rPr>
              <w:t>Łąkowa</w:t>
            </w:r>
          </w:p>
        </w:tc>
        <w:tc>
          <w:tcPr>
            <w:tcW w:w="647" w:type="pct"/>
            <w:vMerge/>
            <w:tcBorders>
              <w:top w:val="single" w:sz="4" w:space="0" w:color="auto"/>
              <w:left w:val="single" w:sz="4" w:space="0" w:color="auto"/>
              <w:bottom w:val="single" w:sz="4" w:space="0" w:color="000000"/>
              <w:right w:val="single" w:sz="4" w:space="0" w:color="auto"/>
            </w:tcBorders>
            <w:vAlign w:val="center"/>
            <w:hideMark/>
          </w:tcPr>
          <w:p w14:paraId="5EDEEEB6"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2978A398"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Noc</w:t>
            </w:r>
          </w:p>
        </w:tc>
        <w:tc>
          <w:tcPr>
            <w:tcW w:w="770" w:type="pct"/>
            <w:tcBorders>
              <w:top w:val="nil"/>
              <w:left w:val="nil"/>
              <w:bottom w:val="single" w:sz="4" w:space="0" w:color="auto"/>
              <w:right w:val="single" w:sz="4" w:space="0" w:color="auto"/>
            </w:tcBorders>
            <w:shd w:val="clear" w:color="auto" w:fill="auto"/>
            <w:noWrap/>
            <w:vAlign w:val="center"/>
            <w:hideMark/>
          </w:tcPr>
          <w:p w14:paraId="1428D224"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40</w:t>
            </w:r>
          </w:p>
        </w:tc>
        <w:tc>
          <w:tcPr>
            <w:tcW w:w="530" w:type="pct"/>
            <w:tcBorders>
              <w:top w:val="nil"/>
              <w:left w:val="nil"/>
              <w:bottom w:val="single" w:sz="4" w:space="0" w:color="auto"/>
              <w:right w:val="single" w:sz="4" w:space="0" w:color="auto"/>
            </w:tcBorders>
            <w:shd w:val="clear" w:color="auto" w:fill="auto"/>
            <w:noWrap/>
            <w:vAlign w:val="center"/>
            <w:hideMark/>
          </w:tcPr>
          <w:p w14:paraId="7D127356"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37,1</w:t>
            </w:r>
          </w:p>
        </w:tc>
        <w:tc>
          <w:tcPr>
            <w:tcW w:w="688" w:type="pct"/>
            <w:tcBorders>
              <w:top w:val="nil"/>
              <w:left w:val="nil"/>
              <w:bottom w:val="single" w:sz="4" w:space="0" w:color="auto"/>
              <w:right w:val="single" w:sz="4" w:space="0" w:color="auto"/>
            </w:tcBorders>
            <w:shd w:val="clear" w:color="auto" w:fill="auto"/>
            <w:noWrap/>
            <w:vAlign w:val="center"/>
            <w:hideMark/>
          </w:tcPr>
          <w:p w14:paraId="47DF964A"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1,6</w:t>
            </w:r>
          </w:p>
        </w:tc>
      </w:tr>
      <w:tr w:rsidR="0058196E" w:rsidRPr="0058196E" w14:paraId="6CA6158D" w14:textId="77777777" w:rsidTr="0058196E">
        <w:trPr>
          <w:trHeight w:val="288"/>
        </w:trPr>
        <w:tc>
          <w:tcPr>
            <w:tcW w:w="1705" w:type="pct"/>
            <w:tcBorders>
              <w:top w:val="nil"/>
              <w:left w:val="single" w:sz="4" w:space="0" w:color="auto"/>
              <w:bottom w:val="single" w:sz="4" w:space="0" w:color="auto"/>
              <w:right w:val="single" w:sz="4" w:space="0" w:color="auto"/>
            </w:tcBorders>
            <w:shd w:val="clear" w:color="auto" w:fill="auto"/>
            <w:noWrap/>
            <w:vAlign w:val="center"/>
            <w:hideMark/>
          </w:tcPr>
          <w:p w14:paraId="1258A5EB" w14:textId="69B16358" w:rsidR="0058196E" w:rsidRPr="00A92452" w:rsidRDefault="0058196E" w:rsidP="00A92452">
            <w:pPr>
              <w:spacing w:after="0" w:line="240" w:lineRule="auto"/>
              <w:rPr>
                <w:rFonts w:ascii="Times New Roman" w:eastAsia="Times New Roman" w:hAnsi="Times New Roman"/>
                <w:color w:val="000000"/>
                <w:lang w:eastAsia="pl-PL"/>
              </w:rPr>
            </w:pPr>
            <w:r w:rsidRPr="0058196E">
              <w:rPr>
                <w:rFonts w:ascii="Times New Roman" w:eastAsia="Times New Roman" w:hAnsi="Times New Roman"/>
                <w:color w:val="000000"/>
                <w:lang w:eastAsia="pl-PL"/>
              </w:rPr>
              <w:t xml:space="preserve">Sierpc </w:t>
            </w:r>
            <w:r w:rsidR="00A95D04">
              <w:rPr>
                <w:rFonts w:ascii="Times New Roman" w:eastAsia="Times New Roman" w:hAnsi="Times New Roman"/>
                <w:color w:val="000000"/>
                <w:lang w:eastAsia="pl-PL"/>
              </w:rPr>
              <w:t>ul.</w:t>
            </w:r>
            <w:r w:rsidRPr="0058196E">
              <w:rPr>
                <w:rFonts w:ascii="Times New Roman" w:eastAsia="Times New Roman" w:hAnsi="Times New Roman"/>
                <w:color w:val="000000"/>
                <w:lang w:eastAsia="pl-PL"/>
              </w:rPr>
              <w:t> </w:t>
            </w:r>
            <w:r w:rsidRPr="00A92452">
              <w:rPr>
                <w:rFonts w:ascii="Times New Roman" w:eastAsia="Times New Roman" w:hAnsi="Times New Roman"/>
                <w:color w:val="000000"/>
                <w:lang w:eastAsia="pl-PL"/>
              </w:rPr>
              <w:t>Bobrowa</w:t>
            </w:r>
          </w:p>
        </w:tc>
        <w:tc>
          <w:tcPr>
            <w:tcW w:w="647" w:type="pct"/>
            <w:vMerge/>
            <w:tcBorders>
              <w:top w:val="single" w:sz="4" w:space="0" w:color="auto"/>
              <w:left w:val="single" w:sz="4" w:space="0" w:color="auto"/>
              <w:bottom w:val="single" w:sz="4" w:space="0" w:color="000000"/>
              <w:right w:val="single" w:sz="4" w:space="0" w:color="auto"/>
            </w:tcBorders>
            <w:vAlign w:val="center"/>
            <w:hideMark/>
          </w:tcPr>
          <w:p w14:paraId="569322E6" w14:textId="77777777" w:rsidR="0058196E" w:rsidRPr="00A92452" w:rsidRDefault="0058196E" w:rsidP="00A92452">
            <w:pPr>
              <w:spacing w:after="0" w:line="240" w:lineRule="auto"/>
              <w:rPr>
                <w:rFonts w:ascii="Times New Roman" w:eastAsia="Times New Roman" w:hAnsi="Times New Roman"/>
                <w:color w:val="000000"/>
                <w:lang w:eastAsia="pl-PL"/>
              </w:rPr>
            </w:pPr>
          </w:p>
        </w:tc>
        <w:tc>
          <w:tcPr>
            <w:tcW w:w="660" w:type="pct"/>
            <w:tcBorders>
              <w:top w:val="nil"/>
              <w:left w:val="single" w:sz="4" w:space="0" w:color="auto"/>
              <w:bottom w:val="single" w:sz="4" w:space="0" w:color="auto"/>
              <w:right w:val="single" w:sz="4" w:space="0" w:color="auto"/>
            </w:tcBorders>
            <w:shd w:val="clear" w:color="auto" w:fill="auto"/>
            <w:noWrap/>
            <w:vAlign w:val="center"/>
            <w:hideMark/>
          </w:tcPr>
          <w:p w14:paraId="65AEC817"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Noc</w:t>
            </w:r>
          </w:p>
        </w:tc>
        <w:tc>
          <w:tcPr>
            <w:tcW w:w="770" w:type="pct"/>
            <w:tcBorders>
              <w:top w:val="nil"/>
              <w:left w:val="nil"/>
              <w:bottom w:val="single" w:sz="4" w:space="0" w:color="auto"/>
              <w:right w:val="single" w:sz="4" w:space="0" w:color="auto"/>
            </w:tcBorders>
            <w:shd w:val="clear" w:color="auto" w:fill="auto"/>
            <w:noWrap/>
            <w:vAlign w:val="center"/>
            <w:hideMark/>
          </w:tcPr>
          <w:p w14:paraId="7D3F01D4"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40</w:t>
            </w:r>
          </w:p>
        </w:tc>
        <w:tc>
          <w:tcPr>
            <w:tcW w:w="530" w:type="pct"/>
            <w:tcBorders>
              <w:top w:val="nil"/>
              <w:left w:val="nil"/>
              <w:bottom w:val="single" w:sz="4" w:space="0" w:color="auto"/>
              <w:right w:val="single" w:sz="4" w:space="0" w:color="auto"/>
            </w:tcBorders>
            <w:shd w:val="clear" w:color="auto" w:fill="auto"/>
            <w:noWrap/>
            <w:vAlign w:val="center"/>
            <w:hideMark/>
          </w:tcPr>
          <w:p w14:paraId="75361C4C"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36,3</w:t>
            </w:r>
          </w:p>
        </w:tc>
        <w:tc>
          <w:tcPr>
            <w:tcW w:w="688" w:type="pct"/>
            <w:tcBorders>
              <w:top w:val="nil"/>
              <w:left w:val="nil"/>
              <w:bottom w:val="single" w:sz="4" w:space="0" w:color="auto"/>
              <w:right w:val="single" w:sz="4" w:space="0" w:color="auto"/>
            </w:tcBorders>
            <w:shd w:val="clear" w:color="auto" w:fill="auto"/>
            <w:noWrap/>
            <w:vAlign w:val="center"/>
            <w:hideMark/>
          </w:tcPr>
          <w:p w14:paraId="37E87A3C" w14:textId="77777777" w:rsidR="0058196E" w:rsidRPr="00A92452" w:rsidRDefault="0058196E" w:rsidP="00A92452">
            <w:pPr>
              <w:spacing w:after="0" w:line="240" w:lineRule="auto"/>
              <w:jc w:val="center"/>
              <w:rPr>
                <w:rFonts w:ascii="Times New Roman" w:eastAsia="Times New Roman" w:hAnsi="Times New Roman"/>
                <w:color w:val="000000"/>
                <w:lang w:eastAsia="pl-PL"/>
              </w:rPr>
            </w:pPr>
            <w:r w:rsidRPr="00A92452">
              <w:rPr>
                <w:rFonts w:ascii="Times New Roman" w:eastAsia="Times New Roman" w:hAnsi="Times New Roman"/>
                <w:color w:val="000000"/>
                <w:lang w:eastAsia="pl-PL"/>
              </w:rPr>
              <w:t>1,6</w:t>
            </w:r>
          </w:p>
        </w:tc>
      </w:tr>
    </w:tbl>
    <w:p w14:paraId="10F5467A" w14:textId="516634AE" w:rsidR="00A92452" w:rsidRDefault="0058196E" w:rsidP="00B957E1">
      <w:pPr>
        <w:shd w:val="clear" w:color="auto" w:fill="FFFFFF" w:themeFill="background1"/>
        <w:spacing w:line="360" w:lineRule="auto"/>
        <w:jc w:val="both"/>
        <w:rPr>
          <w:rFonts w:ascii="Times New Roman" w:hAnsi="Times New Roman"/>
          <w:i/>
          <w:iCs/>
          <w:sz w:val="20"/>
          <w:szCs w:val="20"/>
        </w:rPr>
      </w:pPr>
      <w:r w:rsidRPr="0058196E">
        <w:rPr>
          <w:rFonts w:ascii="Times New Roman" w:hAnsi="Times New Roman"/>
          <w:i/>
          <w:iCs/>
          <w:sz w:val="20"/>
          <w:szCs w:val="20"/>
        </w:rPr>
        <w:t>Źródło: GIOŚ Warszawa</w:t>
      </w:r>
    </w:p>
    <w:p w14:paraId="58FFE4C1" w14:textId="0344B14F" w:rsidR="00024BD8" w:rsidRDefault="00024BD8" w:rsidP="00024BD8">
      <w:pPr>
        <w:shd w:val="clear" w:color="auto" w:fill="FFFFFF" w:themeFill="background1"/>
        <w:spacing w:line="360" w:lineRule="auto"/>
        <w:jc w:val="both"/>
        <w:rPr>
          <w:rFonts w:ascii="Times New Roman" w:hAnsi="Times New Roman"/>
          <w:sz w:val="24"/>
          <w:szCs w:val="24"/>
        </w:rPr>
      </w:pPr>
      <w:r w:rsidRPr="00024BD8">
        <w:rPr>
          <w:rFonts w:ascii="Times New Roman" w:hAnsi="Times New Roman"/>
          <w:sz w:val="24"/>
          <w:szCs w:val="24"/>
        </w:rPr>
        <w:t>Badania</w:t>
      </w:r>
      <w:r w:rsidR="00F61379">
        <w:rPr>
          <w:rFonts w:ascii="Times New Roman" w:hAnsi="Times New Roman"/>
          <w:sz w:val="24"/>
          <w:szCs w:val="24"/>
        </w:rPr>
        <w:t xml:space="preserve"> </w:t>
      </w:r>
      <w:r w:rsidRPr="00024BD8">
        <w:rPr>
          <w:rFonts w:ascii="Times New Roman" w:hAnsi="Times New Roman"/>
          <w:sz w:val="24"/>
          <w:szCs w:val="24"/>
        </w:rPr>
        <w:t>hałasu</w:t>
      </w:r>
      <w:r w:rsidR="00F61379">
        <w:rPr>
          <w:rFonts w:ascii="Times New Roman" w:hAnsi="Times New Roman"/>
          <w:sz w:val="24"/>
          <w:szCs w:val="24"/>
        </w:rPr>
        <w:t xml:space="preserve"> </w:t>
      </w:r>
      <w:r w:rsidRPr="00024BD8">
        <w:rPr>
          <w:rFonts w:ascii="Times New Roman" w:hAnsi="Times New Roman"/>
          <w:sz w:val="24"/>
          <w:szCs w:val="24"/>
        </w:rPr>
        <w:t>przemysłowego wskazują</w:t>
      </w:r>
      <w:r w:rsidR="00F61379">
        <w:rPr>
          <w:rFonts w:ascii="Times New Roman" w:hAnsi="Times New Roman"/>
          <w:sz w:val="24"/>
          <w:szCs w:val="24"/>
        </w:rPr>
        <w:t xml:space="preserve"> </w:t>
      </w:r>
      <w:r w:rsidRPr="00024BD8">
        <w:rPr>
          <w:rFonts w:ascii="Times New Roman" w:hAnsi="Times New Roman"/>
          <w:sz w:val="24"/>
          <w:szCs w:val="24"/>
        </w:rPr>
        <w:t>na</w:t>
      </w:r>
      <w:r w:rsidR="00F61379">
        <w:rPr>
          <w:rFonts w:ascii="Times New Roman" w:hAnsi="Times New Roman"/>
          <w:sz w:val="24"/>
          <w:szCs w:val="24"/>
        </w:rPr>
        <w:t xml:space="preserve"> </w:t>
      </w:r>
      <w:r w:rsidRPr="00024BD8">
        <w:rPr>
          <w:rFonts w:ascii="Times New Roman" w:hAnsi="Times New Roman"/>
          <w:sz w:val="24"/>
          <w:szCs w:val="24"/>
        </w:rPr>
        <w:t>wystąpienie</w:t>
      </w:r>
      <w:r w:rsidR="00F61379">
        <w:rPr>
          <w:rFonts w:ascii="Times New Roman" w:hAnsi="Times New Roman"/>
          <w:sz w:val="24"/>
          <w:szCs w:val="24"/>
        </w:rPr>
        <w:t xml:space="preserve"> </w:t>
      </w:r>
      <w:r w:rsidRPr="00024BD8">
        <w:rPr>
          <w:rFonts w:ascii="Times New Roman" w:hAnsi="Times New Roman"/>
          <w:sz w:val="24"/>
          <w:szCs w:val="24"/>
        </w:rPr>
        <w:t>przekroczeń</w:t>
      </w:r>
      <w:r w:rsidR="00F61379">
        <w:rPr>
          <w:rFonts w:ascii="Times New Roman" w:hAnsi="Times New Roman"/>
          <w:sz w:val="24"/>
          <w:szCs w:val="24"/>
        </w:rPr>
        <w:t xml:space="preserve"> </w:t>
      </w:r>
      <w:r w:rsidRPr="00024BD8">
        <w:rPr>
          <w:rFonts w:ascii="Times New Roman" w:hAnsi="Times New Roman"/>
          <w:sz w:val="24"/>
          <w:szCs w:val="24"/>
        </w:rPr>
        <w:t>poziomu dopuszczalnego w 2 punktach pomiarowych w porze nocnej.</w:t>
      </w:r>
    </w:p>
    <w:p w14:paraId="0B653E68" w14:textId="60BAD64B" w:rsidR="00F61379" w:rsidRPr="00F61379" w:rsidRDefault="00F61379" w:rsidP="00F61379">
      <w:pPr>
        <w:shd w:val="clear" w:color="auto" w:fill="FFFFFF" w:themeFill="background1"/>
        <w:spacing w:after="0" w:line="360" w:lineRule="auto"/>
        <w:jc w:val="both"/>
        <w:rPr>
          <w:rFonts w:ascii="Times New Roman" w:hAnsi="Times New Roman"/>
          <w:sz w:val="24"/>
          <w:szCs w:val="24"/>
        </w:rPr>
      </w:pPr>
      <w:r w:rsidRPr="00F61379">
        <w:rPr>
          <w:rFonts w:ascii="Times New Roman" w:hAnsi="Times New Roman"/>
          <w:sz w:val="24"/>
          <w:szCs w:val="24"/>
        </w:rPr>
        <w:t xml:space="preserve">W </w:t>
      </w:r>
      <w:r>
        <w:rPr>
          <w:rFonts w:ascii="Times New Roman" w:hAnsi="Times New Roman"/>
          <w:sz w:val="24"/>
          <w:szCs w:val="24"/>
        </w:rPr>
        <w:t xml:space="preserve">latach 2017− 2020 </w:t>
      </w:r>
      <w:r w:rsidR="0010568F">
        <w:rPr>
          <w:rFonts w:ascii="Times New Roman" w:hAnsi="Times New Roman"/>
          <w:sz w:val="24"/>
          <w:szCs w:val="24"/>
        </w:rPr>
        <w:t>G</w:t>
      </w:r>
      <w:r w:rsidRPr="00F61379">
        <w:rPr>
          <w:rFonts w:ascii="Times New Roman" w:hAnsi="Times New Roman"/>
          <w:sz w:val="24"/>
          <w:szCs w:val="24"/>
        </w:rPr>
        <w:t>IOŚ w Warszawie prowadził działania kontrolne w zakresie hałasu przemysłowego. Ogółem,</w:t>
      </w:r>
      <w:r>
        <w:rPr>
          <w:rFonts w:ascii="Times New Roman" w:hAnsi="Times New Roman"/>
          <w:sz w:val="24"/>
          <w:szCs w:val="24"/>
        </w:rPr>
        <w:t xml:space="preserve"> </w:t>
      </w:r>
      <w:r w:rsidRPr="00F61379">
        <w:rPr>
          <w:rFonts w:ascii="Times New Roman" w:hAnsi="Times New Roman"/>
          <w:sz w:val="24"/>
          <w:szCs w:val="24"/>
        </w:rPr>
        <w:t>w</w:t>
      </w:r>
      <w:r>
        <w:rPr>
          <w:rFonts w:ascii="Times New Roman" w:hAnsi="Times New Roman"/>
          <w:sz w:val="24"/>
          <w:szCs w:val="24"/>
        </w:rPr>
        <w:t xml:space="preserve"> </w:t>
      </w:r>
      <w:r w:rsidRPr="00F61379">
        <w:rPr>
          <w:rFonts w:ascii="Times New Roman" w:hAnsi="Times New Roman"/>
          <w:sz w:val="24"/>
          <w:szCs w:val="24"/>
        </w:rPr>
        <w:t>ramach</w:t>
      </w:r>
      <w:r>
        <w:rPr>
          <w:rFonts w:ascii="Times New Roman" w:hAnsi="Times New Roman"/>
          <w:sz w:val="24"/>
          <w:szCs w:val="24"/>
        </w:rPr>
        <w:t xml:space="preserve"> </w:t>
      </w:r>
      <w:r w:rsidRPr="00F61379">
        <w:rPr>
          <w:rFonts w:ascii="Times New Roman" w:hAnsi="Times New Roman"/>
          <w:sz w:val="24"/>
          <w:szCs w:val="24"/>
        </w:rPr>
        <w:t>kontroli</w:t>
      </w:r>
      <w:r>
        <w:rPr>
          <w:rFonts w:ascii="Times New Roman" w:hAnsi="Times New Roman"/>
          <w:sz w:val="24"/>
          <w:szCs w:val="24"/>
        </w:rPr>
        <w:t xml:space="preserve"> </w:t>
      </w:r>
      <w:r w:rsidRPr="00F61379">
        <w:rPr>
          <w:rFonts w:ascii="Times New Roman" w:hAnsi="Times New Roman"/>
          <w:sz w:val="24"/>
          <w:szCs w:val="24"/>
        </w:rPr>
        <w:t>i</w:t>
      </w:r>
      <w:r>
        <w:rPr>
          <w:rFonts w:ascii="Times New Roman" w:hAnsi="Times New Roman"/>
          <w:sz w:val="24"/>
          <w:szCs w:val="24"/>
        </w:rPr>
        <w:t xml:space="preserve"> </w:t>
      </w:r>
      <w:r w:rsidRPr="00F61379">
        <w:rPr>
          <w:rFonts w:ascii="Times New Roman" w:hAnsi="Times New Roman"/>
          <w:sz w:val="24"/>
          <w:szCs w:val="24"/>
        </w:rPr>
        <w:t>interwencji,</w:t>
      </w:r>
      <w:r>
        <w:rPr>
          <w:rFonts w:ascii="Times New Roman" w:hAnsi="Times New Roman"/>
          <w:sz w:val="24"/>
          <w:szCs w:val="24"/>
        </w:rPr>
        <w:t xml:space="preserve"> </w:t>
      </w:r>
      <w:r w:rsidRPr="00F61379">
        <w:rPr>
          <w:rFonts w:ascii="Times New Roman" w:hAnsi="Times New Roman"/>
          <w:sz w:val="24"/>
          <w:szCs w:val="24"/>
        </w:rPr>
        <w:t>zbadano</w:t>
      </w:r>
      <w:r w:rsidR="005336C6">
        <w:rPr>
          <w:rFonts w:ascii="Times New Roman" w:hAnsi="Times New Roman"/>
          <w:sz w:val="24"/>
          <w:szCs w:val="24"/>
        </w:rPr>
        <w:t xml:space="preserve"> </w:t>
      </w:r>
      <w:r w:rsidRPr="00F61379">
        <w:rPr>
          <w:rFonts w:ascii="Times New Roman" w:hAnsi="Times New Roman"/>
          <w:sz w:val="24"/>
          <w:szCs w:val="24"/>
        </w:rPr>
        <w:t>podmiot</w:t>
      </w:r>
      <w:r>
        <w:rPr>
          <w:rFonts w:ascii="Times New Roman" w:hAnsi="Times New Roman"/>
          <w:sz w:val="24"/>
          <w:szCs w:val="24"/>
        </w:rPr>
        <w:t>y</w:t>
      </w:r>
      <w:r w:rsidRPr="00F61379">
        <w:rPr>
          <w:rFonts w:ascii="Times New Roman" w:hAnsi="Times New Roman"/>
          <w:sz w:val="24"/>
          <w:szCs w:val="24"/>
        </w:rPr>
        <w:t>,</w:t>
      </w:r>
      <w:r>
        <w:rPr>
          <w:rFonts w:ascii="Times New Roman" w:hAnsi="Times New Roman"/>
          <w:sz w:val="24"/>
          <w:szCs w:val="24"/>
        </w:rPr>
        <w:t xml:space="preserve"> </w:t>
      </w:r>
      <w:r w:rsidRPr="00F61379">
        <w:rPr>
          <w:rFonts w:ascii="Times New Roman" w:hAnsi="Times New Roman"/>
          <w:sz w:val="24"/>
          <w:szCs w:val="24"/>
        </w:rPr>
        <w:t>m.in:</w:t>
      </w:r>
      <w:r w:rsidR="005336C6">
        <w:rPr>
          <w:rFonts w:ascii="Times New Roman" w:hAnsi="Times New Roman"/>
          <w:sz w:val="24"/>
          <w:szCs w:val="24"/>
        </w:rPr>
        <w:t xml:space="preserve"> </w:t>
      </w:r>
      <w:r w:rsidRPr="00F61379">
        <w:rPr>
          <w:rFonts w:ascii="Times New Roman" w:hAnsi="Times New Roman"/>
          <w:sz w:val="24"/>
          <w:szCs w:val="24"/>
        </w:rPr>
        <w:t>zakłady</w:t>
      </w:r>
      <w:r>
        <w:rPr>
          <w:rFonts w:ascii="Times New Roman" w:hAnsi="Times New Roman"/>
          <w:sz w:val="24"/>
          <w:szCs w:val="24"/>
        </w:rPr>
        <w:t xml:space="preserve"> </w:t>
      </w:r>
      <w:r w:rsidRPr="00F61379">
        <w:rPr>
          <w:rFonts w:ascii="Times New Roman" w:hAnsi="Times New Roman"/>
          <w:sz w:val="24"/>
          <w:szCs w:val="24"/>
        </w:rPr>
        <w:t>przemysłu spożywczego</w:t>
      </w:r>
      <w:r>
        <w:rPr>
          <w:rFonts w:ascii="Times New Roman" w:hAnsi="Times New Roman"/>
          <w:sz w:val="24"/>
          <w:szCs w:val="24"/>
        </w:rPr>
        <w:t xml:space="preserve"> </w:t>
      </w:r>
      <w:r w:rsidRPr="00F61379">
        <w:rPr>
          <w:rFonts w:ascii="Times New Roman" w:hAnsi="Times New Roman"/>
          <w:sz w:val="24"/>
          <w:szCs w:val="24"/>
        </w:rPr>
        <w:t>i</w:t>
      </w:r>
      <w:r>
        <w:rPr>
          <w:rFonts w:ascii="Times New Roman" w:hAnsi="Times New Roman"/>
          <w:sz w:val="24"/>
          <w:szCs w:val="24"/>
        </w:rPr>
        <w:t xml:space="preserve"> </w:t>
      </w:r>
      <w:r w:rsidRPr="00F61379">
        <w:rPr>
          <w:rFonts w:ascii="Times New Roman" w:hAnsi="Times New Roman"/>
          <w:sz w:val="24"/>
          <w:szCs w:val="24"/>
        </w:rPr>
        <w:t>chemicznego,</w:t>
      </w:r>
      <w:r>
        <w:rPr>
          <w:rFonts w:ascii="Times New Roman" w:hAnsi="Times New Roman"/>
          <w:sz w:val="24"/>
          <w:szCs w:val="24"/>
        </w:rPr>
        <w:t xml:space="preserve"> </w:t>
      </w:r>
      <w:r w:rsidRPr="00F61379">
        <w:rPr>
          <w:rFonts w:ascii="Times New Roman" w:hAnsi="Times New Roman"/>
          <w:sz w:val="24"/>
          <w:szCs w:val="24"/>
        </w:rPr>
        <w:t>elektrociepłownie</w:t>
      </w:r>
      <w:r>
        <w:rPr>
          <w:rFonts w:ascii="Times New Roman" w:hAnsi="Times New Roman"/>
          <w:sz w:val="24"/>
          <w:szCs w:val="24"/>
        </w:rPr>
        <w:t xml:space="preserve"> </w:t>
      </w:r>
      <w:r w:rsidRPr="00F61379">
        <w:rPr>
          <w:rFonts w:ascii="Times New Roman" w:hAnsi="Times New Roman"/>
          <w:sz w:val="24"/>
          <w:szCs w:val="24"/>
        </w:rPr>
        <w:t>i</w:t>
      </w:r>
      <w:r>
        <w:rPr>
          <w:rFonts w:ascii="Times New Roman" w:hAnsi="Times New Roman"/>
          <w:sz w:val="24"/>
          <w:szCs w:val="24"/>
        </w:rPr>
        <w:t xml:space="preserve"> </w:t>
      </w:r>
      <w:r w:rsidRPr="00F61379">
        <w:rPr>
          <w:rFonts w:ascii="Times New Roman" w:hAnsi="Times New Roman"/>
          <w:sz w:val="24"/>
          <w:szCs w:val="24"/>
        </w:rPr>
        <w:t>inne</w:t>
      </w:r>
      <w:r>
        <w:rPr>
          <w:rFonts w:ascii="Times New Roman" w:hAnsi="Times New Roman"/>
          <w:sz w:val="24"/>
          <w:szCs w:val="24"/>
        </w:rPr>
        <w:t xml:space="preserve"> </w:t>
      </w:r>
      <w:r w:rsidRPr="00F61379">
        <w:rPr>
          <w:rFonts w:ascii="Times New Roman" w:hAnsi="Times New Roman"/>
          <w:sz w:val="24"/>
          <w:szCs w:val="24"/>
        </w:rPr>
        <w:t>zakłady</w:t>
      </w:r>
      <w:r>
        <w:rPr>
          <w:rFonts w:ascii="Times New Roman" w:hAnsi="Times New Roman"/>
          <w:sz w:val="24"/>
          <w:szCs w:val="24"/>
        </w:rPr>
        <w:t xml:space="preserve"> </w:t>
      </w:r>
      <w:r w:rsidRPr="00F61379">
        <w:rPr>
          <w:rFonts w:ascii="Times New Roman" w:hAnsi="Times New Roman"/>
          <w:sz w:val="24"/>
          <w:szCs w:val="24"/>
        </w:rPr>
        <w:t>energetyczne,</w:t>
      </w:r>
      <w:r>
        <w:rPr>
          <w:rFonts w:ascii="Times New Roman" w:hAnsi="Times New Roman"/>
          <w:sz w:val="24"/>
          <w:szCs w:val="24"/>
        </w:rPr>
        <w:t xml:space="preserve"> </w:t>
      </w:r>
      <w:r w:rsidRPr="00F61379">
        <w:rPr>
          <w:rFonts w:ascii="Times New Roman" w:hAnsi="Times New Roman"/>
          <w:sz w:val="24"/>
          <w:szCs w:val="24"/>
        </w:rPr>
        <w:t>zakłady</w:t>
      </w:r>
      <w:r>
        <w:rPr>
          <w:rFonts w:ascii="Times New Roman" w:hAnsi="Times New Roman"/>
          <w:sz w:val="24"/>
          <w:szCs w:val="24"/>
        </w:rPr>
        <w:t xml:space="preserve"> </w:t>
      </w:r>
      <w:r w:rsidRPr="00F61379">
        <w:rPr>
          <w:rFonts w:ascii="Times New Roman" w:hAnsi="Times New Roman"/>
          <w:sz w:val="24"/>
          <w:szCs w:val="24"/>
        </w:rPr>
        <w:t>przetwórstwa tworzyw</w:t>
      </w:r>
      <w:r>
        <w:rPr>
          <w:rFonts w:ascii="Times New Roman" w:hAnsi="Times New Roman"/>
          <w:sz w:val="24"/>
          <w:szCs w:val="24"/>
        </w:rPr>
        <w:t xml:space="preserve"> </w:t>
      </w:r>
      <w:r w:rsidRPr="00F61379">
        <w:rPr>
          <w:rFonts w:ascii="Times New Roman" w:hAnsi="Times New Roman"/>
          <w:sz w:val="24"/>
          <w:szCs w:val="24"/>
        </w:rPr>
        <w:t>sztucznych,</w:t>
      </w:r>
      <w:r>
        <w:rPr>
          <w:rFonts w:ascii="Times New Roman" w:hAnsi="Times New Roman"/>
          <w:sz w:val="24"/>
          <w:szCs w:val="24"/>
        </w:rPr>
        <w:t xml:space="preserve"> </w:t>
      </w:r>
      <w:r w:rsidRPr="00F61379">
        <w:rPr>
          <w:rFonts w:ascii="Times New Roman" w:hAnsi="Times New Roman"/>
          <w:sz w:val="24"/>
          <w:szCs w:val="24"/>
        </w:rPr>
        <w:t>zakłady</w:t>
      </w:r>
      <w:r>
        <w:rPr>
          <w:rFonts w:ascii="Times New Roman" w:hAnsi="Times New Roman"/>
          <w:sz w:val="24"/>
          <w:szCs w:val="24"/>
        </w:rPr>
        <w:t xml:space="preserve"> </w:t>
      </w:r>
      <w:r w:rsidRPr="00F61379">
        <w:rPr>
          <w:rFonts w:ascii="Times New Roman" w:hAnsi="Times New Roman"/>
          <w:sz w:val="24"/>
          <w:szCs w:val="24"/>
        </w:rPr>
        <w:t>obróbki</w:t>
      </w:r>
      <w:r>
        <w:rPr>
          <w:rFonts w:ascii="Times New Roman" w:hAnsi="Times New Roman"/>
          <w:sz w:val="24"/>
          <w:szCs w:val="24"/>
        </w:rPr>
        <w:t xml:space="preserve"> </w:t>
      </w:r>
      <w:r w:rsidRPr="00F61379">
        <w:rPr>
          <w:rFonts w:ascii="Times New Roman" w:hAnsi="Times New Roman"/>
          <w:sz w:val="24"/>
          <w:szCs w:val="24"/>
        </w:rPr>
        <w:t>metali,</w:t>
      </w:r>
      <w:r>
        <w:rPr>
          <w:rFonts w:ascii="Times New Roman" w:hAnsi="Times New Roman"/>
          <w:sz w:val="24"/>
          <w:szCs w:val="24"/>
        </w:rPr>
        <w:t xml:space="preserve"> </w:t>
      </w:r>
      <w:r w:rsidRPr="00F61379">
        <w:rPr>
          <w:rFonts w:ascii="Times New Roman" w:hAnsi="Times New Roman"/>
          <w:sz w:val="24"/>
          <w:szCs w:val="24"/>
        </w:rPr>
        <w:t>wytwórnie</w:t>
      </w:r>
      <w:r>
        <w:rPr>
          <w:rFonts w:ascii="Times New Roman" w:hAnsi="Times New Roman"/>
          <w:sz w:val="24"/>
          <w:szCs w:val="24"/>
        </w:rPr>
        <w:t xml:space="preserve"> </w:t>
      </w:r>
      <w:r w:rsidRPr="00F61379">
        <w:rPr>
          <w:rFonts w:ascii="Times New Roman" w:hAnsi="Times New Roman"/>
          <w:sz w:val="24"/>
          <w:szCs w:val="24"/>
        </w:rPr>
        <w:t>betonu,</w:t>
      </w:r>
      <w:r>
        <w:rPr>
          <w:rFonts w:ascii="Times New Roman" w:hAnsi="Times New Roman"/>
          <w:sz w:val="24"/>
          <w:szCs w:val="24"/>
        </w:rPr>
        <w:t xml:space="preserve"> </w:t>
      </w:r>
      <w:r w:rsidRPr="00F61379">
        <w:rPr>
          <w:rFonts w:ascii="Times New Roman" w:hAnsi="Times New Roman"/>
          <w:sz w:val="24"/>
          <w:szCs w:val="24"/>
        </w:rPr>
        <w:t>fermy</w:t>
      </w:r>
      <w:r>
        <w:rPr>
          <w:rFonts w:ascii="Times New Roman" w:hAnsi="Times New Roman"/>
          <w:sz w:val="24"/>
          <w:szCs w:val="24"/>
        </w:rPr>
        <w:t xml:space="preserve"> </w:t>
      </w:r>
      <w:r w:rsidRPr="00F61379">
        <w:rPr>
          <w:rFonts w:ascii="Times New Roman" w:hAnsi="Times New Roman"/>
          <w:sz w:val="24"/>
          <w:szCs w:val="24"/>
        </w:rPr>
        <w:t>hodowlane,</w:t>
      </w:r>
      <w:r>
        <w:rPr>
          <w:rFonts w:ascii="Times New Roman" w:hAnsi="Times New Roman"/>
          <w:sz w:val="24"/>
          <w:szCs w:val="24"/>
        </w:rPr>
        <w:t xml:space="preserve"> </w:t>
      </w:r>
      <w:r w:rsidRPr="00F61379">
        <w:rPr>
          <w:rFonts w:ascii="Times New Roman" w:hAnsi="Times New Roman"/>
          <w:sz w:val="24"/>
          <w:szCs w:val="24"/>
        </w:rPr>
        <w:t>duże</w:t>
      </w:r>
      <w:r>
        <w:rPr>
          <w:rFonts w:ascii="Times New Roman" w:hAnsi="Times New Roman"/>
          <w:sz w:val="24"/>
          <w:szCs w:val="24"/>
        </w:rPr>
        <w:t xml:space="preserve"> </w:t>
      </w:r>
      <w:r w:rsidRPr="00F61379">
        <w:rPr>
          <w:rFonts w:ascii="Times New Roman" w:hAnsi="Times New Roman"/>
          <w:sz w:val="24"/>
          <w:szCs w:val="24"/>
        </w:rPr>
        <w:t xml:space="preserve">obiekty handlowe, restauracje, kluby i inne obiekty realizujące funkcje rozrywkowe. </w:t>
      </w:r>
    </w:p>
    <w:p w14:paraId="26A8DD8B" w14:textId="458047AB" w:rsidR="00F61379" w:rsidRPr="00024BD8" w:rsidRDefault="00F61379" w:rsidP="00F61379">
      <w:pPr>
        <w:shd w:val="clear" w:color="auto" w:fill="FFFFFF" w:themeFill="background1"/>
        <w:spacing w:line="360" w:lineRule="auto"/>
        <w:jc w:val="both"/>
        <w:rPr>
          <w:rFonts w:ascii="Times New Roman" w:hAnsi="Times New Roman"/>
          <w:sz w:val="24"/>
          <w:szCs w:val="24"/>
        </w:rPr>
      </w:pPr>
      <w:r w:rsidRPr="00F61379">
        <w:rPr>
          <w:rFonts w:ascii="Times New Roman" w:hAnsi="Times New Roman"/>
          <w:sz w:val="24"/>
          <w:szCs w:val="24"/>
        </w:rPr>
        <w:t>Źródłami hałasu o największej uciążliwości akustycznej były: instalacje wentylacyjne, klimatyzatory, agregaty,</w:t>
      </w:r>
      <w:r>
        <w:rPr>
          <w:rFonts w:ascii="Times New Roman" w:hAnsi="Times New Roman"/>
          <w:sz w:val="24"/>
          <w:szCs w:val="24"/>
        </w:rPr>
        <w:t xml:space="preserve"> </w:t>
      </w:r>
      <w:r w:rsidRPr="00F61379">
        <w:rPr>
          <w:rFonts w:ascii="Times New Roman" w:hAnsi="Times New Roman"/>
          <w:sz w:val="24"/>
          <w:szCs w:val="24"/>
        </w:rPr>
        <w:t>maszyny</w:t>
      </w:r>
      <w:r>
        <w:rPr>
          <w:rFonts w:ascii="Times New Roman" w:hAnsi="Times New Roman"/>
          <w:sz w:val="24"/>
          <w:szCs w:val="24"/>
        </w:rPr>
        <w:t xml:space="preserve"> </w:t>
      </w:r>
      <w:r w:rsidRPr="00F61379">
        <w:rPr>
          <w:rFonts w:ascii="Times New Roman" w:hAnsi="Times New Roman"/>
          <w:sz w:val="24"/>
          <w:szCs w:val="24"/>
        </w:rPr>
        <w:t>do</w:t>
      </w:r>
      <w:r>
        <w:rPr>
          <w:rFonts w:ascii="Times New Roman" w:hAnsi="Times New Roman"/>
          <w:sz w:val="24"/>
          <w:szCs w:val="24"/>
        </w:rPr>
        <w:t xml:space="preserve"> </w:t>
      </w:r>
      <w:r w:rsidRPr="00F61379">
        <w:rPr>
          <w:rFonts w:ascii="Times New Roman" w:hAnsi="Times New Roman"/>
          <w:sz w:val="24"/>
          <w:szCs w:val="24"/>
        </w:rPr>
        <w:t>obróbki</w:t>
      </w:r>
      <w:r>
        <w:rPr>
          <w:rFonts w:ascii="Times New Roman" w:hAnsi="Times New Roman"/>
          <w:sz w:val="24"/>
          <w:szCs w:val="24"/>
        </w:rPr>
        <w:t xml:space="preserve"> </w:t>
      </w:r>
      <w:r w:rsidRPr="00F61379">
        <w:rPr>
          <w:rFonts w:ascii="Times New Roman" w:hAnsi="Times New Roman"/>
          <w:sz w:val="24"/>
          <w:szCs w:val="24"/>
        </w:rPr>
        <w:t>metalu,</w:t>
      </w:r>
      <w:r>
        <w:rPr>
          <w:rFonts w:ascii="Times New Roman" w:hAnsi="Times New Roman"/>
          <w:sz w:val="24"/>
          <w:szCs w:val="24"/>
        </w:rPr>
        <w:t xml:space="preserve"> </w:t>
      </w:r>
      <w:r w:rsidRPr="00F61379">
        <w:rPr>
          <w:rFonts w:ascii="Times New Roman" w:hAnsi="Times New Roman"/>
          <w:sz w:val="24"/>
          <w:szCs w:val="24"/>
        </w:rPr>
        <w:t>specjalistyczne</w:t>
      </w:r>
      <w:r>
        <w:rPr>
          <w:rFonts w:ascii="Times New Roman" w:hAnsi="Times New Roman"/>
          <w:sz w:val="24"/>
          <w:szCs w:val="24"/>
        </w:rPr>
        <w:t xml:space="preserve"> </w:t>
      </w:r>
      <w:r w:rsidRPr="00F61379">
        <w:rPr>
          <w:rFonts w:ascii="Times New Roman" w:hAnsi="Times New Roman"/>
          <w:sz w:val="24"/>
          <w:szCs w:val="24"/>
        </w:rPr>
        <w:t>linie</w:t>
      </w:r>
      <w:r>
        <w:rPr>
          <w:rFonts w:ascii="Times New Roman" w:hAnsi="Times New Roman"/>
          <w:sz w:val="24"/>
          <w:szCs w:val="24"/>
        </w:rPr>
        <w:t xml:space="preserve"> </w:t>
      </w:r>
      <w:r w:rsidRPr="00F61379">
        <w:rPr>
          <w:rFonts w:ascii="Times New Roman" w:hAnsi="Times New Roman"/>
          <w:sz w:val="24"/>
          <w:szCs w:val="24"/>
        </w:rPr>
        <w:t>technologiczne,</w:t>
      </w:r>
      <w:r>
        <w:rPr>
          <w:rFonts w:ascii="Times New Roman" w:hAnsi="Times New Roman"/>
          <w:sz w:val="24"/>
          <w:szCs w:val="24"/>
        </w:rPr>
        <w:t xml:space="preserve"> </w:t>
      </w:r>
      <w:r w:rsidRPr="00F61379">
        <w:rPr>
          <w:rFonts w:ascii="Times New Roman" w:hAnsi="Times New Roman"/>
          <w:sz w:val="24"/>
          <w:szCs w:val="24"/>
        </w:rPr>
        <w:t>transport wewnątrzzakładowy oraz prace rozładunkowe.</w:t>
      </w:r>
    </w:p>
    <w:p w14:paraId="13146AFF" w14:textId="77777777" w:rsidR="00027828" w:rsidRPr="00FD059B" w:rsidRDefault="00027828" w:rsidP="00FD059B">
      <w:pPr>
        <w:pStyle w:val="Nagwek3"/>
        <w:spacing w:after="240"/>
        <w:rPr>
          <w:rFonts w:ascii="Times New Roman" w:hAnsi="Times New Roman" w:cs="Times New Roman"/>
          <w:b/>
          <w:color w:val="000000" w:themeColor="text1"/>
        </w:rPr>
      </w:pPr>
      <w:bookmarkStart w:id="74" w:name="_Toc84241883"/>
      <w:r w:rsidRPr="00FD059B">
        <w:rPr>
          <w:rFonts w:ascii="Times New Roman" w:hAnsi="Times New Roman" w:cs="Times New Roman"/>
          <w:b/>
          <w:color w:val="000000" w:themeColor="text1"/>
        </w:rPr>
        <w:t>Analiza SWOT</w:t>
      </w:r>
      <w:bookmarkEnd w:id="74"/>
    </w:p>
    <w:p w14:paraId="11596286" w14:textId="7E503B3E" w:rsidR="00384A68" w:rsidRPr="00384A68" w:rsidRDefault="00384A68" w:rsidP="00384A68">
      <w:pPr>
        <w:pStyle w:val="Legenda"/>
        <w:keepNext/>
        <w:spacing w:after="0"/>
        <w:rPr>
          <w:rFonts w:ascii="Times New Roman" w:hAnsi="Times New Roman"/>
          <w:sz w:val="20"/>
          <w:szCs w:val="20"/>
        </w:rPr>
      </w:pPr>
      <w:bookmarkStart w:id="75" w:name="_Toc84241951"/>
      <w:r w:rsidRPr="00384A68">
        <w:rPr>
          <w:rFonts w:ascii="Times New Roman" w:hAnsi="Times New Roman"/>
          <w:color w:val="auto"/>
          <w:sz w:val="20"/>
          <w:szCs w:val="20"/>
        </w:rPr>
        <w:t xml:space="preserve">Tabela </w:t>
      </w:r>
      <w:r w:rsidRPr="00384A68">
        <w:rPr>
          <w:rFonts w:ascii="Times New Roman" w:hAnsi="Times New Roman"/>
          <w:color w:val="auto"/>
          <w:sz w:val="20"/>
          <w:szCs w:val="20"/>
        </w:rPr>
        <w:fldChar w:fldCharType="begin"/>
      </w:r>
      <w:r w:rsidRPr="00384A68">
        <w:rPr>
          <w:rFonts w:ascii="Times New Roman" w:hAnsi="Times New Roman"/>
          <w:color w:val="auto"/>
          <w:sz w:val="20"/>
          <w:szCs w:val="20"/>
        </w:rPr>
        <w:instrText xml:space="preserve"> SEQ Tabela \* ARABIC </w:instrText>
      </w:r>
      <w:r w:rsidRPr="00384A68">
        <w:rPr>
          <w:rFonts w:ascii="Times New Roman" w:hAnsi="Times New Roman"/>
          <w:color w:val="auto"/>
          <w:sz w:val="20"/>
          <w:szCs w:val="20"/>
        </w:rPr>
        <w:fldChar w:fldCharType="separate"/>
      </w:r>
      <w:r w:rsidR="0000150E">
        <w:rPr>
          <w:rFonts w:ascii="Times New Roman" w:hAnsi="Times New Roman"/>
          <w:noProof/>
          <w:color w:val="auto"/>
          <w:sz w:val="20"/>
          <w:szCs w:val="20"/>
        </w:rPr>
        <w:t>18</w:t>
      </w:r>
      <w:r w:rsidRPr="00384A68">
        <w:rPr>
          <w:rFonts w:ascii="Times New Roman" w:hAnsi="Times New Roman"/>
          <w:color w:val="auto"/>
          <w:sz w:val="20"/>
          <w:szCs w:val="20"/>
        </w:rPr>
        <w:fldChar w:fldCharType="end"/>
      </w:r>
      <w:r w:rsidRPr="00384A68">
        <w:rPr>
          <w:rFonts w:ascii="Times New Roman" w:hAnsi="Times New Roman"/>
          <w:color w:val="auto"/>
          <w:sz w:val="20"/>
          <w:szCs w:val="20"/>
        </w:rPr>
        <w:t xml:space="preserve"> Analiza SWOT</w:t>
      </w:r>
      <w:r w:rsidR="003E42BC">
        <w:rPr>
          <w:rFonts w:ascii="Times New Roman" w:hAnsi="Times New Roman"/>
          <w:color w:val="auto"/>
          <w:sz w:val="20"/>
          <w:szCs w:val="20"/>
        </w:rPr>
        <w:t xml:space="preserve"> dla </w:t>
      </w:r>
      <w:r w:rsidRPr="00384A68">
        <w:rPr>
          <w:rFonts w:ascii="Times New Roman" w:hAnsi="Times New Roman"/>
          <w:color w:val="auto"/>
          <w:sz w:val="20"/>
          <w:szCs w:val="20"/>
        </w:rPr>
        <w:t>komponentu hałas</w:t>
      </w:r>
      <w:bookmarkEnd w:id="75"/>
    </w:p>
    <w:tbl>
      <w:tblPr>
        <w:tblW w:w="92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4"/>
      </w:tblGrid>
      <w:tr w:rsidR="00384A68" w14:paraId="3E1EE3D4" w14:textId="77777777" w:rsidTr="002651E6">
        <w:tc>
          <w:tcPr>
            <w:tcW w:w="4644" w:type="dxa"/>
            <w:shd w:val="clear" w:color="auto" w:fill="BFBFBF" w:themeFill="background1" w:themeFillShade="BF"/>
            <w:vAlign w:val="center"/>
          </w:tcPr>
          <w:p w14:paraId="1149E6A4" w14:textId="47601AE1" w:rsidR="00384A68" w:rsidRPr="003464F6" w:rsidRDefault="003464F6" w:rsidP="002651E6">
            <w:pPr>
              <w:spacing w:after="0" w:line="360" w:lineRule="auto"/>
              <w:jc w:val="center"/>
              <w:rPr>
                <w:rFonts w:ascii="Times New Roman" w:hAnsi="Times New Roman"/>
                <w:b/>
                <w:sz w:val="24"/>
                <w:szCs w:val="24"/>
                <w:u w:val="single"/>
              </w:rPr>
            </w:pPr>
            <w:r>
              <w:rPr>
                <w:rFonts w:ascii="Times New Roman" w:hAnsi="Times New Roman"/>
                <w:b/>
                <w:sz w:val="24"/>
                <w:szCs w:val="24"/>
                <w:u w:val="single"/>
              </w:rPr>
              <w:t>MOCNE STRONY</w:t>
            </w:r>
          </w:p>
        </w:tc>
        <w:tc>
          <w:tcPr>
            <w:tcW w:w="4644" w:type="dxa"/>
            <w:shd w:val="clear" w:color="auto" w:fill="BFBFBF" w:themeFill="background1" w:themeFillShade="BF"/>
            <w:vAlign w:val="center"/>
          </w:tcPr>
          <w:p w14:paraId="3E898E24" w14:textId="0B988EAE" w:rsidR="00384A68" w:rsidRPr="003464F6" w:rsidRDefault="00384A68" w:rsidP="002651E6">
            <w:pPr>
              <w:spacing w:after="0" w:line="360" w:lineRule="auto"/>
              <w:jc w:val="center"/>
              <w:rPr>
                <w:rFonts w:ascii="Times New Roman" w:hAnsi="Times New Roman"/>
                <w:b/>
                <w:sz w:val="24"/>
                <w:szCs w:val="24"/>
                <w:u w:val="single"/>
              </w:rPr>
            </w:pPr>
            <w:r w:rsidRPr="000C71C3">
              <w:rPr>
                <w:rFonts w:ascii="Times New Roman" w:hAnsi="Times New Roman"/>
                <w:b/>
                <w:sz w:val="24"/>
                <w:szCs w:val="24"/>
                <w:u w:val="single"/>
              </w:rPr>
              <w:t>SŁABE STR</w:t>
            </w:r>
            <w:r w:rsidR="003464F6">
              <w:rPr>
                <w:rFonts w:ascii="Times New Roman" w:hAnsi="Times New Roman"/>
                <w:b/>
                <w:sz w:val="24"/>
                <w:szCs w:val="24"/>
                <w:u w:val="single"/>
              </w:rPr>
              <w:t>ONY</w:t>
            </w:r>
          </w:p>
        </w:tc>
      </w:tr>
      <w:tr w:rsidR="00384A68" w14:paraId="2E7BA8F2" w14:textId="77777777" w:rsidTr="002651E6">
        <w:tc>
          <w:tcPr>
            <w:tcW w:w="4644" w:type="dxa"/>
            <w:vAlign w:val="center"/>
          </w:tcPr>
          <w:p w14:paraId="4217134F" w14:textId="07C9B967" w:rsidR="00384A68"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D909DC">
              <w:rPr>
                <w:rFonts w:ascii="Times New Roman" w:hAnsi="Times New Roman"/>
                <w:sz w:val="24"/>
                <w:szCs w:val="24"/>
              </w:rPr>
              <w:t>prace</w:t>
            </w:r>
            <w:r w:rsidR="003E42BC">
              <w:rPr>
                <w:rFonts w:ascii="Times New Roman" w:hAnsi="Times New Roman"/>
                <w:sz w:val="24"/>
                <w:szCs w:val="24"/>
              </w:rPr>
              <w:t xml:space="preserve"> w </w:t>
            </w:r>
            <w:r w:rsidR="00D909DC">
              <w:rPr>
                <w:rFonts w:ascii="Times New Roman" w:hAnsi="Times New Roman"/>
                <w:sz w:val="24"/>
                <w:szCs w:val="24"/>
              </w:rPr>
              <w:t xml:space="preserve">zakresie </w:t>
            </w:r>
            <w:r w:rsidR="00AD1045">
              <w:rPr>
                <w:rFonts w:ascii="Times New Roman" w:hAnsi="Times New Roman"/>
                <w:sz w:val="24"/>
                <w:szCs w:val="24"/>
              </w:rPr>
              <w:t>modernizacj</w:t>
            </w:r>
            <w:r w:rsidR="00D03242">
              <w:rPr>
                <w:rFonts w:ascii="Times New Roman" w:hAnsi="Times New Roman"/>
                <w:sz w:val="24"/>
                <w:szCs w:val="24"/>
              </w:rPr>
              <w:t>i</w:t>
            </w:r>
            <w:r w:rsidR="00AD1045">
              <w:rPr>
                <w:rFonts w:ascii="Times New Roman" w:hAnsi="Times New Roman"/>
                <w:sz w:val="24"/>
                <w:szCs w:val="24"/>
              </w:rPr>
              <w:t xml:space="preserve"> dróg,</w:t>
            </w:r>
          </w:p>
          <w:p w14:paraId="14FD4A54" w14:textId="4F549563" w:rsidR="00F06EBA"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6A6E53">
              <w:rPr>
                <w:rFonts w:ascii="Times New Roman" w:hAnsi="Times New Roman"/>
                <w:sz w:val="24"/>
                <w:szCs w:val="24"/>
              </w:rPr>
              <w:t>większość dróg utwardzona</w:t>
            </w:r>
            <w:r w:rsidR="00E87F50">
              <w:rPr>
                <w:rFonts w:ascii="Times New Roman" w:hAnsi="Times New Roman"/>
                <w:sz w:val="24"/>
                <w:szCs w:val="24"/>
              </w:rPr>
              <w:t>,</w:t>
            </w:r>
          </w:p>
          <w:p w14:paraId="0A4C88A2" w14:textId="3B960D5C" w:rsidR="00E87F50" w:rsidRPr="00F844EE" w:rsidRDefault="00E87F50" w:rsidP="002651E6">
            <w:pPr>
              <w:spacing w:after="0" w:line="360" w:lineRule="auto"/>
              <w:rPr>
                <w:rFonts w:ascii="Times New Roman" w:hAnsi="Times New Roman"/>
                <w:sz w:val="24"/>
                <w:szCs w:val="24"/>
              </w:rPr>
            </w:pPr>
            <w:r>
              <w:rPr>
                <w:rFonts w:ascii="Times New Roman" w:hAnsi="Times New Roman"/>
                <w:sz w:val="24"/>
                <w:szCs w:val="24"/>
              </w:rPr>
              <w:t>– </w:t>
            </w:r>
            <w:r w:rsidRPr="00F61379">
              <w:rPr>
                <w:rFonts w:ascii="Times New Roman" w:hAnsi="Times New Roman"/>
                <w:sz w:val="24"/>
                <w:szCs w:val="24"/>
              </w:rPr>
              <w:t>działania kontrolne w zakresie hałasu przemysłowego</w:t>
            </w:r>
            <w:r>
              <w:rPr>
                <w:rFonts w:ascii="Times New Roman" w:hAnsi="Times New Roman"/>
                <w:sz w:val="24"/>
                <w:szCs w:val="24"/>
              </w:rPr>
              <w:t>.</w:t>
            </w:r>
          </w:p>
        </w:tc>
        <w:tc>
          <w:tcPr>
            <w:tcW w:w="4644" w:type="dxa"/>
            <w:vAlign w:val="center"/>
          </w:tcPr>
          <w:p w14:paraId="3522548B" w14:textId="01F2D25F" w:rsidR="00384A68" w:rsidRPr="00D909DC"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D909DC" w:rsidRPr="00D909DC">
              <w:rPr>
                <w:rFonts w:ascii="Times New Roman" w:hAnsi="Times New Roman"/>
                <w:sz w:val="24"/>
                <w:szCs w:val="24"/>
              </w:rPr>
              <w:t>zwiększająca się emisja hałasu, poch</w:t>
            </w:r>
            <w:r w:rsidR="00AD1045">
              <w:rPr>
                <w:rFonts w:ascii="Times New Roman" w:hAnsi="Times New Roman"/>
                <w:sz w:val="24"/>
                <w:szCs w:val="24"/>
              </w:rPr>
              <w:t>odząca</w:t>
            </w:r>
            <w:r w:rsidR="00072BE0">
              <w:rPr>
                <w:rFonts w:ascii="Times New Roman" w:hAnsi="Times New Roman"/>
                <w:sz w:val="24"/>
                <w:szCs w:val="24"/>
              </w:rPr>
              <w:t xml:space="preserve"> z </w:t>
            </w:r>
            <w:r w:rsidR="00AD1045">
              <w:rPr>
                <w:rFonts w:ascii="Times New Roman" w:hAnsi="Times New Roman"/>
                <w:sz w:val="24"/>
                <w:szCs w:val="24"/>
              </w:rPr>
              <w:t>ciągów komunikacyjnych,</w:t>
            </w:r>
          </w:p>
          <w:p w14:paraId="1B7F4440" w14:textId="77777777" w:rsidR="00D909DC"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D909DC" w:rsidRPr="00D909DC">
              <w:rPr>
                <w:rFonts w:ascii="Times New Roman" w:hAnsi="Times New Roman"/>
                <w:sz w:val="24"/>
                <w:szCs w:val="24"/>
              </w:rPr>
              <w:t>brak reg</w:t>
            </w:r>
            <w:r w:rsidR="005B3FF4">
              <w:rPr>
                <w:rFonts w:ascii="Times New Roman" w:hAnsi="Times New Roman"/>
                <w:sz w:val="24"/>
                <w:szCs w:val="24"/>
              </w:rPr>
              <w:t>ularnego pomiaru poziomu hałasu</w:t>
            </w:r>
            <w:r w:rsidR="00E87F50">
              <w:rPr>
                <w:rFonts w:ascii="Times New Roman" w:hAnsi="Times New Roman"/>
                <w:sz w:val="24"/>
                <w:szCs w:val="24"/>
              </w:rPr>
              <w:t xml:space="preserve"> drogowego</w:t>
            </w:r>
            <w:r w:rsidR="005B3FF4">
              <w:rPr>
                <w:rFonts w:ascii="Times New Roman" w:hAnsi="Times New Roman"/>
                <w:sz w:val="24"/>
                <w:szCs w:val="24"/>
              </w:rPr>
              <w:t>,</w:t>
            </w:r>
          </w:p>
          <w:p w14:paraId="4BB86A55" w14:textId="77777777" w:rsidR="00A751D7" w:rsidRDefault="00A751D7" w:rsidP="002651E6">
            <w:pPr>
              <w:spacing w:after="0" w:line="360" w:lineRule="auto"/>
              <w:rPr>
                <w:rFonts w:ascii="Times New Roman" w:hAnsi="Times New Roman"/>
                <w:sz w:val="24"/>
                <w:szCs w:val="24"/>
              </w:rPr>
            </w:pPr>
            <w:r>
              <w:rPr>
                <w:rFonts w:ascii="Times New Roman" w:hAnsi="Times New Roman"/>
                <w:sz w:val="24"/>
                <w:szCs w:val="24"/>
              </w:rPr>
              <w:t>− zakłady przemysłowe emitujące ponadnormat</w:t>
            </w:r>
            <w:r w:rsidR="00BA770C">
              <w:rPr>
                <w:rFonts w:ascii="Times New Roman" w:hAnsi="Times New Roman"/>
                <w:sz w:val="24"/>
                <w:szCs w:val="24"/>
              </w:rPr>
              <w:t>y</w:t>
            </w:r>
            <w:r>
              <w:rPr>
                <w:rFonts w:ascii="Times New Roman" w:hAnsi="Times New Roman"/>
                <w:sz w:val="24"/>
                <w:szCs w:val="24"/>
              </w:rPr>
              <w:t>wny poziom hałasu,</w:t>
            </w:r>
          </w:p>
          <w:p w14:paraId="011219FD" w14:textId="16CD11EC" w:rsidR="00BA770C" w:rsidRPr="00F844EE" w:rsidRDefault="00BA770C" w:rsidP="002651E6">
            <w:pPr>
              <w:spacing w:after="0" w:line="360" w:lineRule="auto"/>
              <w:rPr>
                <w:rFonts w:ascii="Times New Roman" w:hAnsi="Times New Roman"/>
                <w:sz w:val="24"/>
                <w:szCs w:val="24"/>
              </w:rPr>
            </w:pPr>
            <w:r>
              <w:rPr>
                <w:rFonts w:ascii="Times New Roman" w:hAnsi="Times New Roman"/>
                <w:sz w:val="24"/>
                <w:szCs w:val="24"/>
              </w:rPr>
              <w:t>− sła</w:t>
            </w:r>
            <w:r w:rsidR="0010568F">
              <w:rPr>
                <w:rFonts w:ascii="Times New Roman" w:hAnsi="Times New Roman"/>
                <w:sz w:val="24"/>
                <w:szCs w:val="24"/>
              </w:rPr>
              <w:t>b</w:t>
            </w:r>
            <w:r>
              <w:rPr>
                <w:rFonts w:ascii="Times New Roman" w:hAnsi="Times New Roman"/>
                <w:sz w:val="24"/>
                <w:szCs w:val="24"/>
              </w:rPr>
              <w:t>o rozwinięta sieć dróg rowerowych.</w:t>
            </w:r>
          </w:p>
        </w:tc>
      </w:tr>
      <w:tr w:rsidR="00384A68" w14:paraId="6E3B2C96" w14:textId="77777777" w:rsidTr="002651E6">
        <w:tc>
          <w:tcPr>
            <w:tcW w:w="4644" w:type="dxa"/>
            <w:shd w:val="clear" w:color="auto" w:fill="BFBFBF" w:themeFill="background1" w:themeFillShade="BF"/>
            <w:vAlign w:val="center"/>
          </w:tcPr>
          <w:p w14:paraId="67DBA0E1" w14:textId="6A1E7C80" w:rsidR="00384A68" w:rsidRPr="003464F6" w:rsidRDefault="00384A68" w:rsidP="002651E6">
            <w:pPr>
              <w:spacing w:after="0" w:line="360" w:lineRule="auto"/>
              <w:jc w:val="center"/>
              <w:rPr>
                <w:rFonts w:ascii="Times New Roman" w:hAnsi="Times New Roman"/>
                <w:b/>
                <w:sz w:val="24"/>
                <w:szCs w:val="24"/>
                <w:u w:val="single"/>
              </w:rPr>
            </w:pPr>
            <w:r>
              <w:rPr>
                <w:rFonts w:ascii="Times New Roman" w:hAnsi="Times New Roman"/>
                <w:b/>
                <w:sz w:val="24"/>
                <w:szCs w:val="24"/>
                <w:u w:val="single"/>
              </w:rPr>
              <w:t>SZANSE</w:t>
            </w:r>
          </w:p>
        </w:tc>
        <w:tc>
          <w:tcPr>
            <w:tcW w:w="4644" w:type="dxa"/>
            <w:shd w:val="clear" w:color="auto" w:fill="BFBFBF" w:themeFill="background1" w:themeFillShade="BF"/>
            <w:vAlign w:val="center"/>
          </w:tcPr>
          <w:p w14:paraId="7A06B42D" w14:textId="113C7EB1" w:rsidR="00384A68" w:rsidRPr="003464F6" w:rsidRDefault="00384A68" w:rsidP="002651E6">
            <w:pPr>
              <w:spacing w:after="0" w:line="360" w:lineRule="auto"/>
              <w:jc w:val="center"/>
              <w:rPr>
                <w:rFonts w:ascii="Times New Roman" w:hAnsi="Times New Roman"/>
                <w:b/>
                <w:sz w:val="24"/>
                <w:szCs w:val="24"/>
                <w:u w:val="single"/>
              </w:rPr>
            </w:pPr>
            <w:r>
              <w:rPr>
                <w:rFonts w:ascii="Times New Roman" w:hAnsi="Times New Roman"/>
                <w:b/>
                <w:sz w:val="24"/>
                <w:szCs w:val="24"/>
                <w:u w:val="single"/>
              </w:rPr>
              <w:t>ZAGROŻENIA</w:t>
            </w:r>
          </w:p>
        </w:tc>
      </w:tr>
      <w:tr w:rsidR="00384A68" w14:paraId="7E0B1476" w14:textId="77777777" w:rsidTr="002651E6">
        <w:tc>
          <w:tcPr>
            <w:tcW w:w="4644" w:type="dxa"/>
            <w:vAlign w:val="center"/>
          </w:tcPr>
          <w:p w14:paraId="70305634" w14:textId="77777777" w:rsidR="00D909DC"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w:t>
            </w:r>
            <w:r w:rsidR="00D909DC">
              <w:rPr>
                <w:rFonts w:ascii="Times New Roman" w:hAnsi="Times New Roman"/>
                <w:sz w:val="24"/>
                <w:szCs w:val="24"/>
              </w:rPr>
              <w:t xml:space="preserve">działania </w:t>
            </w:r>
            <w:r w:rsidR="00D23CE7">
              <w:rPr>
                <w:rFonts w:ascii="Times New Roman" w:hAnsi="Times New Roman"/>
                <w:sz w:val="24"/>
                <w:szCs w:val="24"/>
              </w:rPr>
              <w:t>organizacyjne</w:t>
            </w:r>
            <w:r w:rsidR="00072BE0">
              <w:rPr>
                <w:rFonts w:ascii="Times New Roman" w:hAnsi="Times New Roman"/>
                <w:sz w:val="24"/>
                <w:szCs w:val="24"/>
              </w:rPr>
              <w:t xml:space="preserve"> i </w:t>
            </w:r>
            <w:r w:rsidR="00D23CE7">
              <w:rPr>
                <w:rFonts w:ascii="Times New Roman" w:hAnsi="Times New Roman"/>
                <w:sz w:val="24"/>
                <w:szCs w:val="24"/>
              </w:rPr>
              <w:t xml:space="preserve">inwestycyjne </w:t>
            </w:r>
            <w:r w:rsidR="00D909DC">
              <w:rPr>
                <w:rFonts w:ascii="Times New Roman" w:hAnsi="Times New Roman"/>
                <w:sz w:val="24"/>
                <w:szCs w:val="24"/>
              </w:rPr>
              <w:t>zmniejszając</w:t>
            </w:r>
            <w:r w:rsidR="00D23CE7">
              <w:rPr>
                <w:rFonts w:ascii="Times New Roman" w:hAnsi="Times New Roman"/>
                <w:sz w:val="24"/>
                <w:szCs w:val="24"/>
              </w:rPr>
              <w:t>e hałas</w:t>
            </w:r>
            <w:r w:rsidR="008E0935">
              <w:rPr>
                <w:rFonts w:ascii="Times New Roman" w:hAnsi="Times New Roman"/>
                <w:sz w:val="24"/>
                <w:szCs w:val="24"/>
              </w:rPr>
              <w:t>,</w:t>
            </w:r>
          </w:p>
          <w:p w14:paraId="4BD613E0" w14:textId="4CA57D83" w:rsidR="008E0935" w:rsidRPr="006511FB" w:rsidRDefault="008E0935" w:rsidP="002651E6">
            <w:pPr>
              <w:spacing w:after="0" w:line="360" w:lineRule="auto"/>
              <w:rPr>
                <w:rFonts w:ascii="Times New Roman" w:hAnsi="Times New Roman"/>
                <w:sz w:val="24"/>
                <w:szCs w:val="24"/>
              </w:rPr>
            </w:pPr>
            <w:r>
              <w:rPr>
                <w:rFonts w:ascii="Times New Roman" w:hAnsi="Times New Roman"/>
                <w:sz w:val="24"/>
                <w:szCs w:val="24"/>
              </w:rPr>
              <w:t>− możliwość pozyskania środków na</w:t>
            </w:r>
            <w:r w:rsidR="0010568F">
              <w:rPr>
                <w:rFonts w:ascii="Times New Roman" w:hAnsi="Times New Roman"/>
                <w:sz w:val="24"/>
                <w:szCs w:val="24"/>
              </w:rPr>
              <w:t> </w:t>
            </w:r>
            <w:r>
              <w:rPr>
                <w:rFonts w:ascii="Times New Roman" w:hAnsi="Times New Roman"/>
                <w:sz w:val="24"/>
                <w:szCs w:val="24"/>
              </w:rPr>
              <w:t>poprawę infrastruktury drogowej</w:t>
            </w:r>
            <w:r w:rsidR="0010568F">
              <w:rPr>
                <w:rFonts w:ascii="Times New Roman" w:hAnsi="Times New Roman"/>
                <w:sz w:val="24"/>
                <w:szCs w:val="24"/>
              </w:rPr>
              <w:t xml:space="preserve"> i rowerowej,</w:t>
            </w:r>
          </w:p>
        </w:tc>
        <w:tc>
          <w:tcPr>
            <w:tcW w:w="4644" w:type="dxa"/>
            <w:vAlign w:val="center"/>
          </w:tcPr>
          <w:p w14:paraId="6EC5555C" w14:textId="6E52AE7A" w:rsidR="00384A68"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EB033E">
              <w:rPr>
                <w:rFonts w:ascii="Times New Roman" w:hAnsi="Times New Roman"/>
                <w:sz w:val="24"/>
                <w:szCs w:val="24"/>
              </w:rPr>
              <w:t>z</w:t>
            </w:r>
            <w:r w:rsidR="00AD1045">
              <w:rPr>
                <w:rFonts w:ascii="Times New Roman" w:hAnsi="Times New Roman"/>
                <w:sz w:val="24"/>
                <w:szCs w:val="24"/>
              </w:rPr>
              <w:t>większająca się liczba pojazdów,</w:t>
            </w:r>
          </w:p>
          <w:p w14:paraId="0E64F3F9" w14:textId="32AA1916" w:rsidR="00EB033E"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6A6E53">
              <w:rPr>
                <w:rFonts w:ascii="Times New Roman" w:hAnsi="Times New Roman"/>
                <w:sz w:val="24"/>
                <w:szCs w:val="24"/>
              </w:rPr>
              <w:t>zły stan techniczny pojazdów,</w:t>
            </w:r>
          </w:p>
          <w:p w14:paraId="23689439" w14:textId="0C469AAF" w:rsidR="006A6E53" w:rsidRPr="006511FB"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6A6E53">
              <w:rPr>
                <w:rFonts w:ascii="Times New Roman" w:hAnsi="Times New Roman"/>
                <w:sz w:val="24"/>
                <w:szCs w:val="24"/>
              </w:rPr>
              <w:t>r</w:t>
            </w:r>
            <w:r w:rsidR="006A6E53" w:rsidRPr="006A6E53">
              <w:rPr>
                <w:rFonts w:ascii="Times New Roman" w:hAnsi="Times New Roman"/>
                <w:sz w:val="24"/>
                <w:szCs w:val="24"/>
              </w:rPr>
              <w:t>ozwój</w:t>
            </w:r>
            <w:r w:rsidR="006A6E53">
              <w:rPr>
                <w:rFonts w:ascii="Times New Roman" w:hAnsi="Times New Roman"/>
                <w:sz w:val="24"/>
                <w:szCs w:val="24"/>
              </w:rPr>
              <w:t xml:space="preserve"> </w:t>
            </w:r>
            <w:r w:rsidR="006A6E53" w:rsidRPr="006A6E53">
              <w:rPr>
                <w:rFonts w:ascii="Times New Roman" w:hAnsi="Times New Roman"/>
                <w:sz w:val="24"/>
                <w:szCs w:val="24"/>
              </w:rPr>
              <w:t>gospodarczy</w:t>
            </w:r>
            <w:r w:rsidR="00072BE0">
              <w:rPr>
                <w:rFonts w:ascii="Times New Roman" w:hAnsi="Times New Roman"/>
                <w:sz w:val="24"/>
                <w:szCs w:val="24"/>
              </w:rPr>
              <w:t xml:space="preserve"> i </w:t>
            </w:r>
            <w:r w:rsidR="006A6E53">
              <w:rPr>
                <w:rFonts w:ascii="Times New Roman" w:hAnsi="Times New Roman"/>
                <w:sz w:val="24"/>
                <w:szCs w:val="24"/>
              </w:rPr>
              <w:t xml:space="preserve">wzrost </w:t>
            </w:r>
            <w:r w:rsidR="006A6E53" w:rsidRPr="006A6E53">
              <w:rPr>
                <w:rFonts w:ascii="Times New Roman" w:hAnsi="Times New Roman"/>
                <w:sz w:val="24"/>
                <w:szCs w:val="24"/>
              </w:rPr>
              <w:t>transportu ciężarowego</w:t>
            </w:r>
            <w:r w:rsidR="006A6E53">
              <w:rPr>
                <w:rFonts w:ascii="Times New Roman" w:hAnsi="Times New Roman"/>
                <w:sz w:val="24"/>
                <w:szCs w:val="24"/>
              </w:rPr>
              <w:t>.</w:t>
            </w:r>
          </w:p>
        </w:tc>
      </w:tr>
    </w:tbl>
    <w:p w14:paraId="0A1CF732" w14:textId="51F05CEA" w:rsidR="00C625EC" w:rsidRPr="004645D5" w:rsidRDefault="00C625EC" w:rsidP="00C625EC">
      <w:pPr>
        <w:rPr>
          <w:rFonts w:ascii="Times New Roman" w:hAnsi="Times New Roman"/>
          <w:i/>
          <w:sz w:val="20"/>
          <w:szCs w:val="20"/>
        </w:rPr>
      </w:pPr>
      <w:r w:rsidRPr="006511FB">
        <w:rPr>
          <w:rFonts w:ascii="Times New Roman" w:hAnsi="Times New Roman"/>
          <w:i/>
          <w:sz w:val="20"/>
          <w:szCs w:val="20"/>
        </w:rPr>
        <w:t>Źródło: opracowanie własne</w:t>
      </w:r>
    </w:p>
    <w:p w14:paraId="1443E440" w14:textId="490806FC" w:rsidR="00027828" w:rsidRPr="001C4943" w:rsidRDefault="00027828" w:rsidP="001C4943">
      <w:pPr>
        <w:pStyle w:val="Nagwek3"/>
        <w:rPr>
          <w:b/>
        </w:rPr>
      </w:pPr>
      <w:bookmarkStart w:id="76" w:name="_Toc84241884"/>
      <w:r w:rsidRPr="00F37EDA">
        <w:rPr>
          <w:b/>
          <w:color w:val="auto"/>
        </w:rPr>
        <w:t>Kierunki działań</w:t>
      </w:r>
      <w:r w:rsidR="003E42BC">
        <w:rPr>
          <w:b/>
          <w:color w:val="auto"/>
        </w:rPr>
        <w:t xml:space="preserve"> w </w:t>
      </w:r>
      <w:r w:rsidRPr="00F37EDA">
        <w:rPr>
          <w:b/>
          <w:color w:val="auto"/>
        </w:rPr>
        <w:t>celu</w:t>
      </w:r>
      <w:r w:rsidRPr="001C4943">
        <w:rPr>
          <w:b/>
          <w:color w:val="auto"/>
        </w:rPr>
        <w:t xml:space="preserve"> polepszenia jakości klimatu akustycznego</w:t>
      </w:r>
      <w:bookmarkEnd w:id="76"/>
    </w:p>
    <w:p w14:paraId="0B982FBD" w14:textId="0636C1E3" w:rsidR="00D23CE7" w:rsidRDefault="0037644E" w:rsidP="007D4A17">
      <w:pPr>
        <w:spacing w:before="240" w:after="0" w:line="360" w:lineRule="auto"/>
        <w:jc w:val="both"/>
        <w:rPr>
          <w:rFonts w:ascii="Times New Roman" w:hAnsi="Times New Roman"/>
          <w:sz w:val="24"/>
          <w:szCs w:val="24"/>
        </w:rPr>
      </w:pPr>
      <w:r>
        <w:rPr>
          <w:rFonts w:ascii="Times New Roman" w:hAnsi="Times New Roman"/>
          <w:sz w:val="24"/>
          <w:szCs w:val="24"/>
        </w:rPr>
        <w:t>Gmina Miasta Sierpca</w:t>
      </w:r>
      <w:r w:rsidR="00C37592">
        <w:rPr>
          <w:rFonts w:ascii="Times New Roman" w:hAnsi="Times New Roman"/>
          <w:sz w:val="24"/>
          <w:szCs w:val="24"/>
        </w:rPr>
        <w:t xml:space="preserve"> powinn</w:t>
      </w:r>
      <w:r w:rsidR="00067D66">
        <w:rPr>
          <w:rFonts w:ascii="Times New Roman" w:hAnsi="Times New Roman"/>
          <w:sz w:val="24"/>
          <w:szCs w:val="24"/>
        </w:rPr>
        <w:t>a</w:t>
      </w:r>
      <w:r w:rsidR="00D23CE7">
        <w:rPr>
          <w:rFonts w:ascii="Times New Roman" w:hAnsi="Times New Roman"/>
          <w:sz w:val="24"/>
          <w:szCs w:val="24"/>
        </w:rPr>
        <w:t xml:space="preserve"> prowadzić systematyczne działania</w:t>
      </w:r>
      <w:r w:rsidR="00E77A1C">
        <w:rPr>
          <w:rFonts w:ascii="Times New Roman" w:hAnsi="Times New Roman"/>
          <w:sz w:val="24"/>
          <w:szCs w:val="24"/>
        </w:rPr>
        <w:t xml:space="preserve"> </w:t>
      </w:r>
      <w:r w:rsidR="00E77A1C" w:rsidRPr="00E77A1C">
        <w:rPr>
          <w:rFonts w:ascii="Times New Roman" w:hAnsi="Times New Roman"/>
          <w:sz w:val="24"/>
          <w:szCs w:val="24"/>
        </w:rPr>
        <w:t>inwestycyjn</w:t>
      </w:r>
      <w:r w:rsidR="003A2214">
        <w:rPr>
          <w:rFonts w:ascii="Times New Roman" w:hAnsi="Times New Roman"/>
          <w:sz w:val="24"/>
          <w:szCs w:val="24"/>
        </w:rPr>
        <w:t>e</w:t>
      </w:r>
      <w:r w:rsidR="00072BE0">
        <w:rPr>
          <w:rFonts w:ascii="Times New Roman" w:hAnsi="Times New Roman"/>
          <w:sz w:val="24"/>
          <w:szCs w:val="24"/>
        </w:rPr>
        <w:t xml:space="preserve"> i </w:t>
      </w:r>
      <w:r w:rsidR="00E77A1C" w:rsidRPr="00E77A1C">
        <w:rPr>
          <w:rFonts w:ascii="Times New Roman" w:hAnsi="Times New Roman"/>
          <w:sz w:val="24"/>
          <w:szCs w:val="24"/>
        </w:rPr>
        <w:t>organizacyjn</w:t>
      </w:r>
      <w:r w:rsidR="003A2214">
        <w:rPr>
          <w:rFonts w:ascii="Times New Roman" w:hAnsi="Times New Roman"/>
          <w:sz w:val="24"/>
          <w:szCs w:val="24"/>
        </w:rPr>
        <w:t>e</w:t>
      </w:r>
      <w:r w:rsidR="003E42BC">
        <w:rPr>
          <w:rFonts w:ascii="Times New Roman" w:hAnsi="Times New Roman"/>
          <w:sz w:val="24"/>
          <w:szCs w:val="24"/>
        </w:rPr>
        <w:t xml:space="preserve"> w </w:t>
      </w:r>
      <w:r w:rsidR="00D23CE7">
        <w:rPr>
          <w:rFonts w:ascii="Times New Roman" w:hAnsi="Times New Roman"/>
          <w:sz w:val="24"/>
          <w:szCs w:val="24"/>
        </w:rPr>
        <w:t xml:space="preserve">celu poprawy </w:t>
      </w:r>
      <w:r w:rsidR="00E77A1C" w:rsidRPr="00E77A1C">
        <w:rPr>
          <w:rFonts w:ascii="Times New Roman" w:hAnsi="Times New Roman"/>
          <w:sz w:val="24"/>
          <w:szCs w:val="24"/>
        </w:rPr>
        <w:t>klimatu</w:t>
      </w:r>
      <w:r w:rsidR="00E77A1C">
        <w:rPr>
          <w:rFonts w:ascii="Times New Roman" w:hAnsi="Times New Roman"/>
          <w:sz w:val="24"/>
          <w:szCs w:val="24"/>
        </w:rPr>
        <w:t xml:space="preserve"> </w:t>
      </w:r>
      <w:r w:rsidR="00E77A1C" w:rsidRPr="00E77A1C">
        <w:rPr>
          <w:rFonts w:ascii="Times New Roman" w:hAnsi="Times New Roman"/>
          <w:sz w:val="24"/>
          <w:szCs w:val="24"/>
        </w:rPr>
        <w:t>akustycznego</w:t>
      </w:r>
      <w:r w:rsidR="00E77A1C">
        <w:rPr>
          <w:rFonts w:ascii="Times New Roman" w:hAnsi="Times New Roman"/>
          <w:sz w:val="24"/>
          <w:szCs w:val="24"/>
        </w:rPr>
        <w:t xml:space="preserve"> </w:t>
      </w:r>
      <w:r w:rsidR="00E77A1C" w:rsidRPr="00E77A1C">
        <w:rPr>
          <w:rFonts w:ascii="Times New Roman" w:hAnsi="Times New Roman"/>
          <w:sz w:val="24"/>
          <w:szCs w:val="24"/>
        </w:rPr>
        <w:t>terenów</w:t>
      </w:r>
      <w:r w:rsidR="00E77A1C">
        <w:rPr>
          <w:rFonts w:ascii="Times New Roman" w:hAnsi="Times New Roman"/>
          <w:sz w:val="24"/>
          <w:szCs w:val="24"/>
        </w:rPr>
        <w:t xml:space="preserve"> </w:t>
      </w:r>
      <w:r w:rsidR="00E77A1C" w:rsidRPr="00E77A1C">
        <w:rPr>
          <w:rFonts w:ascii="Times New Roman" w:hAnsi="Times New Roman"/>
          <w:sz w:val="24"/>
          <w:szCs w:val="24"/>
        </w:rPr>
        <w:t>zamieszkanych.</w:t>
      </w:r>
      <w:r w:rsidR="00EC2E61">
        <w:rPr>
          <w:rFonts w:ascii="Times New Roman" w:hAnsi="Times New Roman"/>
          <w:sz w:val="24"/>
          <w:szCs w:val="24"/>
        </w:rPr>
        <w:t xml:space="preserve"> Znaczący wpływ</w:t>
      </w:r>
      <w:r w:rsidR="00072BE0">
        <w:rPr>
          <w:rFonts w:ascii="Times New Roman" w:hAnsi="Times New Roman"/>
          <w:sz w:val="24"/>
          <w:szCs w:val="24"/>
        </w:rPr>
        <w:t xml:space="preserve"> na </w:t>
      </w:r>
      <w:r w:rsidR="00EC2E61">
        <w:rPr>
          <w:rFonts w:ascii="Times New Roman" w:hAnsi="Times New Roman"/>
          <w:sz w:val="24"/>
          <w:szCs w:val="24"/>
        </w:rPr>
        <w:t>klimat ma </w:t>
      </w:r>
      <w:r w:rsidR="00D23CE7">
        <w:rPr>
          <w:rFonts w:ascii="Times New Roman" w:hAnsi="Times New Roman"/>
          <w:sz w:val="24"/>
          <w:szCs w:val="24"/>
        </w:rPr>
        <w:t>rosnąca liczba</w:t>
      </w:r>
      <w:r w:rsidR="00E77A1C">
        <w:rPr>
          <w:rFonts w:ascii="Times New Roman" w:hAnsi="Times New Roman"/>
          <w:sz w:val="24"/>
          <w:szCs w:val="24"/>
        </w:rPr>
        <w:t xml:space="preserve"> </w:t>
      </w:r>
      <w:r w:rsidR="00E77A1C" w:rsidRPr="00E77A1C">
        <w:rPr>
          <w:rFonts w:ascii="Times New Roman" w:hAnsi="Times New Roman"/>
          <w:sz w:val="24"/>
          <w:szCs w:val="24"/>
        </w:rPr>
        <w:t>pojazdów</w:t>
      </w:r>
      <w:r w:rsidR="00E77A1C">
        <w:rPr>
          <w:rFonts w:ascii="Times New Roman" w:hAnsi="Times New Roman"/>
          <w:sz w:val="24"/>
          <w:szCs w:val="24"/>
        </w:rPr>
        <w:t xml:space="preserve"> </w:t>
      </w:r>
      <w:r w:rsidR="00E77A1C" w:rsidRPr="00E77A1C">
        <w:rPr>
          <w:rFonts w:ascii="Times New Roman" w:hAnsi="Times New Roman"/>
          <w:sz w:val="24"/>
          <w:szCs w:val="24"/>
        </w:rPr>
        <w:t>mechanicznych</w:t>
      </w:r>
      <w:r w:rsidR="00072BE0">
        <w:rPr>
          <w:rFonts w:ascii="Times New Roman" w:hAnsi="Times New Roman"/>
          <w:sz w:val="24"/>
          <w:szCs w:val="24"/>
        </w:rPr>
        <w:t xml:space="preserve"> i </w:t>
      </w:r>
      <w:r w:rsidR="00E77A1C" w:rsidRPr="00E77A1C">
        <w:rPr>
          <w:rFonts w:ascii="Times New Roman" w:hAnsi="Times New Roman"/>
          <w:sz w:val="24"/>
          <w:szCs w:val="24"/>
        </w:rPr>
        <w:t>związany</w:t>
      </w:r>
      <w:r w:rsidR="00072BE0">
        <w:rPr>
          <w:rFonts w:ascii="Times New Roman" w:hAnsi="Times New Roman"/>
          <w:sz w:val="24"/>
          <w:szCs w:val="24"/>
        </w:rPr>
        <w:t xml:space="preserve"> z </w:t>
      </w:r>
      <w:r w:rsidR="00D23CE7">
        <w:rPr>
          <w:rFonts w:ascii="Times New Roman" w:hAnsi="Times New Roman"/>
          <w:sz w:val="24"/>
          <w:szCs w:val="24"/>
        </w:rPr>
        <w:t xml:space="preserve">nią </w:t>
      </w:r>
      <w:r w:rsidR="00E77A1C" w:rsidRPr="00E77A1C">
        <w:rPr>
          <w:rFonts w:ascii="Times New Roman" w:hAnsi="Times New Roman"/>
          <w:sz w:val="24"/>
          <w:szCs w:val="24"/>
        </w:rPr>
        <w:t>wzrost</w:t>
      </w:r>
      <w:r w:rsidR="00E77A1C">
        <w:rPr>
          <w:rFonts w:ascii="Times New Roman" w:hAnsi="Times New Roman"/>
          <w:sz w:val="24"/>
          <w:szCs w:val="24"/>
        </w:rPr>
        <w:t xml:space="preserve"> </w:t>
      </w:r>
      <w:r w:rsidR="005B3FF4">
        <w:rPr>
          <w:rFonts w:ascii="Times New Roman" w:hAnsi="Times New Roman"/>
          <w:sz w:val="24"/>
          <w:szCs w:val="24"/>
        </w:rPr>
        <w:t>hałasu. Najprostszymi</w:t>
      </w:r>
      <w:r w:rsidR="00073942">
        <w:rPr>
          <w:rFonts w:ascii="Times New Roman" w:hAnsi="Times New Roman"/>
          <w:sz w:val="24"/>
          <w:szCs w:val="24"/>
        </w:rPr>
        <w:t>,</w:t>
      </w:r>
      <w:r w:rsidR="00072BE0">
        <w:rPr>
          <w:rFonts w:ascii="Times New Roman" w:hAnsi="Times New Roman"/>
          <w:sz w:val="24"/>
          <w:szCs w:val="24"/>
        </w:rPr>
        <w:t xml:space="preserve"> a </w:t>
      </w:r>
      <w:r w:rsidR="00D23CE7">
        <w:rPr>
          <w:rFonts w:ascii="Times New Roman" w:hAnsi="Times New Roman"/>
          <w:sz w:val="24"/>
          <w:szCs w:val="24"/>
        </w:rPr>
        <w:t>jednocześnie najtańszymi</w:t>
      </w:r>
      <w:r w:rsidR="003E42BC">
        <w:rPr>
          <w:rFonts w:ascii="Times New Roman" w:hAnsi="Times New Roman"/>
          <w:sz w:val="24"/>
          <w:szCs w:val="24"/>
        </w:rPr>
        <w:t xml:space="preserve"> w </w:t>
      </w:r>
      <w:r w:rsidR="00D23CE7">
        <w:rPr>
          <w:rFonts w:ascii="Times New Roman" w:hAnsi="Times New Roman"/>
          <w:sz w:val="24"/>
          <w:szCs w:val="24"/>
        </w:rPr>
        <w:t>realizacji środkami ograniczenia poziomu hałasu</w:t>
      </w:r>
      <w:r w:rsidR="00073942">
        <w:rPr>
          <w:rFonts w:ascii="Times New Roman" w:hAnsi="Times New Roman"/>
          <w:sz w:val="24"/>
          <w:szCs w:val="24"/>
        </w:rPr>
        <w:t>,</w:t>
      </w:r>
      <w:r w:rsidR="00D23CE7">
        <w:rPr>
          <w:rFonts w:ascii="Times New Roman" w:hAnsi="Times New Roman"/>
          <w:sz w:val="24"/>
          <w:szCs w:val="24"/>
        </w:rPr>
        <w:t xml:space="preserve"> są działania organizacyjne.</w:t>
      </w:r>
      <w:r w:rsidR="00E77A1C" w:rsidRPr="00E77A1C">
        <w:rPr>
          <w:rFonts w:ascii="Times New Roman" w:hAnsi="Times New Roman"/>
          <w:sz w:val="24"/>
          <w:szCs w:val="24"/>
        </w:rPr>
        <w:t xml:space="preserve"> Obejmują one zaró</w:t>
      </w:r>
      <w:r w:rsidR="00D23CE7">
        <w:rPr>
          <w:rFonts w:ascii="Times New Roman" w:hAnsi="Times New Roman"/>
          <w:sz w:val="24"/>
          <w:szCs w:val="24"/>
        </w:rPr>
        <w:t xml:space="preserve">wno np. ograniczenia prędkości </w:t>
      </w:r>
      <w:r w:rsidR="00E77A1C" w:rsidRPr="00E77A1C">
        <w:rPr>
          <w:rFonts w:ascii="Times New Roman" w:hAnsi="Times New Roman"/>
          <w:sz w:val="24"/>
          <w:szCs w:val="24"/>
        </w:rPr>
        <w:t>ruchu</w:t>
      </w:r>
      <w:r w:rsidR="00072BE0">
        <w:rPr>
          <w:rFonts w:ascii="Times New Roman" w:hAnsi="Times New Roman"/>
          <w:sz w:val="24"/>
          <w:szCs w:val="24"/>
        </w:rPr>
        <w:t xml:space="preserve"> na </w:t>
      </w:r>
      <w:r w:rsidR="00E77A1C" w:rsidRPr="00E77A1C">
        <w:rPr>
          <w:rFonts w:ascii="Times New Roman" w:hAnsi="Times New Roman"/>
          <w:sz w:val="24"/>
          <w:szCs w:val="24"/>
        </w:rPr>
        <w:t>wybranych</w:t>
      </w:r>
      <w:r w:rsidR="00E77A1C">
        <w:rPr>
          <w:rFonts w:ascii="Times New Roman" w:hAnsi="Times New Roman"/>
          <w:sz w:val="24"/>
          <w:szCs w:val="24"/>
        </w:rPr>
        <w:t xml:space="preserve"> </w:t>
      </w:r>
      <w:r w:rsidR="00E77A1C" w:rsidRPr="00E77A1C">
        <w:rPr>
          <w:rFonts w:ascii="Times New Roman" w:hAnsi="Times New Roman"/>
          <w:sz w:val="24"/>
          <w:szCs w:val="24"/>
        </w:rPr>
        <w:t>odcinkach</w:t>
      </w:r>
      <w:r w:rsidR="00E77A1C">
        <w:rPr>
          <w:rFonts w:ascii="Times New Roman" w:hAnsi="Times New Roman"/>
          <w:sz w:val="24"/>
          <w:szCs w:val="24"/>
        </w:rPr>
        <w:t xml:space="preserve"> </w:t>
      </w:r>
      <w:r w:rsidR="00E77A1C" w:rsidRPr="00E77A1C">
        <w:rPr>
          <w:rFonts w:ascii="Times New Roman" w:hAnsi="Times New Roman"/>
          <w:sz w:val="24"/>
          <w:szCs w:val="24"/>
        </w:rPr>
        <w:t>dróg,</w:t>
      </w:r>
      <w:r w:rsidR="00E77A1C">
        <w:rPr>
          <w:rFonts w:ascii="Times New Roman" w:hAnsi="Times New Roman"/>
          <w:sz w:val="24"/>
          <w:szCs w:val="24"/>
        </w:rPr>
        <w:t xml:space="preserve"> </w:t>
      </w:r>
      <w:r w:rsidR="00E77A1C" w:rsidRPr="00E77A1C">
        <w:rPr>
          <w:rFonts w:ascii="Times New Roman" w:hAnsi="Times New Roman"/>
          <w:sz w:val="24"/>
          <w:szCs w:val="24"/>
        </w:rPr>
        <w:t>ale</w:t>
      </w:r>
      <w:r w:rsidR="00E77A1C">
        <w:rPr>
          <w:rFonts w:ascii="Times New Roman" w:hAnsi="Times New Roman"/>
          <w:sz w:val="24"/>
          <w:szCs w:val="24"/>
        </w:rPr>
        <w:t xml:space="preserve"> </w:t>
      </w:r>
      <w:r w:rsidR="00E77A1C" w:rsidRPr="00E77A1C">
        <w:rPr>
          <w:rFonts w:ascii="Times New Roman" w:hAnsi="Times New Roman"/>
          <w:sz w:val="24"/>
          <w:szCs w:val="24"/>
        </w:rPr>
        <w:t>także</w:t>
      </w:r>
      <w:r w:rsidR="00E77A1C">
        <w:rPr>
          <w:rFonts w:ascii="Times New Roman" w:hAnsi="Times New Roman"/>
          <w:sz w:val="24"/>
          <w:szCs w:val="24"/>
        </w:rPr>
        <w:t xml:space="preserve"> </w:t>
      </w:r>
      <w:r w:rsidR="00E77A1C" w:rsidRPr="00E77A1C">
        <w:rPr>
          <w:rFonts w:ascii="Times New Roman" w:hAnsi="Times New Roman"/>
          <w:sz w:val="24"/>
          <w:szCs w:val="24"/>
        </w:rPr>
        <w:t>działania</w:t>
      </w:r>
      <w:r w:rsidR="00E77A1C">
        <w:rPr>
          <w:rFonts w:ascii="Times New Roman" w:hAnsi="Times New Roman"/>
          <w:sz w:val="24"/>
          <w:szCs w:val="24"/>
        </w:rPr>
        <w:t xml:space="preserve"> </w:t>
      </w:r>
      <w:r w:rsidR="00E77A1C" w:rsidRPr="00E77A1C">
        <w:rPr>
          <w:rFonts w:ascii="Times New Roman" w:hAnsi="Times New Roman"/>
          <w:sz w:val="24"/>
          <w:szCs w:val="24"/>
        </w:rPr>
        <w:t>planistyczne,</w:t>
      </w:r>
      <w:r w:rsidR="00E77A1C">
        <w:rPr>
          <w:rFonts w:ascii="Times New Roman" w:hAnsi="Times New Roman"/>
          <w:sz w:val="24"/>
          <w:szCs w:val="24"/>
        </w:rPr>
        <w:t xml:space="preserve"> </w:t>
      </w:r>
      <w:r w:rsidR="00E77A1C" w:rsidRPr="00E77A1C">
        <w:rPr>
          <w:rFonts w:ascii="Times New Roman" w:hAnsi="Times New Roman"/>
          <w:sz w:val="24"/>
          <w:szCs w:val="24"/>
        </w:rPr>
        <w:t>które</w:t>
      </w:r>
      <w:r w:rsidR="00E77A1C">
        <w:rPr>
          <w:rFonts w:ascii="Times New Roman" w:hAnsi="Times New Roman"/>
          <w:sz w:val="24"/>
          <w:szCs w:val="24"/>
        </w:rPr>
        <w:t xml:space="preserve"> </w:t>
      </w:r>
      <w:r w:rsidR="00E77A1C" w:rsidRPr="00E77A1C">
        <w:rPr>
          <w:rFonts w:ascii="Times New Roman" w:hAnsi="Times New Roman"/>
          <w:sz w:val="24"/>
          <w:szCs w:val="24"/>
        </w:rPr>
        <w:t>pozwalają</w:t>
      </w:r>
      <w:r w:rsidR="00E77A1C">
        <w:rPr>
          <w:rFonts w:ascii="Times New Roman" w:hAnsi="Times New Roman"/>
          <w:sz w:val="24"/>
          <w:szCs w:val="24"/>
        </w:rPr>
        <w:t xml:space="preserve"> </w:t>
      </w:r>
      <w:r w:rsidR="00D23CE7">
        <w:rPr>
          <w:rFonts w:ascii="Times New Roman" w:hAnsi="Times New Roman"/>
          <w:sz w:val="24"/>
          <w:szCs w:val="24"/>
        </w:rPr>
        <w:t xml:space="preserve">unikać </w:t>
      </w:r>
      <w:r w:rsidR="00EC2E61">
        <w:rPr>
          <w:rFonts w:ascii="Times New Roman" w:hAnsi="Times New Roman"/>
          <w:sz w:val="24"/>
          <w:szCs w:val="24"/>
        </w:rPr>
        <w:t>sytuacji,</w:t>
      </w:r>
      <w:r w:rsidR="003E42BC">
        <w:rPr>
          <w:rFonts w:ascii="Times New Roman" w:hAnsi="Times New Roman"/>
          <w:sz w:val="24"/>
          <w:szCs w:val="24"/>
        </w:rPr>
        <w:t xml:space="preserve"> w </w:t>
      </w:r>
      <w:r w:rsidR="00F06A96" w:rsidRPr="00E77A1C">
        <w:rPr>
          <w:rFonts w:ascii="Times New Roman" w:hAnsi="Times New Roman"/>
          <w:sz w:val="24"/>
          <w:szCs w:val="24"/>
        </w:rPr>
        <w:t>której</w:t>
      </w:r>
      <w:r w:rsidR="00EC2E61">
        <w:rPr>
          <w:rFonts w:ascii="Times New Roman" w:hAnsi="Times New Roman"/>
          <w:sz w:val="24"/>
          <w:szCs w:val="24"/>
        </w:rPr>
        <w:t> </w:t>
      </w:r>
      <w:r w:rsidR="00E77A1C" w:rsidRPr="00E77A1C">
        <w:rPr>
          <w:rFonts w:ascii="Times New Roman" w:hAnsi="Times New Roman"/>
          <w:sz w:val="24"/>
          <w:szCs w:val="24"/>
        </w:rPr>
        <w:t>zezwala się</w:t>
      </w:r>
      <w:r w:rsidR="00072BE0">
        <w:rPr>
          <w:rFonts w:ascii="Times New Roman" w:hAnsi="Times New Roman"/>
          <w:sz w:val="24"/>
          <w:szCs w:val="24"/>
        </w:rPr>
        <w:t xml:space="preserve"> na </w:t>
      </w:r>
      <w:r w:rsidR="00E77A1C" w:rsidRPr="00E77A1C">
        <w:rPr>
          <w:rFonts w:ascii="Times New Roman" w:hAnsi="Times New Roman"/>
          <w:sz w:val="24"/>
          <w:szCs w:val="24"/>
        </w:rPr>
        <w:t>realizację zabudowy mieszkaniowej</w:t>
      </w:r>
      <w:r w:rsidR="003E42BC">
        <w:rPr>
          <w:rFonts w:ascii="Times New Roman" w:hAnsi="Times New Roman"/>
          <w:sz w:val="24"/>
          <w:szCs w:val="24"/>
        </w:rPr>
        <w:t xml:space="preserve"> w </w:t>
      </w:r>
      <w:r w:rsidR="00D23CE7">
        <w:rPr>
          <w:rFonts w:ascii="Times New Roman" w:hAnsi="Times New Roman"/>
          <w:sz w:val="24"/>
          <w:szCs w:val="24"/>
        </w:rPr>
        <w:t>sąsiedztwie l</w:t>
      </w:r>
      <w:r w:rsidR="00E77A1C" w:rsidRPr="00E77A1C">
        <w:rPr>
          <w:rFonts w:ascii="Times New Roman" w:hAnsi="Times New Roman"/>
          <w:sz w:val="24"/>
          <w:szCs w:val="24"/>
        </w:rPr>
        <w:t>inii</w:t>
      </w:r>
      <w:r w:rsidR="00E77A1C">
        <w:rPr>
          <w:rFonts w:ascii="Times New Roman" w:hAnsi="Times New Roman"/>
          <w:sz w:val="24"/>
          <w:szCs w:val="24"/>
        </w:rPr>
        <w:t xml:space="preserve"> </w:t>
      </w:r>
      <w:r w:rsidR="005B3FF4">
        <w:rPr>
          <w:rFonts w:ascii="Times New Roman" w:hAnsi="Times New Roman"/>
          <w:sz w:val="24"/>
          <w:szCs w:val="24"/>
        </w:rPr>
        <w:t>komunikacyjnej.</w:t>
      </w:r>
      <w:r w:rsidR="00E77A1C">
        <w:rPr>
          <w:rFonts w:ascii="Times New Roman" w:hAnsi="Times New Roman"/>
          <w:sz w:val="24"/>
          <w:szCs w:val="24"/>
        </w:rPr>
        <w:t xml:space="preserve"> </w:t>
      </w:r>
    </w:p>
    <w:p w14:paraId="1496B5B1" w14:textId="6602BB47" w:rsidR="00EF3D61" w:rsidRPr="00E77A1C" w:rsidRDefault="00D23CE7" w:rsidP="00427072">
      <w:pPr>
        <w:spacing w:after="0" w:line="360" w:lineRule="auto"/>
        <w:jc w:val="both"/>
        <w:rPr>
          <w:rFonts w:ascii="Times New Roman" w:hAnsi="Times New Roman"/>
          <w:sz w:val="24"/>
          <w:szCs w:val="24"/>
        </w:rPr>
      </w:pPr>
      <w:r>
        <w:rPr>
          <w:rFonts w:ascii="Times New Roman" w:hAnsi="Times New Roman"/>
          <w:sz w:val="24"/>
          <w:szCs w:val="24"/>
        </w:rPr>
        <w:t>Znacznie trudniejsze</w:t>
      </w:r>
      <w:r w:rsidR="003E42BC">
        <w:rPr>
          <w:rFonts w:ascii="Times New Roman" w:hAnsi="Times New Roman"/>
          <w:sz w:val="24"/>
          <w:szCs w:val="24"/>
        </w:rPr>
        <w:t xml:space="preserve"> w </w:t>
      </w:r>
      <w:r>
        <w:rPr>
          <w:rFonts w:ascii="Times New Roman" w:hAnsi="Times New Roman"/>
          <w:sz w:val="24"/>
          <w:szCs w:val="24"/>
        </w:rPr>
        <w:t>realizacji</w:t>
      </w:r>
      <w:r w:rsidR="004616E7">
        <w:rPr>
          <w:rFonts w:ascii="Times New Roman" w:hAnsi="Times New Roman"/>
          <w:sz w:val="24"/>
          <w:szCs w:val="24"/>
        </w:rPr>
        <w:t xml:space="preserve"> ze </w:t>
      </w:r>
      <w:r>
        <w:rPr>
          <w:rFonts w:ascii="Times New Roman" w:hAnsi="Times New Roman"/>
          <w:sz w:val="24"/>
          <w:szCs w:val="24"/>
        </w:rPr>
        <w:t>względu</w:t>
      </w:r>
      <w:r w:rsidR="00072BE0">
        <w:rPr>
          <w:rFonts w:ascii="Times New Roman" w:hAnsi="Times New Roman"/>
          <w:sz w:val="24"/>
          <w:szCs w:val="24"/>
        </w:rPr>
        <w:t xml:space="preserve"> na </w:t>
      </w:r>
      <w:r>
        <w:rPr>
          <w:rFonts w:ascii="Times New Roman" w:hAnsi="Times New Roman"/>
          <w:sz w:val="24"/>
          <w:szCs w:val="24"/>
        </w:rPr>
        <w:t>często wysokie koszty są</w:t>
      </w:r>
      <w:r w:rsidR="00E77A1C">
        <w:rPr>
          <w:rFonts w:ascii="Times New Roman" w:hAnsi="Times New Roman"/>
          <w:sz w:val="24"/>
          <w:szCs w:val="24"/>
        </w:rPr>
        <w:t xml:space="preserve"> </w:t>
      </w:r>
      <w:r w:rsidR="00E77A1C" w:rsidRPr="00E77A1C">
        <w:rPr>
          <w:rFonts w:ascii="Times New Roman" w:hAnsi="Times New Roman"/>
          <w:sz w:val="24"/>
          <w:szCs w:val="24"/>
        </w:rPr>
        <w:t>działania</w:t>
      </w:r>
      <w:r w:rsidR="00E77A1C">
        <w:rPr>
          <w:rFonts w:ascii="Times New Roman" w:hAnsi="Times New Roman"/>
          <w:sz w:val="24"/>
          <w:szCs w:val="24"/>
        </w:rPr>
        <w:t xml:space="preserve"> </w:t>
      </w:r>
      <w:r w:rsidR="00E77A1C" w:rsidRPr="00E77A1C">
        <w:rPr>
          <w:rFonts w:ascii="Times New Roman" w:hAnsi="Times New Roman"/>
          <w:sz w:val="24"/>
          <w:szCs w:val="24"/>
        </w:rPr>
        <w:t>inwestycyjne</w:t>
      </w:r>
      <w:r w:rsidR="00E77A1C">
        <w:rPr>
          <w:rFonts w:ascii="Times New Roman" w:hAnsi="Times New Roman"/>
          <w:sz w:val="24"/>
          <w:szCs w:val="24"/>
        </w:rPr>
        <w:t xml:space="preserve"> </w:t>
      </w:r>
      <w:r w:rsidR="00E77A1C" w:rsidRPr="00E77A1C">
        <w:rPr>
          <w:rFonts w:ascii="Times New Roman" w:hAnsi="Times New Roman"/>
          <w:sz w:val="24"/>
          <w:szCs w:val="24"/>
        </w:rPr>
        <w:t>polegają</w:t>
      </w:r>
      <w:r>
        <w:rPr>
          <w:rFonts w:ascii="Times New Roman" w:hAnsi="Times New Roman"/>
          <w:sz w:val="24"/>
          <w:szCs w:val="24"/>
        </w:rPr>
        <w:t>ce</w:t>
      </w:r>
      <w:r w:rsidR="00E77A1C">
        <w:rPr>
          <w:rFonts w:ascii="Times New Roman" w:hAnsi="Times New Roman"/>
          <w:sz w:val="24"/>
          <w:szCs w:val="24"/>
        </w:rPr>
        <w:t xml:space="preserve"> </w:t>
      </w:r>
      <w:r w:rsidR="00E77A1C" w:rsidRPr="00E77A1C">
        <w:rPr>
          <w:rFonts w:ascii="Times New Roman" w:hAnsi="Times New Roman"/>
          <w:sz w:val="24"/>
          <w:szCs w:val="24"/>
        </w:rPr>
        <w:t>między</w:t>
      </w:r>
      <w:r w:rsidR="00E77A1C">
        <w:rPr>
          <w:rFonts w:ascii="Times New Roman" w:hAnsi="Times New Roman"/>
          <w:sz w:val="24"/>
          <w:szCs w:val="24"/>
        </w:rPr>
        <w:t xml:space="preserve"> </w:t>
      </w:r>
      <w:r w:rsidR="00E77A1C" w:rsidRPr="00E77A1C">
        <w:rPr>
          <w:rFonts w:ascii="Times New Roman" w:hAnsi="Times New Roman"/>
          <w:sz w:val="24"/>
          <w:szCs w:val="24"/>
        </w:rPr>
        <w:t>innymi</w:t>
      </w:r>
      <w:r w:rsidR="00072BE0">
        <w:rPr>
          <w:rFonts w:ascii="Times New Roman" w:hAnsi="Times New Roman"/>
          <w:sz w:val="24"/>
          <w:szCs w:val="24"/>
        </w:rPr>
        <w:t xml:space="preserve"> na </w:t>
      </w:r>
      <w:r w:rsidR="00E77A1C" w:rsidRPr="00E77A1C">
        <w:rPr>
          <w:rFonts w:ascii="Times New Roman" w:hAnsi="Times New Roman"/>
          <w:sz w:val="24"/>
          <w:szCs w:val="24"/>
        </w:rPr>
        <w:t>budowie</w:t>
      </w:r>
      <w:r w:rsidR="00E77A1C">
        <w:rPr>
          <w:rFonts w:ascii="Times New Roman" w:hAnsi="Times New Roman"/>
          <w:sz w:val="24"/>
          <w:szCs w:val="24"/>
        </w:rPr>
        <w:t xml:space="preserve"> </w:t>
      </w:r>
      <w:r>
        <w:rPr>
          <w:rFonts w:ascii="Times New Roman" w:hAnsi="Times New Roman"/>
          <w:sz w:val="24"/>
          <w:szCs w:val="24"/>
        </w:rPr>
        <w:t xml:space="preserve">ekranów </w:t>
      </w:r>
      <w:r w:rsidR="00E77A1C" w:rsidRPr="00E77A1C">
        <w:rPr>
          <w:rFonts w:ascii="Times New Roman" w:hAnsi="Times New Roman"/>
          <w:sz w:val="24"/>
          <w:szCs w:val="24"/>
        </w:rPr>
        <w:t>akustycznych albo innych obiektów ekranujących</w:t>
      </w:r>
      <w:r w:rsidR="003E42BC">
        <w:rPr>
          <w:rFonts w:ascii="Times New Roman" w:hAnsi="Times New Roman"/>
          <w:sz w:val="24"/>
          <w:szCs w:val="24"/>
        </w:rPr>
        <w:t xml:space="preserve"> oraz </w:t>
      </w:r>
      <w:r w:rsidR="00E77A1C" w:rsidRPr="00E77A1C">
        <w:rPr>
          <w:rFonts w:ascii="Times New Roman" w:hAnsi="Times New Roman"/>
          <w:sz w:val="24"/>
          <w:szCs w:val="24"/>
        </w:rPr>
        <w:t>wymianie nawierzchni drogi</w:t>
      </w:r>
      <w:r w:rsidR="00072BE0">
        <w:rPr>
          <w:rFonts w:ascii="Times New Roman" w:hAnsi="Times New Roman"/>
          <w:sz w:val="24"/>
          <w:szCs w:val="24"/>
        </w:rPr>
        <w:t xml:space="preserve"> na </w:t>
      </w:r>
      <w:r w:rsidR="00E77A1C" w:rsidRPr="00E77A1C">
        <w:rPr>
          <w:rFonts w:ascii="Times New Roman" w:hAnsi="Times New Roman"/>
          <w:sz w:val="24"/>
          <w:szCs w:val="24"/>
        </w:rPr>
        <w:t>cichą.</w:t>
      </w:r>
      <w:r w:rsidR="007D4A17">
        <w:rPr>
          <w:rFonts w:ascii="Times New Roman" w:hAnsi="Times New Roman"/>
          <w:sz w:val="24"/>
          <w:szCs w:val="24"/>
        </w:rPr>
        <w:t xml:space="preserve"> </w:t>
      </w:r>
    </w:p>
    <w:p w14:paraId="1629E419" w14:textId="66771B42" w:rsidR="00E77A1C" w:rsidRPr="004142EF" w:rsidRDefault="004142EF" w:rsidP="00EF3D61">
      <w:pPr>
        <w:spacing w:line="360" w:lineRule="auto"/>
        <w:jc w:val="both"/>
        <w:rPr>
          <w:rFonts w:ascii="Times New Roman" w:hAnsi="Times New Roman"/>
          <w:sz w:val="24"/>
          <w:szCs w:val="24"/>
        </w:rPr>
      </w:pPr>
      <w:r>
        <w:rPr>
          <w:rFonts w:ascii="Times New Roman" w:hAnsi="Times New Roman"/>
          <w:sz w:val="24"/>
          <w:szCs w:val="24"/>
        </w:rPr>
        <w:t xml:space="preserve">Problematyczną kwestią </w:t>
      </w:r>
      <w:r w:rsidR="00E77A1C" w:rsidRPr="00E77A1C">
        <w:rPr>
          <w:rFonts w:ascii="Times New Roman" w:hAnsi="Times New Roman"/>
          <w:sz w:val="24"/>
          <w:szCs w:val="24"/>
        </w:rPr>
        <w:t>pozostaje</w:t>
      </w:r>
      <w:r w:rsidR="00E77A1C">
        <w:rPr>
          <w:rFonts w:ascii="Times New Roman" w:hAnsi="Times New Roman"/>
          <w:sz w:val="24"/>
          <w:szCs w:val="24"/>
        </w:rPr>
        <w:t xml:space="preserve"> </w:t>
      </w:r>
      <w:r w:rsidR="00E77A1C" w:rsidRPr="00E77A1C">
        <w:rPr>
          <w:rFonts w:ascii="Times New Roman" w:hAnsi="Times New Roman"/>
          <w:sz w:val="24"/>
          <w:szCs w:val="24"/>
        </w:rPr>
        <w:t>dostęp</w:t>
      </w:r>
      <w:r w:rsidR="003E42BC">
        <w:rPr>
          <w:rFonts w:ascii="Times New Roman" w:hAnsi="Times New Roman"/>
          <w:sz w:val="24"/>
          <w:szCs w:val="24"/>
        </w:rPr>
        <w:t xml:space="preserve"> do </w:t>
      </w:r>
      <w:r w:rsidR="00E77A1C" w:rsidRPr="00E77A1C">
        <w:rPr>
          <w:rFonts w:ascii="Times New Roman" w:hAnsi="Times New Roman"/>
          <w:sz w:val="24"/>
          <w:szCs w:val="24"/>
        </w:rPr>
        <w:t>środków</w:t>
      </w:r>
      <w:r w:rsidR="00E77A1C">
        <w:rPr>
          <w:rFonts w:ascii="Times New Roman" w:hAnsi="Times New Roman"/>
          <w:sz w:val="24"/>
          <w:szCs w:val="24"/>
        </w:rPr>
        <w:t xml:space="preserve"> </w:t>
      </w:r>
      <w:r w:rsidR="00E77A1C" w:rsidRPr="00E77A1C">
        <w:rPr>
          <w:rFonts w:ascii="Times New Roman" w:hAnsi="Times New Roman"/>
          <w:sz w:val="24"/>
          <w:szCs w:val="24"/>
        </w:rPr>
        <w:t>finansowych,</w:t>
      </w:r>
      <w:r w:rsidR="00E77A1C">
        <w:rPr>
          <w:rFonts w:ascii="Times New Roman" w:hAnsi="Times New Roman"/>
          <w:sz w:val="24"/>
          <w:szCs w:val="24"/>
        </w:rPr>
        <w:t xml:space="preserve"> </w:t>
      </w:r>
      <w:r w:rsidR="00E77A1C" w:rsidRPr="00E77A1C">
        <w:rPr>
          <w:rFonts w:ascii="Times New Roman" w:hAnsi="Times New Roman"/>
          <w:sz w:val="24"/>
          <w:szCs w:val="24"/>
        </w:rPr>
        <w:t>któr</w:t>
      </w:r>
      <w:r>
        <w:rPr>
          <w:rFonts w:ascii="Times New Roman" w:hAnsi="Times New Roman"/>
          <w:sz w:val="24"/>
          <w:szCs w:val="24"/>
        </w:rPr>
        <w:t>e</w:t>
      </w:r>
      <w:r w:rsidR="00E77A1C">
        <w:rPr>
          <w:rFonts w:ascii="Times New Roman" w:hAnsi="Times New Roman"/>
          <w:sz w:val="24"/>
          <w:szCs w:val="24"/>
        </w:rPr>
        <w:t xml:space="preserve"> </w:t>
      </w:r>
      <w:r>
        <w:rPr>
          <w:rFonts w:ascii="Times New Roman" w:hAnsi="Times New Roman"/>
          <w:sz w:val="24"/>
          <w:szCs w:val="24"/>
        </w:rPr>
        <w:t xml:space="preserve">mogłyby </w:t>
      </w:r>
      <w:r w:rsidR="00E77A1C" w:rsidRPr="00E77A1C">
        <w:rPr>
          <w:rFonts w:ascii="Times New Roman" w:hAnsi="Times New Roman"/>
          <w:sz w:val="24"/>
          <w:szCs w:val="24"/>
        </w:rPr>
        <w:t>zapewni</w:t>
      </w:r>
      <w:r>
        <w:rPr>
          <w:rFonts w:ascii="Times New Roman" w:hAnsi="Times New Roman"/>
          <w:sz w:val="24"/>
          <w:szCs w:val="24"/>
        </w:rPr>
        <w:t>ć</w:t>
      </w:r>
      <w:r w:rsidR="00E77A1C">
        <w:rPr>
          <w:rFonts w:ascii="Times New Roman" w:hAnsi="Times New Roman"/>
          <w:sz w:val="24"/>
          <w:szCs w:val="24"/>
        </w:rPr>
        <w:t xml:space="preserve"> </w:t>
      </w:r>
      <w:r>
        <w:rPr>
          <w:rFonts w:ascii="Times New Roman" w:hAnsi="Times New Roman"/>
          <w:sz w:val="24"/>
          <w:szCs w:val="24"/>
        </w:rPr>
        <w:t xml:space="preserve">możliwość </w:t>
      </w:r>
      <w:r w:rsidR="00E77A1C" w:rsidRPr="00E77A1C">
        <w:rPr>
          <w:rFonts w:ascii="Times New Roman" w:hAnsi="Times New Roman"/>
          <w:sz w:val="24"/>
          <w:szCs w:val="24"/>
        </w:rPr>
        <w:t>realizacji zaproponowanych działań</w:t>
      </w:r>
      <w:r w:rsidR="003E42BC">
        <w:rPr>
          <w:rFonts w:ascii="Times New Roman" w:hAnsi="Times New Roman"/>
          <w:sz w:val="24"/>
          <w:szCs w:val="24"/>
        </w:rPr>
        <w:t xml:space="preserve"> oraz </w:t>
      </w:r>
      <w:r w:rsidR="00E77A1C" w:rsidRPr="00E77A1C">
        <w:rPr>
          <w:rFonts w:ascii="Times New Roman" w:hAnsi="Times New Roman"/>
          <w:sz w:val="24"/>
          <w:szCs w:val="24"/>
        </w:rPr>
        <w:t>wywiązywanie się</w:t>
      </w:r>
      <w:r w:rsidR="00072BE0">
        <w:rPr>
          <w:rFonts w:ascii="Times New Roman" w:hAnsi="Times New Roman"/>
          <w:sz w:val="24"/>
          <w:szCs w:val="24"/>
        </w:rPr>
        <w:t xml:space="preserve"> z </w:t>
      </w:r>
      <w:r w:rsidR="00E77A1C" w:rsidRPr="00E77A1C">
        <w:rPr>
          <w:rFonts w:ascii="Times New Roman" w:hAnsi="Times New Roman"/>
          <w:sz w:val="24"/>
          <w:szCs w:val="24"/>
        </w:rPr>
        <w:t>o</w:t>
      </w:r>
      <w:r>
        <w:rPr>
          <w:rFonts w:ascii="Times New Roman" w:hAnsi="Times New Roman"/>
          <w:sz w:val="24"/>
          <w:szCs w:val="24"/>
        </w:rPr>
        <w:t xml:space="preserve">bowiązków określonych programem </w:t>
      </w:r>
      <w:r w:rsidR="00E77A1C" w:rsidRPr="00E77A1C">
        <w:rPr>
          <w:rFonts w:ascii="Times New Roman" w:hAnsi="Times New Roman"/>
          <w:sz w:val="24"/>
          <w:szCs w:val="24"/>
        </w:rPr>
        <w:t>przez zarządzających dro</w:t>
      </w:r>
      <w:r w:rsidR="00C37592">
        <w:rPr>
          <w:rFonts w:ascii="Times New Roman" w:hAnsi="Times New Roman"/>
          <w:sz w:val="24"/>
          <w:szCs w:val="24"/>
        </w:rPr>
        <w:t>gami</w:t>
      </w:r>
      <w:r w:rsidR="00DD2CED">
        <w:rPr>
          <w:rFonts w:ascii="Times New Roman" w:hAnsi="Times New Roman"/>
          <w:sz w:val="24"/>
          <w:szCs w:val="24"/>
        </w:rPr>
        <w:t xml:space="preserve"> i </w:t>
      </w:r>
      <w:r w:rsidR="00C37592">
        <w:rPr>
          <w:rFonts w:ascii="Times New Roman" w:hAnsi="Times New Roman"/>
          <w:sz w:val="24"/>
          <w:szCs w:val="24"/>
        </w:rPr>
        <w:t>liniami kolejowymi</w:t>
      </w:r>
      <w:r w:rsidR="00DD2CED">
        <w:rPr>
          <w:rFonts w:ascii="Times New Roman" w:hAnsi="Times New Roman"/>
          <w:sz w:val="24"/>
          <w:szCs w:val="24"/>
        </w:rPr>
        <w:t>.</w:t>
      </w:r>
    </w:p>
    <w:p w14:paraId="60204342" w14:textId="38CA87A2" w:rsidR="00027828" w:rsidRDefault="00027828" w:rsidP="007D707D">
      <w:pPr>
        <w:pStyle w:val="Nagwek2"/>
        <w:ind w:left="567"/>
        <w:rPr>
          <w:color w:val="000000" w:themeColor="text1"/>
        </w:rPr>
      </w:pPr>
      <w:bookmarkStart w:id="77" w:name="_Toc84241885"/>
      <w:r w:rsidRPr="001850A7">
        <w:rPr>
          <w:color w:val="000000" w:themeColor="text1"/>
        </w:rPr>
        <w:t>Gospodarowanie wodami</w:t>
      </w:r>
      <w:bookmarkEnd w:id="77"/>
    </w:p>
    <w:p w14:paraId="02B8A4F5" w14:textId="3EA9FCC6" w:rsidR="00CA29DD" w:rsidRPr="004E4D6C" w:rsidRDefault="00CA29DD" w:rsidP="004E4D6C">
      <w:pPr>
        <w:spacing w:before="240" w:line="360" w:lineRule="auto"/>
        <w:jc w:val="both"/>
        <w:rPr>
          <w:rFonts w:ascii="Times New Roman" w:hAnsi="Times New Roman"/>
          <w:sz w:val="24"/>
          <w:szCs w:val="24"/>
        </w:rPr>
      </w:pPr>
      <w:r w:rsidRPr="00ED23B7">
        <w:rPr>
          <w:rFonts w:ascii="Times New Roman" w:hAnsi="Times New Roman"/>
          <w:sz w:val="24"/>
          <w:szCs w:val="24"/>
        </w:rPr>
        <w:t>Obszar</w:t>
      </w:r>
      <w:r w:rsidR="0072506E">
        <w:rPr>
          <w:rFonts w:ascii="Times New Roman" w:hAnsi="Times New Roman"/>
          <w:sz w:val="24"/>
          <w:szCs w:val="24"/>
        </w:rPr>
        <w:t xml:space="preserve"> </w:t>
      </w:r>
      <w:r w:rsidR="0037644E">
        <w:rPr>
          <w:rFonts w:ascii="Times New Roman" w:hAnsi="Times New Roman"/>
          <w:sz w:val="24"/>
          <w:szCs w:val="24"/>
        </w:rPr>
        <w:t>Gminy Miasta Sierpca</w:t>
      </w:r>
      <w:r w:rsidR="008E08CB">
        <w:rPr>
          <w:rFonts w:ascii="Times New Roman" w:hAnsi="Times New Roman"/>
          <w:sz w:val="24"/>
          <w:szCs w:val="24"/>
        </w:rPr>
        <w:t xml:space="preserve"> </w:t>
      </w:r>
      <w:r w:rsidRPr="00ED23B7">
        <w:rPr>
          <w:rFonts w:ascii="Times New Roman" w:hAnsi="Times New Roman"/>
          <w:sz w:val="24"/>
          <w:szCs w:val="24"/>
        </w:rPr>
        <w:t>położony jest w granicach trzech</w:t>
      </w:r>
      <w:r w:rsidR="00ED23B7">
        <w:rPr>
          <w:rFonts w:ascii="Times New Roman" w:hAnsi="Times New Roman"/>
          <w:sz w:val="24"/>
          <w:szCs w:val="24"/>
        </w:rPr>
        <w:t xml:space="preserve"> </w:t>
      </w:r>
      <w:r w:rsidRPr="00ED23B7">
        <w:rPr>
          <w:rFonts w:ascii="Times New Roman" w:hAnsi="Times New Roman"/>
          <w:sz w:val="24"/>
          <w:szCs w:val="24"/>
        </w:rPr>
        <w:t>jednolitych</w:t>
      </w:r>
      <w:r w:rsidR="00ED23B7">
        <w:rPr>
          <w:rFonts w:ascii="Times New Roman" w:hAnsi="Times New Roman"/>
          <w:sz w:val="24"/>
          <w:szCs w:val="24"/>
        </w:rPr>
        <w:t xml:space="preserve"> </w:t>
      </w:r>
      <w:r w:rsidRPr="00ED23B7">
        <w:rPr>
          <w:rFonts w:ascii="Times New Roman" w:hAnsi="Times New Roman"/>
          <w:sz w:val="24"/>
          <w:szCs w:val="24"/>
        </w:rPr>
        <w:t>części</w:t>
      </w:r>
      <w:r w:rsidR="00ED23B7">
        <w:rPr>
          <w:rFonts w:ascii="Times New Roman" w:hAnsi="Times New Roman"/>
          <w:sz w:val="24"/>
          <w:szCs w:val="24"/>
        </w:rPr>
        <w:t xml:space="preserve"> </w:t>
      </w:r>
      <w:r w:rsidRPr="00ED23B7">
        <w:rPr>
          <w:rFonts w:ascii="Times New Roman" w:hAnsi="Times New Roman"/>
          <w:sz w:val="24"/>
          <w:szCs w:val="24"/>
        </w:rPr>
        <w:t>wód</w:t>
      </w:r>
      <w:r w:rsidR="00ED23B7">
        <w:rPr>
          <w:rFonts w:ascii="Times New Roman" w:hAnsi="Times New Roman"/>
          <w:sz w:val="24"/>
          <w:szCs w:val="24"/>
        </w:rPr>
        <w:t xml:space="preserve"> </w:t>
      </w:r>
      <w:r w:rsidRPr="00ED23B7">
        <w:rPr>
          <w:rFonts w:ascii="Times New Roman" w:hAnsi="Times New Roman"/>
          <w:sz w:val="24"/>
          <w:szCs w:val="24"/>
        </w:rPr>
        <w:t>powierzchniowych</w:t>
      </w:r>
      <w:r w:rsidR="00ED23B7">
        <w:rPr>
          <w:rFonts w:ascii="Times New Roman" w:hAnsi="Times New Roman"/>
          <w:sz w:val="24"/>
          <w:szCs w:val="24"/>
        </w:rPr>
        <w:t xml:space="preserve"> </w:t>
      </w:r>
      <w:r w:rsidRPr="00ED23B7">
        <w:rPr>
          <w:rFonts w:ascii="Times New Roman" w:hAnsi="Times New Roman"/>
          <w:sz w:val="24"/>
          <w:szCs w:val="24"/>
        </w:rPr>
        <w:t>rzecznych</w:t>
      </w:r>
      <w:r w:rsidR="00ED23B7">
        <w:rPr>
          <w:rFonts w:ascii="Times New Roman" w:hAnsi="Times New Roman"/>
          <w:sz w:val="24"/>
          <w:szCs w:val="24"/>
        </w:rPr>
        <w:t xml:space="preserve"> </w:t>
      </w:r>
      <w:r w:rsidRPr="00ED23B7">
        <w:rPr>
          <w:rFonts w:ascii="Times New Roman" w:hAnsi="Times New Roman"/>
          <w:sz w:val="24"/>
          <w:szCs w:val="24"/>
        </w:rPr>
        <w:t>(</w:t>
      </w:r>
      <w:proofErr w:type="spellStart"/>
      <w:r w:rsidRPr="00ED23B7">
        <w:rPr>
          <w:rFonts w:ascii="Times New Roman" w:hAnsi="Times New Roman"/>
          <w:sz w:val="24"/>
          <w:szCs w:val="24"/>
        </w:rPr>
        <w:t>JCWPrz</w:t>
      </w:r>
      <w:proofErr w:type="spellEnd"/>
      <w:r w:rsidRPr="00ED23B7">
        <w:rPr>
          <w:rFonts w:ascii="Times New Roman" w:hAnsi="Times New Roman"/>
          <w:sz w:val="24"/>
          <w:szCs w:val="24"/>
        </w:rPr>
        <w:t>).</w:t>
      </w:r>
      <w:r w:rsidR="00ED23B7">
        <w:rPr>
          <w:rFonts w:ascii="Times New Roman" w:hAnsi="Times New Roman"/>
          <w:sz w:val="24"/>
          <w:szCs w:val="24"/>
        </w:rPr>
        <w:t xml:space="preserve"> </w:t>
      </w:r>
      <w:r w:rsidRPr="00ED23B7">
        <w:rPr>
          <w:rFonts w:ascii="Times New Roman" w:hAnsi="Times New Roman"/>
          <w:sz w:val="24"/>
          <w:szCs w:val="24"/>
        </w:rPr>
        <w:t>Wszystkie</w:t>
      </w:r>
      <w:r w:rsidR="00407D5F">
        <w:rPr>
          <w:rFonts w:ascii="Times New Roman" w:hAnsi="Times New Roman"/>
          <w:sz w:val="24"/>
          <w:szCs w:val="24"/>
        </w:rPr>
        <w:t>,</w:t>
      </w:r>
      <w:r w:rsidR="00ED23B7">
        <w:rPr>
          <w:rFonts w:ascii="Times New Roman" w:hAnsi="Times New Roman"/>
          <w:sz w:val="24"/>
          <w:szCs w:val="24"/>
        </w:rPr>
        <w:t xml:space="preserve"> </w:t>
      </w:r>
      <w:r w:rsidRPr="00ED23B7">
        <w:rPr>
          <w:rFonts w:ascii="Times New Roman" w:hAnsi="Times New Roman"/>
          <w:sz w:val="24"/>
          <w:szCs w:val="24"/>
        </w:rPr>
        <w:t>według najnowszych badań monitoringowych</w:t>
      </w:r>
      <w:r w:rsidR="00407D5F">
        <w:rPr>
          <w:rFonts w:ascii="Times New Roman" w:hAnsi="Times New Roman"/>
          <w:sz w:val="24"/>
          <w:szCs w:val="24"/>
        </w:rPr>
        <w:t>,</w:t>
      </w:r>
      <w:r w:rsidRPr="00ED23B7">
        <w:rPr>
          <w:rFonts w:ascii="Times New Roman" w:hAnsi="Times New Roman"/>
          <w:sz w:val="24"/>
          <w:szCs w:val="24"/>
        </w:rPr>
        <w:t xml:space="preserve"> odznaczają się złym stanem, spowodowanym głównie</w:t>
      </w:r>
      <w:r w:rsidR="00ED23B7" w:rsidRPr="00ED23B7">
        <w:rPr>
          <w:rFonts w:ascii="Times New Roman" w:hAnsi="Times New Roman"/>
          <w:sz w:val="24"/>
          <w:szCs w:val="24"/>
        </w:rPr>
        <w:t xml:space="preserve"> intensywnym</w:t>
      </w:r>
      <w:r w:rsidR="00ED23B7">
        <w:rPr>
          <w:rFonts w:ascii="Times New Roman" w:hAnsi="Times New Roman"/>
          <w:sz w:val="24"/>
          <w:szCs w:val="24"/>
        </w:rPr>
        <w:t xml:space="preserve"> </w:t>
      </w:r>
      <w:r w:rsidR="00ED23B7" w:rsidRPr="00ED23B7">
        <w:rPr>
          <w:rFonts w:ascii="Times New Roman" w:hAnsi="Times New Roman"/>
          <w:sz w:val="24"/>
          <w:szCs w:val="24"/>
        </w:rPr>
        <w:t>rolniczy</w:t>
      </w:r>
      <w:r w:rsidR="00ED23B7">
        <w:rPr>
          <w:rFonts w:ascii="Times New Roman" w:hAnsi="Times New Roman"/>
          <w:sz w:val="24"/>
          <w:szCs w:val="24"/>
        </w:rPr>
        <w:t xml:space="preserve"> </w:t>
      </w:r>
      <w:r w:rsidR="00ED23B7" w:rsidRPr="00ED23B7">
        <w:rPr>
          <w:rFonts w:ascii="Times New Roman" w:hAnsi="Times New Roman"/>
          <w:sz w:val="24"/>
          <w:szCs w:val="24"/>
        </w:rPr>
        <w:t>użytkowaniem</w:t>
      </w:r>
      <w:r w:rsidR="00ED23B7">
        <w:rPr>
          <w:rFonts w:ascii="Times New Roman" w:hAnsi="Times New Roman"/>
          <w:sz w:val="24"/>
          <w:szCs w:val="24"/>
        </w:rPr>
        <w:t xml:space="preserve"> </w:t>
      </w:r>
      <w:r w:rsidR="00ED23B7" w:rsidRPr="00ED23B7">
        <w:rPr>
          <w:rFonts w:ascii="Times New Roman" w:hAnsi="Times New Roman"/>
          <w:sz w:val="24"/>
          <w:szCs w:val="24"/>
        </w:rPr>
        <w:t>terenu</w:t>
      </w:r>
      <w:r w:rsidR="00ED23B7">
        <w:rPr>
          <w:rFonts w:ascii="Times New Roman" w:hAnsi="Times New Roman"/>
          <w:sz w:val="24"/>
          <w:szCs w:val="24"/>
        </w:rPr>
        <w:t xml:space="preserve"> </w:t>
      </w:r>
      <w:r w:rsidR="00ED23B7" w:rsidRPr="00ED23B7">
        <w:rPr>
          <w:rFonts w:ascii="Times New Roman" w:hAnsi="Times New Roman"/>
          <w:sz w:val="24"/>
          <w:szCs w:val="24"/>
        </w:rPr>
        <w:t>na</w:t>
      </w:r>
      <w:r w:rsidR="00ED23B7">
        <w:rPr>
          <w:rFonts w:ascii="Times New Roman" w:hAnsi="Times New Roman"/>
          <w:sz w:val="24"/>
          <w:szCs w:val="24"/>
        </w:rPr>
        <w:t xml:space="preserve"> </w:t>
      </w:r>
      <w:r w:rsidR="00ED23B7" w:rsidRPr="00ED23B7">
        <w:rPr>
          <w:rFonts w:ascii="Times New Roman" w:hAnsi="Times New Roman"/>
          <w:sz w:val="24"/>
          <w:szCs w:val="24"/>
        </w:rPr>
        <w:t>obszarze</w:t>
      </w:r>
      <w:r w:rsidR="00ED23B7">
        <w:rPr>
          <w:rFonts w:ascii="Times New Roman" w:hAnsi="Times New Roman"/>
          <w:sz w:val="24"/>
          <w:szCs w:val="24"/>
        </w:rPr>
        <w:t xml:space="preserve"> </w:t>
      </w:r>
      <w:r w:rsidR="00ED23B7" w:rsidRPr="00ED23B7">
        <w:rPr>
          <w:rFonts w:ascii="Times New Roman" w:hAnsi="Times New Roman"/>
          <w:sz w:val="24"/>
          <w:szCs w:val="24"/>
        </w:rPr>
        <w:t>zlewni.</w:t>
      </w:r>
      <w:r w:rsidR="00ED23B7">
        <w:rPr>
          <w:rFonts w:ascii="Times New Roman" w:hAnsi="Times New Roman"/>
          <w:sz w:val="24"/>
          <w:szCs w:val="24"/>
        </w:rPr>
        <w:t xml:space="preserve"> </w:t>
      </w:r>
    </w:p>
    <w:p w14:paraId="38AD8B79" w14:textId="6F06686A" w:rsidR="00027828" w:rsidRDefault="00027828" w:rsidP="001C4943">
      <w:pPr>
        <w:pStyle w:val="Nagwek3"/>
        <w:spacing w:after="240"/>
        <w:rPr>
          <w:b/>
          <w:color w:val="auto"/>
        </w:rPr>
      </w:pPr>
      <w:bookmarkStart w:id="78" w:name="_Toc84241886"/>
      <w:r w:rsidRPr="001C4943">
        <w:rPr>
          <w:b/>
          <w:color w:val="auto"/>
        </w:rPr>
        <w:t>Wody powierzchniowe</w:t>
      </w:r>
      <w:bookmarkEnd w:id="78"/>
    </w:p>
    <w:p w14:paraId="63E08AF0" w14:textId="00BDBA28" w:rsidR="003D33D1" w:rsidRDefault="003D33D1" w:rsidP="00893200">
      <w:pPr>
        <w:spacing w:line="360" w:lineRule="auto"/>
        <w:jc w:val="both"/>
        <w:rPr>
          <w:rFonts w:ascii="Times New Roman" w:hAnsi="Times New Roman"/>
          <w:sz w:val="24"/>
          <w:szCs w:val="24"/>
        </w:rPr>
      </w:pPr>
      <w:r w:rsidRPr="00220AD6">
        <w:rPr>
          <w:rFonts w:ascii="Times New Roman" w:hAnsi="Times New Roman"/>
          <w:sz w:val="24"/>
          <w:szCs w:val="24"/>
        </w:rPr>
        <w:t xml:space="preserve">W granicach </w:t>
      </w:r>
      <w:r w:rsidR="0037644E">
        <w:rPr>
          <w:rFonts w:ascii="Times New Roman" w:hAnsi="Times New Roman"/>
          <w:sz w:val="24"/>
          <w:szCs w:val="24"/>
        </w:rPr>
        <w:t>Gminy Miasta Sierpca</w:t>
      </w:r>
      <w:r w:rsidRPr="00220AD6">
        <w:rPr>
          <w:rFonts w:ascii="Times New Roman" w:hAnsi="Times New Roman"/>
          <w:sz w:val="24"/>
          <w:szCs w:val="24"/>
        </w:rPr>
        <w:t xml:space="preserve"> zlokalizowane są trzy jednolite części wód powierzchn</w:t>
      </w:r>
      <w:r w:rsidR="00220AD6" w:rsidRPr="00220AD6">
        <w:rPr>
          <w:rFonts w:ascii="Times New Roman" w:hAnsi="Times New Roman"/>
          <w:sz w:val="24"/>
          <w:szCs w:val="24"/>
        </w:rPr>
        <w:t>i</w:t>
      </w:r>
      <w:r w:rsidRPr="00220AD6">
        <w:rPr>
          <w:rFonts w:ascii="Times New Roman" w:hAnsi="Times New Roman"/>
          <w:sz w:val="24"/>
          <w:szCs w:val="24"/>
        </w:rPr>
        <w:t>owych</w:t>
      </w:r>
      <w:r w:rsidR="00220AD6" w:rsidRPr="00220AD6">
        <w:rPr>
          <w:rFonts w:ascii="Times New Roman" w:hAnsi="Times New Roman"/>
          <w:sz w:val="24"/>
          <w:szCs w:val="24"/>
        </w:rPr>
        <w:t>:</w:t>
      </w:r>
    </w:p>
    <w:p w14:paraId="4DD2FA43" w14:textId="4B48296D" w:rsidR="000906F7" w:rsidRDefault="008B5DE0" w:rsidP="00893200">
      <w:pPr>
        <w:pStyle w:val="Akapitzlist"/>
        <w:numPr>
          <w:ilvl w:val="0"/>
          <w:numId w:val="122"/>
        </w:numPr>
        <w:spacing w:line="360" w:lineRule="auto"/>
        <w:jc w:val="both"/>
        <w:rPr>
          <w:rStyle w:val="markedcontent"/>
          <w:rFonts w:ascii="Times New Roman" w:hAnsi="Times New Roman"/>
          <w:sz w:val="24"/>
          <w:szCs w:val="24"/>
        </w:rPr>
      </w:pPr>
      <w:proofErr w:type="spellStart"/>
      <w:r w:rsidRPr="0027276C">
        <w:rPr>
          <w:rFonts w:ascii="Times New Roman" w:hAnsi="Times New Roman"/>
          <w:sz w:val="24"/>
          <w:szCs w:val="24"/>
        </w:rPr>
        <w:t>Jcwp</w:t>
      </w:r>
      <w:proofErr w:type="spellEnd"/>
      <w:r w:rsidRPr="0027276C">
        <w:rPr>
          <w:rFonts w:ascii="Times New Roman" w:hAnsi="Times New Roman"/>
          <w:sz w:val="24"/>
          <w:szCs w:val="24"/>
        </w:rPr>
        <w:t xml:space="preserve"> Skrwa od</w:t>
      </w:r>
      <w:r w:rsidR="005336C6">
        <w:rPr>
          <w:rFonts w:ascii="Times New Roman" w:hAnsi="Times New Roman"/>
          <w:sz w:val="24"/>
          <w:szCs w:val="24"/>
        </w:rPr>
        <w:t xml:space="preserve"> </w:t>
      </w:r>
      <w:proofErr w:type="spellStart"/>
      <w:r w:rsidRPr="0027276C">
        <w:rPr>
          <w:rFonts w:ascii="Times New Roman" w:hAnsi="Times New Roman"/>
          <w:sz w:val="24"/>
          <w:szCs w:val="24"/>
        </w:rPr>
        <w:t>Chroponianki</w:t>
      </w:r>
      <w:proofErr w:type="spellEnd"/>
      <w:r w:rsidR="005336C6">
        <w:rPr>
          <w:rFonts w:ascii="Times New Roman" w:hAnsi="Times New Roman"/>
          <w:sz w:val="24"/>
          <w:szCs w:val="24"/>
        </w:rPr>
        <w:t xml:space="preserve"> </w:t>
      </w:r>
      <w:r w:rsidRPr="0027276C">
        <w:rPr>
          <w:rFonts w:ascii="Times New Roman" w:hAnsi="Times New Roman"/>
          <w:sz w:val="24"/>
          <w:szCs w:val="24"/>
        </w:rPr>
        <w:t>do</w:t>
      </w:r>
      <w:r w:rsidR="005336C6">
        <w:rPr>
          <w:rFonts w:ascii="Times New Roman" w:hAnsi="Times New Roman"/>
          <w:sz w:val="24"/>
          <w:szCs w:val="24"/>
        </w:rPr>
        <w:t xml:space="preserve"> </w:t>
      </w:r>
      <w:proofErr w:type="spellStart"/>
      <w:r w:rsidRPr="0027276C">
        <w:rPr>
          <w:rFonts w:ascii="Times New Roman" w:hAnsi="Times New Roman"/>
          <w:sz w:val="24"/>
          <w:szCs w:val="24"/>
        </w:rPr>
        <w:t>Sierpienicy</w:t>
      </w:r>
      <w:proofErr w:type="spellEnd"/>
      <w:r w:rsidRPr="0027276C">
        <w:rPr>
          <w:rFonts w:ascii="Times New Roman" w:hAnsi="Times New Roman"/>
          <w:sz w:val="24"/>
          <w:szCs w:val="24"/>
        </w:rPr>
        <w:t xml:space="preserve"> bez</w:t>
      </w:r>
      <w:r w:rsidR="005336C6">
        <w:rPr>
          <w:rFonts w:ascii="Times New Roman" w:hAnsi="Times New Roman"/>
          <w:sz w:val="24"/>
          <w:szCs w:val="24"/>
        </w:rPr>
        <w:t xml:space="preserve"> </w:t>
      </w:r>
      <w:proofErr w:type="spellStart"/>
      <w:r w:rsidRPr="0027276C">
        <w:rPr>
          <w:rFonts w:ascii="Times New Roman" w:hAnsi="Times New Roman"/>
          <w:sz w:val="24"/>
          <w:szCs w:val="24"/>
        </w:rPr>
        <w:t>Sierpienicy</w:t>
      </w:r>
      <w:proofErr w:type="spellEnd"/>
      <w:r w:rsidR="005336C6">
        <w:rPr>
          <w:rFonts w:ascii="Times New Roman" w:hAnsi="Times New Roman"/>
          <w:sz w:val="24"/>
          <w:szCs w:val="24"/>
        </w:rPr>
        <w:t xml:space="preserve"> </w:t>
      </w:r>
      <w:r w:rsidRPr="0027276C">
        <w:rPr>
          <w:rFonts w:ascii="Times New Roman" w:hAnsi="Times New Roman"/>
          <w:sz w:val="24"/>
          <w:szCs w:val="24"/>
        </w:rPr>
        <w:t>o</w:t>
      </w:r>
      <w:r w:rsidR="005336C6">
        <w:rPr>
          <w:rFonts w:ascii="Times New Roman" w:hAnsi="Times New Roman"/>
          <w:sz w:val="24"/>
          <w:szCs w:val="24"/>
        </w:rPr>
        <w:t xml:space="preserve"> </w:t>
      </w:r>
      <w:r w:rsidRPr="0027276C">
        <w:rPr>
          <w:rFonts w:ascii="Times New Roman" w:hAnsi="Times New Roman"/>
          <w:sz w:val="24"/>
          <w:szCs w:val="24"/>
        </w:rPr>
        <w:t>kodzie RW200020275639,</w:t>
      </w:r>
      <w:r w:rsidR="00E5394E" w:rsidRPr="0027276C">
        <w:rPr>
          <w:rFonts w:ascii="Times New Roman" w:hAnsi="Times New Roman"/>
          <w:sz w:val="24"/>
          <w:szCs w:val="24"/>
        </w:rPr>
        <w:t xml:space="preserve"> </w:t>
      </w:r>
    </w:p>
    <w:p w14:paraId="5C80DF32" w14:textId="4B9C2F5D" w:rsidR="00E5394E" w:rsidRDefault="000906F7" w:rsidP="00893200">
      <w:pPr>
        <w:pStyle w:val="Akapitzlist"/>
        <w:numPr>
          <w:ilvl w:val="0"/>
          <w:numId w:val="122"/>
        </w:numPr>
        <w:spacing w:line="360" w:lineRule="auto"/>
        <w:jc w:val="both"/>
        <w:rPr>
          <w:rStyle w:val="markedcontent"/>
          <w:rFonts w:ascii="Times New Roman" w:hAnsi="Times New Roman"/>
          <w:sz w:val="24"/>
          <w:szCs w:val="24"/>
        </w:rPr>
      </w:pPr>
      <w:proofErr w:type="spellStart"/>
      <w:r w:rsidRPr="000906F7">
        <w:rPr>
          <w:rStyle w:val="markedcontent"/>
          <w:rFonts w:ascii="Times New Roman" w:hAnsi="Times New Roman"/>
          <w:sz w:val="24"/>
          <w:szCs w:val="24"/>
        </w:rPr>
        <w:t>jcwp</w:t>
      </w:r>
      <w:proofErr w:type="spellEnd"/>
      <w:r w:rsidR="005336C6">
        <w:rPr>
          <w:rStyle w:val="markedcontent"/>
          <w:rFonts w:ascii="Times New Roman" w:hAnsi="Times New Roman"/>
          <w:sz w:val="24"/>
          <w:szCs w:val="24"/>
        </w:rPr>
        <w:t xml:space="preserve"> </w:t>
      </w:r>
      <w:r w:rsidRPr="000906F7">
        <w:rPr>
          <w:rStyle w:val="markedcontent"/>
          <w:rFonts w:ascii="Times New Roman" w:hAnsi="Times New Roman"/>
          <w:sz w:val="24"/>
          <w:szCs w:val="24"/>
        </w:rPr>
        <w:t>Skrwa</w:t>
      </w:r>
      <w:r w:rsidR="005336C6">
        <w:rPr>
          <w:rStyle w:val="markedcontent"/>
          <w:rFonts w:ascii="Times New Roman" w:hAnsi="Times New Roman"/>
          <w:sz w:val="24"/>
          <w:szCs w:val="24"/>
        </w:rPr>
        <w:t xml:space="preserve"> </w:t>
      </w:r>
      <w:r w:rsidRPr="000906F7">
        <w:rPr>
          <w:rStyle w:val="markedcontent"/>
          <w:rFonts w:ascii="Times New Roman" w:hAnsi="Times New Roman"/>
          <w:sz w:val="24"/>
          <w:szCs w:val="24"/>
        </w:rPr>
        <w:t>od</w:t>
      </w:r>
      <w:r w:rsidR="005336C6">
        <w:rPr>
          <w:rStyle w:val="markedcontent"/>
          <w:rFonts w:ascii="Times New Roman" w:hAnsi="Times New Roman"/>
          <w:sz w:val="24"/>
          <w:szCs w:val="24"/>
        </w:rPr>
        <w:t xml:space="preserve"> </w:t>
      </w:r>
      <w:proofErr w:type="spellStart"/>
      <w:r w:rsidRPr="000906F7">
        <w:rPr>
          <w:rStyle w:val="markedcontent"/>
          <w:rFonts w:ascii="Times New Roman" w:hAnsi="Times New Roman"/>
          <w:sz w:val="24"/>
          <w:szCs w:val="24"/>
        </w:rPr>
        <w:t>Sierpienicy</w:t>
      </w:r>
      <w:proofErr w:type="spellEnd"/>
      <w:r w:rsidR="005336C6">
        <w:rPr>
          <w:rStyle w:val="markedcontent"/>
          <w:rFonts w:ascii="Times New Roman" w:hAnsi="Times New Roman"/>
          <w:sz w:val="24"/>
          <w:szCs w:val="24"/>
        </w:rPr>
        <w:t xml:space="preserve"> </w:t>
      </w:r>
      <w:r w:rsidRPr="000906F7">
        <w:rPr>
          <w:rStyle w:val="markedcontent"/>
          <w:rFonts w:ascii="Times New Roman" w:hAnsi="Times New Roman"/>
          <w:sz w:val="24"/>
          <w:szCs w:val="24"/>
        </w:rPr>
        <w:t>do</w:t>
      </w:r>
      <w:r w:rsidR="005336C6">
        <w:rPr>
          <w:rStyle w:val="markedcontent"/>
          <w:rFonts w:ascii="Times New Roman" w:hAnsi="Times New Roman"/>
          <w:sz w:val="24"/>
          <w:szCs w:val="24"/>
        </w:rPr>
        <w:t xml:space="preserve"> </w:t>
      </w:r>
      <w:r w:rsidRPr="000906F7">
        <w:rPr>
          <w:rStyle w:val="markedcontent"/>
          <w:rFonts w:ascii="Times New Roman" w:hAnsi="Times New Roman"/>
          <w:sz w:val="24"/>
          <w:szCs w:val="24"/>
        </w:rPr>
        <w:t>ujścia</w:t>
      </w:r>
      <w:r w:rsidR="005336C6">
        <w:rPr>
          <w:rStyle w:val="markedcontent"/>
          <w:rFonts w:ascii="Times New Roman" w:hAnsi="Times New Roman"/>
          <w:sz w:val="24"/>
          <w:szCs w:val="24"/>
        </w:rPr>
        <w:t xml:space="preserve"> </w:t>
      </w:r>
      <w:r w:rsidRPr="000906F7">
        <w:rPr>
          <w:rStyle w:val="markedcontent"/>
          <w:rFonts w:ascii="Times New Roman" w:hAnsi="Times New Roman"/>
          <w:sz w:val="24"/>
          <w:szCs w:val="24"/>
        </w:rPr>
        <w:t>o</w:t>
      </w:r>
      <w:r w:rsidR="005336C6">
        <w:rPr>
          <w:rStyle w:val="markedcontent"/>
          <w:rFonts w:ascii="Times New Roman" w:hAnsi="Times New Roman"/>
          <w:sz w:val="24"/>
          <w:szCs w:val="24"/>
        </w:rPr>
        <w:t xml:space="preserve"> </w:t>
      </w:r>
      <w:r w:rsidRPr="000906F7">
        <w:rPr>
          <w:rStyle w:val="markedcontent"/>
          <w:rFonts w:ascii="Times New Roman" w:hAnsi="Times New Roman"/>
          <w:sz w:val="24"/>
          <w:szCs w:val="24"/>
        </w:rPr>
        <w:t>kodzie</w:t>
      </w:r>
      <w:r w:rsidR="005336C6">
        <w:rPr>
          <w:rStyle w:val="markedcontent"/>
          <w:rFonts w:ascii="Times New Roman" w:hAnsi="Times New Roman"/>
          <w:sz w:val="24"/>
          <w:szCs w:val="24"/>
        </w:rPr>
        <w:t xml:space="preserve"> </w:t>
      </w:r>
      <w:r w:rsidRPr="000906F7">
        <w:rPr>
          <w:rStyle w:val="markedcontent"/>
          <w:rFonts w:ascii="Times New Roman" w:hAnsi="Times New Roman"/>
          <w:sz w:val="24"/>
          <w:szCs w:val="24"/>
        </w:rPr>
        <w:t>RW20002027569</w:t>
      </w:r>
      <w:r w:rsidR="004E18AD">
        <w:rPr>
          <w:rStyle w:val="markedcontent"/>
          <w:rFonts w:ascii="Times New Roman" w:hAnsi="Times New Roman"/>
          <w:sz w:val="24"/>
          <w:szCs w:val="24"/>
        </w:rPr>
        <w:t>,</w:t>
      </w:r>
    </w:p>
    <w:p w14:paraId="762DE18A" w14:textId="40BCB137" w:rsidR="004E18AD" w:rsidRDefault="004E18AD" w:rsidP="00893200">
      <w:pPr>
        <w:pStyle w:val="Akapitzlist"/>
        <w:numPr>
          <w:ilvl w:val="0"/>
          <w:numId w:val="122"/>
        </w:numPr>
        <w:spacing w:line="360" w:lineRule="auto"/>
        <w:jc w:val="both"/>
        <w:rPr>
          <w:rFonts w:ascii="Times New Roman" w:hAnsi="Times New Roman"/>
          <w:sz w:val="24"/>
          <w:szCs w:val="24"/>
        </w:rPr>
      </w:pPr>
      <w:proofErr w:type="spellStart"/>
      <w:r w:rsidRPr="004E18AD">
        <w:rPr>
          <w:rFonts w:ascii="Times New Roman" w:hAnsi="Times New Roman"/>
          <w:sz w:val="24"/>
          <w:szCs w:val="24"/>
        </w:rPr>
        <w:t>jcwp</w:t>
      </w:r>
      <w:proofErr w:type="spellEnd"/>
      <w:r w:rsidRPr="004E18AD">
        <w:rPr>
          <w:rFonts w:ascii="Times New Roman" w:hAnsi="Times New Roman"/>
          <w:sz w:val="24"/>
          <w:szCs w:val="24"/>
        </w:rPr>
        <w:t xml:space="preserve"> </w:t>
      </w:r>
      <w:proofErr w:type="spellStart"/>
      <w:r w:rsidRPr="004E18AD">
        <w:rPr>
          <w:rFonts w:ascii="Times New Roman" w:hAnsi="Times New Roman"/>
          <w:sz w:val="24"/>
          <w:szCs w:val="24"/>
        </w:rPr>
        <w:t>Sierpienica</w:t>
      </w:r>
      <w:proofErr w:type="spellEnd"/>
      <w:r w:rsidRPr="004E18AD">
        <w:rPr>
          <w:rFonts w:ascii="Times New Roman" w:hAnsi="Times New Roman"/>
          <w:sz w:val="24"/>
          <w:szCs w:val="24"/>
        </w:rPr>
        <w:t xml:space="preserve"> od dopływu spod Drobina do ujścia o kodzie RW200019275649</w:t>
      </w:r>
      <w:r w:rsidR="00FC008F">
        <w:rPr>
          <w:rFonts w:ascii="Times New Roman" w:hAnsi="Times New Roman"/>
          <w:sz w:val="24"/>
          <w:szCs w:val="24"/>
        </w:rPr>
        <w:t>.</w:t>
      </w:r>
    </w:p>
    <w:p w14:paraId="084EBC46" w14:textId="224DEC44" w:rsidR="00893200" w:rsidRPr="00893200" w:rsidRDefault="00893200" w:rsidP="009E4502">
      <w:pPr>
        <w:spacing w:after="0" w:line="360" w:lineRule="auto"/>
        <w:jc w:val="both"/>
        <w:rPr>
          <w:rFonts w:ascii="Times New Roman" w:hAnsi="Times New Roman"/>
          <w:sz w:val="24"/>
          <w:szCs w:val="24"/>
        </w:rPr>
      </w:pPr>
      <w:r w:rsidRPr="00893200">
        <w:rPr>
          <w:rFonts w:ascii="Times New Roman" w:hAnsi="Times New Roman"/>
          <w:sz w:val="24"/>
          <w:szCs w:val="24"/>
        </w:rPr>
        <w:t xml:space="preserve">Obszar </w:t>
      </w:r>
      <w:r w:rsidR="0037644E">
        <w:rPr>
          <w:rFonts w:ascii="Times New Roman" w:hAnsi="Times New Roman"/>
          <w:sz w:val="24"/>
          <w:szCs w:val="24"/>
        </w:rPr>
        <w:t>Gminy Miasta Sierpca</w:t>
      </w:r>
      <w:r>
        <w:rPr>
          <w:rFonts w:ascii="Times New Roman" w:hAnsi="Times New Roman"/>
          <w:sz w:val="24"/>
          <w:szCs w:val="24"/>
        </w:rPr>
        <w:t xml:space="preserve"> jest</w:t>
      </w:r>
      <w:r w:rsidRPr="00893200">
        <w:rPr>
          <w:rFonts w:ascii="Times New Roman" w:hAnsi="Times New Roman"/>
          <w:sz w:val="24"/>
          <w:szCs w:val="24"/>
        </w:rPr>
        <w:t xml:space="preserve"> objęty</w:t>
      </w:r>
      <w:r w:rsidR="005D2F87">
        <w:rPr>
          <w:rFonts w:ascii="Times New Roman" w:hAnsi="Times New Roman"/>
          <w:sz w:val="24"/>
          <w:szCs w:val="24"/>
        </w:rPr>
        <w:t xml:space="preserve"> </w:t>
      </w:r>
      <w:r w:rsidRPr="00893200">
        <w:rPr>
          <w:rFonts w:ascii="Times New Roman" w:hAnsi="Times New Roman"/>
          <w:sz w:val="24"/>
          <w:szCs w:val="24"/>
        </w:rPr>
        <w:t>arkuszem</w:t>
      </w:r>
      <w:r w:rsidR="005D2F87">
        <w:rPr>
          <w:rFonts w:ascii="Times New Roman" w:hAnsi="Times New Roman"/>
          <w:sz w:val="24"/>
          <w:szCs w:val="24"/>
        </w:rPr>
        <w:t xml:space="preserve"> </w:t>
      </w:r>
      <w:r w:rsidRPr="00893200">
        <w:rPr>
          <w:rFonts w:ascii="Times New Roman" w:hAnsi="Times New Roman"/>
          <w:sz w:val="24"/>
          <w:szCs w:val="24"/>
        </w:rPr>
        <w:t>mapy</w:t>
      </w:r>
      <w:r w:rsidR="005D2F87">
        <w:rPr>
          <w:rFonts w:ascii="Times New Roman" w:hAnsi="Times New Roman"/>
          <w:sz w:val="24"/>
          <w:szCs w:val="24"/>
        </w:rPr>
        <w:t xml:space="preserve"> </w:t>
      </w:r>
      <w:r w:rsidRPr="00893200">
        <w:rPr>
          <w:rFonts w:ascii="Times New Roman" w:hAnsi="Times New Roman"/>
          <w:sz w:val="24"/>
          <w:szCs w:val="24"/>
        </w:rPr>
        <w:t xml:space="preserve">Sierpc </w:t>
      </w:r>
      <w:r w:rsidR="005D2F87">
        <w:rPr>
          <w:rFonts w:ascii="Times New Roman" w:hAnsi="Times New Roman"/>
          <w:sz w:val="24"/>
          <w:szCs w:val="24"/>
        </w:rPr>
        <w:t xml:space="preserve">(mapy hydrologiczne </w:t>
      </w:r>
      <w:r w:rsidR="005D2F87" w:rsidRPr="005D2F87">
        <w:rPr>
          <w:rFonts w:ascii="Times New Roman" w:hAnsi="Times New Roman"/>
          <w:sz w:val="24"/>
          <w:szCs w:val="24"/>
        </w:rPr>
        <w:t>ARKUSZ</w:t>
      </w:r>
      <w:r w:rsidR="00522F67">
        <w:rPr>
          <w:rFonts w:ascii="Times New Roman" w:hAnsi="Times New Roman"/>
          <w:sz w:val="24"/>
          <w:szCs w:val="24"/>
        </w:rPr>
        <w:t xml:space="preserve"> </w:t>
      </w:r>
      <w:r w:rsidR="005D2F87" w:rsidRPr="005D2F87">
        <w:rPr>
          <w:rFonts w:ascii="Times New Roman" w:hAnsi="Times New Roman"/>
          <w:sz w:val="24"/>
          <w:szCs w:val="24"/>
        </w:rPr>
        <w:t>N</w:t>
      </w:r>
      <w:r w:rsidR="00166E17">
        <w:rPr>
          <w:rFonts w:ascii="Times New Roman" w:hAnsi="Times New Roman"/>
          <w:sz w:val="24"/>
          <w:szCs w:val="24"/>
        </w:rPr>
        <w:t xml:space="preserve">− </w:t>
      </w:r>
      <w:r w:rsidR="005D2F87" w:rsidRPr="005D2F87">
        <w:rPr>
          <w:rFonts w:ascii="Times New Roman" w:hAnsi="Times New Roman"/>
          <w:sz w:val="24"/>
          <w:szCs w:val="24"/>
        </w:rPr>
        <w:t>34</w:t>
      </w:r>
      <w:r w:rsidR="00166E17">
        <w:rPr>
          <w:rFonts w:ascii="Times New Roman" w:hAnsi="Times New Roman"/>
          <w:sz w:val="24"/>
          <w:szCs w:val="24"/>
        </w:rPr>
        <w:t xml:space="preserve">− </w:t>
      </w:r>
      <w:r w:rsidR="005D2F87" w:rsidRPr="005D2F87">
        <w:rPr>
          <w:rFonts w:ascii="Times New Roman" w:hAnsi="Times New Roman"/>
          <w:sz w:val="24"/>
          <w:szCs w:val="24"/>
        </w:rPr>
        <w:t>112</w:t>
      </w:r>
      <w:r w:rsidR="00166E17">
        <w:rPr>
          <w:rFonts w:ascii="Times New Roman" w:hAnsi="Times New Roman"/>
          <w:sz w:val="24"/>
          <w:szCs w:val="24"/>
        </w:rPr>
        <w:t xml:space="preserve">− </w:t>
      </w:r>
      <w:r w:rsidR="005D2F87" w:rsidRPr="005D2F87">
        <w:rPr>
          <w:rFonts w:ascii="Times New Roman" w:hAnsi="Times New Roman"/>
          <w:sz w:val="24"/>
          <w:szCs w:val="24"/>
        </w:rPr>
        <w:t>A SIERPC</w:t>
      </w:r>
      <w:r w:rsidR="005D2F87">
        <w:rPr>
          <w:rFonts w:ascii="Times New Roman" w:hAnsi="Times New Roman"/>
          <w:sz w:val="24"/>
          <w:szCs w:val="24"/>
        </w:rPr>
        <w:t>). Obszar</w:t>
      </w:r>
      <w:r w:rsidRPr="00893200">
        <w:rPr>
          <w:rFonts w:ascii="Times New Roman" w:hAnsi="Times New Roman"/>
          <w:sz w:val="24"/>
          <w:szCs w:val="24"/>
        </w:rPr>
        <w:t xml:space="preserve"> zajmuje</w:t>
      </w:r>
      <w:r w:rsidR="005D2F87">
        <w:rPr>
          <w:rFonts w:ascii="Times New Roman" w:hAnsi="Times New Roman"/>
          <w:sz w:val="24"/>
          <w:szCs w:val="24"/>
        </w:rPr>
        <w:t xml:space="preserve"> </w:t>
      </w:r>
      <w:r w:rsidRPr="00893200">
        <w:rPr>
          <w:rFonts w:ascii="Times New Roman" w:hAnsi="Times New Roman"/>
          <w:sz w:val="24"/>
          <w:szCs w:val="24"/>
        </w:rPr>
        <w:t>głównie</w:t>
      </w:r>
      <w:r w:rsidR="005D2F87">
        <w:rPr>
          <w:rFonts w:ascii="Times New Roman" w:hAnsi="Times New Roman"/>
          <w:sz w:val="24"/>
          <w:szCs w:val="24"/>
        </w:rPr>
        <w:t xml:space="preserve"> </w:t>
      </w:r>
      <w:r w:rsidRPr="00893200">
        <w:rPr>
          <w:rFonts w:ascii="Times New Roman" w:hAnsi="Times New Roman"/>
          <w:sz w:val="24"/>
          <w:szCs w:val="24"/>
        </w:rPr>
        <w:t>środkowa</w:t>
      </w:r>
      <w:r w:rsidR="005D2F87">
        <w:rPr>
          <w:rFonts w:ascii="Times New Roman" w:hAnsi="Times New Roman"/>
          <w:sz w:val="24"/>
          <w:szCs w:val="24"/>
        </w:rPr>
        <w:t xml:space="preserve"> </w:t>
      </w:r>
      <w:r w:rsidRPr="00893200">
        <w:rPr>
          <w:rFonts w:ascii="Times New Roman" w:hAnsi="Times New Roman"/>
          <w:sz w:val="24"/>
          <w:szCs w:val="24"/>
        </w:rPr>
        <w:t>część</w:t>
      </w:r>
      <w:r w:rsidR="005D2F87">
        <w:rPr>
          <w:rFonts w:ascii="Times New Roman" w:hAnsi="Times New Roman"/>
          <w:sz w:val="24"/>
          <w:szCs w:val="24"/>
        </w:rPr>
        <w:t xml:space="preserve"> </w:t>
      </w:r>
      <w:r w:rsidRPr="00893200">
        <w:rPr>
          <w:rFonts w:ascii="Times New Roman" w:hAnsi="Times New Roman"/>
          <w:sz w:val="24"/>
          <w:szCs w:val="24"/>
        </w:rPr>
        <w:t>zlewni</w:t>
      </w:r>
      <w:r w:rsidR="005D2F87">
        <w:rPr>
          <w:rFonts w:ascii="Times New Roman" w:hAnsi="Times New Roman"/>
          <w:sz w:val="24"/>
          <w:szCs w:val="24"/>
        </w:rPr>
        <w:t xml:space="preserve"> </w:t>
      </w:r>
      <w:r w:rsidRPr="00893200">
        <w:rPr>
          <w:rFonts w:ascii="Times New Roman" w:hAnsi="Times New Roman"/>
          <w:sz w:val="24"/>
          <w:szCs w:val="24"/>
        </w:rPr>
        <w:t>rzeki Skrwy</w:t>
      </w:r>
      <w:r w:rsidR="005D2F87">
        <w:rPr>
          <w:rFonts w:ascii="Times New Roman" w:hAnsi="Times New Roman"/>
          <w:sz w:val="24"/>
          <w:szCs w:val="24"/>
        </w:rPr>
        <w:t xml:space="preserve"> </w:t>
      </w:r>
      <w:r w:rsidRPr="00893200">
        <w:rPr>
          <w:rFonts w:ascii="Times New Roman" w:hAnsi="Times New Roman"/>
          <w:sz w:val="24"/>
          <w:szCs w:val="24"/>
        </w:rPr>
        <w:t>Prawej.</w:t>
      </w:r>
      <w:r w:rsidR="005D2F87">
        <w:rPr>
          <w:rFonts w:ascii="Times New Roman" w:hAnsi="Times New Roman"/>
          <w:sz w:val="24"/>
          <w:szCs w:val="24"/>
        </w:rPr>
        <w:t xml:space="preserve"> </w:t>
      </w:r>
      <w:r w:rsidRPr="00893200">
        <w:rPr>
          <w:rFonts w:ascii="Times New Roman" w:hAnsi="Times New Roman"/>
          <w:sz w:val="24"/>
          <w:szCs w:val="24"/>
        </w:rPr>
        <w:t>Jest</w:t>
      </w:r>
      <w:r w:rsidR="005D2F87">
        <w:rPr>
          <w:rFonts w:ascii="Times New Roman" w:hAnsi="Times New Roman"/>
          <w:sz w:val="24"/>
          <w:szCs w:val="24"/>
        </w:rPr>
        <w:t xml:space="preserve"> </w:t>
      </w:r>
      <w:r w:rsidRPr="00893200">
        <w:rPr>
          <w:rFonts w:ascii="Times New Roman" w:hAnsi="Times New Roman"/>
          <w:sz w:val="24"/>
          <w:szCs w:val="24"/>
        </w:rPr>
        <w:t>to</w:t>
      </w:r>
      <w:r w:rsidR="005D2F87">
        <w:rPr>
          <w:rFonts w:ascii="Times New Roman" w:hAnsi="Times New Roman"/>
          <w:sz w:val="24"/>
          <w:szCs w:val="24"/>
        </w:rPr>
        <w:t xml:space="preserve"> </w:t>
      </w:r>
      <w:r w:rsidRPr="00893200">
        <w:rPr>
          <w:rFonts w:ascii="Times New Roman" w:hAnsi="Times New Roman"/>
          <w:sz w:val="24"/>
          <w:szCs w:val="24"/>
        </w:rPr>
        <w:t>rzeka</w:t>
      </w:r>
      <w:r w:rsidR="005D2F87">
        <w:rPr>
          <w:rFonts w:ascii="Times New Roman" w:hAnsi="Times New Roman"/>
          <w:sz w:val="24"/>
          <w:szCs w:val="24"/>
        </w:rPr>
        <w:t xml:space="preserve"> </w:t>
      </w:r>
      <w:r w:rsidRPr="00893200">
        <w:rPr>
          <w:rFonts w:ascii="Times New Roman" w:hAnsi="Times New Roman"/>
          <w:sz w:val="24"/>
          <w:szCs w:val="24"/>
        </w:rPr>
        <w:t>II</w:t>
      </w:r>
      <w:r w:rsidR="005D2F87">
        <w:rPr>
          <w:rFonts w:ascii="Times New Roman" w:hAnsi="Times New Roman"/>
          <w:sz w:val="24"/>
          <w:szCs w:val="24"/>
        </w:rPr>
        <w:t xml:space="preserve"> </w:t>
      </w:r>
      <w:r w:rsidRPr="00893200">
        <w:rPr>
          <w:rFonts w:ascii="Times New Roman" w:hAnsi="Times New Roman"/>
          <w:sz w:val="24"/>
          <w:szCs w:val="24"/>
        </w:rPr>
        <w:t>rzędu</w:t>
      </w:r>
      <w:r w:rsidR="005D2F87">
        <w:rPr>
          <w:rFonts w:ascii="Times New Roman" w:hAnsi="Times New Roman"/>
          <w:sz w:val="24"/>
          <w:szCs w:val="24"/>
        </w:rPr>
        <w:t xml:space="preserve"> </w:t>
      </w:r>
      <w:r w:rsidRPr="00893200">
        <w:rPr>
          <w:rFonts w:ascii="Times New Roman" w:hAnsi="Times New Roman"/>
          <w:sz w:val="24"/>
          <w:szCs w:val="24"/>
        </w:rPr>
        <w:t>w</w:t>
      </w:r>
      <w:r w:rsidR="005D2F87">
        <w:rPr>
          <w:rFonts w:ascii="Times New Roman" w:hAnsi="Times New Roman"/>
          <w:sz w:val="24"/>
          <w:szCs w:val="24"/>
        </w:rPr>
        <w:t xml:space="preserve"> </w:t>
      </w:r>
      <w:r w:rsidRPr="00893200">
        <w:rPr>
          <w:rFonts w:ascii="Times New Roman" w:hAnsi="Times New Roman"/>
          <w:sz w:val="24"/>
          <w:szCs w:val="24"/>
        </w:rPr>
        <w:t>systemie</w:t>
      </w:r>
      <w:r w:rsidR="005D2F87">
        <w:rPr>
          <w:rFonts w:ascii="Times New Roman" w:hAnsi="Times New Roman"/>
          <w:sz w:val="24"/>
          <w:szCs w:val="24"/>
        </w:rPr>
        <w:t xml:space="preserve"> </w:t>
      </w:r>
      <w:r w:rsidRPr="00893200">
        <w:rPr>
          <w:rFonts w:ascii="Times New Roman" w:hAnsi="Times New Roman"/>
          <w:sz w:val="24"/>
          <w:szCs w:val="24"/>
        </w:rPr>
        <w:t>hydrograficznym</w:t>
      </w:r>
      <w:r w:rsidR="005D2F87">
        <w:rPr>
          <w:rFonts w:ascii="Times New Roman" w:hAnsi="Times New Roman"/>
          <w:sz w:val="24"/>
          <w:szCs w:val="24"/>
        </w:rPr>
        <w:t xml:space="preserve"> </w:t>
      </w:r>
      <w:r w:rsidRPr="00893200">
        <w:rPr>
          <w:rFonts w:ascii="Times New Roman" w:hAnsi="Times New Roman"/>
          <w:sz w:val="24"/>
          <w:szCs w:val="24"/>
        </w:rPr>
        <w:t>Wisły.</w:t>
      </w:r>
      <w:r w:rsidR="005D2F87">
        <w:rPr>
          <w:rFonts w:ascii="Times New Roman" w:hAnsi="Times New Roman"/>
          <w:sz w:val="24"/>
          <w:szCs w:val="24"/>
        </w:rPr>
        <w:t xml:space="preserve"> </w:t>
      </w:r>
      <w:r w:rsidRPr="00893200">
        <w:rPr>
          <w:rFonts w:ascii="Times New Roman" w:hAnsi="Times New Roman"/>
          <w:sz w:val="24"/>
          <w:szCs w:val="24"/>
        </w:rPr>
        <w:t>Centralną</w:t>
      </w:r>
      <w:r w:rsidR="005D2F87">
        <w:rPr>
          <w:rFonts w:ascii="Times New Roman" w:hAnsi="Times New Roman"/>
          <w:sz w:val="24"/>
          <w:szCs w:val="24"/>
        </w:rPr>
        <w:t xml:space="preserve"> </w:t>
      </w:r>
      <w:r w:rsidRPr="00893200">
        <w:rPr>
          <w:rFonts w:ascii="Times New Roman" w:hAnsi="Times New Roman"/>
          <w:sz w:val="24"/>
          <w:szCs w:val="24"/>
        </w:rPr>
        <w:t xml:space="preserve">część </w:t>
      </w:r>
      <w:r w:rsidR="009E4502">
        <w:rPr>
          <w:rFonts w:ascii="Times New Roman" w:hAnsi="Times New Roman"/>
          <w:sz w:val="24"/>
          <w:szCs w:val="24"/>
        </w:rPr>
        <w:t xml:space="preserve">obszaru objętego arkuszem </w:t>
      </w:r>
      <w:r w:rsidRPr="00893200">
        <w:rPr>
          <w:rFonts w:ascii="Times New Roman" w:hAnsi="Times New Roman"/>
          <w:sz w:val="24"/>
          <w:szCs w:val="24"/>
        </w:rPr>
        <w:t>odwadnia</w:t>
      </w:r>
      <w:r w:rsidR="005D2F87">
        <w:rPr>
          <w:rFonts w:ascii="Times New Roman" w:hAnsi="Times New Roman"/>
          <w:sz w:val="24"/>
          <w:szCs w:val="24"/>
        </w:rPr>
        <w:t xml:space="preserve"> </w:t>
      </w:r>
      <w:r w:rsidRPr="00893200">
        <w:rPr>
          <w:rFonts w:ascii="Times New Roman" w:hAnsi="Times New Roman"/>
          <w:sz w:val="24"/>
          <w:szCs w:val="24"/>
        </w:rPr>
        <w:t>Skrwa</w:t>
      </w:r>
      <w:r w:rsidR="005D2F87">
        <w:rPr>
          <w:rFonts w:ascii="Times New Roman" w:hAnsi="Times New Roman"/>
          <w:sz w:val="24"/>
          <w:szCs w:val="24"/>
        </w:rPr>
        <w:t xml:space="preserve"> </w:t>
      </w:r>
      <w:r w:rsidRPr="00893200">
        <w:rPr>
          <w:rFonts w:ascii="Times New Roman" w:hAnsi="Times New Roman"/>
          <w:sz w:val="24"/>
          <w:szCs w:val="24"/>
        </w:rPr>
        <w:t>Prawa</w:t>
      </w:r>
      <w:r w:rsidR="005D2F87">
        <w:rPr>
          <w:rFonts w:ascii="Times New Roman" w:hAnsi="Times New Roman"/>
          <w:sz w:val="24"/>
          <w:szCs w:val="24"/>
        </w:rPr>
        <w:t xml:space="preserve"> </w:t>
      </w:r>
      <w:r w:rsidRPr="00893200">
        <w:rPr>
          <w:rFonts w:ascii="Times New Roman" w:hAnsi="Times New Roman"/>
          <w:sz w:val="24"/>
          <w:szCs w:val="24"/>
        </w:rPr>
        <w:t>wraz</w:t>
      </w:r>
      <w:r w:rsidR="005D2F87">
        <w:rPr>
          <w:rFonts w:ascii="Times New Roman" w:hAnsi="Times New Roman"/>
          <w:sz w:val="24"/>
          <w:szCs w:val="24"/>
        </w:rPr>
        <w:t xml:space="preserve"> </w:t>
      </w:r>
      <w:r w:rsidRPr="00893200">
        <w:rPr>
          <w:rFonts w:ascii="Times New Roman" w:hAnsi="Times New Roman"/>
          <w:sz w:val="24"/>
          <w:szCs w:val="24"/>
        </w:rPr>
        <w:t>z</w:t>
      </w:r>
      <w:r w:rsidR="005D2F87">
        <w:rPr>
          <w:rFonts w:ascii="Times New Roman" w:hAnsi="Times New Roman"/>
          <w:sz w:val="24"/>
          <w:szCs w:val="24"/>
        </w:rPr>
        <w:t xml:space="preserve"> </w:t>
      </w:r>
      <w:r w:rsidRPr="00893200">
        <w:rPr>
          <w:rFonts w:ascii="Times New Roman" w:hAnsi="Times New Roman"/>
          <w:sz w:val="24"/>
          <w:szCs w:val="24"/>
        </w:rPr>
        <w:t>dopływami,</w:t>
      </w:r>
      <w:r w:rsidR="005D2F87">
        <w:rPr>
          <w:rFonts w:ascii="Times New Roman" w:hAnsi="Times New Roman"/>
          <w:sz w:val="24"/>
          <w:szCs w:val="24"/>
        </w:rPr>
        <w:t xml:space="preserve"> </w:t>
      </w:r>
      <w:r w:rsidRPr="00893200">
        <w:rPr>
          <w:rFonts w:ascii="Times New Roman" w:hAnsi="Times New Roman"/>
          <w:sz w:val="24"/>
          <w:szCs w:val="24"/>
        </w:rPr>
        <w:t>ograniczona</w:t>
      </w:r>
      <w:r w:rsidR="005D2F87">
        <w:rPr>
          <w:rFonts w:ascii="Times New Roman" w:hAnsi="Times New Roman"/>
          <w:sz w:val="24"/>
          <w:szCs w:val="24"/>
        </w:rPr>
        <w:t xml:space="preserve"> </w:t>
      </w:r>
      <w:r w:rsidRPr="00893200">
        <w:rPr>
          <w:rFonts w:ascii="Times New Roman" w:hAnsi="Times New Roman"/>
          <w:sz w:val="24"/>
          <w:szCs w:val="24"/>
        </w:rPr>
        <w:t>działem wodnym</w:t>
      </w:r>
      <w:r w:rsidR="005D2F87">
        <w:rPr>
          <w:rFonts w:ascii="Times New Roman" w:hAnsi="Times New Roman"/>
          <w:sz w:val="24"/>
          <w:szCs w:val="24"/>
        </w:rPr>
        <w:t xml:space="preserve"> </w:t>
      </w:r>
      <w:r w:rsidRPr="00893200">
        <w:rPr>
          <w:rFonts w:ascii="Times New Roman" w:hAnsi="Times New Roman"/>
          <w:sz w:val="24"/>
          <w:szCs w:val="24"/>
        </w:rPr>
        <w:t>III</w:t>
      </w:r>
      <w:r w:rsidR="005D2F87">
        <w:rPr>
          <w:rFonts w:ascii="Times New Roman" w:hAnsi="Times New Roman"/>
          <w:sz w:val="24"/>
          <w:szCs w:val="24"/>
        </w:rPr>
        <w:t xml:space="preserve"> </w:t>
      </w:r>
      <w:r w:rsidRPr="00893200">
        <w:rPr>
          <w:rFonts w:ascii="Times New Roman" w:hAnsi="Times New Roman"/>
          <w:sz w:val="24"/>
          <w:szCs w:val="24"/>
        </w:rPr>
        <w:t>rzędu.</w:t>
      </w:r>
      <w:r w:rsidR="005D2F87">
        <w:rPr>
          <w:rFonts w:ascii="Times New Roman" w:hAnsi="Times New Roman"/>
          <w:sz w:val="24"/>
          <w:szCs w:val="24"/>
        </w:rPr>
        <w:t xml:space="preserve"> </w:t>
      </w:r>
      <w:r w:rsidRPr="00893200">
        <w:rPr>
          <w:rFonts w:ascii="Times New Roman" w:hAnsi="Times New Roman"/>
          <w:sz w:val="24"/>
          <w:szCs w:val="24"/>
        </w:rPr>
        <w:t>Do</w:t>
      </w:r>
      <w:r w:rsidR="005D2F87">
        <w:rPr>
          <w:rFonts w:ascii="Times New Roman" w:hAnsi="Times New Roman"/>
          <w:sz w:val="24"/>
          <w:szCs w:val="24"/>
        </w:rPr>
        <w:t xml:space="preserve"> </w:t>
      </w:r>
      <w:r w:rsidRPr="00893200">
        <w:rPr>
          <w:rFonts w:ascii="Times New Roman" w:hAnsi="Times New Roman"/>
          <w:sz w:val="24"/>
          <w:szCs w:val="24"/>
        </w:rPr>
        <w:t>najważniejszych</w:t>
      </w:r>
      <w:r w:rsidR="005D2F87">
        <w:rPr>
          <w:rFonts w:ascii="Times New Roman" w:hAnsi="Times New Roman"/>
          <w:sz w:val="24"/>
          <w:szCs w:val="24"/>
        </w:rPr>
        <w:t xml:space="preserve"> </w:t>
      </w:r>
      <w:r w:rsidRPr="00893200">
        <w:rPr>
          <w:rFonts w:ascii="Times New Roman" w:hAnsi="Times New Roman"/>
          <w:sz w:val="24"/>
          <w:szCs w:val="24"/>
        </w:rPr>
        <w:t>dopływów</w:t>
      </w:r>
      <w:r w:rsidR="005D2F87">
        <w:rPr>
          <w:rFonts w:ascii="Times New Roman" w:hAnsi="Times New Roman"/>
          <w:sz w:val="24"/>
          <w:szCs w:val="24"/>
        </w:rPr>
        <w:t xml:space="preserve"> </w:t>
      </w:r>
      <w:r w:rsidRPr="00893200">
        <w:rPr>
          <w:rFonts w:ascii="Times New Roman" w:hAnsi="Times New Roman"/>
          <w:sz w:val="24"/>
          <w:szCs w:val="24"/>
        </w:rPr>
        <w:t>Skrwy</w:t>
      </w:r>
      <w:r w:rsidR="005D2F87">
        <w:rPr>
          <w:rFonts w:ascii="Times New Roman" w:hAnsi="Times New Roman"/>
          <w:sz w:val="24"/>
          <w:szCs w:val="24"/>
        </w:rPr>
        <w:t xml:space="preserve"> </w:t>
      </w:r>
      <w:r w:rsidRPr="00893200">
        <w:rPr>
          <w:rFonts w:ascii="Times New Roman" w:hAnsi="Times New Roman"/>
          <w:sz w:val="24"/>
          <w:szCs w:val="24"/>
        </w:rPr>
        <w:t>należą:</w:t>
      </w:r>
      <w:r w:rsidR="005D2F87">
        <w:rPr>
          <w:rFonts w:ascii="Times New Roman" w:hAnsi="Times New Roman"/>
          <w:sz w:val="24"/>
          <w:szCs w:val="24"/>
        </w:rPr>
        <w:t xml:space="preserve"> </w:t>
      </w:r>
      <w:proofErr w:type="spellStart"/>
      <w:r w:rsidRPr="00893200">
        <w:rPr>
          <w:rFonts w:ascii="Times New Roman" w:hAnsi="Times New Roman"/>
          <w:sz w:val="24"/>
          <w:szCs w:val="24"/>
        </w:rPr>
        <w:t>Urszulewka</w:t>
      </w:r>
      <w:proofErr w:type="spellEnd"/>
      <w:r w:rsidRPr="00893200">
        <w:rPr>
          <w:rFonts w:ascii="Times New Roman" w:hAnsi="Times New Roman"/>
          <w:sz w:val="24"/>
          <w:szCs w:val="24"/>
        </w:rPr>
        <w:t>,</w:t>
      </w:r>
      <w:r w:rsidR="005D2F87">
        <w:rPr>
          <w:rFonts w:ascii="Times New Roman" w:hAnsi="Times New Roman"/>
          <w:sz w:val="24"/>
          <w:szCs w:val="24"/>
        </w:rPr>
        <w:t xml:space="preserve"> </w:t>
      </w:r>
      <w:r w:rsidRPr="00893200">
        <w:rPr>
          <w:rFonts w:ascii="Times New Roman" w:hAnsi="Times New Roman"/>
          <w:sz w:val="24"/>
          <w:szCs w:val="24"/>
        </w:rPr>
        <w:t xml:space="preserve">Konopatka, </w:t>
      </w:r>
      <w:proofErr w:type="spellStart"/>
      <w:r w:rsidRPr="00893200">
        <w:rPr>
          <w:rFonts w:ascii="Times New Roman" w:hAnsi="Times New Roman"/>
          <w:sz w:val="24"/>
          <w:szCs w:val="24"/>
        </w:rPr>
        <w:t>Chroponianka</w:t>
      </w:r>
      <w:proofErr w:type="spellEnd"/>
      <w:r w:rsidRPr="00893200">
        <w:rPr>
          <w:rFonts w:ascii="Times New Roman" w:hAnsi="Times New Roman"/>
          <w:sz w:val="24"/>
          <w:szCs w:val="24"/>
        </w:rPr>
        <w:t xml:space="preserve">, Dopływ spod Rzeszotar, Dopływ spod Komorowa, </w:t>
      </w:r>
      <w:proofErr w:type="spellStart"/>
      <w:r w:rsidRPr="00893200">
        <w:rPr>
          <w:rFonts w:ascii="Times New Roman" w:hAnsi="Times New Roman"/>
          <w:sz w:val="24"/>
          <w:szCs w:val="24"/>
        </w:rPr>
        <w:t>Sierpienica</w:t>
      </w:r>
      <w:proofErr w:type="spellEnd"/>
      <w:r w:rsidRPr="00893200">
        <w:rPr>
          <w:rFonts w:ascii="Times New Roman" w:hAnsi="Times New Roman"/>
          <w:sz w:val="24"/>
          <w:szCs w:val="24"/>
        </w:rPr>
        <w:t>, Dopływ spod Woli</w:t>
      </w:r>
      <w:r w:rsidR="005D2F87">
        <w:rPr>
          <w:rFonts w:ascii="Times New Roman" w:hAnsi="Times New Roman"/>
          <w:sz w:val="24"/>
          <w:szCs w:val="24"/>
        </w:rPr>
        <w:t xml:space="preserve"> </w:t>
      </w:r>
      <w:r w:rsidRPr="00893200">
        <w:rPr>
          <w:rFonts w:ascii="Times New Roman" w:hAnsi="Times New Roman"/>
          <w:sz w:val="24"/>
          <w:szCs w:val="24"/>
        </w:rPr>
        <w:t>Starej,</w:t>
      </w:r>
      <w:r w:rsidR="005D2F87">
        <w:rPr>
          <w:rFonts w:ascii="Times New Roman" w:hAnsi="Times New Roman"/>
          <w:sz w:val="24"/>
          <w:szCs w:val="24"/>
        </w:rPr>
        <w:t xml:space="preserve"> </w:t>
      </w:r>
      <w:proofErr w:type="spellStart"/>
      <w:r w:rsidRPr="00893200">
        <w:rPr>
          <w:rFonts w:ascii="Times New Roman" w:hAnsi="Times New Roman"/>
          <w:sz w:val="24"/>
          <w:szCs w:val="24"/>
        </w:rPr>
        <w:t>Gozdawnica</w:t>
      </w:r>
      <w:proofErr w:type="spellEnd"/>
      <w:r w:rsidRPr="00893200">
        <w:rPr>
          <w:rFonts w:ascii="Times New Roman" w:hAnsi="Times New Roman"/>
          <w:sz w:val="24"/>
          <w:szCs w:val="24"/>
        </w:rPr>
        <w:t>.</w:t>
      </w:r>
      <w:r w:rsidR="005D2F87">
        <w:rPr>
          <w:rFonts w:ascii="Times New Roman" w:hAnsi="Times New Roman"/>
          <w:sz w:val="24"/>
          <w:szCs w:val="24"/>
        </w:rPr>
        <w:t xml:space="preserve"> </w:t>
      </w:r>
      <w:r w:rsidRPr="00893200">
        <w:rPr>
          <w:rFonts w:ascii="Times New Roman" w:hAnsi="Times New Roman"/>
          <w:sz w:val="24"/>
          <w:szCs w:val="24"/>
        </w:rPr>
        <w:t>Działy</w:t>
      </w:r>
      <w:r w:rsidR="005D2F87">
        <w:rPr>
          <w:rFonts w:ascii="Times New Roman" w:hAnsi="Times New Roman"/>
          <w:sz w:val="24"/>
          <w:szCs w:val="24"/>
        </w:rPr>
        <w:t xml:space="preserve"> </w:t>
      </w:r>
      <w:r w:rsidRPr="00893200">
        <w:rPr>
          <w:rFonts w:ascii="Times New Roman" w:hAnsi="Times New Roman"/>
          <w:sz w:val="24"/>
          <w:szCs w:val="24"/>
        </w:rPr>
        <w:t>wodne</w:t>
      </w:r>
      <w:r w:rsidR="005D2F87">
        <w:rPr>
          <w:rFonts w:ascii="Times New Roman" w:hAnsi="Times New Roman"/>
          <w:sz w:val="24"/>
          <w:szCs w:val="24"/>
        </w:rPr>
        <w:t xml:space="preserve"> </w:t>
      </w:r>
      <w:r w:rsidRPr="00893200">
        <w:rPr>
          <w:rFonts w:ascii="Times New Roman" w:hAnsi="Times New Roman"/>
          <w:sz w:val="24"/>
          <w:szCs w:val="24"/>
        </w:rPr>
        <w:t>IV</w:t>
      </w:r>
      <w:r w:rsidR="005D2F87">
        <w:rPr>
          <w:rFonts w:ascii="Times New Roman" w:hAnsi="Times New Roman"/>
          <w:sz w:val="24"/>
          <w:szCs w:val="24"/>
        </w:rPr>
        <w:t xml:space="preserve"> </w:t>
      </w:r>
      <w:r w:rsidRPr="00893200">
        <w:rPr>
          <w:rFonts w:ascii="Times New Roman" w:hAnsi="Times New Roman"/>
          <w:sz w:val="24"/>
          <w:szCs w:val="24"/>
        </w:rPr>
        <w:t>rzędu</w:t>
      </w:r>
      <w:r w:rsidR="005D2F87">
        <w:rPr>
          <w:rFonts w:ascii="Times New Roman" w:hAnsi="Times New Roman"/>
          <w:sz w:val="24"/>
          <w:szCs w:val="24"/>
        </w:rPr>
        <w:t xml:space="preserve"> </w:t>
      </w:r>
      <w:r w:rsidRPr="00893200">
        <w:rPr>
          <w:rFonts w:ascii="Times New Roman" w:hAnsi="Times New Roman"/>
          <w:sz w:val="24"/>
          <w:szCs w:val="24"/>
        </w:rPr>
        <w:t>wydzielono</w:t>
      </w:r>
      <w:r w:rsidR="005D2F87">
        <w:rPr>
          <w:rFonts w:ascii="Times New Roman" w:hAnsi="Times New Roman"/>
          <w:sz w:val="24"/>
          <w:szCs w:val="24"/>
        </w:rPr>
        <w:t xml:space="preserve"> </w:t>
      </w:r>
      <w:r w:rsidRPr="00893200">
        <w:rPr>
          <w:rFonts w:ascii="Times New Roman" w:hAnsi="Times New Roman"/>
          <w:sz w:val="24"/>
          <w:szCs w:val="24"/>
        </w:rPr>
        <w:t>głównie</w:t>
      </w:r>
      <w:r w:rsidR="005D2F87">
        <w:rPr>
          <w:rFonts w:ascii="Times New Roman" w:hAnsi="Times New Roman"/>
          <w:sz w:val="24"/>
          <w:szCs w:val="24"/>
        </w:rPr>
        <w:t xml:space="preserve"> </w:t>
      </w:r>
      <w:r w:rsidRPr="00893200">
        <w:rPr>
          <w:rFonts w:ascii="Times New Roman" w:hAnsi="Times New Roman"/>
          <w:sz w:val="24"/>
          <w:szCs w:val="24"/>
        </w:rPr>
        <w:t>dla</w:t>
      </w:r>
      <w:r w:rsidR="005D2F87">
        <w:rPr>
          <w:rFonts w:ascii="Times New Roman" w:hAnsi="Times New Roman"/>
          <w:sz w:val="24"/>
          <w:szCs w:val="24"/>
        </w:rPr>
        <w:t xml:space="preserve"> </w:t>
      </w:r>
      <w:r w:rsidRPr="00893200">
        <w:rPr>
          <w:rFonts w:ascii="Times New Roman" w:hAnsi="Times New Roman"/>
          <w:sz w:val="24"/>
          <w:szCs w:val="24"/>
        </w:rPr>
        <w:t xml:space="preserve">dopływów </w:t>
      </w:r>
      <w:proofErr w:type="spellStart"/>
      <w:r w:rsidRPr="00893200">
        <w:rPr>
          <w:rFonts w:ascii="Times New Roman" w:hAnsi="Times New Roman"/>
          <w:sz w:val="24"/>
          <w:szCs w:val="24"/>
        </w:rPr>
        <w:t>Gozdawnicy</w:t>
      </w:r>
      <w:proofErr w:type="spellEnd"/>
      <w:r w:rsidRPr="00893200">
        <w:rPr>
          <w:rFonts w:ascii="Times New Roman" w:hAnsi="Times New Roman"/>
          <w:sz w:val="24"/>
          <w:szCs w:val="24"/>
        </w:rPr>
        <w:t>.</w:t>
      </w:r>
      <w:r w:rsidR="005D2F87">
        <w:rPr>
          <w:rFonts w:ascii="Times New Roman" w:hAnsi="Times New Roman"/>
          <w:sz w:val="24"/>
          <w:szCs w:val="24"/>
        </w:rPr>
        <w:t xml:space="preserve"> </w:t>
      </w:r>
    </w:p>
    <w:p w14:paraId="21E76D7A" w14:textId="25CA0F63" w:rsidR="00FC008F" w:rsidRPr="00FC008F" w:rsidRDefault="00893200" w:rsidP="005D2F87">
      <w:pPr>
        <w:spacing w:line="360" w:lineRule="auto"/>
        <w:jc w:val="both"/>
        <w:rPr>
          <w:rFonts w:ascii="Times New Roman" w:hAnsi="Times New Roman"/>
          <w:sz w:val="24"/>
          <w:szCs w:val="24"/>
        </w:rPr>
      </w:pPr>
      <w:r w:rsidRPr="00893200">
        <w:rPr>
          <w:rFonts w:ascii="Times New Roman" w:hAnsi="Times New Roman"/>
          <w:sz w:val="24"/>
          <w:szCs w:val="24"/>
        </w:rPr>
        <w:t xml:space="preserve">Ponadto w obrębie wydzielonych zlewni występują pojedyncze, izolowane zagłębienia bezodpływowe, w większości typu chłonnego, a rzadziej </w:t>
      </w:r>
      <w:proofErr w:type="spellStart"/>
      <w:r w:rsidRPr="00893200">
        <w:rPr>
          <w:rFonts w:ascii="Times New Roman" w:hAnsi="Times New Roman"/>
          <w:sz w:val="24"/>
          <w:szCs w:val="24"/>
        </w:rPr>
        <w:t>ewapotranspiracyjnego</w:t>
      </w:r>
      <w:proofErr w:type="spellEnd"/>
      <w:r w:rsidRPr="00893200">
        <w:rPr>
          <w:rFonts w:ascii="Times New Roman" w:hAnsi="Times New Roman"/>
          <w:sz w:val="24"/>
          <w:szCs w:val="24"/>
        </w:rPr>
        <w:t>.</w:t>
      </w:r>
      <w:r w:rsidR="005D2F87">
        <w:rPr>
          <w:rFonts w:ascii="Times New Roman" w:hAnsi="Times New Roman"/>
          <w:sz w:val="24"/>
          <w:szCs w:val="24"/>
        </w:rPr>
        <w:t xml:space="preserve"> </w:t>
      </w:r>
    </w:p>
    <w:p w14:paraId="3D94EFBC" w14:textId="746D8CE9" w:rsidR="00F63506" w:rsidRPr="00F63506" w:rsidRDefault="00F63506" w:rsidP="00F63506">
      <w:pPr>
        <w:spacing w:after="0" w:line="360" w:lineRule="auto"/>
        <w:jc w:val="both"/>
        <w:rPr>
          <w:rFonts w:ascii="Times New Roman" w:hAnsi="Times New Roman"/>
          <w:sz w:val="24"/>
          <w:szCs w:val="24"/>
        </w:rPr>
      </w:pPr>
      <w:r w:rsidRPr="00F63506">
        <w:rPr>
          <w:rFonts w:ascii="Times New Roman" w:hAnsi="Times New Roman"/>
          <w:sz w:val="24"/>
          <w:szCs w:val="24"/>
        </w:rPr>
        <w:t>Osią</w:t>
      </w:r>
      <w:r>
        <w:rPr>
          <w:rFonts w:ascii="Times New Roman" w:hAnsi="Times New Roman"/>
          <w:sz w:val="24"/>
          <w:szCs w:val="24"/>
        </w:rPr>
        <w:t xml:space="preserve"> </w:t>
      </w:r>
      <w:r w:rsidRPr="00F63506">
        <w:rPr>
          <w:rFonts w:ascii="Times New Roman" w:hAnsi="Times New Roman"/>
          <w:sz w:val="24"/>
          <w:szCs w:val="24"/>
        </w:rPr>
        <w:t>hydrograficzną</w:t>
      </w:r>
      <w:r>
        <w:rPr>
          <w:rFonts w:ascii="Times New Roman" w:hAnsi="Times New Roman"/>
          <w:sz w:val="24"/>
          <w:szCs w:val="24"/>
        </w:rPr>
        <w:t xml:space="preserve"> </w:t>
      </w:r>
      <w:r w:rsidRPr="00F63506">
        <w:rPr>
          <w:rFonts w:ascii="Times New Roman" w:hAnsi="Times New Roman"/>
          <w:sz w:val="24"/>
          <w:szCs w:val="24"/>
        </w:rPr>
        <w:t>rozpatrywanego</w:t>
      </w:r>
      <w:r>
        <w:rPr>
          <w:rFonts w:ascii="Times New Roman" w:hAnsi="Times New Roman"/>
          <w:sz w:val="24"/>
          <w:szCs w:val="24"/>
        </w:rPr>
        <w:t xml:space="preserve"> </w:t>
      </w:r>
      <w:r w:rsidRPr="00F63506">
        <w:rPr>
          <w:rFonts w:ascii="Times New Roman" w:hAnsi="Times New Roman"/>
          <w:sz w:val="24"/>
          <w:szCs w:val="24"/>
        </w:rPr>
        <w:t>obszaru</w:t>
      </w:r>
      <w:r>
        <w:rPr>
          <w:rFonts w:ascii="Times New Roman" w:hAnsi="Times New Roman"/>
          <w:sz w:val="24"/>
          <w:szCs w:val="24"/>
        </w:rPr>
        <w:t xml:space="preserve"> </w:t>
      </w:r>
      <w:r w:rsidRPr="00F63506">
        <w:rPr>
          <w:rFonts w:ascii="Times New Roman" w:hAnsi="Times New Roman"/>
          <w:sz w:val="24"/>
          <w:szCs w:val="24"/>
        </w:rPr>
        <w:t>jest</w:t>
      </w:r>
      <w:r>
        <w:rPr>
          <w:rFonts w:ascii="Times New Roman" w:hAnsi="Times New Roman"/>
          <w:sz w:val="24"/>
          <w:szCs w:val="24"/>
        </w:rPr>
        <w:t xml:space="preserve"> </w:t>
      </w:r>
      <w:r w:rsidRPr="00F63506">
        <w:rPr>
          <w:rFonts w:ascii="Times New Roman" w:hAnsi="Times New Roman"/>
          <w:sz w:val="24"/>
          <w:szCs w:val="24"/>
        </w:rPr>
        <w:t>Skrwa</w:t>
      </w:r>
      <w:r>
        <w:rPr>
          <w:rFonts w:ascii="Times New Roman" w:hAnsi="Times New Roman"/>
          <w:sz w:val="24"/>
          <w:szCs w:val="24"/>
        </w:rPr>
        <w:t xml:space="preserve"> </w:t>
      </w:r>
      <w:r w:rsidRPr="00F63506">
        <w:rPr>
          <w:rFonts w:ascii="Times New Roman" w:hAnsi="Times New Roman"/>
          <w:sz w:val="24"/>
          <w:szCs w:val="24"/>
        </w:rPr>
        <w:t>Prawa</w:t>
      </w:r>
      <w:r>
        <w:rPr>
          <w:rFonts w:ascii="Times New Roman" w:hAnsi="Times New Roman"/>
          <w:sz w:val="24"/>
          <w:szCs w:val="24"/>
        </w:rPr>
        <w:t xml:space="preserve"> </w:t>
      </w:r>
      <w:r w:rsidRPr="00F63506">
        <w:rPr>
          <w:rFonts w:ascii="Times New Roman" w:hAnsi="Times New Roman"/>
          <w:sz w:val="24"/>
          <w:szCs w:val="24"/>
        </w:rPr>
        <w:t>oraz</w:t>
      </w:r>
      <w:r>
        <w:rPr>
          <w:rFonts w:ascii="Times New Roman" w:hAnsi="Times New Roman"/>
          <w:sz w:val="24"/>
          <w:szCs w:val="24"/>
        </w:rPr>
        <w:t xml:space="preserve"> </w:t>
      </w:r>
      <w:r w:rsidRPr="00F63506">
        <w:rPr>
          <w:rFonts w:ascii="Times New Roman" w:hAnsi="Times New Roman"/>
          <w:sz w:val="24"/>
          <w:szCs w:val="24"/>
        </w:rPr>
        <w:t>jej</w:t>
      </w:r>
      <w:r>
        <w:rPr>
          <w:rFonts w:ascii="Times New Roman" w:hAnsi="Times New Roman"/>
          <w:sz w:val="24"/>
          <w:szCs w:val="24"/>
        </w:rPr>
        <w:t xml:space="preserve"> </w:t>
      </w:r>
      <w:r w:rsidRPr="00F63506">
        <w:rPr>
          <w:rFonts w:ascii="Times New Roman" w:hAnsi="Times New Roman"/>
          <w:sz w:val="24"/>
          <w:szCs w:val="24"/>
        </w:rPr>
        <w:t>dopływy: Konopatka,</w:t>
      </w:r>
      <w:r>
        <w:rPr>
          <w:rFonts w:ascii="Times New Roman" w:hAnsi="Times New Roman"/>
          <w:sz w:val="24"/>
          <w:szCs w:val="24"/>
        </w:rPr>
        <w:t xml:space="preserve"> </w:t>
      </w:r>
      <w:proofErr w:type="spellStart"/>
      <w:r w:rsidRPr="00F63506">
        <w:rPr>
          <w:rFonts w:ascii="Times New Roman" w:hAnsi="Times New Roman"/>
          <w:sz w:val="24"/>
          <w:szCs w:val="24"/>
        </w:rPr>
        <w:t>Chroponianka</w:t>
      </w:r>
      <w:proofErr w:type="spellEnd"/>
      <w:r w:rsidRPr="00F63506">
        <w:rPr>
          <w:rFonts w:ascii="Times New Roman" w:hAnsi="Times New Roman"/>
          <w:sz w:val="24"/>
          <w:szCs w:val="24"/>
        </w:rPr>
        <w:t>,</w:t>
      </w:r>
      <w:r>
        <w:rPr>
          <w:rFonts w:ascii="Times New Roman" w:hAnsi="Times New Roman"/>
          <w:sz w:val="24"/>
          <w:szCs w:val="24"/>
        </w:rPr>
        <w:t xml:space="preserve"> </w:t>
      </w:r>
      <w:proofErr w:type="spellStart"/>
      <w:r w:rsidRPr="00F63506">
        <w:rPr>
          <w:rFonts w:ascii="Times New Roman" w:hAnsi="Times New Roman"/>
          <w:sz w:val="24"/>
          <w:szCs w:val="24"/>
        </w:rPr>
        <w:t>Urszulewka</w:t>
      </w:r>
      <w:proofErr w:type="spellEnd"/>
      <w:r w:rsidRPr="00F63506">
        <w:rPr>
          <w:rFonts w:ascii="Times New Roman" w:hAnsi="Times New Roman"/>
          <w:sz w:val="24"/>
          <w:szCs w:val="24"/>
        </w:rPr>
        <w:t>,</w:t>
      </w:r>
      <w:r>
        <w:rPr>
          <w:rFonts w:ascii="Times New Roman" w:hAnsi="Times New Roman"/>
          <w:sz w:val="24"/>
          <w:szCs w:val="24"/>
        </w:rPr>
        <w:t xml:space="preserve"> </w:t>
      </w:r>
      <w:r w:rsidRPr="00F63506">
        <w:rPr>
          <w:rFonts w:ascii="Times New Roman" w:hAnsi="Times New Roman"/>
          <w:sz w:val="24"/>
          <w:szCs w:val="24"/>
        </w:rPr>
        <w:t>Dopływ spod</w:t>
      </w:r>
      <w:r>
        <w:rPr>
          <w:rFonts w:ascii="Times New Roman" w:hAnsi="Times New Roman"/>
          <w:sz w:val="24"/>
          <w:szCs w:val="24"/>
        </w:rPr>
        <w:t xml:space="preserve"> </w:t>
      </w:r>
      <w:r w:rsidRPr="00F63506">
        <w:rPr>
          <w:rFonts w:ascii="Times New Roman" w:hAnsi="Times New Roman"/>
          <w:sz w:val="24"/>
          <w:szCs w:val="24"/>
        </w:rPr>
        <w:t>Rzeszotar,</w:t>
      </w:r>
      <w:r>
        <w:rPr>
          <w:rFonts w:ascii="Times New Roman" w:hAnsi="Times New Roman"/>
          <w:sz w:val="24"/>
          <w:szCs w:val="24"/>
        </w:rPr>
        <w:t xml:space="preserve"> </w:t>
      </w:r>
      <w:r w:rsidRPr="00F63506">
        <w:rPr>
          <w:rFonts w:ascii="Times New Roman" w:hAnsi="Times New Roman"/>
          <w:sz w:val="24"/>
          <w:szCs w:val="24"/>
        </w:rPr>
        <w:t>Dopływ</w:t>
      </w:r>
      <w:r>
        <w:rPr>
          <w:rFonts w:ascii="Times New Roman" w:hAnsi="Times New Roman"/>
          <w:sz w:val="24"/>
          <w:szCs w:val="24"/>
        </w:rPr>
        <w:t xml:space="preserve"> </w:t>
      </w:r>
      <w:r w:rsidRPr="00F63506">
        <w:rPr>
          <w:rFonts w:ascii="Times New Roman" w:hAnsi="Times New Roman"/>
          <w:sz w:val="24"/>
          <w:szCs w:val="24"/>
        </w:rPr>
        <w:t>spod</w:t>
      </w:r>
      <w:r>
        <w:rPr>
          <w:rFonts w:ascii="Times New Roman" w:hAnsi="Times New Roman"/>
          <w:sz w:val="24"/>
          <w:szCs w:val="24"/>
        </w:rPr>
        <w:t xml:space="preserve"> </w:t>
      </w:r>
      <w:r w:rsidRPr="00F63506">
        <w:rPr>
          <w:rFonts w:ascii="Times New Roman" w:hAnsi="Times New Roman"/>
          <w:sz w:val="24"/>
          <w:szCs w:val="24"/>
        </w:rPr>
        <w:t>Komorowa,</w:t>
      </w:r>
      <w:r w:rsidR="002745C4">
        <w:rPr>
          <w:rFonts w:ascii="Times New Roman" w:hAnsi="Times New Roman"/>
          <w:sz w:val="24"/>
          <w:szCs w:val="24"/>
        </w:rPr>
        <w:t xml:space="preserve"> </w:t>
      </w:r>
      <w:proofErr w:type="spellStart"/>
      <w:r w:rsidRPr="00F63506">
        <w:rPr>
          <w:rFonts w:ascii="Times New Roman" w:hAnsi="Times New Roman"/>
          <w:sz w:val="24"/>
          <w:szCs w:val="24"/>
        </w:rPr>
        <w:t>Sierpienica</w:t>
      </w:r>
      <w:proofErr w:type="spellEnd"/>
      <w:r w:rsidRPr="00F63506">
        <w:rPr>
          <w:rFonts w:ascii="Times New Roman" w:hAnsi="Times New Roman"/>
          <w:sz w:val="24"/>
          <w:szCs w:val="24"/>
        </w:rPr>
        <w:t xml:space="preserve">, </w:t>
      </w:r>
      <w:proofErr w:type="spellStart"/>
      <w:r w:rsidRPr="00F63506">
        <w:rPr>
          <w:rFonts w:ascii="Times New Roman" w:hAnsi="Times New Roman"/>
          <w:sz w:val="24"/>
          <w:szCs w:val="24"/>
        </w:rPr>
        <w:t>Gozdawnica</w:t>
      </w:r>
      <w:proofErr w:type="spellEnd"/>
      <w:r w:rsidRPr="00F63506">
        <w:rPr>
          <w:rFonts w:ascii="Times New Roman" w:hAnsi="Times New Roman"/>
          <w:sz w:val="24"/>
          <w:szCs w:val="24"/>
        </w:rPr>
        <w:t>. Powierzchnia zlewni Skrwy Prawej wynosi 1</w:t>
      </w:r>
      <w:r w:rsidR="00D93BA5">
        <w:rPr>
          <w:rFonts w:ascii="Times New Roman" w:hAnsi="Times New Roman"/>
          <w:sz w:val="24"/>
          <w:szCs w:val="24"/>
        </w:rPr>
        <w:t> </w:t>
      </w:r>
      <w:r w:rsidRPr="00F63506">
        <w:rPr>
          <w:rFonts w:ascii="Times New Roman" w:hAnsi="Times New Roman"/>
          <w:sz w:val="24"/>
          <w:szCs w:val="24"/>
        </w:rPr>
        <w:t>704 km</w:t>
      </w:r>
      <w:r w:rsidRPr="00F63506">
        <w:rPr>
          <w:rFonts w:ascii="Times New Roman" w:hAnsi="Times New Roman"/>
          <w:sz w:val="24"/>
          <w:szCs w:val="24"/>
          <w:vertAlign w:val="superscript"/>
        </w:rPr>
        <w:t>2</w:t>
      </w:r>
      <w:r w:rsidRPr="00F63506">
        <w:rPr>
          <w:rFonts w:ascii="Times New Roman" w:hAnsi="Times New Roman"/>
          <w:sz w:val="24"/>
          <w:szCs w:val="24"/>
        </w:rPr>
        <w:t>, a jej długość 113,7</w:t>
      </w:r>
      <w:r>
        <w:rPr>
          <w:rFonts w:ascii="Times New Roman" w:hAnsi="Times New Roman"/>
          <w:sz w:val="24"/>
          <w:szCs w:val="24"/>
        </w:rPr>
        <w:t xml:space="preserve"> </w:t>
      </w:r>
      <w:r w:rsidRPr="00F63506">
        <w:rPr>
          <w:rFonts w:ascii="Times New Roman" w:hAnsi="Times New Roman"/>
          <w:sz w:val="24"/>
          <w:szCs w:val="24"/>
        </w:rPr>
        <w:t>km.</w:t>
      </w:r>
      <w:r>
        <w:rPr>
          <w:rFonts w:ascii="Times New Roman" w:hAnsi="Times New Roman"/>
          <w:sz w:val="24"/>
          <w:szCs w:val="24"/>
        </w:rPr>
        <w:t xml:space="preserve"> </w:t>
      </w:r>
    </w:p>
    <w:p w14:paraId="1E7597CB" w14:textId="29C3CBA5" w:rsidR="00F63506" w:rsidRPr="00F63506" w:rsidRDefault="00F63506" w:rsidP="00F63506">
      <w:pPr>
        <w:spacing w:after="0" w:line="360" w:lineRule="auto"/>
        <w:jc w:val="both"/>
        <w:rPr>
          <w:rFonts w:ascii="Times New Roman" w:hAnsi="Times New Roman"/>
          <w:sz w:val="24"/>
          <w:szCs w:val="24"/>
        </w:rPr>
      </w:pPr>
      <w:r w:rsidRPr="00F63506">
        <w:rPr>
          <w:rFonts w:ascii="Times New Roman" w:hAnsi="Times New Roman"/>
          <w:sz w:val="24"/>
          <w:szCs w:val="24"/>
        </w:rPr>
        <w:t>Największym</w:t>
      </w:r>
      <w:r>
        <w:rPr>
          <w:rFonts w:ascii="Times New Roman" w:hAnsi="Times New Roman"/>
          <w:sz w:val="24"/>
          <w:szCs w:val="24"/>
        </w:rPr>
        <w:t xml:space="preserve"> </w:t>
      </w:r>
      <w:r w:rsidRPr="00F63506">
        <w:rPr>
          <w:rFonts w:ascii="Times New Roman" w:hAnsi="Times New Roman"/>
          <w:sz w:val="24"/>
          <w:szCs w:val="24"/>
        </w:rPr>
        <w:t>dopływem</w:t>
      </w:r>
      <w:r>
        <w:rPr>
          <w:rFonts w:ascii="Times New Roman" w:hAnsi="Times New Roman"/>
          <w:sz w:val="24"/>
          <w:szCs w:val="24"/>
        </w:rPr>
        <w:t xml:space="preserve"> </w:t>
      </w:r>
      <w:r w:rsidRPr="00F63506">
        <w:rPr>
          <w:rFonts w:ascii="Times New Roman" w:hAnsi="Times New Roman"/>
          <w:sz w:val="24"/>
          <w:szCs w:val="24"/>
        </w:rPr>
        <w:t>Skrwy</w:t>
      </w:r>
      <w:r>
        <w:rPr>
          <w:rFonts w:ascii="Times New Roman" w:hAnsi="Times New Roman"/>
          <w:sz w:val="24"/>
          <w:szCs w:val="24"/>
        </w:rPr>
        <w:t xml:space="preserve"> </w:t>
      </w:r>
      <w:r w:rsidRPr="00F63506">
        <w:rPr>
          <w:rFonts w:ascii="Times New Roman" w:hAnsi="Times New Roman"/>
          <w:sz w:val="24"/>
          <w:szCs w:val="24"/>
        </w:rPr>
        <w:t>Prawej</w:t>
      </w:r>
      <w:r>
        <w:rPr>
          <w:rFonts w:ascii="Times New Roman" w:hAnsi="Times New Roman"/>
          <w:sz w:val="24"/>
          <w:szCs w:val="24"/>
        </w:rPr>
        <w:t xml:space="preserve"> </w:t>
      </w:r>
      <w:r w:rsidRPr="00F63506">
        <w:rPr>
          <w:rFonts w:ascii="Times New Roman" w:hAnsi="Times New Roman"/>
          <w:sz w:val="24"/>
          <w:szCs w:val="24"/>
        </w:rPr>
        <w:t>jest</w:t>
      </w:r>
      <w:r>
        <w:rPr>
          <w:rFonts w:ascii="Times New Roman" w:hAnsi="Times New Roman"/>
          <w:sz w:val="24"/>
          <w:szCs w:val="24"/>
        </w:rPr>
        <w:t xml:space="preserve"> </w:t>
      </w:r>
      <w:proofErr w:type="spellStart"/>
      <w:r w:rsidRPr="00F63506">
        <w:rPr>
          <w:rFonts w:ascii="Times New Roman" w:hAnsi="Times New Roman"/>
          <w:sz w:val="24"/>
          <w:szCs w:val="24"/>
        </w:rPr>
        <w:t>Sierpienica</w:t>
      </w:r>
      <w:proofErr w:type="spellEnd"/>
      <w:r w:rsidRPr="00F63506">
        <w:rPr>
          <w:rFonts w:ascii="Times New Roman" w:hAnsi="Times New Roman"/>
          <w:sz w:val="24"/>
          <w:szCs w:val="24"/>
        </w:rPr>
        <w:t>,</w:t>
      </w:r>
      <w:r>
        <w:rPr>
          <w:rFonts w:ascii="Times New Roman" w:hAnsi="Times New Roman"/>
          <w:sz w:val="24"/>
          <w:szCs w:val="24"/>
        </w:rPr>
        <w:t xml:space="preserve"> </w:t>
      </w:r>
      <w:r w:rsidRPr="00F63506">
        <w:rPr>
          <w:rFonts w:ascii="Times New Roman" w:hAnsi="Times New Roman"/>
          <w:sz w:val="24"/>
          <w:szCs w:val="24"/>
        </w:rPr>
        <w:t>która</w:t>
      </w:r>
      <w:r>
        <w:rPr>
          <w:rFonts w:ascii="Times New Roman" w:hAnsi="Times New Roman"/>
          <w:sz w:val="24"/>
          <w:szCs w:val="24"/>
        </w:rPr>
        <w:t xml:space="preserve"> </w:t>
      </w:r>
      <w:r w:rsidRPr="00F63506">
        <w:rPr>
          <w:rFonts w:ascii="Times New Roman" w:hAnsi="Times New Roman"/>
          <w:sz w:val="24"/>
          <w:szCs w:val="24"/>
        </w:rPr>
        <w:t>wraz</w:t>
      </w:r>
      <w:r>
        <w:rPr>
          <w:rFonts w:ascii="Times New Roman" w:hAnsi="Times New Roman"/>
          <w:sz w:val="24"/>
          <w:szCs w:val="24"/>
        </w:rPr>
        <w:t xml:space="preserve"> </w:t>
      </w:r>
      <w:r w:rsidRPr="00F63506">
        <w:rPr>
          <w:rFonts w:ascii="Times New Roman" w:hAnsi="Times New Roman"/>
          <w:sz w:val="24"/>
          <w:szCs w:val="24"/>
        </w:rPr>
        <w:t>z</w:t>
      </w:r>
      <w:r>
        <w:rPr>
          <w:rFonts w:ascii="Times New Roman" w:hAnsi="Times New Roman"/>
          <w:sz w:val="24"/>
          <w:szCs w:val="24"/>
        </w:rPr>
        <w:t xml:space="preserve"> </w:t>
      </w:r>
      <w:r w:rsidRPr="00F63506">
        <w:rPr>
          <w:rFonts w:ascii="Times New Roman" w:hAnsi="Times New Roman"/>
          <w:sz w:val="24"/>
          <w:szCs w:val="24"/>
        </w:rPr>
        <w:t>Wierzbicą</w:t>
      </w:r>
      <w:r>
        <w:rPr>
          <w:rFonts w:ascii="Times New Roman" w:hAnsi="Times New Roman"/>
          <w:sz w:val="24"/>
          <w:szCs w:val="24"/>
        </w:rPr>
        <w:t xml:space="preserve"> </w:t>
      </w:r>
      <w:r w:rsidRPr="00F63506">
        <w:rPr>
          <w:rFonts w:ascii="Times New Roman" w:hAnsi="Times New Roman"/>
          <w:sz w:val="24"/>
          <w:szCs w:val="24"/>
        </w:rPr>
        <w:t xml:space="preserve">stanowią ponad 30% jej odpływu. Ciekami źródłowymi </w:t>
      </w:r>
      <w:proofErr w:type="spellStart"/>
      <w:r w:rsidRPr="00F63506">
        <w:rPr>
          <w:rFonts w:ascii="Times New Roman" w:hAnsi="Times New Roman"/>
          <w:sz w:val="24"/>
          <w:szCs w:val="24"/>
        </w:rPr>
        <w:t>Sierpienicy</w:t>
      </w:r>
      <w:proofErr w:type="spellEnd"/>
      <w:r w:rsidRPr="00F63506">
        <w:rPr>
          <w:rFonts w:ascii="Times New Roman" w:hAnsi="Times New Roman"/>
          <w:sz w:val="24"/>
          <w:szCs w:val="24"/>
        </w:rPr>
        <w:t xml:space="preserve"> są </w:t>
      </w:r>
      <w:proofErr w:type="spellStart"/>
      <w:r w:rsidRPr="00F63506">
        <w:rPr>
          <w:rFonts w:ascii="Times New Roman" w:hAnsi="Times New Roman"/>
          <w:sz w:val="24"/>
          <w:szCs w:val="24"/>
        </w:rPr>
        <w:t>Sierpienica</w:t>
      </w:r>
      <w:proofErr w:type="spellEnd"/>
      <w:r w:rsidRPr="00F63506">
        <w:rPr>
          <w:rFonts w:ascii="Times New Roman" w:hAnsi="Times New Roman"/>
          <w:sz w:val="24"/>
          <w:szCs w:val="24"/>
        </w:rPr>
        <w:t xml:space="preserve"> Prawa i Lewa. Powierzchnia jej zlewni wynosi 395,8 km</w:t>
      </w:r>
      <w:r w:rsidRPr="00F63506">
        <w:rPr>
          <w:rFonts w:ascii="Times New Roman" w:hAnsi="Times New Roman"/>
          <w:sz w:val="24"/>
          <w:szCs w:val="24"/>
          <w:vertAlign w:val="superscript"/>
        </w:rPr>
        <w:t>2</w:t>
      </w:r>
      <w:r w:rsidRPr="00F63506">
        <w:rPr>
          <w:rFonts w:ascii="Times New Roman" w:hAnsi="Times New Roman"/>
          <w:sz w:val="24"/>
          <w:szCs w:val="24"/>
        </w:rPr>
        <w:t xml:space="preserve">, a długość 52,4 km. </w:t>
      </w:r>
    </w:p>
    <w:p w14:paraId="1CF7FDD0" w14:textId="41910259" w:rsidR="00F63506" w:rsidRPr="00F63506" w:rsidRDefault="00F63506" w:rsidP="00F63506">
      <w:pPr>
        <w:spacing w:after="0" w:line="360" w:lineRule="auto"/>
        <w:jc w:val="both"/>
        <w:rPr>
          <w:rFonts w:ascii="Times New Roman" w:hAnsi="Times New Roman"/>
          <w:sz w:val="24"/>
          <w:szCs w:val="24"/>
        </w:rPr>
      </w:pPr>
      <w:r w:rsidRPr="00F63506">
        <w:rPr>
          <w:rFonts w:ascii="Times New Roman" w:hAnsi="Times New Roman"/>
          <w:sz w:val="24"/>
          <w:szCs w:val="24"/>
        </w:rPr>
        <w:t>W</w:t>
      </w:r>
      <w:r>
        <w:rPr>
          <w:rFonts w:ascii="Times New Roman" w:hAnsi="Times New Roman"/>
          <w:sz w:val="24"/>
          <w:szCs w:val="24"/>
        </w:rPr>
        <w:t xml:space="preserve"> </w:t>
      </w:r>
      <w:r w:rsidRPr="00F63506">
        <w:rPr>
          <w:rFonts w:ascii="Times New Roman" w:hAnsi="Times New Roman"/>
          <w:sz w:val="24"/>
          <w:szCs w:val="24"/>
        </w:rPr>
        <w:t>pobliżu</w:t>
      </w:r>
      <w:r>
        <w:rPr>
          <w:rFonts w:ascii="Times New Roman" w:hAnsi="Times New Roman"/>
          <w:sz w:val="24"/>
          <w:szCs w:val="24"/>
        </w:rPr>
        <w:t xml:space="preserve"> </w:t>
      </w:r>
      <w:r w:rsidRPr="00F63506">
        <w:rPr>
          <w:rFonts w:ascii="Times New Roman" w:hAnsi="Times New Roman"/>
          <w:sz w:val="24"/>
          <w:szCs w:val="24"/>
        </w:rPr>
        <w:t>Sierpca, dolina</w:t>
      </w:r>
      <w:r>
        <w:rPr>
          <w:rFonts w:ascii="Times New Roman" w:hAnsi="Times New Roman"/>
          <w:sz w:val="24"/>
          <w:szCs w:val="24"/>
        </w:rPr>
        <w:t xml:space="preserve"> </w:t>
      </w:r>
      <w:proofErr w:type="spellStart"/>
      <w:r w:rsidRPr="00F63506">
        <w:rPr>
          <w:rFonts w:ascii="Times New Roman" w:hAnsi="Times New Roman"/>
          <w:sz w:val="24"/>
          <w:szCs w:val="24"/>
        </w:rPr>
        <w:t>Sierpienicy</w:t>
      </w:r>
      <w:proofErr w:type="spellEnd"/>
      <w:r>
        <w:rPr>
          <w:rFonts w:ascii="Times New Roman" w:hAnsi="Times New Roman"/>
          <w:sz w:val="24"/>
          <w:szCs w:val="24"/>
        </w:rPr>
        <w:t xml:space="preserve"> </w:t>
      </w:r>
      <w:r w:rsidRPr="00F63506">
        <w:rPr>
          <w:rFonts w:ascii="Times New Roman" w:hAnsi="Times New Roman"/>
          <w:sz w:val="24"/>
          <w:szCs w:val="24"/>
        </w:rPr>
        <w:t>wcina</w:t>
      </w:r>
      <w:r>
        <w:rPr>
          <w:rFonts w:ascii="Times New Roman" w:hAnsi="Times New Roman"/>
          <w:sz w:val="24"/>
          <w:szCs w:val="24"/>
        </w:rPr>
        <w:t xml:space="preserve"> </w:t>
      </w:r>
      <w:r w:rsidRPr="00F63506">
        <w:rPr>
          <w:rFonts w:ascii="Times New Roman" w:hAnsi="Times New Roman"/>
          <w:sz w:val="24"/>
          <w:szCs w:val="24"/>
        </w:rPr>
        <w:t>się</w:t>
      </w:r>
      <w:r>
        <w:rPr>
          <w:rFonts w:ascii="Times New Roman" w:hAnsi="Times New Roman"/>
          <w:sz w:val="24"/>
          <w:szCs w:val="24"/>
        </w:rPr>
        <w:t xml:space="preserve"> </w:t>
      </w:r>
      <w:r w:rsidRPr="00F63506">
        <w:rPr>
          <w:rFonts w:ascii="Times New Roman" w:hAnsi="Times New Roman"/>
          <w:sz w:val="24"/>
          <w:szCs w:val="24"/>
        </w:rPr>
        <w:t>w</w:t>
      </w:r>
      <w:r>
        <w:rPr>
          <w:rFonts w:ascii="Times New Roman" w:hAnsi="Times New Roman"/>
          <w:sz w:val="24"/>
          <w:szCs w:val="24"/>
        </w:rPr>
        <w:t xml:space="preserve"> </w:t>
      </w:r>
      <w:r w:rsidRPr="00F63506">
        <w:rPr>
          <w:rFonts w:ascii="Times New Roman" w:hAnsi="Times New Roman"/>
          <w:sz w:val="24"/>
          <w:szCs w:val="24"/>
        </w:rPr>
        <w:t>podłoże do 10</w:t>
      </w:r>
      <w:r w:rsidR="00166E17">
        <w:rPr>
          <w:rFonts w:ascii="Times New Roman" w:hAnsi="Times New Roman"/>
          <w:sz w:val="24"/>
          <w:szCs w:val="24"/>
        </w:rPr>
        <w:t xml:space="preserve">− </w:t>
      </w:r>
      <w:r w:rsidRPr="00F63506">
        <w:rPr>
          <w:rFonts w:ascii="Times New Roman" w:hAnsi="Times New Roman"/>
          <w:sz w:val="24"/>
          <w:szCs w:val="24"/>
        </w:rPr>
        <w:t>12</w:t>
      </w:r>
      <w:r>
        <w:rPr>
          <w:rFonts w:ascii="Times New Roman" w:hAnsi="Times New Roman"/>
          <w:sz w:val="24"/>
          <w:szCs w:val="24"/>
        </w:rPr>
        <w:t xml:space="preserve"> </w:t>
      </w:r>
      <w:r w:rsidRPr="00F63506">
        <w:rPr>
          <w:rFonts w:ascii="Times New Roman" w:hAnsi="Times New Roman"/>
          <w:sz w:val="24"/>
          <w:szCs w:val="24"/>
        </w:rPr>
        <w:t>m,</w:t>
      </w:r>
      <w:r>
        <w:rPr>
          <w:rFonts w:ascii="Times New Roman" w:hAnsi="Times New Roman"/>
          <w:sz w:val="24"/>
          <w:szCs w:val="24"/>
        </w:rPr>
        <w:t xml:space="preserve"> </w:t>
      </w:r>
      <w:r w:rsidRPr="00F63506">
        <w:rPr>
          <w:rFonts w:ascii="Times New Roman" w:hAnsi="Times New Roman"/>
          <w:sz w:val="24"/>
          <w:szCs w:val="24"/>
        </w:rPr>
        <w:t xml:space="preserve">a przy samym ujściu nawet do 15 m. Kolejnym dopływem Skrwy Prawej jest </w:t>
      </w:r>
      <w:proofErr w:type="spellStart"/>
      <w:r w:rsidRPr="00F63506">
        <w:rPr>
          <w:rFonts w:ascii="Times New Roman" w:hAnsi="Times New Roman"/>
          <w:sz w:val="24"/>
          <w:szCs w:val="24"/>
        </w:rPr>
        <w:t>Chroponianka</w:t>
      </w:r>
      <w:proofErr w:type="spellEnd"/>
      <w:r w:rsidRPr="00F63506">
        <w:rPr>
          <w:rFonts w:ascii="Times New Roman" w:hAnsi="Times New Roman"/>
          <w:sz w:val="24"/>
          <w:szCs w:val="24"/>
        </w:rPr>
        <w:t xml:space="preserve">. </w:t>
      </w:r>
    </w:p>
    <w:p w14:paraId="783D4EFC" w14:textId="6F3605F9" w:rsidR="003A66EF" w:rsidRDefault="00F63506" w:rsidP="00522F67">
      <w:pPr>
        <w:spacing w:after="0" w:line="360" w:lineRule="auto"/>
        <w:jc w:val="both"/>
        <w:rPr>
          <w:rFonts w:ascii="Times New Roman" w:hAnsi="Times New Roman"/>
          <w:sz w:val="24"/>
          <w:szCs w:val="24"/>
        </w:rPr>
      </w:pPr>
      <w:r w:rsidRPr="00F63506">
        <w:rPr>
          <w:rFonts w:ascii="Times New Roman" w:hAnsi="Times New Roman"/>
          <w:sz w:val="24"/>
          <w:szCs w:val="24"/>
        </w:rPr>
        <w:t>Powierzchnia jej zlewni wynosi 111,8 km</w:t>
      </w:r>
      <w:r w:rsidRPr="00557BA1">
        <w:rPr>
          <w:rFonts w:ascii="Times New Roman" w:hAnsi="Times New Roman"/>
          <w:sz w:val="24"/>
          <w:szCs w:val="24"/>
          <w:vertAlign w:val="superscript"/>
        </w:rPr>
        <w:t>2</w:t>
      </w:r>
      <w:r w:rsidR="00557BA1">
        <w:rPr>
          <w:rFonts w:ascii="Times New Roman" w:hAnsi="Times New Roman"/>
          <w:sz w:val="24"/>
          <w:szCs w:val="24"/>
        </w:rPr>
        <w:t xml:space="preserve">, </w:t>
      </w:r>
      <w:r w:rsidRPr="00F63506">
        <w:rPr>
          <w:rFonts w:ascii="Times New Roman" w:hAnsi="Times New Roman"/>
          <w:sz w:val="24"/>
          <w:szCs w:val="24"/>
        </w:rPr>
        <w:t>a długość 19,3 km. Występuje tu gęsta sieć strug</w:t>
      </w:r>
      <w:r>
        <w:rPr>
          <w:rFonts w:ascii="Times New Roman" w:hAnsi="Times New Roman"/>
          <w:sz w:val="24"/>
          <w:szCs w:val="24"/>
        </w:rPr>
        <w:t xml:space="preserve"> </w:t>
      </w:r>
      <w:r w:rsidRPr="00F63506">
        <w:rPr>
          <w:rFonts w:ascii="Times New Roman" w:hAnsi="Times New Roman"/>
          <w:sz w:val="24"/>
          <w:szCs w:val="24"/>
        </w:rPr>
        <w:t>i</w:t>
      </w:r>
      <w:r w:rsidR="00557BA1">
        <w:rPr>
          <w:rFonts w:ascii="Times New Roman" w:hAnsi="Times New Roman"/>
          <w:sz w:val="24"/>
          <w:szCs w:val="24"/>
        </w:rPr>
        <w:t> </w:t>
      </w:r>
      <w:r w:rsidRPr="00F63506">
        <w:rPr>
          <w:rFonts w:ascii="Times New Roman" w:hAnsi="Times New Roman"/>
          <w:sz w:val="24"/>
          <w:szCs w:val="24"/>
        </w:rPr>
        <w:t>rowów, a jej znaczne obszary pokrywają torfy i piaski wydmowe. Ponadto dopływami Skrwy są</w:t>
      </w:r>
      <w:r>
        <w:rPr>
          <w:rFonts w:ascii="Times New Roman" w:hAnsi="Times New Roman"/>
          <w:sz w:val="24"/>
          <w:szCs w:val="24"/>
        </w:rPr>
        <w:t xml:space="preserve"> </w:t>
      </w:r>
      <w:r w:rsidRPr="00F63506">
        <w:rPr>
          <w:rFonts w:ascii="Times New Roman" w:hAnsi="Times New Roman"/>
          <w:sz w:val="24"/>
          <w:szCs w:val="24"/>
        </w:rPr>
        <w:t>najczęściej</w:t>
      </w:r>
      <w:r>
        <w:rPr>
          <w:rFonts w:ascii="Times New Roman" w:hAnsi="Times New Roman"/>
          <w:sz w:val="24"/>
          <w:szCs w:val="24"/>
        </w:rPr>
        <w:t xml:space="preserve"> </w:t>
      </w:r>
      <w:r w:rsidRPr="00F63506">
        <w:rPr>
          <w:rFonts w:ascii="Times New Roman" w:hAnsi="Times New Roman"/>
          <w:sz w:val="24"/>
          <w:szCs w:val="24"/>
        </w:rPr>
        <w:t>bezimienne,</w:t>
      </w:r>
      <w:r>
        <w:rPr>
          <w:rFonts w:ascii="Times New Roman" w:hAnsi="Times New Roman"/>
          <w:sz w:val="24"/>
          <w:szCs w:val="24"/>
        </w:rPr>
        <w:t xml:space="preserve"> </w:t>
      </w:r>
      <w:r w:rsidRPr="00F63506">
        <w:rPr>
          <w:rFonts w:ascii="Times New Roman" w:hAnsi="Times New Roman"/>
          <w:sz w:val="24"/>
          <w:szCs w:val="24"/>
        </w:rPr>
        <w:t>drobne</w:t>
      </w:r>
      <w:r>
        <w:rPr>
          <w:rFonts w:ascii="Times New Roman" w:hAnsi="Times New Roman"/>
          <w:sz w:val="24"/>
          <w:szCs w:val="24"/>
        </w:rPr>
        <w:t xml:space="preserve"> </w:t>
      </w:r>
      <w:r w:rsidRPr="00F63506">
        <w:rPr>
          <w:rFonts w:ascii="Times New Roman" w:hAnsi="Times New Roman"/>
          <w:sz w:val="24"/>
          <w:szCs w:val="24"/>
        </w:rPr>
        <w:t>i</w:t>
      </w:r>
      <w:r>
        <w:rPr>
          <w:rFonts w:ascii="Times New Roman" w:hAnsi="Times New Roman"/>
          <w:sz w:val="24"/>
          <w:szCs w:val="24"/>
        </w:rPr>
        <w:t xml:space="preserve"> </w:t>
      </w:r>
      <w:r w:rsidRPr="00F63506">
        <w:rPr>
          <w:rFonts w:ascii="Times New Roman" w:hAnsi="Times New Roman"/>
          <w:sz w:val="24"/>
          <w:szCs w:val="24"/>
        </w:rPr>
        <w:t>w</w:t>
      </w:r>
      <w:r>
        <w:rPr>
          <w:rFonts w:ascii="Times New Roman" w:hAnsi="Times New Roman"/>
          <w:sz w:val="24"/>
          <w:szCs w:val="24"/>
        </w:rPr>
        <w:t xml:space="preserve"> </w:t>
      </w:r>
      <w:r w:rsidRPr="00F63506">
        <w:rPr>
          <w:rFonts w:ascii="Times New Roman" w:hAnsi="Times New Roman"/>
          <w:sz w:val="24"/>
          <w:szCs w:val="24"/>
        </w:rPr>
        <w:t>wielu</w:t>
      </w:r>
      <w:r>
        <w:rPr>
          <w:rFonts w:ascii="Times New Roman" w:hAnsi="Times New Roman"/>
          <w:sz w:val="24"/>
          <w:szCs w:val="24"/>
        </w:rPr>
        <w:t xml:space="preserve"> </w:t>
      </w:r>
      <w:r w:rsidRPr="00F63506">
        <w:rPr>
          <w:rFonts w:ascii="Times New Roman" w:hAnsi="Times New Roman"/>
          <w:sz w:val="24"/>
          <w:szCs w:val="24"/>
        </w:rPr>
        <w:t>miejscach</w:t>
      </w:r>
      <w:r>
        <w:rPr>
          <w:rFonts w:ascii="Times New Roman" w:hAnsi="Times New Roman"/>
          <w:sz w:val="24"/>
          <w:szCs w:val="24"/>
        </w:rPr>
        <w:t xml:space="preserve"> </w:t>
      </w:r>
      <w:r w:rsidRPr="00F63506">
        <w:rPr>
          <w:rFonts w:ascii="Times New Roman" w:hAnsi="Times New Roman"/>
          <w:sz w:val="24"/>
          <w:szCs w:val="24"/>
        </w:rPr>
        <w:t>zmeliorowane</w:t>
      </w:r>
      <w:r>
        <w:rPr>
          <w:rFonts w:ascii="Times New Roman" w:hAnsi="Times New Roman"/>
          <w:sz w:val="24"/>
          <w:szCs w:val="24"/>
        </w:rPr>
        <w:t xml:space="preserve"> </w:t>
      </w:r>
      <w:r w:rsidRPr="00F63506">
        <w:rPr>
          <w:rFonts w:ascii="Times New Roman" w:hAnsi="Times New Roman"/>
          <w:sz w:val="24"/>
          <w:szCs w:val="24"/>
        </w:rPr>
        <w:t>cieki.</w:t>
      </w:r>
      <w:r>
        <w:rPr>
          <w:rFonts w:ascii="Times New Roman" w:hAnsi="Times New Roman"/>
          <w:sz w:val="24"/>
          <w:szCs w:val="24"/>
        </w:rPr>
        <w:t xml:space="preserve"> </w:t>
      </w:r>
      <w:r w:rsidRPr="00F63506">
        <w:rPr>
          <w:rFonts w:ascii="Times New Roman" w:hAnsi="Times New Roman"/>
          <w:sz w:val="24"/>
          <w:szCs w:val="24"/>
        </w:rPr>
        <w:t>Gęsta</w:t>
      </w:r>
      <w:r>
        <w:rPr>
          <w:rFonts w:ascii="Times New Roman" w:hAnsi="Times New Roman"/>
          <w:sz w:val="24"/>
          <w:szCs w:val="24"/>
        </w:rPr>
        <w:t xml:space="preserve"> </w:t>
      </w:r>
      <w:r w:rsidRPr="00F63506">
        <w:rPr>
          <w:rFonts w:ascii="Times New Roman" w:hAnsi="Times New Roman"/>
          <w:sz w:val="24"/>
          <w:szCs w:val="24"/>
        </w:rPr>
        <w:t>sieć rowów i kanałów w kilku miejscach łączy się z ciekami ze zlewni Wkry, przez co ich przebieg jest</w:t>
      </w:r>
      <w:r>
        <w:rPr>
          <w:rFonts w:ascii="Times New Roman" w:hAnsi="Times New Roman"/>
          <w:sz w:val="24"/>
          <w:szCs w:val="24"/>
        </w:rPr>
        <w:t xml:space="preserve"> </w:t>
      </w:r>
      <w:r w:rsidRPr="00F63506">
        <w:rPr>
          <w:rFonts w:ascii="Times New Roman" w:hAnsi="Times New Roman"/>
          <w:sz w:val="24"/>
          <w:szCs w:val="24"/>
        </w:rPr>
        <w:t>trudny</w:t>
      </w:r>
      <w:r>
        <w:rPr>
          <w:rFonts w:ascii="Times New Roman" w:hAnsi="Times New Roman"/>
          <w:sz w:val="24"/>
          <w:szCs w:val="24"/>
        </w:rPr>
        <w:t xml:space="preserve"> </w:t>
      </w:r>
      <w:r w:rsidRPr="00F63506">
        <w:rPr>
          <w:rFonts w:ascii="Times New Roman" w:hAnsi="Times New Roman"/>
          <w:sz w:val="24"/>
          <w:szCs w:val="24"/>
        </w:rPr>
        <w:t>do</w:t>
      </w:r>
      <w:r>
        <w:rPr>
          <w:rFonts w:ascii="Times New Roman" w:hAnsi="Times New Roman"/>
          <w:sz w:val="24"/>
          <w:szCs w:val="24"/>
        </w:rPr>
        <w:t xml:space="preserve"> </w:t>
      </w:r>
      <w:r w:rsidRPr="00F63506">
        <w:rPr>
          <w:rFonts w:ascii="Times New Roman" w:hAnsi="Times New Roman"/>
          <w:sz w:val="24"/>
          <w:szCs w:val="24"/>
        </w:rPr>
        <w:t>odtworzenia.</w:t>
      </w:r>
      <w:r w:rsidR="009412EE">
        <w:rPr>
          <w:rFonts w:ascii="Times New Roman" w:hAnsi="Times New Roman"/>
          <w:sz w:val="24"/>
          <w:szCs w:val="24"/>
        </w:rPr>
        <w:t xml:space="preserve"> </w:t>
      </w:r>
    </w:p>
    <w:p w14:paraId="0F813DE1" w14:textId="2DEC32D1" w:rsidR="0029712B" w:rsidRPr="00522F67" w:rsidRDefault="0029712B" w:rsidP="00522F67">
      <w:pPr>
        <w:spacing w:after="0" w:line="360" w:lineRule="auto"/>
        <w:jc w:val="both"/>
        <w:rPr>
          <w:rFonts w:ascii="Times New Roman" w:hAnsi="Times New Roman"/>
          <w:sz w:val="24"/>
          <w:szCs w:val="24"/>
        </w:rPr>
      </w:pPr>
      <w:r w:rsidRPr="00522F67">
        <w:rPr>
          <w:rFonts w:ascii="Times New Roman" w:hAnsi="Times New Roman"/>
          <w:sz w:val="24"/>
          <w:szCs w:val="24"/>
        </w:rPr>
        <w:t>Rzeki</w:t>
      </w:r>
      <w:r w:rsidR="00522F67">
        <w:rPr>
          <w:rFonts w:ascii="Times New Roman" w:hAnsi="Times New Roman"/>
          <w:sz w:val="24"/>
          <w:szCs w:val="24"/>
        </w:rPr>
        <w:t xml:space="preserve"> </w:t>
      </w:r>
      <w:r w:rsidRPr="00522F67">
        <w:rPr>
          <w:rFonts w:ascii="Times New Roman" w:hAnsi="Times New Roman"/>
          <w:sz w:val="24"/>
          <w:szCs w:val="24"/>
        </w:rPr>
        <w:t>analizowanego</w:t>
      </w:r>
      <w:r w:rsidR="00522F67">
        <w:rPr>
          <w:rFonts w:ascii="Times New Roman" w:hAnsi="Times New Roman"/>
          <w:sz w:val="24"/>
          <w:szCs w:val="24"/>
        </w:rPr>
        <w:t xml:space="preserve"> </w:t>
      </w:r>
      <w:r w:rsidRPr="00522F67">
        <w:rPr>
          <w:rFonts w:ascii="Times New Roman" w:hAnsi="Times New Roman"/>
          <w:sz w:val="24"/>
          <w:szCs w:val="24"/>
        </w:rPr>
        <w:t>obszaru</w:t>
      </w:r>
      <w:r w:rsidR="00522F67">
        <w:rPr>
          <w:rFonts w:ascii="Times New Roman" w:hAnsi="Times New Roman"/>
          <w:sz w:val="24"/>
          <w:szCs w:val="24"/>
        </w:rPr>
        <w:t xml:space="preserve"> </w:t>
      </w:r>
      <w:r w:rsidRPr="00522F67">
        <w:rPr>
          <w:rFonts w:ascii="Times New Roman" w:hAnsi="Times New Roman"/>
          <w:sz w:val="24"/>
          <w:szCs w:val="24"/>
        </w:rPr>
        <w:t>charakteryzują</w:t>
      </w:r>
      <w:r w:rsidR="00522F67">
        <w:rPr>
          <w:rFonts w:ascii="Times New Roman" w:hAnsi="Times New Roman"/>
          <w:sz w:val="24"/>
          <w:szCs w:val="24"/>
        </w:rPr>
        <w:t xml:space="preserve"> </w:t>
      </w:r>
      <w:r w:rsidRPr="00522F67">
        <w:rPr>
          <w:rFonts w:ascii="Times New Roman" w:hAnsi="Times New Roman"/>
          <w:sz w:val="24"/>
          <w:szCs w:val="24"/>
        </w:rPr>
        <w:t>się</w:t>
      </w:r>
      <w:r w:rsidR="00522F67">
        <w:rPr>
          <w:rFonts w:ascii="Times New Roman" w:hAnsi="Times New Roman"/>
          <w:sz w:val="24"/>
          <w:szCs w:val="24"/>
        </w:rPr>
        <w:t xml:space="preserve"> </w:t>
      </w:r>
      <w:r w:rsidRPr="00522F67">
        <w:rPr>
          <w:rFonts w:ascii="Times New Roman" w:hAnsi="Times New Roman"/>
          <w:sz w:val="24"/>
          <w:szCs w:val="24"/>
        </w:rPr>
        <w:t>śnieżno</w:t>
      </w:r>
      <w:r w:rsidR="00522F67">
        <w:rPr>
          <w:rFonts w:ascii="Times New Roman" w:hAnsi="Times New Roman"/>
          <w:sz w:val="24"/>
          <w:szCs w:val="24"/>
        </w:rPr>
        <w:t xml:space="preserve">− </w:t>
      </w:r>
      <w:r w:rsidRPr="00522F67">
        <w:rPr>
          <w:rFonts w:ascii="Times New Roman" w:hAnsi="Times New Roman"/>
          <w:sz w:val="24"/>
          <w:szCs w:val="24"/>
        </w:rPr>
        <w:t>deszczowym</w:t>
      </w:r>
      <w:r w:rsidR="00522F67">
        <w:rPr>
          <w:rFonts w:ascii="Times New Roman" w:hAnsi="Times New Roman"/>
          <w:sz w:val="24"/>
          <w:szCs w:val="24"/>
        </w:rPr>
        <w:t xml:space="preserve"> </w:t>
      </w:r>
      <w:r w:rsidRPr="00522F67">
        <w:rPr>
          <w:rFonts w:ascii="Times New Roman" w:hAnsi="Times New Roman"/>
          <w:sz w:val="24"/>
          <w:szCs w:val="24"/>
        </w:rPr>
        <w:t>reżimem zasilania. W</w:t>
      </w:r>
      <w:r w:rsidR="00522F67">
        <w:rPr>
          <w:rFonts w:ascii="Times New Roman" w:hAnsi="Times New Roman"/>
          <w:sz w:val="24"/>
          <w:szCs w:val="24"/>
        </w:rPr>
        <w:t> </w:t>
      </w:r>
      <w:r w:rsidRPr="00522F67">
        <w:rPr>
          <w:rFonts w:ascii="Times New Roman" w:hAnsi="Times New Roman"/>
          <w:sz w:val="24"/>
          <w:szCs w:val="24"/>
        </w:rPr>
        <w:t xml:space="preserve">przypadku rzeki </w:t>
      </w:r>
      <w:proofErr w:type="spellStart"/>
      <w:r w:rsidRPr="00522F67">
        <w:rPr>
          <w:rFonts w:ascii="Times New Roman" w:hAnsi="Times New Roman"/>
          <w:sz w:val="24"/>
          <w:szCs w:val="24"/>
        </w:rPr>
        <w:t>Sierpienicy</w:t>
      </w:r>
      <w:proofErr w:type="spellEnd"/>
      <w:r w:rsidRPr="00522F67">
        <w:rPr>
          <w:rFonts w:ascii="Times New Roman" w:hAnsi="Times New Roman"/>
          <w:sz w:val="24"/>
          <w:szCs w:val="24"/>
        </w:rPr>
        <w:t xml:space="preserve"> zaznacza się jedno roczne maksimum stanu wody w marcu, wywołane topnieniem pokrywy śnieżnej. Od maja stany wody dość szybko ulegają obniżeniu i</w:t>
      </w:r>
      <w:r w:rsidR="00522F67">
        <w:rPr>
          <w:rFonts w:ascii="Times New Roman" w:hAnsi="Times New Roman"/>
          <w:sz w:val="24"/>
          <w:szCs w:val="24"/>
        </w:rPr>
        <w:t> </w:t>
      </w:r>
      <w:r w:rsidRPr="00522F67">
        <w:rPr>
          <w:rFonts w:ascii="Times New Roman" w:hAnsi="Times New Roman"/>
          <w:sz w:val="24"/>
          <w:szCs w:val="24"/>
        </w:rPr>
        <w:t>utrzymują się na podobnym poziomie aż do jesieni. Średni roczny stan wody</w:t>
      </w:r>
      <w:r w:rsidR="00522F67">
        <w:rPr>
          <w:rFonts w:ascii="Times New Roman" w:hAnsi="Times New Roman"/>
          <w:sz w:val="24"/>
          <w:szCs w:val="24"/>
        </w:rPr>
        <w:t xml:space="preserve"> </w:t>
      </w:r>
      <w:proofErr w:type="spellStart"/>
      <w:r w:rsidRPr="00522F67">
        <w:rPr>
          <w:rFonts w:ascii="Times New Roman" w:hAnsi="Times New Roman"/>
          <w:sz w:val="24"/>
          <w:szCs w:val="24"/>
        </w:rPr>
        <w:t>Sierpienicy</w:t>
      </w:r>
      <w:proofErr w:type="spellEnd"/>
      <w:r w:rsidR="00522F67">
        <w:rPr>
          <w:rFonts w:ascii="Times New Roman" w:hAnsi="Times New Roman"/>
          <w:sz w:val="24"/>
          <w:szCs w:val="24"/>
        </w:rPr>
        <w:t xml:space="preserve"> </w:t>
      </w:r>
      <w:r w:rsidRPr="00522F67">
        <w:rPr>
          <w:rFonts w:ascii="Times New Roman" w:hAnsi="Times New Roman"/>
          <w:sz w:val="24"/>
          <w:szCs w:val="24"/>
        </w:rPr>
        <w:t>w</w:t>
      </w:r>
      <w:r w:rsidR="00522F67">
        <w:rPr>
          <w:rFonts w:ascii="Times New Roman" w:hAnsi="Times New Roman"/>
          <w:sz w:val="24"/>
          <w:szCs w:val="24"/>
        </w:rPr>
        <w:t> </w:t>
      </w:r>
      <w:proofErr w:type="spellStart"/>
      <w:r w:rsidRPr="00522F67">
        <w:rPr>
          <w:rFonts w:ascii="Times New Roman" w:hAnsi="Times New Roman"/>
          <w:sz w:val="24"/>
          <w:szCs w:val="24"/>
        </w:rPr>
        <w:t>wieloleciu</w:t>
      </w:r>
      <w:proofErr w:type="spellEnd"/>
      <w:r w:rsidR="00522F67">
        <w:rPr>
          <w:rFonts w:ascii="Times New Roman" w:hAnsi="Times New Roman"/>
          <w:sz w:val="24"/>
          <w:szCs w:val="24"/>
        </w:rPr>
        <w:t xml:space="preserve"> </w:t>
      </w:r>
      <w:r w:rsidRPr="00522F67">
        <w:rPr>
          <w:rFonts w:ascii="Times New Roman" w:hAnsi="Times New Roman"/>
          <w:sz w:val="24"/>
          <w:szCs w:val="24"/>
        </w:rPr>
        <w:t>1981</w:t>
      </w:r>
      <w:r w:rsidR="00166E17">
        <w:rPr>
          <w:rFonts w:ascii="Times New Roman" w:hAnsi="Times New Roman"/>
          <w:sz w:val="24"/>
          <w:szCs w:val="24"/>
        </w:rPr>
        <w:t xml:space="preserve">− </w:t>
      </w:r>
      <w:r w:rsidRPr="00522F67">
        <w:rPr>
          <w:rFonts w:ascii="Times New Roman" w:hAnsi="Times New Roman"/>
          <w:sz w:val="24"/>
          <w:szCs w:val="24"/>
        </w:rPr>
        <w:t>2010</w:t>
      </w:r>
      <w:r w:rsidR="00522F67">
        <w:rPr>
          <w:rFonts w:ascii="Times New Roman" w:hAnsi="Times New Roman"/>
          <w:sz w:val="24"/>
          <w:szCs w:val="24"/>
        </w:rPr>
        <w:t xml:space="preserve"> </w:t>
      </w:r>
      <w:r w:rsidRPr="00522F67">
        <w:rPr>
          <w:rFonts w:ascii="Times New Roman" w:hAnsi="Times New Roman"/>
          <w:sz w:val="24"/>
          <w:szCs w:val="24"/>
        </w:rPr>
        <w:t>wyniósł</w:t>
      </w:r>
      <w:r w:rsidR="00522F67">
        <w:rPr>
          <w:rFonts w:ascii="Times New Roman" w:hAnsi="Times New Roman"/>
          <w:sz w:val="24"/>
          <w:szCs w:val="24"/>
        </w:rPr>
        <w:t xml:space="preserve"> </w:t>
      </w:r>
      <w:r w:rsidRPr="00522F67">
        <w:rPr>
          <w:rFonts w:ascii="Times New Roman" w:hAnsi="Times New Roman"/>
          <w:sz w:val="24"/>
          <w:szCs w:val="24"/>
        </w:rPr>
        <w:t>56</w:t>
      </w:r>
      <w:r w:rsidR="00522F67">
        <w:rPr>
          <w:rFonts w:ascii="Times New Roman" w:hAnsi="Times New Roman"/>
          <w:sz w:val="24"/>
          <w:szCs w:val="24"/>
        </w:rPr>
        <w:t xml:space="preserve"> </w:t>
      </w:r>
      <w:r w:rsidRPr="00522F67">
        <w:rPr>
          <w:rFonts w:ascii="Times New Roman" w:hAnsi="Times New Roman"/>
          <w:sz w:val="24"/>
          <w:szCs w:val="24"/>
        </w:rPr>
        <w:t>cm.</w:t>
      </w:r>
      <w:r w:rsidR="00522F67">
        <w:rPr>
          <w:rFonts w:ascii="Times New Roman" w:hAnsi="Times New Roman"/>
          <w:sz w:val="24"/>
          <w:szCs w:val="24"/>
        </w:rPr>
        <w:t xml:space="preserve"> </w:t>
      </w:r>
      <w:r w:rsidRPr="00522F67">
        <w:rPr>
          <w:rFonts w:ascii="Times New Roman" w:hAnsi="Times New Roman"/>
          <w:sz w:val="24"/>
          <w:szCs w:val="24"/>
        </w:rPr>
        <w:t>Ekstremalne</w:t>
      </w:r>
      <w:r w:rsidR="00522F67">
        <w:rPr>
          <w:rFonts w:ascii="Times New Roman" w:hAnsi="Times New Roman"/>
          <w:sz w:val="24"/>
          <w:szCs w:val="24"/>
        </w:rPr>
        <w:t xml:space="preserve"> </w:t>
      </w:r>
      <w:r w:rsidRPr="00522F67">
        <w:rPr>
          <w:rFonts w:ascii="Times New Roman" w:hAnsi="Times New Roman"/>
          <w:sz w:val="24"/>
          <w:szCs w:val="24"/>
        </w:rPr>
        <w:t>stany</w:t>
      </w:r>
      <w:r w:rsidR="00522F67">
        <w:rPr>
          <w:rFonts w:ascii="Times New Roman" w:hAnsi="Times New Roman"/>
          <w:sz w:val="24"/>
          <w:szCs w:val="24"/>
        </w:rPr>
        <w:t xml:space="preserve"> </w:t>
      </w:r>
      <w:r w:rsidRPr="00522F67">
        <w:rPr>
          <w:rFonts w:ascii="Times New Roman" w:hAnsi="Times New Roman"/>
          <w:sz w:val="24"/>
          <w:szCs w:val="24"/>
        </w:rPr>
        <w:t xml:space="preserve">wody </w:t>
      </w:r>
      <w:proofErr w:type="spellStart"/>
      <w:r w:rsidRPr="00522F67">
        <w:rPr>
          <w:rFonts w:ascii="Times New Roman" w:hAnsi="Times New Roman"/>
          <w:sz w:val="24"/>
          <w:szCs w:val="24"/>
        </w:rPr>
        <w:t>Sierpienicy</w:t>
      </w:r>
      <w:proofErr w:type="spellEnd"/>
      <w:r w:rsidRPr="00522F67">
        <w:rPr>
          <w:rFonts w:ascii="Times New Roman" w:hAnsi="Times New Roman"/>
          <w:sz w:val="24"/>
          <w:szCs w:val="24"/>
        </w:rPr>
        <w:t xml:space="preserve"> wskazują na</w:t>
      </w:r>
      <w:r w:rsidR="00522F67">
        <w:rPr>
          <w:rFonts w:ascii="Times New Roman" w:hAnsi="Times New Roman"/>
          <w:sz w:val="24"/>
          <w:szCs w:val="24"/>
        </w:rPr>
        <w:t> </w:t>
      </w:r>
      <w:r w:rsidRPr="00522F67">
        <w:rPr>
          <w:rFonts w:ascii="Times New Roman" w:hAnsi="Times New Roman"/>
          <w:sz w:val="24"/>
          <w:szCs w:val="24"/>
        </w:rPr>
        <w:t xml:space="preserve">występowanie gwałtownych wezbrań letnich. Podczas najwyższego zanotowanego wezbrania, wody </w:t>
      </w:r>
      <w:proofErr w:type="spellStart"/>
      <w:r w:rsidRPr="00522F67">
        <w:rPr>
          <w:rFonts w:ascii="Times New Roman" w:hAnsi="Times New Roman"/>
          <w:sz w:val="24"/>
          <w:szCs w:val="24"/>
        </w:rPr>
        <w:t>Sierpienicy</w:t>
      </w:r>
      <w:proofErr w:type="spellEnd"/>
      <w:r w:rsidRPr="00522F67">
        <w:rPr>
          <w:rFonts w:ascii="Times New Roman" w:hAnsi="Times New Roman"/>
          <w:sz w:val="24"/>
          <w:szCs w:val="24"/>
        </w:rPr>
        <w:t xml:space="preserve"> osiągnęły 250</w:t>
      </w:r>
      <w:r w:rsidR="00522F67">
        <w:rPr>
          <w:rFonts w:ascii="Times New Roman" w:hAnsi="Times New Roman"/>
          <w:sz w:val="24"/>
          <w:szCs w:val="24"/>
        </w:rPr>
        <w:t xml:space="preserve"> </w:t>
      </w:r>
      <w:r w:rsidRPr="00522F67">
        <w:rPr>
          <w:rFonts w:ascii="Times New Roman" w:hAnsi="Times New Roman"/>
          <w:sz w:val="24"/>
          <w:szCs w:val="24"/>
        </w:rPr>
        <w:t>cm</w:t>
      </w:r>
      <w:r w:rsidR="00522F67">
        <w:rPr>
          <w:rFonts w:ascii="Times New Roman" w:hAnsi="Times New Roman"/>
          <w:sz w:val="24"/>
          <w:szCs w:val="24"/>
        </w:rPr>
        <w:t xml:space="preserve"> </w:t>
      </w:r>
      <w:r w:rsidRPr="00522F67">
        <w:rPr>
          <w:rFonts w:ascii="Times New Roman" w:hAnsi="Times New Roman"/>
          <w:sz w:val="24"/>
          <w:szCs w:val="24"/>
        </w:rPr>
        <w:t>i</w:t>
      </w:r>
      <w:r w:rsidR="00522F67">
        <w:rPr>
          <w:rFonts w:ascii="Times New Roman" w:hAnsi="Times New Roman"/>
          <w:sz w:val="24"/>
          <w:szCs w:val="24"/>
        </w:rPr>
        <w:t xml:space="preserve"> </w:t>
      </w:r>
      <w:r w:rsidRPr="00522F67">
        <w:rPr>
          <w:rFonts w:ascii="Times New Roman" w:hAnsi="Times New Roman"/>
          <w:sz w:val="24"/>
          <w:szCs w:val="24"/>
        </w:rPr>
        <w:t>przewyższały</w:t>
      </w:r>
      <w:r w:rsidR="00522F67">
        <w:rPr>
          <w:rFonts w:ascii="Times New Roman" w:hAnsi="Times New Roman"/>
          <w:sz w:val="24"/>
          <w:szCs w:val="24"/>
        </w:rPr>
        <w:t xml:space="preserve"> </w:t>
      </w:r>
      <w:r w:rsidRPr="00522F67">
        <w:rPr>
          <w:rFonts w:ascii="Times New Roman" w:hAnsi="Times New Roman"/>
          <w:sz w:val="24"/>
          <w:szCs w:val="24"/>
        </w:rPr>
        <w:t>o</w:t>
      </w:r>
      <w:r w:rsidR="00522F67">
        <w:rPr>
          <w:rFonts w:ascii="Times New Roman" w:hAnsi="Times New Roman"/>
          <w:sz w:val="24"/>
          <w:szCs w:val="24"/>
        </w:rPr>
        <w:t xml:space="preserve"> </w:t>
      </w:r>
      <w:r w:rsidRPr="00522F67">
        <w:rPr>
          <w:rFonts w:ascii="Times New Roman" w:hAnsi="Times New Roman"/>
          <w:sz w:val="24"/>
          <w:szCs w:val="24"/>
        </w:rPr>
        <w:t>kilka</w:t>
      </w:r>
      <w:r w:rsidR="00522F67">
        <w:rPr>
          <w:rFonts w:ascii="Times New Roman" w:hAnsi="Times New Roman"/>
          <w:sz w:val="24"/>
          <w:szCs w:val="24"/>
        </w:rPr>
        <w:t xml:space="preserve"> </w:t>
      </w:r>
      <w:r w:rsidRPr="00522F67">
        <w:rPr>
          <w:rFonts w:ascii="Times New Roman" w:hAnsi="Times New Roman"/>
          <w:sz w:val="24"/>
          <w:szCs w:val="24"/>
        </w:rPr>
        <w:t>centymetrów</w:t>
      </w:r>
      <w:r w:rsidR="00522F67">
        <w:rPr>
          <w:rFonts w:ascii="Times New Roman" w:hAnsi="Times New Roman"/>
          <w:sz w:val="24"/>
          <w:szCs w:val="24"/>
        </w:rPr>
        <w:t xml:space="preserve"> </w:t>
      </w:r>
      <w:r w:rsidRPr="00522F67">
        <w:rPr>
          <w:rFonts w:ascii="Times New Roman" w:hAnsi="Times New Roman"/>
          <w:sz w:val="24"/>
          <w:szCs w:val="24"/>
        </w:rPr>
        <w:t>wezbranie</w:t>
      </w:r>
      <w:r w:rsidR="00522F67">
        <w:rPr>
          <w:rFonts w:ascii="Times New Roman" w:hAnsi="Times New Roman"/>
          <w:sz w:val="24"/>
          <w:szCs w:val="24"/>
        </w:rPr>
        <w:t xml:space="preserve"> </w:t>
      </w:r>
      <w:r w:rsidRPr="00522F67">
        <w:rPr>
          <w:rFonts w:ascii="Times New Roman" w:hAnsi="Times New Roman"/>
          <w:sz w:val="24"/>
          <w:szCs w:val="24"/>
        </w:rPr>
        <w:t>roztopowe</w:t>
      </w:r>
      <w:r w:rsidR="00522F67">
        <w:rPr>
          <w:rFonts w:ascii="Times New Roman" w:hAnsi="Times New Roman"/>
          <w:sz w:val="24"/>
          <w:szCs w:val="24"/>
        </w:rPr>
        <w:t xml:space="preserve"> </w:t>
      </w:r>
      <w:r w:rsidRPr="00522F67">
        <w:rPr>
          <w:rFonts w:ascii="Times New Roman" w:hAnsi="Times New Roman"/>
          <w:sz w:val="24"/>
          <w:szCs w:val="24"/>
        </w:rPr>
        <w:t>w</w:t>
      </w:r>
      <w:r w:rsidR="00522F67">
        <w:rPr>
          <w:rFonts w:ascii="Times New Roman" w:hAnsi="Times New Roman"/>
          <w:sz w:val="24"/>
          <w:szCs w:val="24"/>
        </w:rPr>
        <w:t xml:space="preserve"> </w:t>
      </w:r>
      <w:r w:rsidRPr="00522F67">
        <w:rPr>
          <w:rFonts w:ascii="Times New Roman" w:hAnsi="Times New Roman"/>
          <w:sz w:val="24"/>
          <w:szCs w:val="24"/>
        </w:rPr>
        <w:t>styczniu. Odpływ</w:t>
      </w:r>
      <w:r w:rsidR="00522F67">
        <w:rPr>
          <w:rFonts w:ascii="Times New Roman" w:hAnsi="Times New Roman"/>
          <w:sz w:val="24"/>
          <w:szCs w:val="24"/>
        </w:rPr>
        <w:t xml:space="preserve"> </w:t>
      </w:r>
      <w:r w:rsidRPr="00522F67">
        <w:rPr>
          <w:rFonts w:ascii="Times New Roman" w:hAnsi="Times New Roman"/>
          <w:sz w:val="24"/>
          <w:szCs w:val="24"/>
        </w:rPr>
        <w:t>jednostkowy</w:t>
      </w:r>
      <w:r w:rsidR="00522F67">
        <w:rPr>
          <w:rFonts w:ascii="Times New Roman" w:hAnsi="Times New Roman"/>
          <w:sz w:val="24"/>
          <w:szCs w:val="24"/>
        </w:rPr>
        <w:t xml:space="preserve"> </w:t>
      </w:r>
      <w:r w:rsidRPr="00522F67">
        <w:rPr>
          <w:rFonts w:ascii="Times New Roman" w:hAnsi="Times New Roman"/>
          <w:sz w:val="24"/>
          <w:szCs w:val="24"/>
        </w:rPr>
        <w:t>w</w:t>
      </w:r>
      <w:r w:rsidR="00522F67">
        <w:rPr>
          <w:rFonts w:ascii="Times New Roman" w:hAnsi="Times New Roman"/>
          <w:sz w:val="24"/>
          <w:szCs w:val="24"/>
        </w:rPr>
        <w:t xml:space="preserve"> </w:t>
      </w:r>
      <w:r w:rsidRPr="00522F67">
        <w:rPr>
          <w:rFonts w:ascii="Times New Roman" w:hAnsi="Times New Roman"/>
          <w:sz w:val="24"/>
          <w:szCs w:val="24"/>
        </w:rPr>
        <w:t>tym</w:t>
      </w:r>
      <w:r w:rsidR="00522F67">
        <w:rPr>
          <w:rFonts w:ascii="Times New Roman" w:hAnsi="Times New Roman"/>
          <w:sz w:val="24"/>
          <w:szCs w:val="24"/>
        </w:rPr>
        <w:t xml:space="preserve"> </w:t>
      </w:r>
      <w:r w:rsidRPr="00522F67">
        <w:rPr>
          <w:rFonts w:ascii="Times New Roman" w:hAnsi="Times New Roman"/>
          <w:sz w:val="24"/>
          <w:szCs w:val="24"/>
        </w:rPr>
        <w:t>czasie</w:t>
      </w:r>
      <w:r w:rsidR="00522F67">
        <w:rPr>
          <w:rFonts w:ascii="Times New Roman" w:hAnsi="Times New Roman"/>
          <w:sz w:val="24"/>
          <w:szCs w:val="24"/>
        </w:rPr>
        <w:t xml:space="preserve"> </w:t>
      </w:r>
      <w:r w:rsidRPr="00522F67">
        <w:rPr>
          <w:rFonts w:ascii="Times New Roman" w:hAnsi="Times New Roman"/>
          <w:sz w:val="24"/>
          <w:szCs w:val="24"/>
        </w:rPr>
        <w:t>osiągnął</w:t>
      </w:r>
      <w:r w:rsidR="00522F67">
        <w:rPr>
          <w:rFonts w:ascii="Times New Roman" w:hAnsi="Times New Roman"/>
          <w:sz w:val="24"/>
          <w:szCs w:val="24"/>
        </w:rPr>
        <w:t xml:space="preserve"> </w:t>
      </w:r>
      <w:r w:rsidRPr="00522F67">
        <w:rPr>
          <w:rFonts w:ascii="Times New Roman" w:hAnsi="Times New Roman"/>
          <w:sz w:val="24"/>
          <w:szCs w:val="24"/>
        </w:rPr>
        <w:t>rzadko</w:t>
      </w:r>
      <w:r w:rsidR="00522F67">
        <w:rPr>
          <w:rFonts w:ascii="Times New Roman" w:hAnsi="Times New Roman"/>
          <w:sz w:val="24"/>
          <w:szCs w:val="24"/>
        </w:rPr>
        <w:t xml:space="preserve"> </w:t>
      </w:r>
      <w:r w:rsidRPr="00522F67">
        <w:rPr>
          <w:rFonts w:ascii="Times New Roman" w:hAnsi="Times New Roman"/>
          <w:sz w:val="24"/>
          <w:szCs w:val="24"/>
        </w:rPr>
        <w:t>spotykaną</w:t>
      </w:r>
      <w:r w:rsidR="00522F67">
        <w:rPr>
          <w:rFonts w:ascii="Times New Roman" w:hAnsi="Times New Roman"/>
          <w:sz w:val="24"/>
          <w:szCs w:val="24"/>
        </w:rPr>
        <w:t xml:space="preserve"> </w:t>
      </w:r>
      <w:r w:rsidRPr="00522F67">
        <w:rPr>
          <w:rFonts w:ascii="Times New Roman" w:hAnsi="Times New Roman"/>
          <w:sz w:val="24"/>
          <w:szCs w:val="24"/>
        </w:rPr>
        <w:t>wartość</w:t>
      </w:r>
      <w:r w:rsidR="00522F67">
        <w:rPr>
          <w:rFonts w:ascii="Times New Roman" w:hAnsi="Times New Roman"/>
          <w:sz w:val="24"/>
          <w:szCs w:val="24"/>
        </w:rPr>
        <w:t xml:space="preserve"> − </w:t>
      </w:r>
      <w:r w:rsidRPr="00522F67">
        <w:rPr>
          <w:rFonts w:ascii="Times New Roman" w:hAnsi="Times New Roman"/>
          <w:sz w:val="24"/>
          <w:szCs w:val="24"/>
        </w:rPr>
        <w:t>108</w:t>
      </w:r>
      <w:r w:rsidR="00522F67">
        <w:rPr>
          <w:rFonts w:ascii="Times New Roman" w:hAnsi="Times New Roman"/>
          <w:sz w:val="24"/>
          <w:szCs w:val="24"/>
        </w:rPr>
        <w:t xml:space="preserve"> </w:t>
      </w:r>
      <w:r w:rsidRPr="00522F67">
        <w:rPr>
          <w:rFonts w:ascii="Times New Roman" w:hAnsi="Times New Roman"/>
          <w:sz w:val="24"/>
          <w:szCs w:val="24"/>
        </w:rPr>
        <w:t>dm</w:t>
      </w:r>
      <w:r w:rsidRPr="00522F67">
        <w:rPr>
          <w:rFonts w:ascii="Times New Roman" w:hAnsi="Times New Roman"/>
          <w:sz w:val="24"/>
          <w:szCs w:val="24"/>
          <w:vertAlign w:val="superscript"/>
        </w:rPr>
        <w:t>3</w:t>
      </w:r>
      <w:r w:rsidRPr="00522F67">
        <w:rPr>
          <w:rFonts w:ascii="Times New Roman" w:hAnsi="Times New Roman"/>
          <w:sz w:val="24"/>
          <w:szCs w:val="24"/>
        </w:rPr>
        <w:t>s</w:t>
      </w:r>
      <w:r w:rsidR="00166E17" w:rsidRPr="00191190">
        <w:rPr>
          <w:rFonts w:ascii="Times New Roman" w:hAnsi="Times New Roman"/>
          <w:sz w:val="24"/>
          <w:szCs w:val="24"/>
          <w:vertAlign w:val="superscript"/>
        </w:rPr>
        <w:t>−</w:t>
      </w:r>
      <w:r w:rsidRPr="00191190">
        <w:rPr>
          <w:rFonts w:ascii="Times New Roman" w:hAnsi="Times New Roman"/>
          <w:sz w:val="24"/>
          <w:szCs w:val="24"/>
          <w:vertAlign w:val="superscript"/>
        </w:rPr>
        <w:t>1</w:t>
      </w:r>
      <w:r w:rsidRPr="00522F67">
        <w:rPr>
          <w:rFonts w:ascii="Times New Roman" w:hAnsi="Times New Roman"/>
          <w:sz w:val="24"/>
          <w:szCs w:val="24"/>
        </w:rPr>
        <w:t>km</w:t>
      </w:r>
      <w:r w:rsidRPr="00522F67">
        <w:rPr>
          <w:rFonts w:ascii="Times New Roman" w:hAnsi="Times New Roman"/>
          <w:sz w:val="24"/>
          <w:szCs w:val="24"/>
          <w:vertAlign w:val="superscript"/>
        </w:rPr>
        <w:t>2</w:t>
      </w:r>
      <w:r w:rsidRPr="00522F67">
        <w:rPr>
          <w:rFonts w:ascii="Times New Roman" w:hAnsi="Times New Roman"/>
          <w:sz w:val="24"/>
          <w:szCs w:val="24"/>
        </w:rPr>
        <w:t xml:space="preserve">. </w:t>
      </w:r>
    </w:p>
    <w:p w14:paraId="5D2FB1C3" w14:textId="495F8880" w:rsidR="00522F67" w:rsidRPr="00522F67" w:rsidRDefault="0029712B" w:rsidP="00FE1283">
      <w:pPr>
        <w:spacing w:after="0" w:line="360" w:lineRule="auto"/>
        <w:jc w:val="both"/>
        <w:rPr>
          <w:rFonts w:ascii="Times New Roman" w:hAnsi="Times New Roman"/>
          <w:sz w:val="24"/>
          <w:szCs w:val="24"/>
        </w:rPr>
      </w:pPr>
      <w:r w:rsidRPr="00522F67">
        <w:rPr>
          <w:rFonts w:ascii="Times New Roman" w:hAnsi="Times New Roman"/>
          <w:sz w:val="24"/>
          <w:szCs w:val="24"/>
        </w:rPr>
        <w:t>Wezbranie</w:t>
      </w:r>
      <w:r w:rsidR="00522F67">
        <w:rPr>
          <w:rFonts w:ascii="Times New Roman" w:hAnsi="Times New Roman"/>
          <w:sz w:val="24"/>
          <w:szCs w:val="24"/>
        </w:rPr>
        <w:t xml:space="preserve"> </w:t>
      </w:r>
      <w:r w:rsidRPr="00522F67">
        <w:rPr>
          <w:rFonts w:ascii="Times New Roman" w:hAnsi="Times New Roman"/>
          <w:sz w:val="24"/>
          <w:szCs w:val="24"/>
        </w:rPr>
        <w:t>to</w:t>
      </w:r>
      <w:r w:rsidR="00522F67">
        <w:rPr>
          <w:rFonts w:ascii="Times New Roman" w:hAnsi="Times New Roman"/>
          <w:sz w:val="24"/>
          <w:szCs w:val="24"/>
        </w:rPr>
        <w:t xml:space="preserve"> </w:t>
      </w:r>
      <w:r w:rsidRPr="00522F67">
        <w:rPr>
          <w:rFonts w:ascii="Times New Roman" w:hAnsi="Times New Roman"/>
          <w:sz w:val="24"/>
          <w:szCs w:val="24"/>
        </w:rPr>
        <w:t>było</w:t>
      </w:r>
      <w:r w:rsidR="00522F67">
        <w:rPr>
          <w:rFonts w:ascii="Times New Roman" w:hAnsi="Times New Roman"/>
          <w:sz w:val="24"/>
          <w:szCs w:val="24"/>
        </w:rPr>
        <w:t xml:space="preserve"> </w:t>
      </w:r>
      <w:r w:rsidRPr="00522F67">
        <w:rPr>
          <w:rFonts w:ascii="Times New Roman" w:hAnsi="Times New Roman"/>
          <w:sz w:val="24"/>
          <w:szCs w:val="24"/>
        </w:rPr>
        <w:t>efektem</w:t>
      </w:r>
      <w:r w:rsidR="00522F67">
        <w:rPr>
          <w:rFonts w:ascii="Times New Roman" w:hAnsi="Times New Roman"/>
          <w:sz w:val="24"/>
          <w:szCs w:val="24"/>
        </w:rPr>
        <w:t xml:space="preserve"> </w:t>
      </w:r>
      <w:r w:rsidRPr="00522F67">
        <w:rPr>
          <w:rFonts w:ascii="Times New Roman" w:hAnsi="Times New Roman"/>
          <w:sz w:val="24"/>
          <w:szCs w:val="24"/>
        </w:rPr>
        <w:t>opadów</w:t>
      </w:r>
      <w:r w:rsidR="00522F67">
        <w:rPr>
          <w:rFonts w:ascii="Times New Roman" w:hAnsi="Times New Roman"/>
          <w:sz w:val="24"/>
          <w:szCs w:val="24"/>
        </w:rPr>
        <w:t xml:space="preserve"> </w:t>
      </w:r>
      <w:r w:rsidRPr="00522F67">
        <w:rPr>
          <w:rFonts w:ascii="Times New Roman" w:hAnsi="Times New Roman"/>
          <w:sz w:val="24"/>
          <w:szCs w:val="24"/>
        </w:rPr>
        <w:t>nawalnych, podczas</w:t>
      </w:r>
      <w:r w:rsidR="00522F67">
        <w:rPr>
          <w:rFonts w:ascii="Times New Roman" w:hAnsi="Times New Roman"/>
          <w:sz w:val="24"/>
          <w:szCs w:val="24"/>
        </w:rPr>
        <w:t xml:space="preserve"> </w:t>
      </w:r>
      <w:r w:rsidRPr="00522F67">
        <w:rPr>
          <w:rFonts w:ascii="Times New Roman" w:hAnsi="Times New Roman"/>
          <w:sz w:val="24"/>
          <w:szCs w:val="24"/>
        </w:rPr>
        <w:t>których opad efektywny</w:t>
      </w:r>
      <w:r w:rsidR="00522F67">
        <w:rPr>
          <w:rFonts w:ascii="Times New Roman" w:hAnsi="Times New Roman"/>
          <w:sz w:val="24"/>
          <w:szCs w:val="24"/>
        </w:rPr>
        <w:t xml:space="preserve"> </w:t>
      </w:r>
      <w:r w:rsidRPr="00522F67">
        <w:rPr>
          <w:rFonts w:ascii="Times New Roman" w:hAnsi="Times New Roman"/>
          <w:sz w:val="24"/>
          <w:szCs w:val="24"/>
        </w:rPr>
        <w:t xml:space="preserve">osiągnął wysokie wartości. Zlewnia </w:t>
      </w:r>
      <w:proofErr w:type="spellStart"/>
      <w:r w:rsidRPr="00522F67">
        <w:rPr>
          <w:rFonts w:ascii="Times New Roman" w:hAnsi="Times New Roman"/>
          <w:sz w:val="24"/>
          <w:szCs w:val="24"/>
        </w:rPr>
        <w:t>Sierpienicy</w:t>
      </w:r>
      <w:proofErr w:type="spellEnd"/>
      <w:r w:rsidRPr="00522F67">
        <w:rPr>
          <w:rFonts w:ascii="Times New Roman" w:hAnsi="Times New Roman"/>
          <w:sz w:val="24"/>
          <w:szCs w:val="24"/>
        </w:rPr>
        <w:t xml:space="preserve"> wykazuje podatność na tego typu wezbrania głównie ze</w:t>
      </w:r>
      <w:r w:rsidR="00FE1283">
        <w:rPr>
          <w:rFonts w:ascii="Times New Roman" w:hAnsi="Times New Roman"/>
          <w:sz w:val="24"/>
          <w:szCs w:val="24"/>
        </w:rPr>
        <w:t> </w:t>
      </w:r>
      <w:r w:rsidRPr="00522F67">
        <w:rPr>
          <w:rFonts w:ascii="Times New Roman" w:hAnsi="Times New Roman"/>
          <w:sz w:val="24"/>
          <w:szCs w:val="24"/>
        </w:rPr>
        <w:t>względu</w:t>
      </w:r>
      <w:r w:rsidR="00522F67">
        <w:rPr>
          <w:rFonts w:ascii="Times New Roman" w:hAnsi="Times New Roman"/>
          <w:sz w:val="24"/>
          <w:szCs w:val="24"/>
        </w:rPr>
        <w:t xml:space="preserve"> </w:t>
      </w:r>
      <w:r w:rsidRPr="00522F67">
        <w:rPr>
          <w:rFonts w:ascii="Times New Roman" w:hAnsi="Times New Roman"/>
          <w:sz w:val="24"/>
          <w:szCs w:val="24"/>
        </w:rPr>
        <w:t>na</w:t>
      </w:r>
      <w:r w:rsidR="00522F67">
        <w:rPr>
          <w:rFonts w:ascii="Times New Roman" w:hAnsi="Times New Roman"/>
          <w:sz w:val="24"/>
          <w:szCs w:val="24"/>
        </w:rPr>
        <w:t xml:space="preserve"> </w:t>
      </w:r>
      <w:r w:rsidRPr="00522F67">
        <w:rPr>
          <w:rFonts w:ascii="Times New Roman" w:hAnsi="Times New Roman"/>
          <w:sz w:val="24"/>
          <w:szCs w:val="24"/>
        </w:rPr>
        <w:t>niską</w:t>
      </w:r>
      <w:r w:rsidR="00522F67">
        <w:rPr>
          <w:rFonts w:ascii="Times New Roman" w:hAnsi="Times New Roman"/>
          <w:sz w:val="24"/>
          <w:szCs w:val="24"/>
        </w:rPr>
        <w:t xml:space="preserve"> </w:t>
      </w:r>
      <w:r w:rsidRPr="00522F67">
        <w:rPr>
          <w:rFonts w:ascii="Times New Roman" w:hAnsi="Times New Roman"/>
          <w:sz w:val="24"/>
          <w:szCs w:val="24"/>
        </w:rPr>
        <w:t>retencyjność</w:t>
      </w:r>
      <w:r w:rsidR="00522F67">
        <w:rPr>
          <w:rFonts w:ascii="Times New Roman" w:hAnsi="Times New Roman"/>
          <w:sz w:val="24"/>
          <w:szCs w:val="24"/>
        </w:rPr>
        <w:t xml:space="preserve"> </w:t>
      </w:r>
      <w:r w:rsidRPr="00522F67">
        <w:rPr>
          <w:rFonts w:ascii="Times New Roman" w:hAnsi="Times New Roman"/>
          <w:sz w:val="24"/>
          <w:szCs w:val="24"/>
        </w:rPr>
        <w:t>i</w:t>
      </w:r>
      <w:r w:rsidR="00522F67">
        <w:rPr>
          <w:rFonts w:ascii="Times New Roman" w:hAnsi="Times New Roman"/>
          <w:sz w:val="24"/>
          <w:szCs w:val="24"/>
        </w:rPr>
        <w:t xml:space="preserve"> </w:t>
      </w:r>
      <w:r w:rsidRPr="00522F67">
        <w:rPr>
          <w:rFonts w:ascii="Times New Roman" w:hAnsi="Times New Roman"/>
          <w:sz w:val="24"/>
          <w:szCs w:val="24"/>
        </w:rPr>
        <w:t>rolnicze</w:t>
      </w:r>
      <w:r w:rsidR="00522F67">
        <w:rPr>
          <w:rFonts w:ascii="Times New Roman" w:hAnsi="Times New Roman"/>
          <w:sz w:val="24"/>
          <w:szCs w:val="24"/>
        </w:rPr>
        <w:t xml:space="preserve"> </w:t>
      </w:r>
      <w:r w:rsidRPr="00522F67">
        <w:rPr>
          <w:rFonts w:ascii="Times New Roman" w:hAnsi="Times New Roman"/>
          <w:sz w:val="24"/>
          <w:szCs w:val="24"/>
        </w:rPr>
        <w:t>użytkowanie.</w:t>
      </w:r>
      <w:r w:rsidR="00522F67">
        <w:rPr>
          <w:rFonts w:ascii="Times New Roman" w:hAnsi="Times New Roman"/>
          <w:sz w:val="24"/>
          <w:szCs w:val="24"/>
        </w:rPr>
        <w:t xml:space="preserve"> </w:t>
      </w:r>
      <w:r w:rsidRPr="00522F67">
        <w:rPr>
          <w:rFonts w:ascii="Times New Roman" w:hAnsi="Times New Roman"/>
          <w:sz w:val="24"/>
          <w:szCs w:val="24"/>
        </w:rPr>
        <w:t>Ponadto</w:t>
      </w:r>
      <w:r w:rsidR="00522F67">
        <w:rPr>
          <w:rFonts w:ascii="Times New Roman" w:hAnsi="Times New Roman"/>
          <w:sz w:val="24"/>
          <w:szCs w:val="24"/>
        </w:rPr>
        <w:t xml:space="preserve"> </w:t>
      </w:r>
      <w:r w:rsidRPr="00522F67">
        <w:rPr>
          <w:rFonts w:ascii="Times New Roman" w:hAnsi="Times New Roman"/>
          <w:sz w:val="24"/>
          <w:szCs w:val="24"/>
        </w:rPr>
        <w:t>rozpatrywany</w:t>
      </w:r>
      <w:r w:rsidR="00522F67">
        <w:rPr>
          <w:rFonts w:ascii="Times New Roman" w:hAnsi="Times New Roman"/>
          <w:sz w:val="24"/>
          <w:szCs w:val="24"/>
        </w:rPr>
        <w:t xml:space="preserve"> </w:t>
      </w:r>
      <w:r w:rsidRPr="00522F67">
        <w:rPr>
          <w:rFonts w:ascii="Times New Roman" w:hAnsi="Times New Roman"/>
          <w:sz w:val="24"/>
          <w:szCs w:val="24"/>
        </w:rPr>
        <w:t>obszar znajduje</w:t>
      </w:r>
      <w:r w:rsidR="00522F67">
        <w:rPr>
          <w:rFonts w:ascii="Times New Roman" w:hAnsi="Times New Roman"/>
          <w:sz w:val="24"/>
          <w:szCs w:val="24"/>
        </w:rPr>
        <w:t xml:space="preserve"> </w:t>
      </w:r>
      <w:r w:rsidRPr="00522F67">
        <w:rPr>
          <w:rFonts w:ascii="Times New Roman" w:hAnsi="Times New Roman"/>
          <w:sz w:val="24"/>
          <w:szCs w:val="24"/>
        </w:rPr>
        <w:t>się</w:t>
      </w:r>
      <w:r w:rsidR="00522F67">
        <w:rPr>
          <w:rFonts w:ascii="Times New Roman" w:hAnsi="Times New Roman"/>
          <w:sz w:val="24"/>
          <w:szCs w:val="24"/>
        </w:rPr>
        <w:t xml:space="preserve"> </w:t>
      </w:r>
      <w:r w:rsidRPr="00522F67">
        <w:rPr>
          <w:rFonts w:ascii="Times New Roman" w:hAnsi="Times New Roman"/>
          <w:sz w:val="24"/>
          <w:szCs w:val="24"/>
        </w:rPr>
        <w:t>w</w:t>
      </w:r>
      <w:r w:rsidR="00522F67">
        <w:rPr>
          <w:rFonts w:ascii="Times New Roman" w:hAnsi="Times New Roman"/>
          <w:sz w:val="24"/>
          <w:szCs w:val="24"/>
        </w:rPr>
        <w:t xml:space="preserve"> </w:t>
      </w:r>
      <w:r w:rsidRPr="00522F67">
        <w:rPr>
          <w:rFonts w:ascii="Times New Roman" w:hAnsi="Times New Roman"/>
          <w:sz w:val="24"/>
          <w:szCs w:val="24"/>
        </w:rPr>
        <w:t>strefie</w:t>
      </w:r>
      <w:r w:rsidR="00522F67">
        <w:rPr>
          <w:rFonts w:ascii="Times New Roman" w:hAnsi="Times New Roman"/>
          <w:sz w:val="24"/>
          <w:szCs w:val="24"/>
        </w:rPr>
        <w:t xml:space="preserve"> </w:t>
      </w:r>
      <w:r w:rsidRPr="00522F67">
        <w:rPr>
          <w:rFonts w:ascii="Times New Roman" w:hAnsi="Times New Roman"/>
          <w:sz w:val="24"/>
          <w:szCs w:val="24"/>
        </w:rPr>
        <w:t>wysokiego</w:t>
      </w:r>
      <w:r w:rsidR="00522F67">
        <w:rPr>
          <w:rFonts w:ascii="Times New Roman" w:hAnsi="Times New Roman"/>
          <w:sz w:val="24"/>
          <w:szCs w:val="24"/>
        </w:rPr>
        <w:t xml:space="preserve"> </w:t>
      </w:r>
      <w:r w:rsidRPr="00522F67">
        <w:rPr>
          <w:rFonts w:ascii="Times New Roman" w:hAnsi="Times New Roman"/>
          <w:sz w:val="24"/>
          <w:szCs w:val="24"/>
        </w:rPr>
        <w:t>prawdopodobieństwa</w:t>
      </w:r>
      <w:r w:rsidR="00522F67">
        <w:rPr>
          <w:rFonts w:ascii="Times New Roman" w:hAnsi="Times New Roman"/>
          <w:sz w:val="24"/>
          <w:szCs w:val="24"/>
        </w:rPr>
        <w:t xml:space="preserve"> </w:t>
      </w:r>
      <w:r w:rsidRPr="00522F67">
        <w:rPr>
          <w:rFonts w:ascii="Times New Roman" w:hAnsi="Times New Roman"/>
          <w:sz w:val="24"/>
          <w:szCs w:val="24"/>
        </w:rPr>
        <w:t>wystąpienia</w:t>
      </w:r>
      <w:r w:rsidR="00522F67">
        <w:rPr>
          <w:rFonts w:ascii="Times New Roman" w:hAnsi="Times New Roman"/>
          <w:sz w:val="24"/>
          <w:szCs w:val="24"/>
        </w:rPr>
        <w:t xml:space="preserve"> </w:t>
      </w:r>
      <w:r w:rsidRPr="00522F67">
        <w:rPr>
          <w:rFonts w:ascii="Times New Roman" w:hAnsi="Times New Roman"/>
          <w:sz w:val="24"/>
          <w:szCs w:val="24"/>
        </w:rPr>
        <w:t>intensywnych</w:t>
      </w:r>
      <w:r w:rsidR="00522F67">
        <w:rPr>
          <w:rFonts w:ascii="Times New Roman" w:hAnsi="Times New Roman"/>
          <w:sz w:val="24"/>
          <w:szCs w:val="24"/>
        </w:rPr>
        <w:t xml:space="preserve"> </w:t>
      </w:r>
      <w:r w:rsidRPr="00522F67">
        <w:rPr>
          <w:rFonts w:ascii="Times New Roman" w:hAnsi="Times New Roman"/>
          <w:sz w:val="24"/>
          <w:szCs w:val="24"/>
        </w:rPr>
        <w:t>opadów ulewnych</w:t>
      </w:r>
      <w:r w:rsidR="00FE1283">
        <w:rPr>
          <w:rFonts w:ascii="Times New Roman" w:hAnsi="Times New Roman"/>
          <w:sz w:val="24"/>
          <w:szCs w:val="24"/>
        </w:rPr>
        <w:t>.</w:t>
      </w:r>
    </w:p>
    <w:p w14:paraId="7269E3E5" w14:textId="2BC2EB2D" w:rsidR="0029712B" w:rsidRPr="00522F67" w:rsidRDefault="0029712B" w:rsidP="00FE1283">
      <w:pPr>
        <w:spacing w:after="0" w:line="360" w:lineRule="auto"/>
        <w:jc w:val="both"/>
        <w:rPr>
          <w:rFonts w:ascii="Times New Roman" w:hAnsi="Times New Roman"/>
          <w:sz w:val="24"/>
          <w:szCs w:val="24"/>
        </w:rPr>
      </w:pPr>
      <w:r w:rsidRPr="00522F67">
        <w:rPr>
          <w:rFonts w:ascii="Times New Roman" w:hAnsi="Times New Roman"/>
          <w:sz w:val="24"/>
          <w:szCs w:val="24"/>
        </w:rPr>
        <w:t xml:space="preserve">Niskie stany wody </w:t>
      </w:r>
      <w:proofErr w:type="spellStart"/>
      <w:r w:rsidRPr="00522F67">
        <w:rPr>
          <w:rFonts w:ascii="Times New Roman" w:hAnsi="Times New Roman"/>
          <w:sz w:val="24"/>
          <w:szCs w:val="24"/>
        </w:rPr>
        <w:t>Sierpienicy</w:t>
      </w:r>
      <w:proofErr w:type="spellEnd"/>
      <w:r w:rsidRPr="00522F67">
        <w:rPr>
          <w:rFonts w:ascii="Times New Roman" w:hAnsi="Times New Roman"/>
          <w:sz w:val="24"/>
          <w:szCs w:val="24"/>
        </w:rPr>
        <w:t xml:space="preserve"> reprezentują stabilne zasilane bazowe przez</w:t>
      </w:r>
      <w:r w:rsidR="00522F67">
        <w:rPr>
          <w:rFonts w:ascii="Times New Roman" w:hAnsi="Times New Roman"/>
          <w:sz w:val="24"/>
          <w:szCs w:val="24"/>
        </w:rPr>
        <w:t xml:space="preserve"> </w:t>
      </w:r>
      <w:r w:rsidRPr="00522F67">
        <w:rPr>
          <w:rFonts w:ascii="Times New Roman" w:hAnsi="Times New Roman"/>
          <w:sz w:val="24"/>
          <w:szCs w:val="24"/>
        </w:rPr>
        <w:t>wody</w:t>
      </w:r>
      <w:r w:rsidR="00522F67">
        <w:rPr>
          <w:rFonts w:ascii="Times New Roman" w:hAnsi="Times New Roman"/>
          <w:sz w:val="24"/>
          <w:szCs w:val="24"/>
        </w:rPr>
        <w:t xml:space="preserve"> </w:t>
      </w:r>
      <w:r w:rsidRPr="00522F67">
        <w:rPr>
          <w:rFonts w:ascii="Times New Roman" w:hAnsi="Times New Roman"/>
          <w:sz w:val="24"/>
          <w:szCs w:val="24"/>
        </w:rPr>
        <w:t>podziemne,</w:t>
      </w:r>
      <w:r w:rsidR="00522F67">
        <w:rPr>
          <w:rFonts w:ascii="Times New Roman" w:hAnsi="Times New Roman"/>
          <w:sz w:val="24"/>
          <w:szCs w:val="24"/>
        </w:rPr>
        <w:t xml:space="preserve"> </w:t>
      </w:r>
      <w:r w:rsidRPr="00522F67">
        <w:rPr>
          <w:rFonts w:ascii="Times New Roman" w:hAnsi="Times New Roman"/>
          <w:sz w:val="24"/>
          <w:szCs w:val="24"/>
        </w:rPr>
        <w:t>które</w:t>
      </w:r>
      <w:r w:rsidR="00522F67">
        <w:rPr>
          <w:rFonts w:ascii="Times New Roman" w:hAnsi="Times New Roman"/>
          <w:sz w:val="24"/>
          <w:szCs w:val="24"/>
        </w:rPr>
        <w:t xml:space="preserve"> </w:t>
      </w:r>
      <w:r w:rsidRPr="00522F67">
        <w:rPr>
          <w:rFonts w:ascii="Times New Roman" w:hAnsi="Times New Roman"/>
          <w:sz w:val="24"/>
          <w:szCs w:val="24"/>
        </w:rPr>
        <w:t>swoje</w:t>
      </w:r>
      <w:r w:rsidR="00522F67">
        <w:rPr>
          <w:rFonts w:ascii="Times New Roman" w:hAnsi="Times New Roman"/>
          <w:sz w:val="24"/>
          <w:szCs w:val="24"/>
        </w:rPr>
        <w:t xml:space="preserve"> </w:t>
      </w:r>
      <w:r w:rsidRPr="00522F67">
        <w:rPr>
          <w:rFonts w:ascii="Times New Roman" w:hAnsi="Times New Roman"/>
          <w:sz w:val="24"/>
          <w:szCs w:val="24"/>
        </w:rPr>
        <w:t>minimum</w:t>
      </w:r>
      <w:r w:rsidR="00522F67">
        <w:rPr>
          <w:rFonts w:ascii="Times New Roman" w:hAnsi="Times New Roman"/>
          <w:sz w:val="24"/>
          <w:szCs w:val="24"/>
        </w:rPr>
        <w:t xml:space="preserve"> </w:t>
      </w:r>
      <w:r w:rsidRPr="00522F67">
        <w:rPr>
          <w:rFonts w:ascii="Times New Roman" w:hAnsi="Times New Roman"/>
          <w:sz w:val="24"/>
          <w:szCs w:val="24"/>
        </w:rPr>
        <w:t>osiągają</w:t>
      </w:r>
      <w:r w:rsidR="00522F67">
        <w:rPr>
          <w:rFonts w:ascii="Times New Roman" w:hAnsi="Times New Roman"/>
          <w:sz w:val="24"/>
          <w:szCs w:val="24"/>
        </w:rPr>
        <w:t xml:space="preserve"> </w:t>
      </w:r>
      <w:r w:rsidRPr="00522F67">
        <w:rPr>
          <w:rFonts w:ascii="Times New Roman" w:hAnsi="Times New Roman"/>
          <w:sz w:val="24"/>
          <w:szCs w:val="24"/>
        </w:rPr>
        <w:t>w</w:t>
      </w:r>
      <w:r w:rsidR="00522F67">
        <w:rPr>
          <w:rFonts w:ascii="Times New Roman" w:hAnsi="Times New Roman"/>
          <w:sz w:val="24"/>
          <w:szCs w:val="24"/>
        </w:rPr>
        <w:t xml:space="preserve"> </w:t>
      </w:r>
      <w:r w:rsidRPr="00522F67">
        <w:rPr>
          <w:rFonts w:ascii="Times New Roman" w:hAnsi="Times New Roman"/>
          <w:sz w:val="24"/>
          <w:szCs w:val="24"/>
        </w:rPr>
        <w:t>sierpniu</w:t>
      </w:r>
      <w:r w:rsidR="00FE1283">
        <w:rPr>
          <w:rFonts w:ascii="Times New Roman" w:hAnsi="Times New Roman"/>
          <w:sz w:val="24"/>
          <w:szCs w:val="24"/>
        </w:rPr>
        <w:t>.</w:t>
      </w:r>
      <w:r w:rsidRPr="00522F67">
        <w:rPr>
          <w:rFonts w:ascii="Times New Roman" w:hAnsi="Times New Roman"/>
          <w:sz w:val="24"/>
          <w:szCs w:val="24"/>
        </w:rPr>
        <w:t xml:space="preserve"> </w:t>
      </w:r>
    </w:p>
    <w:p w14:paraId="1F52E6E9" w14:textId="08EF113F" w:rsidR="00220AD6" w:rsidRDefault="0029712B" w:rsidP="00522F67">
      <w:pPr>
        <w:spacing w:line="360" w:lineRule="auto"/>
        <w:jc w:val="both"/>
        <w:rPr>
          <w:rFonts w:ascii="Times New Roman" w:hAnsi="Times New Roman"/>
          <w:sz w:val="24"/>
          <w:szCs w:val="24"/>
        </w:rPr>
      </w:pPr>
      <w:proofErr w:type="spellStart"/>
      <w:r w:rsidRPr="00522F67">
        <w:rPr>
          <w:rFonts w:ascii="Times New Roman" w:hAnsi="Times New Roman"/>
          <w:sz w:val="24"/>
          <w:szCs w:val="24"/>
        </w:rPr>
        <w:t>Sierpienica</w:t>
      </w:r>
      <w:proofErr w:type="spellEnd"/>
      <w:r w:rsidR="00522F67">
        <w:rPr>
          <w:rFonts w:ascii="Times New Roman" w:hAnsi="Times New Roman"/>
          <w:sz w:val="24"/>
          <w:szCs w:val="24"/>
        </w:rPr>
        <w:t xml:space="preserve"> </w:t>
      </w:r>
      <w:r w:rsidRPr="00522F67">
        <w:rPr>
          <w:rFonts w:ascii="Times New Roman" w:hAnsi="Times New Roman"/>
          <w:sz w:val="24"/>
          <w:szCs w:val="24"/>
        </w:rPr>
        <w:t>charakteryzuje</w:t>
      </w:r>
      <w:r w:rsidR="00522F67">
        <w:rPr>
          <w:rFonts w:ascii="Times New Roman" w:hAnsi="Times New Roman"/>
          <w:sz w:val="24"/>
          <w:szCs w:val="24"/>
        </w:rPr>
        <w:t xml:space="preserve"> </w:t>
      </w:r>
      <w:r w:rsidRPr="00522F67">
        <w:rPr>
          <w:rFonts w:ascii="Times New Roman" w:hAnsi="Times New Roman"/>
          <w:sz w:val="24"/>
          <w:szCs w:val="24"/>
        </w:rPr>
        <w:t>się</w:t>
      </w:r>
      <w:r w:rsidR="00522F67">
        <w:rPr>
          <w:rFonts w:ascii="Times New Roman" w:hAnsi="Times New Roman"/>
          <w:sz w:val="24"/>
          <w:szCs w:val="24"/>
        </w:rPr>
        <w:t xml:space="preserve"> </w:t>
      </w:r>
      <w:r w:rsidRPr="00522F67">
        <w:rPr>
          <w:rFonts w:ascii="Times New Roman" w:hAnsi="Times New Roman"/>
          <w:sz w:val="24"/>
          <w:szCs w:val="24"/>
        </w:rPr>
        <w:t>znaczną</w:t>
      </w:r>
      <w:r w:rsidR="00522F67">
        <w:rPr>
          <w:rFonts w:ascii="Times New Roman" w:hAnsi="Times New Roman"/>
          <w:sz w:val="24"/>
          <w:szCs w:val="24"/>
        </w:rPr>
        <w:t xml:space="preserve"> </w:t>
      </w:r>
      <w:r w:rsidRPr="00522F67">
        <w:rPr>
          <w:rFonts w:ascii="Times New Roman" w:hAnsi="Times New Roman"/>
          <w:sz w:val="24"/>
          <w:szCs w:val="24"/>
        </w:rPr>
        <w:t>nieregularnością</w:t>
      </w:r>
      <w:r w:rsidR="00522F67">
        <w:rPr>
          <w:rFonts w:ascii="Times New Roman" w:hAnsi="Times New Roman"/>
          <w:sz w:val="24"/>
          <w:szCs w:val="24"/>
        </w:rPr>
        <w:t xml:space="preserve"> </w:t>
      </w:r>
      <w:r w:rsidRPr="00522F67">
        <w:rPr>
          <w:rFonts w:ascii="Times New Roman" w:hAnsi="Times New Roman"/>
          <w:sz w:val="24"/>
          <w:szCs w:val="24"/>
        </w:rPr>
        <w:t>przepływów</w:t>
      </w:r>
      <w:r w:rsidR="00522F67">
        <w:rPr>
          <w:rFonts w:ascii="Times New Roman" w:hAnsi="Times New Roman"/>
          <w:sz w:val="24"/>
          <w:szCs w:val="24"/>
        </w:rPr>
        <w:t xml:space="preserve"> </w:t>
      </w:r>
      <w:r w:rsidRPr="00522F67">
        <w:rPr>
          <w:rFonts w:ascii="Times New Roman" w:hAnsi="Times New Roman"/>
          <w:sz w:val="24"/>
          <w:szCs w:val="24"/>
        </w:rPr>
        <w:t>średnich</w:t>
      </w:r>
      <w:r w:rsidR="00FE1283">
        <w:rPr>
          <w:rFonts w:ascii="Times New Roman" w:hAnsi="Times New Roman"/>
          <w:sz w:val="24"/>
          <w:szCs w:val="24"/>
        </w:rPr>
        <w:t xml:space="preserve"> </w:t>
      </w:r>
      <w:r w:rsidRPr="00522F67">
        <w:rPr>
          <w:rFonts w:ascii="Times New Roman" w:hAnsi="Times New Roman"/>
          <w:sz w:val="24"/>
          <w:szCs w:val="24"/>
        </w:rPr>
        <w:t>miesięcznych</w:t>
      </w:r>
      <w:r w:rsidR="00522F67">
        <w:rPr>
          <w:rFonts w:ascii="Times New Roman" w:hAnsi="Times New Roman"/>
          <w:sz w:val="24"/>
          <w:szCs w:val="24"/>
        </w:rPr>
        <w:t xml:space="preserve"> </w:t>
      </w:r>
      <w:r w:rsidRPr="00522F67">
        <w:rPr>
          <w:rFonts w:ascii="Times New Roman" w:hAnsi="Times New Roman"/>
          <w:sz w:val="24"/>
          <w:szCs w:val="24"/>
        </w:rPr>
        <w:t>i</w:t>
      </w:r>
      <w:r w:rsidR="00FE1283">
        <w:rPr>
          <w:rFonts w:ascii="Times New Roman" w:hAnsi="Times New Roman"/>
          <w:sz w:val="24"/>
          <w:szCs w:val="24"/>
        </w:rPr>
        <w:t> </w:t>
      </w:r>
      <w:r w:rsidRPr="00522F67">
        <w:rPr>
          <w:rFonts w:ascii="Times New Roman" w:hAnsi="Times New Roman"/>
          <w:sz w:val="24"/>
          <w:szCs w:val="24"/>
        </w:rPr>
        <w:t>rocznych,</w:t>
      </w:r>
      <w:r w:rsidR="00522F67">
        <w:rPr>
          <w:rFonts w:ascii="Times New Roman" w:hAnsi="Times New Roman"/>
          <w:sz w:val="24"/>
          <w:szCs w:val="24"/>
        </w:rPr>
        <w:t xml:space="preserve"> </w:t>
      </w:r>
      <w:r w:rsidRPr="00522F67">
        <w:rPr>
          <w:rFonts w:ascii="Times New Roman" w:hAnsi="Times New Roman"/>
          <w:sz w:val="24"/>
          <w:szCs w:val="24"/>
        </w:rPr>
        <w:t>która</w:t>
      </w:r>
      <w:r w:rsidR="00522F67">
        <w:rPr>
          <w:rFonts w:ascii="Times New Roman" w:hAnsi="Times New Roman"/>
          <w:sz w:val="24"/>
          <w:szCs w:val="24"/>
        </w:rPr>
        <w:t xml:space="preserve"> </w:t>
      </w:r>
      <w:r w:rsidRPr="00522F67">
        <w:rPr>
          <w:rFonts w:ascii="Times New Roman" w:hAnsi="Times New Roman"/>
          <w:sz w:val="24"/>
          <w:szCs w:val="24"/>
        </w:rPr>
        <w:t>wskazuje</w:t>
      </w:r>
      <w:r w:rsidR="00522F67">
        <w:rPr>
          <w:rFonts w:ascii="Times New Roman" w:hAnsi="Times New Roman"/>
          <w:sz w:val="24"/>
          <w:szCs w:val="24"/>
        </w:rPr>
        <w:t xml:space="preserve"> </w:t>
      </w:r>
      <w:r w:rsidRPr="00522F67">
        <w:rPr>
          <w:rFonts w:ascii="Times New Roman" w:hAnsi="Times New Roman"/>
          <w:sz w:val="24"/>
          <w:szCs w:val="24"/>
        </w:rPr>
        <w:t>na</w:t>
      </w:r>
      <w:r w:rsidR="00522F67">
        <w:rPr>
          <w:rFonts w:ascii="Times New Roman" w:hAnsi="Times New Roman"/>
          <w:sz w:val="24"/>
          <w:szCs w:val="24"/>
        </w:rPr>
        <w:t xml:space="preserve"> </w:t>
      </w:r>
      <w:r w:rsidRPr="00522F67">
        <w:rPr>
          <w:rFonts w:ascii="Times New Roman" w:hAnsi="Times New Roman"/>
          <w:sz w:val="24"/>
          <w:szCs w:val="24"/>
        </w:rPr>
        <w:t>niską</w:t>
      </w:r>
      <w:r w:rsidR="00522F67">
        <w:rPr>
          <w:rFonts w:ascii="Times New Roman" w:hAnsi="Times New Roman"/>
          <w:sz w:val="24"/>
          <w:szCs w:val="24"/>
        </w:rPr>
        <w:t xml:space="preserve"> </w:t>
      </w:r>
      <w:r w:rsidRPr="00522F67">
        <w:rPr>
          <w:rFonts w:ascii="Times New Roman" w:hAnsi="Times New Roman"/>
          <w:sz w:val="24"/>
          <w:szCs w:val="24"/>
        </w:rPr>
        <w:t>retencję</w:t>
      </w:r>
      <w:r w:rsidR="00522F67">
        <w:rPr>
          <w:rFonts w:ascii="Times New Roman" w:hAnsi="Times New Roman"/>
          <w:sz w:val="24"/>
          <w:szCs w:val="24"/>
        </w:rPr>
        <w:t xml:space="preserve"> </w:t>
      </w:r>
      <w:r w:rsidRPr="00522F67">
        <w:rPr>
          <w:rFonts w:ascii="Times New Roman" w:hAnsi="Times New Roman"/>
          <w:sz w:val="24"/>
          <w:szCs w:val="24"/>
        </w:rPr>
        <w:t>zlewni.</w:t>
      </w:r>
      <w:r w:rsidR="00522F67">
        <w:rPr>
          <w:rFonts w:ascii="Times New Roman" w:hAnsi="Times New Roman"/>
          <w:sz w:val="24"/>
          <w:szCs w:val="24"/>
        </w:rPr>
        <w:t xml:space="preserve"> </w:t>
      </w:r>
    </w:p>
    <w:p w14:paraId="15D1F2E7" w14:textId="7ED544FF" w:rsidR="00EF40B8" w:rsidRPr="00EF40B8" w:rsidRDefault="00EF40B8" w:rsidP="003266C4">
      <w:pPr>
        <w:spacing w:after="0" w:line="360" w:lineRule="auto"/>
        <w:jc w:val="both"/>
        <w:rPr>
          <w:rFonts w:ascii="Times New Roman" w:hAnsi="Times New Roman"/>
          <w:sz w:val="24"/>
          <w:szCs w:val="24"/>
        </w:rPr>
      </w:pPr>
      <w:r>
        <w:rPr>
          <w:rFonts w:ascii="Times New Roman" w:hAnsi="Times New Roman"/>
          <w:sz w:val="24"/>
          <w:szCs w:val="24"/>
        </w:rPr>
        <w:t xml:space="preserve">Rzeka </w:t>
      </w:r>
      <w:r w:rsidRPr="00EF40B8">
        <w:rPr>
          <w:rFonts w:ascii="Times New Roman" w:hAnsi="Times New Roman"/>
          <w:sz w:val="24"/>
          <w:szCs w:val="24"/>
        </w:rPr>
        <w:t>Skrwa</w:t>
      </w:r>
      <w:r w:rsidR="003266C4">
        <w:rPr>
          <w:rFonts w:ascii="Times New Roman" w:hAnsi="Times New Roman"/>
          <w:sz w:val="24"/>
          <w:szCs w:val="24"/>
        </w:rPr>
        <w:t xml:space="preserve"> </w:t>
      </w:r>
      <w:r w:rsidRPr="00EF40B8">
        <w:rPr>
          <w:rFonts w:ascii="Times New Roman" w:hAnsi="Times New Roman"/>
          <w:sz w:val="24"/>
          <w:szCs w:val="24"/>
        </w:rPr>
        <w:t>charakteryzuje</w:t>
      </w:r>
      <w:r w:rsidR="003266C4">
        <w:rPr>
          <w:rFonts w:ascii="Times New Roman" w:hAnsi="Times New Roman"/>
          <w:sz w:val="24"/>
          <w:szCs w:val="24"/>
        </w:rPr>
        <w:t xml:space="preserve"> </w:t>
      </w:r>
      <w:r w:rsidRPr="00EF40B8">
        <w:rPr>
          <w:rFonts w:ascii="Times New Roman" w:hAnsi="Times New Roman"/>
          <w:sz w:val="24"/>
          <w:szCs w:val="24"/>
        </w:rPr>
        <w:t>się</w:t>
      </w:r>
      <w:r w:rsidR="003266C4">
        <w:rPr>
          <w:rFonts w:ascii="Times New Roman" w:hAnsi="Times New Roman"/>
          <w:sz w:val="24"/>
          <w:szCs w:val="24"/>
        </w:rPr>
        <w:t xml:space="preserve"> </w:t>
      </w:r>
      <w:r w:rsidRPr="00EF40B8">
        <w:rPr>
          <w:rFonts w:ascii="Times New Roman" w:hAnsi="Times New Roman"/>
          <w:sz w:val="24"/>
          <w:szCs w:val="24"/>
        </w:rPr>
        <w:t>dużą</w:t>
      </w:r>
      <w:r w:rsidR="003266C4">
        <w:rPr>
          <w:rFonts w:ascii="Times New Roman" w:hAnsi="Times New Roman"/>
          <w:sz w:val="24"/>
          <w:szCs w:val="24"/>
        </w:rPr>
        <w:t xml:space="preserve"> </w:t>
      </w:r>
      <w:r w:rsidRPr="00EF40B8">
        <w:rPr>
          <w:rFonts w:ascii="Times New Roman" w:hAnsi="Times New Roman"/>
          <w:sz w:val="24"/>
          <w:szCs w:val="24"/>
        </w:rPr>
        <w:t>rozpiętością najwyższych</w:t>
      </w:r>
      <w:r w:rsidR="003266C4">
        <w:rPr>
          <w:rFonts w:ascii="Times New Roman" w:hAnsi="Times New Roman"/>
          <w:sz w:val="24"/>
          <w:szCs w:val="24"/>
        </w:rPr>
        <w:t xml:space="preserve"> </w:t>
      </w:r>
      <w:r w:rsidRPr="00EF40B8">
        <w:rPr>
          <w:rFonts w:ascii="Times New Roman" w:hAnsi="Times New Roman"/>
          <w:sz w:val="24"/>
          <w:szCs w:val="24"/>
        </w:rPr>
        <w:t>stanów</w:t>
      </w:r>
      <w:r w:rsidR="003266C4">
        <w:rPr>
          <w:rFonts w:ascii="Times New Roman" w:hAnsi="Times New Roman"/>
          <w:sz w:val="24"/>
          <w:szCs w:val="24"/>
        </w:rPr>
        <w:t xml:space="preserve"> </w:t>
      </w:r>
      <w:r w:rsidRPr="00EF40B8">
        <w:rPr>
          <w:rFonts w:ascii="Times New Roman" w:hAnsi="Times New Roman"/>
          <w:sz w:val="24"/>
          <w:szCs w:val="24"/>
        </w:rPr>
        <w:t>wody.</w:t>
      </w:r>
      <w:r w:rsidR="003266C4">
        <w:rPr>
          <w:rFonts w:ascii="Times New Roman" w:hAnsi="Times New Roman"/>
          <w:sz w:val="24"/>
          <w:szCs w:val="24"/>
        </w:rPr>
        <w:t xml:space="preserve"> </w:t>
      </w:r>
      <w:r w:rsidRPr="00EF40B8">
        <w:rPr>
          <w:rFonts w:ascii="Times New Roman" w:hAnsi="Times New Roman"/>
          <w:sz w:val="24"/>
          <w:szCs w:val="24"/>
        </w:rPr>
        <w:t>Występują</w:t>
      </w:r>
      <w:r w:rsidR="003266C4">
        <w:rPr>
          <w:rFonts w:ascii="Times New Roman" w:hAnsi="Times New Roman"/>
          <w:sz w:val="24"/>
          <w:szCs w:val="24"/>
        </w:rPr>
        <w:t xml:space="preserve"> </w:t>
      </w:r>
      <w:r w:rsidRPr="00EF40B8">
        <w:rPr>
          <w:rFonts w:ascii="Times New Roman" w:hAnsi="Times New Roman"/>
          <w:sz w:val="24"/>
          <w:szCs w:val="24"/>
        </w:rPr>
        <w:t>one</w:t>
      </w:r>
      <w:r w:rsidR="003266C4">
        <w:rPr>
          <w:rFonts w:ascii="Times New Roman" w:hAnsi="Times New Roman"/>
          <w:sz w:val="24"/>
          <w:szCs w:val="24"/>
        </w:rPr>
        <w:t xml:space="preserve"> </w:t>
      </w:r>
      <w:r w:rsidRPr="00EF40B8">
        <w:rPr>
          <w:rFonts w:ascii="Times New Roman" w:hAnsi="Times New Roman"/>
          <w:sz w:val="24"/>
          <w:szCs w:val="24"/>
        </w:rPr>
        <w:t>w</w:t>
      </w:r>
      <w:r w:rsidR="003266C4">
        <w:rPr>
          <w:rFonts w:ascii="Times New Roman" w:hAnsi="Times New Roman"/>
          <w:sz w:val="24"/>
          <w:szCs w:val="24"/>
        </w:rPr>
        <w:t xml:space="preserve"> </w:t>
      </w:r>
      <w:r w:rsidRPr="00EF40B8">
        <w:rPr>
          <w:rFonts w:ascii="Times New Roman" w:hAnsi="Times New Roman"/>
          <w:sz w:val="24"/>
          <w:szCs w:val="24"/>
        </w:rPr>
        <w:t>okresie</w:t>
      </w:r>
      <w:r w:rsidR="003266C4">
        <w:rPr>
          <w:rFonts w:ascii="Times New Roman" w:hAnsi="Times New Roman"/>
          <w:sz w:val="24"/>
          <w:szCs w:val="24"/>
        </w:rPr>
        <w:t xml:space="preserve"> </w:t>
      </w:r>
      <w:r w:rsidRPr="00EF40B8">
        <w:rPr>
          <w:rFonts w:ascii="Times New Roman" w:hAnsi="Times New Roman"/>
          <w:sz w:val="24"/>
          <w:szCs w:val="24"/>
        </w:rPr>
        <w:t>od</w:t>
      </w:r>
      <w:r w:rsidR="003266C4">
        <w:rPr>
          <w:rFonts w:ascii="Times New Roman" w:hAnsi="Times New Roman"/>
          <w:sz w:val="24"/>
          <w:szCs w:val="24"/>
        </w:rPr>
        <w:t xml:space="preserve"> </w:t>
      </w:r>
      <w:r w:rsidRPr="00EF40B8">
        <w:rPr>
          <w:rFonts w:ascii="Times New Roman" w:hAnsi="Times New Roman"/>
          <w:sz w:val="24"/>
          <w:szCs w:val="24"/>
        </w:rPr>
        <w:t>stycznia</w:t>
      </w:r>
      <w:r w:rsidR="003266C4">
        <w:rPr>
          <w:rFonts w:ascii="Times New Roman" w:hAnsi="Times New Roman"/>
          <w:sz w:val="24"/>
          <w:szCs w:val="24"/>
        </w:rPr>
        <w:t xml:space="preserve"> </w:t>
      </w:r>
      <w:r w:rsidRPr="00EF40B8">
        <w:rPr>
          <w:rFonts w:ascii="Times New Roman" w:hAnsi="Times New Roman"/>
          <w:sz w:val="24"/>
          <w:szCs w:val="24"/>
        </w:rPr>
        <w:t>do</w:t>
      </w:r>
      <w:r w:rsidR="003266C4">
        <w:rPr>
          <w:rFonts w:ascii="Times New Roman" w:hAnsi="Times New Roman"/>
          <w:sz w:val="24"/>
          <w:szCs w:val="24"/>
        </w:rPr>
        <w:t xml:space="preserve"> </w:t>
      </w:r>
      <w:r w:rsidRPr="00EF40B8">
        <w:rPr>
          <w:rFonts w:ascii="Times New Roman" w:hAnsi="Times New Roman"/>
          <w:sz w:val="24"/>
          <w:szCs w:val="24"/>
        </w:rPr>
        <w:t>lutego,</w:t>
      </w:r>
      <w:r w:rsidR="003266C4">
        <w:rPr>
          <w:rFonts w:ascii="Times New Roman" w:hAnsi="Times New Roman"/>
          <w:sz w:val="24"/>
          <w:szCs w:val="24"/>
        </w:rPr>
        <w:t xml:space="preserve"> </w:t>
      </w:r>
      <w:r w:rsidRPr="00EF40B8">
        <w:rPr>
          <w:rFonts w:ascii="Times New Roman" w:hAnsi="Times New Roman"/>
          <w:sz w:val="24"/>
          <w:szCs w:val="24"/>
        </w:rPr>
        <w:t>jako</w:t>
      </w:r>
      <w:r w:rsidR="003266C4">
        <w:rPr>
          <w:rFonts w:ascii="Times New Roman" w:hAnsi="Times New Roman"/>
          <w:sz w:val="24"/>
          <w:szCs w:val="24"/>
        </w:rPr>
        <w:t xml:space="preserve"> </w:t>
      </w:r>
      <w:r w:rsidRPr="00EF40B8">
        <w:rPr>
          <w:rFonts w:ascii="Times New Roman" w:hAnsi="Times New Roman"/>
          <w:sz w:val="24"/>
          <w:szCs w:val="24"/>
        </w:rPr>
        <w:t>efekt intensywnego</w:t>
      </w:r>
      <w:r w:rsidR="003266C4">
        <w:rPr>
          <w:rFonts w:ascii="Times New Roman" w:hAnsi="Times New Roman"/>
          <w:sz w:val="24"/>
          <w:szCs w:val="24"/>
        </w:rPr>
        <w:t xml:space="preserve"> </w:t>
      </w:r>
      <w:r w:rsidRPr="00EF40B8">
        <w:rPr>
          <w:rFonts w:ascii="Times New Roman" w:hAnsi="Times New Roman"/>
          <w:sz w:val="24"/>
          <w:szCs w:val="24"/>
        </w:rPr>
        <w:t>spływu</w:t>
      </w:r>
      <w:r w:rsidR="003266C4">
        <w:rPr>
          <w:rFonts w:ascii="Times New Roman" w:hAnsi="Times New Roman"/>
          <w:sz w:val="24"/>
          <w:szCs w:val="24"/>
        </w:rPr>
        <w:t xml:space="preserve"> </w:t>
      </w:r>
      <w:r w:rsidRPr="00EF40B8">
        <w:rPr>
          <w:rFonts w:ascii="Times New Roman" w:hAnsi="Times New Roman"/>
          <w:sz w:val="24"/>
          <w:szCs w:val="24"/>
        </w:rPr>
        <w:t>powierzchniowego</w:t>
      </w:r>
      <w:r w:rsidR="003266C4">
        <w:rPr>
          <w:rFonts w:ascii="Times New Roman" w:hAnsi="Times New Roman"/>
          <w:sz w:val="24"/>
          <w:szCs w:val="24"/>
        </w:rPr>
        <w:t xml:space="preserve"> </w:t>
      </w:r>
      <w:r w:rsidRPr="00EF40B8">
        <w:rPr>
          <w:rFonts w:ascii="Times New Roman" w:hAnsi="Times New Roman"/>
          <w:sz w:val="24"/>
          <w:szCs w:val="24"/>
        </w:rPr>
        <w:t>po</w:t>
      </w:r>
      <w:r w:rsidR="003266C4">
        <w:rPr>
          <w:rFonts w:ascii="Times New Roman" w:hAnsi="Times New Roman"/>
          <w:sz w:val="24"/>
          <w:szCs w:val="24"/>
        </w:rPr>
        <w:t> </w:t>
      </w:r>
      <w:r w:rsidRPr="00EF40B8">
        <w:rPr>
          <w:rFonts w:ascii="Times New Roman" w:hAnsi="Times New Roman"/>
          <w:sz w:val="24"/>
          <w:szCs w:val="24"/>
        </w:rPr>
        <w:t>zamarzniętym</w:t>
      </w:r>
      <w:r w:rsidR="003266C4">
        <w:rPr>
          <w:rFonts w:ascii="Times New Roman" w:hAnsi="Times New Roman"/>
          <w:sz w:val="24"/>
          <w:szCs w:val="24"/>
        </w:rPr>
        <w:t xml:space="preserve"> </w:t>
      </w:r>
      <w:r w:rsidRPr="00EF40B8">
        <w:rPr>
          <w:rFonts w:ascii="Times New Roman" w:hAnsi="Times New Roman"/>
          <w:sz w:val="24"/>
          <w:szCs w:val="24"/>
        </w:rPr>
        <w:t>gruncie</w:t>
      </w:r>
      <w:r w:rsidR="003266C4">
        <w:rPr>
          <w:rFonts w:ascii="Times New Roman" w:hAnsi="Times New Roman"/>
          <w:sz w:val="24"/>
          <w:szCs w:val="24"/>
        </w:rPr>
        <w:t xml:space="preserve"> </w:t>
      </w:r>
      <w:r w:rsidRPr="00EF40B8">
        <w:rPr>
          <w:rFonts w:ascii="Times New Roman" w:hAnsi="Times New Roman"/>
          <w:sz w:val="24"/>
          <w:szCs w:val="24"/>
        </w:rPr>
        <w:t>lub</w:t>
      </w:r>
      <w:r w:rsidR="003266C4">
        <w:rPr>
          <w:rFonts w:ascii="Times New Roman" w:hAnsi="Times New Roman"/>
          <w:sz w:val="24"/>
          <w:szCs w:val="24"/>
        </w:rPr>
        <w:t xml:space="preserve"> </w:t>
      </w:r>
      <w:r w:rsidRPr="00EF40B8">
        <w:rPr>
          <w:rFonts w:ascii="Times New Roman" w:hAnsi="Times New Roman"/>
          <w:sz w:val="24"/>
          <w:szCs w:val="24"/>
        </w:rPr>
        <w:t>zatorów</w:t>
      </w:r>
      <w:r w:rsidR="003266C4">
        <w:rPr>
          <w:rFonts w:ascii="Times New Roman" w:hAnsi="Times New Roman"/>
          <w:sz w:val="24"/>
          <w:szCs w:val="24"/>
        </w:rPr>
        <w:t xml:space="preserve"> </w:t>
      </w:r>
      <w:r w:rsidRPr="00EF40B8">
        <w:rPr>
          <w:rFonts w:ascii="Times New Roman" w:hAnsi="Times New Roman"/>
          <w:sz w:val="24"/>
          <w:szCs w:val="24"/>
        </w:rPr>
        <w:t xml:space="preserve">lodowych. </w:t>
      </w:r>
    </w:p>
    <w:p w14:paraId="56754838" w14:textId="18460475" w:rsidR="00EF40B8" w:rsidRDefault="00EF40B8" w:rsidP="003266C4">
      <w:pPr>
        <w:spacing w:line="360" w:lineRule="auto"/>
        <w:jc w:val="both"/>
        <w:rPr>
          <w:rFonts w:ascii="Times New Roman" w:hAnsi="Times New Roman"/>
          <w:sz w:val="24"/>
          <w:szCs w:val="24"/>
        </w:rPr>
      </w:pPr>
      <w:r w:rsidRPr="00EF40B8">
        <w:rPr>
          <w:rFonts w:ascii="Times New Roman" w:hAnsi="Times New Roman"/>
          <w:sz w:val="24"/>
          <w:szCs w:val="24"/>
        </w:rPr>
        <w:t>Średni</w:t>
      </w:r>
      <w:r w:rsidR="003266C4">
        <w:rPr>
          <w:rFonts w:ascii="Times New Roman" w:hAnsi="Times New Roman"/>
          <w:sz w:val="24"/>
          <w:szCs w:val="24"/>
        </w:rPr>
        <w:t xml:space="preserve"> </w:t>
      </w:r>
      <w:r w:rsidRPr="00EF40B8">
        <w:rPr>
          <w:rFonts w:ascii="Times New Roman" w:hAnsi="Times New Roman"/>
          <w:sz w:val="24"/>
          <w:szCs w:val="24"/>
        </w:rPr>
        <w:t>wieloletni</w:t>
      </w:r>
      <w:r w:rsidR="003266C4">
        <w:rPr>
          <w:rFonts w:ascii="Times New Roman" w:hAnsi="Times New Roman"/>
          <w:sz w:val="24"/>
          <w:szCs w:val="24"/>
        </w:rPr>
        <w:t xml:space="preserve"> </w:t>
      </w:r>
      <w:r w:rsidRPr="00EF40B8">
        <w:rPr>
          <w:rFonts w:ascii="Times New Roman" w:hAnsi="Times New Roman"/>
          <w:sz w:val="24"/>
          <w:szCs w:val="24"/>
        </w:rPr>
        <w:t>stan</w:t>
      </w:r>
      <w:r w:rsidR="003266C4">
        <w:rPr>
          <w:rFonts w:ascii="Times New Roman" w:hAnsi="Times New Roman"/>
          <w:sz w:val="24"/>
          <w:szCs w:val="24"/>
        </w:rPr>
        <w:t xml:space="preserve"> </w:t>
      </w:r>
      <w:r w:rsidRPr="00EF40B8">
        <w:rPr>
          <w:rFonts w:ascii="Times New Roman" w:hAnsi="Times New Roman"/>
          <w:sz w:val="24"/>
          <w:szCs w:val="24"/>
        </w:rPr>
        <w:t>wody</w:t>
      </w:r>
      <w:r w:rsidR="003266C4">
        <w:rPr>
          <w:rFonts w:ascii="Times New Roman" w:hAnsi="Times New Roman"/>
          <w:sz w:val="24"/>
          <w:szCs w:val="24"/>
        </w:rPr>
        <w:t xml:space="preserve"> </w:t>
      </w:r>
      <w:r w:rsidRPr="00EF40B8">
        <w:rPr>
          <w:rFonts w:ascii="Times New Roman" w:hAnsi="Times New Roman"/>
          <w:sz w:val="24"/>
          <w:szCs w:val="24"/>
        </w:rPr>
        <w:t>najwyższe</w:t>
      </w:r>
      <w:r w:rsidR="003266C4">
        <w:rPr>
          <w:rFonts w:ascii="Times New Roman" w:hAnsi="Times New Roman"/>
          <w:sz w:val="24"/>
          <w:szCs w:val="24"/>
        </w:rPr>
        <w:t xml:space="preserve"> </w:t>
      </w:r>
      <w:r w:rsidRPr="00EF40B8">
        <w:rPr>
          <w:rFonts w:ascii="Times New Roman" w:hAnsi="Times New Roman"/>
          <w:sz w:val="24"/>
          <w:szCs w:val="24"/>
        </w:rPr>
        <w:t>wartości</w:t>
      </w:r>
      <w:r w:rsidR="003266C4">
        <w:rPr>
          <w:rFonts w:ascii="Times New Roman" w:hAnsi="Times New Roman"/>
          <w:sz w:val="24"/>
          <w:szCs w:val="24"/>
        </w:rPr>
        <w:t xml:space="preserve"> </w:t>
      </w:r>
      <w:r w:rsidRPr="00EF40B8">
        <w:rPr>
          <w:rFonts w:ascii="Times New Roman" w:hAnsi="Times New Roman"/>
          <w:sz w:val="24"/>
          <w:szCs w:val="24"/>
        </w:rPr>
        <w:t>osiąga</w:t>
      </w:r>
      <w:r w:rsidR="003266C4">
        <w:rPr>
          <w:rFonts w:ascii="Times New Roman" w:hAnsi="Times New Roman"/>
          <w:sz w:val="24"/>
          <w:szCs w:val="24"/>
        </w:rPr>
        <w:t xml:space="preserve"> </w:t>
      </w:r>
      <w:r w:rsidRPr="00EF40B8">
        <w:rPr>
          <w:rFonts w:ascii="Times New Roman" w:hAnsi="Times New Roman"/>
          <w:sz w:val="24"/>
          <w:szCs w:val="24"/>
        </w:rPr>
        <w:t>w</w:t>
      </w:r>
      <w:r w:rsidR="003266C4">
        <w:rPr>
          <w:rFonts w:ascii="Times New Roman" w:hAnsi="Times New Roman"/>
          <w:sz w:val="24"/>
          <w:szCs w:val="24"/>
        </w:rPr>
        <w:t xml:space="preserve"> </w:t>
      </w:r>
      <w:r w:rsidRPr="00EF40B8">
        <w:rPr>
          <w:rFonts w:ascii="Times New Roman" w:hAnsi="Times New Roman"/>
          <w:sz w:val="24"/>
          <w:szCs w:val="24"/>
        </w:rPr>
        <w:t>marcu</w:t>
      </w:r>
      <w:r w:rsidR="003266C4">
        <w:rPr>
          <w:rFonts w:ascii="Times New Roman" w:hAnsi="Times New Roman"/>
          <w:sz w:val="24"/>
          <w:szCs w:val="24"/>
        </w:rPr>
        <w:t xml:space="preserve"> </w:t>
      </w:r>
      <w:r w:rsidRPr="00EF40B8">
        <w:rPr>
          <w:rFonts w:ascii="Times New Roman" w:hAnsi="Times New Roman"/>
          <w:sz w:val="24"/>
          <w:szCs w:val="24"/>
        </w:rPr>
        <w:t>i</w:t>
      </w:r>
      <w:r w:rsidR="003266C4">
        <w:rPr>
          <w:rFonts w:ascii="Times New Roman" w:hAnsi="Times New Roman"/>
          <w:sz w:val="24"/>
          <w:szCs w:val="24"/>
        </w:rPr>
        <w:t xml:space="preserve"> </w:t>
      </w:r>
      <w:r w:rsidRPr="00EF40B8">
        <w:rPr>
          <w:rFonts w:ascii="Times New Roman" w:hAnsi="Times New Roman"/>
          <w:sz w:val="24"/>
          <w:szCs w:val="24"/>
        </w:rPr>
        <w:t>jest</w:t>
      </w:r>
      <w:r w:rsidR="003266C4">
        <w:rPr>
          <w:rFonts w:ascii="Times New Roman" w:hAnsi="Times New Roman"/>
          <w:sz w:val="24"/>
          <w:szCs w:val="24"/>
        </w:rPr>
        <w:t xml:space="preserve"> </w:t>
      </w:r>
      <w:r w:rsidRPr="00EF40B8">
        <w:rPr>
          <w:rFonts w:ascii="Times New Roman" w:hAnsi="Times New Roman"/>
          <w:sz w:val="24"/>
          <w:szCs w:val="24"/>
        </w:rPr>
        <w:t>konsekwencją zasilania roztopowego rzeki. Z kolei stabilne w ciągu roku stany niskie, w tym SNW słabo odwzorowujący warunki zasilania atmosferycznego, wskazują na stabilne warunki zasilania</w:t>
      </w:r>
      <w:r w:rsidR="003266C4">
        <w:rPr>
          <w:rFonts w:ascii="Times New Roman" w:hAnsi="Times New Roman"/>
          <w:sz w:val="24"/>
          <w:szCs w:val="24"/>
        </w:rPr>
        <w:t xml:space="preserve"> </w:t>
      </w:r>
      <w:r w:rsidR="003266C4" w:rsidRPr="003266C4">
        <w:rPr>
          <w:rFonts w:ascii="Times New Roman" w:hAnsi="Times New Roman"/>
          <w:sz w:val="24"/>
          <w:szCs w:val="24"/>
        </w:rPr>
        <w:t>podziemnego Skrwy Prawej.</w:t>
      </w:r>
      <w:r w:rsidR="003266C4">
        <w:rPr>
          <w:rFonts w:ascii="Times New Roman" w:hAnsi="Times New Roman"/>
          <w:sz w:val="24"/>
          <w:szCs w:val="24"/>
        </w:rPr>
        <w:t xml:space="preserve"> </w:t>
      </w:r>
    </w:p>
    <w:p w14:paraId="5125B9CB" w14:textId="2F5590EA" w:rsidR="001D03CE" w:rsidRDefault="001D03CE" w:rsidP="003266C4">
      <w:pPr>
        <w:spacing w:line="360" w:lineRule="auto"/>
        <w:jc w:val="both"/>
        <w:rPr>
          <w:rFonts w:ascii="Times New Roman" w:hAnsi="Times New Roman"/>
          <w:sz w:val="24"/>
          <w:szCs w:val="24"/>
        </w:rPr>
      </w:pPr>
    </w:p>
    <w:p w14:paraId="00A537A1" w14:textId="77777777" w:rsidR="001D03CE" w:rsidRDefault="001D03CE" w:rsidP="003266C4">
      <w:pPr>
        <w:spacing w:line="360" w:lineRule="auto"/>
        <w:jc w:val="both"/>
        <w:rPr>
          <w:rFonts w:ascii="Times New Roman" w:hAnsi="Times New Roman"/>
          <w:sz w:val="24"/>
          <w:szCs w:val="24"/>
        </w:rPr>
      </w:pPr>
    </w:p>
    <w:p w14:paraId="3D081591" w14:textId="2A0ED1D4" w:rsidR="00556CF6" w:rsidRPr="00CB14CA" w:rsidRDefault="00556CF6" w:rsidP="00CB14CA">
      <w:pPr>
        <w:spacing w:line="360" w:lineRule="auto"/>
        <w:jc w:val="both"/>
        <w:rPr>
          <w:rFonts w:ascii="Times New Roman" w:hAnsi="Times New Roman"/>
          <w:b/>
          <w:i/>
          <w:sz w:val="24"/>
          <w:szCs w:val="24"/>
        </w:rPr>
      </w:pPr>
      <w:r w:rsidRPr="002745C4">
        <w:rPr>
          <w:rFonts w:ascii="Times New Roman" w:hAnsi="Times New Roman"/>
          <w:b/>
          <w:i/>
          <w:sz w:val="24"/>
          <w:szCs w:val="24"/>
        </w:rPr>
        <w:t>Stan wód powierzchniowych</w:t>
      </w:r>
    </w:p>
    <w:p w14:paraId="2AED2B74" w14:textId="167E5E87" w:rsidR="0067280E" w:rsidRDefault="0067280E" w:rsidP="0067280E">
      <w:pPr>
        <w:pStyle w:val="NormalnyWeb"/>
        <w:spacing w:after="0" w:line="360" w:lineRule="auto"/>
        <w:jc w:val="both"/>
        <w:rPr>
          <w:lang w:eastAsia="pl-PL"/>
        </w:rPr>
      </w:pPr>
      <w:r>
        <w:t>Ocenę stanu wód powierzchniowych (rzek, jezior, wód przejściowych</w:t>
      </w:r>
      <w:r w:rsidR="00072BE0">
        <w:t xml:space="preserve"> i </w:t>
      </w:r>
      <w:r>
        <w:t>przybrzeżnych) wykonuje się</w:t>
      </w:r>
      <w:r w:rsidR="003E42BC">
        <w:t xml:space="preserve"> w </w:t>
      </w:r>
      <w:r>
        <w:t>odniesieniu</w:t>
      </w:r>
      <w:r w:rsidR="003E42BC">
        <w:t xml:space="preserve"> do </w:t>
      </w:r>
      <w:r>
        <w:t>jednolitych części wód,</w:t>
      </w:r>
      <w:r w:rsidR="00072BE0">
        <w:t xml:space="preserve"> na </w:t>
      </w:r>
      <w:r>
        <w:t>podstawie wyników państwowego monitoringu środowiska</w:t>
      </w:r>
      <w:r w:rsidR="00072BE0">
        <w:t xml:space="preserve"> i </w:t>
      </w:r>
      <w:r>
        <w:t>prezentuje poprzez ocenę stanu ekologicznego (w przypadku wód, które powstały</w:t>
      </w:r>
      <w:r w:rsidR="003E42BC">
        <w:t xml:space="preserve"> w </w:t>
      </w:r>
      <w:r>
        <w:t>wyniku działalności człowieka</w:t>
      </w:r>
      <w:r w:rsidR="004616E7">
        <w:t xml:space="preserve"> lub</w:t>
      </w:r>
      <w:r w:rsidR="008D0B09">
        <w:t xml:space="preserve"> </w:t>
      </w:r>
      <w:r>
        <w:t>których charakter został</w:t>
      </w:r>
      <w:r w:rsidR="003E42BC">
        <w:t xml:space="preserve"> w </w:t>
      </w:r>
      <w:r>
        <w:t>znacznym stopniu zmieniony</w:t>
      </w:r>
      <w:r w:rsidR="003E42BC">
        <w:t xml:space="preserve"> w </w:t>
      </w:r>
      <w:r>
        <w:t>następstwie fizycznych przeobrażeń, będących wynikiem działalności człowieka, tzn. wód sztucznych</w:t>
      </w:r>
      <w:r w:rsidR="004616E7">
        <w:t xml:space="preserve"> lub</w:t>
      </w:r>
      <w:r w:rsidR="008D0B09">
        <w:t xml:space="preserve"> </w:t>
      </w:r>
      <w:r>
        <w:t>wód silnie zmienionych</w:t>
      </w:r>
      <w:r w:rsidR="00C939D8">
        <w:t xml:space="preserve"> – </w:t>
      </w:r>
      <w:r>
        <w:t>poprzez ocenę potencjału ekologicznego), ocenę stanu chemicznego</w:t>
      </w:r>
      <w:r w:rsidR="00072BE0">
        <w:t xml:space="preserve"> i </w:t>
      </w:r>
      <w:r>
        <w:t>ocenę stanu.</w:t>
      </w:r>
    </w:p>
    <w:p w14:paraId="232C2109" w14:textId="729E318C" w:rsidR="00FB5191" w:rsidRPr="00FB5191" w:rsidRDefault="0067280E" w:rsidP="0067280E">
      <w:pPr>
        <w:pStyle w:val="NormalnyWeb"/>
        <w:spacing w:before="0" w:line="360" w:lineRule="auto"/>
        <w:jc w:val="both"/>
      </w:pPr>
      <w:r>
        <w:t>Stan ekologiczny/ potencjał ekologiczny jest określeniem jakości struktury</w:t>
      </w:r>
      <w:r w:rsidR="00072BE0">
        <w:t xml:space="preserve"> i </w:t>
      </w:r>
      <w:r>
        <w:t>funkcjonowania ekosystemu wód powierzchniowych, sklasyfikowanej</w:t>
      </w:r>
      <w:r w:rsidR="00072BE0">
        <w:t xml:space="preserve"> na </w:t>
      </w:r>
      <w:r>
        <w:t>podstawie wyników badań elementów biologicznych</w:t>
      </w:r>
      <w:r w:rsidR="003E42BC">
        <w:t xml:space="preserve"> oraz </w:t>
      </w:r>
      <w:r>
        <w:t>wspierających je wskaźników fizykochemicznych</w:t>
      </w:r>
      <w:r w:rsidR="00072BE0">
        <w:t xml:space="preserve"> i </w:t>
      </w:r>
      <w:proofErr w:type="spellStart"/>
      <w:r>
        <w:t>hydromorfologicznych</w:t>
      </w:r>
      <w:proofErr w:type="spellEnd"/>
      <w:r>
        <w:t>. Stan ekologiczny jednolitych części wód powierzchniowych klasyfikuje się poprzez nadanie jednolitej części wód jednej</w:t>
      </w:r>
      <w:r w:rsidR="00072BE0">
        <w:t xml:space="preserve"> z </w:t>
      </w:r>
      <w:r>
        <w:t>pięciu klas jakości:</w:t>
      </w:r>
    </w:p>
    <w:p w14:paraId="6EFC2C0F" w14:textId="73E8B75E" w:rsidR="00966AB1" w:rsidRDefault="00FB5191" w:rsidP="0030139A">
      <w:pPr>
        <w:pStyle w:val="Akapitzlist"/>
        <w:numPr>
          <w:ilvl w:val="0"/>
          <w:numId w:val="13"/>
        </w:numPr>
        <w:spacing w:line="360" w:lineRule="auto"/>
        <w:jc w:val="both"/>
        <w:rPr>
          <w:rFonts w:ascii="Times New Roman" w:hAnsi="Times New Roman"/>
          <w:sz w:val="24"/>
          <w:szCs w:val="24"/>
        </w:rPr>
      </w:pPr>
      <w:r w:rsidRPr="00EA72EA">
        <w:rPr>
          <w:rFonts w:ascii="Times New Roman" w:hAnsi="Times New Roman"/>
          <w:sz w:val="24"/>
          <w:szCs w:val="24"/>
        </w:rPr>
        <w:t>klasa</w:t>
      </w:r>
      <w:r w:rsidR="00EA72EA" w:rsidRPr="00EA72EA">
        <w:rPr>
          <w:rFonts w:ascii="Times New Roman" w:hAnsi="Times New Roman"/>
          <w:sz w:val="24"/>
          <w:szCs w:val="24"/>
        </w:rPr>
        <w:t xml:space="preserve"> </w:t>
      </w:r>
      <w:r w:rsidRPr="00EA72EA">
        <w:rPr>
          <w:rFonts w:ascii="Times New Roman" w:hAnsi="Times New Roman"/>
          <w:sz w:val="24"/>
          <w:szCs w:val="24"/>
        </w:rPr>
        <w:t>I</w:t>
      </w:r>
      <w:r w:rsidR="00C939D8">
        <w:rPr>
          <w:rFonts w:ascii="Times New Roman" w:hAnsi="Times New Roman"/>
          <w:sz w:val="24"/>
          <w:szCs w:val="24"/>
        </w:rPr>
        <w:t xml:space="preserve"> – </w:t>
      </w:r>
      <w:r w:rsidRPr="00EA72EA">
        <w:rPr>
          <w:rFonts w:ascii="Times New Roman" w:hAnsi="Times New Roman"/>
          <w:sz w:val="24"/>
          <w:szCs w:val="24"/>
        </w:rPr>
        <w:t>stan</w:t>
      </w:r>
      <w:r w:rsidR="00EA72EA" w:rsidRPr="00EA72EA">
        <w:rPr>
          <w:rFonts w:ascii="Times New Roman" w:hAnsi="Times New Roman"/>
          <w:sz w:val="24"/>
          <w:szCs w:val="24"/>
        </w:rPr>
        <w:t xml:space="preserve"> </w:t>
      </w:r>
      <w:r w:rsidRPr="00EA72EA">
        <w:rPr>
          <w:rFonts w:ascii="Times New Roman" w:hAnsi="Times New Roman"/>
          <w:sz w:val="24"/>
          <w:szCs w:val="24"/>
        </w:rPr>
        <w:t>bardzo</w:t>
      </w:r>
      <w:r w:rsidR="00EA72EA" w:rsidRPr="00EA72EA">
        <w:rPr>
          <w:rFonts w:ascii="Times New Roman" w:hAnsi="Times New Roman"/>
          <w:sz w:val="24"/>
          <w:szCs w:val="24"/>
        </w:rPr>
        <w:t xml:space="preserve"> </w:t>
      </w:r>
      <w:r w:rsidRPr="00EA72EA">
        <w:rPr>
          <w:rFonts w:ascii="Times New Roman" w:hAnsi="Times New Roman"/>
          <w:sz w:val="24"/>
          <w:szCs w:val="24"/>
        </w:rPr>
        <w:t>dobry,</w:t>
      </w:r>
      <w:r w:rsidR="00966AB1" w:rsidRPr="00966AB1">
        <w:rPr>
          <w:rFonts w:ascii="Times New Roman" w:hAnsi="Times New Roman"/>
          <w:sz w:val="24"/>
          <w:szCs w:val="24"/>
        </w:rPr>
        <w:t xml:space="preserve"> </w:t>
      </w:r>
    </w:p>
    <w:p w14:paraId="5B333AD3" w14:textId="529DA04D" w:rsidR="00EA72EA" w:rsidRDefault="00966AB1" w:rsidP="0030139A">
      <w:pPr>
        <w:pStyle w:val="Akapitzlist"/>
        <w:numPr>
          <w:ilvl w:val="0"/>
          <w:numId w:val="13"/>
        </w:numPr>
        <w:spacing w:line="360" w:lineRule="auto"/>
        <w:jc w:val="both"/>
        <w:rPr>
          <w:rFonts w:ascii="Times New Roman" w:hAnsi="Times New Roman"/>
          <w:sz w:val="24"/>
          <w:szCs w:val="24"/>
        </w:rPr>
      </w:pPr>
      <w:r>
        <w:rPr>
          <w:rFonts w:ascii="Times New Roman" w:hAnsi="Times New Roman"/>
          <w:sz w:val="24"/>
          <w:szCs w:val="24"/>
        </w:rPr>
        <w:t>klasa II</w:t>
      </w:r>
      <w:r w:rsidR="00C939D8">
        <w:rPr>
          <w:rFonts w:ascii="Times New Roman" w:hAnsi="Times New Roman"/>
          <w:sz w:val="24"/>
          <w:szCs w:val="24"/>
        </w:rPr>
        <w:t xml:space="preserve"> – </w:t>
      </w:r>
      <w:r w:rsidRPr="00EA72EA">
        <w:rPr>
          <w:rFonts w:ascii="Times New Roman" w:hAnsi="Times New Roman"/>
          <w:sz w:val="24"/>
          <w:szCs w:val="24"/>
        </w:rPr>
        <w:t>stan dobry</w:t>
      </w:r>
      <w:r w:rsidR="00FB5191" w:rsidRPr="00EA72EA">
        <w:rPr>
          <w:rFonts w:ascii="Times New Roman" w:hAnsi="Times New Roman"/>
          <w:sz w:val="24"/>
          <w:szCs w:val="24"/>
        </w:rPr>
        <w:t xml:space="preserve">, </w:t>
      </w:r>
    </w:p>
    <w:p w14:paraId="5764A8C3" w14:textId="307C9EA3" w:rsidR="00EA72EA" w:rsidRDefault="00EA72EA" w:rsidP="0030139A">
      <w:pPr>
        <w:pStyle w:val="Akapitzlist"/>
        <w:numPr>
          <w:ilvl w:val="0"/>
          <w:numId w:val="13"/>
        </w:numPr>
        <w:spacing w:line="360" w:lineRule="auto"/>
        <w:jc w:val="both"/>
        <w:rPr>
          <w:rFonts w:ascii="Times New Roman" w:hAnsi="Times New Roman"/>
          <w:sz w:val="24"/>
          <w:szCs w:val="24"/>
        </w:rPr>
      </w:pPr>
      <w:r>
        <w:rPr>
          <w:rFonts w:ascii="Times New Roman" w:hAnsi="Times New Roman"/>
          <w:sz w:val="24"/>
          <w:szCs w:val="24"/>
        </w:rPr>
        <w:t>klasa III</w:t>
      </w:r>
      <w:r w:rsidR="00C939D8">
        <w:rPr>
          <w:rFonts w:ascii="Times New Roman" w:hAnsi="Times New Roman"/>
          <w:sz w:val="24"/>
          <w:szCs w:val="24"/>
        </w:rPr>
        <w:t xml:space="preserve"> – </w:t>
      </w:r>
      <w:r w:rsidR="00FB5191" w:rsidRPr="00EA72EA">
        <w:rPr>
          <w:rFonts w:ascii="Times New Roman" w:hAnsi="Times New Roman"/>
          <w:sz w:val="24"/>
          <w:szCs w:val="24"/>
        </w:rPr>
        <w:t>stan umiarkowany</w:t>
      </w:r>
      <w:r w:rsidR="00966AB1">
        <w:rPr>
          <w:rFonts w:ascii="Times New Roman" w:hAnsi="Times New Roman"/>
          <w:sz w:val="24"/>
          <w:szCs w:val="24"/>
        </w:rPr>
        <w:t>,</w:t>
      </w:r>
    </w:p>
    <w:p w14:paraId="4BAB2132" w14:textId="74E9A086" w:rsidR="00EA72EA" w:rsidRDefault="00FB5191" w:rsidP="0030139A">
      <w:pPr>
        <w:pStyle w:val="Akapitzlist"/>
        <w:numPr>
          <w:ilvl w:val="0"/>
          <w:numId w:val="13"/>
        </w:numPr>
        <w:spacing w:line="360" w:lineRule="auto"/>
        <w:jc w:val="both"/>
        <w:rPr>
          <w:rFonts w:ascii="Times New Roman" w:hAnsi="Times New Roman"/>
          <w:sz w:val="24"/>
          <w:szCs w:val="24"/>
        </w:rPr>
      </w:pPr>
      <w:r w:rsidRPr="00EA72EA">
        <w:rPr>
          <w:rFonts w:ascii="Times New Roman" w:hAnsi="Times New Roman"/>
          <w:sz w:val="24"/>
          <w:szCs w:val="24"/>
        </w:rPr>
        <w:t>klasa</w:t>
      </w:r>
      <w:r w:rsidR="00EA72EA" w:rsidRPr="00EA72EA">
        <w:rPr>
          <w:rFonts w:ascii="Times New Roman" w:hAnsi="Times New Roman"/>
          <w:sz w:val="24"/>
          <w:szCs w:val="24"/>
        </w:rPr>
        <w:t xml:space="preserve"> </w:t>
      </w:r>
      <w:r w:rsidRPr="00EA72EA">
        <w:rPr>
          <w:rFonts w:ascii="Times New Roman" w:hAnsi="Times New Roman"/>
          <w:sz w:val="24"/>
          <w:szCs w:val="24"/>
        </w:rPr>
        <w:t>IV</w:t>
      </w:r>
      <w:r w:rsidR="00C939D8">
        <w:rPr>
          <w:rFonts w:ascii="Times New Roman" w:hAnsi="Times New Roman"/>
          <w:sz w:val="24"/>
          <w:szCs w:val="24"/>
        </w:rPr>
        <w:t xml:space="preserve"> – </w:t>
      </w:r>
      <w:r w:rsidRPr="00EA72EA">
        <w:rPr>
          <w:rFonts w:ascii="Times New Roman" w:hAnsi="Times New Roman"/>
          <w:sz w:val="24"/>
          <w:szCs w:val="24"/>
        </w:rPr>
        <w:t>stan</w:t>
      </w:r>
      <w:r w:rsidR="00EA72EA" w:rsidRPr="00EA72EA">
        <w:rPr>
          <w:rFonts w:ascii="Times New Roman" w:hAnsi="Times New Roman"/>
          <w:sz w:val="24"/>
          <w:szCs w:val="24"/>
        </w:rPr>
        <w:t xml:space="preserve"> </w:t>
      </w:r>
      <w:r w:rsidRPr="00EA72EA">
        <w:rPr>
          <w:rFonts w:ascii="Times New Roman" w:hAnsi="Times New Roman"/>
          <w:sz w:val="24"/>
          <w:szCs w:val="24"/>
        </w:rPr>
        <w:t>słaby</w:t>
      </w:r>
      <w:r w:rsidR="00966AB1">
        <w:rPr>
          <w:rFonts w:ascii="Times New Roman" w:hAnsi="Times New Roman"/>
          <w:sz w:val="24"/>
          <w:szCs w:val="24"/>
        </w:rPr>
        <w:t>,</w:t>
      </w:r>
    </w:p>
    <w:p w14:paraId="7F256BA1" w14:textId="01B76219" w:rsidR="00FB5191" w:rsidRPr="00EA72EA" w:rsidRDefault="00EA72EA" w:rsidP="0030139A">
      <w:pPr>
        <w:pStyle w:val="Akapitzlist"/>
        <w:numPr>
          <w:ilvl w:val="0"/>
          <w:numId w:val="13"/>
        </w:numPr>
        <w:spacing w:line="360" w:lineRule="auto"/>
        <w:jc w:val="both"/>
        <w:rPr>
          <w:rFonts w:ascii="Times New Roman" w:hAnsi="Times New Roman"/>
          <w:sz w:val="24"/>
          <w:szCs w:val="24"/>
        </w:rPr>
      </w:pPr>
      <w:r>
        <w:rPr>
          <w:rFonts w:ascii="Times New Roman" w:hAnsi="Times New Roman"/>
          <w:sz w:val="24"/>
          <w:szCs w:val="24"/>
        </w:rPr>
        <w:t>klasa V</w:t>
      </w:r>
      <w:r w:rsidR="00C939D8">
        <w:rPr>
          <w:rFonts w:ascii="Times New Roman" w:hAnsi="Times New Roman"/>
          <w:sz w:val="24"/>
          <w:szCs w:val="24"/>
        </w:rPr>
        <w:t xml:space="preserve"> – </w:t>
      </w:r>
      <w:r w:rsidR="00FB5191" w:rsidRPr="00EA72EA">
        <w:rPr>
          <w:rFonts w:ascii="Times New Roman" w:hAnsi="Times New Roman"/>
          <w:sz w:val="24"/>
          <w:szCs w:val="24"/>
        </w:rPr>
        <w:t>stan zły</w:t>
      </w:r>
      <w:r w:rsidR="00966AB1">
        <w:rPr>
          <w:rFonts w:ascii="Times New Roman" w:hAnsi="Times New Roman"/>
          <w:sz w:val="24"/>
          <w:szCs w:val="24"/>
        </w:rPr>
        <w:t>.</w:t>
      </w:r>
    </w:p>
    <w:p w14:paraId="599EF1FA" w14:textId="71E1AA58" w:rsidR="00FB5191" w:rsidRDefault="00966AB1" w:rsidP="0067280E">
      <w:pPr>
        <w:spacing w:after="0" w:line="360" w:lineRule="auto"/>
        <w:jc w:val="both"/>
        <w:rPr>
          <w:rFonts w:ascii="Times New Roman" w:hAnsi="Times New Roman"/>
          <w:sz w:val="24"/>
          <w:szCs w:val="24"/>
        </w:rPr>
      </w:pPr>
      <w:r>
        <w:rPr>
          <w:rFonts w:ascii="Times New Roman" w:hAnsi="Times New Roman"/>
          <w:sz w:val="24"/>
          <w:szCs w:val="24"/>
        </w:rPr>
        <w:t>S</w:t>
      </w:r>
      <w:r w:rsidRPr="00966AB1">
        <w:rPr>
          <w:rFonts w:ascii="Times New Roman" w:hAnsi="Times New Roman"/>
          <w:sz w:val="24"/>
          <w:szCs w:val="24"/>
        </w:rPr>
        <w:t>tan ekologiczny jednolitych części wód powierzchniowych klasyfikuje się</w:t>
      </w:r>
      <w:r w:rsidR="00072BE0">
        <w:rPr>
          <w:rFonts w:ascii="Times New Roman" w:hAnsi="Times New Roman"/>
          <w:sz w:val="24"/>
          <w:szCs w:val="24"/>
        </w:rPr>
        <w:t xml:space="preserve"> na </w:t>
      </w:r>
      <w:r>
        <w:rPr>
          <w:rFonts w:ascii="Times New Roman" w:hAnsi="Times New Roman"/>
          <w:sz w:val="24"/>
          <w:szCs w:val="24"/>
        </w:rPr>
        <w:t xml:space="preserve">podstawie danych </w:t>
      </w:r>
      <w:r w:rsidRPr="00966AB1">
        <w:rPr>
          <w:rFonts w:ascii="Times New Roman" w:hAnsi="Times New Roman"/>
          <w:sz w:val="24"/>
          <w:szCs w:val="24"/>
        </w:rPr>
        <w:t>uzyskanych</w:t>
      </w:r>
      <w:r w:rsidR="003E42BC">
        <w:rPr>
          <w:rFonts w:ascii="Times New Roman" w:hAnsi="Times New Roman"/>
          <w:sz w:val="24"/>
          <w:szCs w:val="24"/>
        </w:rPr>
        <w:t xml:space="preserve"> w </w:t>
      </w:r>
      <w:r w:rsidRPr="00966AB1">
        <w:rPr>
          <w:rFonts w:ascii="Times New Roman" w:hAnsi="Times New Roman"/>
          <w:sz w:val="24"/>
          <w:szCs w:val="24"/>
        </w:rPr>
        <w:t>wyniku</w:t>
      </w:r>
      <w:r>
        <w:rPr>
          <w:rFonts w:ascii="Times New Roman" w:hAnsi="Times New Roman"/>
          <w:sz w:val="24"/>
          <w:szCs w:val="24"/>
        </w:rPr>
        <w:t xml:space="preserve"> </w:t>
      </w:r>
      <w:r w:rsidRPr="00966AB1">
        <w:rPr>
          <w:rFonts w:ascii="Times New Roman" w:hAnsi="Times New Roman"/>
          <w:sz w:val="24"/>
          <w:szCs w:val="24"/>
        </w:rPr>
        <w:t>realizacji</w:t>
      </w:r>
      <w:r>
        <w:rPr>
          <w:rFonts w:ascii="Times New Roman" w:hAnsi="Times New Roman"/>
          <w:sz w:val="24"/>
          <w:szCs w:val="24"/>
        </w:rPr>
        <w:t xml:space="preserve"> </w:t>
      </w:r>
      <w:r w:rsidRPr="00966AB1">
        <w:rPr>
          <w:rFonts w:ascii="Times New Roman" w:hAnsi="Times New Roman"/>
          <w:sz w:val="24"/>
          <w:szCs w:val="24"/>
        </w:rPr>
        <w:t>badań</w:t>
      </w:r>
      <w:r>
        <w:rPr>
          <w:rFonts w:ascii="Times New Roman" w:hAnsi="Times New Roman"/>
          <w:sz w:val="24"/>
          <w:szCs w:val="24"/>
        </w:rPr>
        <w:t xml:space="preserve"> </w:t>
      </w:r>
      <w:r w:rsidRPr="00966AB1">
        <w:rPr>
          <w:rFonts w:ascii="Times New Roman" w:hAnsi="Times New Roman"/>
          <w:sz w:val="24"/>
          <w:szCs w:val="24"/>
        </w:rPr>
        <w:t>monitoringowych</w:t>
      </w:r>
      <w:r w:rsidR="003E42BC">
        <w:rPr>
          <w:rFonts w:ascii="Times New Roman" w:hAnsi="Times New Roman"/>
          <w:sz w:val="24"/>
          <w:szCs w:val="24"/>
        </w:rPr>
        <w:t xml:space="preserve"> w </w:t>
      </w:r>
      <w:r>
        <w:rPr>
          <w:rFonts w:ascii="Times New Roman" w:hAnsi="Times New Roman"/>
          <w:sz w:val="24"/>
          <w:szCs w:val="24"/>
        </w:rPr>
        <w:t xml:space="preserve">reprezentatywnym punkcie </w:t>
      </w:r>
      <w:r w:rsidRPr="00966AB1">
        <w:rPr>
          <w:rFonts w:ascii="Times New Roman" w:hAnsi="Times New Roman"/>
          <w:sz w:val="24"/>
          <w:szCs w:val="24"/>
        </w:rPr>
        <w:t>monitorowania</w:t>
      </w:r>
      <w:r>
        <w:rPr>
          <w:rFonts w:ascii="Times New Roman" w:hAnsi="Times New Roman"/>
          <w:sz w:val="24"/>
          <w:szCs w:val="24"/>
        </w:rPr>
        <w:t xml:space="preserve"> </w:t>
      </w:r>
      <w:r w:rsidRPr="00966AB1">
        <w:rPr>
          <w:rFonts w:ascii="Times New Roman" w:hAnsi="Times New Roman"/>
          <w:sz w:val="24"/>
          <w:szCs w:val="24"/>
        </w:rPr>
        <w:t>stanu</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966AB1">
        <w:rPr>
          <w:rFonts w:ascii="Times New Roman" w:hAnsi="Times New Roman"/>
          <w:sz w:val="24"/>
          <w:szCs w:val="24"/>
        </w:rPr>
        <w:t>potencjału</w:t>
      </w:r>
      <w:r>
        <w:rPr>
          <w:rFonts w:ascii="Times New Roman" w:hAnsi="Times New Roman"/>
          <w:sz w:val="24"/>
          <w:szCs w:val="24"/>
        </w:rPr>
        <w:t xml:space="preserve"> </w:t>
      </w:r>
      <w:r w:rsidRPr="00966AB1">
        <w:rPr>
          <w:rFonts w:ascii="Times New Roman" w:hAnsi="Times New Roman"/>
          <w:sz w:val="24"/>
          <w:szCs w:val="24"/>
        </w:rPr>
        <w:t>ekologicznego</w:t>
      </w:r>
      <w:r w:rsidR="00072BE0">
        <w:rPr>
          <w:rFonts w:ascii="Times New Roman" w:hAnsi="Times New Roman"/>
          <w:sz w:val="24"/>
          <w:szCs w:val="24"/>
        </w:rPr>
        <w:t xml:space="preserve"> i </w:t>
      </w:r>
      <w:r w:rsidRPr="00966AB1">
        <w:rPr>
          <w:rFonts w:ascii="Times New Roman" w:hAnsi="Times New Roman"/>
          <w:sz w:val="24"/>
          <w:szCs w:val="24"/>
        </w:rPr>
        <w:t>stanu</w:t>
      </w:r>
      <w:r>
        <w:rPr>
          <w:rFonts w:ascii="Times New Roman" w:hAnsi="Times New Roman"/>
          <w:sz w:val="24"/>
          <w:szCs w:val="24"/>
        </w:rPr>
        <w:t xml:space="preserve"> </w:t>
      </w:r>
      <w:r w:rsidRPr="00966AB1">
        <w:rPr>
          <w:rFonts w:ascii="Times New Roman" w:hAnsi="Times New Roman"/>
          <w:sz w:val="24"/>
          <w:szCs w:val="24"/>
        </w:rPr>
        <w:t>chemicz</w:t>
      </w:r>
      <w:r>
        <w:rPr>
          <w:rFonts w:ascii="Times New Roman" w:hAnsi="Times New Roman"/>
          <w:sz w:val="24"/>
          <w:szCs w:val="24"/>
        </w:rPr>
        <w:t xml:space="preserve">nego jednolitych części wód </w:t>
      </w:r>
      <w:r w:rsidRPr="00966AB1">
        <w:rPr>
          <w:rFonts w:ascii="Times New Roman" w:hAnsi="Times New Roman"/>
          <w:sz w:val="24"/>
          <w:szCs w:val="24"/>
        </w:rPr>
        <w:t>powierzchniowych</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966AB1">
        <w:rPr>
          <w:rFonts w:ascii="Times New Roman" w:hAnsi="Times New Roman"/>
          <w:sz w:val="24"/>
          <w:szCs w:val="24"/>
        </w:rPr>
        <w:t>reperowym punkcie pomiarowo</w:t>
      </w:r>
      <w:r w:rsidR="00C939D8">
        <w:rPr>
          <w:rFonts w:ascii="Times New Roman" w:hAnsi="Times New Roman"/>
          <w:sz w:val="24"/>
          <w:szCs w:val="24"/>
        </w:rPr>
        <w:t xml:space="preserve"> – </w:t>
      </w:r>
      <w:r w:rsidRPr="00966AB1">
        <w:rPr>
          <w:rFonts w:ascii="Times New Roman" w:hAnsi="Times New Roman"/>
          <w:sz w:val="24"/>
          <w:szCs w:val="24"/>
        </w:rPr>
        <w:t>kontrolnym</w:t>
      </w:r>
      <w:r w:rsidR="0067280E">
        <w:rPr>
          <w:rFonts w:ascii="Times New Roman" w:hAnsi="Times New Roman"/>
          <w:sz w:val="24"/>
          <w:szCs w:val="24"/>
        </w:rPr>
        <w:t>.</w:t>
      </w:r>
    </w:p>
    <w:p w14:paraId="3C22F0F7" w14:textId="0849C8C8" w:rsidR="0067280E" w:rsidRPr="0067280E" w:rsidRDefault="0067280E" w:rsidP="0067280E">
      <w:pPr>
        <w:spacing w:line="360" w:lineRule="auto"/>
        <w:jc w:val="both"/>
        <w:rPr>
          <w:rFonts w:ascii="Times New Roman" w:hAnsi="Times New Roman"/>
          <w:sz w:val="24"/>
          <w:szCs w:val="24"/>
        </w:rPr>
      </w:pPr>
      <w:r w:rsidRPr="0067280E">
        <w:rPr>
          <w:rFonts w:ascii="Times New Roman" w:hAnsi="Times New Roman"/>
          <w:sz w:val="24"/>
          <w:szCs w:val="24"/>
        </w:rPr>
        <w:t>W przypadku potencjału ekologicznego, klasa pierwsza</w:t>
      </w:r>
      <w:r w:rsidR="00072BE0">
        <w:rPr>
          <w:rFonts w:ascii="Times New Roman" w:hAnsi="Times New Roman"/>
          <w:sz w:val="24"/>
          <w:szCs w:val="24"/>
        </w:rPr>
        <w:t xml:space="preserve"> i </w:t>
      </w:r>
      <w:r w:rsidRPr="0067280E">
        <w:rPr>
          <w:rFonts w:ascii="Times New Roman" w:hAnsi="Times New Roman"/>
          <w:sz w:val="24"/>
          <w:szCs w:val="24"/>
        </w:rPr>
        <w:t>druga tworzą wspólnie potencjał "dobry</w:t>
      </w:r>
      <w:r w:rsidR="00072BE0">
        <w:rPr>
          <w:rFonts w:ascii="Times New Roman" w:hAnsi="Times New Roman"/>
          <w:sz w:val="24"/>
          <w:szCs w:val="24"/>
        </w:rPr>
        <w:t xml:space="preserve"> i </w:t>
      </w:r>
      <w:r w:rsidRPr="0067280E">
        <w:rPr>
          <w:rFonts w:ascii="Times New Roman" w:hAnsi="Times New Roman"/>
          <w:sz w:val="24"/>
          <w:szCs w:val="24"/>
        </w:rPr>
        <w:t>powyżej dobrego".</w:t>
      </w:r>
      <w:r w:rsidR="007D4A17">
        <w:rPr>
          <w:rFonts w:ascii="Times New Roman" w:hAnsi="Times New Roman"/>
          <w:sz w:val="24"/>
          <w:szCs w:val="24"/>
        </w:rPr>
        <w:t xml:space="preserve"> O</w:t>
      </w:r>
      <w:r w:rsidR="003E42BC">
        <w:rPr>
          <w:rFonts w:ascii="Times New Roman" w:hAnsi="Times New Roman"/>
          <w:sz w:val="24"/>
          <w:szCs w:val="24"/>
        </w:rPr>
        <w:t> </w:t>
      </w:r>
      <w:r w:rsidRPr="0067280E">
        <w:rPr>
          <w:rFonts w:ascii="Times New Roman" w:hAnsi="Times New Roman"/>
          <w:sz w:val="24"/>
          <w:szCs w:val="24"/>
        </w:rPr>
        <w:t>przypisaniu ocenianej jednolitej części wód decydują wyniki klasyfikacji poszczególnych elementów biologicznych, przy czym obowiązuje zasada, że klasa stanu/ potencjału ekologicznego odpowiada klasie naj</w:t>
      </w:r>
      <w:r w:rsidR="009C42EA">
        <w:rPr>
          <w:rFonts w:ascii="Times New Roman" w:hAnsi="Times New Roman"/>
          <w:sz w:val="24"/>
          <w:szCs w:val="24"/>
        </w:rPr>
        <w:t>gorszego elementu biologicznego.</w:t>
      </w:r>
    </w:p>
    <w:p w14:paraId="41B5F2A4" w14:textId="09122940" w:rsidR="00246261" w:rsidRDefault="00FB5191" w:rsidP="00236573">
      <w:pPr>
        <w:spacing w:after="0" w:line="360" w:lineRule="auto"/>
        <w:jc w:val="both"/>
        <w:rPr>
          <w:rFonts w:ascii="Times New Roman" w:hAnsi="Times New Roman"/>
          <w:sz w:val="24"/>
          <w:szCs w:val="24"/>
        </w:rPr>
      </w:pPr>
      <w:r w:rsidRPr="00FB5191">
        <w:rPr>
          <w:rFonts w:ascii="Times New Roman" w:hAnsi="Times New Roman"/>
          <w:sz w:val="24"/>
          <w:szCs w:val="24"/>
        </w:rPr>
        <w:t>Stan</w:t>
      </w:r>
      <w:r w:rsidR="00EA72EA">
        <w:rPr>
          <w:rFonts w:ascii="Times New Roman" w:hAnsi="Times New Roman"/>
          <w:sz w:val="24"/>
          <w:szCs w:val="24"/>
        </w:rPr>
        <w:t xml:space="preserve"> </w:t>
      </w:r>
      <w:r w:rsidRPr="00FB5191">
        <w:rPr>
          <w:rFonts w:ascii="Times New Roman" w:hAnsi="Times New Roman"/>
          <w:sz w:val="24"/>
          <w:szCs w:val="24"/>
        </w:rPr>
        <w:t>chemiczny</w:t>
      </w:r>
      <w:r w:rsidR="00EA72EA">
        <w:rPr>
          <w:rFonts w:ascii="Times New Roman" w:hAnsi="Times New Roman"/>
          <w:sz w:val="24"/>
          <w:szCs w:val="24"/>
        </w:rPr>
        <w:t xml:space="preserve"> </w:t>
      </w:r>
      <w:r w:rsidRPr="00FB5191">
        <w:rPr>
          <w:rFonts w:ascii="Times New Roman" w:hAnsi="Times New Roman"/>
          <w:sz w:val="24"/>
          <w:szCs w:val="24"/>
        </w:rPr>
        <w:t>określa</w:t>
      </w:r>
      <w:r w:rsidR="00EA72EA">
        <w:rPr>
          <w:rFonts w:ascii="Times New Roman" w:hAnsi="Times New Roman"/>
          <w:sz w:val="24"/>
          <w:szCs w:val="24"/>
        </w:rPr>
        <w:t xml:space="preserve"> </w:t>
      </w:r>
      <w:r w:rsidRPr="00FB5191">
        <w:rPr>
          <w:rFonts w:ascii="Times New Roman" w:hAnsi="Times New Roman"/>
          <w:sz w:val="24"/>
          <w:szCs w:val="24"/>
        </w:rPr>
        <w:t>się</w:t>
      </w:r>
      <w:r w:rsidR="00072BE0">
        <w:rPr>
          <w:rFonts w:ascii="Times New Roman" w:hAnsi="Times New Roman"/>
          <w:sz w:val="24"/>
          <w:szCs w:val="24"/>
        </w:rPr>
        <w:t xml:space="preserve"> na </w:t>
      </w:r>
      <w:r w:rsidRPr="00FB5191">
        <w:rPr>
          <w:rFonts w:ascii="Times New Roman" w:hAnsi="Times New Roman"/>
          <w:sz w:val="24"/>
          <w:szCs w:val="24"/>
        </w:rPr>
        <w:t>podstawie</w:t>
      </w:r>
      <w:r w:rsidR="00EA72EA">
        <w:rPr>
          <w:rFonts w:ascii="Times New Roman" w:hAnsi="Times New Roman"/>
          <w:sz w:val="24"/>
          <w:szCs w:val="24"/>
        </w:rPr>
        <w:t xml:space="preserve"> </w:t>
      </w:r>
      <w:r w:rsidRPr="00FB5191">
        <w:rPr>
          <w:rFonts w:ascii="Times New Roman" w:hAnsi="Times New Roman"/>
          <w:sz w:val="24"/>
          <w:szCs w:val="24"/>
        </w:rPr>
        <w:t>badań</w:t>
      </w:r>
      <w:r w:rsidR="00EA72EA">
        <w:rPr>
          <w:rFonts w:ascii="Times New Roman" w:hAnsi="Times New Roman"/>
          <w:sz w:val="24"/>
          <w:szCs w:val="24"/>
        </w:rPr>
        <w:t xml:space="preserve"> </w:t>
      </w:r>
      <w:r w:rsidRPr="00FB5191">
        <w:rPr>
          <w:rFonts w:ascii="Times New Roman" w:hAnsi="Times New Roman"/>
          <w:sz w:val="24"/>
          <w:szCs w:val="24"/>
        </w:rPr>
        <w:t>substancji</w:t>
      </w:r>
      <w:r w:rsidR="00072BE0">
        <w:rPr>
          <w:rFonts w:ascii="Times New Roman" w:hAnsi="Times New Roman"/>
          <w:sz w:val="24"/>
          <w:szCs w:val="24"/>
        </w:rPr>
        <w:t xml:space="preserve"> z </w:t>
      </w:r>
      <w:r w:rsidRPr="00FB5191">
        <w:rPr>
          <w:rFonts w:ascii="Times New Roman" w:hAnsi="Times New Roman"/>
          <w:sz w:val="24"/>
          <w:szCs w:val="24"/>
        </w:rPr>
        <w:t>grupy</w:t>
      </w:r>
      <w:r w:rsidR="00EA72EA">
        <w:rPr>
          <w:rFonts w:ascii="Times New Roman" w:hAnsi="Times New Roman"/>
          <w:sz w:val="24"/>
          <w:szCs w:val="24"/>
        </w:rPr>
        <w:t xml:space="preserve"> </w:t>
      </w:r>
      <w:r w:rsidRPr="00FB5191">
        <w:rPr>
          <w:rFonts w:ascii="Times New Roman" w:hAnsi="Times New Roman"/>
          <w:sz w:val="24"/>
          <w:szCs w:val="24"/>
        </w:rPr>
        <w:t>wskaźników</w:t>
      </w:r>
      <w:r w:rsidR="00EA72EA">
        <w:rPr>
          <w:rFonts w:ascii="Times New Roman" w:hAnsi="Times New Roman"/>
          <w:sz w:val="24"/>
          <w:szCs w:val="24"/>
        </w:rPr>
        <w:t xml:space="preserve"> </w:t>
      </w:r>
      <w:r w:rsidR="00246261">
        <w:rPr>
          <w:rFonts w:ascii="Times New Roman" w:hAnsi="Times New Roman"/>
          <w:sz w:val="24"/>
          <w:szCs w:val="24"/>
        </w:rPr>
        <w:t xml:space="preserve">chemicznych </w:t>
      </w:r>
      <w:r w:rsidRPr="00FB5191">
        <w:rPr>
          <w:rFonts w:ascii="Times New Roman" w:hAnsi="Times New Roman"/>
          <w:sz w:val="24"/>
          <w:szCs w:val="24"/>
        </w:rPr>
        <w:t>charakteryzujących</w:t>
      </w:r>
      <w:r w:rsidR="00EA72EA">
        <w:rPr>
          <w:rFonts w:ascii="Times New Roman" w:hAnsi="Times New Roman"/>
          <w:sz w:val="24"/>
          <w:szCs w:val="24"/>
        </w:rPr>
        <w:t xml:space="preserve"> </w:t>
      </w:r>
      <w:r w:rsidRPr="00FB5191">
        <w:rPr>
          <w:rFonts w:ascii="Times New Roman" w:hAnsi="Times New Roman"/>
          <w:sz w:val="24"/>
          <w:szCs w:val="24"/>
        </w:rPr>
        <w:t>występowanie</w:t>
      </w:r>
      <w:r w:rsidR="00EA72EA">
        <w:rPr>
          <w:rFonts w:ascii="Times New Roman" w:hAnsi="Times New Roman"/>
          <w:sz w:val="24"/>
          <w:szCs w:val="24"/>
        </w:rPr>
        <w:t xml:space="preserve"> </w:t>
      </w:r>
      <w:r w:rsidRPr="00FB5191">
        <w:rPr>
          <w:rFonts w:ascii="Times New Roman" w:hAnsi="Times New Roman"/>
          <w:sz w:val="24"/>
          <w:szCs w:val="24"/>
        </w:rPr>
        <w:t>substancji</w:t>
      </w:r>
      <w:r w:rsidR="00EA72EA">
        <w:rPr>
          <w:rFonts w:ascii="Times New Roman" w:hAnsi="Times New Roman"/>
          <w:sz w:val="24"/>
          <w:szCs w:val="24"/>
        </w:rPr>
        <w:t xml:space="preserve"> </w:t>
      </w:r>
      <w:r w:rsidRPr="00FB5191">
        <w:rPr>
          <w:rFonts w:ascii="Times New Roman" w:hAnsi="Times New Roman"/>
          <w:sz w:val="24"/>
          <w:szCs w:val="24"/>
        </w:rPr>
        <w:t>szczególnie</w:t>
      </w:r>
      <w:r w:rsidR="00EA72EA">
        <w:rPr>
          <w:rFonts w:ascii="Times New Roman" w:hAnsi="Times New Roman"/>
          <w:sz w:val="24"/>
          <w:szCs w:val="24"/>
        </w:rPr>
        <w:t xml:space="preserve"> </w:t>
      </w:r>
      <w:r w:rsidRPr="00FB5191">
        <w:rPr>
          <w:rFonts w:ascii="Times New Roman" w:hAnsi="Times New Roman"/>
          <w:sz w:val="24"/>
          <w:szCs w:val="24"/>
        </w:rPr>
        <w:t>szkodliwych</w:t>
      </w:r>
      <w:r w:rsidR="003E42BC">
        <w:rPr>
          <w:rFonts w:ascii="Times New Roman" w:hAnsi="Times New Roman"/>
          <w:sz w:val="24"/>
          <w:szCs w:val="24"/>
        </w:rPr>
        <w:t xml:space="preserve"> dla </w:t>
      </w:r>
      <w:r w:rsidRPr="00FB5191">
        <w:rPr>
          <w:rFonts w:ascii="Times New Roman" w:hAnsi="Times New Roman"/>
          <w:sz w:val="24"/>
          <w:szCs w:val="24"/>
        </w:rPr>
        <w:t>środowiska</w:t>
      </w:r>
      <w:r w:rsidR="00246261">
        <w:rPr>
          <w:rFonts w:ascii="Times New Roman" w:hAnsi="Times New Roman"/>
          <w:sz w:val="24"/>
          <w:szCs w:val="24"/>
        </w:rPr>
        <w:t xml:space="preserve"> </w:t>
      </w:r>
      <w:r w:rsidRPr="00FB5191">
        <w:rPr>
          <w:rFonts w:ascii="Times New Roman" w:hAnsi="Times New Roman"/>
          <w:sz w:val="24"/>
          <w:szCs w:val="24"/>
        </w:rPr>
        <w:t xml:space="preserve">wodnego. </w:t>
      </w:r>
      <w:r w:rsidR="00246261">
        <w:rPr>
          <w:rFonts w:ascii="Times New Roman" w:hAnsi="Times New Roman"/>
          <w:sz w:val="24"/>
          <w:szCs w:val="24"/>
        </w:rPr>
        <w:t>O</w:t>
      </w:r>
      <w:r w:rsidRPr="00FB5191">
        <w:rPr>
          <w:rFonts w:ascii="Times New Roman" w:hAnsi="Times New Roman"/>
          <w:sz w:val="24"/>
          <w:szCs w:val="24"/>
        </w:rPr>
        <w:t>ceniane</w:t>
      </w:r>
      <w:r w:rsidR="00EA72EA">
        <w:rPr>
          <w:rFonts w:ascii="Times New Roman" w:hAnsi="Times New Roman"/>
          <w:sz w:val="24"/>
          <w:szCs w:val="24"/>
        </w:rPr>
        <w:t xml:space="preserve"> </w:t>
      </w:r>
      <w:r w:rsidRPr="00FB5191">
        <w:rPr>
          <w:rFonts w:ascii="Times New Roman" w:hAnsi="Times New Roman"/>
          <w:sz w:val="24"/>
          <w:szCs w:val="24"/>
        </w:rPr>
        <w:t>są</w:t>
      </w:r>
      <w:r w:rsidR="00EA72EA">
        <w:rPr>
          <w:rFonts w:ascii="Times New Roman" w:hAnsi="Times New Roman"/>
          <w:sz w:val="24"/>
          <w:szCs w:val="24"/>
        </w:rPr>
        <w:t xml:space="preserve"> </w:t>
      </w:r>
      <w:r w:rsidRPr="00FB5191">
        <w:rPr>
          <w:rFonts w:ascii="Times New Roman" w:hAnsi="Times New Roman"/>
          <w:sz w:val="24"/>
          <w:szCs w:val="24"/>
        </w:rPr>
        <w:t>substancje</w:t>
      </w:r>
      <w:r w:rsidR="00EA72EA">
        <w:rPr>
          <w:rFonts w:ascii="Times New Roman" w:hAnsi="Times New Roman"/>
          <w:sz w:val="24"/>
          <w:szCs w:val="24"/>
        </w:rPr>
        <w:t xml:space="preserve"> </w:t>
      </w:r>
      <w:r w:rsidRPr="00FB5191">
        <w:rPr>
          <w:rFonts w:ascii="Times New Roman" w:hAnsi="Times New Roman"/>
          <w:sz w:val="24"/>
          <w:szCs w:val="24"/>
        </w:rPr>
        <w:t>priorytetowe</w:t>
      </w:r>
      <w:r w:rsidR="003E42BC">
        <w:rPr>
          <w:rFonts w:ascii="Times New Roman" w:hAnsi="Times New Roman"/>
          <w:sz w:val="24"/>
          <w:szCs w:val="24"/>
        </w:rPr>
        <w:t xml:space="preserve"> oraz </w:t>
      </w:r>
      <w:r w:rsidRPr="00FB5191">
        <w:rPr>
          <w:rFonts w:ascii="Times New Roman" w:hAnsi="Times New Roman"/>
          <w:sz w:val="24"/>
          <w:szCs w:val="24"/>
        </w:rPr>
        <w:t>wskaźniki innych substancji zanieczyszczających</w:t>
      </w:r>
      <w:r w:rsidR="00246261">
        <w:rPr>
          <w:rFonts w:ascii="Times New Roman" w:hAnsi="Times New Roman"/>
          <w:sz w:val="24"/>
          <w:szCs w:val="24"/>
        </w:rPr>
        <w:t xml:space="preserve">. </w:t>
      </w:r>
      <w:r w:rsidRPr="00FB5191">
        <w:rPr>
          <w:rFonts w:ascii="Times New Roman" w:hAnsi="Times New Roman"/>
          <w:sz w:val="24"/>
          <w:szCs w:val="24"/>
        </w:rPr>
        <w:t>Ocena stanu chemicznego polega</w:t>
      </w:r>
      <w:r w:rsidR="00072BE0">
        <w:rPr>
          <w:rFonts w:ascii="Times New Roman" w:hAnsi="Times New Roman"/>
          <w:sz w:val="24"/>
          <w:szCs w:val="24"/>
        </w:rPr>
        <w:t xml:space="preserve"> na </w:t>
      </w:r>
      <w:r w:rsidR="0015699D">
        <w:rPr>
          <w:rFonts w:ascii="Times New Roman" w:hAnsi="Times New Roman"/>
          <w:sz w:val="24"/>
          <w:szCs w:val="24"/>
        </w:rPr>
        <w:t>porównaniu wyników badań</w:t>
      </w:r>
      <w:r w:rsidR="003E42BC">
        <w:rPr>
          <w:rFonts w:ascii="Times New Roman" w:hAnsi="Times New Roman"/>
          <w:sz w:val="24"/>
          <w:szCs w:val="24"/>
        </w:rPr>
        <w:t xml:space="preserve"> do </w:t>
      </w:r>
      <w:r w:rsidRPr="00FB5191">
        <w:rPr>
          <w:rFonts w:ascii="Times New Roman" w:hAnsi="Times New Roman"/>
          <w:sz w:val="24"/>
          <w:szCs w:val="24"/>
        </w:rPr>
        <w:t>wartości granicznych chemicznych wskaźników jakości wód</w:t>
      </w:r>
      <w:r w:rsidR="003E42BC">
        <w:rPr>
          <w:rFonts w:ascii="Times New Roman" w:hAnsi="Times New Roman"/>
          <w:sz w:val="24"/>
          <w:szCs w:val="24"/>
        </w:rPr>
        <w:t xml:space="preserve"> dla </w:t>
      </w:r>
      <w:r w:rsidRPr="00FB5191">
        <w:rPr>
          <w:rFonts w:ascii="Times New Roman" w:hAnsi="Times New Roman"/>
          <w:sz w:val="24"/>
          <w:szCs w:val="24"/>
        </w:rPr>
        <w:t xml:space="preserve">danego typu jednolitych </w:t>
      </w:r>
      <w:r w:rsidR="00246261">
        <w:rPr>
          <w:rFonts w:ascii="Times New Roman" w:hAnsi="Times New Roman"/>
          <w:sz w:val="24"/>
          <w:szCs w:val="24"/>
        </w:rPr>
        <w:t xml:space="preserve">części wód. </w:t>
      </w:r>
      <w:r w:rsidR="00246261" w:rsidRPr="00246261">
        <w:rPr>
          <w:rFonts w:ascii="Times New Roman" w:hAnsi="Times New Roman"/>
          <w:sz w:val="24"/>
          <w:szCs w:val="24"/>
        </w:rPr>
        <w:t>Przyjmuje się, że jednolita część wód jest</w:t>
      </w:r>
      <w:r w:rsidR="003E42BC">
        <w:rPr>
          <w:rFonts w:ascii="Times New Roman" w:hAnsi="Times New Roman"/>
          <w:sz w:val="24"/>
          <w:szCs w:val="24"/>
        </w:rPr>
        <w:t xml:space="preserve"> w </w:t>
      </w:r>
      <w:r w:rsidR="00246261" w:rsidRPr="00246261">
        <w:rPr>
          <w:rFonts w:ascii="Times New Roman" w:hAnsi="Times New Roman"/>
          <w:sz w:val="24"/>
          <w:szCs w:val="24"/>
        </w:rPr>
        <w:t>„dobrym” stanie chemicznym, jeżel</w:t>
      </w:r>
      <w:r w:rsidR="00246261">
        <w:rPr>
          <w:rFonts w:ascii="Times New Roman" w:hAnsi="Times New Roman"/>
          <w:sz w:val="24"/>
          <w:szCs w:val="24"/>
        </w:rPr>
        <w:t>i żadna</w:t>
      </w:r>
      <w:r w:rsidR="00072BE0">
        <w:rPr>
          <w:rFonts w:ascii="Times New Roman" w:hAnsi="Times New Roman"/>
          <w:sz w:val="24"/>
          <w:szCs w:val="24"/>
        </w:rPr>
        <w:t xml:space="preserve"> z </w:t>
      </w:r>
      <w:r w:rsidR="00246261">
        <w:rPr>
          <w:rFonts w:ascii="Times New Roman" w:hAnsi="Times New Roman"/>
          <w:sz w:val="24"/>
          <w:szCs w:val="24"/>
        </w:rPr>
        <w:t xml:space="preserve">obliczonych wartości </w:t>
      </w:r>
      <w:r w:rsidR="00246261" w:rsidRPr="00246261">
        <w:rPr>
          <w:rFonts w:ascii="Times New Roman" w:hAnsi="Times New Roman"/>
          <w:sz w:val="24"/>
          <w:szCs w:val="24"/>
        </w:rPr>
        <w:t>stężeń</w:t>
      </w:r>
      <w:r w:rsidR="00246261">
        <w:rPr>
          <w:rFonts w:ascii="Times New Roman" w:hAnsi="Times New Roman"/>
          <w:sz w:val="24"/>
          <w:szCs w:val="24"/>
        </w:rPr>
        <w:t xml:space="preserve"> </w:t>
      </w:r>
      <w:r w:rsidR="00246261" w:rsidRPr="00246261">
        <w:rPr>
          <w:rFonts w:ascii="Times New Roman" w:hAnsi="Times New Roman"/>
          <w:sz w:val="24"/>
          <w:szCs w:val="24"/>
        </w:rPr>
        <w:t>nie</w:t>
      </w:r>
      <w:r w:rsidR="00246261">
        <w:rPr>
          <w:rFonts w:ascii="Times New Roman" w:hAnsi="Times New Roman"/>
          <w:sz w:val="24"/>
          <w:szCs w:val="24"/>
        </w:rPr>
        <w:t xml:space="preserve"> </w:t>
      </w:r>
      <w:r w:rsidR="00246261" w:rsidRPr="00246261">
        <w:rPr>
          <w:rFonts w:ascii="Times New Roman" w:hAnsi="Times New Roman"/>
          <w:sz w:val="24"/>
          <w:szCs w:val="24"/>
        </w:rPr>
        <w:t>przekracza</w:t>
      </w:r>
      <w:r w:rsidR="00246261">
        <w:rPr>
          <w:rFonts w:ascii="Times New Roman" w:hAnsi="Times New Roman"/>
          <w:sz w:val="24"/>
          <w:szCs w:val="24"/>
        </w:rPr>
        <w:t xml:space="preserve"> </w:t>
      </w:r>
      <w:r w:rsidR="00246261" w:rsidRPr="00246261">
        <w:rPr>
          <w:rFonts w:ascii="Times New Roman" w:hAnsi="Times New Roman"/>
          <w:sz w:val="24"/>
          <w:szCs w:val="24"/>
        </w:rPr>
        <w:t>dopuszczalnych</w:t>
      </w:r>
      <w:r w:rsidR="00246261">
        <w:rPr>
          <w:rFonts w:ascii="Times New Roman" w:hAnsi="Times New Roman"/>
          <w:sz w:val="24"/>
          <w:szCs w:val="24"/>
        </w:rPr>
        <w:t xml:space="preserve"> </w:t>
      </w:r>
      <w:r w:rsidR="00246261" w:rsidRPr="00246261">
        <w:rPr>
          <w:rFonts w:ascii="Times New Roman" w:hAnsi="Times New Roman"/>
          <w:sz w:val="24"/>
          <w:szCs w:val="24"/>
        </w:rPr>
        <w:t>stężeń</w:t>
      </w:r>
      <w:r w:rsidR="00246261">
        <w:rPr>
          <w:rFonts w:ascii="Times New Roman" w:hAnsi="Times New Roman"/>
          <w:sz w:val="24"/>
          <w:szCs w:val="24"/>
        </w:rPr>
        <w:t xml:space="preserve"> </w:t>
      </w:r>
      <w:r w:rsidR="00246261" w:rsidRPr="00246261">
        <w:rPr>
          <w:rFonts w:ascii="Times New Roman" w:hAnsi="Times New Roman"/>
          <w:sz w:val="24"/>
          <w:szCs w:val="24"/>
        </w:rPr>
        <w:t>maksymalnych</w:t>
      </w:r>
      <w:r w:rsidR="00072BE0">
        <w:rPr>
          <w:rFonts w:ascii="Times New Roman" w:hAnsi="Times New Roman"/>
          <w:sz w:val="24"/>
          <w:szCs w:val="24"/>
        </w:rPr>
        <w:t xml:space="preserve"> i </w:t>
      </w:r>
      <w:r w:rsidR="00246261" w:rsidRPr="00246261">
        <w:rPr>
          <w:rFonts w:ascii="Times New Roman" w:hAnsi="Times New Roman"/>
          <w:sz w:val="24"/>
          <w:szCs w:val="24"/>
        </w:rPr>
        <w:t>średniorocznych.</w:t>
      </w:r>
      <w:r w:rsidR="00246261">
        <w:rPr>
          <w:rFonts w:ascii="Times New Roman" w:hAnsi="Times New Roman"/>
          <w:sz w:val="24"/>
          <w:szCs w:val="24"/>
        </w:rPr>
        <w:t xml:space="preserve"> </w:t>
      </w:r>
      <w:r w:rsidR="00246261" w:rsidRPr="00246261">
        <w:rPr>
          <w:rFonts w:ascii="Times New Roman" w:hAnsi="Times New Roman"/>
          <w:sz w:val="24"/>
          <w:szCs w:val="24"/>
        </w:rPr>
        <w:t>Jeżeli</w:t>
      </w:r>
      <w:r w:rsidR="00246261">
        <w:rPr>
          <w:rFonts w:ascii="Times New Roman" w:hAnsi="Times New Roman"/>
          <w:sz w:val="24"/>
          <w:szCs w:val="24"/>
        </w:rPr>
        <w:t xml:space="preserve"> </w:t>
      </w:r>
      <w:r w:rsidR="00246261" w:rsidRPr="00246261">
        <w:rPr>
          <w:rFonts w:ascii="Times New Roman" w:hAnsi="Times New Roman"/>
          <w:sz w:val="24"/>
          <w:szCs w:val="24"/>
        </w:rPr>
        <w:t>woda</w:t>
      </w:r>
      <w:r w:rsidR="00246261">
        <w:rPr>
          <w:rFonts w:ascii="Times New Roman" w:hAnsi="Times New Roman"/>
          <w:sz w:val="24"/>
          <w:szCs w:val="24"/>
        </w:rPr>
        <w:t xml:space="preserve"> nie </w:t>
      </w:r>
      <w:r w:rsidR="00246261" w:rsidRPr="00246261">
        <w:rPr>
          <w:rFonts w:ascii="Times New Roman" w:hAnsi="Times New Roman"/>
          <w:sz w:val="24"/>
          <w:szCs w:val="24"/>
        </w:rPr>
        <w:t>spełnia</w:t>
      </w:r>
      <w:r w:rsidR="00246261">
        <w:rPr>
          <w:rFonts w:ascii="Times New Roman" w:hAnsi="Times New Roman"/>
          <w:sz w:val="24"/>
          <w:szCs w:val="24"/>
        </w:rPr>
        <w:t xml:space="preserve"> </w:t>
      </w:r>
      <w:r w:rsidR="00246261" w:rsidRPr="00246261">
        <w:rPr>
          <w:rFonts w:ascii="Times New Roman" w:hAnsi="Times New Roman"/>
          <w:sz w:val="24"/>
          <w:szCs w:val="24"/>
        </w:rPr>
        <w:t>tych</w:t>
      </w:r>
      <w:r w:rsidR="00246261">
        <w:rPr>
          <w:rFonts w:ascii="Times New Roman" w:hAnsi="Times New Roman"/>
          <w:sz w:val="24"/>
          <w:szCs w:val="24"/>
        </w:rPr>
        <w:t xml:space="preserve"> </w:t>
      </w:r>
      <w:r w:rsidR="00246261" w:rsidRPr="00246261">
        <w:rPr>
          <w:rFonts w:ascii="Times New Roman" w:hAnsi="Times New Roman"/>
          <w:sz w:val="24"/>
          <w:szCs w:val="24"/>
        </w:rPr>
        <w:t>wymagań,</w:t>
      </w:r>
      <w:r w:rsidR="00246261">
        <w:rPr>
          <w:rFonts w:ascii="Times New Roman" w:hAnsi="Times New Roman"/>
          <w:sz w:val="24"/>
          <w:szCs w:val="24"/>
        </w:rPr>
        <w:t xml:space="preserve"> </w:t>
      </w:r>
      <w:r w:rsidR="00246261" w:rsidRPr="00246261">
        <w:rPr>
          <w:rFonts w:ascii="Times New Roman" w:hAnsi="Times New Roman"/>
          <w:sz w:val="24"/>
          <w:szCs w:val="24"/>
        </w:rPr>
        <w:t>stan</w:t>
      </w:r>
      <w:r w:rsidR="00246261">
        <w:rPr>
          <w:rFonts w:ascii="Times New Roman" w:hAnsi="Times New Roman"/>
          <w:sz w:val="24"/>
          <w:szCs w:val="24"/>
        </w:rPr>
        <w:t xml:space="preserve"> </w:t>
      </w:r>
      <w:r w:rsidR="00246261" w:rsidRPr="00246261">
        <w:rPr>
          <w:rFonts w:ascii="Times New Roman" w:hAnsi="Times New Roman"/>
          <w:sz w:val="24"/>
          <w:szCs w:val="24"/>
        </w:rPr>
        <w:t>chemiczny</w:t>
      </w:r>
      <w:r w:rsidR="00246261">
        <w:rPr>
          <w:rFonts w:ascii="Times New Roman" w:hAnsi="Times New Roman"/>
          <w:sz w:val="24"/>
          <w:szCs w:val="24"/>
        </w:rPr>
        <w:t xml:space="preserve"> </w:t>
      </w:r>
      <w:r w:rsidR="00246261" w:rsidRPr="00246261">
        <w:rPr>
          <w:rFonts w:ascii="Times New Roman" w:hAnsi="Times New Roman"/>
          <w:sz w:val="24"/>
          <w:szCs w:val="24"/>
        </w:rPr>
        <w:t>ocenianej</w:t>
      </w:r>
      <w:r w:rsidR="00246261">
        <w:rPr>
          <w:rFonts w:ascii="Times New Roman" w:hAnsi="Times New Roman"/>
          <w:sz w:val="24"/>
          <w:szCs w:val="24"/>
        </w:rPr>
        <w:t xml:space="preserve"> </w:t>
      </w:r>
      <w:r w:rsidR="00246261" w:rsidRPr="00246261">
        <w:rPr>
          <w:rFonts w:ascii="Times New Roman" w:hAnsi="Times New Roman"/>
          <w:sz w:val="24"/>
          <w:szCs w:val="24"/>
        </w:rPr>
        <w:t>jednolitej</w:t>
      </w:r>
      <w:r w:rsidR="00246261">
        <w:rPr>
          <w:rFonts w:ascii="Times New Roman" w:hAnsi="Times New Roman"/>
          <w:sz w:val="24"/>
          <w:szCs w:val="24"/>
        </w:rPr>
        <w:t xml:space="preserve"> </w:t>
      </w:r>
      <w:r w:rsidR="00246261" w:rsidRPr="00246261">
        <w:rPr>
          <w:rFonts w:ascii="Times New Roman" w:hAnsi="Times New Roman"/>
          <w:sz w:val="24"/>
          <w:szCs w:val="24"/>
        </w:rPr>
        <w:t>części</w:t>
      </w:r>
      <w:r w:rsidR="00246261">
        <w:rPr>
          <w:rFonts w:ascii="Times New Roman" w:hAnsi="Times New Roman"/>
          <w:sz w:val="24"/>
          <w:szCs w:val="24"/>
        </w:rPr>
        <w:t xml:space="preserve"> </w:t>
      </w:r>
      <w:r w:rsidR="00246261" w:rsidRPr="00246261">
        <w:rPr>
          <w:rFonts w:ascii="Times New Roman" w:hAnsi="Times New Roman"/>
          <w:sz w:val="24"/>
          <w:szCs w:val="24"/>
        </w:rPr>
        <w:t>wód</w:t>
      </w:r>
      <w:r w:rsidR="00246261">
        <w:rPr>
          <w:rFonts w:ascii="Times New Roman" w:hAnsi="Times New Roman"/>
          <w:sz w:val="24"/>
          <w:szCs w:val="24"/>
        </w:rPr>
        <w:t xml:space="preserve"> </w:t>
      </w:r>
      <w:r w:rsidR="00246261" w:rsidRPr="00246261">
        <w:rPr>
          <w:rFonts w:ascii="Times New Roman" w:hAnsi="Times New Roman"/>
          <w:sz w:val="24"/>
          <w:szCs w:val="24"/>
        </w:rPr>
        <w:t>określa</w:t>
      </w:r>
      <w:r w:rsidR="00246261">
        <w:rPr>
          <w:rFonts w:ascii="Times New Roman" w:hAnsi="Times New Roman"/>
          <w:sz w:val="24"/>
          <w:szCs w:val="24"/>
        </w:rPr>
        <w:t xml:space="preserve"> </w:t>
      </w:r>
      <w:r w:rsidR="00246261" w:rsidRPr="00246261">
        <w:rPr>
          <w:rFonts w:ascii="Times New Roman" w:hAnsi="Times New Roman"/>
          <w:sz w:val="24"/>
          <w:szCs w:val="24"/>
        </w:rPr>
        <w:t>się</w:t>
      </w:r>
      <w:r w:rsidR="00246261">
        <w:rPr>
          <w:rFonts w:ascii="Times New Roman" w:hAnsi="Times New Roman"/>
          <w:sz w:val="24"/>
          <w:szCs w:val="24"/>
        </w:rPr>
        <w:t xml:space="preserve"> </w:t>
      </w:r>
      <w:r w:rsidR="00246261" w:rsidRPr="00246261">
        <w:rPr>
          <w:rFonts w:ascii="Times New Roman" w:hAnsi="Times New Roman"/>
          <w:sz w:val="24"/>
          <w:szCs w:val="24"/>
        </w:rPr>
        <w:t>jako</w:t>
      </w:r>
      <w:r w:rsidR="00246261">
        <w:rPr>
          <w:rFonts w:ascii="Times New Roman" w:hAnsi="Times New Roman"/>
          <w:sz w:val="24"/>
          <w:szCs w:val="24"/>
        </w:rPr>
        <w:t xml:space="preserve"> „poniżej </w:t>
      </w:r>
      <w:r w:rsidR="00246261" w:rsidRPr="00246261">
        <w:rPr>
          <w:rFonts w:ascii="Times New Roman" w:hAnsi="Times New Roman"/>
          <w:sz w:val="24"/>
          <w:szCs w:val="24"/>
        </w:rPr>
        <w:t>dobrego”.</w:t>
      </w:r>
    </w:p>
    <w:p w14:paraId="7C2A49DA" w14:textId="64E90636" w:rsidR="00BA3566" w:rsidRDefault="000C2FEE" w:rsidP="00BA3566">
      <w:pPr>
        <w:keepNext/>
        <w:spacing w:after="0" w:line="360" w:lineRule="auto"/>
        <w:jc w:val="center"/>
      </w:pPr>
      <w:r>
        <w:rPr>
          <w:noProof/>
          <w:lang w:eastAsia="pl-PL"/>
        </w:rPr>
        <w:drawing>
          <wp:inline distT="0" distB="0" distL="0" distR="0" wp14:anchorId="5AA03496" wp14:editId="4F0E38B5">
            <wp:extent cx="5029636" cy="6950042"/>
            <wp:effectExtent l="0" t="0" r="0" b="381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029636" cy="6950042"/>
                    </a:xfrm>
                    <a:prstGeom prst="rect">
                      <a:avLst/>
                    </a:prstGeom>
                  </pic:spPr>
                </pic:pic>
              </a:graphicData>
            </a:graphic>
          </wp:inline>
        </w:drawing>
      </w:r>
    </w:p>
    <w:p w14:paraId="7D602CF3" w14:textId="5DE9C245" w:rsidR="00BA3566" w:rsidRDefault="00BA3566" w:rsidP="00BA3566">
      <w:pPr>
        <w:pStyle w:val="Legenda"/>
        <w:spacing w:after="0"/>
        <w:jc w:val="center"/>
        <w:rPr>
          <w:rFonts w:ascii="Times New Roman" w:hAnsi="Times New Roman"/>
          <w:color w:val="auto"/>
          <w:sz w:val="20"/>
          <w:szCs w:val="20"/>
        </w:rPr>
      </w:pPr>
      <w:bookmarkStart w:id="79" w:name="_Toc84242014"/>
      <w:r w:rsidRPr="00BA3566">
        <w:rPr>
          <w:rFonts w:ascii="Times New Roman" w:hAnsi="Times New Roman"/>
          <w:color w:val="auto"/>
          <w:sz w:val="20"/>
          <w:szCs w:val="20"/>
        </w:rPr>
        <w:t xml:space="preserve">Rysunek </w:t>
      </w:r>
      <w:r w:rsidRPr="00BA3566">
        <w:rPr>
          <w:rFonts w:ascii="Times New Roman" w:hAnsi="Times New Roman"/>
          <w:color w:val="auto"/>
          <w:sz w:val="20"/>
          <w:szCs w:val="20"/>
        </w:rPr>
        <w:fldChar w:fldCharType="begin"/>
      </w:r>
      <w:r w:rsidRPr="00BA3566">
        <w:rPr>
          <w:rFonts w:ascii="Times New Roman" w:hAnsi="Times New Roman"/>
          <w:color w:val="auto"/>
          <w:sz w:val="20"/>
          <w:szCs w:val="20"/>
        </w:rPr>
        <w:instrText xml:space="preserve"> SEQ Rysunek \* ARABIC </w:instrText>
      </w:r>
      <w:r w:rsidRPr="00BA3566">
        <w:rPr>
          <w:rFonts w:ascii="Times New Roman" w:hAnsi="Times New Roman"/>
          <w:color w:val="auto"/>
          <w:sz w:val="20"/>
          <w:szCs w:val="20"/>
        </w:rPr>
        <w:fldChar w:fldCharType="separate"/>
      </w:r>
      <w:r w:rsidR="00646665">
        <w:rPr>
          <w:rFonts w:ascii="Times New Roman" w:hAnsi="Times New Roman"/>
          <w:noProof/>
          <w:color w:val="auto"/>
          <w:sz w:val="20"/>
          <w:szCs w:val="20"/>
        </w:rPr>
        <w:t>24</w:t>
      </w:r>
      <w:r w:rsidRPr="00BA3566">
        <w:rPr>
          <w:rFonts w:ascii="Times New Roman" w:hAnsi="Times New Roman"/>
          <w:color w:val="auto"/>
          <w:sz w:val="20"/>
          <w:szCs w:val="20"/>
        </w:rPr>
        <w:fldChar w:fldCharType="end"/>
      </w:r>
      <w:r w:rsidRPr="00BA3566">
        <w:rPr>
          <w:rFonts w:ascii="Times New Roman" w:hAnsi="Times New Roman"/>
          <w:color w:val="auto"/>
          <w:sz w:val="20"/>
          <w:szCs w:val="20"/>
        </w:rPr>
        <w:t xml:space="preserve"> </w:t>
      </w:r>
      <w:r w:rsidR="00A12F8F">
        <w:rPr>
          <w:rFonts w:ascii="Times New Roman" w:hAnsi="Times New Roman"/>
          <w:color w:val="auto"/>
          <w:sz w:val="20"/>
          <w:szCs w:val="20"/>
        </w:rPr>
        <w:t>Stan/ potencjał ekologiczny JCWP płynących w 201</w:t>
      </w:r>
      <w:r w:rsidR="000C2FEE">
        <w:rPr>
          <w:rFonts w:ascii="Times New Roman" w:hAnsi="Times New Roman"/>
          <w:color w:val="auto"/>
          <w:sz w:val="20"/>
          <w:szCs w:val="20"/>
        </w:rPr>
        <w:t>8</w:t>
      </w:r>
      <w:r w:rsidR="00A12F8F">
        <w:rPr>
          <w:rFonts w:ascii="Times New Roman" w:hAnsi="Times New Roman"/>
          <w:color w:val="auto"/>
          <w:sz w:val="20"/>
          <w:szCs w:val="20"/>
        </w:rPr>
        <w:t xml:space="preserve"> r.</w:t>
      </w:r>
      <w:bookmarkEnd w:id="79"/>
    </w:p>
    <w:p w14:paraId="6DA950BF" w14:textId="1B672C80" w:rsidR="00BA3566" w:rsidRPr="00BA3566" w:rsidRDefault="0067280E" w:rsidP="00C447DF">
      <w:pPr>
        <w:spacing w:line="240" w:lineRule="auto"/>
        <w:jc w:val="center"/>
        <w:rPr>
          <w:rFonts w:ascii="Times New Roman" w:hAnsi="Times New Roman"/>
          <w:i/>
          <w:sz w:val="20"/>
          <w:szCs w:val="20"/>
        </w:rPr>
      </w:pPr>
      <w:r>
        <w:rPr>
          <w:rFonts w:ascii="Times New Roman" w:hAnsi="Times New Roman"/>
          <w:i/>
          <w:sz w:val="20"/>
          <w:szCs w:val="20"/>
        </w:rPr>
        <w:t>Źródło:</w:t>
      </w:r>
      <w:r w:rsidR="00C447DF">
        <w:rPr>
          <w:rFonts w:ascii="Times New Roman" w:hAnsi="Times New Roman"/>
          <w:i/>
          <w:sz w:val="20"/>
          <w:szCs w:val="20"/>
        </w:rPr>
        <w:t>”</w:t>
      </w:r>
      <w:r>
        <w:rPr>
          <w:rFonts w:ascii="Times New Roman" w:hAnsi="Times New Roman"/>
          <w:i/>
          <w:sz w:val="20"/>
          <w:szCs w:val="20"/>
        </w:rPr>
        <w:t xml:space="preserve"> </w:t>
      </w:r>
      <w:r w:rsidR="00C447DF">
        <w:rPr>
          <w:rFonts w:ascii="Times New Roman" w:hAnsi="Times New Roman"/>
          <w:i/>
          <w:sz w:val="20"/>
          <w:szCs w:val="20"/>
        </w:rPr>
        <w:t>S</w:t>
      </w:r>
      <w:r w:rsidR="00C447DF" w:rsidRPr="00C447DF">
        <w:rPr>
          <w:rFonts w:ascii="Times New Roman" w:hAnsi="Times New Roman"/>
          <w:i/>
          <w:sz w:val="20"/>
          <w:szCs w:val="20"/>
        </w:rPr>
        <w:t>tan środowiska w województwie</w:t>
      </w:r>
      <w:r w:rsidR="00957C70">
        <w:rPr>
          <w:rFonts w:ascii="Times New Roman" w:hAnsi="Times New Roman"/>
          <w:i/>
          <w:sz w:val="20"/>
          <w:szCs w:val="20"/>
        </w:rPr>
        <w:t xml:space="preserve"> </w:t>
      </w:r>
      <w:r w:rsidR="00C447DF" w:rsidRPr="00C447DF">
        <w:rPr>
          <w:rFonts w:ascii="Times New Roman" w:hAnsi="Times New Roman"/>
          <w:i/>
          <w:sz w:val="20"/>
          <w:szCs w:val="20"/>
        </w:rPr>
        <w:t xml:space="preserve">mazowieckim </w:t>
      </w:r>
      <w:r w:rsidR="00C447DF">
        <w:rPr>
          <w:rFonts w:ascii="Times New Roman" w:hAnsi="Times New Roman"/>
          <w:i/>
          <w:sz w:val="20"/>
          <w:szCs w:val="20"/>
        </w:rPr>
        <w:t>R</w:t>
      </w:r>
      <w:r w:rsidR="00C447DF" w:rsidRPr="00C447DF">
        <w:rPr>
          <w:rFonts w:ascii="Times New Roman" w:hAnsi="Times New Roman"/>
          <w:i/>
          <w:sz w:val="20"/>
          <w:szCs w:val="20"/>
        </w:rPr>
        <w:t>aport 2020</w:t>
      </w:r>
      <w:r w:rsidR="00C447DF">
        <w:rPr>
          <w:rFonts w:ascii="Times New Roman" w:hAnsi="Times New Roman"/>
          <w:i/>
          <w:sz w:val="20"/>
          <w:szCs w:val="20"/>
        </w:rPr>
        <w:t>”</w:t>
      </w:r>
    </w:p>
    <w:p w14:paraId="66DE8A77" w14:textId="030C183C" w:rsidR="006D0E90" w:rsidRDefault="006D0E90" w:rsidP="00645312">
      <w:pPr>
        <w:autoSpaceDE w:val="0"/>
        <w:autoSpaceDN w:val="0"/>
        <w:adjustRightInd w:val="0"/>
        <w:spacing w:before="40" w:after="40" w:line="360" w:lineRule="auto"/>
        <w:jc w:val="both"/>
        <w:rPr>
          <w:rFonts w:ascii="Times New Roman" w:hAnsi="Times New Roman"/>
          <w:sz w:val="24"/>
          <w:szCs w:val="24"/>
        </w:rPr>
      </w:pPr>
      <w:r>
        <w:rPr>
          <w:rFonts w:ascii="Times New Roman" w:hAnsi="Times New Roman"/>
          <w:sz w:val="24"/>
          <w:szCs w:val="24"/>
        </w:rPr>
        <w:t xml:space="preserve">Klasyfikacja elementów </w:t>
      </w:r>
      <w:r w:rsidRPr="006D0E90">
        <w:rPr>
          <w:rFonts w:ascii="Times New Roman" w:hAnsi="Times New Roman"/>
          <w:sz w:val="24"/>
          <w:szCs w:val="24"/>
        </w:rPr>
        <w:t>fizykochemiczn</w:t>
      </w:r>
      <w:r>
        <w:rPr>
          <w:rFonts w:ascii="Times New Roman" w:hAnsi="Times New Roman"/>
          <w:sz w:val="24"/>
          <w:szCs w:val="24"/>
        </w:rPr>
        <w:t>ych</w:t>
      </w:r>
      <w:r w:rsidR="003E42BC">
        <w:rPr>
          <w:rFonts w:ascii="Times New Roman" w:hAnsi="Times New Roman"/>
          <w:sz w:val="24"/>
          <w:szCs w:val="24"/>
        </w:rPr>
        <w:t xml:space="preserve"> w </w:t>
      </w:r>
      <w:r>
        <w:rPr>
          <w:rFonts w:ascii="Times New Roman" w:hAnsi="Times New Roman"/>
          <w:sz w:val="24"/>
          <w:szCs w:val="24"/>
        </w:rPr>
        <w:t>grupach</w:t>
      </w:r>
      <w:r w:rsidRPr="006D0E90">
        <w:rPr>
          <w:rFonts w:ascii="Times New Roman" w:hAnsi="Times New Roman"/>
          <w:sz w:val="24"/>
          <w:szCs w:val="24"/>
        </w:rPr>
        <w:t xml:space="preserve"> 3.1.do</w:t>
      </w:r>
      <w:r w:rsidR="003E6947">
        <w:rPr>
          <w:rFonts w:ascii="Times New Roman" w:hAnsi="Times New Roman"/>
          <w:sz w:val="24"/>
          <w:szCs w:val="24"/>
        </w:rPr>
        <w:t xml:space="preserve"> </w:t>
      </w:r>
      <w:r w:rsidRPr="006D0E90">
        <w:rPr>
          <w:rFonts w:ascii="Times New Roman" w:hAnsi="Times New Roman"/>
          <w:sz w:val="24"/>
          <w:szCs w:val="24"/>
        </w:rPr>
        <w:t>3.6</w:t>
      </w:r>
      <w:r>
        <w:rPr>
          <w:rFonts w:ascii="Times New Roman" w:hAnsi="Times New Roman"/>
          <w:sz w:val="24"/>
          <w:szCs w:val="24"/>
        </w:rPr>
        <w:t xml:space="preserve"> </w:t>
      </w:r>
      <w:r w:rsidR="003E6947">
        <w:rPr>
          <w:rFonts w:ascii="Times New Roman" w:hAnsi="Times New Roman"/>
          <w:sz w:val="24"/>
          <w:szCs w:val="24"/>
        </w:rPr>
        <w:t>obejmuje klasy:</w:t>
      </w:r>
    </w:p>
    <w:p w14:paraId="220F78D2" w14:textId="2B6C3941" w:rsidR="006D0E90" w:rsidRDefault="006D0E90" w:rsidP="0003247B">
      <w:pPr>
        <w:pStyle w:val="Akapitzlist"/>
        <w:numPr>
          <w:ilvl w:val="0"/>
          <w:numId w:val="41"/>
        </w:numPr>
        <w:autoSpaceDE w:val="0"/>
        <w:autoSpaceDN w:val="0"/>
        <w:adjustRightInd w:val="0"/>
        <w:spacing w:before="40" w:after="40" w:line="360" w:lineRule="auto"/>
        <w:jc w:val="both"/>
        <w:rPr>
          <w:rFonts w:ascii="Times New Roman" w:hAnsi="Times New Roman"/>
          <w:sz w:val="24"/>
          <w:szCs w:val="24"/>
        </w:rPr>
      </w:pPr>
      <w:r>
        <w:rPr>
          <w:rFonts w:ascii="Times New Roman" w:hAnsi="Times New Roman"/>
          <w:sz w:val="24"/>
          <w:szCs w:val="24"/>
        </w:rPr>
        <w:t>1</w:t>
      </w:r>
      <w:r w:rsidR="00C939D8">
        <w:rPr>
          <w:rFonts w:ascii="Times New Roman" w:hAnsi="Times New Roman"/>
          <w:sz w:val="24"/>
          <w:szCs w:val="24"/>
        </w:rPr>
        <w:t xml:space="preserve"> – </w:t>
      </w:r>
      <w:r>
        <w:rPr>
          <w:rFonts w:ascii="Times New Roman" w:hAnsi="Times New Roman"/>
          <w:sz w:val="24"/>
          <w:szCs w:val="24"/>
        </w:rPr>
        <w:t>stan/ potencjał bardzo dobry</w:t>
      </w:r>
    </w:p>
    <w:p w14:paraId="397BF055" w14:textId="146564AC" w:rsidR="006D0E90" w:rsidRDefault="006D0E90" w:rsidP="0003247B">
      <w:pPr>
        <w:pStyle w:val="Akapitzlist"/>
        <w:numPr>
          <w:ilvl w:val="0"/>
          <w:numId w:val="41"/>
        </w:numPr>
        <w:autoSpaceDE w:val="0"/>
        <w:autoSpaceDN w:val="0"/>
        <w:adjustRightInd w:val="0"/>
        <w:spacing w:before="40" w:after="40" w:line="360" w:lineRule="auto"/>
        <w:jc w:val="both"/>
        <w:rPr>
          <w:rFonts w:ascii="Times New Roman" w:hAnsi="Times New Roman"/>
          <w:sz w:val="24"/>
          <w:szCs w:val="24"/>
        </w:rPr>
      </w:pPr>
      <w:r>
        <w:rPr>
          <w:rFonts w:ascii="Times New Roman" w:hAnsi="Times New Roman"/>
          <w:sz w:val="24"/>
          <w:szCs w:val="24"/>
        </w:rPr>
        <w:t>2</w:t>
      </w:r>
      <w:r w:rsidR="00C939D8">
        <w:rPr>
          <w:rFonts w:ascii="Times New Roman" w:hAnsi="Times New Roman"/>
          <w:sz w:val="24"/>
          <w:szCs w:val="24"/>
        </w:rPr>
        <w:t xml:space="preserve"> – </w:t>
      </w:r>
      <w:r>
        <w:rPr>
          <w:rFonts w:ascii="Times New Roman" w:hAnsi="Times New Roman"/>
          <w:sz w:val="24"/>
          <w:szCs w:val="24"/>
        </w:rPr>
        <w:t>stan/ potencjał dobry</w:t>
      </w:r>
    </w:p>
    <w:p w14:paraId="40B8CC4A" w14:textId="3D8D9EC0" w:rsidR="006D0E90" w:rsidRDefault="006D0E90" w:rsidP="0003247B">
      <w:pPr>
        <w:pStyle w:val="Akapitzlist"/>
        <w:numPr>
          <w:ilvl w:val="0"/>
          <w:numId w:val="41"/>
        </w:numPr>
        <w:autoSpaceDE w:val="0"/>
        <w:autoSpaceDN w:val="0"/>
        <w:adjustRightInd w:val="0"/>
        <w:spacing w:before="40" w:after="40" w:line="360" w:lineRule="auto"/>
        <w:jc w:val="both"/>
        <w:rPr>
          <w:rFonts w:ascii="Times New Roman" w:hAnsi="Times New Roman"/>
          <w:sz w:val="24"/>
          <w:szCs w:val="24"/>
        </w:rPr>
      </w:pPr>
      <w:r>
        <w:rPr>
          <w:rFonts w:ascii="Times New Roman" w:hAnsi="Times New Roman"/>
          <w:sz w:val="24"/>
          <w:szCs w:val="24"/>
        </w:rPr>
        <w:t>&gt;2</w:t>
      </w:r>
      <w:r w:rsidR="00C939D8">
        <w:rPr>
          <w:rFonts w:ascii="Times New Roman" w:hAnsi="Times New Roman"/>
          <w:sz w:val="24"/>
          <w:szCs w:val="24"/>
        </w:rPr>
        <w:t xml:space="preserve"> – </w:t>
      </w:r>
      <w:r>
        <w:rPr>
          <w:rFonts w:ascii="Times New Roman" w:hAnsi="Times New Roman"/>
          <w:sz w:val="24"/>
          <w:szCs w:val="24"/>
        </w:rPr>
        <w:t>stan/ potencjał poniżej dobry.</w:t>
      </w:r>
    </w:p>
    <w:p w14:paraId="0903D081" w14:textId="18A48CF4" w:rsidR="006D0E90" w:rsidRDefault="006D0E90" w:rsidP="00230830">
      <w:pPr>
        <w:autoSpaceDE w:val="0"/>
        <w:autoSpaceDN w:val="0"/>
        <w:adjustRightInd w:val="0"/>
        <w:spacing w:before="40" w:after="40" w:line="360" w:lineRule="auto"/>
        <w:jc w:val="both"/>
        <w:rPr>
          <w:rFonts w:ascii="Times New Roman" w:hAnsi="Times New Roman"/>
          <w:sz w:val="24"/>
          <w:szCs w:val="24"/>
        </w:rPr>
      </w:pPr>
      <w:r>
        <w:rPr>
          <w:rFonts w:ascii="Times New Roman" w:hAnsi="Times New Roman"/>
          <w:sz w:val="24"/>
          <w:szCs w:val="24"/>
        </w:rPr>
        <w:t>W przypadku elementów biologicznych</w:t>
      </w:r>
      <w:r w:rsidR="00072BE0">
        <w:rPr>
          <w:rFonts w:ascii="Times New Roman" w:hAnsi="Times New Roman"/>
          <w:sz w:val="24"/>
          <w:szCs w:val="24"/>
        </w:rPr>
        <w:t xml:space="preserve"> i </w:t>
      </w:r>
      <w:proofErr w:type="spellStart"/>
      <w:r w:rsidRPr="006D0E90">
        <w:rPr>
          <w:rFonts w:ascii="Times New Roman" w:hAnsi="Times New Roman"/>
          <w:sz w:val="24"/>
          <w:szCs w:val="24"/>
        </w:rPr>
        <w:t>hydromorfologicz</w:t>
      </w:r>
      <w:r>
        <w:rPr>
          <w:rFonts w:ascii="Times New Roman" w:hAnsi="Times New Roman"/>
          <w:sz w:val="24"/>
          <w:szCs w:val="24"/>
        </w:rPr>
        <w:t>nych</w:t>
      </w:r>
      <w:proofErr w:type="spellEnd"/>
      <w:r>
        <w:rPr>
          <w:rFonts w:ascii="Times New Roman" w:hAnsi="Times New Roman"/>
          <w:sz w:val="24"/>
          <w:szCs w:val="24"/>
        </w:rPr>
        <w:t xml:space="preserve"> </w:t>
      </w:r>
      <w:r w:rsidR="00230830">
        <w:rPr>
          <w:rFonts w:ascii="Times New Roman" w:hAnsi="Times New Roman"/>
          <w:sz w:val="24"/>
          <w:szCs w:val="24"/>
        </w:rPr>
        <w:t>najwyższy stopień</w:t>
      </w:r>
      <w:r w:rsidR="00C939D8">
        <w:rPr>
          <w:rFonts w:ascii="Times New Roman" w:hAnsi="Times New Roman"/>
          <w:sz w:val="24"/>
          <w:szCs w:val="24"/>
        </w:rPr>
        <w:t xml:space="preserve"> – </w:t>
      </w:r>
      <w:r w:rsidR="00230830">
        <w:rPr>
          <w:rFonts w:ascii="Times New Roman" w:hAnsi="Times New Roman"/>
          <w:sz w:val="24"/>
          <w:szCs w:val="24"/>
        </w:rPr>
        <w:t>1,</w:t>
      </w:r>
      <w:r w:rsidR="0015699D">
        <w:rPr>
          <w:rFonts w:ascii="Times New Roman" w:hAnsi="Times New Roman"/>
          <w:sz w:val="24"/>
          <w:szCs w:val="24"/>
        </w:rPr>
        <w:t xml:space="preserve"> </w:t>
      </w:r>
      <w:r w:rsidR="00230830">
        <w:rPr>
          <w:rFonts w:ascii="Times New Roman" w:hAnsi="Times New Roman"/>
          <w:sz w:val="24"/>
          <w:szCs w:val="24"/>
        </w:rPr>
        <w:t>obejmuje wody, charakteryzujące</w:t>
      </w:r>
      <w:r>
        <w:rPr>
          <w:rFonts w:ascii="Times New Roman" w:hAnsi="Times New Roman"/>
          <w:sz w:val="24"/>
          <w:szCs w:val="24"/>
        </w:rPr>
        <w:t xml:space="preserve"> się </w:t>
      </w:r>
      <w:r w:rsidR="00230830">
        <w:rPr>
          <w:rFonts w:ascii="Times New Roman" w:hAnsi="Times New Roman"/>
          <w:sz w:val="24"/>
          <w:szCs w:val="24"/>
        </w:rPr>
        <w:t>stanem bardzo dobrym</w:t>
      </w:r>
      <w:r w:rsidR="00072BE0">
        <w:rPr>
          <w:rFonts w:ascii="Times New Roman" w:hAnsi="Times New Roman"/>
          <w:sz w:val="24"/>
          <w:szCs w:val="24"/>
        </w:rPr>
        <w:t xml:space="preserve"> i </w:t>
      </w:r>
      <w:r w:rsidR="003E42BC">
        <w:rPr>
          <w:rFonts w:ascii="Times New Roman" w:hAnsi="Times New Roman"/>
          <w:sz w:val="24"/>
          <w:szCs w:val="24"/>
        </w:rPr>
        <w:t>o </w:t>
      </w:r>
      <w:r w:rsidR="00230830">
        <w:rPr>
          <w:rFonts w:ascii="Times New Roman" w:hAnsi="Times New Roman"/>
          <w:sz w:val="24"/>
          <w:szCs w:val="24"/>
        </w:rPr>
        <w:t>maksymalnym potencjale. Elementy biologiczne są klasyfikowane</w:t>
      </w:r>
      <w:r w:rsidR="003E42BC">
        <w:rPr>
          <w:rFonts w:ascii="Times New Roman" w:hAnsi="Times New Roman"/>
          <w:sz w:val="24"/>
          <w:szCs w:val="24"/>
        </w:rPr>
        <w:t xml:space="preserve"> w </w:t>
      </w:r>
      <w:r w:rsidR="00230830">
        <w:rPr>
          <w:rFonts w:ascii="Times New Roman" w:hAnsi="Times New Roman"/>
          <w:sz w:val="24"/>
          <w:szCs w:val="24"/>
        </w:rPr>
        <w:t xml:space="preserve">5 stopniowej skali (1, 2, 3, 4, 5) natomiast </w:t>
      </w:r>
      <w:proofErr w:type="spellStart"/>
      <w:r w:rsidR="00230830" w:rsidRPr="006D0E90">
        <w:rPr>
          <w:rFonts w:ascii="Times New Roman" w:hAnsi="Times New Roman"/>
          <w:sz w:val="24"/>
          <w:szCs w:val="24"/>
        </w:rPr>
        <w:t>hydromorfologicz</w:t>
      </w:r>
      <w:r w:rsidR="00230830">
        <w:rPr>
          <w:rFonts w:ascii="Times New Roman" w:hAnsi="Times New Roman"/>
          <w:sz w:val="24"/>
          <w:szCs w:val="24"/>
        </w:rPr>
        <w:t>ne</w:t>
      </w:r>
      <w:proofErr w:type="spellEnd"/>
      <w:r w:rsidR="003E42BC">
        <w:rPr>
          <w:rFonts w:ascii="Times New Roman" w:hAnsi="Times New Roman"/>
          <w:sz w:val="24"/>
          <w:szCs w:val="24"/>
        </w:rPr>
        <w:t xml:space="preserve"> w </w:t>
      </w:r>
      <w:r w:rsidR="00230830">
        <w:rPr>
          <w:rFonts w:ascii="Times New Roman" w:hAnsi="Times New Roman"/>
          <w:sz w:val="24"/>
          <w:szCs w:val="24"/>
        </w:rPr>
        <w:t>3 stopniowej (1, &gt;1, 2).</w:t>
      </w:r>
    </w:p>
    <w:p w14:paraId="267F2A7F" w14:textId="6E1FFDB4" w:rsidR="00591DD1" w:rsidRDefault="00591DD1" w:rsidP="00591DD1">
      <w:pPr>
        <w:autoSpaceDE w:val="0"/>
        <w:autoSpaceDN w:val="0"/>
        <w:adjustRightInd w:val="0"/>
        <w:spacing w:before="40" w:after="40" w:line="360" w:lineRule="auto"/>
        <w:jc w:val="both"/>
        <w:rPr>
          <w:rFonts w:ascii="Times New Roman" w:hAnsi="Times New Roman"/>
          <w:sz w:val="24"/>
          <w:szCs w:val="24"/>
        </w:rPr>
      </w:pPr>
      <w:r w:rsidRPr="00591DD1">
        <w:rPr>
          <w:rFonts w:ascii="Times New Roman" w:hAnsi="Times New Roman"/>
          <w:sz w:val="24"/>
          <w:szCs w:val="24"/>
        </w:rPr>
        <w:t>Jednolite</w:t>
      </w:r>
      <w:r w:rsidR="00957C70">
        <w:rPr>
          <w:rFonts w:ascii="Times New Roman" w:hAnsi="Times New Roman"/>
          <w:sz w:val="24"/>
          <w:szCs w:val="24"/>
        </w:rPr>
        <w:t xml:space="preserve"> </w:t>
      </w:r>
      <w:r w:rsidRPr="00591DD1">
        <w:rPr>
          <w:rFonts w:ascii="Times New Roman" w:hAnsi="Times New Roman"/>
          <w:sz w:val="24"/>
          <w:szCs w:val="24"/>
        </w:rPr>
        <w:t>części</w:t>
      </w:r>
      <w:r w:rsidR="00957C70">
        <w:rPr>
          <w:rFonts w:ascii="Times New Roman" w:hAnsi="Times New Roman"/>
          <w:sz w:val="24"/>
          <w:szCs w:val="24"/>
        </w:rPr>
        <w:t xml:space="preserve"> </w:t>
      </w:r>
      <w:r w:rsidRPr="00591DD1">
        <w:rPr>
          <w:rFonts w:ascii="Times New Roman" w:hAnsi="Times New Roman"/>
          <w:sz w:val="24"/>
          <w:szCs w:val="24"/>
        </w:rPr>
        <w:t>wód</w:t>
      </w:r>
      <w:r w:rsidR="00957C70">
        <w:rPr>
          <w:rFonts w:ascii="Times New Roman" w:hAnsi="Times New Roman"/>
          <w:sz w:val="24"/>
          <w:szCs w:val="24"/>
        </w:rPr>
        <w:t xml:space="preserve"> </w:t>
      </w:r>
      <w:r w:rsidRPr="00591DD1">
        <w:rPr>
          <w:rFonts w:ascii="Times New Roman" w:hAnsi="Times New Roman"/>
          <w:sz w:val="24"/>
          <w:szCs w:val="24"/>
        </w:rPr>
        <w:t xml:space="preserve">powierzchniowych </w:t>
      </w:r>
      <w:r>
        <w:rPr>
          <w:rFonts w:ascii="Times New Roman" w:hAnsi="Times New Roman"/>
          <w:sz w:val="24"/>
          <w:szCs w:val="24"/>
        </w:rPr>
        <w:t xml:space="preserve">na terenie </w:t>
      </w:r>
      <w:r w:rsidR="00DB0A4B">
        <w:rPr>
          <w:rFonts w:ascii="Times New Roman" w:hAnsi="Times New Roman"/>
          <w:sz w:val="24"/>
          <w:szCs w:val="24"/>
        </w:rPr>
        <w:t>G</w:t>
      </w:r>
      <w:r>
        <w:rPr>
          <w:rFonts w:ascii="Times New Roman" w:hAnsi="Times New Roman"/>
          <w:sz w:val="24"/>
          <w:szCs w:val="24"/>
        </w:rPr>
        <w:t xml:space="preserve">miny </w:t>
      </w:r>
      <w:r w:rsidRPr="00591DD1">
        <w:rPr>
          <w:rFonts w:ascii="Times New Roman" w:hAnsi="Times New Roman"/>
          <w:sz w:val="24"/>
          <w:szCs w:val="24"/>
        </w:rPr>
        <w:t>posiadają</w:t>
      </w:r>
      <w:r w:rsidR="00957C70">
        <w:rPr>
          <w:rFonts w:ascii="Times New Roman" w:hAnsi="Times New Roman"/>
          <w:sz w:val="24"/>
          <w:szCs w:val="24"/>
        </w:rPr>
        <w:t xml:space="preserve"> </w:t>
      </w:r>
      <w:r w:rsidRPr="00591DD1">
        <w:rPr>
          <w:rFonts w:ascii="Times New Roman" w:hAnsi="Times New Roman"/>
          <w:sz w:val="24"/>
          <w:szCs w:val="24"/>
        </w:rPr>
        <w:t>status</w:t>
      </w:r>
      <w:r w:rsidR="00957C70">
        <w:rPr>
          <w:rFonts w:ascii="Times New Roman" w:hAnsi="Times New Roman"/>
          <w:sz w:val="24"/>
          <w:szCs w:val="24"/>
        </w:rPr>
        <w:t xml:space="preserve"> </w:t>
      </w:r>
      <w:r w:rsidRPr="00591DD1">
        <w:rPr>
          <w:rFonts w:ascii="Times New Roman" w:hAnsi="Times New Roman"/>
          <w:sz w:val="24"/>
          <w:szCs w:val="24"/>
        </w:rPr>
        <w:t>naturalnych i</w:t>
      </w:r>
      <w:r w:rsidR="00957C70">
        <w:rPr>
          <w:rFonts w:ascii="Times New Roman" w:hAnsi="Times New Roman"/>
          <w:sz w:val="24"/>
          <w:szCs w:val="24"/>
        </w:rPr>
        <w:t> </w:t>
      </w:r>
      <w:r w:rsidRPr="00591DD1">
        <w:rPr>
          <w:rFonts w:ascii="Times New Roman" w:hAnsi="Times New Roman"/>
          <w:sz w:val="24"/>
          <w:szCs w:val="24"/>
        </w:rPr>
        <w:t>reprezentują typy abiotyczne: 19 (rzeka nizinna piaszczysto</w:t>
      </w:r>
      <w:r w:rsidR="00166E17">
        <w:rPr>
          <w:rFonts w:ascii="Times New Roman" w:hAnsi="Times New Roman"/>
          <w:sz w:val="24"/>
          <w:szCs w:val="24"/>
        </w:rPr>
        <w:t xml:space="preserve">− </w:t>
      </w:r>
      <w:r w:rsidRPr="00591DD1">
        <w:rPr>
          <w:rFonts w:ascii="Times New Roman" w:hAnsi="Times New Roman"/>
          <w:sz w:val="24"/>
          <w:szCs w:val="24"/>
        </w:rPr>
        <w:t>gliniasta) i 20 (rzeka nizinna żwirowa). J</w:t>
      </w:r>
      <w:r w:rsidR="0043104F">
        <w:rPr>
          <w:rFonts w:ascii="Times New Roman" w:hAnsi="Times New Roman"/>
          <w:sz w:val="24"/>
          <w:szCs w:val="24"/>
        </w:rPr>
        <w:t>CWP</w:t>
      </w:r>
      <w:r w:rsidRPr="00591DD1">
        <w:rPr>
          <w:rFonts w:ascii="Times New Roman" w:hAnsi="Times New Roman"/>
          <w:sz w:val="24"/>
          <w:szCs w:val="24"/>
        </w:rPr>
        <w:t xml:space="preserve"> położone są w dorzeczu Wisły w regionie wodnym Środkowej Wisły.</w:t>
      </w:r>
      <w:r w:rsidR="00957C70">
        <w:rPr>
          <w:rFonts w:ascii="Times New Roman" w:hAnsi="Times New Roman"/>
          <w:sz w:val="24"/>
          <w:szCs w:val="24"/>
        </w:rPr>
        <w:t xml:space="preserve"> </w:t>
      </w:r>
    </w:p>
    <w:p w14:paraId="38E5847C" w14:textId="6717B33B" w:rsidR="004D2599" w:rsidRPr="004D2599" w:rsidRDefault="004D2599" w:rsidP="004D2599">
      <w:pPr>
        <w:autoSpaceDE w:val="0"/>
        <w:autoSpaceDN w:val="0"/>
        <w:adjustRightInd w:val="0"/>
        <w:spacing w:before="40" w:after="40" w:line="360" w:lineRule="auto"/>
        <w:jc w:val="both"/>
        <w:rPr>
          <w:rFonts w:ascii="Times New Roman" w:hAnsi="Times New Roman"/>
          <w:sz w:val="24"/>
          <w:szCs w:val="24"/>
        </w:rPr>
      </w:pPr>
      <w:r w:rsidRPr="004D2599">
        <w:rPr>
          <w:rFonts w:ascii="Times New Roman" w:hAnsi="Times New Roman"/>
          <w:sz w:val="24"/>
          <w:szCs w:val="24"/>
        </w:rPr>
        <w:t>Klasyfikacja i ocena stanu wód</w:t>
      </w:r>
      <w:r>
        <w:rPr>
          <w:rFonts w:ascii="Times New Roman" w:hAnsi="Times New Roman"/>
          <w:sz w:val="24"/>
          <w:szCs w:val="24"/>
        </w:rPr>
        <w:t xml:space="preserve"> na terenie</w:t>
      </w:r>
      <w:r w:rsidR="0072506E">
        <w:rPr>
          <w:rFonts w:ascii="Times New Roman" w:hAnsi="Times New Roman"/>
          <w:sz w:val="24"/>
          <w:szCs w:val="24"/>
        </w:rPr>
        <w:t xml:space="preserve"> </w:t>
      </w:r>
      <w:r w:rsidR="0037644E">
        <w:rPr>
          <w:rFonts w:ascii="Times New Roman" w:hAnsi="Times New Roman"/>
          <w:sz w:val="24"/>
          <w:szCs w:val="24"/>
        </w:rPr>
        <w:t>Gminy Miasta Sierpca</w:t>
      </w:r>
      <w:r w:rsidR="00C447DF">
        <w:rPr>
          <w:rFonts w:ascii="Times New Roman" w:hAnsi="Times New Roman"/>
          <w:sz w:val="24"/>
          <w:szCs w:val="24"/>
        </w:rPr>
        <w:t xml:space="preserve"> </w:t>
      </w:r>
      <w:r w:rsidRPr="004D2599">
        <w:rPr>
          <w:rFonts w:ascii="Times New Roman" w:hAnsi="Times New Roman"/>
          <w:sz w:val="24"/>
          <w:szCs w:val="24"/>
        </w:rPr>
        <w:t>za rok 20</w:t>
      </w:r>
      <w:r w:rsidR="00C43309">
        <w:rPr>
          <w:rFonts w:ascii="Times New Roman" w:hAnsi="Times New Roman"/>
          <w:sz w:val="24"/>
          <w:szCs w:val="24"/>
        </w:rPr>
        <w:t xml:space="preserve">20 </w:t>
      </w:r>
      <w:r w:rsidRPr="004D2599">
        <w:rPr>
          <w:rFonts w:ascii="Times New Roman" w:hAnsi="Times New Roman"/>
          <w:sz w:val="24"/>
          <w:szCs w:val="24"/>
        </w:rPr>
        <w:t>uwzględnia tzw.</w:t>
      </w:r>
      <w:r w:rsidR="00957C70">
        <w:rPr>
          <w:rFonts w:ascii="Times New Roman" w:hAnsi="Times New Roman"/>
          <w:sz w:val="24"/>
          <w:szCs w:val="24"/>
        </w:rPr>
        <w:t> </w:t>
      </w:r>
      <w:r w:rsidRPr="004D2599">
        <w:rPr>
          <w:rFonts w:ascii="Times New Roman" w:hAnsi="Times New Roman"/>
          <w:sz w:val="24"/>
          <w:szCs w:val="24"/>
        </w:rPr>
        <w:t>zasadę dziedziczenia, oznacza to, że do jej</w:t>
      </w:r>
      <w:r>
        <w:rPr>
          <w:rFonts w:ascii="Times New Roman" w:hAnsi="Times New Roman"/>
          <w:sz w:val="24"/>
          <w:szCs w:val="24"/>
        </w:rPr>
        <w:t xml:space="preserve"> </w:t>
      </w:r>
      <w:r w:rsidRPr="004D2599">
        <w:rPr>
          <w:rFonts w:ascii="Times New Roman" w:hAnsi="Times New Roman"/>
          <w:sz w:val="24"/>
          <w:szCs w:val="24"/>
        </w:rPr>
        <w:t>wykonania</w:t>
      </w:r>
      <w:r>
        <w:rPr>
          <w:rFonts w:ascii="Times New Roman" w:hAnsi="Times New Roman"/>
          <w:sz w:val="24"/>
          <w:szCs w:val="24"/>
        </w:rPr>
        <w:t xml:space="preserve"> </w:t>
      </w:r>
      <w:r w:rsidRPr="004D2599">
        <w:rPr>
          <w:rFonts w:ascii="Times New Roman" w:hAnsi="Times New Roman"/>
          <w:sz w:val="24"/>
          <w:szCs w:val="24"/>
        </w:rPr>
        <w:t>posłużyły</w:t>
      </w:r>
      <w:r>
        <w:rPr>
          <w:rFonts w:ascii="Times New Roman" w:hAnsi="Times New Roman"/>
          <w:sz w:val="24"/>
          <w:szCs w:val="24"/>
        </w:rPr>
        <w:t xml:space="preserve"> </w:t>
      </w:r>
      <w:r w:rsidRPr="004D2599">
        <w:rPr>
          <w:rFonts w:ascii="Times New Roman" w:hAnsi="Times New Roman"/>
          <w:sz w:val="24"/>
          <w:szCs w:val="24"/>
        </w:rPr>
        <w:t>najnowsze</w:t>
      </w:r>
      <w:r>
        <w:rPr>
          <w:rFonts w:ascii="Times New Roman" w:hAnsi="Times New Roman"/>
          <w:sz w:val="24"/>
          <w:szCs w:val="24"/>
        </w:rPr>
        <w:t xml:space="preserve"> </w:t>
      </w:r>
      <w:r w:rsidRPr="004D2599">
        <w:rPr>
          <w:rFonts w:ascii="Times New Roman" w:hAnsi="Times New Roman"/>
          <w:sz w:val="24"/>
          <w:szCs w:val="24"/>
        </w:rPr>
        <w:t>wyniki</w:t>
      </w:r>
      <w:r>
        <w:rPr>
          <w:rFonts w:ascii="Times New Roman" w:hAnsi="Times New Roman"/>
          <w:sz w:val="24"/>
          <w:szCs w:val="24"/>
        </w:rPr>
        <w:t xml:space="preserve"> </w:t>
      </w:r>
      <w:r w:rsidRPr="004D2599">
        <w:rPr>
          <w:rFonts w:ascii="Times New Roman" w:hAnsi="Times New Roman"/>
          <w:sz w:val="24"/>
          <w:szCs w:val="24"/>
        </w:rPr>
        <w:t>badań</w:t>
      </w:r>
      <w:r>
        <w:rPr>
          <w:rFonts w:ascii="Times New Roman" w:hAnsi="Times New Roman"/>
          <w:sz w:val="24"/>
          <w:szCs w:val="24"/>
        </w:rPr>
        <w:t xml:space="preserve"> </w:t>
      </w:r>
      <w:r w:rsidRPr="004D2599">
        <w:rPr>
          <w:rFonts w:ascii="Times New Roman" w:hAnsi="Times New Roman"/>
          <w:sz w:val="24"/>
          <w:szCs w:val="24"/>
        </w:rPr>
        <w:t>uzyskane</w:t>
      </w:r>
      <w:r>
        <w:rPr>
          <w:rFonts w:ascii="Times New Roman" w:hAnsi="Times New Roman"/>
          <w:sz w:val="24"/>
          <w:szCs w:val="24"/>
        </w:rPr>
        <w:t xml:space="preserve"> </w:t>
      </w:r>
      <w:r w:rsidRPr="004D2599">
        <w:rPr>
          <w:rFonts w:ascii="Times New Roman" w:hAnsi="Times New Roman"/>
          <w:sz w:val="24"/>
          <w:szCs w:val="24"/>
        </w:rPr>
        <w:t>w</w:t>
      </w:r>
      <w:r>
        <w:rPr>
          <w:rFonts w:ascii="Times New Roman" w:hAnsi="Times New Roman"/>
          <w:sz w:val="24"/>
          <w:szCs w:val="24"/>
        </w:rPr>
        <w:t> </w:t>
      </w:r>
      <w:r w:rsidRPr="004D2599">
        <w:rPr>
          <w:rFonts w:ascii="Times New Roman" w:hAnsi="Times New Roman"/>
          <w:sz w:val="24"/>
          <w:szCs w:val="24"/>
        </w:rPr>
        <w:t>latach</w:t>
      </w:r>
      <w:r>
        <w:rPr>
          <w:rFonts w:ascii="Times New Roman" w:hAnsi="Times New Roman"/>
          <w:sz w:val="24"/>
          <w:szCs w:val="24"/>
        </w:rPr>
        <w:t xml:space="preserve"> </w:t>
      </w:r>
      <w:r w:rsidRPr="004D2599">
        <w:rPr>
          <w:rFonts w:ascii="Times New Roman" w:hAnsi="Times New Roman"/>
          <w:sz w:val="24"/>
          <w:szCs w:val="24"/>
        </w:rPr>
        <w:t>2014–2019.</w:t>
      </w:r>
      <w:r>
        <w:rPr>
          <w:rFonts w:ascii="Times New Roman" w:hAnsi="Times New Roman"/>
          <w:sz w:val="24"/>
          <w:szCs w:val="24"/>
        </w:rPr>
        <w:t xml:space="preserve"> </w:t>
      </w:r>
    </w:p>
    <w:p w14:paraId="7CF24DEF" w14:textId="23847B4A" w:rsidR="005615EC" w:rsidRDefault="00957C70" w:rsidP="00957C70">
      <w:pPr>
        <w:autoSpaceDE w:val="0"/>
        <w:autoSpaceDN w:val="0"/>
        <w:adjustRightInd w:val="0"/>
        <w:spacing w:before="40" w:after="40" w:line="360" w:lineRule="auto"/>
        <w:jc w:val="both"/>
        <w:rPr>
          <w:rFonts w:ascii="Times New Roman" w:hAnsi="Times New Roman"/>
          <w:sz w:val="24"/>
          <w:szCs w:val="24"/>
        </w:rPr>
        <w:sectPr w:rsidR="005615EC" w:rsidSect="008924D9">
          <w:pgSz w:w="11906" w:h="16838"/>
          <w:pgMar w:top="1417" w:right="1417" w:bottom="1417" w:left="1417" w:header="426" w:footer="708" w:gutter="0"/>
          <w:cols w:space="708"/>
          <w:docGrid w:linePitch="360"/>
        </w:sectPr>
      </w:pPr>
      <w:r w:rsidRPr="00957C70">
        <w:rPr>
          <w:rFonts w:ascii="Times New Roman" w:hAnsi="Times New Roman"/>
          <w:sz w:val="24"/>
          <w:szCs w:val="24"/>
        </w:rPr>
        <w:t>Ocena</w:t>
      </w:r>
      <w:r>
        <w:rPr>
          <w:rFonts w:ascii="Times New Roman" w:hAnsi="Times New Roman"/>
          <w:sz w:val="24"/>
          <w:szCs w:val="24"/>
        </w:rPr>
        <w:t xml:space="preserve"> </w:t>
      </w:r>
      <w:r w:rsidRPr="00957C70">
        <w:rPr>
          <w:rFonts w:ascii="Times New Roman" w:hAnsi="Times New Roman"/>
          <w:sz w:val="24"/>
          <w:szCs w:val="24"/>
        </w:rPr>
        <w:t>stanu</w:t>
      </w:r>
      <w:r>
        <w:rPr>
          <w:rFonts w:ascii="Times New Roman" w:hAnsi="Times New Roman"/>
          <w:sz w:val="24"/>
          <w:szCs w:val="24"/>
        </w:rPr>
        <w:t xml:space="preserve"> </w:t>
      </w:r>
      <w:r w:rsidRPr="00957C70">
        <w:rPr>
          <w:rFonts w:ascii="Times New Roman" w:hAnsi="Times New Roman"/>
          <w:sz w:val="24"/>
          <w:szCs w:val="24"/>
        </w:rPr>
        <w:t>wód</w:t>
      </w:r>
      <w:r>
        <w:rPr>
          <w:rFonts w:ascii="Times New Roman" w:hAnsi="Times New Roman"/>
          <w:sz w:val="24"/>
          <w:szCs w:val="24"/>
        </w:rPr>
        <w:t xml:space="preserve"> </w:t>
      </w:r>
      <w:r w:rsidRPr="00957C70">
        <w:rPr>
          <w:rFonts w:ascii="Times New Roman" w:hAnsi="Times New Roman"/>
          <w:sz w:val="24"/>
          <w:szCs w:val="24"/>
        </w:rPr>
        <w:t>powierzchniowych</w:t>
      </w:r>
      <w:r>
        <w:rPr>
          <w:rFonts w:ascii="Times New Roman" w:hAnsi="Times New Roman"/>
          <w:sz w:val="24"/>
          <w:szCs w:val="24"/>
        </w:rPr>
        <w:t xml:space="preserve"> </w:t>
      </w:r>
      <w:r w:rsidRPr="00957C70">
        <w:rPr>
          <w:rFonts w:ascii="Times New Roman" w:hAnsi="Times New Roman"/>
          <w:sz w:val="24"/>
          <w:szCs w:val="24"/>
        </w:rPr>
        <w:t>wykonywana</w:t>
      </w:r>
      <w:r>
        <w:rPr>
          <w:rFonts w:ascii="Times New Roman" w:hAnsi="Times New Roman"/>
          <w:sz w:val="24"/>
          <w:szCs w:val="24"/>
        </w:rPr>
        <w:t xml:space="preserve"> </w:t>
      </w:r>
      <w:r w:rsidRPr="00957C70">
        <w:rPr>
          <w:rFonts w:ascii="Times New Roman" w:hAnsi="Times New Roman"/>
          <w:sz w:val="24"/>
          <w:szCs w:val="24"/>
        </w:rPr>
        <w:t>jest</w:t>
      </w:r>
      <w:r>
        <w:rPr>
          <w:rFonts w:ascii="Times New Roman" w:hAnsi="Times New Roman"/>
          <w:sz w:val="24"/>
          <w:szCs w:val="24"/>
        </w:rPr>
        <w:t xml:space="preserve"> </w:t>
      </w:r>
      <w:r w:rsidRPr="00957C70">
        <w:rPr>
          <w:rFonts w:ascii="Times New Roman" w:hAnsi="Times New Roman"/>
          <w:sz w:val="24"/>
          <w:szCs w:val="24"/>
        </w:rPr>
        <w:t>w</w:t>
      </w:r>
      <w:r>
        <w:rPr>
          <w:rFonts w:ascii="Times New Roman" w:hAnsi="Times New Roman"/>
          <w:sz w:val="24"/>
          <w:szCs w:val="24"/>
        </w:rPr>
        <w:t xml:space="preserve"> </w:t>
      </w:r>
      <w:r w:rsidRPr="00957C70">
        <w:rPr>
          <w:rFonts w:ascii="Times New Roman" w:hAnsi="Times New Roman"/>
          <w:sz w:val="24"/>
          <w:szCs w:val="24"/>
        </w:rPr>
        <w:t>odniesieniu do jednolitych</w:t>
      </w:r>
      <w:r>
        <w:rPr>
          <w:rFonts w:ascii="Times New Roman" w:hAnsi="Times New Roman"/>
          <w:sz w:val="24"/>
          <w:szCs w:val="24"/>
        </w:rPr>
        <w:t xml:space="preserve"> </w:t>
      </w:r>
      <w:r w:rsidRPr="00957C70">
        <w:rPr>
          <w:rFonts w:ascii="Times New Roman" w:hAnsi="Times New Roman"/>
          <w:sz w:val="24"/>
          <w:szCs w:val="24"/>
        </w:rPr>
        <w:t>części</w:t>
      </w:r>
      <w:r>
        <w:rPr>
          <w:rFonts w:ascii="Times New Roman" w:hAnsi="Times New Roman"/>
          <w:sz w:val="24"/>
          <w:szCs w:val="24"/>
        </w:rPr>
        <w:t xml:space="preserve"> </w:t>
      </w:r>
      <w:r w:rsidRPr="00957C70">
        <w:rPr>
          <w:rFonts w:ascii="Times New Roman" w:hAnsi="Times New Roman"/>
          <w:sz w:val="24"/>
          <w:szCs w:val="24"/>
        </w:rPr>
        <w:t>wód</w:t>
      </w:r>
      <w:r>
        <w:rPr>
          <w:rFonts w:ascii="Times New Roman" w:hAnsi="Times New Roman"/>
          <w:sz w:val="24"/>
          <w:szCs w:val="24"/>
        </w:rPr>
        <w:t xml:space="preserve"> </w:t>
      </w:r>
      <w:r w:rsidRPr="00957C70">
        <w:rPr>
          <w:rFonts w:ascii="Times New Roman" w:hAnsi="Times New Roman"/>
          <w:sz w:val="24"/>
          <w:szCs w:val="24"/>
        </w:rPr>
        <w:t>na</w:t>
      </w:r>
      <w:r>
        <w:rPr>
          <w:rFonts w:ascii="Times New Roman" w:hAnsi="Times New Roman"/>
          <w:sz w:val="24"/>
          <w:szCs w:val="24"/>
        </w:rPr>
        <w:t xml:space="preserve"> </w:t>
      </w:r>
      <w:r w:rsidRPr="00957C70">
        <w:rPr>
          <w:rFonts w:ascii="Times New Roman" w:hAnsi="Times New Roman"/>
          <w:sz w:val="24"/>
          <w:szCs w:val="24"/>
        </w:rPr>
        <w:t>podstawie</w:t>
      </w:r>
      <w:r>
        <w:rPr>
          <w:rFonts w:ascii="Times New Roman" w:hAnsi="Times New Roman"/>
          <w:sz w:val="24"/>
          <w:szCs w:val="24"/>
        </w:rPr>
        <w:t xml:space="preserve"> </w:t>
      </w:r>
      <w:r w:rsidRPr="00957C70">
        <w:rPr>
          <w:rFonts w:ascii="Times New Roman" w:hAnsi="Times New Roman"/>
          <w:sz w:val="24"/>
          <w:szCs w:val="24"/>
        </w:rPr>
        <w:t>wyników</w:t>
      </w:r>
      <w:r>
        <w:rPr>
          <w:rFonts w:ascii="Times New Roman" w:hAnsi="Times New Roman"/>
          <w:sz w:val="24"/>
          <w:szCs w:val="24"/>
        </w:rPr>
        <w:t xml:space="preserve"> </w:t>
      </w:r>
      <w:r w:rsidRPr="00957C70">
        <w:rPr>
          <w:rFonts w:ascii="Times New Roman" w:hAnsi="Times New Roman"/>
          <w:sz w:val="24"/>
          <w:szCs w:val="24"/>
        </w:rPr>
        <w:t>PMŚ.</w:t>
      </w:r>
      <w:r>
        <w:rPr>
          <w:rFonts w:ascii="Times New Roman" w:hAnsi="Times New Roman"/>
          <w:sz w:val="24"/>
          <w:szCs w:val="24"/>
        </w:rPr>
        <w:t xml:space="preserve"> </w:t>
      </w:r>
      <w:r w:rsidRPr="00957C70">
        <w:rPr>
          <w:rFonts w:ascii="Times New Roman" w:hAnsi="Times New Roman"/>
          <w:sz w:val="24"/>
          <w:szCs w:val="24"/>
        </w:rPr>
        <w:t>Stan</w:t>
      </w:r>
      <w:r>
        <w:rPr>
          <w:rFonts w:ascii="Times New Roman" w:hAnsi="Times New Roman"/>
          <w:sz w:val="24"/>
          <w:szCs w:val="24"/>
        </w:rPr>
        <w:t xml:space="preserve"> </w:t>
      </w:r>
      <w:r w:rsidRPr="00957C70">
        <w:rPr>
          <w:rFonts w:ascii="Times New Roman" w:hAnsi="Times New Roman"/>
          <w:sz w:val="24"/>
          <w:szCs w:val="24"/>
        </w:rPr>
        <w:t>jednolitych</w:t>
      </w:r>
      <w:r>
        <w:rPr>
          <w:rFonts w:ascii="Times New Roman" w:hAnsi="Times New Roman"/>
          <w:sz w:val="24"/>
          <w:szCs w:val="24"/>
        </w:rPr>
        <w:t xml:space="preserve"> </w:t>
      </w:r>
      <w:r w:rsidRPr="00957C70">
        <w:rPr>
          <w:rFonts w:ascii="Times New Roman" w:hAnsi="Times New Roman"/>
          <w:sz w:val="24"/>
          <w:szCs w:val="24"/>
        </w:rPr>
        <w:t>wód powierzchniowych</w:t>
      </w:r>
      <w:r>
        <w:rPr>
          <w:rFonts w:ascii="Times New Roman" w:hAnsi="Times New Roman"/>
          <w:sz w:val="24"/>
          <w:szCs w:val="24"/>
        </w:rPr>
        <w:t xml:space="preserve"> </w:t>
      </w:r>
      <w:r w:rsidRPr="00957C70">
        <w:rPr>
          <w:rFonts w:ascii="Times New Roman" w:hAnsi="Times New Roman"/>
          <w:sz w:val="24"/>
          <w:szCs w:val="24"/>
        </w:rPr>
        <w:t>ocenia</w:t>
      </w:r>
      <w:r>
        <w:rPr>
          <w:rFonts w:ascii="Times New Roman" w:hAnsi="Times New Roman"/>
          <w:sz w:val="24"/>
          <w:szCs w:val="24"/>
        </w:rPr>
        <w:t xml:space="preserve"> </w:t>
      </w:r>
      <w:r w:rsidRPr="00957C70">
        <w:rPr>
          <w:rFonts w:ascii="Times New Roman" w:hAnsi="Times New Roman"/>
          <w:sz w:val="24"/>
          <w:szCs w:val="24"/>
        </w:rPr>
        <w:t>się</w:t>
      </w:r>
      <w:r>
        <w:rPr>
          <w:rFonts w:ascii="Times New Roman" w:hAnsi="Times New Roman"/>
          <w:sz w:val="24"/>
          <w:szCs w:val="24"/>
        </w:rPr>
        <w:t xml:space="preserve"> </w:t>
      </w:r>
      <w:r w:rsidRPr="00957C70">
        <w:rPr>
          <w:rFonts w:ascii="Times New Roman" w:hAnsi="Times New Roman"/>
          <w:sz w:val="24"/>
          <w:szCs w:val="24"/>
        </w:rPr>
        <w:t>przez</w:t>
      </w:r>
      <w:r>
        <w:rPr>
          <w:rFonts w:ascii="Times New Roman" w:hAnsi="Times New Roman"/>
          <w:sz w:val="24"/>
          <w:szCs w:val="24"/>
        </w:rPr>
        <w:t xml:space="preserve"> </w:t>
      </w:r>
      <w:r w:rsidRPr="00957C70">
        <w:rPr>
          <w:rFonts w:ascii="Times New Roman" w:hAnsi="Times New Roman"/>
          <w:sz w:val="24"/>
          <w:szCs w:val="24"/>
        </w:rPr>
        <w:t>porównanie</w:t>
      </w:r>
      <w:r>
        <w:rPr>
          <w:rFonts w:ascii="Times New Roman" w:hAnsi="Times New Roman"/>
          <w:sz w:val="24"/>
          <w:szCs w:val="24"/>
        </w:rPr>
        <w:t xml:space="preserve"> </w:t>
      </w:r>
      <w:r w:rsidRPr="00957C70">
        <w:rPr>
          <w:rFonts w:ascii="Times New Roman" w:hAnsi="Times New Roman"/>
          <w:sz w:val="24"/>
          <w:szCs w:val="24"/>
        </w:rPr>
        <w:t>wyników</w:t>
      </w:r>
      <w:r>
        <w:rPr>
          <w:rFonts w:ascii="Times New Roman" w:hAnsi="Times New Roman"/>
          <w:sz w:val="24"/>
          <w:szCs w:val="24"/>
        </w:rPr>
        <w:t xml:space="preserve"> </w:t>
      </w:r>
      <w:r w:rsidRPr="00957C70">
        <w:rPr>
          <w:rFonts w:ascii="Times New Roman" w:hAnsi="Times New Roman"/>
          <w:sz w:val="24"/>
          <w:szCs w:val="24"/>
        </w:rPr>
        <w:t>klasyfikacji</w:t>
      </w:r>
      <w:r>
        <w:rPr>
          <w:rFonts w:ascii="Times New Roman" w:hAnsi="Times New Roman"/>
          <w:sz w:val="24"/>
          <w:szCs w:val="24"/>
        </w:rPr>
        <w:t xml:space="preserve"> </w:t>
      </w:r>
      <w:r w:rsidRPr="00957C70">
        <w:rPr>
          <w:rFonts w:ascii="Times New Roman" w:hAnsi="Times New Roman"/>
          <w:sz w:val="24"/>
          <w:szCs w:val="24"/>
        </w:rPr>
        <w:t xml:space="preserve">stanu ekologicznego/ potencjału ekologicznego i stanu chemicznego. Na podstawie uzyskanych wyników badań stan ekologiczny badanych wód był umiarkowany. Stan chemiczny </w:t>
      </w:r>
      <w:r w:rsidR="0043104F">
        <w:rPr>
          <w:rFonts w:ascii="Times New Roman" w:hAnsi="Times New Roman"/>
          <w:sz w:val="24"/>
          <w:szCs w:val="24"/>
        </w:rPr>
        <w:t>JCWP</w:t>
      </w:r>
      <w:r w:rsidRPr="00957C70">
        <w:rPr>
          <w:rFonts w:ascii="Times New Roman" w:hAnsi="Times New Roman"/>
          <w:sz w:val="24"/>
          <w:szCs w:val="24"/>
        </w:rPr>
        <w:t xml:space="preserve"> Skrwa od </w:t>
      </w:r>
      <w:proofErr w:type="spellStart"/>
      <w:r w:rsidRPr="00957C70">
        <w:rPr>
          <w:rFonts w:ascii="Times New Roman" w:hAnsi="Times New Roman"/>
          <w:sz w:val="24"/>
          <w:szCs w:val="24"/>
        </w:rPr>
        <w:t>Sierpienicy</w:t>
      </w:r>
      <w:proofErr w:type="spellEnd"/>
      <w:r w:rsidRPr="00957C70">
        <w:rPr>
          <w:rFonts w:ascii="Times New Roman" w:hAnsi="Times New Roman"/>
          <w:sz w:val="24"/>
          <w:szCs w:val="24"/>
        </w:rPr>
        <w:t xml:space="preserve"> do ujścia sklasyfikowano</w:t>
      </w:r>
      <w:r>
        <w:rPr>
          <w:rFonts w:ascii="Times New Roman" w:hAnsi="Times New Roman"/>
          <w:sz w:val="24"/>
          <w:szCs w:val="24"/>
        </w:rPr>
        <w:t xml:space="preserve"> </w:t>
      </w:r>
      <w:r w:rsidRPr="00957C70">
        <w:rPr>
          <w:rFonts w:ascii="Times New Roman" w:hAnsi="Times New Roman"/>
          <w:sz w:val="24"/>
          <w:szCs w:val="24"/>
        </w:rPr>
        <w:t>jako poniżej</w:t>
      </w:r>
      <w:r>
        <w:rPr>
          <w:rFonts w:ascii="Times New Roman" w:hAnsi="Times New Roman"/>
          <w:sz w:val="24"/>
          <w:szCs w:val="24"/>
        </w:rPr>
        <w:t xml:space="preserve"> </w:t>
      </w:r>
      <w:r w:rsidRPr="00957C70">
        <w:rPr>
          <w:rFonts w:ascii="Times New Roman" w:hAnsi="Times New Roman"/>
          <w:sz w:val="24"/>
          <w:szCs w:val="24"/>
        </w:rPr>
        <w:t>dobrego.</w:t>
      </w:r>
      <w:r>
        <w:rPr>
          <w:rFonts w:ascii="Times New Roman" w:hAnsi="Times New Roman"/>
          <w:sz w:val="24"/>
          <w:szCs w:val="24"/>
        </w:rPr>
        <w:t xml:space="preserve"> </w:t>
      </w:r>
      <w:r w:rsidRPr="00957C70">
        <w:rPr>
          <w:rFonts w:ascii="Times New Roman" w:hAnsi="Times New Roman"/>
          <w:sz w:val="24"/>
          <w:szCs w:val="24"/>
        </w:rPr>
        <w:t>W</w:t>
      </w:r>
      <w:r>
        <w:rPr>
          <w:rFonts w:ascii="Times New Roman" w:hAnsi="Times New Roman"/>
          <w:sz w:val="24"/>
          <w:szCs w:val="24"/>
        </w:rPr>
        <w:t xml:space="preserve"> </w:t>
      </w:r>
      <w:r w:rsidRPr="00957C70">
        <w:rPr>
          <w:rFonts w:ascii="Times New Roman" w:hAnsi="Times New Roman"/>
          <w:sz w:val="24"/>
          <w:szCs w:val="24"/>
        </w:rPr>
        <w:t>przypadku</w:t>
      </w:r>
      <w:r>
        <w:rPr>
          <w:rFonts w:ascii="Times New Roman" w:hAnsi="Times New Roman"/>
          <w:sz w:val="24"/>
          <w:szCs w:val="24"/>
        </w:rPr>
        <w:t xml:space="preserve"> </w:t>
      </w:r>
      <w:r w:rsidR="0043104F">
        <w:rPr>
          <w:rFonts w:ascii="Times New Roman" w:hAnsi="Times New Roman"/>
          <w:sz w:val="24"/>
          <w:szCs w:val="24"/>
        </w:rPr>
        <w:t>JCWP</w:t>
      </w:r>
      <w:r>
        <w:rPr>
          <w:rFonts w:ascii="Times New Roman" w:hAnsi="Times New Roman"/>
          <w:sz w:val="24"/>
          <w:szCs w:val="24"/>
        </w:rPr>
        <w:t xml:space="preserve"> </w:t>
      </w:r>
      <w:r w:rsidRPr="00957C70">
        <w:rPr>
          <w:rFonts w:ascii="Times New Roman" w:hAnsi="Times New Roman"/>
          <w:sz w:val="24"/>
          <w:szCs w:val="24"/>
        </w:rPr>
        <w:t>Skrwa</w:t>
      </w:r>
      <w:r>
        <w:rPr>
          <w:rFonts w:ascii="Times New Roman" w:hAnsi="Times New Roman"/>
          <w:sz w:val="24"/>
          <w:szCs w:val="24"/>
        </w:rPr>
        <w:t xml:space="preserve"> </w:t>
      </w:r>
      <w:r w:rsidRPr="00957C70">
        <w:rPr>
          <w:rFonts w:ascii="Times New Roman" w:hAnsi="Times New Roman"/>
          <w:sz w:val="24"/>
          <w:szCs w:val="24"/>
        </w:rPr>
        <w:t>od</w:t>
      </w:r>
      <w:r>
        <w:rPr>
          <w:rFonts w:ascii="Times New Roman" w:hAnsi="Times New Roman"/>
          <w:sz w:val="24"/>
          <w:szCs w:val="24"/>
        </w:rPr>
        <w:t xml:space="preserve"> </w:t>
      </w:r>
      <w:proofErr w:type="spellStart"/>
      <w:r w:rsidRPr="00957C70">
        <w:rPr>
          <w:rFonts w:ascii="Times New Roman" w:hAnsi="Times New Roman"/>
          <w:sz w:val="24"/>
          <w:szCs w:val="24"/>
        </w:rPr>
        <w:t>Chroponianki</w:t>
      </w:r>
      <w:proofErr w:type="spellEnd"/>
      <w:r>
        <w:rPr>
          <w:rFonts w:ascii="Times New Roman" w:hAnsi="Times New Roman"/>
          <w:sz w:val="24"/>
          <w:szCs w:val="24"/>
        </w:rPr>
        <w:t xml:space="preserve"> </w:t>
      </w:r>
      <w:r w:rsidRPr="00957C70">
        <w:rPr>
          <w:rFonts w:ascii="Times New Roman" w:hAnsi="Times New Roman"/>
          <w:sz w:val="24"/>
          <w:szCs w:val="24"/>
        </w:rPr>
        <w:t>do</w:t>
      </w:r>
      <w:r>
        <w:rPr>
          <w:rFonts w:ascii="Times New Roman" w:hAnsi="Times New Roman"/>
          <w:sz w:val="24"/>
          <w:szCs w:val="24"/>
        </w:rPr>
        <w:t xml:space="preserve"> </w:t>
      </w:r>
      <w:proofErr w:type="spellStart"/>
      <w:r w:rsidRPr="00957C70">
        <w:rPr>
          <w:rFonts w:ascii="Times New Roman" w:hAnsi="Times New Roman"/>
          <w:sz w:val="24"/>
          <w:szCs w:val="24"/>
        </w:rPr>
        <w:t>Sierpienicy</w:t>
      </w:r>
      <w:proofErr w:type="spellEnd"/>
      <w:r>
        <w:rPr>
          <w:rFonts w:ascii="Times New Roman" w:hAnsi="Times New Roman"/>
          <w:sz w:val="24"/>
          <w:szCs w:val="24"/>
        </w:rPr>
        <w:t xml:space="preserve"> </w:t>
      </w:r>
      <w:r w:rsidRPr="00957C70">
        <w:rPr>
          <w:rFonts w:ascii="Times New Roman" w:hAnsi="Times New Roman"/>
          <w:sz w:val="24"/>
          <w:szCs w:val="24"/>
        </w:rPr>
        <w:t xml:space="preserve">bez </w:t>
      </w:r>
      <w:proofErr w:type="spellStart"/>
      <w:r w:rsidRPr="00957C70">
        <w:rPr>
          <w:rFonts w:ascii="Times New Roman" w:hAnsi="Times New Roman"/>
          <w:sz w:val="24"/>
          <w:szCs w:val="24"/>
        </w:rPr>
        <w:t>Sierpienicy</w:t>
      </w:r>
      <w:proofErr w:type="spellEnd"/>
      <w:r>
        <w:rPr>
          <w:rFonts w:ascii="Times New Roman" w:hAnsi="Times New Roman"/>
          <w:sz w:val="24"/>
          <w:szCs w:val="24"/>
        </w:rPr>
        <w:t xml:space="preserve"> </w:t>
      </w:r>
      <w:r w:rsidRPr="00957C70">
        <w:rPr>
          <w:rFonts w:ascii="Times New Roman" w:hAnsi="Times New Roman"/>
          <w:sz w:val="24"/>
          <w:szCs w:val="24"/>
        </w:rPr>
        <w:t>i</w:t>
      </w:r>
      <w:r>
        <w:rPr>
          <w:rFonts w:ascii="Times New Roman" w:hAnsi="Times New Roman"/>
          <w:sz w:val="24"/>
          <w:szCs w:val="24"/>
        </w:rPr>
        <w:t> </w:t>
      </w:r>
      <w:proofErr w:type="spellStart"/>
      <w:r w:rsidRPr="00957C70">
        <w:rPr>
          <w:rFonts w:ascii="Times New Roman" w:hAnsi="Times New Roman"/>
          <w:sz w:val="24"/>
          <w:szCs w:val="24"/>
        </w:rPr>
        <w:t>Sierpienica</w:t>
      </w:r>
      <w:proofErr w:type="spellEnd"/>
      <w:r w:rsidRPr="00957C70">
        <w:rPr>
          <w:rFonts w:ascii="Times New Roman" w:hAnsi="Times New Roman"/>
          <w:sz w:val="24"/>
          <w:szCs w:val="24"/>
        </w:rPr>
        <w:t xml:space="preserve"> od dopływu spod Drobina do ujścia stan chemiczny nie został określony</w:t>
      </w:r>
      <w:r>
        <w:rPr>
          <w:rFonts w:ascii="Times New Roman" w:hAnsi="Times New Roman"/>
          <w:sz w:val="24"/>
          <w:szCs w:val="24"/>
        </w:rPr>
        <w:t xml:space="preserve"> </w:t>
      </w:r>
      <w:r w:rsidRPr="00957C70">
        <w:rPr>
          <w:rFonts w:ascii="Times New Roman" w:hAnsi="Times New Roman"/>
          <w:sz w:val="24"/>
          <w:szCs w:val="24"/>
        </w:rPr>
        <w:t>(brak</w:t>
      </w:r>
      <w:r>
        <w:rPr>
          <w:rFonts w:ascii="Times New Roman" w:hAnsi="Times New Roman"/>
          <w:sz w:val="24"/>
          <w:szCs w:val="24"/>
        </w:rPr>
        <w:t xml:space="preserve"> </w:t>
      </w:r>
      <w:r w:rsidRPr="00957C70">
        <w:rPr>
          <w:rFonts w:ascii="Times New Roman" w:hAnsi="Times New Roman"/>
          <w:sz w:val="24"/>
          <w:szCs w:val="24"/>
        </w:rPr>
        <w:t>badań</w:t>
      </w:r>
      <w:r>
        <w:rPr>
          <w:rFonts w:ascii="Times New Roman" w:hAnsi="Times New Roman"/>
          <w:sz w:val="24"/>
          <w:szCs w:val="24"/>
        </w:rPr>
        <w:t xml:space="preserve"> </w:t>
      </w:r>
      <w:r w:rsidRPr="00957C70">
        <w:rPr>
          <w:rFonts w:ascii="Times New Roman" w:hAnsi="Times New Roman"/>
          <w:sz w:val="24"/>
          <w:szCs w:val="24"/>
        </w:rPr>
        <w:t>parametrów</w:t>
      </w:r>
      <w:r>
        <w:rPr>
          <w:rFonts w:ascii="Times New Roman" w:hAnsi="Times New Roman"/>
          <w:sz w:val="24"/>
          <w:szCs w:val="24"/>
        </w:rPr>
        <w:t xml:space="preserve"> </w:t>
      </w:r>
      <w:r w:rsidRPr="00957C70">
        <w:rPr>
          <w:rFonts w:ascii="Times New Roman" w:hAnsi="Times New Roman"/>
          <w:sz w:val="24"/>
          <w:szCs w:val="24"/>
        </w:rPr>
        <w:t>z</w:t>
      </w:r>
      <w:r>
        <w:rPr>
          <w:rFonts w:ascii="Times New Roman" w:hAnsi="Times New Roman"/>
          <w:sz w:val="24"/>
          <w:szCs w:val="24"/>
        </w:rPr>
        <w:t xml:space="preserve"> </w:t>
      </w:r>
      <w:r w:rsidRPr="00957C70">
        <w:rPr>
          <w:rFonts w:ascii="Times New Roman" w:hAnsi="Times New Roman"/>
          <w:sz w:val="24"/>
          <w:szCs w:val="24"/>
        </w:rPr>
        <w:t>grupy</w:t>
      </w:r>
      <w:r>
        <w:rPr>
          <w:rFonts w:ascii="Times New Roman" w:hAnsi="Times New Roman"/>
          <w:sz w:val="24"/>
          <w:szCs w:val="24"/>
        </w:rPr>
        <w:t xml:space="preserve"> </w:t>
      </w:r>
      <w:r w:rsidRPr="00957C70">
        <w:rPr>
          <w:rFonts w:ascii="Times New Roman" w:hAnsi="Times New Roman"/>
          <w:sz w:val="24"/>
          <w:szCs w:val="24"/>
        </w:rPr>
        <w:t>4</w:t>
      </w:r>
      <w:r w:rsidR="00F51B56">
        <w:rPr>
          <w:rFonts w:ascii="Times New Roman" w:hAnsi="Times New Roman"/>
          <w:sz w:val="24"/>
          <w:szCs w:val="24"/>
        </w:rPr>
        <w:t>−</w:t>
      </w:r>
      <w:r>
        <w:rPr>
          <w:rFonts w:ascii="Times New Roman" w:hAnsi="Times New Roman"/>
          <w:sz w:val="24"/>
          <w:szCs w:val="24"/>
        </w:rPr>
        <w:t xml:space="preserve"> </w:t>
      </w:r>
      <w:r w:rsidRPr="00957C70">
        <w:rPr>
          <w:rFonts w:ascii="Times New Roman" w:hAnsi="Times New Roman"/>
          <w:sz w:val="24"/>
          <w:szCs w:val="24"/>
        </w:rPr>
        <w:t>wskaźników</w:t>
      </w:r>
      <w:r>
        <w:rPr>
          <w:rFonts w:ascii="Times New Roman" w:hAnsi="Times New Roman"/>
          <w:sz w:val="24"/>
          <w:szCs w:val="24"/>
        </w:rPr>
        <w:t xml:space="preserve"> </w:t>
      </w:r>
      <w:r w:rsidRPr="00957C70">
        <w:rPr>
          <w:rFonts w:ascii="Times New Roman" w:hAnsi="Times New Roman"/>
          <w:sz w:val="24"/>
          <w:szCs w:val="24"/>
        </w:rPr>
        <w:t>chemicznych charakteryzujących</w:t>
      </w:r>
      <w:r>
        <w:rPr>
          <w:rFonts w:ascii="Times New Roman" w:hAnsi="Times New Roman"/>
          <w:sz w:val="24"/>
          <w:szCs w:val="24"/>
        </w:rPr>
        <w:t xml:space="preserve"> </w:t>
      </w:r>
      <w:r w:rsidRPr="00957C70">
        <w:rPr>
          <w:rFonts w:ascii="Times New Roman" w:hAnsi="Times New Roman"/>
          <w:sz w:val="24"/>
          <w:szCs w:val="24"/>
        </w:rPr>
        <w:t>występowanie</w:t>
      </w:r>
      <w:r>
        <w:rPr>
          <w:rFonts w:ascii="Times New Roman" w:hAnsi="Times New Roman"/>
          <w:sz w:val="24"/>
          <w:szCs w:val="24"/>
        </w:rPr>
        <w:t xml:space="preserve"> </w:t>
      </w:r>
      <w:r w:rsidRPr="00957C70">
        <w:rPr>
          <w:rFonts w:ascii="Times New Roman" w:hAnsi="Times New Roman"/>
          <w:sz w:val="24"/>
          <w:szCs w:val="24"/>
        </w:rPr>
        <w:t>substancji</w:t>
      </w:r>
      <w:r>
        <w:rPr>
          <w:rFonts w:ascii="Times New Roman" w:hAnsi="Times New Roman"/>
          <w:sz w:val="24"/>
          <w:szCs w:val="24"/>
        </w:rPr>
        <w:t xml:space="preserve"> </w:t>
      </w:r>
      <w:r w:rsidRPr="00957C70">
        <w:rPr>
          <w:rFonts w:ascii="Times New Roman" w:hAnsi="Times New Roman"/>
          <w:sz w:val="24"/>
          <w:szCs w:val="24"/>
        </w:rPr>
        <w:t>szczególnie</w:t>
      </w:r>
      <w:r>
        <w:rPr>
          <w:rFonts w:ascii="Times New Roman" w:hAnsi="Times New Roman"/>
          <w:sz w:val="24"/>
          <w:szCs w:val="24"/>
        </w:rPr>
        <w:t xml:space="preserve"> </w:t>
      </w:r>
      <w:r w:rsidRPr="00957C70">
        <w:rPr>
          <w:rFonts w:ascii="Times New Roman" w:hAnsi="Times New Roman"/>
          <w:sz w:val="24"/>
          <w:szCs w:val="24"/>
        </w:rPr>
        <w:t>szkodliwych</w:t>
      </w:r>
      <w:r>
        <w:rPr>
          <w:rFonts w:ascii="Times New Roman" w:hAnsi="Times New Roman"/>
          <w:sz w:val="24"/>
          <w:szCs w:val="24"/>
        </w:rPr>
        <w:t xml:space="preserve"> </w:t>
      </w:r>
      <w:r w:rsidRPr="00957C70">
        <w:rPr>
          <w:rFonts w:ascii="Times New Roman" w:hAnsi="Times New Roman"/>
          <w:sz w:val="24"/>
          <w:szCs w:val="24"/>
        </w:rPr>
        <w:t>dla</w:t>
      </w:r>
      <w:r>
        <w:rPr>
          <w:rFonts w:ascii="Times New Roman" w:hAnsi="Times New Roman"/>
          <w:sz w:val="24"/>
          <w:szCs w:val="24"/>
        </w:rPr>
        <w:t xml:space="preserve"> </w:t>
      </w:r>
      <w:r w:rsidRPr="00957C70">
        <w:rPr>
          <w:rFonts w:ascii="Times New Roman" w:hAnsi="Times New Roman"/>
          <w:sz w:val="24"/>
          <w:szCs w:val="24"/>
        </w:rPr>
        <w:t>środowiska wodnego niezbędnych do klasyfikacji stanu).</w:t>
      </w:r>
    </w:p>
    <w:p w14:paraId="2F44EA93" w14:textId="09C885A4" w:rsidR="005F47E7" w:rsidRPr="005F47E7" w:rsidRDefault="005F47E7" w:rsidP="005F47E7">
      <w:pPr>
        <w:pStyle w:val="Legenda"/>
        <w:keepNext/>
        <w:spacing w:after="0"/>
        <w:rPr>
          <w:rFonts w:ascii="Times New Roman" w:hAnsi="Times New Roman"/>
          <w:color w:val="auto"/>
          <w:sz w:val="20"/>
          <w:szCs w:val="20"/>
        </w:rPr>
      </w:pPr>
      <w:bookmarkStart w:id="80" w:name="_Toc84241952"/>
      <w:r w:rsidRPr="005F47E7">
        <w:rPr>
          <w:rFonts w:ascii="Times New Roman" w:hAnsi="Times New Roman"/>
          <w:color w:val="auto"/>
          <w:sz w:val="20"/>
          <w:szCs w:val="20"/>
        </w:rPr>
        <w:t xml:space="preserve">Tabela </w:t>
      </w:r>
      <w:r w:rsidRPr="005F47E7">
        <w:rPr>
          <w:rFonts w:ascii="Times New Roman" w:hAnsi="Times New Roman"/>
          <w:color w:val="auto"/>
          <w:sz w:val="20"/>
          <w:szCs w:val="20"/>
        </w:rPr>
        <w:fldChar w:fldCharType="begin"/>
      </w:r>
      <w:r w:rsidRPr="005F47E7">
        <w:rPr>
          <w:rFonts w:ascii="Times New Roman" w:hAnsi="Times New Roman"/>
          <w:color w:val="auto"/>
          <w:sz w:val="20"/>
          <w:szCs w:val="20"/>
        </w:rPr>
        <w:instrText xml:space="preserve"> SEQ Tabela \* ARABIC </w:instrText>
      </w:r>
      <w:r w:rsidRPr="005F47E7">
        <w:rPr>
          <w:rFonts w:ascii="Times New Roman" w:hAnsi="Times New Roman"/>
          <w:color w:val="auto"/>
          <w:sz w:val="20"/>
          <w:szCs w:val="20"/>
        </w:rPr>
        <w:fldChar w:fldCharType="separate"/>
      </w:r>
      <w:r w:rsidR="0000150E">
        <w:rPr>
          <w:rFonts w:ascii="Times New Roman" w:hAnsi="Times New Roman"/>
          <w:noProof/>
          <w:color w:val="auto"/>
          <w:sz w:val="20"/>
          <w:szCs w:val="20"/>
        </w:rPr>
        <w:t>19</w:t>
      </w:r>
      <w:r w:rsidRPr="005F47E7">
        <w:rPr>
          <w:rFonts w:ascii="Times New Roman" w:hAnsi="Times New Roman"/>
          <w:color w:val="auto"/>
          <w:sz w:val="20"/>
          <w:szCs w:val="20"/>
        </w:rPr>
        <w:fldChar w:fldCharType="end"/>
      </w:r>
      <w:r w:rsidRPr="005F47E7">
        <w:rPr>
          <w:rFonts w:ascii="Times New Roman" w:hAnsi="Times New Roman"/>
          <w:color w:val="auto"/>
          <w:sz w:val="20"/>
          <w:szCs w:val="20"/>
        </w:rPr>
        <w:t xml:space="preserve"> Stan badanych jednolitych części wód powierzchniowych na terenie </w:t>
      </w:r>
      <w:r w:rsidR="0037644E">
        <w:rPr>
          <w:rFonts w:ascii="Times New Roman" w:hAnsi="Times New Roman"/>
          <w:color w:val="auto"/>
          <w:sz w:val="20"/>
          <w:szCs w:val="20"/>
        </w:rPr>
        <w:t>Gminy Miasta Sierpca</w:t>
      </w:r>
      <w:bookmarkEnd w:id="80"/>
    </w:p>
    <w:tbl>
      <w:tblPr>
        <w:tblW w:w="5000" w:type="pct"/>
        <w:tblCellMar>
          <w:left w:w="70" w:type="dxa"/>
          <w:right w:w="70" w:type="dxa"/>
        </w:tblCellMar>
        <w:tblLook w:val="04A0" w:firstRow="1" w:lastRow="0" w:firstColumn="1" w:lastColumn="0" w:noHBand="0" w:noVBand="1"/>
      </w:tblPr>
      <w:tblGrid>
        <w:gridCol w:w="2146"/>
        <w:gridCol w:w="1734"/>
        <w:gridCol w:w="2020"/>
        <w:gridCol w:w="2020"/>
        <w:gridCol w:w="2007"/>
        <w:gridCol w:w="1909"/>
        <w:gridCol w:w="2012"/>
        <w:gridCol w:w="146"/>
      </w:tblGrid>
      <w:tr w:rsidR="005615EC" w:rsidRPr="005615EC" w14:paraId="74CE3FB6" w14:textId="77777777" w:rsidTr="005F47E7">
        <w:trPr>
          <w:gridAfter w:val="1"/>
          <w:wAfter w:w="52" w:type="pct"/>
          <w:trHeight w:val="300"/>
        </w:trPr>
        <w:tc>
          <w:tcPr>
            <w:tcW w:w="767" w:type="pct"/>
            <w:vMerge w:val="restart"/>
            <w:tcBorders>
              <w:top w:val="single" w:sz="4" w:space="0" w:color="auto"/>
              <w:left w:val="single" w:sz="4" w:space="0" w:color="auto"/>
              <w:bottom w:val="single" w:sz="4" w:space="0" w:color="auto"/>
              <w:right w:val="single" w:sz="4" w:space="0" w:color="auto"/>
            </w:tcBorders>
            <w:shd w:val="clear" w:color="EBF1DE" w:fill="BFBFBF"/>
            <w:vAlign w:val="center"/>
            <w:hideMark/>
          </w:tcPr>
          <w:p w14:paraId="4368D0D3" w14:textId="77777777" w:rsidR="005615EC" w:rsidRPr="005615EC" w:rsidRDefault="005615EC" w:rsidP="005615EC">
            <w:pPr>
              <w:spacing w:after="0" w:line="240" w:lineRule="auto"/>
              <w:jc w:val="center"/>
              <w:rPr>
                <w:rFonts w:ascii="Times New Roman" w:eastAsia="Times New Roman" w:hAnsi="Times New Roman"/>
                <w:b/>
                <w:bCs/>
                <w:color w:val="000000"/>
                <w:sz w:val="20"/>
                <w:szCs w:val="20"/>
                <w:lang w:eastAsia="pl-PL"/>
              </w:rPr>
            </w:pPr>
            <w:r w:rsidRPr="005615EC">
              <w:rPr>
                <w:rFonts w:ascii="Times New Roman" w:eastAsia="Times New Roman" w:hAnsi="Times New Roman"/>
                <w:b/>
                <w:bCs/>
                <w:color w:val="000000"/>
                <w:sz w:val="20"/>
                <w:szCs w:val="20"/>
                <w:lang w:eastAsia="pl-PL"/>
              </w:rPr>
              <w:t xml:space="preserve">Nazwa </w:t>
            </w:r>
            <w:proofErr w:type="spellStart"/>
            <w:r w:rsidRPr="005615EC">
              <w:rPr>
                <w:rFonts w:ascii="Times New Roman" w:eastAsia="Times New Roman" w:hAnsi="Times New Roman"/>
                <w:b/>
                <w:bCs/>
                <w:color w:val="000000"/>
                <w:sz w:val="20"/>
                <w:szCs w:val="20"/>
                <w:lang w:eastAsia="pl-PL"/>
              </w:rPr>
              <w:t>ppk</w:t>
            </w:r>
            <w:proofErr w:type="spellEnd"/>
          </w:p>
        </w:tc>
        <w:tc>
          <w:tcPr>
            <w:tcW w:w="620" w:type="pct"/>
            <w:vMerge w:val="restart"/>
            <w:tcBorders>
              <w:top w:val="single" w:sz="4" w:space="0" w:color="auto"/>
              <w:left w:val="single" w:sz="4" w:space="0" w:color="auto"/>
              <w:bottom w:val="single" w:sz="4" w:space="0" w:color="auto"/>
              <w:right w:val="single" w:sz="4" w:space="0" w:color="auto"/>
            </w:tcBorders>
            <w:shd w:val="clear" w:color="EBF1DE" w:fill="BFBFBF"/>
            <w:vAlign w:val="center"/>
            <w:hideMark/>
          </w:tcPr>
          <w:p w14:paraId="27201994" w14:textId="77777777" w:rsidR="005615EC" w:rsidRPr="005615EC" w:rsidRDefault="005615EC" w:rsidP="005615EC">
            <w:pPr>
              <w:spacing w:after="0" w:line="240" w:lineRule="auto"/>
              <w:jc w:val="center"/>
              <w:rPr>
                <w:rFonts w:ascii="Times New Roman" w:eastAsia="Times New Roman" w:hAnsi="Times New Roman"/>
                <w:b/>
                <w:bCs/>
                <w:color w:val="000000"/>
                <w:sz w:val="20"/>
                <w:szCs w:val="20"/>
                <w:lang w:eastAsia="pl-PL"/>
              </w:rPr>
            </w:pPr>
            <w:r w:rsidRPr="005615EC">
              <w:rPr>
                <w:rFonts w:ascii="Times New Roman" w:eastAsia="Times New Roman" w:hAnsi="Times New Roman"/>
                <w:b/>
                <w:bCs/>
                <w:color w:val="000000"/>
                <w:sz w:val="20"/>
                <w:szCs w:val="20"/>
                <w:lang w:eastAsia="pl-PL"/>
              </w:rPr>
              <w:t>Klasa elementów biologicznych</w:t>
            </w:r>
          </w:p>
        </w:tc>
        <w:tc>
          <w:tcPr>
            <w:tcW w:w="722" w:type="pct"/>
            <w:vMerge w:val="restart"/>
            <w:tcBorders>
              <w:top w:val="single" w:sz="4" w:space="0" w:color="auto"/>
              <w:left w:val="single" w:sz="4" w:space="0" w:color="auto"/>
              <w:bottom w:val="single" w:sz="4" w:space="0" w:color="auto"/>
              <w:right w:val="single" w:sz="4" w:space="0" w:color="auto"/>
            </w:tcBorders>
            <w:shd w:val="clear" w:color="DBEEF4" w:fill="BFBFBF"/>
            <w:vAlign w:val="center"/>
            <w:hideMark/>
          </w:tcPr>
          <w:p w14:paraId="1581FDF6" w14:textId="639B6F6A" w:rsidR="005615EC" w:rsidRPr="005615EC" w:rsidRDefault="005615EC" w:rsidP="005615EC">
            <w:pPr>
              <w:spacing w:after="0" w:line="240" w:lineRule="auto"/>
              <w:jc w:val="center"/>
              <w:rPr>
                <w:rFonts w:ascii="Times New Roman" w:eastAsia="Times New Roman" w:hAnsi="Times New Roman"/>
                <w:b/>
                <w:bCs/>
                <w:color w:val="000000"/>
                <w:sz w:val="20"/>
                <w:szCs w:val="20"/>
                <w:lang w:eastAsia="pl-PL"/>
              </w:rPr>
            </w:pPr>
            <w:r w:rsidRPr="005615EC">
              <w:rPr>
                <w:rFonts w:ascii="Times New Roman" w:eastAsia="Times New Roman" w:hAnsi="Times New Roman"/>
                <w:b/>
                <w:bCs/>
                <w:color w:val="000000"/>
                <w:sz w:val="20"/>
                <w:szCs w:val="20"/>
                <w:lang w:eastAsia="pl-PL"/>
              </w:rPr>
              <w:t xml:space="preserve">Klasa elementów fizykochemicznych (grupa 3.1 </w:t>
            </w:r>
            <w:r w:rsidR="00166E17">
              <w:rPr>
                <w:rFonts w:ascii="Times New Roman" w:eastAsia="Times New Roman" w:hAnsi="Times New Roman"/>
                <w:b/>
                <w:bCs/>
                <w:color w:val="000000"/>
                <w:sz w:val="20"/>
                <w:szCs w:val="20"/>
                <w:lang w:eastAsia="pl-PL"/>
              </w:rPr>
              <w:t>−</w:t>
            </w:r>
            <w:r w:rsidR="00910E4C">
              <w:rPr>
                <w:rFonts w:ascii="Times New Roman" w:eastAsia="Times New Roman" w:hAnsi="Times New Roman"/>
                <w:b/>
                <w:bCs/>
                <w:color w:val="000000"/>
                <w:sz w:val="20"/>
                <w:szCs w:val="20"/>
                <w:lang w:eastAsia="pl-PL"/>
              </w:rPr>
              <w:t xml:space="preserve"> </w:t>
            </w:r>
            <w:r w:rsidRPr="005615EC">
              <w:rPr>
                <w:rFonts w:ascii="Times New Roman" w:eastAsia="Times New Roman" w:hAnsi="Times New Roman"/>
                <w:b/>
                <w:bCs/>
                <w:color w:val="000000"/>
                <w:sz w:val="20"/>
                <w:szCs w:val="20"/>
                <w:lang w:eastAsia="pl-PL"/>
              </w:rPr>
              <w:t>3.5)</w:t>
            </w:r>
          </w:p>
        </w:tc>
        <w:tc>
          <w:tcPr>
            <w:tcW w:w="722" w:type="pct"/>
            <w:vMerge w:val="restart"/>
            <w:tcBorders>
              <w:top w:val="single" w:sz="4" w:space="0" w:color="auto"/>
              <w:left w:val="single" w:sz="4" w:space="0" w:color="auto"/>
              <w:bottom w:val="single" w:sz="4" w:space="0" w:color="auto"/>
              <w:right w:val="single" w:sz="4" w:space="0" w:color="auto"/>
            </w:tcBorders>
            <w:shd w:val="clear" w:color="CCFFCC" w:fill="BFBFBF"/>
            <w:vAlign w:val="center"/>
            <w:hideMark/>
          </w:tcPr>
          <w:p w14:paraId="36F88CE0" w14:textId="01B16103" w:rsidR="005615EC" w:rsidRPr="005615EC" w:rsidRDefault="005615EC" w:rsidP="005615EC">
            <w:pPr>
              <w:spacing w:after="0" w:line="240" w:lineRule="auto"/>
              <w:jc w:val="center"/>
              <w:rPr>
                <w:rFonts w:ascii="Times New Roman" w:eastAsia="Times New Roman" w:hAnsi="Times New Roman"/>
                <w:b/>
                <w:bCs/>
                <w:color w:val="000000"/>
                <w:sz w:val="20"/>
                <w:szCs w:val="20"/>
                <w:lang w:eastAsia="pl-PL"/>
              </w:rPr>
            </w:pPr>
            <w:r w:rsidRPr="005615EC">
              <w:rPr>
                <w:rFonts w:ascii="Times New Roman" w:eastAsia="Times New Roman" w:hAnsi="Times New Roman"/>
                <w:b/>
                <w:bCs/>
                <w:color w:val="000000"/>
                <w:sz w:val="20"/>
                <w:szCs w:val="20"/>
                <w:lang w:eastAsia="pl-PL"/>
              </w:rPr>
              <w:t xml:space="preserve"> Klasa elementów fizykochemicznych </w:t>
            </w:r>
            <w:r w:rsidR="00166E17">
              <w:rPr>
                <w:rFonts w:ascii="Times New Roman" w:eastAsia="Times New Roman" w:hAnsi="Times New Roman"/>
                <w:b/>
                <w:bCs/>
                <w:color w:val="000000"/>
                <w:sz w:val="20"/>
                <w:szCs w:val="20"/>
                <w:lang w:eastAsia="pl-PL"/>
              </w:rPr>
              <w:t>−</w:t>
            </w:r>
            <w:r w:rsidR="00910E4C">
              <w:rPr>
                <w:rFonts w:ascii="Times New Roman" w:eastAsia="Times New Roman" w:hAnsi="Times New Roman"/>
                <w:b/>
                <w:bCs/>
                <w:color w:val="000000"/>
                <w:sz w:val="20"/>
                <w:szCs w:val="20"/>
                <w:lang w:eastAsia="pl-PL"/>
              </w:rPr>
              <w:t xml:space="preserve"> </w:t>
            </w:r>
            <w:r w:rsidRPr="005615EC">
              <w:rPr>
                <w:rFonts w:ascii="Times New Roman" w:eastAsia="Times New Roman" w:hAnsi="Times New Roman"/>
                <w:b/>
                <w:bCs/>
                <w:color w:val="000000"/>
                <w:sz w:val="20"/>
                <w:szCs w:val="20"/>
                <w:lang w:eastAsia="pl-PL"/>
              </w:rPr>
              <w:t xml:space="preserve">specyficzne zanieczyszczenia syntetyczne i niesyntetyczne (3.6) </w:t>
            </w:r>
          </w:p>
        </w:tc>
        <w:tc>
          <w:tcPr>
            <w:tcW w:w="717" w:type="pct"/>
            <w:vMerge w:val="restart"/>
            <w:tcBorders>
              <w:top w:val="single" w:sz="4" w:space="0" w:color="auto"/>
              <w:left w:val="single" w:sz="4" w:space="0" w:color="auto"/>
              <w:bottom w:val="single" w:sz="4" w:space="0" w:color="auto"/>
              <w:right w:val="single" w:sz="4" w:space="0" w:color="auto"/>
            </w:tcBorders>
            <w:shd w:val="clear" w:color="CCFFCC" w:fill="BFBFBF"/>
            <w:vAlign w:val="center"/>
            <w:hideMark/>
          </w:tcPr>
          <w:p w14:paraId="7841444A" w14:textId="77777777" w:rsidR="005615EC" w:rsidRPr="005615EC" w:rsidRDefault="005615EC" w:rsidP="005615EC">
            <w:pPr>
              <w:spacing w:after="0" w:line="240" w:lineRule="auto"/>
              <w:jc w:val="center"/>
              <w:rPr>
                <w:rFonts w:ascii="Times New Roman" w:eastAsia="Times New Roman" w:hAnsi="Times New Roman"/>
                <w:b/>
                <w:bCs/>
                <w:color w:val="000000"/>
                <w:sz w:val="20"/>
                <w:szCs w:val="20"/>
                <w:lang w:eastAsia="pl-PL"/>
              </w:rPr>
            </w:pPr>
            <w:r w:rsidRPr="005615EC">
              <w:rPr>
                <w:rFonts w:ascii="Times New Roman" w:eastAsia="Times New Roman" w:hAnsi="Times New Roman"/>
                <w:b/>
                <w:bCs/>
                <w:color w:val="000000"/>
                <w:sz w:val="20"/>
                <w:szCs w:val="20"/>
                <w:lang w:eastAsia="pl-PL"/>
              </w:rPr>
              <w:t xml:space="preserve"> Klasa stanu/ potencjału ekologicznego </w:t>
            </w:r>
          </w:p>
        </w:tc>
        <w:tc>
          <w:tcPr>
            <w:tcW w:w="682" w:type="pct"/>
            <w:vMerge w:val="restart"/>
            <w:tcBorders>
              <w:top w:val="single" w:sz="4" w:space="0" w:color="auto"/>
              <w:left w:val="single" w:sz="4" w:space="0" w:color="auto"/>
              <w:bottom w:val="single" w:sz="4" w:space="0" w:color="auto"/>
              <w:right w:val="single" w:sz="4" w:space="0" w:color="auto"/>
            </w:tcBorders>
            <w:shd w:val="clear" w:color="CCFFCC" w:fill="BFBFBF"/>
            <w:vAlign w:val="center"/>
            <w:hideMark/>
          </w:tcPr>
          <w:p w14:paraId="7AE5BFB1" w14:textId="77777777" w:rsidR="005615EC" w:rsidRPr="005615EC" w:rsidRDefault="005615EC" w:rsidP="005615EC">
            <w:pPr>
              <w:spacing w:after="0" w:line="240" w:lineRule="auto"/>
              <w:jc w:val="center"/>
              <w:rPr>
                <w:rFonts w:ascii="Times New Roman" w:eastAsia="Times New Roman" w:hAnsi="Times New Roman"/>
                <w:b/>
                <w:bCs/>
                <w:sz w:val="20"/>
                <w:szCs w:val="20"/>
                <w:lang w:eastAsia="pl-PL"/>
              </w:rPr>
            </w:pPr>
            <w:r w:rsidRPr="005615EC">
              <w:rPr>
                <w:rFonts w:ascii="Times New Roman" w:eastAsia="Times New Roman" w:hAnsi="Times New Roman"/>
                <w:b/>
                <w:bCs/>
                <w:sz w:val="20"/>
                <w:szCs w:val="20"/>
                <w:lang w:eastAsia="pl-PL"/>
              </w:rPr>
              <w:t>Stan/ potencjał ekologiczny</w:t>
            </w:r>
          </w:p>
        </w:tc>
        <w:tc>
          <w:tcPr>
            <w:tcW w:w="719" w:type="pct"/>
            <w:vMerge w:val="restart"/>
            <w:tcBorders>
              <w:top w:val="single" w:sz="4" w:space="0" w:color="auto"/>
              <w:left w:val="single" w:sz="4" w:space="0" w:color="auto"/>
              <w:bottom w:val="single" w:sz="4" w:space="0" w:color="auto"/>
              <w:right w:val="single" w:sz="4" w:space="0" w:color="auto"/>
            </w:tcBorders>
            <w:shd w:val="clear" w:color="CCFFCC" w:fill="BFBFBF"/>
            <w:vAlign w:val="center"/>
            <w:hideMark/>
          </w:tcPr>
          <w:p w14:paraId="5AF7F065" w14:textId="77777777" w:rsidR="005615EC" w:rsidRPr="005615EC" w:rsidRDefault="005615EC" w:rsidP="005615EC">
            <w:pPr>
              <w:spacing w:after="0" w:line="240" w:lineRule="auto"/>
              <w:jc w:val="center"/>
              <w:rPr>
                <w:rFonts w:ascii="Times New Roman" w:eastAsia="Times New Roman" w:hAnsi="Times New Roman"/>
                <w:b/>
                <w:bCs/>
                <w:color w:val="000000"/>
                <w:sz w:val="20"/>
                <w:szCs w:val="20"/>
                <w:lang w:eastAsia="pl-PL"/>
              </w:rPr>
            </w:pPr>
            <w:r w:rsidRPr="005615EC">
              <w:rPr>
                <w:rFonts w:ascii="Times New Roman" w:eastAsia="Times New Roman" w:hAnsi="Times New Roman"/>
                <w:b/>
                <w:bCs/>
                <w:color w:val="000000"/>
                <w:sz w:val="20"/>
                <w:szCs w:val="20"/>
                <w:lang w:eastAsia="pl-PL"/>
              </w:rPr>
              <w:t xml:space="preserve"> Ocena stanu </w:t>
            </w:r>
            <w:proofErr w:type="spellStart"/>
            <w:r w:rsidRPr="005615EC">
              <w:rPr>
                <w:rFonts w:ascii="Times New Roman" w:eastAsia="Times New Roman" w:hAnsi="Times New Roman"/>
                <w:b/>
                <w:bCs/>
                <w:color w:val="000000"/>
                <w:sz w:val="20"/>
                <w:szCs w:val="20"/>
                <w:lang w:eastAsia="pl-PL"/>
              </w:rPr>
              <w:t>jcwp</w:t>
            </w:r>
            <w:proofErr w:type="spellEnd"/>
            <w:r w:rsidRPr="005615EC">
              <w:rPr>
                <w:rFonts w:ascii="Times New Roman" w:eastAsia="Times New Roman" w:hAnsi="Times New Roman"/>
                <w:b/>
                <w:bCs/>
                <w:color w:val="000000"/>
                <w:sz w:val="20"/>
                <w:szCs w:val="20"/>
                <w:lang w:eastAsia="pl-PL"/>
              </w:rPr>
              <w:t xml:space="preserve"> </w:t>
            </w:r>
          </w:p>
        </w:tc>
      </w:tr>
      <w:tr w:rsidR="005615EC" w:rsidRPr="005615EC" w14:paraId="696FA311" w14:textId="77777777" w:rsidTr="005F47E7">
        <w:trPr>
          <w:trHeight w:val="288"/>
        </w:trPr>
        <w:tc>
          <w:tcPr>
            <w:tcW w:w="767" w:type="pct"/>
            <w:vMerge/>
            <w:tcBorders>
              <w:top w:val="single" w:sz="4" w:space="0" w:color="auto"/>
              <w:left w:val="single" w:sz="4" w:space="0" w:color="auto"/>
              <w:bottom w:val="single" w:sz="4" w:space="0" w:color="auto"/>
              <w:right w:val="single" w:sz="4" w:space="0" w:color="auto"/>
            </w:tcBorders>
            <w:vAlign w:val="center"/>
            <w:hideMark/>
          </w:tcPr>
          <w:p w14:paraId="276F0DF9" w14:textId="77777777" w:rsidR="005615EC" w:rsidRPr="005615EC" w:rsidRDefault="005615EC" w:rsidP="005615EC">
            <w:pPr>
              <w:spacing w:after="0" w:line="240" w:lineRule="auto"/>
              <w:rPr>
                <w:rFonts w:ascii="Times New Roman" w:eastAsia="Times New Roman" w:hAnsi="Times New Roman"/>
                <w:b/>
                <w:bCs/>
                <w:color w:val="000000"/>
                <w:sz w:val="20"/>
                <w:szCs w:val="20"/>
                <w:lang w:eastAsia="pl-PL"/>
              </w:rPr>
            </w:pPr>
          </w:p>
        </w:tc>
        <w:tc>
          <w:tcPr>
            <w:tcW w:w="620" w:type="pct"/>
            <w:vMerge/>
            <w:tcBorders>
              <w:top w:val="single" w:sz="4" w:space="0" w:color="auto"/>
              <w:left w:val="single" w:sz="4" w:space="0" w:color="auto"/>
              <w:bottom w:val="single" w:sz="4" w:space="0" w:color="auto"/>
              <w:right w:val="single" w:sz="4" w:space="0" w:color="auto"/>
            </w:tcBorders>
            <w:vAlign w:val="center"/>
            <w:hideMark/>
          </w:tcPr>
          <w:p w14:paraId="6A77CFD0" w14:textId="77777777" w:rsidR="005615EC" w:rsidRPr="005615EC" w:rsidRDefault="005615EC" w:rsidP="005615EC">
            <w:pPr>
              <w:spacing w:after="0" w:line="240" w:lineRule="auto"/>
              <w:rPr>
                <w:rFonts w:ascii="Times New Roman" w:eastAsia="Times New Roman" w:hAnsi="Times New Roman"/>
                <w:b/>
                <w:bCs/>
                <w:color w:val="000000"/>
                <w:sz w:val="20"/>
                <w:szCs w:val="20"/>
                <w:lang w:eastAsia="pl-PL"/>
              </w:rPr>
            </w:pPr>
          </w:p>
        </w:tc>
        <w:tc>
          <w:tcPr>
            <w:tcW w:w="722" w:type="pct"/>
            <w:vMerge/>
            <w:tcBorders>
              <w:top w:val="single" w:sz="4" w:space="0" w:color="auto"/>
              <w:left w:val="single" w:sz="4" w:space="0" w:color="auto"/>
              <w:bottom w:val="single" w:sz="4" w:space="0" w:color="auto"/>
              <w:right w:val="single" w:sz="4" w:space="0" w:color="auto"/>
            </w:tcBorders>
            <w:vAlign w:val="center"/>
            <w:hideMark/>
          </w:tcPr>
          <w:p w14:paraId="116C4DE9" w14:textId="77777777" w:rsidR="005615EC" w:rsidRPr="005615EC" w:rsidRDefault="005615EC" w:rsidP="005615EC">
            <w:pPr>
              <w:spacing w:after="0" w:line="240" w:lineRule="auto"/>
              <w:rPr>
                <w:rFonts w:ascii="Times New Roman" w:eastAsia="Times New Roman" w:hAnsi="Times New Roman"/>
                <w:b/>
                <w:bCs/>
                <w:color w:val="000000"/>
                <w:sz w:val="20"/>
                <w:szCs w:val="20"/>
                <w:lang w:eastAsia="pl-PL"/>
              </w:rPr>
            </w:pPr>
          </w:p>
        </w:tc>
        <w:tc>
          <w:tcPr>
            <w:tcW w:w="722" w:type="pct"/>
            <w:vMerge/>
            <w:tcBorders>
              <w:top w:val="single" w:sz="4" w:space="0" w:color="auto"/>
              <w:left w:val="single" w:sz="4" w:space="0" w:color="auto"/>
              <w:bottom w:val="single" w:sz="4" w:space="0" w:color="auto"/>
              <w:right w:val="single" w:sz="4" w:space="0" w:color="auto"/>
            </w:tcBorders>
            <w:vAlign w:val="center"/>
            <w:hideMark/>
          </w:tcPr>
          <w:p w14:paraId="02F593FA" w14:textId="77777777" w:rsidR="005615EC" w:rsidRPr="005615EC" w:rsidRDefault="005615EC" w:rsidP="005615EC">
            <w:pPr>
              <w:spacing w:after="0" w:line="240" w:lineRule="auto"/>
              <w:rPr>
                <w:rFonts w:ascii="Times New Roman" w:eastAsia="Times New Roman" w:hAnsi="Times New Roman"/>
                <w:b/>
                <w:bCs/>
                <w:color w:val="000000"/>
                <w:sz w:val="20"/>
                <w:szCs w:val="20"/>
                <w:lang w:eastAsia="pl-PL"/>
              </w:rPr>
            </w:pPr>
          </w:p>
        </w:tc>
        <w:tc>
          <w:tcPr>
            <w:tcW w:w="717" w:type="pct"/>
            <w:vMerge/>
            <w:tcBorders>
              <w:top w:val="single" w:sz="4" w:space="0" w:color="auto"/>
              <w:left w:val="single" w:sz="4" w:space="0" w:color="auto"/>
              <w:bottom w:val="single" w:sz="4" w:space="0" w:color="auto"/>
              <w:right w:val="single" w:sz="4" w:space="0" w:color="auto"/>
            </w:tcBorders>
            <w:vAlign w:val="center"/>
            <w:hideMark/>
          </w:tcPr>
          <w:p w14:paraId="223A975E" w14:textId="77777777" w:rsidR="005615EC" w:rsidRPr="005615EC" w:rsidRDefault="005615EC" w:rsidP="005615EC">
            <w:pPr>
              <w:spacing w:after="0" w:line="240" w:lineRule="auto"/>
              <w:rPr>
                <w:rFonts w:ascii="Times New Roman" w:eastAsia="Times New Roman" w:hAnsi="Times New Roman"/>
                <w:b/>
                <w:bCs/>
                <w:color w:val="000000"/>
                <w:sz w:val="20"/>
                <w:szCs w:val="20"/>
                <w:lang w:eastAsia="pl-PL"/>
              </w:rPr>
            </w:pPr>
          </w:p>
        </w:tc>
        <w:tc>
          <w:tcPr>
            <w:tcW w:w="682" w:type="pct"/>
            <w:vMerge/>
            <w:tcBorders>
              <w:top w:val="single" w:sz="4" w:space="0" w:color="auto"/>
              <w:left w:val="single" w:sz="4" w:space="0" w:color="auto"/>
              <w:bottom w:val="single" w:sz="4" w:space="0" w:color="auto"/>
              <w:right w:val="single" w:sz="4" w:space="0" w:color="auto"/>
            </w:tcBorders>
            <w:vAlign w:val="center"/>
            <w:hideMark/>
          </w:tcPr>
          <w:p w14:paraId="3CCDB7CF" w14:textId="77777777" w:rsidR="005615EC" w:rsidRPr="005615EC" w:rsidRDefault="005615EC" w:rsidP="005615EC">
            <w:pPr>
              <w:spacing w:after="0" w:line="240" w:lineRule="auto"/>
              <w:rPr>
                <w:rFonts w:ascii="Times New Roman" w:eastAsia="Times New Roman" w:hAnsi="Times New Roman"/>
                <w:b/>
                <w:bCs/>
                <w:sz w:val="20"/>
                <w:szCs w:val="20"/>
                <w:lang w:eastAsia="pl-PL"/>
              </w:rPr>
            </w:pPr>
          </w:p>
        </w:tc>
        <w:tc>
          <w:tcPr>
            <w:tcW w:w="719" w:type="pct"/>
            <w:vMerge/>
            <w:tcBorders>
              <w:top w:val="single" w:sz="4" w:space="0" w:color="auto"/>
              <w:left w:val="single" w:sz="4" w:space="0" w:color="auto"/>
              <w:bottom w:val="single" w:sz="4" w:space="0" w:color="auto"/>
              <w:right w:val="single" w:sz="4" w:space="0" w:color="auto"/>
            </w:tcBorders>
            <w:vAlign w:val="center"/>
            <w:hideMark/>
          </w:tcPr>
          <w:p w14:paraId="3B1155B1" w14:textId="77777777" w:rsidR="005615EC" w:rsidRPr="005615EC" w:rsidRDefault="005615EC" w:rsidP="005615EC">
            <w:pPr>
              <w:spacing w:after="0" w:line="240" w:lineRule="auto"/>
              <w:rPr>
                <w:rFonts w:ascii="Times New Roman" w:eastAsia="Times New Roman" w:hAnsi="Times New Roman"/>
                <w:b/>
                <w:bCs/>
                <w:color w:val="000000"/>
                <w:sz w:val="20"/>
                <w:szCs w:val="20"/>
                <w:lang w:eastAsia="pl-PL"/>
              </w:rPr>
            </w:pPr>
          </w:p>
        </w:tc>
        <w:tc>
          <w:tcPr>
            <w:tcW w:w="52" w:type="pct"/>
            <w:tcBorders>
              <w:top w:val="nil"/>
              <w:left w:val="nil"/>
              <w:bottom w:val="nil"/>
              <w:right w:val="nil"/>
            </w:tcBorders>
            <w:shd w:val="clear" w:color="auto" w:fill="auto"/>
            <w:noWrap/>
            <w:vAlign w:val="center"/>
            <w:hideMark/>
          </w:tcPr>
          <w:p w14:paraId="23114ACF" w14:textId="77777777" w:rsidR="005615EC" w:rsidRPr="005615EC" w:rsidRDefault="005615EC" w:rsidP="005615EC">
            <w:pPr>
              <w:spacing w:after="0" w:line="240" w:lineRule="auto"/>
              <w:jc w:val="center"/>
              <w:rPr>
                <w:rFonts w:ascii="Times New Roman" w:eastAsia="Times New Roman" w:hAnsi="Times New Roman"/>
                <w:b/>
                <w:bCs/>
                <w:color w:val="000000"/>
                <w:sz w:val="20"/>
                <w:szCs w:val="20"/>
                <w:lang w:eastAsia="pl-PL"/>
              </w:rPr>
            </w:pPr>
          </w:p>
        </w:tc>
      </w:tr>
      <w:tr w:rsidR="005615EC" w:rsidRPr="005615EC" w14:paraId="44E0C88D" w14:textId="77777777" w:rsidTr="005F47E7">
        <w:trPr>
          <w:trHeight w:val="288"/>
        </w:trPr>
        <w:tc>
          <w:tcPr>
            <w:tcW w:w="767" w:type="pct"/>
            <w:vMerge/>
            <w:tcBorders>
              <w:top w:val="single" w:sz="4" w:space="0" w:color="auto"/>
              <w:left w:val="single" w:sz="4" w:space="0" w:color="auto"/>
              <w:bottom w:val="single" w:sz="4" w:space="0" w:color="auto"/>
              <w:right w:val="single" w:sz="4" w:space="0" w:color="auto"/>
            </w:tcBorders>
            <w:vAlign w:val="center"/>
            <w:hideMark/>
          </w:tcPr>
          <w:p w14:paraId="7ACFA208" w14:textId="77777777" w:rsidR="005615EC" w:rsidRPr="005615EC" w:rsidRDefault="005615EC" w:rsidP="005615EC">
            <w:pPr>
              <w:spacing w:after="0" w:line="240" w:lineRule="auto"/>
              <w:rPr>
                <w:rFonts w:ascii="Times New Roman" w:eastAsia="Times New Roman" w:hAnsi="Times New Roman"/>
                <w:b/>
                <w:bCs/>
                <w:color w:val="000000"/>
                <w:sz w:val="20"/>
                <w:szCs w:val="20"/>
                <w:lang w:eastAsia="pl-PL"/>
              </w:rPr>
            </w:pPr>
          </w:p>
        </w:tc>
        <w:tc>
          <w:tcPr>
            <w:tcW w:w="620" w:type="pct"/>
            <w:vMerge/>
            <w:tcBorders>
              <w:top w:val="single" w:sz="4" w:space="0" w:color="auto"/>
              <w:left w:val="single" w:sz="4" w:space="0" w:color="auto"/>
              <w:bottom w:val="single" w:sz="4" w:space="0" w:color="auto"/>
              <w:right w:val="single" w:sz="4" w:space="0" w:color="auto"/>
            </w:tcBorders>
            <w:vAlign w:val="center"/>
            <w:hideMark/>
          </w:tcPr>
          <w:p w14:paraId="0A880B77" w14:textId="77777777" w:rsidR="005615EC" w:rsidRPr="005615EC" w:rsidRDefault="005615EC" w:rsidP="005615EC">
            <w:pPr>
              <w:spacing w:after="0" w:line="240" w:lineRule="auto"/>
              <w:rPr>
                <w:rFonts w:ascii="Times New Roman" w:eastAsia="Times New Roman" w:hAnsi="Times New Roman"/>
                <w:b/>
                <w:bCs/>
                <w:color w:val="000000"/>
                <w:sz w:val="20"/>
                <w:szCs w:val="20"/>
                <w:lang w:eastAsia="pl-PL"/>
              </w:rPr>
            </w:pPr>
          </w:p>
        </w:tc>
        <w:tc>
          <w:tcPr>
            <w:tcW w:w="722" w:type="pct"/>
            <w:vMerge/>
            <w:tcBorders>
              <w:top w:val="single" w:sz="4" w:space="0" w:color="auto"/>
              <w:left w:val="single" w:sz="4" w:space="0" w:color="auto"/>
              <w:bottom w:val="single" w:sz="4" w:space="0" w:color="auto"/>
              <w:right w:val="single" w:sz="4" w:space="0" w:color="auto"/>
            </w:tcBorders>
            <w:vAlign w:val="center"/>
            <w:hideMark/>
          </w:tcPr>
          <w:p w14:paraId="202C7FC4" w14:textId="77777777" w:rsidR="005615EC" w:rsidRPr="005615EC" w:rsidRDefault="005615EC" w:rsidP="005615EC">
            <w:pPr>
              <w:spacing w:after="0" w:line="240" w:lineRule="auto"/>
              <w:rPr>
                <w:rFonts w:ascii="Times New Roman" w:eastAsia="Times New Roman" w:hAnsi="Times New Roman"/>
                <w:b/>
                <w:bCs/>
                <w:color w:val="000000"/>
                <w:sz w:val="20"/>
                <w:szCs w:val="20"/>
                <w:lang w:eastAsia="pl-PL"/>
              </w:rPr>
            </w:pPr>
          </w:p>
        </w:tc>
        <w:tc>
          <w:tcPr>
            <w:tcW w:w="722" w:type="pct"/>
            <w:vMerge/>
            <w:tcBorders>
              <w:top w:val="single" w:sz="4" w:space="0" w:color="auto"/>
              <w:left w:val="single" w:sz="4" w:space="0" w:color="auto"/>
              <w:bottom w:val="single" w:sz="4" w:space="0" w:color="auto"/>
              <w:right w:val="single" w:sz="4" w:space="0" w:color="auto"/>
            </w:tcBorders>
            <w:vAlign w:val="center"/>
            <w:hideMark/>
          </w:tcPr>
          <w:p w14:paraId="662E4A22" w14:textId="77777777" w:rsidR="005615EC" w:rsidRPr="005615EC" w:rsidRDefault="005615EC" w:rsidP="005615EC">
            <w:pPr>
              <w:spacing w:after="0" w:line="240" w:lineRule="auto"/>
              <w:rPr>
                <w:rFonts w:ascii="Times New Roman" w:eastAsia="Times New Roman" w:hAnsi="Times New Roman"/>
                <w:b/>
                <w:bCs/>
                <w:color w:val="000000"/>
                <w:sz w:val="20"/>
                <w:szCs w:val="20"/>
                <w:lang w:eastAsia="pl-PL"/>
              </w:rPr>
            </w:pPr>
          </w:p>
        </w:tc>
        <w:tc>
          <w:tcPr>
            <w:tcW w:w="717" w:type="pct"/>
            <w:vMerge/>
            <w:tcBorders>
              <w:top w:val="single" w:sz="4" w:space="0" w:color="auto"/>
              <w:left w:val="single" w:sz="4" w:space="0" w:color="auto"/>
              <w:bottom w:val="single" w:sz="4" w:space="0" w:color="auto"/>
              <w:right w:val="single" w:sz="4" w:space="0" w:color="auto"/>
            </w:tcBorders>
            <w:vAlign w:val="center"/>
            <w:hideMark/>
          </w:tcPr>
          <w:p w14:paraId="18DEE294" w14:textId="77777777" w:rsidR="005615EC" w:rsidRPr="005615EC" w:rsidRDefault="005615EC" w:rsidP="005615EC">
            <w:pPr>
              <w:spacing w:after="0" w:line="240" w:lineRule="auto"/>
              <w:rPr>
                <w:rFonts w:ascii="Times New Roman" w:eastAsia="Times New Roman" w:hAnsi="Times New Roman"/>
                <w:b/>
                <w:bCs/>
                <w:color w:val="000000"/>
                <w:sz w:val="20"/>
                <w:szCs w:val="20"/>
                <w:lang w:eastAsia="pl-PL"/>
              </w:rPr>
            </w:pPr>
          </w:p>
        </w:tc>
        <w:tc>
          <w:tcPr>
            <w:tcW w:w="682" w:type="pct"/>
            <w:vMerge/>
            <w:tcBorders>
              <w:top w:val="single" w:sz="4" w:space="0" w:color="auto"/>
              <w:left w:val="single" w:sz="4" w:space="0" w:color="auto"/>
              <w:bottom w:val="single" w:sz="4" w:space="0" w:color="auto"/>
              <w:right w:val="single" w:sz="4" w:space="0" w:color="auto"/>
            </w:tcBorders>
            <w:vAlign w:val="center"/>
            <w:hideMark/>
          </w:tcPr>
          <w:p w14:paraId="39A714A5" w14:textId="77777777" w:rsidR="005615EC" w:rsidRPr="005615EC" w:rsidRDefault="005615EC" w:rsidP="005615EC">
            <w:pPr>
              <w:spacing w:after="0" w:line="240" w:lineRule="auto"/>
              <w:rPr>
                <w:rFonts w:ascii="Times New Roman" w:eastAsia="Times New Roman" w:hAnsi="Times New Roman"/>
                <w:b/>
                <w:bCs/>
                <w:sz w:val="20"/>
                <w:szCs w:val="20"/>
                <w:lang w:eastAsia="pl-PL"/>
              </w:rPr>
            </w:pPr>
          </w:p>
        </w:tc>
        <w:tc>
          <w:tcPr>
            <w:tcW w:w="719" w:type="pct"/>
            <w:vMerge/>
            <w:tcBorders>
              <w:top w:val="single" w:sz="4" w:space="0" w:color="auto"/>
              <w:left w:val="single" w:sz="4" w:space="0" w:color="auto"/>
              <w:bottom w:val="single" w:sz="4" w:space="0" w:color="auto"/>
              <w:right w:val="single" w:sz="4" w:space="0" w:color="auto"/>
            </w:tcBorders>
            <w:vAlign w:val="center"/>
            <w:hideMark/>
          </w:tcPr>
          <w:p w14:paraId="59CFBF5A" w14:textId="77777777" w:rsidR="005615EC" w:rsidRPr="005615EC" w:rsidRDefault="005615EC" w:rsidP="005615EC">
            <w:pPr>
              <w:spacing w:after="0" w:line="240" w:lineRule="auto"/>
              <w:rPr>
                <w:rFonts w:ascii="Times New Roman" w:eastAsia="Times New Roman" w:hAnsi="Times New Roman"/>
                <w:b/>
                <w:bCs/>
                <w:color w:val="000000"/>
                <w:sz w:val="20"/>
                <w:szCs w:val="20"/>
                <w:lang w:eastAsia="pl-PL"/>
              </w:rPr>
            </w:pPr>
          </w:p>
        </w:tc>
        <w:tc>
          <w:tcPr>
            <w:tcW w:w="52" w:type="pct"/>
            <w:tcBorders>
              <w:top w:val="nil"/>
              <w:left w:val="nil"/>
              <w:bottom w:val="nil"/>
              <w:right w:val="nil"/>
            </w:tcBorders>
            <w:shd w:val="clear" w:color="auto" w:fill="auto"/>
            <w:noWrap/>
            <w:vAlign w:val="center"/>
            <w:hideMark/>
          </w:tcPr>
          <w:p w14:paraId="11ECCF7E" w14:textId="77777777" w:rsidR="005615EC" w:rsidRPr="005615EC" w:rsidRDefault="005615EC" w:rsidP="005615EC">
            <w:pPr>
              <w:spacing w:after="0" w:line="240" w:lineRule="auto"/>
              <w:rPr>
                <w:rFonts w:ascii="Times New Roman" w:eastAsia="Times New Roman" w:hAnsi="Times New Roman"/>
                <w:sz w:val="20"/>
                <w:szCs w:val="20"/>
                <w:lang w:eastAsia="pl-PL"/>
              </w:rPr>
            </w:pPr>
          </w:p>
        </w:tc>
      </w:tr>
      <w:tr w:rsidR="005615EC" w:rsidRPr="005615EC" w14:paraId="5C0A1985" w14:textId="77777777" w:rsidTr="005F47E7">
        <w:trPr>
          <w:trHeight w:val="288"/>
        </w:trPr>
        <w:tc>
          <w:tcPr>
            <w:tcW w:w="767" w:type="pct"/>
            <w:vMerge/>
            <w:tcBorders>
              <w:top w:val="single" w:sz="4" w:space="0" w:color="auto"/>
              <w:left w:val="single" w:sz="4" w:space="0" w:color="auto"/>
              <w:bottom w:val="single" w:sz="4" w:space="0" w:color="auto"/>
              <w:right w:val="single" w:sz="4" w:space="0" w:color="auto"/>
            </w:tcBorders>
            <w:vAlign w:val="center"/>
            <w:hideMark/>
          </w:tcPr>
          <w:p w14:paraId="7E7A9067" w14:textId="77777777" w:rsidR="005615EC" w:rsidRPr="005615EC" w:rsidRDefault="005615EC" w:rsidP="005615EC">
            <w:pPr>
              <w:spacing w:after="0" w:line="240" w:lineRule="auto"/>
              <w:rPr>
                <w:rFonts w:ascii="Times New Roman" w:eastAsia="Times New Roman" w:hAnsi="Times New Roman"/>
                <w:b/>
                <w:bCs/>
                <w:color w:val="000000"/>
                <w:sz w:val="20"/>
                <w:szCs w:val="20"/>
                <w:lang w:eastAsia="pl-PL"/>
              </w:rPr>
            </w:pPr>
          </w:p>
        </w:tc>
        <w:tc>
          <w:tcPr>
            <w:tcW w:w="620" w:type="pct"/>
            <w:vMerge/>
            <w:tcBorders>
              <w:top w:val="single" w:sz="4" w:space="0" w:color="auto"/>
              <w:left w:val="single" w:sz="4" w:space="0" w:color="auto"/>
              <w:bottom w:val="single" w:sz="4" w:space="0" w:color="auto"/>
              <w:right w:val="single" w:sz="4" w:space="0" w:color="auto"/>
            </w:tcBorders>
            <w:vAlign w:val="center"/>
            <w:hideMark/>
          </w:tcPr>
          <w:p w14:paraId="3F02AEB0" w14:textId="77777777" w:rsidR="005615EC" w:rsidRPr="005615EC" w:rsidRDefault="005615EC" w:rsidP="005615EC">
            <w:pPr>
              <w:spacing w:after="0" w:line="240" w:lineRule="auto"/>
              <w:rPr>
                <w:rFonts w:ascii="Times New Roman" w:eastAsia="Times New Roman" w:hAnsi="Times New Roman"/>
                <w:b/>
                <w:bCs/>
                <w:color w:val="000000"/>
                <w:sz w:val="20"/>
                <w:szCs w:val="20"/>
                <w:lang w:eastAsia="pl-PL"/>
              </w:rPr>
            </w:pPr>
          </w:p>
        </w:tc>
        <w:tc>
          <w:tcPr>
            <w:tcW w:w="722" w:type="pct"/>
            <w:vMerge/>
            <w:tcBorders>
              <w:top w:val="single" w:sz="4" w:space="0" w:color="auto"/>
              <w:left w:val="single" w:sz="4" w:space="0" w:color="auto"/>
              <w:bottom w:val="single" w:sz="4" w:space="0" w:color="auto"/>
              <w:right w:val="single" w:sz="4" w:space="0" w:color="auto"/>
            </w:tcBorders>
            <w:vAlign w:val="center"/>
            <w:hideMark/>
          </w:tcPr>
          <w:p w14:paraId="64F465BC" w14:textId="77777777" w:rsidR="005615EC" w:rsidRPr="005615EC" w:rsidRDefault="005615EC" w:rsidP="005615EC">
            <w:pPr>
              <w:spacing w:after="0" w:line="240" w:lineRule="auto"/>
              <w:rPr>
                <w:rFonts w:ascii="Times New Roman" w:eastAsia="Times New Roman" w:hAnsi="Times New Roman"/>
                <w:b/>
                <w:bCs/>
                <w:color w:val="000000"/>
                <w:sz w:val="20"/>
                <w:szCs w:val="20"/>
                <w:lang w:eastAsia="pl-PL"/>
              </w:rPr>
            </w:pPr>
          </w:p>
        </w:tc>
        <w:tc>
          <w:tcPr>
            <w:tcW w:w="722" w:type="pct"/>
            <w:vMerge/>
            <w:tcBorders>
              <w:top w:val="single" w:sz="4" w:space="0" w:color="auto"/>
              <w:left w:val="single" w:sz="4" w:space="0" w:color="auto"/>
              <w:bottom w:val="single" w:sz="4" w:space="0" w:color="auto"/>
              <w:right w:val="single" w:sz="4" w:space="0" w:color="auto"/>
            </w:tcBorders>
            <w:vAlign w:val="center"/>
            <w:hideMark/>
          </w:tcPr>
          <w:p w14:paraId="0EEFC84C" w14:textId="77777777" w:rsidR="005615EC" w:rsidRPr="005615EC" w:rsidRDefault="005615EC" w:rsidP="005615EC">
            <w:pPr>
              <w:spacing w:after="0" w:line="240" w:lineRule="auto"/>
              <w:rPr>
                <w:rFonts w:ascii="Times New Roman" w:eastAsia="Times New Roman" w:hAnsi="Times New Roman"/>
                <w:b/>
                <w:bCs/>
                <w:color w:val="000000"/>
                <w:sz w:val="20"/>
                <w:szCs w:val="20"/>
                <w:lang w:eastAsia="pl-PL"/>
              </w:rPr>
            </w:pPr>
          </w:p>
        </w:tc>
        <w:tc>
          <w:tcPr>
            <w:tcW w:w="717" w:type="pct"/>
            <w:vMerge/>
            <w:tcBorders>
              <w:top w:val="single" w:sz="4" w:space="0" w:color="auto"/>
              <w:left w:val="single" w:sz="4" w:space="0" w:color="auto"/>
              <w:bottom w:val="single" w:sz="4" w:space="0" w:color="auto"/>
              <w:right w:val="single" w:sz="4" w:space="0" w:color="auto"/>
            </w:tcBorders>
            <w:vAlign w:val="center"/>
            <w:hideMark/>
          </w:tcPr>
          <w:p w14:paraId="1FE3CDC6" w14:textId="77777777" w:rsidR="005615EC" w:rsidRPr="005615EC" w:rsidRDefault="005615EC" w:rsidP="005615EC">
            <w:pPr>
              <w:spacing w:after="0" w:line="240" w:lineRule="auto"/>
              <w:rPr>
                <w:rFonts w:ascii="Times New Roman" w:eastAsia="Times New Roman" w:hAnsi="Times New Roman"/>
                <w:b/>
                <w:bCs/>
                <w:color w:val="000000"/>
                <w:sz w:val="20"/>
                <w:szCs w:val="20"/>
                <w:lang w:eastAsia="pl-PL"/>
              </w:rPr>
            </w:pPr>
          </w:p>
        </w:tc>
        <w:tc>
          <w:tcPr>
            <w:tcW w:w="682" w:type="pct"/>
            <w:vMerge/>
            <w:tcBorders>
              <w:top w:val="single" w:sz="4" w:space="0" w:color="auto"/>
              <w:left w:val="single" w:sz="4" w:space="0" w:color="auto"/>
              <w:bottom w:val="single" w:sz="4" w:space="0" w:color="auto"/>
              <w:right w:val="single" w:sz="4" w:space="0" w:color="auto"/>
            </w:tcBorders>
            <w:vAlign w:val="center"/>
            <w:hideMark/>
          </w:tcPr>
          <w:p w14:paraId="0159E752" w14:textId="77777777" w:rsidR="005615EC" w:rsidRPr="005615EC" w:rsidRDefault="005615EC" w:rsidP="005615EC">
            <w:pPr>
              <w:spacing w:after="0" w:line="240" w:lineRule="auto"/>
              <w:rPr>
                <w:rFonts w:ascii="Times New Roman" w:eastAsia="Times New Roman" w:hAnsi="Times New Roman"/>
                <w:b/>
                <w:bCs/>
                <w:sz w:val="20"/>
                <w:szCs w:val="20"/>
                <w:lang w:eastAsia="pl-PL"/>
              </w:rPr>
            </w:pPr>
          </w:p>
        </w:tc>
        <w:tc>
          <w:tcPr>
            <w:tcW w:w="719" w:type="pct"/>
            <w:vMerge/>
            <w:tcBorders>
              <w:top w:val="single" w:sz="4" w:space="0" w:color="auto"/>
              <w:left w:val="single" w:sz="4" w:space="0" w:color="auto"/>
              <w:bottom w:val="single" w:sz="4" w:space="0" w:color="auto"/>
              <w:right w:val="single" w:sz="4" w:space="0" w:color="auto"/>
            </w:tcBorders>
            <w:vAlign w:val="center"/>
            <w:hideMark/>
          </w:tcPr>
          <w:p w14:paraId="710BE5B7" w14:textId="77777777" w:rsidR="005615EC" w:rsidRPr="005615EC" w:rsidRDefault="005615EC" w:rsidP="005615EC">
            <w:pPr>
              <w:spacing w:after="0" w:line="240" w:lineRule="auto"/>
              <w:rPr>
                <w:rFonts w:ascii="Times New Roman" w:eastAsia="Times New Roman" w:hAnsi="Times New Roman"/>
                <w:b/>
                <w:bCs/>
                <w:color w:val="000000"/>
                <w:sz w:val="20"/>
                <w:szCs w:val="20"/>
                <w:lang w:eastAsia="pl-PL"/>
              </w:rPr>
            </w:pPr>
          </w:p>
        </w:tc>
        <w:tc>
          <w:tcPr>
            <w:tcW w:w="52" w:type="pct"/>
            <w:tcBorders>
              <w:top w:val="nil"/>
              <w:left w:val="nil"/>
              <w:bottom w:val="nil"/>
              <w:right w:val="nil"/>
            </w:tcBorders>
            <w:shd w:val="clear" w:color="auto" w:fill="auto"/>
            <w:noWrap/>
            <w:vAlign w:val="center"/>
            <w:hideMark/>
          </w:tcPr>
          <w:p w14:paraId="70788EC5" w14:textId="77777777" w:rsidR="005615EC" w:rsidRPr="005615EC" w:rsidRDefault="005615EC" w:rsidP="005615EC">
            <w:pPr>
              <w:spacing w:after="0" w:line="240" w:lineRule="auto"/>
              <w:rPr>
                <w:rFonts w:ascii="Times New Roman" w:eastAsia="Times New Roman" w:hAnsi="Times New Roman"/>
                <w:sz w:val="20"/>
                <w:szCs w:val="20"/>
                <w:lang w:eastAsia="pl-PL"/>
              </w:rPr>
            </w:pPr>
          </w:p>
        </w:tc>
      </w:tr>
      <w:tr w:rsidR="005615EC" w:rsidRPr="005615EC" w14:paraId="665CCB67" w14:textId="77777777" w:rsidTr="005F47E7">
        <w:trPr>
          <w:trHeight w:val="624"/>
        </w:trPr>
        <w:tc>
          <w:tcPr>
            <w:tcW w:w="767" w:type="pct"/>
            <w:tcBorders>
              <w:top w:val="nil"/>
              <w:left w:val="single" w:sz="4" w:space="0" w:color="auto"/>
              <w:bottom w:val="single" w:sz="4" w:space="0" w:color="auto"/>
              <w:right w:val="single" w:sz="4" w:space="0" w:color="auto"/>
            </w:tcBorders>
            <w:shd w:val="clear" w:color="000000" w:fill="FFFFFF"/>
            <w:vAlign w:val="center"/>
            <w:hideMark/>
          </w:tcPr>
          <w:p w14:paraId="0A81EA32" w14:textId="63482DEB" w:rsidR="005615EC" w:rsidRPr="005615EC" w:rsidRDefault="005615EC" w:rsidP="005615EC">
            <w:pPr>
              <w:spacing w:after="0" w:line="240" w:lineRule="auto"/>
              <w:rPr>
                <w:rFonts w:ascii="Times New Roman" w:eastAsia="Times New Roman" w:hAnsi="Times New Roman"/>
                <w:sz w:val="20"/>
                <w:szCs w:val="20"/>
                <w:lang w:eastAsia="pl-PL"/>
              </w:rPr>
            </w:pPr>
            <w:r w:rsidRPr="005615EC">
              <w:rPr>
                <w:rFonts w:ascii="Times New Roman" w:eastAsia="Times New Roman" w:hAnsi="Times New Roman"/>
                <w:sz w:val="20"/>
                <w:szCs w:val="20"/>
                <w:lang w:eastAsia="pl-PL"/>
              </w:rPr>
              <w:t>Skrwa</w:t>
            </w:r>
            <w:r w:rsidR="000D4BC0">
              <w:rPr>
                <w:rFonts w:ascii="Times New Roman" w:eastAsia="Times New Roman" w:hAnsi="Times New Roman"/>
                <w:sz w:val="20"/>
                <w:szCs w:val="20"/>
                <w:lang w:eastAsia="pl-PL"/>
              </w:rPr>
              <w:t xml:space="preserve">− </w:t>
            </w:r>
            <w:r w:rsidRPr="005615EC">
              <w:rPr>
                <w:rFonts w:ascii="Times New Roman" w:eastAsia="Times New Roman" w:hAnsi="Times New Roman"/>
                <w:sz w:val="20"/>
                <w:szCs w:val="20"/>
                <w:lang w:eastAsia="pl-PL"/>
              </w:rPr>
              <w:t>Rachocin, most na drodze Sierpc</w:t>
            </w:r>
            <w:r w:rsidR="000D4BC0">
              <w:rPr>
                <w:rFonts w:ascii="Times New Roman" w:eastAsia="Times New Roman" w:hAnsi="Times New Roman"/>
                <w:sz w:val="20"/>
                <w:szCs w:val="20"/>
                <w:lang w:eastAsia="pl-PL"/>
              </w:rPr>
              <w:t xml:space="preserve">− </w:t>
            </w:r>
            <w:r w:rsidRPr="005615EC">
              <w:rPr>
                <w:rFonts w:ascii="Times New Roman" w:eastAsia="Times New Roman" w:hAnsi="Times New Roman"/>
                <w:sz w:val="20"/>
                <w:szCs w:val="20"/>
                <w:lang w:eastAsia="pl-PL"/>
              </w:rPr>
              <w:t>Rypin</w:t>
            </w:r>
          </w:p>
        </w:tc>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242B4" w14:textId="77777777" w:rsidR="005615EC" w:rsidRPr="005615EC" w:rsidRDefault="005615EC" w:rsidP="005615EC">
            <w:pPr>
              <w:spacing w:after="0" w:line="240" w:lineRule="auto"/>
              <w:jc w:val="center"/>
              <w:rPr>
                <w:rFonts w:ascii="Times New Roman" w:eastAsia="Times New Roman" w:hAnsi="Times New Roman"/>
                <w:color w:val="000000"/>
                <w:sz w:val="20"/>
                <w:szCs w:val="20"/>
                <w:lang w:eastAsia="pl-PL"/>
              </w:rPr>
            </w:pPr>
            <w:r w:rsidRPr="005615EC">
              <w:rPr>
                <w:rFonts w:ascii="Times New Roman" w:eastAsia="Times New Roman" w:hAnsi="Times New Roman"/>
                <w:color w:val="000000"/>
                <w:sz w:val="20"/>
                <w:szCs w:val="20"/>
                <w:lang w:eastAsia="pl-PL"/>
              </w:rPr>
              <w:t>2</w:t>
            </w:r>
          </w:p>
        </w:tc>
        <w:tc>
          <w:tcPr>
            <w:tcW w:w="7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5B242" w14:textId="77777777" w:rsidR="005615EC" w:rsidRPr="005615EC" w:rsidRDefault="005615EC" w:rsidP="005615EC">
            <w:pPr>
              <w:spacing w:after="0" w:line="240" w:lineRule="auto"/>
              <w:jc w:val="center"/>
              <w:rPr>
                <w:rFonts w:ascii="Times New Roman" w:eastAsia="Times New Roman" w:hAnsi="Times New Roman"/>
                <w:color w:val="000000"/>
                <w:sz w:val="20"/>
                <w:szCs w:val="20"/>
                <w:lang w:eastAsia="pl-PL"/>
              </w:rPr>
            </w:pPr>
            <w:r w:rsidRPr="005615EC">
              <w:rPr>
                <w:rFonts w:ascii="Times New Roman" w:eastAsia="Times New Roman" w:hAnsi="Times New Roman"/>
                <w:color w:val="000000"/>
                <w:sz w:val="20"/>
                <w:szCs w:val="20"/>
                <w:lang w:eastAsia="pl-PL"/>
              </w:rPr>
              <w:t>&gt;2</w:t>
            </w:r>
          </w:p>
        </w:tc>
        <w:tc>
          <w:tcPr>
            <w:tcW w:w="722" w:type="pct"/>
            <w:tcBorders>
              <w:top w:val="nil"/>
              <w:left w:val="nil"/>
              <w:bottom w:val="single" w:sz="4" w:space="0" w:color="auto"/>
              <w:right w:val="single" w:sz="4" w:space="0" w:color="auto"/>
            </w:tcBorders>
            <w:shd w:val="clear" w:color="auto" w:fill="auto"/>
            <w:noWrap/>
            <w:vAlign w:val="center"/>
            <w:hideMark/>
          </w:tcPr>
          <w:p w14:paraId="655450A9" w14:textId="0FE669E1" w:rsidR="005615EC" w:rsidRPr="005615EC" w:rsidRDefault="005615EC" w:rsidP="005615EC">
            <w:pPr>
              <w:spacing w:after="0" w:line="240" w:lineRule="auto"/>
              <w:jc w:val="center"/>
              <w:rPr>
                <w:rFonts w:ascii="Times New Roman" w:eastAsia="Times New Roman" w:hAnsi="Times New Roman"/>
                <w:color w:val="000000"/>
                <w:sz w:val="20"/>
                <w:szCs w:val="20"/>
                <w:lang w:eastAsia="pl-PL"/>
              </w:rPr>
            </w:pPr>
            <w:r w:rsidRPr="005615EC">
              <w:rPr>
                <w:rFonts w:ascii="Times New Roman" w:eastAsia="Times New Roman" w:hAnsi="Times New Roman"/>
                <w:color w:val="000000"/>
                <w:sz w:val="20"/>
                <w:szCs w:val="20"/>
                <w:lang w:eastAsia="pl-PL"/>
              </w:rPr>
              <w:t> </w:t>
            </w:r>
            <w:r w:rsidR="000D4BC0">
              <w:rPr>
                <w:rFonts w:ascii="Times New Roman" w:eastAsia="Times New Roman" w:hAnsi="Times New Roman"/>
                <w:sz w:val="20"/>
                <w:szCs w:val="20"/>
                <w:lang w:eastAsia="pl-PL"/>
              </w:rPr>
              <w:t>−</w:t>
            </w:r>
          </w:p>
        </w:tc>
        <w:tc>
          <w:tcPr>
            <w:tcW w:w="717" w:type="pct"/>
            <w:tcBorders>
              <w:top w:val="nil"/>
              <w:left w:val="nil"/>
              <w:bottom w:val="single" w:sz="4" w:space="0" w:color="auto"/>
              <w:right w:val="single" w:sz="4" w:space="0" w:color="auto"/>
            </w:tcBorders>
            <w:shd w:val="clear" w:color="auto" w:fill="auto"/>
            <w:noWrap/>
            <w:vAlign w:val="center"/>
            <w:hideMark/>
          </w:tcPr>
          <w:p w14:paraId="6EA7568F" w14:textId="77777777" w:rsidR="005615EC" w:rsidRPr="005615EC" w:rsidRDefault="005615EC" w:rsidP="005615EC">
            <w:pPr>
              <w:spacing w:after="0" w:line="240" w:lineRule="auto"/>
              <w:jc w:val="center"/>
              <w:rPr>
                <w:rFonts w:ascii="Times New Roman" w:eastAsia="Times New Roman" w:hAnsi="Times New Roman"/>
                <w:color w:val="000000"/>
                <w:sz w:val="20"/>
                <w:szCs w:val="20"/>
                <w:lang w:eastAsia="pl-PL"/>
              </w:rPr>
            </w:pPr>
            <w:r w:rsidRPr="005615EC">
              <w:rPr>
                <w:rFonts w:ascii="Times New Roman" w:eastAsia="Times New Roman" w:hAnsi="Times New Roman"/>
                <w:color w:val="000000"/>
                <w:sz w:val="20"/>
                <w:szCs w:val="20"/>
                <w:lang w:eastAsia="pl-PL"/>
              </w:rPr>
              <w:t>3</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08CC2" w14:textId="77777777" w:rsidR="005615EC" w:rsidRPr="005615EC" w:rsidRDefault="005615EC" w:rsidP="005615EC">
            <w:pPr>
              <w:spacing w:after="0" w:line="240" w:lineRule="auto"/>
              <w:jc w:val="center"/>
              <w:rPr>
                <w:rFonts w:ascii="Times New Roman" w:eastAsia="Times New Roman" w:hAnsi="Times New Roman"/>
                <w:color w:val="000000"/>
                <w:sz w:val="20"/>
                <w:szCs w:val="20"/>
                <w:lang w:eastAsia="pl-PL"/>
              </w:rPr>
            </w:pPr>
            <w:r w:rsidRPr="005615EC">
              <w:rPr>
                <w:rFonts w:ascii="Times New Roman" w:eastAsia="Times New Roman" w:hAnsi="Times New Roman"/>
                <w:color w:val="000000"/>
                <w:sz w:val="20"/>
                <w:szCs w:val="20"/>
                <w:lang w:eastAsia="pl-PL"/>
              </w:rPr>
              <w:t>umiarkowany stan ekologiczny</w:t>
            </w: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4BC08" w14:textId="77777777" w:rsidR="005615EC" w:rsidRPr="005615EC" w:rsidRDefault="005615EC" w:rsidP="005615EC">
            <w:pPr>
              <w:spacing w:after="0" w:line="240" w:lineRule="auto"/>
              <w:jc w:val="center"/>
              <w:rPr>
                <w:rFonts w:ascii="Times New Roman" w:eastAsia="Times New Roman" w:hAnsi="Times New Roman"/>
                <w:sz w:val="20"/>
                <w:szCs w:val="20"/>
                <w:lang w:eastAsia="pl-PL"/>
              </w:rPr>
            </w:pPr>
            <w:r w:rsidRPr="005615EC">
              <w:rPr>
                <w:rFonts w:ascii="Times New Roman" w:eastAsia="Times New Roman" w:hAnsi="Times New Roman"/>
                <w:sz w:val="20"/>
                <w:szCs w:val="20"/>
                <w:lang w:eastAsia="pl-PL"/>
              </w:rPr>
              <w:t>zły stan wód</w:t>
            </w:r>
          </w:p>
        </w:tc>
        <w:tc>
          <w:tcPr>
            <w:tcW w:w="52" w:type="pct"/>
            <w:vAlign w:val="center"/>
            <w:hideMark/>
          </w:tcPr>
          <w:p w14:paraId="4A7E324F" w14:textId="77777777" w:rsidR="005615EC" w:rsidRPr="005615EC" w:rsidRDefault="005615EC" w:rsidP="005615EC">
            <w:pPr>
              <w:spacing w:after="0" w:line="240" w:lineRule="auto"/>
              <w:rPr>
                <w:rFonts w:ascii="Times New Roman" w:eastAsia="Times New Roman" w:hAnsi="Times New Roman"/>
                <w:sz w:val="20"/>
                <w:szCs w:val="20"/>
                <w:lang w:eastAsia="pl-PL"/>
              </w:rPr>
            </w:pPr>
          </w:p>
        </w:tc>
      </w:tr>
      <w:tr w:rsidR="005615EC" w:rsidRPr="005615EC" w14:paraId="160227D7" w14:textId="77777777" w:rsidTr="005F47E7">
        <w:trPr>
          <w:trHeight w:val="624"/>
        </w:trPr>
        <w:tc>
          <w:tcPr>
            <w:tcW w:w="767" w:type="pct"/>
            <w:tcBorders>
              <w:top w:val="nil"/>
              <w:left w:val="single" w:sz="4" w:space="0" w:color="auto"/>
              <w:bottom w:val="single" w:sz="4" w:space="0" w:color="auto"/>
              <w:right w:val="single" w:sz="4" w:space="0" w:color="auto"/>
            </w:tcBorders>
            <w:shd w:val="clear" w:color="000000" w:fill="FFFFFF"/>
            <w:vAlign w:val="center"/>
            <w:hideMark/>
          </w:tcPr>
          <w:p w14:paraId="10F40BEF" w14:textId="74551D1E" w:rsidR="005615EC" w:rsidRPr="005615EC" w:rsidRDefault="005615EC" w:rsidP="005615EC">
            <w:pPr>
              <w:spacing w:after="0" w:line="240" w:lineRule="auto"/>
              <w:rPr>
                <w:rFonts w:ascii="Times New Roman" w:eastAsia="Times New Roman" w:hAnsi="Times New Roman"/>
                <w:sz w:val="20"/>
                <w:szCs w:val="20"/>
                <w:lang w:eastAsia="pl-PL"/>
              </w:rPr>
            </w:pPr>
            <w:r w:rsidRPr="005615EC">
              <w:rPr>
                <w:rFonts w:ascii="Times New Roman" w:eastAsia="Times New Roman" w:hAnsi="Times New Roman"/>
                <w:sz w:val="20"/>
                <w:szCs w:val="20"/>
                <w:lang w:eastAsia="pl-PL"/>
              </w:rPr>
              <w:t>Skrwa</w:t>
            </w:r>
            <w:r w:rsidR="000D4BC0">
              <w:rPr>
                <w:rFonts w:ascii="Times New Roman" w:eastAsia="Times New Roman" w:hAnsi="Times New Roman"/>
                <w:sz w:val="20"/>
                <w:szCs w:val="20"/>
                <w:lang w:eastAsia="pl-PL"/>
              </w:rPr>
              <w:t xml:space="preserve">− </w:t>
            </w:r>
            <w:proofErr w:type="spellStart"/>
            <w:r w:rsidRPr="005615EC">
              <w:rPr>
                <w:rFonts w:ascii="Times New Roman" w:eastAsia="Times New Roman" w:hAnsi="Times New Roman"/>
                <w:sz w:val="20"/>
                <w:szCs w:val="20"/>
                <w:lang w:eastAsia="pl-PL"/>
              </w:rPr>
              <w:t>Cierszewo</w:t>
            </w:r>
            <w:proofErr w:type="spellEnd"/>
            <w:r w:rsidRPr="005615EC">
              <w:rPr>
                <w:rFonts w:ascii="Times New Roman" w:eastAsia="Times New Roman" w:hAnsi="Times New Roman"/>
                <w:sz w:val="20"/>
                <w:szCs w:val="20"/>
                <w:lang w:eastAsia="pl-PL"/>
              </w:rPr>
              <w:t>, most</w:t>
            </w:r>
          </w:p>
        </w:tc>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A774F" w14:textId="77777777" w:rsidR="005615EC" w:rsidRPr="005615EC" w:rsidRDefault="005615EC" w:rsidP="005615EC">
            <w:pPr>
              <w:spacing w:after="0" w:line="240" w:lineRule="auto"/>
              <w:jc w:val="center"/>
              <w:rPr>
                <w:rFonts w:ascii="Times New Roman" w:eastAsia="Times New Roman" w:hAnsi="Times New Roman"/>
                <w:color w:val="000000"/>
                <w:sz w:val="20"/>
                <w:szCs w:val="20"/>
                <w:lang w:eastAsia="pl-PL"/>
              </w:rPr>
            </w:pPr>
            <w:r w:rsidRPr="005615EC">
              <w:rPr>
                <w:rFonts w:ascii="Times New Roman" w:eastAsia="Times New Roman" w:hAnsi="Times New Roman"/>
                <w:color w:val="000000"/>
                <w:sz w:val="20"/>
                <w:szCs w:val="20"/>
                <w:lang w:eastAsia="pl-PL"/>
              </w:rPr>
              <w:t>2</w:t>
            </w:r>
          </w:p>
        </w:tc>
        <w:tc>
          <w:tcPr>
            <w:tcW w:w="7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400756" w14:textId="77777777" w:rsidR="005615EC" w:rsidRPr="005615EC" w:rsidRDefault="005615EC" w:rsidP="005615EC">
            <w:pPr>
              <w:spacing w:after="0" w:line="240" w:lineRule="auto"/>
              <w:jc w:val="center"/>
              <w:rPr>
                <w:rFonts w:ascii="Times New Roman" w:eastAsia="Times New Roman" w:hAnsi="Times New Roman"/>
                <w:color w:val="000000"/>
                <w:sz w:val="20"/>
                <w:szCs w:val="20"/>
                <w:lang w:eastAsia="pl-PL"/>
              </w:rPr>
            </w:pPr>
            <w:r w:rsidRPr="005615EC">
              <w:rPr>
                <w:rFonts w:ascii="Times New Roman" w:eastAsia="Times New Roman" w:hAnsi="Times New Roman"/>
                <w:color w:val="000000"/>
                <w:sz w:val="20"/>
                <w:szCs w:val="20"/>
                <w:lang w:eastAsia="pl-PL"/>
              </w:rPr>
              <w:t>&gt;2</w:t>
            </w:r>
          </w:p>
        </w:tc>
        <w:tc>
          <w:tcPr>
            <w:tcW w:w="7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64EF9" w14:textId="77777777" w:rsidR="005615EC" w:rsidRPr="005615EC" w:rsidRDefault="005615EC" w:rsidP="005615EC">
            <w:pPr>
              <w:spacing w:after="0" w:line="240" w:lineRule="auto"/>
              <w:jc w:val="center"/>
              <w:rPr>
                <w:rFonts w:ascii="Times New Roman" w:eastAsia="Times New Roman" w:hAnsi="Times New Roman"/>
                <w:color w:val="000000"/>
                <w:sz w:val="20"/>
                <w:szCs w:val="20"/>
                <w:lang w:eastAsia="pl-PL"/>
              </w:rPr>
            </w:pPr>
            <w:r w:rsidRPr="005615EC">
              <w:rPr>
                <w:rFonts w:ascii="Times New Roman" w:eastAsia="Times New Roman" w:hAnsi="Times New Roman"/>
                <w:color w:val="000000"/>
                <w:sz w:val="20"/>
                <w:szCs w:val="20"/>
                <w:lang w:eastAsia="pl-PL"/>
              </w:rPr>
              <w:t>2</w:t>
            </w:r>
          </w:p>
        </w:tc>
        <w:tc>
          <w:tcPr>
            <w:tcW w:w="717" w:type="pct"/>
            <w:tcBorders>
              <w:top w:val="nil"/>
              <w:left w:val="nil"/>
              <w:bottom w:val="single" w:sz="4" w:space="0" w:color="auto"/>
              <w:right w:val="single" w:sz="4" w:space="0" w:color="auto"/>
            </w:tcBorders>
            <w:shd w:val="clear" w:color="auto" w:fill="auto"/>
            <w:noWrap/>
            <w:vAlign w:val="center"/>
            <w:hideMark/>
          </w:tcPr>
          <w:p w14:paraId="44F09367" w14:textId="77777777" w:rsidR="005615EC" w:rsidRPr="005615EC" w:rsidRDefault="005615EC" w:rsidP="005615EC">
            <w:pPr>
              <w:spacing w:after="0" w:line="240" w:lineRule="auto"/>
              <w:jc w:val="center"/>
              <w:rPr>
                <w:rFonts w:ascii="Times New Roman" w:eastAsia="Times New Roman" w:hAnsi="Times New Roman"/>
                <w:color w:val="000000"/>
                <w:sz w:val="20"/>
                <w:szCs w:val="20"/>
                <w:lang w:eastAsia="pl-PL"/>
              </w:rPr>
            </w:pPr>
            <w:r w:rsidRPr="005615EC">
              <w:rPr>
                <w:rFonts w:ascii="Times New Roman" w:eastAsia="Times New Roman" w:hAnsi="Times New Roman"/>
                <w:color w:val="000000"/>
                <w:sz w:val="20"/>
                <w:szCs w:val="20"/>
                <w:lang w:eastAsia="pl-PL"/>
              </w:rPr>
              <w:t>3</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53B44D" w14:textId="77777777" w:rsidR="005615EC" w:rsidRPr="005615EC" w:rsidRDefault="005615EC" w:rsidP="005615EC">
            <w:pPr>
              <w:spacing w:after="0" w:line="240" w:lineRule="auto"/>
              <w:jc w:val="center"/>
              <w:rPr>
                <w:rFonts w:ascii="Times New Roman" w:eastAsia="Times New Roman" w:hAnsi="Times New Roman"/>
                <w:color w:val="000000"/>
                <w:sz w:val="20"/>
                <w:szCs w:val="20"/>
                <w:lang w:eastAsia="pl-PL"/>
              </w:rPr>
            </w:pPr>
            <w:r w:rsidRPr="005615EC">
              <w:rPr>
                <w:rFonts w:ascii="Times New Roman" w:eastAsia="Times New Roman" w:hAnsi="Times New Roman"/>
                <w:color w:val="000000"/>
                <w:sz w:val="20"/>
                <w:szCs w:val="20"/>
                <w:lang w:eastAsia="pl-PL"/>
              </w:rPr>
              <w:t>umiarkowany stan ekologiczny</w:t>
            </w: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8DEAB" w14:textId="77777777" w:rsidR="005615EC" w:rsidRPr="005615EC" w:rsidRDefault="005615EC" w:rsidP="005615EC">
            <w:pPr>
              <w:spacing w:after="0" w:line="240" w:lineRule="auto"/>
              <w:jc w:val="center"/>
              <w:rPr>
                <w:rFonts w:ascii="Times New Roman" w:eastAsia="Times New Roman" w:hAnsi="Times New Roman"/>
                <w:sz w:val="20"/>
                <w:szCs w:val="20"/>
                <w:lang w:eastAsia="pl-PL"/>
              </w:rPr>
            </w:pPr>
            <w:r w:rsidRPr="005615EC">
              <w:rPr>
                <w:rFonts w:ascii="Times New Roman" w:eastAsia="Times New Roman" w:hAnsi="Times New Roman"/>
                <w:sz w:val="20"/>
                <w:szCs w:val="20"/>
                <w:lang w:eastAsia="pl-PL"/>
              </w:rPr>
              <w:t>zły stan wód</w:t>
            </w:r>
          </w:p>
        </w:tc>
        <w:tc>
          <w:tcPr>
            <w:tcW w:w="52" w:type="pct"/>
            <w:vAlign w:val="center"/>
            <w:hideMark/>
          </w:tcPr>
          <w:p w14:paraId="2AC300CB" w14:textId="77777777" w:rsidR="005615EC" w:rsidRPr="005615EC" w:rsidRDefault="005615EC" w:rsidP="005615EC">
            <w:pPr>
              <w:spacing w:after="0" w:line="240" w:lineRule="auto"/>
              <w:rPr>
                <w:rFonts w:ascii="Times New Roman" w:eastAsia="Times New Roman" w:hAnsi="Times New Roman"/>
                <w:sz w:val="20"/>
                <w:szCs w:val="20"/>
                <w:lang w:eastAsia="pl-PL"/>
              </w:rPr>
            </w:pPr>
          </w:p>
        </w:tc>
      </w:tr>
      <w:tr w:rsidR="005615EC" w:rsidRPr="005615EC" w14:paraId="3EA4260D" w14:textId="77777777" w:rsidTr="005F47E7">
        <w:trPr>
          <w:trHeight w:val="624"/>
        </w:trPr>
        <w:tc>
          <w:tcPr>
            <w:tcW w:w="767" w:type="pct"/>
            <w:tcBorders>
              <w:top w:val="nil"/>
              <w:left w:val="single" w:sz="4" w:space="0" w:color="auto"/>
              <w:bottom w:val="single" w:sz="4" w:space="0" w:color="auto"/>
              <w:right w:val="single" w:sz="4" w:space="0" w:color="auto"/>
            </w:tcBorders>
            <w:shd w:val="clear" w:color="000000" w:fill="FFFFFF"/>
            <w:vAlign w:val="center"/>
            <w:hideMark/>
          </w:tcPr>
          <w:p w14:paraId="6BBF3081" w14:textId="38EA4F06" w:rsidR="005615EC" w:rsidRPr="005615EC" w:rsidRDefault="005615EC" w:rsidP="005615EC">
            <w:pPr>
              <w:spacing w:after="0" w:line="240" w:lineRule="auto"/>
              <w:rPr>
                <w:rFonts w:ascii="Times New Roman" w:eastAsia="Times New Roman" w:hAnsi="Times New Roman"/>
                <w:sz w:val="20"/>
                <w:szCs w:val="20"/>
                <w:lang w:eastAsia="pl-PL"/>
              </w:rPr>
            </w:pPr>
            <w:proofErr w:type="spellStart"/>
            <w:r w:rsidRPr="005615EC">
              <w:rPr>
                <w:rFonts w:ascii="Times New Roman" w:eastAsia="Times New Roman" w:hAnsi="Times New Roman"/>
                <w:sz w:val="20"/>
                <w:szCs w:val="20"/>
                <w:lang w:eastAsia="pl-PL"/>
              </w:rPr>
              <w:t>Sierpienica</w:t>
            </w:r>
            <w:proofErr w:type="spellEnd"/>
            <w:r w:rsidR="000D4BC0">
              <w:rPr>
                <w:rFonts w:ascii="Times New Roman" w:eastAsia="Times New Roman" w:hAnsi="Times New Roman"/>
                <w:sz w:val="20"/>
                <w:szCs w:val="20"/>
                <w:lang w:eastAsia="pl-PL"/>
              </w:rPr>
              <w:t xml:space="preserve">− </w:t>
            </w:r>
            <w:r w:rsidRPr="005615EC">
              <w:rPr>
                <w:rFonts w:ascii="Times New Roman" w:eastAsia="Times New Roman" w:hAnsi="Times New Roman"/>
                <w:sz w:val="20"/>
                <w:szCs w:val="20"/>
                <w:lang w:eastAsia="pl-PL"/>
              </w:rPr>
              <w:t>Dwa Młyny</w:t>
            </w:r>
          </w:p>
        </w:tc>
        <w:tc>
          <w:tcPr>
            <w:tcW w:w="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4B70E" w14:textId="77777777" w:rsidR="005615EC" w:rsidRPr="005615EC" w:rsidRDefault="005615EC" w:rsidP="005615EC">
            <w:pPr>
              <w:spacing w:after="0" w:line="240" w:lineRule="auto"/>
              <w:jc w:val="center"/>
              <w:rPr>
                <w:rFonts w:ascii="Times New Roman" w:eastAsia="Times New Roman" w:hAnsi="Times New Roman"/>
                <w:color w:val="000000"/>
                <w:sz w:val="20"/>
                <w:szCs w:val="20"/>
                <w:lang w:eastAsia="pl-PL"/>
              </w:rPr>
            </w:pPr>
            <w:r w:rsidRPr="005615EC">
              <w:rPr>
                <w:rFonts w:ascii="Times New Roman" w:eastAsia="Times New Roman" w:hAnsi="Times New Roman"/>
                <w:color w:val="000000"/>
                <w:sz w:val="20"/>
                <w:szCs w:val="20"/>
                <w:lang w:eastAsia="pl-PL"/>
              </w:rPr>
              <w:t>2</w:t>
            </w:r>
          </w:p>
        </w:tc>
        <w:tc>
          <w:tcPr>
            <w:tcW w:w="7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F6708" w14:textId="77777777" w:rsidR="005615EC" w:rsidRPr="005615EC" w:rsidRDefault="005615EC" w:rsidP="005615EC">
            <w:pPr>
              <w:spacing w:after="0" w:line="240" w:lineRule="auto"/>
              <w:jc w:val="center"/>
              <w:rPr>
                <w:rFonts w:ascii="Times New Roman" w:eastAsia="Times New Roman" w:hAnsi="Times New Roman"/>
                <w:color w:val="000000"/>
                <w:sz w:val="20"/>
                <w:szCs w:val="20"/>
                <w:lang w:eastAsia="pl-PL"/>
              </w:rPr>
            </w:pPr>
            <w:r w:rsidRPr="005615EC">
              <w:rPr>
                <w:rFonts w:ascii="Times New Roman" w:eastAsia="Times New Roman" w:hAnsi="Times New Roman"/>
                <w:color w:val="000000"/>
                <w:sz w:val="20"/>
                <w:szCs w:val="20"/>
                <w:lang w:eastAsia="pl-PL"/>
              </w:rPr>
              <w:t>&gt;2</w:t>
            </w:r>
          </w:p>
        </w:tc>
        <w:tc>
          <w:tcPr>
            <w:tcW w:w="722" w:type="pct"/>
            <w:tcBorders>
              <w:top w:val="nil"/>
              <w:left w:val="nil"/>
              <w:bottom w:val="single" w:sz="4" w:space="0" w:color="auto"/>
              <w:right w:val="single" w:sz="4" w:space="0" w:color="auto"/>
            </w:tcBorders>
            <w:shd w:val="clear" w:color="auto" w:fill="auto"/>
            <w:noWrap/>
            <w:vAlign w:val="center"/>
            <w:hideMark/>
          </w:tcPr>
          <w:p w14:paraId="48807AAB" w14:textId="1578A845" w:rsidR="005615EC" w:rsidRPr="005615EC" w:rsidRDefault="005615EC" w:rsidP="005615EC">
            <w:pPr>
              <w:spacing w:after="0" w:line="240" w:lineRule="auto"/>
              <w:jc w:val="center"/>
              <w:rPr>
                <w:rFonts w:ascii="Times New Roman" w:eastAsia="Times New Roman" w:hAnsi="Times New Roman"/>
                <w:color w:val="000000"/>
                <w:sz w:val="20"/>
                <w:szCs w:val="20"/>
                <w:lang w:eastAsia="pl-PL"/>
              </w:rPr>
            </w:pPr>
            <w:r w:rsidRPr="005615EC">
              <w:rPr>
                <w:rFonts w:ascii="Times New Roman" w:eastAsia="Times New Roman" w:hAnsi="Times New Roman"/>
                <w:color w:val="000000"/>
                <w:sz w:val="20"/>
                <w:szCs w:val="20"/>
                <w:lang w:eastAsia="pl-PL"/>
              </w:rPr>
              <w:t> </w:t>
            </w:r>
            <w:r w:rsidR="000D4BC0">
              <w:rPr>
                <w:rFonts w:ascii="Times New Roman" w:eastAsia="Times New Roman" w:hAnsi="Times New Roman"/>
                <w:sz w:val="20"/>
                <w:szCs w:val="20"/>
                <w:lang w:eastAsia="pl-PL"/>
              </w:rPr>
              <w:t>−</w:t>
            </w:r>
          </w:p>
        </w:tc>
        <w:tc>
          <w:tcPr>
            <w:tcW w:w="717" w:type="pct"/>
            <w:tcBorders>
              <w:top w:val="nil"/>
              <w:left w:val="nil"/>
              <w:bottom w:val="single" w:sz="4" w:space="0" w:color="auto"/>
              <w:right w:val="single" w:sz="4" w:space="0" w:color="auto"/>
            </w:tcBorders>
            <w:shd w:val="clear" w:color="auto" w:fill="auto"/>
            <w:noWrap/>
            <w:vAlign w:val="center"/>
            <w:hideMark/>
          </w:tcPr>
          <w:p w14:paraId="03EEC705" w14:textId="77777777" w:rsidR="005615EC" w:rsidRPr="005615EC" w:rsidRDefault="005615EC" w:rsidP="005615EC">
            <w:pPr>
              <w:spacing w:after="0" w:line="240" w:lineRule="auto"/>
              <w:jc w:val="center"/>
              <w:rPr>
                <w:rFonts w:ascii="Times New Roman" w:eastAsia="Times New Roman" w:hAnsi="Times New Roman"/>
                <w:color w:val="000000"/>
                <w:sz w:val="20"/>
                <w:szCs w:val="20"/>
                <w:lang w:eastAsia="pl-PL"/>
              </w:rPr>
            </w:pPr>
            <w:r w:rsidRPr="005615EC">
              <w:rPr>
                <w:rFonts w:ascii="Times New Roman" w:eastAsia="Times New Roman" w:hAnsi="Times New Roman"/>
                <w:color w:val="000000"/>
                <w:sz w:val="20"/>
                <w:szCs w:val="20"/>
                <w:lang w:eastAsia="pl-PL"/>
              </w:rPr>
              <w:t>3</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55B692" w14:textId="77777777" w:rsidR="005615EC" w:rsidRPr="005615EC" w:rsidRDefault="005615EC" w:rsidP="005615EC">
            <w:pPr>
              <w:spacing w:after="0" w:line="240" w:lineRule="auto"/>
              <w:jc w:val="center"/>
              <w:rPr>
                <w:rFonts w:ascii="Times New Roman" w:eastAsia="Times New Roman" w:hAnsi="Times New Roman"/>
                <w:color w:val="000000"/>
                <w:sz w:val="20"/>
                <w:szCs w:val="20"/>
                <w:lang w:eastAsia="pl-PL"/>
              </w:rPr>
            </w:pPr>
            <w:r w:rsidRPr="005615EC">
              <w:rPr>
                <w:rFonts w:ascii="Times New Roman" w:eastAsia="Times New Roman" w:hAnsi="Times New Roman"/>
                <w:color w:val="000000"/>
                <w:sz w:val="20"/>
                <w:szCs w:val="20"/>
                <w:lang w:eastAsia="pl-PL"/>
              </w:rPr>
              <w:t>umiarkowany stan ekologiczny</w:t>
            </w: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4A023D" w14:textId="77777777" w:rsidR="005615EC" w:rsidRPr="005615EC" w:rsidRDefault="005615EC" w:rsidP="005615EC">
            <w:pPr>
              <w:spacing w:after="0" w:line="240" w:lineRule="auto"/>
              <w:jc w:val="center"/>
              <w:rPr>
                <w:rFonts w:ascii="Times New Roman" w:eastAsia="Times New Roman" w:hAnsi="Times New Roman"/>
                <w:sz w:val="20"/>
                <w:szCs w:val="20"/>
                <w:lang w:eastAsia="pl-PL"/>
              </w:rPr>
            </w:pPr>
            <w:r w:rsidRPr="005615EC">
              <w:rPr>
                <w:rFonts w:ascii="Times New Roman" w:eastAsia="Times New Roman" w:hAnsi="Times New Roman"/>
                <w:sz w:val="20"/>
                <w:szCs w:val="20"/>
                <w:lang w:eastAsia="pl-PL"/>
              </w:rPr>
              <w:t>zły stan wód</w:t>
            </w:r>
          </w:p>
        </w:tc>
        <w:tc>
          <w:tcPr>
            <w:tcW w:w="52" w:type="pct"/>
            <w:vAlign w:val="center"/>
            <w:hideMark/>
          </w:tcPr>
          <w:p w14:paraId="4344BA19" w14:textId="77777777" w:rsidR="005615EC" w:rsidRPr="005615EC" w:rsidRDefault="005615EC" w:rsidP="005615EC">
            <w:pPr>
              <w:spacing w:after="0" w:line="240" w:lineRule="auto"/>
              <w:rPr>
                <w:rFonts w:ascii="Times New Roman" w:eastAsia="Times New Roman" w:hAnsi="Times New Roman"/>
                <w:sz w:val="20"/>
                <w:szCs w:val="20"/>
                <w:lang w:eastAsia="pl-PL"/>
              </w:rPr>
            </w:pPr>
          </w:p>
        </w:tc>
      </w:tr>
    </w:tbl>
    <w:p w14:paraId="2CD5AA0C" w14:textId="07C48600" w:rsidR="005615EC" w:rsidRDefault="005F47E7" w:rsidP="004E4294">
      <w:pPr>
        <w:autoSpaceDE w:val="0"/>
        <w:autoSpaceDN w:val="0"/>
        <w:adjustRightInd w:val="0"/>
        <w:spacing w:before="40" w:after="40" w:line="360" w:lineRule="auto"/>
        <w:jc w:val="both"/>
        <w:rPr>
          <w:rFonts w:ascii="Times New Roman" w:hAnsi="Times New Roman"/>
          <w:i/>
          <w:sz w:val="20"/>
          <w:szCs w:val="20"/>
        </w:rPr>
        <w:sectPr w:rsidR="005615EC" w:rsidSect="005615EC">
          <w:pgSz w:w="16838" w:h="11906" w:orient="landscape"/>
          <w:pgMar w:top="1417" w:right="1417" w:bottom="1417" w:left="1417" w:header="426" w:footer="708" w:gutter="0"/>
          <w:cols w:space="708"/>
          <w:docGrid w:linePitch="360"/>
        </w:sectPr>
      </w:pPr>
      <w:r>
        <w:rPr>
          <w:rFonts w:ascii="Times New Roman" w:hAnsi="Times New Roman"/>
          <w:i/>
          <w:sz w:val="20"/>
          <w:szCs w:val="20"/>
        </w:rPr>
        <w:t xml:space="preserve">Źródło: </w:t>
      </w:r>
      <w:r w:rsidR="000D4BC0">
        <w:rPr>
          <w:rFonts w:ascii="Times New Roman" w:hAnsi="Times New Roman"/>
          <w:i/>
          <w:sz w:val="20"/>
          <w:szCs w:val="20"/>
        </w:rPr>
        <w:t>GIOŚ</w:t>
      </w:r>
    </w:p>
    <w:p w14:paraId="43E05BCD" w14:textId="2ABD7FA6" w:rsidR="00556CF6" w:rsidRPr="001E2B18" w:rsidRDefault="00027828" w:rsidP="001C4943">
      <w:pPr>
        <w:pStyle w:val="Nagwek3"/>
        <w:rPr>
          <w:b/>
          <w:color w:val="auto"/>
        </w:rPr>
      </w:pPr>
      <w:bookmarkStart w:id="81" w:name="_Toc84241887"/>
      <w:r w:rsidRPr="001E2B18">
        <w:rPr>
          <w:b/>
          <w:color w:val="auto"/>
        </w:rPr>
        <w:t>Wody podziemne</w:t>
      </w:r>
      <w:bookmarkEnd w:id="81"/>
    </w:p>
    <w:p w14:paraId="50C303B6" w14:textId="75ED6F1D" w:rsidR="00082BD0" w:rsidRDefault="00082BD0" w:rsidP="00082BD0">
      <w:pPr>
        <w:spacing w:before="240" w:after="0" w:line="360" w:lineRule="auto"/>
        <w:jc w:val="both"/>
        <w:rPr>
          <w:rFonts w:ascii="Times New Roman" w:hAnsi="Times New Roman"/>
          <w:sz w:val="24"/>
          <w:szCs w:val="24"/>
        </w:rPr>
      </w:pPr>
      <w:r w:rsidRPr="00082BD0">
        <w:rPr>
          <w:rFonts w:ascii="Times New Roman" w:hAnsi="Times New Roman"/>
          <w:sz w:val="24"/>
          <w:szCs w:val="24"/>
        </w:rPr>
        <w:t>Pod obszarem</w:t>
      </w:r>
      <w:r w:rsidR="0072506E">
        <w:rPr>
          <w:rFonts w:ascii="Times New Roman" w:hAnsi="Times New Roman"/>
          <w:sz w:val="24"/>
          <w:szCs w:val="24"/>
        </w:rPr>
        <w:t xml:space="preserve"> </w:t>
      </w:r>
      <w:r w:rsidR="0037644E">
        <w:rPr>
          <w:rFonts w:ascii="Times New Roman" w:hAnsi="Times New Roman"/>
          <w:sz w:val="24"/>
          <w:szCs w:val="24"/>
        </w:rPr>
        <w:t>Gminy Miasta Sierpca</w:t>
      </w:r>
      <w:r w:rsidR="00744471">
        <w:rPr>
          <w:rFonts w:ascii="Times New Roman" w:hAnsi="Times New Roman"/>
          <w:sz w:val="24"/>
          <w:szCs w:val="24"/>
        </w:rPr>
        <w:t xml:space="preserve"> </w:t>
      </w:r>
      <w:r w:rsidRPr="00082BD0">
        <w:rPr>
          <w:rFonts w:ascii="Times New Roman" w:hAnsi="Times New Roman"/>
          <w:sz w:val="24"/>
          <w:szCs w:val="24"/>
        </w:rPr>
        <w:t>nie występują Główne Zbiorniki Wód Podziemnych.</w:t>
      </w:r>
      <w:r>
        <w:rPr>
          <w:rFonts w:ascii="Times New Roman" w:hAnsi="Times New Roman"/>
          <w:sz w:val="24"/>
          <w:szCs w:val="24"/>
        </w:rPr>
        <w:t xml:space="preserve"> </w:t>
      </w:r>
      <w:r w:rsidRPr="00082BD0">
        <w:rPr>
          <w:rFonts w:ascii="Times New Roman" w:hAnsi="Times New Roman"/>
          <w:sz w:val="24"/>
          <w:szCs w:val="24"/>
        </w:rPr>
        <w:t xml:space="preserve">Najbliższymi zbiornikami są GZWP </w:t>
      </w:r>
      <w:r w:rsidR="00F95758">
        <w:rPr>
          <w:rFonts w:ascii="Times New Roman" w:hAnsi="Times New Roman"/>
          <w:sz w:val="24"/>
          <w:szCs w:val="24"/>
        </w:rPr>
        <w:t>214, 219</w:t>
      </w:r>
      <w:r w:rsidRPr="00082BD0">
        <w:rPr>
          <w:rFonts w:ascii="Times New Roman" w:hAnsi="Times New Roman"/>
          <w:sz w:val="24"/>
          <w:szCs w:val="24"/>
        </w:rPr>
        <w:t xml:space="preserve"> i </w:t>
      </w:r>
      <w:r w:rsidR="00F95758">
        <w:rPr>
          <w:rFonts w:ascii="Times New Roman" w:hAnsi="Times New Roman"/>
          <w:sz w:val="24"/>
          <w:szCs w:val="24"/>
        </w:rPr>
        <w:t>220</w:t>
      </w:r>
      <w:r w:rsidRPr="00082BD0">
        <w:rPr>
          <w:rFonts w:ascii="Times New Roman" w:hAnsi="Times New Roman"/>
          <w:sz w:val="24"/>
          <w:szCs w:val="24"/>
        </w:rPr>
        <w:t>, których lokalizację przedstawiono na</w:t>
      </w:r>
      <w:r>
        <w:rPr>
          <w:rFonts w:ascii="Times New Roman" w:hAnsi="Times New Roman"/>
          <w:sz w:val="24"/>
          <w:szCs w:val="24"/>
        </w:rPr>
        <w:t> </w:t>
      </w:r>
      <w:r w:rsidRPr="00082BD0">
        <w:rPr>
          <w:rFonts w:ascii="Times New Roman" w:hAnsi="Times New Roman"/>
          <w:sz w:val="24"/>
          <w:szCs w:val="24"/>
        </w:rPr>
        <w:t xml:space="preserve">poniższym rysunku. </w:t>
      </w:r>
    </w:p>
    <w:p w14:paraId="03465A35" w14:textId="3D21889B" w:rsidR="00AF4701" w:rsidRPr="00AF4701" w:rsidRDefault="003E143D" w:rsidP="00D169A8">
      <w:pPr>
        <w:spacing w:after="0" w:line="360" w:lineRule="auto"/>
        <w:jc w:val="both"/>
        <w:rPr>
          <w:rFonts w:ascii="Times New Roman" w:hAnsi="Times New Roman"/>
          <w:sz w:val="24"/>
          <w:szCs w:val="24"/>
        </w:rPr>
      </w:pPr>
      <w:r w:rsidRPr="003E143D">
        <w:rPr>
          <w:rFonts w:ascii="Times New Roman" w:hAnsi="Times New Roman"/>
          <w:sz w:val="24"/>
          <w:szCs w:val="24"/>
        </w:rPr>
        <w:t>GZW</w:t>
      </w:r>
      <w:r w:rsidR="00D169A8">
        <w:rPr>
          <w:rFonts w:ascii="Times New Roman" w:hAnsi="Times New Roman"/>
          <w:sz w:val="24"/>
          <w:szCs w:val="24"/>
        </w:rPr>
        <w:t>P</w:t>
      </w:r>
      <w:r w:rsidRPr="003E143D">
        <w:rPr>
          <w:rFonts w:ascii="Times New Roman" w:hAnsi="Times New Roman"/>
          <w:sz w:val="24"/>
          <w:szCs w:val="24"/>
        </w:rPr>
        <w:t xml:space="preserve"> nr 214 Zbiornik </w:t>
      </w:r>
      <w:r>
        <w:rPr>
          <w:rFonts w:ascii="Times New Roman" w:hAnsi="Times New Roman"/>
          <w:sz w:val="24"/>
          <w:szCs w:val="24"/>
        </w:rPr>
        <w:t>D</w:t>
      </w:r>
      <w:r w:rsidRPr="003E143D">
        <w:rPr>
          <w:rFonts w:ascii="Times New Roman" w:hAnsi="Times New Roman"/>
          <w:sz w:val="24"/>
          <w:szCs w:val="24"/>
        </w:rPr>
        <w:t>ziałdowo</w:t>
      </w:r>
      <w:r w:rsidR="00AF4701">
        <w:rPr>
          <w:rFonts w:ascii="Times New Roman" w:hAnsi="Times New Roman"/>
          <w:sz w:val="24"/>
          <w:szCs w:val="24"/>
        </w:rPr>
        <w:t xml:space="preserve"> </w:t>
      </w:r>
      <w:r w:rsidR="00507797">
        <w:rPr>
          <w:rFonts w:ascii="Times New Roman" w:hAnsi="Times New Roman"/>
          <w:sz w:val="24"/>
          <w:szCs w:val="24"/>
        </w:rPr>
        <w:t>j</w:t>
      </w:r>
      <w:r w:rsidR="00AF4701" w:rsidRPr="00AF4701">
        <w:rPr>
          <w:rFonts w:ascii="Times New Roman" w:hAnsi="Times New Roman"/>
          <w:sz w:val="24"/>
          <w:szCs w:val="24"/>
        </w:rPr>
        <w:t>est położony na granicy województw mazowieckiego i</w:t>
      </w:r>
      <w:r w:rsidR="00D169A8">
        <w:rPr>
          <w:rFonts w:ascii="Times New Roman" w:hAnsi="Times New Roman"/>
          <w:sz w:val="24"/>
          <w:szCs w:val="24"/>
        </w:rPr>
        <w:t> </w:t>
      </w:r>
      <w:r w:rsidR="00AF4701" w:rsidRPr="00AF4701">
        <w:rPr>
          <w:rFonts w:ascii="Times New Roman" w:hAnsi="Times New Roman"/>
          <w:sz w:val="24"/>
          <w:szCs w:val="24"/>
        </w:rPr>
        <w:t>warmińsko</w:t>
      </w:r>
      <w:r w:rsidR="00507797">
        <w:rPr>
          <w:rFonts w:ascii="Times New Roman" w:hAnsi="Times New Roman"/>
          <w:sz w:val="24"/>
          <w:szCs w:val="24"/>
        </w:rPr>
        <w:t xml:space="preserve">− </w:t>
      </w:r>
      <w:r w:rsidR="00AF4701" w:rsidRPr="00AF4701">
        <w:rPr>
          <w:rFonts w:ascii="Times New Roman" w:hAnsi="Times New Roman"/>
          <w:sz w:val="24"/>
          <w:szCs w:val="24"/>
        </w:rPr>
        <w:t>mazurskiego, pomiędzy Lidzbarkiem, Glinojeckiem i Nidzicą.</w:t>
      </w:r>
      <w:r w:rsidR="00507797">
        <w:rPr>
          <w:rFonts w:ascii="Times New Roman" w:hAnsi="Times New Roman"/>
          <w:sz w:val="24"/>
          <w:szCs w:val="24"/>
        </w:rPr>
        <w:t xml:space="preserve"> </w:t>
      </w:r>
      <w:r w:rsidR="00AF4701" w:rsidRPr="00AF4701">
        <w:rPr>
          <w:rFonts w:ascii="Times New Roman" w:hAnsi="Times New Roman"/>
          <w:sz w:val="24"/>
          <w:szCs w:val="24"/>
        </w:rPr>
        <w:t xml:space="preserve">W obrębie GZWP nr 214 poziom zbiornikowy, to poziom </w:t>
      </w:r>
      <w:proofErr w:type="spellStart"/>
      <w:r w:rsidR="00AF4701" w:rsidRPr="00AF4701">
        <w:rPr>
          <w:rFonts w:ascii="Times New Roman" w:hAnsi="Times New Roman"/>
          <w:sz w:val="24"/>
          <w:szCs w:val="24"/>
        </w:rPr>
        <w:t>międzyglinowy</w:t>
      </w:r>
      <w:proofErr w:type="spellEnd"/>
      <w:r w:rsidR="00AF4701" w:rsidRPr="00AF4701">
        <w:rPr>
          <w:rFonts w:ascii="Times New Roman" w:hAnsi="Times New Roman"/>
          <w:sz w:val="24"/>
          <w:szCs w:val="24"/>
        </w:rPr>
        <w:t xml:space="preserve"> o ciągłym rozprzestrzenieniu, jest wykształcony w plejstoceńskich utworach wodnolodowcowych zlodowaceń </w:t>
      </w:r>
      <w:r w:rsidR="00507797">
        <w:rPr>
          <w:rFonts w:ascii="Times New Roman" w:hAnsi="Times New Roman"/>
          <w:sz w:val="24"/>
          <w:szCs w:val="24"/>
        </w:rPr>
        <w:t>O</w:t>
      </w:r>
      <w:r w:rsidR="00AF4701" w:rsidRPr="00AF4701">
        <w:rPr>
          <w:rFonts w:ascii="Times New Roman" w:hAnsi="Times New Roman"/>
          <w:sz w:val="24"/>
          <w:szCs w:val="24"/>
        </w:rPr>
        <w:t xml:space="preserve">dry i </w:t>
      </w:r>
      <w:r w:rsidR="00507797">
        <w:rPr>
          <w:rFonts w:ascii="Times New Roman" w:hAnsi="Times New Roman"/>
          <w:sz w:val="24"/>
          <w:szCs w:val="24"/>
        </w:rPr>
        <w:t>W</w:t>
      </w:r>
      <w:r w:rsidR="00AF4701" w:rsidRPr="00AF4701">
        <w:rPr>
          <w:rFonts w:ascii="Times New Roman" w:hAnsi="Times New Roman"/>
          <w:sz w:val="24"/>
          <w:szCs w:val="24"/>
        </w:rPr>
        <w:t>arty, a</w:t>
      </w:r>
      <w:r w:rsidR="00D169A8">
        <w:rPr>
          <w:rFonts w:ascii="Times New Roman" w:hAnsi="Times New Roman"/>
          <w:sz w:val="24"/>
          <w:szCs w:val="24"/>
        </w:rPr>
        <w:t> </w:t>
      </w:r>
      <w:r w:rsidR="00AF4701" w:rsidRPr="00AF4701">
        <w:rPr>
          <w:rFonts w:ascii="Times New Roman" w:hAnsi="Times New Roman"/>
          <w:sz w:val="24"/>
          <w:szCs w:val="24"/>
        </w:rPr>
        <w:t>także fluwialnych osadach interstadialnych tych zlodowaceń. Miąższość warstw jest bardzo zmienna, od kilku do ponad 60 m. Poziom zbiornikowy jest dość dobrze izolowany od</w:t>
      </w:r>
      <w:r w:rsidR="00D169A8">
        <w:rPr>
          <w:rFonts w:ascii="Times New Roman" w:hAnsi="Times New Roman"/>
          <w:sz w:val="24"/>
          <w:szCs w:val="24"/>
        </w:rPr>
        <w:t> </w:t>
      </w:r>
      <w:r w:rsidR="00AF4701" w:rsidRPr="00AF4701">
        <w:rPr>
          <w:rFonts w:ascii="Times New Roman" w:hAnsi="Times New Roman"/>
          <w:sz w:val="24"/>
          <w:szCs w:val="24"/>
        </w:rPr>
        <w:t xml:space="preserve">powierzchni terenu. Izolacja ma charakter ciągłej pokrywy glin zwałowych, z lokalnym udziałem utworów ilastych i </w:t>
      </w:r>
      <w:proofErr w:type="spellStart"/>
      <w:r w:rsidR="00AF4701" w:rsidRPr="00AF4701">
        <w:rPr>
          <w:rFonts w:ascii="Times New Roman" w:hAnsi="Times New Roman"/>
          <w:sz w:val="24"/>
          <w:szCs w:val="24"/>
        </w:rPr>
        <w:t>mułowcowych</w:t>
      </w:r>
      <w:proofErr w:type="spellEnd"/>
      <w:r w:rsidR="00AF4701" w:rsidRPr="00AF4701">
        <w:rPr>
          <w:rFonts w:ascii="Times New Roman" w:hAnsi="Times New Roman"/>
          <w:sz w:val="24"/>
          <w:szCs w:val="24"/>
        </w:rPr>
        <w:t xml:space="preserve"> pochodzenia zastoiskowego, przeważnie o</w:t>
      </w:r>
      <w:r w:rsidR="00D169A8">
        <w:rPr>
          <w:rFonts w:ascii="Times New Roman" w:hAnsi="Times New Roman"/>
          <w:sz w:val="24"/>
          <w:szCs w:val="24"/>
        </w:rPr>
        <w:t> </w:t>
      </w:r>
      <w:r w:rsidR="00AF4701" w:rsidRPr="00AF4701">
        <w:rPr>
          <w:rFonts w:ascii="Times New Roman" w:hAnsi="Times New Roman"/>
          <w:sz w:val="24"/>
          <w:szCs w:val="24"/>
        </w:rPr>
        <w:t>miąższościach rzędu 15–</w:t>
      </w:r>
      <w:r w:rsidR="00507797">
        <w:rPr>
          <w:rFonts w:ascii="Times New Roman" w:hAnsi="Times New Roman"/>
          <w:sz w:val="24"/>
          <w:szCs w:val="24"/>
        </w:rPr>
        <w:t xml:space="preserve"> </w:t>
      </w:r>
      <w:r w:rsidR="00AF4701" w:rsidRPr="00AF4701">
        <w:rPr>
          <w:rFonts w:ascii="Times New Roman" w:hAnsi="Times New Roman"/>
          <w:sz w:val="24"/>
          <w:szCs w:val="24"/>
        </w:rPr>
        <w:t xml:space="preserve">50 m. Tylko lokalnie obserwuje się brak izolacji (rejon Nidzicy). Poziom ten jest ogólnie dwudzielny i są to najczęściej dwie warstwy wodonośne o bardzo różnym rozprzestrzenieniu. Wydajność </w:t>
      </w:r>
      <w:proofErr w:type="spellStart"/>
      <w:r w:rsidR="00AF4701" w:rsidRPr="00AF4701">
        <w:rPr>
          <w:rFonts w:ascii="Times New Roman" w:hAnsi="Times New Roman"/>
          <w:sz w:val="24"/>
          <w:szCs w:val="24"/>
        </w:rPr>
        <w:t>studzien</w:t>
      </w:r>
      <w:proofErr w:type="spellEnd"/>
      <w:r w:rsidR="00AF4701" w:rsidRPr="00AF4701">
        <w:rPr>
          <w:rFonts w:ascii="Times New Roman" w:hAnsi="Times New Roman"/>
          <w:sz w:val="24"/>
          <w:szCs w:val="24"/>
        </w:rPr>
        <w:t xml:space="preserve"> ujmujących wody tego poziomu dochodzi do</w:t>
      </w:r>
      <w:r w:rsidR="00507797">
        <w:rPr>
          <w:rFonts w:ascii="Times New Roman" w:hAnsi="Times New Roman"/>
          <w:sz w:val="24"/>
          <w:szCs w:val="24"/>
        </w:rPr>
        <w:t> </w:t>
      </w:r>
      <w:r w:rsidR="00AF4701" w:rsidRPr="00AF4701">
        <w:rPr>
          <w:rFonts w:ascii="Times New Roman" w:hAnsi="Times New Roman"/>
          <w:sz w:val="24"/>
          <w:szCs w:val="24"/>
        </w:rPr>
        <w:t>ok. 2400 m</w:t>
      </w:r>
      <w:r w:rsidR="00AF4701" w:rsidRPr="00D169A8">
        <w:rPr>
          <w:rFonts w:ascii="Times New Roman" w:hAnsi="Times New Roman"/>
          <w:sz w:val="24"/>
          <w:szCs w:val="24"/>
          <w:vertAlign w:val="superscript"/>
        </w:rPr>
        <w:t>3</w:t>
      </w:r>
      <w:r w:rsidR="00AF4701" w:rsidRPr="00AF4701">
        <w:rPr>
          <w:rFonts w:ascii="Times New Roman" w:hAnsi="Times New Roman"/>
          <w:sz w:val="24"/>
          <w:szCs w:val="24"/>
        </w:rPr>
        <w:t xml:space="preserve">/d. </w:t>
      </w:r>
    </w:p>
    <w:p w14:paraId="683BB51C" w14:textId="6B3C3E88" w:rsidR="00D169A8" w:rsidRPr="00082BD0" w:rsidRDefault="00AF4701" w:rsidP="00507797">
      <w:pPr>
        <w:spacing w:after="0" w:line="360" w:lineRule="auto"/>
        <w:jc w:val="both"/>
        <w:rPr>
          <w:rFonts w:ascii="Times New Roman" w:hAnsi="Times New Roman"/>
          <w:sz w:val="24"/>
          <w:szCs w:val="24"/>
        </w:rPr>
      </w:pPr>
      <w:r w:rsidRPr="00AF4701">
        <w:rPr>
          <w:rFonts w:ascii="Times New Roman" w:hAnsi="Times New Roman"/>
          <w:sz w:val="24"/>
          <w:szCs w:val="24"/>
        </w:rPr>
        <w:t>Łączną wodoprzewodność, dla sumarycznej miąższości obu warstw, charakteryzuje przedział 240–</w:t>
      </w:r>
      <w:r w:rsidR="00507797">
        <w:rPr>
          <w:rFonts w:ascii="Times New Roman" w:hAnsi="Times New Roman"/>
          <w:sz w:val="24"/>
          <w:szCs w:val="24"/>
        </w:rPr>
        <w:t xml:space="preserve"> </w:t>
      </w:r>
      <w:r w:rsidRPr="00AF4701">
        <w:rPr>
          <w:rFonts w:ascii="Times New Roman" w:hAnsi="Times New Roman"/>
          <w:sz w:val="24"/>
          <w:szCs w:val="24"/>
        </w:rPr>
        <w:t>500 m</w:t>
      </w:r>
      <w:r w:rsidRPr="00D169A8">
        <w:rPr>
          <w:rFonts w:ascii="Times New Roman" w:hAnsi="Times New Roman"/>
          <w:sz w:val="24"/>
          <w:szCs w:val="24"/>
          <w:vertAlign w:val="superscript"/>
        </w:rPr>
        <w:t>2</w:t>
      </w:r>
      <w:r w:rsidRPr="00AF4701">
        <w:rPr>
          <w:rFonts w:ascii="Times New Roman" w:hAnsi="Times New Roman"/>
          <w:sz w:val="24"/>
          <w:szCs w:val="24"/>
        </w:rPr>
        <w:t>/d.</w:t>
      </w:r>
      <w:r w:rsidR="00D169A8">
        <w:rPr>
          <w:rFonts w:ascii="Times New Roman" w:hAnsi="Times New Roman"/>
          <w:sz w:val="24"/>
          <w:szCs w:val="24"/>
        </w:rPr>
        <w:t xml:space="preserve"> </w:t>
      </w:r>
      <w:r w:rsidR="00D169A8" w:rsidRPr="00D169A8">
        <w:rPr>
          <w:rFonts w:ascii="Times New Roman" w:hAnsi="Times New Roman"/>
          <w:sz w:val="24"/>
          <w:szCs w:val="24"/>
        </w:rPr>
        <w:t xml:space="preserve">W obrębie GZWP nr 214 wody poziomu zbiornikowego cechują się dobrym stanem chemicznym (klasa II i lokalnie I </w:t>
      </w:r>
      <w:proofErr w:type="spellStart"/>
      <w:r w:rsidR="00D169A8" w:rsidRPr="00D169A8">
        <w:rPr>
          <w:rFonts w:ascii="Times New Roman" w:hAnsi="Times New Roman"/>
          <w:sz w:val="24"/>
          <w:szCs w:val="24"/>
        </w:rPr>
        <w:t>i</w:t>
      </w:r>
      <w:proofErr w:type="spellEnd"/>
      <w:r w:rsidR="00D169A8" w:rsidRPr="00D169A8">
        <w:rPr>
          <w:rFonts w:ascii="Times New Roman" w:hAnsi="Times New Roman"/>
          <w:sz w:val="24"/>
          <w:szCs w:val="24"/>
        </w:rPr>
        <w:t xml:space="preserve"> III). Wymagają jedynie prostego uzdatniania do</w:t>
      </w:r>
      <w:r w:rsidR="00D169A8">
        <w:rPr>
          <w:rFonts w:ascii="Times New Roman" w:hAnsi="Times New Roman"/>
          <w:sz w:val="24"/>
          <w:szCs w:val="24"/>
        </w:rPr>
        <w:t> </w:t>
      </w:r>
      <w:r w:rsidR="00D169A8" w:rsidRPr="00D169A8">
        <w:rPr>
          <w:rFonts w:ascii="Times New Roman" w:hAnsi="Times New Roman"/>
          <w:sz w:val="24"/>
          <w:szCs w:val="24"/>
        </w:rPr>
        <w:t>celów pitnych, głównie ze względu na zwiększone stężenie żelaza i manganu. Nie</w:t>
      </w:r>
      <w:r w:rsidR="00D169A8">
        <w:rPr>
          <w:rFonts w:ascii="Times New Roman" w:hAnsi="Times New Roman"/>
          <w:sz w:val="24"/>
          <w:szCs w:val="24"/>
        </w:rPr>
        <w:t> </w:t>
      </w:r>
      <w:r w:rsidR="00D169A8" w:rsidRPr="00D169A8">
        <w:rPr>
          <w:rFonts w:ascii="Times New Roman" w:hAnsi="Times New Roman"/>
          <w:sz w:val="24"/>
          <w:szCs w:val="24"/>
        </w:rPr>
        <w:t>zaobserwowano tendencji do pogarszania jakości wód w wyniku działalności człowieka.</w:t>
      </w:r>
    </w:p>
    <w:p w14:paraId="6FA932E5" w14:textId="430AADAE" w:rsidR="00F824F1" w:rsidRPr="00F824F1" w:rsidRDefault="00507797" w:rsidP="00F824F1">
      <w:pPr>
        <w:spacing w:after="0" w:line="360" w:lineRule="auto"/>
        <w:jc w:val="both"/>
        <w:rPr>
          <w:rFonts w:ascii="Times New Roman" w:hAnsi="Times New Roman"/>
          <w:sz w:val="24"/>
          <w:szCs w:val="24"/>
        </w:rPr>
      </w:pPr>
      <w:r w:rsidRPr="003E143D">
        <w:rPr>
          <w:rFonts w:ascii="Times New Roman" w:hAnsi="Times New Roman"/>
          <w:sz w:val="24"/>
          <w:szCs w:val="24"/>
        </w:rPr>
        <w:t>GZW</w:t>
      </w:r>
      <w:r>
        <w:rPr>
          <w:rFonts w:ascii="Times New Roman" w:hAnsi="Times New Roman"/>
          <w:sz w:val="24"/>
          <w:szCs w:val="24"/>
        </w:rPr>
        <w:t>P</w:t>
      </w:r>
      <w:r w:rsidRPr="003E143D">
        <w:rPr>
          <w:rFonts w:ascii="Times New Roman" w:hAnsi="Times New Roman"/>
          <w:sz w:val="24"/>
          <w:szCs w:val="24"/>
        </w:rPr>
        <w:t xml:space="preserve"> nr 21</w:t>
      </w:r>
      <w:r w:rsidR="006E722B">
        <w:rPr>
          <w:rFonts w:ascii="Times New Roman" w:hAnsi="Times New Roman"/>
          <w:sz w:val="24"/>
          <w:szCs w:val="24"/>
        </w:rPr>
        <w:t>9</w:t>
      </w:r>
      <w:r w:rsidR="00FA518E">
        <w:rPr>
          <w:rFonts w:ascii="Times New Roman" w:hAnsi="Times New Roman"/>
          <w:sz w:val="24"/>
          <w:szCs w:val="24"/>
        </w:rPr>
        <w:t xml:space="preserve"> </w:t>
      </w:r>
      <w:r w:rsidR="00FA518E" w:rsidRPr="00FA518E">
        <w:rPr>
          <w:rFonts w:ascii="Times New Roman" w:hAnsi="Times New Roman"/>
          <w:sz w:val="24"/>
          <w:szCs w:val="24"/>
        </w:rPr>
        <w:t xml:space="preserve">Górna </w:t>
      </w:r>
      <w:proofErr w:type="spellStart"/>
      <w:r w:rsidR="00FA518E">
        <w:rPr>
          <w:rFonts w:ascii="Times New Roman" w:hAnsi="Times New Roman"/>
          <w:sz w:val="24"/>
          <w:szCs w:val="24"/>
        </w:rPr>
        <w:t>Ł</w:t>
      </w:r>
      <w:r w:rsidR="00FA518E" w:rsidRPr="00FA518E">
        <w:rPr>
          <w:rFonts w:ascii="Times New Roman" w:hAnsi="Times New Roman"/>
          <w:sz w:val="24"/>
          <w:szCs w:val="24"/>
        </w:rPr>
        <w:t>ydynia</w:t>
      </w:r>
      <w:proofErr w:type="spellEnd"/>
      <w:r w:rsidR="00F824F1">
        <w:rPr>
          <w:rFonts w:ascii="Times New Roman" w:hAnsi="Times New Roman"/>
          <w:sz w:val="24"/>
          <w:szCs w:val="24"/>
        </w:rPr>
        <w:t xml:space="preserve"> je</w:t>
      </w:r>
      <w:r w:rsidR="00F824F1" w:rsidRPr="00F824F1">
        <w:rPr>
          <w:rFonts w:ascii="Times New Roman" w:hAnsi="Times New Roman"/>
          <w:sz w:val="24"/>
          <w:szCs w:val="24"/>
        </w:rPr>
        <w:t>st położony w centralnej Polsce, w północnej części województwa mazowieckiego.</w:t>
      </w:r>
      <w:r w:rsidR="00F824F1">
        <w:rPr>
          <w:rFonts w:ascii="Times New Roman" w:hAnsi="Times New Roman"/>
          <w:sz w:val="24"/>
          <w:szCs w:val="24"/>
        </w:rPr>
        <w:t xml:space="preserve"> </w:t>
      </w:r>
      <w:r w:rsidR="00F824F1" w:rsidRPr="00F824F1">
        <w:rPr>
          <w:rFonts w:ascii="Times New Roman" w:hAnsi="Times New Roman"/>
          <w:sz w:val="24"/>
          <w:szCs w:val="24"/>
        </w:rPr>
        <w:t>Główne znaczenie użytkowe na obszarze GZWP nr 219 ma</w:t>
      </w:r>
      <w:r w:rsidR="00F824F1">
        <w:rPr>
          <w:rFonts w:ascii="Times New Roman" w:hAnsi="Times New Roman"/>
          <w:sz w:val="24"/>
          <w:szCs w:val="24"/>
        </w:rPr>
        <w:t xml:space="preserve"> </w:t>
      </w:r>
      <w:r w:rsidR="00F824F1" w:rsidRPr="00F824F1">
        <w:rPr>
          <w:rFonts w:ascii="Times New Roman" w:hAnsi="Times New Roman"/>
          <w:sz w:val="24"/>
          <w:szCs w:val="24"/>
        </w:rPr>
        <w:t xml:space="preserve">poziom </w:t>
      </w:r>
      <w:proofErr w:type="spellStart"/>
      <w:r w:rsidR="00F824F1" w:rsidRPr="00F824F1">
        <w:rPr>
          <w:rFonts w:ascii="Times New Roman" w:hAnsi="Times New Roman"/>
          <w:sz w:val="24"/>
          <w:szCs w:val="24"/>
        </w:rPr>
        <w:t>międzyglinowy</w:t>
      </w:r>
      <w:proofErr w:type="spellEnd"/>
      <w:r w:rsidR="00F824F1" w:rsidRPr="00F824F1">
        <w:rPr>
          <w:rFonts w:ascii="Times New Roman" w:hAnsi="Times New Roman"/>
          <w:sz w:val="24"/>
          <w:szCs w:val="24"/>
        </w:rPr>
        <w:t>, stanowiąc poziom zbiornikowy o ciągłym rozprzestrzenieniu. Jest on wykształcony w osadach fluwioglacjalnych zlodowaceń środkowopolskich i fluwialnych</w:t>
      </w:r>
      <w:r w:rsidR="00F824F1">
        <w:rPr>
          <w:rFonts w:ascii="Times New Roman" w:hAnsi="Times New Roman"/>
          <w:sz w:val="24"/>
          <w:szCs w:val="24"/>
        </w:rPr>
        <w:t xml:space="preserve"> </w:t>
      </w:r>
      <w:r w:rsidR="00F824F1" w:rsidRPr="00F824F1">
        <w:rPr>
          <w:rFonts w:ascii="Times New Roman" w:hAnsi="Times New Roman"/>
          <w:sz w:val="24"/>
          <w:szCs w:val="24"/>
        </w:rPr>
        <w:t>interstadiałów tych zlodowaceń. Poziom ten w niektórych rejonach ma dwudzielny charakter, tj. tworzą go dwie warstwy wodonośne o bardzo różnym rozprzestrzenieniu. Lokalnie</w:t>
      </w:r>
      <w:r w:rsidR="00F824F1">
        <w:rPr>
          <w:rFonts w:ascii="Times New Roman" w:hAnsi="Times New Roman"/>
          <w:sz w:val="24"/>
          <w:szCs w:val="24"/>
        </w:rPr>
        <w:t xml:space="preserve"> </w:t>
      </w:r>
      <w:r w:rsidR="00F824F1" w:rsidRPr="00F824F1">
        <w:rPr>
          <w:rFonts w:ascii="Times New Roman" w:hAnsi="Times New Roman"/>
          <w:sz w:val="24"/>
          <w:szCs w:val="24"/>
        </w:rPr>
        <w:t xml:space="preserve">występuje w łączności z poziomem </w:t>
      </w:r>
      <w:proofErr w:type="spellStart"/>
      <w:r w:rsidR="00F824F1" w:rsidRPr="00F824F1">
        <w:rPr>
          <w:rFonts w:ascii="Times New Roman" w:hAnsi="Times New Roman"/>
          <w:sz w:val="24"/>
          <w:szCs w:val="24"/>
        </w:rPr>
        <w:t>podglinowym</w:t>
      </w:r>
      <w:proofErr w:type="spellEnd"/>
      <w:r w:rsidR="00F824F1" w:rsidRPr="00F824F1">
        <w:rPr>
          <w:rFonts w:ascii="Times New Roman" w:hAnsi="Times New Roman"/>
          <w:sz w:val="24"/>
          <w:szCs w:val="24"/>
        </w:rPr>
        <w:t xml:space="preserve">. Poziom zbiornikowy jest ujmowany przez 94% wszystkich istniejących na tym obszarze </w:t>
      </w:r>
      <w:proofErr w:type="spellStart"/>
      <w:r w:rsidR="00F824F1" w:rsidRPr="00F824F1">
        <w:rPr>
          <w:rFonts w:ascii="Times New Roman" w:hAnsi="Times New Roman"/>
          <w:sz w:val="24"/>
          <w:szCs w:val="24"/>
        </w:rPr>
        <w:t>studzien</w:t>
      </w:r>
      <w:proofErr w:type="spellEnd"/>
      <w:r w:rsidR="00F824F1" w:rsidRPr="00F824F1">
        <w:rPr>
          <w:rFonts w:ascii="Times New Roman" w:hAnsi="Times New Roman"/>
          <w:sz w:val="24"/>
          <w:szCs w:val="24"/>
        </w:rPr>
        <w:t xml:space="preserve"> wierconych.</w:t>
      </w:r>
    </w:p>
    <w:p w14:paraId="72056208" w14:textId="36D0F42F" w:rsidR="007735C6" w:rsidRDefault="00F824F1" w:rsidP="00262A2E">
      <w:pPr>
        <w:spacing w:after="0" w:line="360" w:lineRule="auto"/>
        <w:jc w:val="both"/>
        <w:rPr>
          <w:rFonts w:ascii="Times New Roman" w:hAnsi="Times New Roman"/>
          <w:sz w:val="24"/>
          <w:szCs w:val="24"/>
        </w:rPr>
      </w:pPr>
      <w:r w:rsidRPr="00F824F1">
        <w:rPr>
          <w:rFonts w:ascii="Times New Roman" w:hAnsi="Times New Roman"/>
          <w:sz w:val="24"/>
          <w:szCs w:val="24"/>
        </w:rPr>
        <w:t>Wartości współczynników filtracji poziomu zbiornikowego, zawierają się w granicach 9,6</w:t>
      </w:r>
      <w:r w:rsidR="00717F1C">
        <w:rPr>
          <w:rFonts w:ascii="Times New Roman" w:hAnsi="Times New Roman"/>
          <w:sz w:val="24"/>
          <w:szCs w:val="24"/>
        </w:rPr>
        <w:t>− </w:t>
      </w:r>
      <w:r w:rsidRPr="00F824F1">
        <w:rPr>
          <w:rFonts w:ascii="Times New Roman" w:hAnsi="Times New Roman"/>
          <w:sz w:val="24"/>
          <w:szCs w:val="24"/>
        </w:rPr>
        <w:t xml:space="preserve">16,8 m/d, przy czym nierzadko osiągają wartości do 48 m/d. Wydajność </w:t>
      </w:r>
      <w:proofErr w:type="spellStart"/>
      <w:r w:rsidRPr="00F824F1">
        <w:rPr>
          <w:rFonts w:ascii="Times New Roman" w:hAnsi="Times New Roman"/>
          <w:sz w:val="24"/>
          <w:szCs w:val="24"/>
        </w:rPr>
        <w:t>studzien</w:t>
      </w:r>
      <w:proofErr w:type="spellEnd"/>
      <w:r w:rsidRPr="00F824F1">
        <w:rPr>
          <w:rFonts w:ascii="Times New Roman" w:hAnsi="Times New Roman"/>
          <w:sz w:val="24"/>
          <w:szCs w:val="24"/>
        </w:rPr>
        <w:t xml:space="preserve"> mieści się w szerokich granicach od kilkunastu do ponad 3</w:t>
      </w:r>
      <w:r w:rsidR="009E48A8">
        <w:rPr>
          <w:rFonts w:ascii="Times New Roman" w:hAnsi="Times New Roman"/>
          <w:sz w:val="24"/>
          <w:szCs w:val="24"/>
        </w:rPr>
        <w:t> </w:t>
      </w:r>
      <w:r w:rsidRPr="00F824F1">
        <w:rPr>
          <w:rFonts w:ascii="Times New Roman" w:hAnsi="Times New Roman"/>
          <w:sz w:val="24"/>
          <w:szCs w:val="24"/>
        </w:rPr>
        <w:t>360 m</w:t>
      </w:r>
      <w:r w:rsidRPr="00717F1C">
        <w:rPr>
          <w:rFonts w:ascii="Times New Roman" w:hAnsi="Times New Roman"/>
          <w:sz w:val="24"/>
          <w:szCs w:val="24"/>
          <w:vertAlign w:val="superscript"/>
        </w:rPr>
        <w:t>3</w:t>
      </w:r>
      <w:r w:rsidRPr="00F824F1">
        <w:rPr>
          <w:rFonts w:ascii="Times New Roman" w:hAnsi="Times New Roman"/>
          <w:sz w:val="24"/>
          <w:szCs w:val="24"/>
        </w:rPr>
        <w:t>/d, przy stosunkowo niewielkich depresjach. Przewodnictwo wodne osiąga przeważnie wartości 200–</w:t>
      </w:r>
      <w:r w:rsidR="009E48A8">
        <w:rPr>
          <w:rFonts w:ascii="Times New Roman" w:hAnsi="Times New Roman"/>
          <w:sz w:val="24"/>
          <w:szCs w:val="24"/>
        </w:rPr>
        <w:t xml:space="preserve"> </w:t>
      </w:r>
      <w:r w:rsidRPr="00F824F1">
        <w:rPr>
          <w:rFonts w:ascii="Times New Roman" w:hAnsi="Times New Roman"/>
          <w:sz w:val="24"/>
          <w:szCs w:val="24"/>
        </w:rPr>
        <w:t>500 m</w:t>
      </w:r>
      <w:r w:rsidRPr="00717F1C">
        <w:rPr>
          <w:rFonts w:ascii="Times New Roman" w:hAnsi="Times New Roman"/>
          <w:sz w:val="24"/>
          <w:szCs w:val="24"/>
          <w:vertAlign w:val="superscript"/>
        </w:rPr>
        <w:t>2</w:t>
      </w:r>
      <w:r w:rsidRPr="00F824F1">
        <w:rPr>
          <w:rFonts w:ascii="Times New Roman" w:hAnsi="Times New Roman"/>
          <w:sz w:val="24"/>
          <w:szCs w:val="24"/>
        </w:rPr>
        <w:t>/d, lokalnie</w:t>
      </w:r>
      <w:r>
        <w:rPr>
          <w:rFonts w:ascii="Times New Roman" w:hAnsi="Times New Roman"/>
          <w:sz w:val="24"/>
          <w:szCs w:val="24"/>
        </w:rPr>
        <w:t xml:space="preserve"> </w:t>
      </w:r>
      <w:r w:rsidRPr="00F824F1">
        <w:rPr>
          <w:rFonts w:ascii="Times New Roman" w:hAnsi="Times New Roman"/>
          <w:sz w:val="24"/>
          <w:szCs w:val="24"/>
        </w:rPr>
        <w:t>ponad 500 m</w:t>
      </w:r>
      <w:r w:rsidRPr="00717F1C">
        <w:rPr>
          <w:rFonts w:ascii="Times New Roman" w:hAnsi="Times New Roman"/>
          <w:sz w:val="24"/>
          <w:szCs w:val="24"/>
          <w:vertAlign w:val="superscript"/>
        </w:rPr>
        <w:t>2</w:t>
      </w:r>
      <w:r w:rsidRPr="00F824F1">
        <w:rPr>
          <w:rFonts w:ascii="Times New Roman" w:hAnsi="Times New Roman"/>
          <w:sz w:val="24"/>
          <w:szCs w:val="24"/>
        </w:rPr>
        <w:t>/d, a nawet 1500 m</w:t>
      </w:r>
      <w:r w:rsidRPr="00717F1C">
        <w:rPr>
          <w:rFonts w:ascii="Times New Roman" w:hAnsi="Times New Roman"/>
          <w:sz w:val="24"/>
          <w:szCs w:val="24"/>
          <w:vertAlign w:val="superscript"/>
        </w:rPr>
        <w:t>2</w:t>
      </w:r>
      <w:r w:rsidRPr="00F824F1">
        <w:rPr>
          <w:rFonts w:ascii="Times New Roman" w:hAnsi="Times New Roman"/>
          <w:sz w:val="24"/>
          <w:szCs w:val="24"/>
        </w:rPr>
        <w:t>/d. Miąższość warstw jest bardzo zmienna, od kilku do ponad 60 m</w:t>
      </w:r>
      <w:r>
        <w:rPr>
          <w:rFonts w:ascii="Times New Roman" w:hAnsi="Times New Roman"/>
          <w:sz w:val="24"/>
          <w:szCs w:val="24"/>
        </w:rPr>
        <w:t xml:space="preserve">. </w:t>
      </w:r>
      <w:r w:rsidRPr="00F824F1">
        <w:rPr>
          <w:rFonts w:ascii="Times New Roman" w:hAnsi="Times New Roman"/>
          <w:sz w:val="24"/>
          <w:szCs w:val="24"/>
        </w:rPr>
        <w:t>Wody poziomu zbiornikowego cechują się dobrym stanem chemicznym (klasa II i lokalnie III). Wymagają jedynie prostego uzdatniania do celów pitnych, głównie ze względu na zwiększone stężenia żelaza i manganu. Nie zaobserwowano tendencji do pogarszania jakości wód w wyniku działalności człowieka.</w:t>
      </w:r>
    </w:p>
    <w:p w14:paraId="6F838D29" w14:textId="0EACA64F" w:rsidR="007735C6" w:rsidRDefault="006E722B" w:rsidP="00DA2F3F">
      <w:pPr>
        <w:spacing w:after="0" w:line="360" w:lineRule="auto"/>
        <w:jc w:val="both"/>
        <w:rPr>
          <w:rFonts w:ascii="Times New Roman" w:hAnsi="Times New Roman"/>
          <w:noProof/>
          <w:sz w:val="24"/>
          <w:szCs w:val="24"/>
          <w:lang w:eastAsia="pl-PL"/>
        </w:rPr>
      </w:pPr>
      <w:r w:rsidRPr="006E722B">
        <w:rPr>
          <w:rFonts w:ascii="Times New Roman" w:hAnsi="Times New Roman"/>
          <w:noProof/>
          <w:sz w:val="24"/>
          <w:szCs w:val="24"/>
          <w:lang w:eastAsia="pl-PL"/>
        </w:rPr>
        <w:t>GZW</w:t>
      </w:r>
      <w:r>
        <w:rPr>
          <w:rFonts w:ascii="Times New Roman" w:hAnsi="Times New Roman"/>
          <w:noProof/>
          <w:sz w:val="24"/>
          <w:szCs w:val="24"/>
          <w:lang w:eastAsia="pl-PL"/>
        </w:rPr>
        <w:t>P</w:t>
      </w:r>
      <w:r w:rsidRPr="006E722B">
        <w:rPr>
          <w:rFonts w:ascii="Times New Roman" w:hAnsi="Times New Roman"/>
          <w:noProof/>
          <w:sz w:val="24"/>
          <w:szCs w:val="24"/>
          <w:lang w:eastAsia="pl-PL"/>
        </w:rPr>
        <w:t xml:space="preserve"> nr 220 </w:t>
      </w:r>
      <w:r>
        <w:rPr>
          <w:rFonts w:ascii="Times New Roman" w:hAnsi="Times New Roman"/>
          <w:noProof/>
          <w:sz w:val="24"/>
          <w:szCs w:val="24"/>
          <w:lang w:eastAsia="pl-PL"/>
        </w:rPr>
        <w:t>Pr</w:t>
      </w:r>
      <w:r w:rsidRPr="006E722B">
        <w:rPr>
          <w:rFonts w:ascii="Times New Roman" w:hAnsi="Times New Roman"/>
          <w:noProof/>
          <w:sz w:val="24"/>
          <w:szCs w:val="24"/>
          <w:lang w:eastAsia="pl-PL"/>
        </w:rPr>
        <w:t>adolina rzeki środkowa Wisła (Włocławek–</w:t>
      </w:r>
      <w:r>
        <w:rPr>
          <w:rFonts w:ascii="Times New Roman" w:hAnsi="Times New Roman"/>
          <w:noProof/>
          <w:sz w:val="24"/>
          <w:szCs w:val="24"/>
          <w:lang w:eastAsia="pl-PL"/>
        </w:rPr>
        <w:t xml:space="preserve"> P</w:t>
      </w:r>
      <w:r w:rsidRPr="006E722B">
        <w:rPr>
          <w:rFonts w:ascii="Times New Roman" w:hAnsi="Times New Roman"/>
          <w:noProof/>
          <w:sz w:val="24"/>
          <w:szCs w:val="24"/>
          <w:lang w:eastAsia="pl-PL"/>
        </w:rPr>
        <w:t>łock)</w:t>
      </w:r>
      <w:r w:rsidR="00262A2E">
        <w:rPr>
          <w:rFonts w:ascii="Times New Roman" w:hAnsi="Times New Roman"/>
          <w:noProof/>
          <w:sz w:val="24"/>
          <w:szCs w:val="24"/>
          <w:lang w:eastAsia="pl-PL"/>
        </w:rPr>
        <w:t xml:space="preserve"> </w:t>
      </w:r>
      <w:r w:rsidR="00262A2E" w:rsidRPr="00262A2E">
        <w:rPr>
          <w:rFonts w:ascii="Times New Roman" w:hAnsi="Times New Roman"/>
          <w:noProof/>
          <w:sz w:val="24"/>
          <w:szCs w:val="24"/>
          <w:lang w:eastAsia="pl-PL"/>
        </w:rPr>
        <w:t>znajduje się w centralnej Polsce. Część południowo</w:t>
      </w:r>
      <w:r w:rsidR="00DA2F3F">
        <w:rPr>
          <w:rFonts w:ascii="Times New Roman" w:hAnsi="Times New Roman"/>
          <w:noProof/>
          <w:sz w:val="24"/>
          <w:szCs w:val="24"/>
          <w:lang w:eastAsia="pl-PL"/>
        </w:rPr>
        <w:t xml:space="preserve">− </w:t>
      </w:r>
      <w:r w:rsidR="00262A2E" w:rsidRPr="00262A2E">
        <w:rPr>
          <w:rFonts w:ascii="Times New Roman" w:hAnsi="Times New Roman"/>
          <w:noProof/>
          <w:sz w:val="24"/>
          <w:szCs w:val="24"/>
          <w:lang w:eastAsia="pl-PL"/>
        </w:rPr>
        <w:t>wschodnia zbiornika jest położona na obszarze województwa mazowieckiego, natomiast pozostała część znajduje się w województwie kujawsko</w:t>
      </w:r>
      <w:r w:rsidR="00166E17">
        <w:rPr>
          <w:rFonts w:ascii="Times New Roman" w:hAnsi="Times New Roman"/>
          <w:noProof/>
          <w:sz w:val="24"/>
          <w:szCs w:val="24"/>
          <w:lang w:eastAsia="pl-PL"/>
        </w:rPr>
        <w:t>−</w:t>
      </w:r>
      <w:r w:rsidR="00E5305E">
        <w:rPr>
          <w:rFonts w:ascii="Times New Roman" w:hAnsi="Times New Roman"/>
          <w:noProof/>
          <w:sz w:val="24"/>
          <w:szCs w:val="24"/>
          <w:lang w:eastAsia="pl-PL"/>
        </w:rPr>
        <w:t> </w:t>
      </w:r>
      <w:r w:rsidR="00262A2E" w:rsidRPr="00262A2E">
        <w:rPr>
          <w:rFonts w:ascii="Times New Roman" w:hAnsi="Times New Roman"/>
          <w:noProof/>
          <w:sz w:val="24"/>
          <w:szCs w:val="24"/>
          <w:lang w:eastAsia="pl-PL"/>
        </w:rPr>
        <w:t>pomorskim.</w:t>
      </w:r>
      <w:r w:rsidR="00DA2F3F">
        <w:rPr>
          <w:rFonts w:ascii="Times New Roman" w:hAnsi="Times New Roman"/>
          <w:noProof/>
          <w:sz w:val="24"/>
          <w:szCs w:val="24"/>
          <w:lang w:eastAsia="pl-PL"/>
        </w:rPr>
        <w:t xml:space="preserve"> </w:t>
      </w:r>
      <w:r w:rsidR="00262A2E" w:rsidRPr="00262A2E">
        <w:rPr>
          <w:rFonts w:ascii="Times New Roman" w:hAnsi="Times New Roman"/>
          <w:noProof/>
          <w:sz w:val="24"/>
          <w:szCs w:val="24"/>
          <w:lang w:eastAsia="pl-PL"/>
        </w:rPr>
        <w:t>GZWP nr 220 jest związany ze strefami: kopalnej doliny Wisły, lewobrzeżnej–</w:t>
      </w:r>
      <w:r w:rsidR="00E5305E">
        <w:rPr>
          <w:rFonts w:ascii="Times New Roman" w:hAnsi="Times New Roman"/>
          <w:noProof/>
          <w:sz w:val="24"/>
          <w:szCs w:val="24"/>
          <w:lang w:eastAsia="pl-PL"/>
        </w:rPr>
        <w:t> </w:t>
      </w:r>
      <w:r w:rsidR="00262A2E" w:rsidRPr="00262A2E">
        <w:rPr>
          <w:rFonts w:ascii="Times New Roman" w:hAnsi="Times New Roman"/>
          <w:noProof/>
          <w:sz w:val="24"/>
          <w:szCs w:val="24"/>
          <w:lang w:eastAsia="pl-PL"/>
        </w:rPr>
        <w:t>eemskiej doliny Wisły, oraz dryasowej doliny Wisły.</w:t>
      </w:r>
      <w:r w:rsidR="00DA2F3F">
        <w:rPr>
          <w:rFonts w:ascii="Times New Roman" w:hAnsi="Times New Roman"/>
          <w:noProof/>
          <w:sz w:val="24"/>
          <w:szCs w:val="24"/>
          <w:lang w:eastAsia="pl-PL"/>
        </w:rPr>
        <w:t xml:space="preserve"> </w:t>
      </w:r>
      <w:r w:rsidR="00262A2E" w:rsidRPr="00262A2E">
        <w:rPr>
          <w:rFonts w:ascii="Times New Roman" w:hAnsi="Times New Roman"/>
          <w:noProof/>
          <w:sz w:val="24"/>
          <w:szCs w:val="24"/>
          <w:lang w:eastAsia="pl-PL"/>
        </w:rPr>
        <w:t>Dolinę kopalną wypełniają przede wszystkim piaski różnoziarniste ze żwirami i otoczakami o miąższości ponad 20 m, występujące na głębokości ok. 20 m poniżej poziomu terenu. Wydatek jednostkowy studni waha się w granicach 384–</w:t>
      </w:r>
      <w:r w:rsidR="00DA2F3F">
        <w:rPr>
          <w:rFonts w:ascii="Times New Roman" w:hAnsi="Times New Roman"/>
          <w:noProof/>
          <w:sz w:val="24"/>
          <w:szCs w:val="24"/>
          <w:lang w:eastAsia="pl-PL"/>
        </w:rPr>
        <w:t xml:space="preserve"> </w:t>
      </w:r>
      <w:r w:rsidR="00262A2E" w:rsidRPr="00262A2E">
        <w:rPr>
          <w:rFonts w:ascii="Times New Roman" w:hAnsi="Times New Roman"/>
          <w:noProof/>
          <w:sz w:val="24"/>
          <w:szCs w:val="24"/>
          <w:lang w:eastAsia="pl-PL"/>
        </w:rPr>
        <w:t xml:space="preserve">600 </w:t>
      </w:r>
      <w:r w:rsidR="00262A2E" w:rsidRPr="00DA2F3F">
        <w:rPr>
          <w:rFonts w:ascii="Times New Roman" w:hAnsi="Times New Roman"/>
          <w:noProof/>
          <w:sz w:val="24"/>
          <w:szCs w:val="24"/>
          <w:lang w:eastAsia="pl-PL"/>
        </w:rPr>
        <w:t>m</w:t>
      </w:r>
      <w:r w:rsidR="00DA2F3F" w:rsidRPr="00DA2F3F">
        <w:rPr>
          <w:rFonts w:ascii="Times New Roman" w:hAnsi="Times New Roman"/>
          <w:noProof/>
          <w:sz w:val="24"/>
          <w:szCs w:val="24"/>
          <w:vertAlign w:val="superscript"/>
          <w:lang w:eastAsia="pl-PL"/>
        </w:rPr>
        <w:t>3</w:t>
      </w:r>
      <w:r w:rsidR="00262A2E" w:rsidRPr="00262A2E">
        <w:rPr>
          <w:rFonts w:ascii="Times New Roman" w:hAnsi="Times New Roman"/>
          <w:noProof/>
          <w:sz w:val="24"/>
          <w:szCs w:val="24"/>
          <w:lang w:eastAsia="pl-PL"/>
        </w:rPr>
        <w:t>/d na 1 m depresji, a współczynnik filtracji zawiera się w</w:t>
      </w:r>
      <w:r w:rsidR="00DA2F3F">
        <w:rPr>
          <w:rFonts w:ascii="Times New Roman" w:hAnsi="Times New Roman"/>
          <w:noProof/>
          <w:sz w:val="24"/>
          <w:szCs w:val="24"/>
          <w:lang w:eastAsia="pl-PL"/>
        </w:rPr>
        <w:t> </w:t>
      </w:r>
      <w:r w:rsidR="00262A2E" w:rsidRPr="00262A2E">
        <w:rPr>
          <w:rFonts w:ascii="Times New Roman" w:hAnsi="Times New Roman"/>
          <w:noProof/>
          <w:sz w:val="24"/>
          <w:szCs w:val="24"/>
          <w:lang w:eastAsia="pl-PL"/>
        </w:rPr>
        <w:t>przedziale 64,8–</w:t>
      </w:r>
      <w:r w:rsidR="00DA2F3F">
        <w:rPr>
          <w:rFonts w:ascii="Times New Roman" w:hAnsi="Times New Roman"/>
          <w:noProof/>
          <w:sz w:val="24"/>
          <w:szCs w:val="24"/>
          <w:lang w:eastAsia="pl-PL"/>
        </w:rPr>
        <w:t xml:space="preserve"> </w:t>
      </w:r>
      <w:r w:rsidR="00262A2E" w:rsidRPr="00262A2E">
        <w:rPr>
          <w:rFonts w:ascii="Times New Roman" w:hAnsi="Times New Roman"/>
          <w:noProof/>
          <w:sz w:val="24"/>
          <w:szCs w:val="24"/>
          <w:lang w:eastAsia="pl-PL"/>
        </w:rPr>
        <w:t>172,8 m/d. Wodoprzewodność warstwy waha się od 240 do 1200 m</w:t>
      </w:r>
      <w:r w:rsidR="00262A2E" w:rsidRPr="00DA2F3F">
        <w:rPr>
          <w:rFonts w:ascii="Times New Roman" w:hAnsi="Times New Roman"/>
          <w:noProof/>
          <w:sz w:val="24"/>
          <w:szCs w:val="24"/>
          <w:vertAlign w:val="superscript"/>
          <w:lang w:eastAsia="pl-PL"/>
        </w:rPr>
        <w:t>2</w:t>
      </w:r>
      <w:r w:rsidR="00262A2E" w:rsidRPr="00262A2E">
        <w:rPr>
          <w:rFonts w:ascii="Times New Roman" w:hAnsi="Times New Roman"/>
          <w:noProof/>
          <w:sz w:val="24"/>
          <w:szCs w:val="24"/>
          <w:lang w:eastAsia="pl-PL"/>
        </w:rPr>
        <w:t>/d. Osady piaszczyste tworzące poziom wodonośny są przykryte, glinami zwałowymi i nieciągłą warstwa piasków wodnolodowcowych, o miąższości do kilkunastu metrów. Zwierciadło wody ma przeważnie charakter swobodny, jednak w kierunku północno</w:t>
      </w:r>
      <w:r w:rsidR="00DA2F3F">
        <w:rPr>
          <w:rFonts w:ascii="Times New Roman" w:hAnsi="Times New Roman"/>
          <w:noProof/>
          <w:sz w:val="24"/>
          <w:szCs w:val="24"/>
          <w:lang w:eastAsia="pl-PL"/>
        </w:rPr>
        <w:t>−</w:t>
      </w:r>
      <w:r w:rsidR="0010645D">
        <w:rPr>
          <w:rFonts w:ascii="Times New Roman" w:hAnsi="Times New Roman"/>
          <w:noProof/>
          <w:sz w:val="24"/>
          <w:szCs w:val="24"/>
          <w:lang w:eastAsia="pl-PL"/>
        </w:rPr>
        <w:t> </w:t>
      </w:r>
      <w:r w:rsidR="00262A2E" w:rsidRPr="00262A2E">
        <w:rPr>
          <w:rFonts w:ascii="Times New Roman" w:hAnsi="Times New Roman"/>
          <w:noProof/>
          <w:sz w:val="24"/>
          <w:szCs w:val="24"/>
          <w:lang w:eastAsia="pl-PL"/>
        </w:rPr>
        <w:t>zachodnim zmienia się na</w:t>
      </w:r>
      <w:r w:rsidR="00DA2F3F">
        <w:rPr>
          <w:rFonts w:ascii="Times New Roman" w:hAnsi="Times New Roman"/>
          <w:noProof/>
          <w:sz w:val="24"/>
          <w:szCs w:val="24"/>
          <w:lang w:eastAsia="pl-PL"/>
        </w:rPr>
        <w:t> </w:t>
      </w:r>
      <w:r w:rsidR="00262A2E" w:rsidRPr="00262A2E">
        <w:rPr>
          <w:rFonts w:ascii="Times New Roman" w:hAnsi="Times New Roman"/>
          <w:noProof/>
          <w:sz w:val="24"/>
          <w:szCs w:val="24"/>
          <w:lang w:eastAsia="pl-PL"/>
        </w:rPr>
        <w:t>napięte. Zwierciadło wód podziemnych występuje stosunkowo płytko pod powierzchnią terenu. Na większości obszaru poziom zbiornikowy jest pozbawiony warstwy izolującej lub lokalnie ma ona niewielką miąższość. Jedynie w części południowo</w:t>
      </w:r>
      <w:r w:rsidR="00166E17">
        <w:rPr>
          <w:rFonts w:ascii="Times New Roman" w:hAnsi="Times New Roman"/>
          <w:noProof/>
          <w:sz w:val="24"/>
          <w:szCs w:val="24"/>
          <w:lang w:eastAsia="pl-PL"/>
        </w:rPr>
        <w:t xml:space="preserve">− </w:t>
      </w:r>
      <w:r w:rsidR="00262A2E" w:rsidRPr="00262A2E">
        <w:rPr>
          <w:rFonts w:ascii="Times New Roman" w:hAnsi="Times New Roman"/>
          <w:noProof/>
          <w:sz w:val="24"/>
          <w:szCs w:val="24"/>
          <w:lang w:eastAsia="pl-PL"/>
        </w:rPr>
        <w:t>zachodniej poziom wodonośny doliny kopalnej jest izolowany stosunkowo miąższym (10–</w:t>
      </w:r>
      <w:r w:rsidR="00DA2F3F">
        <w:rPr>
          <w:rFonts w:ascii="Times New Roman" w:hAnsi="Times New Roman"/>
          <w:noProof/>
          <w:sz w:val="24"/>
          <w:szCs w:val="24"/>
          <w:lang w:eastAsia="pl-PL"/>
        </w:rPr>
        <w:t xml:space="preserve"> </w:t>
      </w:r>
      <w:r w:rsidR="00262A2E" w:rsidRPr="00262A2E">
        <w:rPr>
          <w:rFonts w:ascii="Times New Roman" w:hAnsi="Times New Roman"/>
          <w:noProof/>
          <w:sz w:val="24"/>
          <w:szCs w:val="24"/>
          <w:lang w:eastAsia="pl-PL"/>
        </w:rPr>
        <w:t>20 m) pakietem utworów słabo przepuszczalnych, wykształconych głównie w</w:t>
      </w:r>
      <w:r w:rsidR="0010645D">
        <w:rPr>
          <w:rFonts w:ascii="Times New Roman" w:hAnsi="Times New Roman"/>
          <w:noProof/>
          <w:sz w:val="24"/>
          <w:szCs w:val="24"/>
          <w:lang w:eastAsia="pl-PL"/>
        </w:rPr>
        <w:t> </w:t>
      </w:r>
      <w:r w:rsidR="00262A2E" w:rsidRPr="00262A2E">
        <w:rPr>
          <w:rFonts w:ascii="Times New Roman" w:hAnsi="Times New Roman"/>
          <w:noProof/>
          <w:sz w:val="24"/>
          <w:szCs w:val="24"/>
          <w:lang w:eastAsia="pl-PL"/>
        </w:rPr>
        <w:t>postaci glin zwałowych, mułków i iłów.Osady eemskiej doliny Wisły wypełniają piaski o</w:t>
      </w:r>
      <w:r w:rsidR="0010645D">
        <w:rPr>
          <w:rFonts w:ascii="Times New Roman" w:hAnsi="Times New Roman"/>
          <w:noProof/>
          <w:sz w:val="24"/>
          <w:szCs w:val="24"/>
          <w:lang w:eastAsia="pl-PL"/>
        </w:rPr>
        <w:t> </w:t>
      </w:r>
      <w:r w:rsidR="00262A2E" w:rsidRPr="00262A2E">
        <w:rPr>
          <w:rFonts w:ascii="Times New Roman" w:hAnsi="Times New Roman"/>
          <w:noProof/>
          <w:sz w:val="24"/>
          <w:szCs w:val="24"/>
          <w:lang w:eastAsia="pl-PL"/>
        </w:rPr>
        <w:t xml:space="preserve">różnej granulacji i żwiry rzeczne oraz osady wodnolodowcowe zlodowacenia </w:t>
      </w:r>
      <w:r w:rsidR="00DA2F3F">
        <w:rPr>
          <w:rFonts w:ascii="Times New Roman" w:hAnsi="Times New Roman"/>
          <w:noProof/>
          <w:sz w:val="24"/>
          <w:szCs w:val="24"/>
          <w:lang w:eastAsia="pl-PL"/>
        </w:rPr>
        <w:t>W</w:t>
      </w:r>
      <w:r w:rsidR="00262A2E" w:rsidRPr="00262A2E">
        <w:rPr>
          <w:rFonts w:ascii="Times New Roman" w:hAnsi="Times New Roman"/>
          <w:noProof/>
          <w:sz w:val="24"/>
          <w:szCs w:val="24"/>
          <w:lang w:eastAsia="pl-PL"/>
        </w:rPr>
        <w:t>isły, o</w:t>
      </w:r>
      <w:r w:rsidR="0010645D">
        <w:rPr>
          <w:rFonts w:ascii="Times New Roman" w:hAnsi="Times New Roman"/>
          <w:noProof/>
          <w:sz w:val="24"/>
          <w:szCs w:val="24"/>
          <w:lang w:eastAsia="pl-PL"/>
        </w:rPr>
        <w:t> </w:t>
      </w:r>
      <w:r w:rsidR="00262A2E" w:rsidRPr="00262A2E">
        <w:rPr>
          <w:rFonts w:ascii="Times New Roman" w:hAnsi="Times New Roman"/>
          <w:noProof/>
          <w:sz w:val="24"/>
          <w:szCs w:val="24"/>
          <w:lang w:eastAsia="pl-PL"/>
        </w:rPr>
        <w:t>miąższości od kilku do ponad 80 m. Warstwa wodonośna nie jest praktycznie izolowana nadkładem utworów słabo przepuszczalnych, a</w:t>
      </w:r>
      <w:r w:rsidR="008F0CC0">
        <w:rPr>
          <w:rFonts w:ascii="Times New Roman" w:hAnsi="Times New Roman"/>
          <w:noProof/>
          <w:sz w:val="24"/>
          <w:szCs w:val="24"/>
          <w:lang w:eastAsia="pl-PL"/>
        </w:rPr>
        <w:t> </w:t>
      </w:r>
      <w:r w:rsidR="00262A2E" w:rsidRPr="00262A2E">
        <w:rPr>
          <w:rFonts w:ascii="Times New Roman" w:hAnsi="Times New Roman"/>
          <w:noProof/>
          <w:sz w:val="24"/>
          <w:szCs w:val="24"/>
          <w:lang w:eastAsia="pl-PL"/>
        </w:rPr>
        <w:t>zwierciadło wody ma charakter swobodny. Wydajność pojedynczych otworów waha się od</w:t>
      </w:r>
      <w:r w:rsidR="00DA2F3F">
        <w:rPr>
          <w:rFonts w:ascii="Times New Roman" w:hAnsi="Times New Roman"/>
          <w:noProof/>
          <w:sz w:val="24"/>
          <w:szCs w:val="24"/>
          <w:lang w:eastAsia="pl-PL"/>
        </w:rPr>
        <w:t> </w:t>
      </w:r>
      <w:r w:rsidR="00262A2E" w:rsidRPr="00262A2E">
        <w:rPr>
          <w:rFonts w:ascii="Times New Roman" w:hAnsi="Times New Roman"/>
          <w:noProof/>
          <w:sz w:val="24"/>
          <w:szCs w:val="24"/>
          <w:lang w:eastAsia="pl-PL"/>
        </w:rPr>
        <w:t>240–</w:t>
      </w:r>
      <w:r w:rsidR="00DA2F3F">
        <w:rPr>
          <w:rFonts w:ascii="Times New Roman" w:hAnsi="Times New Roman"/>
          <w:noProof/>
          <w:sz w:val="24"/>
          <w:szCs w:val="24"/>
          <w:lang w:eastAsia="pl-PL"/>
        </w:rPr>
        <w:t xml:space="preserve"> </w:t>
      </w:r>
      <w:r w:rsidR="00262A2E" w:rsidRPr="00262A2E">
        <w:rPr>
          <w:rFonts w:ascii="Times New Roman" w:hAnsi="Times New Roman"/>
          <w:noProof/>
          <w:sz w:val="24"/>
          <w:szCs w:val="24"/>
          <w:lang w:eastAsia="pl-PL"/>
        </w:rPr>
        <w:t>720 m</w:t>
      </w:r>
      <w:r w:rsidR="00262A2E" w:rsidRPr="00DA2F3F">
        <w:rPr>
          <w:rFonts w:ascii="Times New Roman" w:hAnsi="Times New Roman"/>
          <w:noProof/>
          <w:sz w:val="24"/>
          <w:szCs w:val="24"/>
          <w:vertAlign w:val="superscript"/>
          <w:lang w:eastAsia="pl-PL"/>
        </w:rPr>
        <w:t>3</w:t>
      </w:r>
      <w:r w:rsidR="00262A2E" w:rsidRPr="00262A2E">
        <w:rPr>
          <w:rFonts w:ascii="Times New Roman" w:hAnsi="Times New Roman"/>
          <w:noProof/>
          <w:sz w:val="24"/>
          <w:szCs w:val="24"/>
          <w:lang w:eastAsia="pl-PL"/>
        </w:rPr>
        <w:t>/d do 720–</w:t>
      </w:r>
      <w:r w:rsidR="00DA2F3F">
        <w:rPr>
          <w:rFonts w:ascii="Times New Roman" w:hAnsi="Times New Roman"/>
          <w:noProof/>
          <w:sz w:val="24"/>
          <w:szCs w:val="24"/>
          <w:lang w:eastAsia="pl-PL"/>
        </w:rPr>
        <w:t xml:space="preserve"> </w:t>
      </w:r>
      <w:r w:rsidR="00262A2E" w:rsidRPr="00262A2E">
        <w:rPr>
          <w:rFonts w:ascii="Times New Roman" w:hAnsi="Times New Roman"/>
          <w:noProof/>
          <w:sz w:val="24"/>
          <w:szCs w:val="24"/>
          <w:lang w:eastAsia="pl-PL"/>
        </w:rPr>
        <w:t>1680 m</w:t>
      </w:r>
      <w:r w:rsidR="00262A2E" w:rsidRPr="00DA2F3F">
        <w:rPr>
          <w:rFonts w:ascii="Times New Roman" w:hAnsi="Times New Roman"/>
          <w:noProof/>
          <w:sz w:val="24"/>
          <w:szCs w:val="24"/>
          <w:vertAlign w:val="superscript"/>
          <w:lang w:eastAsia="pl-PL"/>
        </w:rPr>
        <w:t>3</w:t>
      </w:r>
      <w:r w:rsidR="00262A2E" w:rsidRPr="00262A2E">
        <w:rPr>
          <w:rFonts w:ascii="Times New Roman" w:hAnsi="Times New Roman"/>
          <w:noProof/>
          <w:sz w:val="24"/>
          <w:szCs w:val="24"/>
          <w:lang w:eastAsia="pl-PL"/>
        </w:rPr>
        <w:t>/d. Wodoprzewodność jestnajwiększa w pasie centralnym ciągnącym się wzdłuż osi doliny i</w:t>
      </w:r>
      <w:r w:rsidR="0010645D">
        <w:rPr>
          <w:rFonts w:ascii="Times New Roman" w:hAnsi="Times New Roman"/>
          <w:noProof/>
          <w:sz w:val="24"/>
          <w:szCs w:val="24"/>
          <w:lang w:eastAsia="pl-PL"/>
        </w:rPr>
        <w:t> </w:t>
      </w:r>
      <w:r w:rsidR="00262A2E" w:rsidRPr="00262A2E">
        <w:rPr>
          <w:rFonts w:ascii="Times New Roman" w:hAnsi="Times New Roman"/>
          <w:noProof/>
          <w:sz w:val="24"/>
          <w:szCs w:val="24"/>
          <w:lang w:eastAsia="pl-PL"/>
        </w:rPr>
        <w:t>wynosi 720–</w:t>
      </w:r>
      <w:r w:rsidR="00DA2F3F">
        <w:rPr>
          <w:rFonts w:ascii="Times New Roman" w:hAnsi="Times New Roman"/>
          <w:noProof/>
          <w:sz w:val="24"/>
          <w:szCs w:val="24"/>
          <w:lang w:eastAsia="pl-PL"/>
        </w:rPr>
        <w:t xml:space="preserve"> </w:t>
      </w:r>
      <w:r w:rsidR="00262A2E" w:rsidRPr="00262A2E">
        <w:rPr>
          <w:rFonts w:ascii="Times New Roman" w:hAnsi="Times New Roman"/>
          <w:noProof/>
          <w:sz w:val="24"/>
          <w:szCs w:val="24"/>
          <w:lang w:eastAsia="pl-PL"/>
        </w:rPr>
        <w:t>1</w:t>
      </w:r>
      <w:r w:rsidR="002F2B18">
        <w:rPr>
          <w:rFonts w:ascii="Times New Roman" w:hAnsi="Times New Roman"/>
          <w:noProof/>
          <w:sz w:val="24"/>
          <w:szCs w:val="24"/>
          <w:lang w:eastAsia="pl-PL"/>
        </w:rPr>
        <w:t> </w:t>
      </w:r>
      <w:r w:rsidR="00262A2E" w:rsidRPr="00262A2E">
        <w:rPr>
          <w:rFonts w:ascii="Times New Roman" w:hAnsi="Times New Roman"/>
          <w:noProof/>
          <w:sz w:val="24"/>
          <w:szCs w:val="24"/>
          <w:lang w:eastAsia="pl-PL"/>
        </w:rPr>
        <w:t>680 m</w:t>
      </w:r>
      <w:r w:rsidR="00262A2E" w:rsidRPr="00DA2F3F">
        <w:rPr>
          <w:rFonts w:ascii="Times New Roman" w:hAnsi="Times New Roman"/>
          <w:noProof/>
          <w:sz w:val="24"/>
          <w:szCs w:val="24"/>
          <w:vertAlign w:val="superscript"/>
          <w:lang w:eastAsia="pl-PL"/>
        </w:rPr>
        <w:t>2</w:t>
      </w:r>
      <w:r w:rsidR="00262A2E" w:rsidRPr="00262A2E">
        <w:rPr>
          <w:rFonts w:ascii="Times New Roman" w:hAnsi="Times New Roman"/>
          <w:noProof/>
          <w:sz w:val="24"/>
          <w:szCs w:val="24"/>
          <w:lang w:eastAsia="pl-PL"/>
        </w:rPr>
        <w:t>/d.</w:t>
      </w:r>
      <w:r w:rsidR="002F2B18">
        <w:rPr>
          <w:rFonts w:ascii="Times New Roman" w:hAnsi="Times New Roman"/>
          <w:noProof/>
          <w:sz w:val="24"/>
          <w:szCs w:val="24"/>
          <w:lang w:eastAsia="pl-PL"/>
        </w:rPr>
        <w:t xml:space="preserve"> </w:t>
      </w:r>
      <w:r w:rsidR="00262A2E" w:rsidRPr="00262A2E">
        <w:rPr>
          <w:rFonts w:ascii="Times New Roman" w:hAnsi="Times New Roman"/>
          <w:noProof/>
          <w:sz w:val="24"/>
          <w:szCs w:val="24"/>
          <w:lang w:eastAsia="pl-PL"/>
        </w:rPr>
        <w:t>Dryasową dolinę Wisły wypełniają osady w postaci piasków średnio i gruboziarnistych, lokalnie żwirów. Warstwa wodonośna ma</w:t>
      </w:r>
      <w:r w:rsidR="00DA2F3F">
        <w:rPr>
          <w:rFonts w:ascii="Times New Roman" w:hAnsi="Times New Roman"/>
          <w:noProof/>
          <w:sz w:val="24"/>
          <w:szCs w:val="24"/>
          <w:lang w:eastAsia="pl-PL"/>
        </w:rPr>
        <w:t> </w:t>
      </w:r>
      <w:r w:rsidR="00262A2E" w:rsidRPr="00262A2E">
        <w:rPr>
          <w:rFonts w:ascii="Times New Roman" w:hAnsi="Times New Roman"/>
          <w:noProof/>
          <w:sz w:val="24"/>
          <w:szCs w:val="24"/>
          <w:lang w:eastAsia="pl-PL"/>
        </w:rPr>
        <w:t>zwierciadło o charakterze swobodnym. Współczynnik filtracji utworów, wypełniających, wynosi od 3 do 60,5</w:t>
      </w:r>
      <w:r w:rsidR="00DF7D7A">
        <w:rPr>
          <w:rFonts w:ascii="Times New Roman" w:hAnsi="Times New Roman"/>
          <w:noProof/>
          <w:sz w:val="24"/>
          <w:szCs w:val="24"/>
          <w:lang w:eastAsia="pl-PL"/>
        </w:rPr>
        <w:t> </w:t>
      </w:r>
      <w:r w:rsidR="00262A2E" w:rsidRPr="00262A2E">
        <w:rPr>
          <w:rFonts w:ascii="Times New Roman" w:hAnsi="Times New Roman"/>
          <w:noProof/>
          <w:sz w:val="24"/>
          <w:szCs w:val="24"/>
          <w:lang w:eastAsia="pl-PL"/>
        </w:rPr>
        <w:t>m/d. Wydatek jednostkowy studni zawiera się w przedziale 24</w:t>
      </w:r>
      <w:r w:rsidR="00DA2F3F">
        <w:rPr>
          <w:rFonts w:ascii="Times New Roman" w:hAnsi="Times New Roman"/>
          <w:noProof/>
          <w:sz w:val="24"/>
          <w:szCs w:val="24"/>
          <w:lang w:eastAsia="pl-PL"/>
        </w:rPr>
        <w:t>− </w:t>
      </w:r>
      <w:r w:rsidR="00262A2E" w:rsidRPr="00262A2E">
        <w:rPr>
          <w:rFonts w:ascii="Times New Roman" w:hAnsi="Times New Roman"/>
          <w:noProof/>
          <w:sz w:val="24"/>
          <w:szCs w:val="24"/>
          <w:lang w:eastAsia="pl-PL"/>
        </w:rPr>
        <w:t>1204,8</w:t>
      </w:r>
      <w:r w:rsidR="00DA2F3F">
        <w:rPr>
          <w:rFonts w:ascii="Times New Roman" w:hAnsi="Times New Roman"/>
          <w:noProof/>
          <w:sz w:val="24"/>
          <w:szCs w:val="24"/>
          <w:lang w:eastAsia="pl-PL"/>
        </w:rPr>
        <w:t> </w:t>
      </w:r>
      <w:r w:rsidR="00262A2E" w:rsidRPr="00262A2E">
        <w:rPr>
          <w:rFonts w:ascii="Times New Roman" w:hAnsi="Times New Roman"/>
          <w:noProof/>
          <w:sz w:val="24"/>
          <w:szCs w:val="24"/>
          <w:lang w:eastAsia="pl-PL"/>
        </w:rPr>
        <w:t>m</w:t>
      </w:r>
      <w:r w:rsidR="00262A2E" w:rsidRPr="00DA2F3F">
        <w:rPr>
          <w:rFonts w:ascii="Times New Roman" w:hAnsi="Times New Roman"/>
          <w:noProof/>
          <w:sz w:val="24"/>
          <w:szCs w:val="24"/>
          <w:vertAlign w:val="superscript"/>
          <w:lang w:eastAsia="pl-PL"/>
        </w:rPr>
        <w:t>3</w:t>
      </w:r>
      <w:r w:rsidR="00262A2E" w:rsidRPr="00262A2E">
        <w:rPr>
          <w:rFonts w:ascii="Times New Roman" w:hAnsi="Times New Roman"/>
          <w:noProof/>
          <w:sz w:val="24"/>
          <w:szCs w:val="24"/>
          <w:lang w:eastAsia="pl-PL"/>
        </w:rPr>
        <w:t>/d na 1 m depresji. Wodoprzewodność oscyluje w granicach 240–</w:t>
      </w:r>
      <w:r w:rsidR="00DA2F3F">
        <w:rPr>
          <w:rFonts w:ascii="Times New Roman" w:hAnsi="Times New Roman"/>
          <w:noProof/>
          <w:sz w:val="24"/>
          <w:szCs w:val="24"/>
          <w:lang w:eastAsia="pl-PL"/>
        </w:rPr>
        <w:t> </w:t>
      </w:r>
      <w:r w:rsidR="00262A2E" w:rsidRPr="00262A2E">
        <w:rPr>
          <w:rFonts w:ascii="Times New Roman" w:hAnsi="Times New Roman"/>
          <w:noProof/>
          <w:sz w:val="24"/>
          <w:szCs w:val="24"/>
          <w:lang w:eastAsia="pl-PL"/>
        </w:rPr>
        <w:t>720</w:t>
      </w:r>
      <w:r w:rsidR="00DA2F3F">
        <w:rPr>
          <w:rFonts w:ascii="Times New Roman" w:hAnsi="Times New Roman"/>
          <w:noProof/>
          <w:sz w:val="24"/>
          <w:szCs w:val="24"/>
          <w:lang w:eastAsia="pl-PL"/>
        </w:rPr>
        <w:t> </w:t>
      </w:r>
      <w:r w:rsidR="00262A2E" w:rsidRPr="00262A2E">
        <w:rPr>
          <w:rFonts w:ascii="Times New Roman" w:hAnsi="Times New Roman"/>
          <w:noProof/>
          <w:sz w:val="24"/>
          <w:szCs w:val="24"/>
          <w:lang w:eastAsia="pl-PL"/>
        </w:rPr>
        <w:t>m</w:t>
      </w:r>
      <w:r w:rsidR="00262A2E" w:rsidRPr="00DA2F3F">
        <w:rPr>
          <w:rFonts w:ascii="Times New Roman" w:hAnsi="Times New Roman"/>
          <w:noProof/>
          <w:sz w:val="24"/>
          <w:szCs w:val="24"/>
          <w:vertAlign w:val="superscript"/>
          <w:lang w:eastAsia="pl-PL"/>
        </w:rPr>
        <w:t>2</w:t>
      </w:r>
      <w:r w:rsidR="00262A2E" w:rsidRPr="00262A2E">
        <w:rPr>
          <w:rFonts w:ascii="Times New Roman" w:hAnsi="Times New Roman"/>
          <w:noProof/>
          <w:sz w:val="24"/>
          <w:szCs w:val="24"/>
          <w:lang w:eastAsia="pl-PL"/>
        </w:rPr>
        <w:t>/d.</w:t>
      </w:r>
      <w:r w:rsidR="00DA2F3F">
        <w:rPr>
          <w:rFonts w:ascii="Times New Roman" w:hAnsi="Times New Roman"/>
          <w:noProof/>
          <w:sz w:val="24"/>
          <w:szCs w:val="24"/>
          <w:lang w:eastAsia="pl-PL"/>
        </w:rPr>
        <w:t xml:space="preserve"> </w:t>
      </w:r>
      <w:r w:rsidR="00262A2E" w:rsidRPr="00262A2E">
        <w:rPr>
          <w:rFonts w:ascii="Times New Roman" w:hAnsi="Times New Roman"/>
          <w:noProof/>
          <w:sz w:val="24"/>
          <w:szCs w:val="24"/>
          <w:lang w:eastAsia="pl-PL"/>
        </w:rPr>
        <w:t>GZWP nr 220 Pradolina rzeki Środkowej Wisły– charakteryzuje się korzystnymi parametrami hydrogeologicznymi i ogólnie dobrą jakością wód. Powyższe powoduje, że wody podziemne są tu powszechnie ujmowane do</w:t>
      </w:r>
      <w:r w:rsidR="0010645D">
        <w:rPr>
          <w:rFonts w:ascii="Times New Roman" w:hAnsi="Times New Roman"/>
          <w:noProof/>
          <w:sz w:val="24"/>
          <w:szCs w:val="24"/>
          <w:lang w:eastAsia="pl-PL"/>
        </w:rPr>
        <w:t> </w:t>
      </w:r>
      <w:r w:rsidR="00262A2E" w:rsidRPr="00262A2E">
        <w:rPr>
          <w:rFonts w:ascii="Times New Roman" w:hAnsi="Times New Roman"/>
          <w:noProof/>
          <w:sz w:val="24"/>
          <w:szCs w:val="24"/>
          <w:lang w:eastAsia="pl-PL"/>
        </w:rPr>
        <w:t>eksploatacji przez liczne ujęcia komunalne i</w:t>
      </w:r>
      <w:r w:rsidR="00DA2F3F">
        <w:rPr>
          <w:rFonts w:ascii="Times New Roman" w:hAnsi="Times New Roman"/>
          <w:noProof/>
          <w:sz w:val="24"/>
          <w:szCs w:val="24"/>
          <w:lang w:eastAsia="pl-PL"/>
        </w:rPr>
        <w:t> </w:t>
      </w:r>
      <w:r w:rsidR="00262A2E" w:rsidRPr="00262A2E">
        <w:rPr>
          <w:rFonts w:ascii="Times New Roman" w:hAnsi="Times New Roman"/>
          <w:noProof/>
          <w:sz w:val="24"/>
          <w:szCs w:val="24"/>
          <w:lang w:eastAsia="pl-PL"/>
        </w:rPr>
        <w:t>przemysłowe.Wody poziomu zbiornikowego dla potrzeb pitnych i gospodarczych wymagają zwykle prostego uzdatniania polegającego na</w:t>
      </w:r>
      <w:r w:rsidR="0010645D">
        <w:rPr>
          <w:rFonts w:ascii="Times New Roman" w:hAnsi="Times New Roman"/>
          <w:noProof/>
          <w:sz w:val="24"/>
          <w:szCs w:val="24"/>
          <w:lang w:eastAsia="pl-PL"/>
        </w:rPr>
        <w:t> </w:t>
      </w:r>
      <w:r w:rsidR="00262A2E" w:rsidRPr="00262A2E">
        <w:rPr>
          <w:rFonts w:ascii="Times New Roman" w:hAnsi="Times New Roman"/>
          <w:noProof/>
          <w:sz w:val="24"/>
          <w:szCs w:val="24"/>
          <w:lang w:eastAsia="pl-PL"/>
        </w:rPr>
        <w:t>redukcji związków żelaza i manganu do wielkości prawnie dopuszczalnych. Przeprowadzone badania jakości wód podziemnych wykazały, że w większości wody tego GZWP zaklasyfikowano do II i III klasy jakości.</w:t>
      </w:r>
    </w:p>
    <w:p w14:paraId="7A378F86" w14:textId="6400F466" w:rsidR="007735C6" w:rsidRDefault="00F95758" w:rsidP="001279EB">
      <w:pPr>
        <w:spacing w:after="0" w:line="240" w:lineRule="auto"/>
        <w:jc w:val="center"/>
        <w:rPr>
          <w:rFonts w:ascii="Times New Roman" w:hAnsi="Times New Roman"/>
          <w:sz w:val="24"/>
          <w:szCs w:val="24"/>
        </w:rPr>
      </w:pPr>
      <w:r>
        <w:rPr>
          <w:rFonts w:ascii="Times New Roman" w:hAnsi="Times New Roman"/>
          <w:noProof/>
          <w:sz w:val="24"/>
          <w:szCs w:val="24"/>
          <w:lang w:eastAsia="pl-PL"/>
        </w:rPr>
        <w:drawing>
          <wp:inline distT="0" distB="0" distL="0" distR="0" wp14:anchorId="13ACD1FC" wp14:editId="2624F12A">
            <wp:extent cx="4153260" cy="4412362"/>
            <wp:effectExtent l="0" t="0" r="0" b="7620"/>
            <wp:docPr id="18" name="Obraz 18"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Obraz zawierający mapa&#10;&#10;Opis wygenerowany automatycznie"/>
                    <pic:cNvPicPr/>
                  </pic:nvPicPr>
                  <pic:blipFill>
                    <a:blip r:embed="rId54">
                      <a:extLst>
                        <a:ext uri="{28A0092B-C50C-407E-A947-70E740481C1C}">
                          <a14:useLocalDpi xmlns:a14="http://schemas.microsoft.com/office/drawing/2010/main" val="0"/>
                        </a:ext>
                      </a:extLst>
                    </a:blip>
                    <a:stretch>
                      <a:fillRect/>
                    </a:stretch>
                  </pic:blipFill>
                  <pic:spPr>
                    <a:xfrm>
                      <a:off x="0" y="0"/>
                      <a:ext cx="4153260" cy="4412362"/>
                    </a:xfrm>
                    <a:prstGeom prst="rect">
                      <a:avLst/>
                    </a:prstGeom>
                  </pic:spPr>
                </pic:pic>
              </a:graphicData>
            </a:graphic>
          </wp:inline>
        </w:drawing>
      </w:r>
    </w:p>
    <w:p w14:paraId="30AFB6AA" w14:textId="407087EF" w:rsidR="005C6FA1" w:rsidRPr="00954449" w:rsidRDefault="00FF0A69" w:rsidP="004C26F2">
      <w:pPr>
        <w:spacing w:after="0" w:line="240" w:lineRule="auto"/>
        <w:jc w:val="center"/>
        <w:rPr>
          <w:rFonts w:ascii="Times New Roman" w:hAnsi="Times New Roman"/>
          <w:b/>
          <w:sz w:val="20"/>
          <w:szCs w:val="20"/>
        </w:rPr>
      </w:pPr>
      <w:bookmarkStart w:id="82" w:name="_Toc84242015"/>
      <w:r w:rsidRPr="00954449">
        <w:rPr>
          <w:rFonts w:ascii="Times New Roman" w:hAnsi="Times New Roman"/>
          <w:b/>
          <w:sz w:val="20"/>
          <w:szCs w:val="20"/>
        </w:rPr>
        <w:t xml:space="preserve">Rysunek </w:t>
      </w:r>
      <w:r w:rsidRPr="00954449">
        <w:rPr>
          <w:rFonts w:ascii="Times New Roman" w:hAnsi="Times New Roman"/>
          <w:b/>
          <w:sz w:val="20"/>
          <w:szCs w:val="20"/>
        </w:rPr>
        <w:fldChar w:fldCharType="begin"/>
      </w:r>
      <w:r w:rsidRPr="00954449">
        <w:rPr>
          <w:rFonts w:ascii="Times New Roman" w:hAnsi="Times New Roman"/>
          <w:b/>
          <w:sz w:val="20"/>
          <w:szCs w:val="20"/>
        </w:rPr>
        <w:instrText xml:space="preserve"> SEQ Rysunek \* ARABIC </w:instrText>
      </w:r>
      <w:r w:rsidRPr="00954449">
        <w:rPr>
          <w:rFonts w:ascii="Times New Roman" w:hAnsi="Times New Roman"/>
          <w:b/>
          <w:sz w:val="20"/>
          <w:szCs w:val="20"/>
        </w:rPr>
        <w:fldChar w:fldCharType="separate"/>
      </w:r>
      <w:r w:rsidR="00646665">
        <w:rPr>
          <w:rFonts w:ascii="Times New Roman" w:hAnsi="Times New Roman"/>
          <w:b/>
          <w:noProof/>
          <w:sz w:val="20"/>
          <w:szCs w:val="20"/>
        </w:rPr>
        <w:t>25</w:t>
      </w:r>
      <w:r w:rsidRPr="00954449">
        <w:rPr>
          <w:rFonts w:ascii="Times New Roman" w:hAnsi="Times New Roman"/>
          <w:b/>
          <w:sz w:val="20"/>
          <w:szCs w:val="20"/>
        </w:rPr>
        <w:fldChar w:fldCharType="end"/>
      </w:r>
      <w:r w:rsidRPr="00954449">
        <w:rPr>
          <w:rFonts w:ascii="Times New Roman" w:hAnsi="Times New Roman"/>
          <w:b/>
          <w:sz w:val="20"/>
          <w:szCs w:val="20"/>
        </w:rPr>
        <w:t xml:space="preserve"> Mapa głównych zbiorników wód podziemnych</w:t>
      </w:r>
      <w:r w:rsidR="003E42BC">
        <w:rPr>
          <w:rFonts w:ascii="Times New Roman" w:hAnsi="Times New Roman"/>
          <w:b/>
          <w:sz w:val="20"/>
          <w:szCs w:val="20"/>
        </w:rPr>
        <w:t xml:space="preserve"> w </w:t>
      </w:r>
      <w:r w:rsidRPr="00954449">
        <w:rPr>
          <w:rFonts w:ascii="Times New Roman" w:hAnsi="Times New Roman"/>
          <w:b/>
          <w:sz w:val="20"/>
          <w:szCs w:val="20"/>
        </w:rPr>
        <w:t xml:space="preserve">okolicy </w:t>
      </w:r>
      <w:r w:rsidR="0037644E">
        <w:rPr>
          <w:rFonts w:ascii="Times New Roman" w:hAnsi="Times New Roman"/>
          <w:b/>
          <w:sz w:val="20"/>
          <w:szCs w:val="20"/>
        </w:rPr>
        <w:t>Gminy Miasta Sierpca</w:t>
      </w:r>
      <w:bookmarkEnd w:id="82"/>
    </w:p>
    <w:p w14:paraId="5FFF726B" w14:textId="77777777" w:rsidR="005C6FA1" w:rsidRPr="0015699D" w:rsidRDefault="00FF0A69" w:rsidP="004C26F2">
      <w:pPr>
        <w:spacing w:after="0" w:line="240" w:lineRule="auto"/>
        <w:jc w:val="center"/>
        <w:rPr>
          <w:rFonts w:ascii="Times New Roman" w:hAnsi="Times New Roman"/>
          <w:i/>
          <w:sz w:val="20"/>
          <w:szCs w:val="20"/>
        </w:rPr>
      </w:pPr>
      <w:r w:rsidRPr="00FF0A69">
        <w:rPr>
          <w:rFonts w:ascii="Times New Roman" w:hAnsi="Times New Roman"/>
          <w:i/>
          <w:sz w:val="20"/>
          <w:szCs w:val="20"/>
        </w:rPr>
        <w:t xml:space="preserve">Źródło: </w:t>
      </w:r>
      <w:hyperlink r:id="rId55" w:history="1">
        <w:r w:rsidRPr="0015699D">
          <w:rPr>
            <w:rFonts w:ascii="Times New Roman" w:hAnsi="Times New Roman"/>
            <w:i/>
            <w:sz w:val="20"/>
            <w:szCs w:val="20"/>
          </w:rPr>
          <w:t>http://epsh.pgi.gov.pl</w:t>
        </w:r>
      </w:hyperlink>
    </w:p>
    <w:p w14:paraId="16F1E515" w14:textId="43DA0195" w:rsidR="00537D1A" w:rsidRPr="00537D1A" w:rsidRDefault="00537D1A" w:rsidP="00537D1A">
      <w:pPr>
        <w:spacing w:before="240" w:after="0" w:line="360" w:lineRule="auto"/>
        <w:jc w:val="both"/>
        <w:rPr>
          <w:rFonts w:ascii="Times New Roman" w:hAnsi="Times New Roman"/>
          <w:sz w:val="24"/>
          <w:szCs w:val="24"/>
        </w:rPr>
      </w:pPr>
      <w:r w:rsidRPr="00537D1A">
        <w:rPr>
          <w:rFonts w:ascii="Times New Roman" w:hAnsi="Times New Roman"/>
          <w:sz w:val="24"/>
          <w:szCs w:val="24"/>
        </w:rPr>
        <w:t>Obszar</w:t>
      </w:r>
      <w:r w:rsidR="0072506E">
        <w:rPr>
          <w:rFonts w:ascii="Times New Roman" w:hAnsi="Times New Roman"/>
          <w:sz w:val="24"/>
          <w:szCs w:val="24"/>
        </w:rPr>
        <w:t xml:space="preserve"> </w:t>
      </w:r>
      <w:r w:rsidR="0037644E">
        <w:rPr>
          <w:rFonts w:ascii="Times New Roman" w:hAnsi="Times New Roman"/>
          <w:sz w:val="24"/>
          <w:szCs w:val="24"/>
        </w:rPr>
        <w:t>Gminy Miasta Sierpca</w:t>
      </w:r>
      <w:r w:rsidR="00694AB8">
        <w:rPr>
          <w:rFonts w:ascii="Times New Roman" w:hAnsi="Times New Roman"/>
          <w:sz w:val="24"/>
          <w:szCs w:val="24"/>
        </w:rPr>
        <w:t xml:space="preserve"> </w:t>
      </w:r>
      <w:r w:rsidRPr="00537D1A">
        <w:rPr>
          <w:rFonts w:ascii="Times New Roman" w:hAnsi="Times New Roman"/>
          <w:sz w:val="24"/>
          <w:szCs w:val="24"/>
        </w:rPr>
        <w:t>położony jest w granicach Jednolitej Części Wód Podziemnych (</w:t>
      </w:r>
      <w:proofErr w:type="spellStart"/>
      <w:r w:rsidRPr="00537D1A">
        <w:rPr>
          <w:rFonts w:ascii="Times New Roman" w:hAnsi="Times New Roman"/>
          <w:sz w:val="24"/>
          <w:szCs w:val="24"/>
        </w:rPr>
        <w:t>JCWPd</w:t>
      </w:r>
      <w:proofErr w:type="spellEnd"/>
      <w:r w:rsidRPr="00537D1A">
        <w:rPr>
          <w:rFonts w:ascii="Times New Roman" w:hAnsi="Times New Roman"/>
          <w:sz w:val="24"/>
          <w:szCs w:val="24"/>
        </w:rPr>
        <w:t xml:space="preserve">) o numerze </w:t>
      </w:r>
      <w:r w:rsidR="00866A5A" w:rsidRPr="00866A5A">
        <w:rPr>
          <w:rStyle w:val="markedcontent"/>
          <w:rFonts w:ascii="Times New Roman" w:hAnsi="Times New Roman"/>
          <w:sz w:val="24"/>
          <w:szCs w:val="24"/>
        </w:rPr>
        <w:t xml:space="preserve">PLGW200048 </w:t>
      </w:r>
      <w:r w:rsidRPr="00537D1A">
        <w:rPr>
          <w:rFonts w:ascii="Times New Roman" w:hAnsi="Times New Roman"/>
          <w:sz w:val="24"/>
          <w:szCs w:val="24"/>
        </w:rPr>
        <w:t>(zgodnie z nowym podziałem na lata 2016</w:t>
      </w:r>
      <w:r w:rsidR="00A81731">
        <w:rPr>
          <w:rFonts w:ascii="Times New Roman" w:hAnsi="Times New Roman"/>
          <w:sz w:val="24"/>
          <w:szCs w:val="24"/>
        </w:rPr>
        <w:t>–</w:t>
      </w:r>
      <w:r w:rsidRPr="00537D1A">
        <w:rPr>
          <w:rFonts w:ascii="Times New Roman" w:hAnsi="Times New Roman"/>
          <w:sz w:val="24"/>
          <w:szCs w:val="24"/>
        </w:rPr>
        <w:t xml:space="preserve">2021, PIG). </w:t>
      </w:r>
    </w:p>
    <w:p w14:paraId="6F96A643" w14:textId="4ECF5648" w:rsidR="00C95C55" w:rsidRPr="00C95C55" w:rsidRDefault="00C95C55" w:rsidP="009412EE">
      <w:pPr>
        <w:spacing w:before="240" w:after="0" w:line="360" w:lineRule="auto"/>
        <w:jc w:val="both"/>
        <w:rPr>
          <w:rStyle w:val="markedcontent"/>
          <w:rFonts w:ascii="Times New Roman" w:hAnsi="Times New Roman"/>
          <w:sz w:val="24"/>
          <w:szCs w:val="24"/>
        </w:rPr>
      </w:pPr>
      <w:r w:rsidRPr="00C95C55">
        <w:rPr>
          <w:rStyle w:val="markedcontent"/>
          <w:rFonts w:ascii="Times New Roman" w:hAnsi="Times New Roman"/>
          <w:sz w:val="24"/>
          <w:szCs w:val="24"/>
        </w:rPr>
        <w:t>Na</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obszarze</w:t>
      </w:r>
      <w:r w:rsidR="009412EE">
        <w:rPr>
          <w:rStyle w:val="markedcontent"/>
          <w:rFonts w:ascii="Times New Roman" w:hAnsi="Times New Roman"/>
          <w:sz w:val="24"/>
          <w:szCs w:val="24"/>
        </w:rPr>
        <w:t xml:space="preserve"> </w:t>
      </w:r>
      <w:proofErr w:type="spellStart"/>
      <w:r w:rsidRPr="00C95C55">
        <w:rPr>
          <w:rStyle w:val="markedcontent"/>
          <w:rFonts w:ascii="Times New Roman" w:hAnsi="Times New Roman"/>
          <w:sz w:val="24"/>
          <w:szCs w:val="24"/>
        </w:rPr>
        <w:t>JCWPd</w:t>
      </w:r>
      <w:proofErr w:type="spellEnd"/>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nr</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48</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wyróżnia</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się</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poziomy</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wodonośne:</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czwartorzędowe,</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mioceński</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 xml:space="preserve">oraz oligoceńsko – </w:t>
      </w:r>
      <w:proofErr w:type="spellStart"/>
      <w:r w:rsidRPr="00C95C55">
        <w:rPr>
          <w:rStyle w:val="markedcontent"/>
          <w:rFonts w:ascii="Times New Roman" w:hAnsi="Times New Roman"/>
          <w:sz w:val="24"/>
          <w:szCs w:val="24"/>
        </w:rPr>
        <w:t>górnokredowy</w:t>
      </w:r>
      <w:proofErr w:type="spellEnd"/>
      <w:r w:rsidRPr="00C95C55">
        <w:rPr>
          <w:rStyle w:val="markedcontent"/>
          <w:rFonts w:ascii="Times New Roman" w:hAnsi="Times New Roman"/>
          <w:sz w:val="24"/>
          <w:szCs w:val="24"/>
        </w:rPr>
        <w:t>.</w:t>
      </w:r>
      <w:r w:rsidR="009412EE">
        <w:rPr>
          <w:rStyle w:val="markedcontent"/>
          <w:rFonts w:ascii="Times New Roman" w:hAnsi="Times New Roman"/>
          <w:sz w:val="24"/>
          <w:szCs w:val="24"/>
        </w:rPr>
        <w:t xml:space="preserve"> </w:t>
      </w:r>
    </w:p>
    <w:p w14:paraId="390050CD" w14:textId="3D3B5EDC" w:rsidR="00C95C55" w:rsidRPr="00691E83" w:rsidRDefault="00C95C55" w:rsidP="00691E83">
      <w:pPr>
        <w:spacing w:before="240" w:after="0" w:line="360" w:lineRule="auto"/>
        <w:jc w:val="both"/>
        <w:rPr>
          <w:rFonts w:ascii="Times New Roman" w:hAnsi="Times New Roman"/>
          <w:sz w:val="24"/>
          <w:szCs w:val="24"/>
        </w:rPr>
      </w:pPr>
      <w:r w:rsidRPr="00C95C55">
        <w:rPr>
          <w:rStyle w:val="markedcontent"/>
          <w:rFonts w:ascii="Times New Roman" w:hAnsi="Times New Roman"/>
          <w:sz w:val="24"/>
          <w:szCs w:val="24"/>
        </w:rPr>
        <w:t>System przepływu w oligoceńsko</w:t>
      </w:r>
      <w:r w:rsidR="009412EE">
        <w:rPr>
          <w:rStyle w:val="markedcontent"/>
          <w:rFonts w:ascii="Times New Roman" w:hAnsi="Times New Roman"/>
          <w:sz w:val="24"/>
          <w:szCs w:val="24"/>
        </w:rPr>
        <w:t xml:space="preserve">− </w:t>
      </w:r>
      <w:proofErr w:type="spellStart"/>
      <w:r w:rsidRPr="00C95C55">
        <w:rPr>
          <w:rStyle w:val="markedcontent"/>
          <w:rFonts w:ascii="Times New Roman" w:hAnsi="Times New Roman"/>
          <w:sz w:val="24"/>
          <w:szCs w:val="24"/>
        </w:rPr>
        <w:t>górnokredowym</w:t>
      </w:r>
      <w:proofErr w:type="spellEnd"/>
      <w:r w:rsidRPr="00C95C55">
        <w:rPr>
          <w:rStyle w:val="markedcontent"/>
          <w:rFonts w:ascii="Times New Roman" w:hAnsi="Times New Roman"/>
          <w:sz w:val="24"/>
          <w:szCs w:val="24"/>
        </w:rPr>
        <w:t xml:space="preserve"> poziomie ma charakter regionalny. Przepływ wód odbywa się w kierunku północno</w:t>
      </w:r>
      <w:r w:rsidR="00166E17">
        <w:rPr>
          <w:rStyle w:val="markedcontent"/>
          <w:rFonts w:ascii="Times New Roman" w:hAnsi="Times New Roman"/>
          <w:sz w:val="24"/>
          <w:szCs w:val="24"/>
        </w:rPr>
        <w:t xml:space="preserve">− </w:t>
      </w:r>
      <w:r w:rsidRPr="00C95C55">
        <w:rPr>
          <w:rStyle w:val="markedcontent"/>
          <w:rFonts w:ascii="Times New Roman" w:hAnsi="Times New Roman"/>
          <w:sz w:val="24"/>
          <w:szCs w:val="24"/>
        </w:rPr>
        <w:t>zachodnim.</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Zasilanie</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poziomu</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odbywa</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się</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na</w:t>
      </w:r>
      <w:r w:rsidR="009412EE">
        <w:rPr>
          <w:rStyle w:val="markedcontent"/>
          <w:rFonts w:ascii="Times New Roman" w:hAnsi="Times New Roman"/>
          <w:sz w:val="24"/>
          <w:szCs w:val="24"/>
        </w:rPr>
        <w:t> </w:t>
      </w:r>
      <w:r w:rsidRPr="00C95C55">
        <w:rPr>
          <w:rStyle w:val="markedcontent"/>
          <w:rFonts w:ascii="Times New Roman" w:hAnsi="Times New Roman"/>
          <w:sz w:val="24"/>
          <w:szCs w:val="24"/>
        </w:rPr>
        <w:t>drodze</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przesączania</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z</w:t>
      </w:r>
      <w:r w:rsidR="009412EE">
        <w:rPr>
          <w:rStyle w:val="markedcontent"/>
          <w:rFonts w:ascii="Times New Roman" w:hAnsi="Times New Roman"/>
          <w:sz w:val="24"/>
          <w:szCs w:val="24"/>
        </w:rPr>
        <w:t xml:space="preserve"> </w:t>
      </w:r>
      <w:proofErr w:type="spellStart"/>
      <w:r w:rsidRPr="00C95C55">
        <w:rPr>
          <w:rStyle w:val="markedcontent"/>
          <w:rFonts w:ascii="Times New Roman" w:hAnsi="Times New Roman"/>
          <w:sz w:val="24"/>
          <w:szCs w:val="24"/>
        </w:rPr>
        <w:t>wyżejległych</w:t>
      </w:r>
      <w:proofErr w:type="spellEnd"/>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poziomów</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wodonośnych oraz dopływu wód z obszaru niecki mazowieckiej</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Mioceński</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poziom</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wodonośny</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jest</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zbyt</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słabo</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rozpoznany</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by</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móc</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w</w:t>
      </w:r>
      <w:r w:rsidR="003C2E9F">
        <w:rPr>
          <w:rStyle w:val="markedcontent"/>
          <w:rFonts w:ascii="Times New Roman" w:hAnsi="Times New Roman"/>
          <w:sz w:val="24"/>
          <w:szCs w:val="24"/>
        </w:rPr>
        <w:t> </w:t>
      </w:r>
      <w:r w:rsidRPr="00C95C55">
        <w:rPr>
          <w:rStyle w:val="markedcontent"/>
          <w:rFonts w:ascii="Times New Roman" w:hAnsi="Times New Roman"/>
          <w:sz w:val="24"/>
          <w:szCs w:val="24"/>
        </w:rPr>
        <w:t>sposób</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precyzyjny i jednoznaczny scharakteryzować system przepływu.</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 xml:space="preserve">Jedną z przyczyn takiego stanu rzeczy jest fakt, iż poziom ten ma charakter nieciągły i nie występuje na całym obszarze </w:t>
      </w:r>
      <w:proofErr w:type="spellStart"/>
      <w:r w:rsidRPr="00C95C55">
        <w:rPr>
          <w:rStyle w:val="markedcontent"/>
          <w:rFonts w:ascii="Times New Roman" w:hAnsi="Times New Roman"/>
          <w:sz w:val="24"/>
          <w:szCs w:val="24"/>
        </w:rPr>
        <w:t>JCWPd</w:t>
      </w:r>
      <w:proofErr w:type="spellEnd"/>
      <w:r w:rsidRPr="00C95C55">
        <w:rPr>
          <w:rStyle w:val="markedcontent"/>
          <w:rFonts w:ascii="Times New Roman" w:hAnsi="Times New Roman"/>
          <w:sz w:val="24"/>
          <w:szCs w:val="24"/>
        </w:rPr>
        <w:t xml:space="preserve"> nr 48.</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Czwartorzędowe</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poziomy</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wodonośny</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posiadają</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system</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przepływu</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o</w:t>
      </w:r>
      <w:r w:rsidR="003C2E9F">
        <w:rPr>
          <w:rStyle w:val="markedcontent"/>
          <w:rFonts w:ascii="Times New Roman" w:hAnsi="Times New Roman"/>
          <w:sz w:val="24"/>
          <w:szCs w:val="24"/>
        </w:rPr>
        <w:t> </w:t>
      </w:r>
      <w:r w:rsidRPr="00C95C55">
        <w:rPr>
          <w:rStyle w:val="markedcontent"/>
          <w:rFonts w:ascii="Times New Roman" w:hAnsi="Times New Roman"/>
          <w:sz w:val="24"/>
          <w:szCs w:val="24"/>
        </w:rPr>
        <w:t>charakterze</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lokalnym. Strefami</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zasilania</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są</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wysoczyzny</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morenowe,</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pagórki</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morenowe</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oraz</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równiny</w:t>
      </w:r>
      <w:r w:rsidR="009412EE">
        <w:rPr>
          <w:rStyle w:val="markedcontent"/>
          <w:rFonts w:ascii="Times New Roman" w:hAnsi="Times New Roman"/>
          <w:sz w:val="24"/>
          <w:szCs w:val="24"/>
        </w:rPr>
        <w:t xml:space="preserve"> </w:t>
      </w:r>
      <w:r w:rsidRPr="00C95C55">
        <w:rPr>
          <w:rStyle w:val="markedcontent"/>
          <w:rFonts w:ascii="Times New Roman" w:hAnsi="Times New Roman"/>
          <w:sz w:val="24"/>
          <w:szCs w:val="24"/>
        </w:rPr>
        <w:t>akumulacyjne i erozyjne wód roztopowych.</w:t>
      </w:r>
      <w:r w:rsidR="009412EE">
        <w:rPr>
          <w:rStyle w:val="markedcontent"/>
          <w:rFonts w:ascii="Times New Roman" w:hAnsi="Times New Roman"/>
          <w:sz w:val="24"/>
          <w:szCs w:val="24"/>
        </w:rPr>
        <w:t xml:space="preserve"> </w:t>
      </w:r>
      <w:r w:rsidR="009412EE" w:rsidRPr="009412EE">
        <w:rPr>
          <w:rStyle w:val="markedcontent"/>
          <w:rFonts w:ascii="Times New Roman" w:hAnsi="Times New Roman"/>
          <w:sz w:val="24"/>
          <w:szCs w:val="24"/>
        </w:rPr>
        <w:t>Główną</w:t>
      </w:r>
      <w:r w:rsidR="009412EE">
        <w:rPr>
          <w:rStyle w:val="markedcontent"/>
          <w:rFonts w:ascii="Times New Roman" w:hAnsi="Times New Roman"/>
          <w:sz w:val="24"/>
          <w:szCs w:val="24"/>
        </w:rPr>
        <w:t xml:space="preserve"> </w:t>
      </w:r>
      <w:r w:rsidR="009412EE" w:rsidRPr="009412EE">
        <w:rPr>
          <w:rStyle w:val="markedcontent"/>
          <w:rFonts w:ascii="Times New Roman" w:hAnsi="Times New Roman"/>
          <w:sz w:val="24"/>
          <w:szCs w:val="24"/>
        </w:rPr>
        <w:t>bazę</w:t>
      </w:r>
      <w:r w:rsidR="009412EE">
        <w:rPr>
          <w:rStyle w:val="markedcontent"/>
          <w:rFonts w:ascii="Times New Roman" w:hAnsi="Times New Roman"/>
          <w:sz w:val="24"/>
          <w:szCs w:val="24"/>
        </w:rPr>
        <w:t xml:space="preserve"> </w:t>
      </w:r>
      <w:r w:rsidR="009412EE" w:rsidRPr="009412EE">
        <w:rPr>
          <w:rStyle w:val="markedcontent"/>
          <w:rFonts w:ascii="Times New Roman" w:hAnsi="Times New Roman"/>
          <w:sz w:val="24"/>
          <w:szCs w:val="24"/>
        </w:rPr>
        <w:t>drenażu</w:t>
      </w:r>
      <w:r w:rsidR="009412EE">
        <w:rPr>
          <w:rStyle w:val="markedcontent"/>
          <w:rFonts w:ascii="Times New Roman" w:hAnsi="Times New Roman"/>
          <w:sz w:val="24"/>
          <w:szCs w:val="24"/>
        </w:rPr>
        <w:t xml:space="preserve"> </w:t>
      </w:r>
      <w:r w:rsidR="009412EE" w:rsidRPr="009412EE">
        <w:rPr>
          <w:rStyle w:val="markedcontent"/>
          <w:rFonts w:ascii="Times New Roman" w:hAnsi="Times New Roman"/>
          <w:sz w:val="24"/>
          <w:szCs w:val="24"/>
        </w:rPr>
        <w:t>stanowi</w:t>
      </w:r>
      <w:r w:rsidR="009412EE">
        <w:rPr>
          <w:rStyle w:val="markedcontent"/>
          <w:rFonts w:ascii="Times New Roman" w:hAnsi="Times New Roman"/>
          <w:sz w:val="24"/>
          <w:szCs w:val="24"/>
        </w:rPr>
        <w:t xml:space="preserve"> </w:t>
      </w:r>
      <w:r w:rsidR="009412EE" w:rsidRPr="009412EE">
        <w:rPr>
          <w:rStyle w:val="markedcontent"/>
          <w:rFonts w:ascii="Times New Roman" w:hAnsi="Times New Roman"/>
          <w:sz w:val="24"/>
          <w:szCs w:val="24"/>
        </w:rPr>
        <w:t>Wisła.</w:t>
      </w:r>
      <w:r w:rsidR="009412EE">
        <w:rPr>
          <w:rStyle w:val="markedcontent"/>
          <w:rFonts w:ascii="Times New Roman" w:hAnsi="Times New Roman"/>
          <w:sz w:val="24"/>
          <w:szCs w:val="24"/>
        </w:rPr>
        <w:t xml:space="preserve"> </w:t>
      </w:r>
      <w:r w:rsidR="009412EE" w:rsidRPr="009412EE">
        <w:rPr>
          <w:rStyle w:val="markedcontent"/>
          <w:rFonts w:ascii="Times New Roman" w:hAnsi="Times New Roman"/>
          <w:sz w:val="24"/>
          <w:szCs w:val="24"/>
        </w:rPr>
        <w:t>Wody</w:t>
      </w:r>
      <w:r w:rsidR="009412EE">
        <w:rPr>
          <w:rStyle w:val="markedcontent"/>
          <w:rFonts w:ascii="Times New Roman" w:hAnsi="Times New Roman"/>
          <w:sz w:val="24"/>
          <w:szCs w:val="24"/>
        </w:rPr>
        <w:t xml:space="preserve"> </w:t>
      </w:r>
      <w:r w:rsidR="009412EE" w:rsidRPr="009412EE">
        <w:rPr>
          <w:rStyle w:val="markedcontent"/>
          <w:rFonts w:ascii="Times New Roman" w:hAnsi="Times New Roman"/>
          <w:sz w:val="24"/>
          <w:szCs w:val="24"/>
        </w:rPr>
        <w:t>podziemne</w:t>
      </w:r>
      <w:r w:rsidR="009412EE">
        <w:rPr>
          <w:rStyle w:val="markedcontent"/>
          <w:rFonts w:ascii="Times New Roman" w:hAnsi="Times New Roman"/>
          <w:sz w:val="24"/>
          <w:szCs w:val="24"/>
        </w:rPr>
        <w:t xml:space="preserve"> </w:t>
      </w:r>
      <w:r w:rsidR="009412EE" w:rsidRPr="009412EE">
        <w:rPr>
          <w:rStyle w:val="markedcontent"/>
          <w:rFonts w:ascii="Times New Roman" w:hAnsi="Times New Roman"/>
          <w:sz w:val="24"/>
          <w:szCs w:val="24"/>
        </w:rPr>
        <w:t>drenowane</w:t>
      </w:r>
      <w:r w:rsidR="009412EE">
        <w:rPr>
          <w:rStyle w:val="markedcontent"/>
          <w:rFonts w:ascii="Times New Roman" w:hAnsi="Times New Roman"/>
          <w:sz w:val="24"/>
          <w:szCs w:val="24"/>
        </w:rPr>
        <w:t xml:space="preserve"> </w:t>
      </w:r>
      <w:r w:rsidR="009412EE" w:rsidRPr="009412EE">
        <w:rPr>
          <w:rStyle w:val="markedcontent"/>
          <w:rFonts w:ascii="Times New Roman" w:hAnsi="Times New Roman"/>
          <w:sz w:val="24"/>
          <w:szCs w:val="24"/>
        </w:rPr>
        <w:t>są</w:t>
      </w:r>
      <w:r w:rsidR="009412EE">
        <w:rPr>
          <w:rStyle w:val="markedcontent"/>
          <w:rFonts w:ascii="Times New Roman" w:hAnsi="Times New Roman"/>
          <w:sz w:val="24"/>
          <w:szCs w:val="24"/>
        </w:rPr>
        <w:t xml:space="preserve"> </w:t>
      </w:r>
      <w:r w:rsidR="009412EE" w:rsidRPr="009412EE">
        <w:rPr>
          <w:rStyle w:val="markedcontent"/>
          <w:rFonts w:ascii="Times New Roman" w:hAnsi="Times New Roman"/>
          <w:sz w:val="24"/>
          <w:szCs w:val="24"/>
        </w:rPr>
        <w:t>przez</w:t>
      </w:r>
      <w:r w:rsidR="009412EE">
        <w:rPr>
          <w:rStyle w:val="markedcontent"/>
          <w:rFonts w:ascii="Times New Roman" w:hAnsi="Times New Roman"/>
          <w:sz w:val="24"/>
          <w:szCs w:val="24"/>
        </w:rPr>
        <w:t xml:space="preserve"> </w:t>
      </w:r>
      <w:r w:rsidR="009412EE" w:rsidRPr="009412EE">
        <w:rPr>
          <w:rStyle w:val="markedcontent"/>
          <w:rFonts w:ascii="Times New Roman" w:hAnsi="Times New Roman"/>
          <w:sz w:val="24"/>
          <w:szCs w:val="24"/>
        </w:rPr>
        <w:t>tę</w:t>
      </w:r>
      <w:r w:rsidR="009412EE">
        <w:rPr>
          <w:rStyle w:val="markedcontent"/>
          <w:rFonts w:ascii="Times New Roman" w:hAnsi="Times New Roman"/>
          <w:sz w:val="24"/>
          <w:szCs w:val="24"/>
        </w:rPr>
        <w:t xml:space="preserve"> </w:t>
      </w:r>
      <w:r w:rsidR="009412EE" w:rsidRPr="009412EE">
        <w:rPr>
          <w:rStyle w:val="markedcontent"/>
          <w:rFonts w:ascii="Times New Roman" w:hAnsi="Times New Roman"/>
          <w:sz w:val="24"/>
          <w:szCs w:val="24"/>
        </w:rPr>
        <w:t>rzekę</w:t>
      </w:r>
      <w:r w:rsidR="009412EE">
        <w:rPr>
          <w:rStyle w:val="markedcontent"/>
          <w:rFonts w:ascii="Times New Roman" w:hAnsi="Times New Roman"/>
          <w:sz w:val="24"/>
          <w:szCs w:val="24"/>
        </w:rPr>
        <w:t xml:space="preserve"> </w:t>
      </w:r>
      <w:r w:rsidR="009412EE" w:rsidRPr="009412EE">
        <w:rPr>
          <w:rStyle w:val="markedcontent"/>
          <w:rFonts w:ascii="Times New Roman" w:hAnsi="Times New Roman"/>
          <w:sz w:val="24"/>
          <w:szCs w:val="24"/>
        </w:rPr>
        <w:t>lub w zlewniach</w:t>
      </w:r>
      <w:r w:rsidR="009412EE">
        <w:rPr>
          <w:rStyle w:val="markedcontent"/>
          <w:rFonts w:ascii="Times New Roman" w:hAnsi="Times New Roman"/>
          <w:sz w:val="24"/>
          <w:szCs w:val="24"/>
        </w:rPr>
        <w:t xml:space="preserve"> </w:t>
      </w:r>
      <w:r w:rsidR="009412EE" w:rsidRPr="009412EE">
        <w:rPr>
          <w:rStyle w:val="markedcontent"/>
          <w:rFonts w:ascii="Times New Roman" w:hAnsi="Times New Roman"/>
          <w:sz w:val="24"/>
          <w:szCs w:val="24"/>
        </w:rPr>
        <w:t>drugiego</w:t>
      </w:r>
      <w:r w:rsidR="009412EE">
        <w:rPr>
          <w:rStyle w:val="markedcontent"/>
          <w:rFonts w:ascii="Times New Roman" w:hAnsi="Times New Roman"/>
          <w:sz w:val="24"/>
          <w:szCs w:val="24"/>
        </w:rPr>
        <w:t xml:space="preserve"> </w:t>
      </w:r>
      <w:r w:rsidR="009412EE" w:rsidRPr="009412EE">
        <w:rPr>
          <w:rStyle w:val="markedcontent"/>
          <w:rFonts w:ascii="Times New Roman" w:hAnsi="Times New Roman"/>
          <w:sz w:val="24"/>
          <w:szCs w:val="24"/>
        </w:rPr>
        <w:t>rzędu</w:t>
      </w:r>
      <w:r w:rsidR="009412EE">
        <w:rPr>
          <w:rStyle w:val="markedcontent"/>
          <w:rFonts w:ascii="Times New Roman" w:hAnsi="Times New Roman"/>
          <w:sz w:val="24"/>
          <w:szCs w:val="24"/>
        </w:rPr>
        <w:t xml:space="preserve"> </w:t>
      </w:r>
      <w:r w:rsidR="009412EE" w:rsidRPr="009412EE">
        <w:rPr>
          <w:rStyle w:val="markedcontent"/>
          <w:rFonts w:ascii="Times New Roman" w:hAnsi="Times New Roman"/>
          <w:sz w:val="24"/>
          <w:szCs w:val="24"/>
        </w:rPr>
        <w:t>należących</w:t>
      </w:r>
      <w:r w:rsidR="009412EE">
        <w:rPr>
          <w:rStyle w:val="markedcontent"/>
          <w:rFonts w:ascii="Times New Roman" w:hAnsi="Times New Roman"/>
          <w:sz w:val="24"/>
          <w:szCs w:val="24"/>
        </w:rPr>
        <w:t xml:space="preserve"> </w:t>
      </w:r>
      <w:r w:rsidR="009412EE" w:rsidRPr="009412EE">
        <w:rPr>
          <w:rStyle w:val="markedcontent"/>
          <w:rFonts w:ascii="Times New Roman" w:hAnsi="Times New Roman"/>
          <w:sz w:val="24"/>
          <w:szCs w:val="24"/>
        </w:rPr>
        <w:t>do</w:t>
      </w:r>
      <w:r w:rsidR="003C2E9F">
        <w:rPr>
          <w:rStyle w:val="markedcontent"/>
          <w:rFonts w:ascii="Times New Roman" w:hAnsi="Times New Roman"/>
          <w:sz w:val="24"/>
          <w:szCs w:val="24"/>
        </w:rPr>
        <w:t> </w:t>
      </w:r>
      <w:r w:rsidR="009412EE" w:rsidRPr="009412EE">
        <w:rPr>
          <w:rStyle w:val="markedcontent"/>
          <w:rFonts w:ascii="Times New Roman" w:hAnsi="Times New Roman"/>
          <w:sz w:val="24"/>
          <w:szCs w:val="24"/>
        </w:rPr>
        <w:t>rzek</w:t>
      </w:r>
      <w:r w:rsidR="009412EE">
        <w:rPr>
          <w:rStyle w:val="markedcontent"/>
          <w:rFonts w:ascii="Times New Roman" w:hAnsi="Times New Roman"/>
          <w:sz w:val="24"/>
          <w:szCs w:val="24"/>
        </w:rPr>
        <w:t xml:space="preserve"> </w:t>
      </w:r>
      <w:r w:rsidR="009412EE" w:rsidRPr="009412EE">
        <w:rPr>
          <w:rStyle w:val="markedcontent"/>
          <w:rFonts w:ascii="Times New Roman" w:hAnsi="Times New Roman"/>
          <w:sz w:val="24"/>
          <w:szCs w:val="24"/>
        </w:rPr>
        <w:t>będących</w:t>
      </w:r>
      <w:r w:rsidR="009412EE">
        <w:rPr>
          <w:rStyle w:val="markedcontent"/>
          <w:rFonts w:ascii="Times New Roman" w:hAnsi="Times New Roman"/>
          <w:sz w:val="24"/>
          <w:szCs w:val="24"/>
        </w:rPr>
        <w:t xml:space="preserve"> </w:t>
      </w:r>
      <w:r w:rsidR="009412EE" w:rsidRPr="009412EE">
        <w:rPr>
          <w:rStyle w:val="markedcontent"/>
          <w:rFonts w:ascii="Times New Roman" w:hAnsi="Times New Roman"/>
          <w:sz w:val="24"/>
          <w:szCs w:val="24"/>
        </w:rPr>
        <w:t>jej</w:t>
      </w:r>
      <w:r w:rsidR="009412EE">
        <w:rPr>
          <w:rStyle w:val="markedcontent"/>
          <w:rFonts w:ascii="Times New Roman" w:hAnsi="Times New Roman"/>
          <w:sz w:val="24"/>
          <w:szCs w:val="24"/>
        </w:rPr>
        <w:t xml:space="preserve"> </w:t>
      </w:r>
      <w:r w:rsidR="009412EE" w:rsidRPr="009412EE">
        <w:rPr>
          <w:rStyle w:val="markedcontent"/>
          <w:rFonts w:ascii="Times New Roman" w:hAnsi="Times New Roman"/>
          <w:sz w:val="24"/>
          <w:szCs w:val="24"/>
        </w:rPr>
        <w:t>bezpośrednimi</w:t>
      </w:r>
      <w:r w:rsidR="009412EE">
        <w:rPr>
          <w:rStyle w:val="markedcontent"/>
          <w:rFonts w:ascii="Times New Roman" w:hAnsi="Times New Roman"/>
          <w:sz w:val="24"/>
          <w:szCs w:val="24"/>
        </w:rPr>
        <w:t xml:space="preserve"> </w:t>
      </w:r>
      <w:r w:rsidR="009412EE" w:rsidRPr="009412EE">
        <w:rPr>
          <w:rStyle w:val="markedcontent"/>
          <w:rFonts w:ascii="Times New Roman" w:hAnsi="Times New Roman"/>
          <w:sz w:val="24"/>
          <w:szCs w:val="24"/>
        </w:rPr>
        <w:t>dopływami</w:t>
      </w:r>
      <w:r w:rsidR="009412EE">
        <w:rPr>
          <w:rStyle w:val="markedcontent"/>
          <w:rFonts w:ascii="Times New Roman" w:hAnsi="Times New Roman"/>
          <w:sz w:val="24"/>
          <w:szCs w:val="24"/>
        </w:rPr>
        <w:t xml:space="preserve"> </w:t>
      </w:r>
      <w:r w:rsidR="009412EE" w:rsidRPr="009412EE">
        <w:rPr>
          <w:rStyle w:val="markedcontent"/>
          <w:rFonts w:ascii="Times New Roman" w:hAnsi="Times New Roman"/>
          <w:sz w:val="24"/>
          <w:szCs w:val="24"/>
        </w:rPr>
        <w:t xml:space="preserve">m.in. Skrwę z dopływami, </w:t>
      </w:r>
      <w:proofErr w:type="spellStart"/>
      <w:r w:rsidR="009412EE" w:rsidRPr="009412EE">
        <w:rPr>
          <w:rStyle w:val="markedcontent"/>
          <w:rFonts w:ascii="Times New Roman" w:hAnsi="Times New Roman"/>
          <w:sz w:val="24"/>
          <w:szCs w:val="24"/>
        </w:rPr>
        <w:t>Chełmiczkę</w:t>
      </w:r>
      <w:proofErr w:type="spellEnd"/>
      <w:r w:rsidR="009412EE" w:rsidRPr="009412EE">
        <w:rPr>
          <w:rStyle w:val="markedcontent"/>
          <w:rFonts w:ascii="Times New Roman" w:hAnsi="Times New Roman"/>
          <w:sz w:val="24"/>
          <w:szCs w:val="24"/>
        </w:rPr>
        <w:t xml:space="preserve">, Słupiankę, </w:t>
      </w:r>
      <w:proofErr w:type="spellStart"/>
      <w:r w:rsidR="009412EE" w:rsidRPr="009412EE">
        <w:rPr>
          <w:rStyle w:val="markedcontent"/>
          <w:rFonts w:ascii="Times New Roman" w:hAnsi="Times New Roman"/>
          <w:sz w:val="24"/>
          <w:szCs w:val="24"/>
        </w:rPr>
        <w:t>Mołtawę</w:t>
      </w:r>
      <w:proofErr w:type="spellEnd"/>
      <w:r w:rsidR="009412EE" w:rsidRPr="009412EE">
        <w:rPr>
          <w:rStyle w:val="markedcontent"/>
          <w:rFonts w:ascii="Times New Roman" w:hAnsi="Times New Roman"/>
          <w:sz w:val="24"/>
          <w:szCs w:val="24"/>
        </w:rPr>
        <w:t xml:space="preserve"> i Strugę. </w:t>
      </w:r>
      <w:proofErr w:type="spellStart"/>
      <w:r w:rsidR="009412EE" w:rsidRPr="009412EE">
        <w:rPr>
          <w:rStyle w:val="markedcontent"/>
          <w:rFonts w:ascii="Times New Roman" w:hAnsi="Times New Roman"/>
          <w:sz w:val="24"/>
          <w:szCs w:val="24"/>
        </w:rPr>
        <w:t>Sierpienicą</w:t>
      </w:r>
      <w:proofErr w:type="spellEnd"/>
      <w:r w:rsidR="009412EE" w:rsidRPr="009412EE">
        <w:rPr>
          <w:rStyle w:val="markedcontent"/>
          <w:rFonts w:ascii="Times New Roman" w:hAnsi="Times New Roman"/>
          <w:sz w:val="24"/>
          <w:szCs w:val="24"/>
        </w:rPr>
        <w:t>. Poziomy wodonośne zasilane są na drodze infiltracji opadów atmosferycznych lub, w przypadku poziomów głębszych, przez przes</w:t>
      </w:r>
      <w:r w:rsidR="008C343D">
        <w:rPr>
          <w:rStyle w:val="markedcontent"/>
          <w:rFonts w:ascii="Times New Roman" w:hAnsi="Times New Roman"/>
          <w:sz w:val="24"/>
          <w:szCs w:val="24"/>
        </w:rPr>
        <w:t>ą</w:t>
      </w:r>
      <w:r w:rsidR="009412EE" w:rsidRPr="009412EE">
        <w:rPr>
          <w:rStyle w:val="markedcontent"/>
          <w:rFonts w:ascii="Times New Roman" w:hAnsi="Times New Roman"/>
          <w:sz w:val="24"/>
          <w:szCs w:val="24"/>
        </w:rPr>
        <w:t>czanie się wód z nadległych poziomów wodonośnych.</w:t>
      </w:r>
    </w:p>
    <w:p w14:paraId="6386EA3D" w14:textId="6E7102FD" w:rsidR="00733F9D" w:rsidRPr="00733F9D" w:rsidRDefault="00733F9D" w:rsidP="00733F9D">
      <w:pPr>
        <w:pStyle w:val="Legenda"/>
        <w:keepNext/>
        <w:spacing w:after="0"/>
        <w:rPr>
          <w:rFonts w:ascii="Times New Roman" w:hAnsi="Times New Roman"/>
          <w:color w:val="auto"/>
          <w:sz w:val="20"/>
          <w:szCs w:val="20"/>
        </w:rPr>
      </w:pPr>
      <w:bookmarkStart w:id="83" w:name="_Toc84241953"/>
      <w:r w:rsidRPr="00733F9D">
        <w:rPr>
          <w:rFonts w:ascii="Times New Roman" w:hAnsi="Times New Roman"/>
          <w:color w:val="auto"/>
          <w:sz w:val="20"/>
          <w:szCs w:val="20"/>
        </w:rPr>
        <w:t xml:space="preserve">Tabela </w:t>
      </w:r>
      <w:r w:rsidRPr="00733F9D">
        <w:rPr>
          <w:rFonts w:ascii="Times New Roman" w:hAnsi="Times New Roman"/>
          <w:color w:val="auto"/>
          <w:sz w:val="20"/>
          <w:szCs w:val="20"/>
        </w:rPr>
        <w:fldChar w:fldCharType="begin"/>
      </w:r>
      <w:r w:rsidRPr="00733F9D">
        <w:rPr>
          <w:rFonts w:ascii="Times New Roman" w:hAnsi="Times New Roman"/>
          <w:color w:val="auto"/>
          <w:sz w:val="20"/>
          <w:szCs w:val="20"/>
        </w:rPr>
        <w:instrText xml:space="preserve"> SEQ Tabela \* ARABIC </w:instrText>
      </w:r>
      <w:r w:rsidRPr="00733F9D">
        <w:rPr>
          <w:rFonts w:ascii="Times New Roman" w:hAnsi="Times New Roman"/>
          <w:color w:val="auto"/>
          <w:sz w:val="20"/>
          <w:szCs w:val="20"/>
        </w:rPr>
        <w:fldChar w:fldCharType="separate"/>
      </w:r>
      <w:r w:rsidR="0000150E">
        <w:rPr>
          <w:rFonts w:ascii="Times New Roman" w:hAnsi="Times New Roman"/>
          <w:noProof/>
          <w:color w:val="auto"/>
          <w:sz w:val="20"/>
          <w:szCs w:val="20"/>
        </w:rPr>
        <w:t>20</w:t>
      </w:r>
      <w:r w:rsidRPr="00733F9D">
        <w:rPr>
          <w:rFonts w:ascii="Times New Roman" w:hAnsi="Times New Roman"/>
          <w:color w:val="auto"/>
          <w:sz w:val="20"/>
          <w:szCs w:val="20"/>
        </w:rPr>
        <w:fldChar w:fldCharType="end"/>
      </w:r>
      <w:r w:rsidRPr="00733F9D">
        <w:rPr>
          <w:rFonts w:ascii="Times New Roman" w:hAnsi="Times New Roman"/>
          <w:color w:val="auto"/>
          <w:sz w:val="20"/>
          <w:szCs w:val="20"/>
        </w:rPr>
        <w:t xml:space="preserve"> Charakterystyka </w:t>
      </w:r>
      <w:proofErr w:type="spellStart"/>
      <w:r w:rsidRPr="00733F9D">
        <w:rPr>
          <w:rFonts w:ascii="Times New Roman" w:hAnsi="Times New Roman"/>
          <w:color w:val="auto"/>
          <w:sz w:val="20"/>
          <w:szCs w:val="20"/>
        </w:rPr>
        <w:t>JCWPd</w:t>
      </w:r>
      <w:proofErr w:type="spellEnd"/>
      <w:r w:rsidRPr="00733F9D">
        <w:rPr>
          <w:rFonts w:ascii="Times New Roman" w:hAnsi="Times New Roman"/>
          <w:color w:val="auto"/>
          <w:sz w:val="20"/>
          <w:szCs w:val="20"/>
        </w:rPr>
        <w:t xml:space="preserve"> </w:t>
      </w:r>
      <w:r w:rsidR="003C2E9F">
        <w:rPr>
          <w:rFonts w:ascii="Times New Roman" w:hAnsi="Times New Roman"/>
          <w:color w:val="auto"/>
          <w:sz w:val="20"/>
          <w:szCs w:val="20"/>
        </w:rPr>
        <w:t>48</w:t>
      </w:r>
      <w:bookmarkEnd w:id="83"/>
    </w:p>
    <w:tbl>
      <w:tblPr>
        <w:tblStyle w:val="Tabela-Siatka"/>
        <w:tblW w:w="0" w:type="auto"/>
        <w:tblLook w:val="04A0" w:firstRow="1" w:lastRow="0" w:firstColumn="1" w:lastColumn="0" w:noHBand="0" w:noVBand="1"/>
      </w:tblPr>
      <w:tblGrid>
        <w:gridCol w:w="6941"/>
        <w:gridCol w:w="2121"/>
      </w:tblGrid>
      <w:tr w:rsidR="00733F9D" w:rsidRPr="00DD36CA" w14:paraId="7E7065A5" w14:textId="77777777" w:rsidTr="00DD36CA">
        <w:tc>
          <w:tcPr>
            <w:tcW w:w="6941" w:type="dxa"/>
            <w:shd w:val="clear" w:color="auto" w:fill="D9D9D9" w:themeFill="background1" w:themeFillShade="D9"/>
            <w:vAlign w:val="center"/>
          </w:tcPr>
          <w:p w14:paraId="007214D1" w14:textId="1F8FCB9F" w:rsidR="00733F9D" w:rsidRPr="00DD36CA" w:rsidRDefault="00C84B0E" w:rsidP="00A03648">
            <w:pPr>
              <w:spacing w:after="0" w:line="240" w:lineRule="auto"/>
              <w:jc w:val="both"/>
              <w:rPr>
                <w:rFonts w:ascii="Times New Roman" w:eastAsia="Times New Roman" w:hAnsi="Times New Roman"/>
                <w:b/>
                <w:bCs/>
                <w:sz w:val="24"/>
                <w:szCs w:val="24"/>
                <w:lang w:eastAsia="pl-PL"/>
              </w:rPr>
            </w:pPr>
            <w:r w:rsidRPr="00DD36CA">
              <w:rPr>
                <w:rFonts w:ascii="Times New Roman" w:eastAsia="Times New Roman" w:hAnsi="Times New Roman"/>
                <w:b/>
                <w:bCs/>
                <w:sz w:val="24"/>
                <w:szCs w:val="24"/>
                <w:lang w:eastAsia="pl-PL"/>
              </w:rPr>
              <w:t xml:space="preserve">Powierzchnia </w:t>
            </w:r>
            <w:proofErr w:type="spellStart"/>
            <w:r w:rsidRPr="00DD36CA">
              <w:rPr>
                <w:rFonts w:ascii="Times New Roman" w:eastAsia="Times New Roman" w:hAnsi="Times New Roman"/>
                <w:b/>
                <w:bCs/>
                <w:sz w:val="24"/>
                <w:szCs w:val="24"/>
                <w:lang w:eastAsia="pl-PL"/>
              </w:rPr>
              <w:t>JCWPd</w:t>
            </w:r>
            <w:proofErr w:type="spellEnd"/>
            <w:r w:rsidRPr="00DD36CA">
              <w:rPr>
                <w:rFonts w:ascii="Times New Roman" w:eastAsia="Times New Roman" w:hAnsi="Times New Roman"/>
                <w:b/>
                <w:bCs/>
                <w:sz w:val="24"/>
                <w:szCs w:val="24"/>
                <w:lang w:eastAsia="pl-PL"/>
              </w:rPr>
              <w:t xml:space="preserve"> [km</w:t>
            </w:r>
            <w:r w:rsidRPr="00DD36CA">
              <w:rPr>
                <w:rFonts w:ascii="Times New Roman" w:eastAsia="Times New Roman" w:hAnsi="Times New Roman"/>
                <w:b/>
                <w:bCs/>
                <w:sz w:val="24"/>
                <w:szCs w:val="24"/>
                <w:vertAlign w:val="superscript"/>
                <w:lang w:eastAsia="pl-PL"/>
              </w:rPr>
              <w:t>2</w:t>
            </w:r>
            <w:r w:rsidRPr="00DD36CA">
              <w:rPr>
                <w:rFonts w:ascii="Times New Roman" w:eastAsia="Times New Roman" w:hAnsi="Times New Roman"/>
                <w:b/>
                <w:bCs/>
                <w:sz w:val="24"/>
                <w:szCs w:val="24"/>
                <w:lang w:eastAsia="pl-PL"/>
              </w:rPr>
              <w:t>]</w:t>
            </w:r>
          </w:p>
        </w:tc>
        <w:tc>
          <w:tcPr>
            <w:tcW w:w="2121" w:type="dxa"/>
            <w:vAlign w:val="center"/>
          </w:tcPr>
          <w:p w14:paraId="3395371F" w14:textId="63DBA615" w:rsidR="00733F9D" w:rsidRPr="00DD36CA" w:rsidRDefault="005B5115" w:rsidP="00A03648">
            <w:pPr>
              <w:spacing w:after="0" w:line="240" w:lineRule="auto"/>
              <w:jc w:val="center"/>
              <w:rPr>
                <w:rFonts w:ascii="Times New Roman" w:eastAsia="Times New Roman" w:hAnsi="Times New Roman"/>
                <w:sz w:val="24"/>
                <w:szCs w:val="24"/>
                <w:lang w:eastAsia="pl-PL"/>
              </w:rPr>
            </w:pPr>
            <w:r w:rsidRPr="00DD36CA">
              <w:rPr>
                <w:rFonts w:ascii="Times New Roman" w:eastAsia="Times New Roman" w:hAnsi="Times New Roman"/>
                <w:sz w:val="24"/>
                <w:szCs w:val="24"/>
                <w:lang w:eastAsia="pl-PL"/>
              </w:rPr>
              <w:t>2 966,5</w:t>
            </w:r>
          </w:p>
        </w:tc>
      </w:tr>
      <w:tr w:rsidR="00733F9D" w:rsidRPr="00DD36CA" w14:paraId="240D34C7" w14:textId="77777777" w:rsidTr="00DD36CA">
        <w:tc>
          <w:tcPr>
            <w:tcW w:w="6941" w:type="dxa"/>
            <w:shd w:val="clear" w:color="auto" w:fill="D9D9D9" w:themeFill="background1" w:themeFillShade="D9"/>
            <w:vAlign w:val="center"/>
          </w:tcPr>
          <w:p w14:paraId="38F857ED" w14:textId="579197A5" w:rsidR="00733F9D" w:rsidRPr="00DD36CA" w:rsidRDefault="00C84B0E" w:rsidP="00A03648">
            <w:pPr>
              <w:spacing w:after="0" w:line="240" w:lineRule="auto"/>
              <w:jc w:val="both"/>
              <w:rPr>
                <w:rFonts w:ascii="Times New Roman" w:eastAsia="Times New Roman" w:hAnsi="Times New Roman"/>
                <w:b/>
                <w:bCs/>
                <w:sz w:val="24"/>
                <w:szCs w:val="24"/>
                <w:lang w:eastAsia="pl-PL"/>
              </w:rPr>
            </w:pPr>
            <w:r w:rsidRPr="00DD36CA">
              <w:rPr>
                <w:rFonts w:ascii="Times New Roman" w:eastAsia="Times New Roman" w:hAnsi="Times New Roman"/>
                <w:b/>
                <w:bCs/>
                <w:sz w:val="24"/>
                <w:szCs w:val="24"/>
                <w:lang w:eastAsia="pl-PL"/>
              </w:rPr>
              <w:t>Dorzecze</w:t>
            </w:r>
          </w:p>
        </w:tc>
        <w:tc>
          <w:tcPr>
            <w:tcW w:w="2121" w:type="dxa"/>
            <w:vAlign w:val="center"/>
          </w:tcPr>
          <w:p w14:paraId="2A51ED66" w14:textId="67AC3008" w:rsidR="00733F9D" w:rsidRPr="00DD36CA" w:rsidRDefault="005B5115" w:rsidP="00A03648">
            <w:pPr>
              <w:spacing w:after="0" w:line="240" w:lineRule="auto"/>
              <w:jc w:val="center"/>
              <w:rPr>
                <w:rFonts w:ascii="Times New Roman" w:eastAsia="Times New Roman" w:hAnsi="Times New Roman"/>
                <w:sz w:val="24"/>
                <w:szCs w:val="24"/>
                <w:lang w:eastAsia="pl-PL"/>
              </w:rPr>
            </w:pPr>
            <w:r w:rsidRPr="00DD36CA">
              <w:rPr>
                <w:rFonts w:ascii="Times New Roman" w:eastAsia="Times New Roman" w:hAnsi="Times New Roman"/>
                <w:sz w:val="24"/>
                <w:szCs w:val="24"/>
                <w:lang w:eastAsia="pl-PL"/>
              </w:rPr>
              <w:t>Wisły</w:t>
            </w:r>
          </w:p>
        </w:tc>
      </w:tr>
      <w:tr w:rsidR="00733F9D" w:rsidRPr="00DD36CA" w14:paraId="41A78BCF" w14:textId="77777777" w:rsidTr="00DD36CA">
        <w:tc>
          <w:tcPr>
            <w:tcW w:w="6941" w:type="dxa"/>
            <w:shd w:val="clear" w:color="auto" w:fill="D9D9D9" w:themeFill="background1" w:themeFillShade="D9"/>
            <w:vAlign w:val="center"/>
          </w:tcPr>
          <w:p w14:paraId="29AE7E27" w14:textId="461BBC2B" w:rsidR="00733F9D" w:rsidRPr="00DD36CA" w:rsidRDefault="00BB1B00" w:rsidP="00A03648">
            <w:pPr>
              <w:spacing w:after="0" w:line="240" w:lineRule="auto"/>
              <w:jc w:val="both"/>
              <w:rPr>
                <w:rFonts w:ascii="Times New Roman" w:eastAsia="Times New Roman" w:hAnsi="Times New Roman"/>
                <w:b/>
                <w:bCs/>
                <w:sz w:val="24"/>
                <w:szCs w:val="24"/>
                <w:lang w:eastAsia="pl-PL"/>
              </w:rPr>
            </w:pPr>
            <w:r w:rsidRPr="00DD36CA">
              <w:rPr>
                <w:rFonts w:ascii="Times New Roman" w:eastAsia="Times New Roman" w:hAnsi="Times New Roman"/>
                <w:b/>
                <w:bCs/>
                <w:sz w:val="24"/>
                <w:szCs w:val="24"/>
                <w:lang w:eastAsia="pl-PL"/>
              </w:rPr>
              <w:t xml:space="preserve">Głowna zlewnia w obrębie </w:t>
            </w:r>
            <w:proofErr w:type="spellStart"/>
            <w:r w:rsidRPr="00DD36CA">
              <w:rPr>
                <w:rFonts w:ascii="Times New Roman" w:eastAsia="Times New Roman" w:hAnsi="Times New Roman"/>
                <w:b/>
                <w:bCs/>
                <w:sz w:val="24"/>
                <w:szCs w:val="24"/>
                <w:lang w:eastAsia="pl-PL"/>
              </w:rPr>
              <w:t>JCWPd</w:t>
            </w:r>
            <w:proofErr w:type="spellEnd"/>
            <w:r w:rsidRPr="00DD36CA">
              <w:rPr>
                <w:rFonts w:ascii="Times New Roman" w:eastAsia="Times New Roman" w:hAnsi="Times New Roman"/>
                <w:b/>
                <w:bCs/>
                <w:sz w:val="24"/>
                <w:szCs w:val="24"/>
                <w:lang w:eastAsia="pl-PL"/>
              </w:rPr>
              <w:t xml:space="preserve"> (rząd zlewni)</w:t>
            </w:r>
          </w:p>
        </w:tc>
        <w:tc>
          <w:tcPr>
            <w:tcW w:w="2121" w:type="dxa"/>
            <w:vAlign w:val="center"/>
          </w:tcPr>
          <w:p w14:paraId="262A5910" w14:textId="7D7B6A26" w:rsidR="00733F9D" w:rsidRPr="00DD36CA" w:rsidRDefault="00E71E17" w:rsidP="00A03648">
            <w:pPr>
              <w:spacing w:after="0" w:line="240" w:lineRule="auto"/>
              <w:jc w:val="center"/>
              <w:rPr>
                <w:rFonts w:ascii="Times New Roman" w:eastAsia="Times New Roman" w:hAnsi="Times New Roman"/>
                <w:sz w:val="24"/>
                <w:szCs w:val="24"/>
                <w:lang w:eastAsia="pl-PL"/>
              </w:rPr>
            </w:pPr>
            <w:r w:rsidRPr="00DD36CA">
              <w:rPr>
                <w:rFonts w:ascii="Times New Roman" w:eastAsia="Times New Roman" w:hAnsi="Times New Roman"/>
                <w:sz w:val="24"/>
                <w:szCs w:val="24"/>
                <w:lang w:eastAsia="pl-PL"/>
              </w:rPr>
              <w:t xml:space="preserve">Wisła (I), Skrwa, </w:t>
            </w:r>
            <w:proofErr w:type="spellStart"/>
            <w:r w:rsidRPr="00DD36CA">
              <w:rPr>
                <w:rFonts w:ascii="Times New Roman" w:eastAsia="Times New Roman" w:hAnsi="Times New Roman"/>
                <w:sz w:val="24"/>
                <w:szCs w:val="24"/>
                <w:lang w:eastAsia="pl-PL"/>
              </w:rPr>
              <w:t>Mołtawa</w:t>
            </w:r>
            <w:proofErr w:type="spellEnd"/>
            <w:r w:rsidRPr="00DD36CA">
              <w:rPr>
                <w:rFonts w:ascii="Times New Roman" w:eastAsia="Times New Roman" w:hAnsi="Times New Roman"/>
                <w:sz w:val="24"/>
                <w:szCs w:val="24"/>
                <w:lang w:eastAsia="pl-PL"/>
              </w:rPr>
              <w:t xml:space="preserve"> (II)</w:t>
            </w:r>
          </w:p>
        </w:tc>
      </w:tr>
      <w:tr w:rsidR="00733F9D" w:rsidRPr="00DD36CA" w14:paraId="5F0DA2EF" w14:textId="77777777" w:rsidTr="00DD36CA">
        <w:tc>
          <w:tcPr>
            <w:tcW w:w="6941" w:type="dxa"/>
            <w:shd w:val="clear" w:color="auto" w:fill="D9D9D9" w:themeFill="background1" w:themeFillShade="D9"/>
            <w:vAlign w:val="center"/>
          </w:tcPr>
          <w:p w14:paraId="53AB6B99" w14:textId="22FB325E" w:rsidR="00733F9D" w:rsidRPr="00DD36CA" w:rsidRDefault="00BB1B00" w:rsidP="00A03648">
            <w:pPr>
              <w:spacing w:after="0" w:line="240" w:lineRule="auto"/>
              <w:jc w:val="both"/>
              <w:rPr>
                <w:rFonts w:ascii="Times New Roman" w:eastAsia="Times New Roman" w:hAnsi="Times New Roman"/>
                <w:b/>
                <w:bCs/>
                <w:sz w:val="24"/>
                <w:szCs w:val="24"/>
                <w:lang w:eastAsia="pl-PL"/>
              </w:rPr>
            </w:pPr>
            <w:r w:rsidRPr="00DD36CA">
              <w:rPr>
                <w:rFonts w:ascii="Times New Roman" w:eastAsia="Times New Roman" w:hAnsi="Times New Roman"/>
                <w:b/>
                <w:bCs/>
                <w:sz w:val="24"/>
                <w:szCs w:val="24"/>
                <w:lang w:eastAsia="pl-PL"/>
              </w:rPr>
              <w:t>% obszarów antropologicznych</w:t>
            </w:r>
          </w:p>
        </w:tc>
        <w:tc>
          <w:tcPr>
            <w:tcW w:w="2121" w:type="dxa"/>
            <w:vAlign w:val="center"/>
          </w:tcPr>
          <w:p w14:paraId="724BBFE5" w14:textId="148FABE1" w:rsidR="00733F9D" w:rsidRPr="00DD36CA" w:rsidRDefault="00E71E17" w:rsidP="00A03648">
            <w:pPr>
              <w:spacing w:after="0" w:line="240" w:lineRule="auto"/>
              <w:jc w:val="center"/>
              <w:rPr>
                <w:rFonts w:ascii="Times New Roman" w:eastAsia="Times New Roman" w:hAnsi="Times New Roman"/>
                <w:sz w:val="24"/>
                <w:szCs w:val="24"/>
                <w:lang w:eastAsia="pl-PL"/>
              </w:rPr>
            </w:pPr>
            <w:r w:rsidRPr="00DD36CA">
              <w:rPr>
                <w:rFonts w:ascii="Times New Roman" w:eastAsia="Times New Roman" w:hAnsi="Times New Roman"/>
                <w:sz w:val="24"/>
                <w:szCs w:val="24"/>
                <w:lang w:eastAsia="pl-PL"/>
              </w:rPr>
              <w:t>1,81</w:t>
            </w:r>
          </w:p>
        </w:tc>
      </w:tr>
      <w:tr w:rsidR="00733F9D" w:rsidRPr="00DD36CA" w14:paraId="2DB77E1C" w14:textId="77777777" w:rsidTr="00DD36CA">
        <w:tc>
          <w:tcPr>
            <w:tcW w:w="6941" w:type="dxa"/>
            <w:shd w:val="clear" w:color="auto" w:fill="D9D9D9" w:themeFill="background1" w:themeFillShade="D9"/>
            <w:vAlign w:val="center"/>
          </w:tcPr>
          <w:p w14:paraId="293096A6" w14:textId="0DB814E4" w:rsidR="00733F9D" w:rsidRPr="00DD36CA" w:rsidRDefault="00BB1B00" w:rsidP="00A03648">
            <w:pPr>
              <w:spacing w:after="0" w:line="240" w:lineRule="auto"/>
              <w:jc w:val="both"/>
              <w:rPr>
                <w:rFonts w:ascii="Times New Roman" w:eastAsia="Times New Roman" w:hAnsi="Times New Roman"/>
                <w:b/>
                <w:bCs/>
                <w:sz w:val="24"/>
                <w:szCs w:val="24"/>
                <w:lang w:eastAsia="pl-PL"/>
              </w:rPr>
            </w:pPr>
            <w:r w:rsidRPr="00DD36CA">
              <w:rPr>
                <w:rFonts w:ascii="Times New Roman" w:eastAsia="Times New Roman" w:hAnsi="Times New Roman"/>
                <w:b/>
                <w:bCs/>
                <w:sz w:val="24"/>
                <w:szCs w:val="24"/>
                <w:lang w:eastAsia="pl-PL"/>
              </w:rPr>
              <w:t>% obszarów rolnych</w:t>
            </w:r>
          </w:p>
        </w:tc>
        <w:tc>
          <w:tcPr>
            <w:tcW w:w="2121" w:type="dxa"/>
            <w:vAlign w:val="center"/>
          </w:tcPr>
          <w:p w14:paraId="48102064" w14:textId="7C5ED380" w:rsidR="00733F9D" w:rsidRPr="00DD36CA" w:rsidRDefault="00E71E17" w:rsidP="00A03648">
            <w:pPr>
              <w:spacing w:after="0" w:line="240" w:lineRule="auto"/>
              <w:jc w:val="center"/>
              <w:rPr>
                <w:rFonts w:ascii="Times New Roman" w:eastAsia="Times New Roman" w:hAnsi="Times New Roman"/>
                <w:sz w:val="24"/>
                <w:szCs w:val="24"/>
                <w:lang w:eastAsia="pl-PL"/>
              </w:rPr>
            </w:pPr>
            <w:r w:rsidRPr="00DD36CA">
              <w:rPr>
                <w:rFonts w:ascii="Times New Roman" w:eastAsia="Times New Roman" w:hAnsi="Times New Roman"/>
                <w:sz w:val="24"/>
                <w:szCs w:val="24"/>
                <w:lang w:eastAsia="pl-PL"/>
              </w:rPr>
              <w:t>80,06</w:t>
            </w:r>
          </w:p>
        </w:tc>
      </w:tr>
      <w:tr w:rsidR="00733F9D" w:rsidRPr="00DD36CA" w14:paraId="561E5802" w14:textId="77777777" w:rsidTr="00DD36CA">
        <w:tc>
          <w:tcPr>
            <w:tcW w:w="6941" w:type="dxa"/>
            <w:shd w:val="clear" w:color="auto" w:fill="D9D9D9" w:themeFill="background1" w:themeFillShade="D9"/>
            <w:vAlign w:val="center"/>
          </w:tcPr>
          <w:p w14:paraId="736DD395" w14:textId="45F35470" w:rsidR="00733F9D" w:rsidRPr="00DD36CA" w:rsidRDefault="00BB1B00" w:rsidP="00A03648">
            <w:pPr>
              <w:spacing w:after="0" w:line="240" w:lineRule="auto"/>
              <w:jc w:val="both"/>
              <w:rPr>
                <w:rFonts w:ascii="Times New Roman" w:eastAsia="Times New Roman" w:hAnsi="Times New Roman"/>
                <w:b/>
                <w:bCs/>
                <w:sz w:val="24"/>
                <w:szCs w:val="24"/>
                <w:lang w:eastAsia="pl-PL"/>
              </w:rPr>
            </w:pPr>
            <w:r w:rsidRPr="00DD36CA">
              <w:rPr>
                <w:rFonts w:ascii="Times New Roman" w:eastAsia="Times New Roman" w:hAnsi="Times New Roman"/>
                <w:b/>
                <w:bCs/>
                <w:sz w:val="24"/>
                <w:szCs w:val="24"/>
                <w:lang w:eastAsia="pl-PL"/>
              </w:rPr>
              <w:t>% obszarów leśnych i zielonych</w:t>
            </w:r>
          </w:p>
        </w:tc>
        <w:tc>
          <w:tcPr>
            <w:tcW w:w="2121" w:type="dxa"/>
            <w:vAlign w:val="center"/>
          </w:tcPr>
          <w:p w14:paraId="575AEC0B" w14:textId="4ED66039" w:rsidR="00733F9D" w:rsidRPr="00DD36CA" w:rsidRDefault="00E71E17" w:rsidP="00A03648">
            <w:pPr>
              <w:spacing w:after="0" w:line="240" w:lineRule="auto"/>
              <w:jc w:val="center"/>
              <w:rPr>
                <w:rFonts w:ascii="Times New Roman" w:eastAsia="Times New Roman" w:hAnsi="Times New Roman"/>
                <w:sz w:val="24"/>
                <w:szCs w:val="24"/>
                <w:lang w:eastAsia="pl-PL"/>
              </w:rPr>
            </w:pPr>
            <w:r w:rsidRPr="00DD36CA">
              <w:rPr>
                <w:rFonts w:ascii="Times New Roman" w:eastAsia="Times New Roman" w:hAnsi="Times New Roman"/>
                <w:sz w:val="24"/>
                <w:szCs w:val="24"/>
                <w:lang w:eastAsia="pl-PL"/>
              </w:rPr>
              <w:t>15,61</w:t>
            </w:r>
          </w:p>
        </w:tc>
      </w:tr>
      <w:tr w:rsidR="00733F9D" w:rsidRPr="00DD36CA" w14:paraId="54FB6305" w14:textId="77777777" w:rsidTr="00DD36CA">
        <w:tc>
          <w:tcPr>
            <w:tcW w:w="6941" w:type="dxa"/>
            <w:shd w:val="clear" w:color="auto" w:fill="D9D9D9" w:themeFill="background1" w:themeFillShade="D9"/>
            <w:vAlign w:val="center"/>
          </w:tcPr>
          <w:p w14:paraId="652321C9" w14:textId="262DA4E4" w:rsidR="00733F9D" w:rsidRPr="00DD36CA" w:rsidRDefault="00BB1B00" w:rsidP="00A03648">
            <w:pPr>
              <w:spacing w:after="0" w:line="240" w:lineRule="auto"/>
              <w:jc w:val="both"/>
              <w:rPr>
                <w:rFonts w:ascii="Times New Roman" w:eastAsia="Times New Roman" w:hAnsi="Times New Roman"/>
                <w:b/>
                <w:bCs/>
                <w:sz w:val="24"/>
                <w:szCs w:val="24"/>
                <w:lang w:eastAsia="pl-PL"/>
              </w:rPr>
            </w:pPr>
            <w:r w:rsidRPr="00DD36CA">
              <w:rPr>
                <w:rFonts w:ascii="Times New Roman" w:eastAsia="Times New Roman" w:hAnsi="Times New Roman"/>
                <w:b/>
                <w:bCs/>
                <w:sz w:val="24"/>
                <w:szCs w:val="24"/>
                <w:lang w:eastAsia="pl-PL"/>
              </w:rPr>
              <w:t>% obszarów podmokłych</w:t>
            </w:r>
          </w:p>
        </w:tc>
        <w:tc>
          <w:tcPr>
            <w:tcW w:w="2121" w:type="dxa"/>
            <w:vAlign w:val="center"/>
          </w:tcPr>
          <w:p w14:paraId="0FD40CCA" w14:textId="4CC180D0" w:rsidR="00733F9D" w:rsidRPr="00DD36CA" w:rsidRDefault="00E71E17" w:rsidP="00A03648">
            <w:pPr>
              <w:spacing w:after="0" w:line="240" w:lineRule="auto"/>
              <w:jc w:val="center"/>
              <w:rPr>
                <w:rFonts w:ascii="Times New Roman" w:eastAsia="Times New Roman" w:hAnsi="Times New Roman"/>
                <w:sz w:val="24"/>
                <w:szCs w:val="24"/>
                <w:lang w:eastAsia="pl-PL"/>
              </w:rPr>
            </w:pPr>
            <w:r w:rsidRPr="00DD36CA">
              <w:rPr>
                <w:rFonts w:ascii="Times New Roman" w:eastAsia="Times New Roman" w:hAnsi="Times New Roman"/>
                <w:sz w:val="24"/>
                <w:szCs w:val="24"/>
                <w:lang w:eastAsia="pl-PL"/>
              </w:rPr>
              <w:t>0,27</w:t>
            </w:r>
          </w:p>
        </w:tc>
      </w:tr>
      <w:tr w:rsidR="00BB1B00" w:rsidRPr="00DD36CA" w14:paraId="37DFF7EC" w14:textId="77777777" w:rsidTr="00DD36CA">
        <w:tc>
          <w:tcPr>
            <w:tcW w:w="6941" w:type="dxa"/>
            <w:shd w:val="clear" w:color="auto" w:fill="D9D9D9" w:themeFill="background1" w:themeFillShade="D9"/>
            <w:vAlign w:val="center"/>
          </w:tcPr>
          <w:p w14:paraId="48220049" w14:textId="691C9640" w:rsidR="00BB1B00" w:rsidRPr="00DD36CA" w:rsidRDefault="00BB1B00" w:rsidP="00A03648">
            <w:pPr>
              <w:spacing w:after="0" w:line="240" w:lineRule="auto"/>
              <w:jc w:val="both"/>
              <w:rPr>
                <w:rFonts w:ascii="Times New Roman" w:eastAsia="Times New Roman" w:hAnsi="Times New Roman"/>
                <w:b/>
                <w:bCs/>
                <w:sz w:val="24"/>
                <w:szCs w:val="24"/>
                <w:lang w:eastAsia="pl-PL"/>
              </w:rPr>
            </w:pPr>
            <w:r w:rsidRPr="00DD36CA">
              <w:rPr>
                <w:rFonts w:ascii="Times New Roman" w:eastAsia="Times New Roman" w:hAnsi="Times New Roman"/>
                <w:b/>
                <w:bCs/>
                <w:sz w:val="24"/>
                <w:szCs w:val="24"/>
                <w:lang w:eastAsia="pl-PL"/>
              </w:rPr>
              <w:t>% obszarów wodnych</w:t>
            </w:r>
          </w:p>
        </w:tc>
        <w:tc>
          <w:tcPr>
            <w:tcW w:w="2121" w:type="dxa"/>
            <w:vAlign w:val="center"/>
          </w:tcPr>
          <w:p w14:paraId="5B71CD5B" w14:textId="7A1EA947" w:rsidR="00BB1B00" w:rsidRPr="00DD36CA" w:rsidRDefault="00E71E17" w:rsidP="00A03648">
            <w:pPr>
              <w:spacing w:after="0" w:line="240" w:lineRule="auto"/>
              <w:jc w:val="center"/>
              <w:rPr>
                <w:rFonts w:ascii="Times New Roman" w:eastAsia="Times New Roman" w:hAnsi="Times New Roman"/>
                <w:sz w:val="24"/>
                <w:szCs w:val="24"/>
                <w:lang w:eastAsia="pl-PL"/>
              </w:rPr>
            </w:pPr>
            <w:r w:rsidRPr="00DD36CA">
              <w:rPr>
                <w:rFonts w:ascii="Times New Roman" w:eastAsia="Times New Roman" w:hAnsi="Times New Roman"/>
                <w:sz w:val="24"/>
                <w:szCs w:val="24"/>
                <w:lang w:eastAsia="pl-PL"/>
              </w:rPr>
              <w:t>2,26</w:t>
            </w:r>
          </w:p>
        </w:tc>
      </w:tr>
      <w:tr w:rsidR="00BB1B00" w:rsidRPr="00DD36CA" w14:paraId="3B649169" w14:textId="77777777" w:rsidTr="00DD36CA">
        <w:tc>
          <w:tcPr>
            <w:tcW w:w="6941" w:type="dxa"/>
            <w:shd w:val="clear" w:color="auto" w:fill="D9D9D9" w:themeFill="background1" w:themeFillShade="D9"/>
            <w:vAlign w:val="center"/>
          </w:tcPr>
          <w:p w14:paraId="33472E91" w14:textId="2AC309F3" w:rsidR="00BB1B00" w:rsidRPr="00DD36CA" w:rsidRDefault="002F56A3" w:rsidP="00A03648">
            <w:pPr>
              <w:spacing w:after="0" w:line="240" w:lineRule="auto"/>
              <w:jc w:val="both"/>
              <w:rPr>
                <w:rFonts w:ascii="Times New Roman" w:eastAsia="Times New Roman" w:hAnsi="Times New Roman"/>
                <w:b/>
                <w:bCs/>
                <w:sz w:val="24"/>
                <w:szCs w:val="24"/>
                <w:lang w:eastAsia="pl-PL"/>
              </w:rPr>
            </w:pPr>
            <w:r w:rsidRPr="00DD36CA">
              <w:rPr>
                <w:rFonts w:ascii="Times New Roman" w:eastAsia="Times New Roman" w:hAnsi="Times New Roman"/>
                <w:b/>
                <w:bCs/>
                <w:sz w:val="24"/>
                <w:szCs w:val="24"/>
                <w:lang w:eastAsia="pl-PL"/>
              </w:rPr>
              <w:t>Udział zasilania podziemnego w odpływie całkowitym rzek w</w:t>
            </w:r>
            <w:r w:rsidR="008D34CB" w:rsidRPr="00DD36CA">
              <w:rPr>
                <w:rFonts w:ascii="Times New Roman" w:eastAsia="Times New Roman" w:hAnsi="Times New Roman"/>
                <w:b/>
                <w:bCs/>
                <w:sz w:val="24"/>
                <w:szCs w:val="24"/>
                <w:lang w:eastAsia="pl-PL"/>
              </w:rPr>
              <w:t> </w:t>
            </w:r>
            <w:r w:rsidRPr="00DD36CA">
              <w:rPr>
                <w:rFonts w:ascii="Times New Roman" w:eastAsia="Times New Roman" w:hAnsi="Times New Roman"/>
                <w:b/>
                <w:bCs/>
                <w:sz w:val="24"/>
                <w:szCs w:val="24"/>
                <w:lang w:eastAsia="pl-PL"/>
              </w:rPr>
              <w:t xml:space="preserve">obrębie </w:t>
            </w:r>
            <w:proofErr w:type="spellStart"/>
            <w:r w:rsidRPr="00DD36CA">
              <w:rPr>
                <w:rFonts w:ascii="Times New Roman" w:eastAsia="Times New Roman" w:hAnsi="Times New Roman"/>
                <w:b/>
                <w:bCs/>
                <w:sz w:val="24"/>
                <w:szCs w:val="24"/>
                <w:lang w:eastAsia="pl-PL"/>
              </w:rPr>
              <w:t>JCWPd</w:t>
            </w:r>
            <w:proofErr w:type="spellEnd"/>
          </w:p>
        </w:tc>
        <w:tc>
          <w:tcPr>
            <w:tcW w:w="2121" w:type="dxa"/>
            <w:vAlign w:val="center"/>
          </w:tcPr>
          <w:p w14:paraId="4CD2506F" w14:textId="13A1B6CF" w:rsidR="00BB1B00" w:rsidRPr="00DD36CA" w:rsidRDefault="007C1846" w:rsidP="00A03648">
            <w:pPr>
              <w:spacing w:after="0" w:line="240" w:lineRule="auto"/>
              <w:jc w:val="center"/>
              <w:rPr>
                <w:rFonts w:ascii="Times New Roman" w:eastAsia="Times New Roman" w:hAnsi="Times New Roman"/>
                <w:sz w:val="24"/>
                <w:szCs w:val="24"/>
                <w:lang w:eastAsia="pl-PL"/>
              </w:rPr>
            </w:pPr>
            <w:r w:rsidRPr="00DD36CA">
              <w:rPr>
                <w:rFonts w:ascii="Times New Roman" w:eastAsia="Times New Roman" w:hAnsi="Times New Roman"/>
                <w:sz w:val="24"/>
                <w:szCs w:val="24"/>
                <w:lang w:eastAsia="pl-PL"/>
              </w:rPr>
              <w:t>44</w:t>
            </w:r>
            <w:r w:rsidR="002F56A3" w:rsidRPr="00DD36CA">
              <w:rPr>
                <w:rFonts w:ascii="Times New Roman" w:eastAsia="Times New Roman" w:hAnsi="Times New Roman"/>
                <w:sz w:val="24"/>
                <w:szCs w:val="24"/>
                <w:lang w:eastAsia="pl-PL"/>
              </w:rPr>
              <w:t>%</w:t>
            </w:r>
          </w:p>
        </w:tc>
      </w:tr>
      <w:tr w:rsidR="00BB1B00" w:rsidRPr="00DD36CA" w14:paraId="6AE2DB69" w14:textId="77777777" w:rsidTr="00DD36CA">
        <w:tc>
          <w:tcPr>
            <w:tcW w:w="6941" w:type="dxa"/>
            <w:shd w:val="clear" w:color="auto" w:fill="D9D9D9" w:themeFill="background1" w:themeFillShade="D9"/>
            <w:vAlign w:val="center"/>
          </w:tcPr>
          <w:p w14:paraId="7220B69D" w14:textId="33209E48" w:rsidR="00BB1B00" w:rsidRPr="00DD36CA" w:rsidRDefault="00AB02D1" w:rsidP="00A03648">
            <w:pPr>
              <w:spacing w:after="0" w:line="240" w:lineRule="auto"/>
              <w:jc w:val="both"/>
              <w:rPr>
                <w:rFonts w:ascii="Times New Roman" w:eastAsia="Times New Roman" w:hAnsi="Times New Roman"/>
                <w:b/>
                <w:bCs/>
                <w:sz w:val="24"/>
                <w:szCs w:val="24"/>
                <w:lang w:eastAsia="pl-PL"/>
              </w:rPr>
            </w:pPr>
            <w:r w:rsidRPr="00DD36CA">
              <w:rPr>
                <w:rFonts w:ascii="Times New Roman" w:eastAsia="Times New Roman" w:hAnsi="Times New Roman"/>
                <w:b/>
                <w:bCs/>
                <w:sz w:val="24"/>
                <w:szCs w:val="24"/>
                <w:lang w:eastAsia="pl-PL"/>
              </w:rPr>
              <w:t>% wykorzystania zasobów</w:t>
            </w:r>
          </w:p>
        </w:tc>
        <w:tc>
          <w:tcPr>
            <w:tcW w:w="2121" w:type="dxa"/>
            <w:vAlign w:val="center"/>
          </w:tcPr>
          <w:p w14:paraId="6C0A86D0" w14:textId="62EC401B" w:rsidR="00BB1B00" w:rsidRPr="00DD36CA" w:rsidRDefault="00DD36CA" w:rsidP="00A03648">
            <w:pPr>
              <w:spacing w:after="0" w:line="240" w:lineRule="auto"/>
              <w:jc w:val="center"/>
              <w:rPr>
                <w:rFonts w:ascii="Times New Roman" w:eastAsia="Times New Roman" w:hAnsi="Times New Roman"/>
                <w:sz w:val="24"/>
                <w:szCs w:val="24"/>
                <w:lang w:eastAsia="pl-PL"/>
              </w:rPr>
            </w:pPr>
            <w:r w:rsidRPr="00DD36CA">
              <w:rPr>
                <w:rFonts w:ascii="Times New Roman" w:eastAsia="Times New Roman" w:hAnsi="Times New Roman"/>
                <w:sz w:val="24"/>
                <w:szCs w:val="24"/>
                <w:lang w:eastAsia="pl-PL"/>
              </w:rPr>
              <w:t>17,6</w:t>
            </w:r>
          </w:p>
        </w:tc>
      </w:tr>
      <w:tr w:rsidR="00BB1B00" w:rsidRPr="00DD36CA" w14:paraId="733A66F8" w14:textId="77777777" w:rsidTr="00DD36CA">
        <w:tc>
          <w:tcPr>
            <w:tcW w:w="6941" w:type="dxa"/>
            <w:shd w:val="clear" w:color="auto" w:fill="D9D9D9" w:themeFill="background1" w:themeFillShade="D9"/>
            <w:vAlign w:val="center"/>
          </w:tcPr>
          <w:p w14:paraId="0A20CAA7" w14:textId="3A6C8FED" w:rsidR="00BB1B00" w:rsidRPr="00DD36CA" w:rsidRDefault="00AB02D1" w:rsidP="00A03648">
            <w:pPr>
              <w:spacing w:after="0" w:line="240" w:lineRule="auto"/>
              <w:jc w:val="both"/>
              <w:rPr>
                <w:rFonts w:ascii="Times New Roman" w:eastAsia="Times New Roman" w:hAnsi="Times New Roman"/>
                <w:b/>
                <w:bCs/>
                <w:sz w:val="24"/>
                <w:szCs w:val="24"/>
                <w:lang w:eastAsia="pl-PL"/>
              </w:rPr>
            </w:pPr>
            <w:r w:rsidRPr="00DD36CA">
              <w:rPr>
                <w:rFonts w:ascii="Times New Roman" w:eastAsia="Times New Roman" w:hAnsi="Times New Roman"/>
                <w:b/>
                <w:bCs/>
                <w:sz w:val="24"/>
                <w:szCs w:val="24"/>
                <w:lang w:eastAsia="pl-PL"/>
              </w:rPr>
              <w:t>Stan ilościowy</w:t>
            </w:r>
          </w:p>
        </w:tc>
        <w:tc>
          <w:tcPr>
            <w:tcW w:w="2121" w:type="dxa"/>
            <w:vAlign w:val="center"/>
          </w:tcPr>
          <w:p w14:paraId="270B2FED" w14:textId="0C752543" w:rsidR="00BB1B00" w:rsidRPr="00DD36CA" w:rsidRDefault="00A03648" w:rsidP="00A03648">
            <w:pPr>
              <w:spacing w:after="0" w:line="240" w:lineRule="auto"/>
              <w:jc w:val="center"/>
              <w:rPr>
                <w:rFonts w:ascii="Times New Roman" w:eastAsia="Times New Roman" w:hAnsi="Times New Roman"/>
                <w:sz w:val="24"/>
                <w:szCs w:val="24"/>
                <w:lang w:eastAsia="pl-PL"/>
              </w:rPr>
            </w:pPr>
            <w:r w:rsidRPr="00DD36CA">
              <w:rPr>
                <w:rFonts w:ascii="Times New Roman" w:eastAsia="Times New Roman" w:hAnsi="Times New Roman"/>
                <w:sz w:val="24"/>
                <w:szCs w:val="24"/>
                <w:lang w:eastAsia="pl-PL"/>
              </w:rPr>
              <w:t>d</w:t>
            </w:r>
            <w:r w:rsidR="008C248B" w:rsidRPr="00DD36CA">
              <w:rPr>
                <w:rFonts w:ascii="Times New Roman" w:eastAsia="Times New Roman" w:hAnsi="Times New Roman"/>
                <w:sz w:val="24"/>
                <w:szCs w:val="24"/>
                <w:lang w:eastAsia="pl-PL"/>
              </w:rPr>
              <w:t>obry</w:t>
            </w:r>
          </w:p>
        </w:tc>
      </w:tr>
      <w:tr w:rsidR="00AB02D1" w:rsidRPr="00DD36CA" w14:paraId="265FB246" w14:textId="77777777" w:rsidTr="00DD36CA">
        <w:tc>
          <w:tcPr>
            <w:tcW w:w="6941" w:type="dxa"/>
            <w:shd w:val="clear" w:color="auto" w:fill="D9D9D9" w:themeFill="background1" w:themeFillShade="D9"/>
            <w:vAlign w:val="center"/>
          </w:tcPr>
          <w:p w14:paraId="35F0B7E8" w14:textId="30444B52" w:rsidR="00AB02D1" w:rsidRPr="00DD36CA" w:rsidRDefault="00AB02D1" w:rsidP="00A03648">
            <w:pPr>
              <w:spacing w:after="0" w:line="240" w:lineRule="auto"/>
              <w:jc w:val="both"/>
              <w:rPr>
                <w:rFonts w:ascii="Times New Roman" w:eastAsia="Times New Roman" w:hAnsi="Times New Roman"/>
                <w:b/>
                <w:bCs/>
                <w:sz w:val="24"/>
                <w:szCs w:val="24"/>
                <w:lang w:eastAsia="pl-PL"/>
              </w:rPr>
            </w:pPr>
            <w:r w:rsidRPr="00DD36CA">
              <w:rPr>
                <w:rFonts w:ascii="Times New Roman" w:eastAsia="Times New Roman" w:hAnsi="Times New Roman"/>
                <w:b/>
                <w:bCs/>
                <w:sz w:val="24"/>
                <w:szCs w:val="24"/>
                <w:lang w:eastAsia="pl-PL"/>
              </w:rPr>
              <w:t>St</w:t>
            </w:r>
            <w:r w:rsidR="008C248B" w:rsidRPr="00DD36CA">
              <w:rPr>
                <w:rFonts w:ascii="Times New Roman" w:eastAsia="Times New Roman" w:hAnsi="Times New Roman"/>
                <w:b/>
                <w:bCs/>
                <w:sz w:val="24"/>
                <w:szCs w:val="24"/>
                <w:lang w:eastAsia="pl-PL"/>
              </w:rPr>
              <w:t>a</w:t>
            </w:r>
            <w:r w:rsidRPr="00DD36CA">
              <w:rPr>
                <w:rFonts w:ascii="Times New Roman" w:eastAsia="Times New Roman" w:hAnsi="Times New Roman"/>
                <w:b/>
                <w:bCs/>
                <w:sz w:val="24"/>
                <w:szCs w:val="24"/>
                <w:lang w:eastAsia="pl-PL"/>
              </w:rPr>
              <w:t>n chemiczny</w:t>
            </w:r>
          </w:p>
        </w:tc>
        <w:tc>
          <w:tcPr>
            <w:tcW w:w="2121" w:type="dxa"/>
            <w:vAlign w:val="center"/>
          </w:tcPr>
          <w:p w14:paraId="6ECC1572" w14:textId="338E4D0A" w:rsidR="00AB02D1" w:rsidRPr="00DD36CA" w:rsidRDefault="00A03648" w:rsidP="00A03648">
            <w:pPr>
              <w:spacing w:after="0" w:line="240" w:lineRule="auto"/>
              <w:jc w:val="center"/>
              <w:rPr>
                <w:rFonts w:ascii="Times New Roman" w:eastAsia="Times New Roman" w:hAnsi="Times New Roman"/>
                <w:sz w:val="24"/>
                <w:szCs w:val="24"/>
                <w:lang w:eastAsia="pl-PL"/>
              </w:rPr>
            </w:pPr>
            <w:r w:rsidRPr="00DD36CA">
              <w:rPr>
                <w:rFonts w:ascii="Times New Roman" w:eastAsia="Times New Roman" w:hAnsi="Times New Roman"/>
                <w:sz w:val="24"/>
                <w:szCs w:val="24"/>
                <w:lang w:eastAsia="pl-PL"/>
              </w:rPr>
              <w:t>d</w:t>
            </w:r>
            <w:r w:rsidR="008C248B" w:rsidRPr="00DD36CA">
              <w:rPr>
                <w:rFonts w:ascii="Times New Roman" w:eastAsia="Times New Roman" w:hAnsi="Times New Roman"/>
                <w:sz w:val="24"/>
                <w:szCs w:val="24"/>
                <w:lang w:eastAsia="pl-PL"/>
              </w:rPr>
              <w:t>obry</w:t>
            </w:r>
          </w:p>
        </w:tc>
      </w:tr>
      <w:tr w:rsidR="00AB02D1" w:rsidRPr="00DD36CA" w14:paraId="0AF09C06" w14:textId="77777777" w:rsidTr="00DD36CA">
        <w:tc>
          <w:tcPr>
            <w:tcW w:w="6941" w:type="dxa"/>
            <w:shd w:val="clear" w:color="auto" w:fill="D9D9D9" w:themeFill="background1" w:themeFillShade="D9"/>
            <w:vAlign w:val="center"/>
          </w:tcPr>
          <w:p w14:paraId="77ED7AD0" w14:textId="5BCA5A6E" w:rsidR="00AB02D1" w:rsidRPr="00DD36CA" w:rsidRDefault="00A03648" w:rsidP="00A03648">
            <w:pPr>
              <w:spacing w:after="0" w:line="240" w:lineRule="auto"/>
              <w:jc w:val="both"/>
              <w:rPr>
                <w:rFonts w:ascii="Times New Roman" w:eastAsia="Times New Roman" w:hAnsi="Times New Roman"/>
                <w:b/>
                <w:bCs/>
                <w:sz w:val="24"/>
                <w:szCs w:val="24"/>
                <w:lang w:eastAsia="pl-PL"/>
              </w:rPr>
            </w:pPr>
            <w:r w:rsidRPr="00DD36CA">
              <w:rPr>
                <w:rFonts w:ascii="Times New Roman" w:eastAsia="Times New Roman" w:hAnsi="Times New Roman"/>
                <w:b/>
                <w:bCs/>
                <w:sz w:val="24"/>
                <w:szCs w:val="24"/>
                <w:lang w:eastAsia="pl-PL"/>
              </w:rPr>
              <w:t xml:space="preserve">Ogólna ocena stanu </w:t>
            </w:r>
            <w:proofErr w:type="spellStart"/>
            <w:r w:rsidRPr="00DD36CA">
              <w:rPr>
                <w:rFonts w:ascii="Times New Roman" w:eastAsia="Times New Roman" w:hAnsi="Times New Roman"/>
                <w:b/>
                <w:bCs/>
                <w:sz w:val="24"/>
                <w:szCs w:val="24"/>
                <w:lang w:eastAsia="pl-PL"/>
              </w:rPr>
              <w:t>JCWPd</w:t>
            </w:r>
            <w:proofErr w:type="spellEnd"/>
          </w:p>
        </w:tc>
        <w:tc>
          <w:tcPr>
            <w:tcW w:w="2121" w:type="dxa"/>
            <w:vAlign w:val="center"/>
          </w:tcPr>
          <w:p w14:paraId="6C8D7C90" w14:textId="306A715A" w:rsidR="00AB02D1" w:rsidRPr="00DD36CA" w:rsidRDefault="00A03648" w:rsidP="00A03648">
            <w:pPr>
              <w:spacing w:after="0" w:line="240" w:lineRule="auto"/>
              <w:jc w:val="center"/>
              <w:rPr>
                <w:rFonts w:ascii="Times New Roman" w:eastAsia="Times New Roman" w:hAnsi="Times New Roman"/>
                <w:sz w:val="24"/>
                <w:szCs w:val="24"/>
                <w:lang w:eastAsia="pl-PL"/>
              </w:rPr>
            </w:pPr>
            <w:r w:rsidRPr="00DD36CA">
              <w:rPr>
                <w:rFonts w:ascii="Times New Roman" w:eastAsia="Times New Roman" w:hAnsi="Times New Roman"/>
                <w:sz w:val="24"/>
                <w:szCs w:val="24"/>
                <w:lang w:eastAsia="pl-PL"/>
              </w:rPr>
              <w:t>dobry</w:t>
            </w:r>
          </w:p>
        </w:tc>
      </w:tr>
      <w:tr w:rsidR="00AB02D1" w:rsidRPr="00DD36CA" w14:paraId="6062A830" w14:textId="77777777" w:rsidTr="00DD36CA">
        <w:tc>
          <w:tcPr>
            <w:tcW w:w="6941" w:type="dxa"/>
            <w:shd w:val="clear" w:color="auto" w:fill="D9D9D9" w:themeFill="background1" w:themeFillShade="D9"/>
            <w:vAlign w:val="center"/>
          </w:tcPr>
          <w:p w14:paraId="2F771BE7" w14:textId="3929199B" w:rsidR="00AB02D1" w:rsidRPr="00DD36CA" w:rsidRDefault="00A03648" w:rsidP="00A03648">
            <w:pPr>
              <w:spacing w:after="0" w:line="240" w:lineRule="auto"/>
              <w:jc w:val="both"/>
              <w:rPr>
                <w:rFonts w:ascii="Times New Roman" w:eastAsia="Times New Roman" w:hAnsi="Times New Roman"/>
                <w:b/>
                <w:bCs/>
                <w:sz w:val="24"/>
                <w:szCs w:val="24"/>
                <w:lang w:eastAsia="pl-PL"/>
              </w:rPr>
            </w:pPr>
            <w:r w:rsidRPr="00DD36CA">
              <w:rPr>
                <w:rFonts w:ascii="Times New Roman" w:eastAsia="Times New Roman" w:hAnsi="Times New Roman"/>
                <w:b/>
                <w:bCs/>
                <w:sz w:val="24"/>
                <w:szCs w:val="24"/>
                <w:lang w:eastAsia="pl-PL"/>
              </w:rPr>
              <w:t>Ocena ryzyka niespełnienia celów środowiskowych</w:t>
            </w:r>
          </w:p>
        </w:tc>
        <w:tc>
          <w:tcPr>
            <w:tcW w:w="2121" w:type="dxa"/>
            <w:vAlign w:val="center"/>
          </w:tcPr>
          <w:p w14:paraId="07764C88" w14:textId="501C4782" w:rsidR="00AB02D1" w:rsidRPr="00DD36CA" w:rsidRDefault="008C248B" w:rsidP="00A03648">
            <w:pPr>
              <w:spacing w:after="0" w:line="240" w:lineRule="auto"/>
              <w:jc w:val="center"/>
              <w:rPr>
                <w:rFonts w:ascii="Times New Roman" w:eastAsia="Times New Roman" w:hAnsi="Times New Roman"/>
                <w:sz w:val="24"/>
                <w:szCs w:val="24"/>
                <w:lang w:eastAsia="pl-PL"/>
              </w:rPr>
            </w:pPr>
            <w:r w:rsidRPr="00DD36CA">
              <w:rPr>
                <w:rFonts w:ascii="Times New Roman" w:eastAsia="Times New Roman" w:hAnsi="Times New Roman"/>
                <w:sz w:val="24"/>
                <w:szCs w:val="24"/>
                <w:lang w:eastAsia="pl-PL"/>
              </w:rPr>
              <w:t>niezagrożona</w:t>
            </w:r>
          </w:p>
        </w:tc>
      </w:tr>
    </w:tbl>
    <w:p w14:paraId="02BDECC6" w14:textId="4A653357" w:rsidR="00823CE8" w:rsidRPr="00823CE8" w:rsidRDefault="008D34CB" w:rsidP="001D2B46">
      <w:pPr>
        <w:spacing w:after="0" w:line="360" w:lineRule="auto"/>
        <w:jc w:val="both"/>
        <w:rPr>
          <w:rFonts w:ascii="Times New Roman" w:eastAsia="Times New Roman" w:hAnsi="Times New Roman"/>
          <w:i/>
          <w:iCs/>
          <w:sz w:val="20"/>
          <w:szCs w:val="20"/>
          <w:lang w:eastAsia="pl-PL"/>
        </w:rPr>
      </w:pPr>
      <w:r w:rsidRPr="008D34CB">
        <w:rPr>
          <w:rFonts w:ascii="Times New Roman" w:eastAsia="Times New Roman" w:hAnsi="Times New Roman"/>
          <w:i/>
          <w:iCs/>
          <w:sz w:val="20"/>
          <w:szCs w:val="20"/>
          <w:lang w:eastAsia="pl-PL"/>
        </w:rPr>
        <w:t xml:space="preserve">Źródło: </w:t>
      </w:r>
      <w:hyperlink r:id="rId56" w:history="1">
        <w:r w:rsidR="00823CE8" w:rsidRPr="00823CE8">
          <w:rPr>
            <w:rStyle w:val="Hipercze"/>
            <w:rFonts w:ascii="Times New Roman" w:eastAsia="Times New Roman" w:hAnsi="Times New Roman"/>
            <w:i/>
            <w:iCs/>
            <w:color w:val="auto"/>
            <w:sz w:val="20"/>
            <w:szCs w:val="20"/>
            <w:u w:val="none"/>
            <w:lang w:eastAsia="pl-PL"/>
          </w:rPr>
          <w:t>www.pgi.gov.pl</w:t>
        </w:r>
      </w:hyperlink>
    </w:p>
    <w:p w14:paraId="384C6DD2" w14:textId="77777777" w:rsidR="00FF0A69" w:rsidRPr="00C66C67" w:rsidRDefault="00FF0A69" w:rsidP="00C66C67">
      <w:pPr>
        <w:pStyle w:val="Normalny0"/>
        <w:rPr>
          <w:rFonts w:ascii="Times New Roman" w:hAnsi="Times New Roman"/>
          <w:b/>
          <w:i/>
        </w:rPr>
      </w:pPr>
      <w:r w:rsidRPr="00C66C67">
        <w:rPr>
          <w:rFonts w:ascii="Times New Roman" w:hAnsi="Times New Roman"/>
          <w:b/>
          <w:i/>
        </w:rPr>
        <w:t xml:space="preserve">Jakość wód podziemnych </w:t>
      </w:r>
    </w:p>
    <w:p w14:paraId="671DDCAA" w14:textId="77777777" w:rsidR="00FF0A69" w:rsidRPr="002429E9" w:rsidRDefault="00FF0A69" w:rsidP="00EF242B">
      <w:pPr>
        <w:pStyle w:val="Normalny0"/>
        <w:spacing w:line="360" w:lineRule="auto"/>
        <w:rPr>
          <w:rFonts w:ascii="Times New Roman" w:hAnsi="Times New Roman"/>
        </w:rPr>
      </w:pPr>
      <w:r w:rsidRPr="002429E9">
        <w:rPr>
          <w:rFonts w:ascii="Times New Roman" w:hAnsi="Times New Roman"/>
        </w:rPr>
        <w:t xml:space="preserve">Zakres dopuszczalnych wartości wskaźników jakości wody określają następujące akty prawne: </w:t>
      </w:r>
    </w:p>
    <w:p w14:paraId="7FA75B9E" w14:textId="4104C1A0" w:rsidR="00FF0A69" w:rsidRPr="002429E9" w:rsidRDefault="002429E9" w:rsidP="0030139A">
      <w:pPr>
        <w:pStyle w:val="Normalny0"/>
        <w:numPr>
          <w:ilvl w:val="0"/>
          <w:numId w:val="14"/>
        </w:numPr>
        <w:spacing w:line="360" w:lineRule="auto"/>
        <w:rPr>
          <w:sz w:val="48"/>
          <w:szCs w:val="48"/>
        </w:rPr>
      </w:pPr>
      <w:r w:rsidRPr="002429E9">
        <w:rPr>
          <w:rFonts w:ascii="Times New Roman" w:hAnsi="Times New Roman"/>
        </w:rPr>
        <w:t xml:space="preserve">Ustawa Prawo Wodne </w:t>
      </w:r>
      <w:r w:rsidR="000C2C8E">
        <w:rPr>
          <w:rFonts w:ascii="Times New Roman" w:hAnsi="Times New Roman"/>
        </w:rPr>
        <w:t>(</w:t>
      </w:r>
      <w:proofErr w:type="spellStart"/>
      <w:r w:rsidR="000C2C8E">
        <w:rPr>
          <w:rFonts w:ascii="Times New Roman" w:hAnsi="Times New Roman"/>
        </w:rPr>
        <w:t>t.j</w:t>
      </w:r>
      <w:proofErr w:type="spellEnd"/>
      <w:r w:rsidR="000C2C8E">
        <w:rPr>
          <w:rFonts w:ascii="Times New Roman" w:hAnsi="Times New Roman"/>
        </w:rPr>
        <w:t xml:space="preserve">. </w:t>
      </w:r>
      <w:r w:rsidRPr="002429E9">
        <w:rPr>
          <w:rFonts w:ascii="Times New Roman" w:hAnsi="Times New Roman"/>
        </w:rPr>
        <w:t>Dz.</w:t>
      </w:r>
      <w:r>
        <w:rPr>
          <w:rFonts w:ascii="Times New Roman" w:hAnsi="Times New Roman"/>
        </w:rPr>
        <w:t xml:space="preserve"> </w:t>
      </w:r>
      <w:r w:rsidRPr="002429E9">
        <w:rPr>
          <w:rFonts w:ascii="Times New Roman" w:hAnsi="Times New Roman"/>
        </w:rPr>
        <w:t xml:space="preserve">U. </w:t>
      </w:r>
      <w:r w:rsidR="000C2C8E">
        <w:rPr>
          <w:rFonts w:ascii="Times New Roman" w:hAnsi="Times New Roman"/>
        </w:rPr>
        <w:t xml:space="preserve">z </w:t>
      </w:r>
      <w:r w:rsidRPr="002429E9">
        <w:rPr>
          <w:rFonts w:ascii="Times New Roman" w:hAnsi="Times New Roman"/>
        </w:rPr>
        <w:t>2</w:t>
      </w:r>
      <w:r w:rsidR="00231684">
        <w:rPr>
          <w:rFonts w:ascii="Times New Roman" w:hAnsi="Times New Roman"/>
        </w:rPr>
        <w:t>02</w:t>
      </w:r>
      <w:r w:rsidR="00420539">
        <w:rPr>
          <w:rFonts w:ascii="Times New Roman" w:hAnsi="Times New Roman"/>
        </w:rPr>
        <w:t>1</w:t>
      </w:r>
      <w:r w:rsidR="00231684">
        <w:rPr>
          <w:rFonts w:ascii="Times New Roman" w:hAnsi="Times New Roman"/>
        </w:rPr>
        <w:t xml:space="preserve"> poz. </w:t>
      </w:r>
      <w:r w:rsidR="00420539">
        <w:rPr>
          <w:rFonts w:ascii="Times New Roman" w:hAnsi="Times New Roman"/>
        </w:rPr>
        <w:t>624</w:t>
      </w:r>
      <w:r w:rsidR="000C2C8E">
        <w:rPr>
          <w:rFonts w:ascii="Times New Roman" w:hAnsi="Times New Roman"/>
        </w:rPr>
        <w:t>)</w:t>
      </w:r>
      <w:r>
        <w:rPr>
          <w:rFonts w:ascii="Times New Roman" w:hAnsi="Times New Roman"/>
        </w:rPr>
        <w:t>,</w:t>
      </w:r>
    </w:p>
    <w:p w14:paraId="5272B1E3" w14:textId="75CD2752" w:rsidR="00BA3566" w:rsidRPr="00FF0A69" w:rsidRDefault="00391B6B" w:rsidP="0030139A">
      <w:pPr>
        <w:pStyle w:val="Akapitzlist"/>
        <w:numPr>
          <w:ilvl w:val="0"/>
          <w:numId w:val="14"/>
        </w:numPr>
        <w:spacing w:line="360" w:lineRule="auto"/>
        <w:jc w:val="both"/>
        <w:rPr>
          <w:rFonts w:ascii="Times New Roman" w:hAnsi="Times New Roman"/>
          <w:sz w:val="24"/>
          <w:szCs w:val="24"/>
        </w:rPr>
      </w:pPr>
      <w:r>
        <w:rPr>
          <w:rFonts w:ascii="Times New Roman" w:hAnsi="Times New Roman"/>
          <w:sz w:val="24"/>
          <w:szCs w:val="24"/>
        </w:rPr>
        <w:t>R</w:t>
      </w:r>
      <w:r w:rsidR="00FF0A69" w:rsidRPr="00FF0A69">
        <w:rPr>
          <w:rFonts w:ascii="Times New Roman" w:hAnsi="Times New Roman"/>
          <w:sz w:val="24"/>
          <w:szCs w:val="24"/>
        </w:rPr>
        <w:t>ozporządzenie Ministra Zdrowia</w:t>
      </w:r>
      <w:r w:rsidR="00072BE0">
        <w:rPr>
          <w:rFonts w:ascii="Times New Roman" w:hAnsi="Times New Roman"/>
          <w:sz w:val="24"/>
          <w:szCs w:val="24"/>
        </w:rPr>
        <w:t xml:space="preserve"> z </w:t>
      </w:r>
      <w:r w:rsidR="00FF0A69" w:rsidRPr="00FF0A69">
        <w:rPr>
          <w:rFonts w:ascii="Times New Roman" w:hAnsi="Times New Roman"/>
          <w:sz w:val="24"/>
          <w:szCs w:val="24"/>
        </w:rPr>
        <w:t>dnia 13 listopada 2015 r</w:t>
      </w:r>
      <w:r w:rsidR="007D4A17">
        <w:rPr>
          <w:rFonts w:ascii="Times New Roman" w:hAnsi="Times New Roman"/>
          <w:sz w:val="24"/>
          <w:szCs w:val="24"/>
        </w:rPr>
        <w:t>. w</w:t>
      </w:r>
      <w:r w:rsidR="00CC1C81">
        <w:rPr>
          <w:rFonts w:ascii="Times New Roman" w:hAnsi="Times New Roman"/>
          <w:sz w:val="24"/>
          <w:szCs w:val="24"/>
        </w:rPr>
        <w:t xml:space="preserve"> </w:t>
      </w:r>
      <w:r w:rsidR="00FF0A69" w:rsidRPr="00FF0A69">
        <w:rPr>
          <w:rFonts w:ascii="Times New Roman" w:hAnsi="Times New Roman"/>
          <w:sz w:val="24"/>
          <w:szCs w:val="24"/>
        </w:rPr>
        <w:t xml:space="preserve">sprawie jakości </w:t>
      </w:r>
      <w:r w:rsidR="00FF0A69">
        <w:rPr>
          <w:rFonts w:ascii="Times New Roman" w:hAnsi="Times New Roman"/>
          <w:sz w:val="24"/>
          <w:szCs w:val="24"/>
        </w:rPr>
        <w:t xml:space="preserve">wody </w:t>
      </w:r>
      <w:r w:rsidR="00FF0A69" w:rsidRPr="00FF0A69">
        <w:rPr>
          <w:rFonts w:ascii="Times New Roman" w:hAnsi="Times New Roman"/>
          <w:sz w:val="24"/>
          <w:szCs w:val="24"/>
        </w:rPr>
        <w:t>przeznaczonej</w:t>
      </w:r>
      <w:r w:rsidR="003E42BC">
        <w:rPr>
          <w:rFonts w:ascii="Times New Roman" w:hAnsi="Times New Roman"/>
          <w:sz w:val="24"/>
          <w:szCs w:val="24"/>
        </w:rPr>
        <w:t xml:space="preserve"> do </w:t>
      </w:r>
      <w:r w:rsidR="00FF0A69" w:rsidRPr="00FF0A69">
        <w:rPr>
          <w:rFonts w:ascii="Times New Roman" w:hAnsi="Times New Roman"/>
          <w:sz w:val="24"/>
          <w:szCs w:val="24"/>
        </w:rPr>
        <w:t>spożycia przez ludzi (Dz.</w:t>
      </w:r>
      <w:r w:rsidR="00FF0A69">
        <w:rPr>
          <w:rFonts w:ascii="Times New Roman" w:hAnsi="Times New Roman"/>
          <w:sz w:val="24"/>
          <w:szCs w:val="24"/>
        </w:rPr>
        <w:t xml:space="preserve"> </w:t>
      </w:r>
      <w:r w:rsidR="00FF0A69" w:rsidRPr="00FF0A69">
        <w:rPr>
          <w:rFonts w:ascii="Times New Roman" w:hAnsi="Times New Roman"/>
          <w:sz w:val="24"/>
          <w:szCs w:val="24"/>
        </w:rPr>
        <w:t xml:space="preserve">U. </w:t>
      </w:r>
      <w:r w:rsidR="003464F6" w:rsidRPr="00BB7E92">
        <w:rPr>
          <w:rFonts w:ascii="Times New Roman" w:hAnsi="Times New Roman"/>
          <w:sz w:val="24"/>
          <w:szCs w:val="24"/>
        </w:rPr>
        <w:t>2017, poz. 2294</w:t>
      </w:r>
      <w:r w:rsidR="00FF0A69" w:rsidRPr="00FF0A69">
        <w:rPr>
          <w:rFonts w:ascii="Times New Roman" w:hAnsi="Times New Roman"/>
          <w:sz w:val="24"/>
          <w:szCs w:val="24"/>
        </w:rPr>
        <w:t>).</w:t>
      </w:r>
    </w:p>
    <w:p w14:paraId="151F241D" w14:textId="46FFB82C" w:rsidR="00FD2E20" w:rsidRPr="005C09EB" w:rsidRDefault="00FF0A69" w:rsidP="00231684">
      <w:pPr>
        <w:spacing w:after="0" w:line="360" w:lineRule="auto"/>
        <w:jc w:val="both"/>
        <w:rPr>
          <w:rFonts w:ascii="Times New Roman" w:hAnsi="Times New Roman"/>
          <w:sz w:val="24"/>
          <w:szCs w:val="24"/>
        </w:rPr>
      </w:pPr>
      <w:r>
        <w:rPr>
          <w:rFonts w:ascii="Times New Roman" w:hAnsi="Times New Roman"/>
          <w:sz w:val="24"/>
          <w:szCs w:val="24"/>
        </w:rPr>
        <w:t xml:space="preserve">Monitoring wód </w:t>
      </w:r>
      <w:r w:rsidRPr="00FF0A69">
        <w:rPr>
          <w:rFonts w:ascii="Times New Roman" w:hAnsi="Times New Roman"/>
          <w:sz w:val="24"/>
          <w:szCs w:val="24"/>
        </w:rPr>
        <w:t>podziemnych</w:t>
      </w:r>
      <w:r>
        <w:rPr>
          <w:rFonts w:ascii="Times New Roman" w:hAnsi="Times New Roman"/>
          <w:sz w:val="24"/>
          <w:szCs w:val="24"/>
        </w:rPr>
        <w:t xml:space="preserve"> </w:t>
      </w:r>
      <w:r w:rsidRPr="00FF0A69">
        <w:rPr>
          <w:rFonts w:ascii="Times New Roman" w:hAnsi="Times New Roman"/>
          <w:sz w:val="24"/>
          <w:szCs w:val="24"/>
        </w:rPr>
        <w:t>obejmuje</w:t>
      </w:r>
      <w:r>
        <w:rPr>
          <w:rFonts w:ascii="Times New Roman" w:hAnsi="Times New Roman"/>
          <w:sz w:val="24"/>
          <w:szCs w:val="24"/>
        </w:rPr>
        <w:t xml:space="preserve"> </w:t>
      </w:r>
      <w:r w:rsidRPr="00FF0A69">
        <w:rPr>
          <w:rFonts w:ascii="Times New Roman" w:hAnsi="Times New Roman"/>
          <w:sz w:val="24"/>
          <w:szCs w:val="24"/>
        </w:rPr>
        <w:t>punkty</w:t>
      </w:r>
      <w:r>
        <w:rPr>
          <w:rFonts w:ascii="Times New Roman" w:hAnsi="Times New Roman"/>
          <w:sz w:val="24"/>
          <w:szCs w:val="24"/>
        </w:rPr>
        <w:t xml:space="preserve"> </w:t>
      </w:r>
      <w:r w:rsidRPr="00FF0A69">
        <w:rPr>
          <w:rFonts w:ascii="Times New Roman" w:hAnsi="Times New Roman"/>
          <w:sz w:val="24"/>
          <w:szCs w:val="24"/>
        </w:rPr>
        <w:t>pomiarowe</w:t>
      </w:r>
      <w:r>
        <w:rPr>
          <w:rFonts w:ascii="Times New Roman" w:hAnsi="Times New Roman"/>
          <w:sz w:val="24"/>
          <w:szCs w:val="24"/>
        </w:rPr>
        <w:t xml:space="preserve"> </w:t>
      </w:r>
      <w:r w:rsidRPr="00FF0A69">
        <w:rPr>
          <w:rFonts w:ascii="Times New Roman" w:hAnsi="Times New Roman"/>
          <w:sz w:val="24"/>
          <w:szCs w:val="24"/>
        </w:rPr>
        <w:t>monitorujące</w:t>
      </w:r>
      <w:r>
        <w:rPr>
          <w:rFonts w:ascii="Times New Roman" w:hAnsi="Times New Roman"/>
          <w:sz w:val="24"/>
          <w:szCs w:val="24"/>
        </w:rPr>
        <w:t xml:space="preserve"> </w:t>
      </w:r>
      <w:r w:rsidRPr="00FF0A69">
        <w:rPr>
          <w:rFonts w:ascii="Times New Roman" w:hAnsi="Times New Roman"/>
          <w:sz w:val="24"/>
          <w:szCs w:val="24"/>
        </w:rPr>
        <w:t>wsz</w:t>
      </w:r>
      <w:r>
        <w:rPr>
          <w:rFonts w:ascii="Times New Roman" w:hAnsi="Times New Roman"/>
          <w:sz w:val="24"/>
          <w:szCs w:val="24"/>
        </w:rPr>
        <w:t xml:space="preserve">ystkie główne zbiorniki wód </w:t>
      </w:r>
      <w:r w:rsidRPr="00FF0A69">
        <w:rPr>
          <w:rFonts w:ascii="Times New Roman" w:hAnsi="Times New Roman"/>
          <w:sz w:val="24"/>
          <w:szCs w:val="24"/>
        </w:rPr>
        <w:t>podziemnych</w:t>
      </w:r>
      <w:r w:rsidR="00A449D4">
        <w:rPr>
          <w:rFonts w:ascii="Times New Roman" w:hAnsi="Times New Roman"/>
          <w:sz w:val="24"/>
          <w:szCs w:val="24"/>
        </w:rPr>
        <w:t xml:space="preserve">, </w:t>
      </w:r>
      <w:r w:rsidRPr="00FF0A69">
        <w:rPr>
          <w:rFonts w:ascii="Times New Roman" w:hAnsi="Times New Roman"/>
          <w:sz w:val="24"/>
          <w:szCs w:val="24"/>
        </w:rPr>
        <w:t>użytkowe</w:t>
      </w:r>
      <w:r>
        <w:rPr>
          <w:rFonts w:ascii="Times New Roman" w:hAnsi="Times New Roman"/>
          <w:sz w:val="24"/>
          <w:szCs w:val="24"/>
        </w:rPr>
        <w:t xml:space="preserve"> </w:t>
      </w:r>
      <w:r w:rsidRPr="00FF0A69">
        <w:rPr>
          <w:rFonts w:ascii="Times New Roman" w:hAnsi="Times New Roman"/>
          <w:sz w:val="24"/>
          <w:szCs w:val="24"/>
        </w:rPr>
        <w:t>poziomy</w:t>
      </w:r>
      <w:r>
        <w:rPr>
          <w:rFonts w:ascii="Times New Roman" w:hAnsi="Times New Roman"/>
          <w:sz w:val="24"/>
          <w:szCs w:val="24"/>
        </w:rPr>
        <w:t xml:space="preserve"> </w:t>
      </w:r>
      <w:r w:rsidRPr="00FF0A69">
        <w:rPr>
          <w:rFonts w:ascii="Times New Roman" w:hAnsi="Times New Roman"/>
          <w:sz w:val="24"/>
          <w:szCs w:val="24"/>
        </w:rPr>
        <w:t>wodonośne,</w:t>
      </w:r>
      <w:r>
        <w:rPr>
          <w:rFonts w:ascii="Times New Roman" w:hAnsi="Times New Roman"/>
          <w:sz w:val="24"/>
          <w:szCs w:val="24"/>
        </w:rPr>
        <w:t xml:space="preserve"> </w:t>
      </w:r>
      <w:r w:rsidRPr="00FF0A69">
        <w:rPr>
          <w:rFonts w:ascii="Times New Roman" w:hAnsi="Times New Roman"/>
          <w:sz w:val="24"/>
          <w:szCs w:val="24"/>
        </w:rPr>
        <w:t>obszar</w:t>
      </w:r>
      <w:r>
        <w:rPr>
          <w:rFonts w:ascii="Times New Roman" w:hAnsi="Times New Roman"/>
          <w:sz w:val="24"/>
          <w:szCs w:val="24"/>
        </w:rPr>
        <w:t>y zwiększonego drenażu</w:t>
      </w:r>
      <w:r w:rsidR="003E42BC">
        <w:rPr>
          <w:rFonts w:ascii="Times New Roman" w:hAnsi="Times New Roman"/>
          <w:sz w:val="24"/>
          <w:szCs w:val="24"/>
        </w:rPr>
        <w:t xml:space="preserve"> oraz </w:t>
      </w:r>
      <w:r w:rsidRPr="00FF0A69">
        <w:rPr>
          <w:rFonts w:ascii="Times New Roman" w:hAnsi="Times New Roman"/>
          <w:sz w:val="24"/>
          <w:szCs w:val="24"/>
        </w:rPr>
        <w:t>obszary</w:t>
      </w:r>
      <w:r>
        <w:rPr>
          <w:rFonts w:ascii="Times New Roman" w:hAnsi="Times New Roman"/>
          <w:sz w:val="24"/>
          <w:szCs w:val="24"/>
        </w:rPr>
        <w:t xml:space="preserve"> </w:t>
      </w:r>
      <w:r w:rsidRPr="00FF0A69">
        <w:rPr>
          <w:rFonts w:ascii="Times New Roman" w:hAnsi="Times New Roman"/>
          <w:sz w:val="24"/>
          <w:szCs w:val="24"/>
        </w:rPr>
        <w:t>szczególnie</w:t>
      </w:r>
      <w:r>
        <w:rPr>
          <w:rFonts w:ascii="Times New Roman" w:hAnsi="Times New Roman"/>
          <w:sz w:val="24"/>
          <w:szCs w:val="24"/>
        </w:rPr>
        <w:t xml:space="preserve"> </w:t>
      </w:r>
      <w:r w:rsidRPr="00FF0A69">
        <w:rPr>
          <w:rFonts w:ascii="Times New Roman" w:hAnsi="Times New Roman"/>
          <w:sz w:val="24"/>
          <w:szCs w:val="24"/>
        </w:rPr>
        <w:t>zagrożone</w:t>
      </w:r>
      <w:r>
        <w:rPr>
          <w:rFonts w:ascii="Times New Roman" w:hAnsi="Times New Roman"/>
          <w:sz w:val="24"/>
          <w:szCs w:val="24"/>
        </w:rPr>
        <w:t xml:space="preserve"> </w:t>
      </w:r>
      <w:r w:rsidRPr="00FF0A69">
        <w:rPr>
          <w:rFonts w:ascii="Times New Roman" w:hAnsi="Times New Roman"/>
          <w:sz w:val="24"/>
          <w:szCs w:val="24"/>
        </w:rPr>
        <w:t>przez</w:t>
      </w:r>
      <w:r>
        <w:rPr>
          <w:rFonts w:ascii="Times New Roman" w:hAnsi="Times New Roman"/>
          <w:sz w:val="24"/>
          <w:szCs w:val="24"/>
        </w:rPr>
        <w:t xml:space="preserve"> </w:t>
      </w:r>
      <w:r w:rsidRPr="00FF0A69">
        <w:rPr>
          <w:rFonts w:ascii="Times New Roman" w:hAnsi="Times New Roman"/>
          <w:sz w:val="24"/>
          <w:szCs w:val="24"/>
        </w:rPr>
        <w:t>przemysł.</w:t>
      </w:r>
      <w:r>
        <w:rPr>
          <w:rFonts w:ascii="Times New Roman" w:hAnsi="Times New Roman"/>
          <w:sz w:val="24"/>
          <w:szCs w:val="24"/>
        </w:rPr>
        <w:t xml:space="preserve"> </w:t>
      </w:r>
      <w:r w:rsidRPr="00FF0A69">
        <w:rPr>
          <w:rFonts w:ascii="Times New Roman" w:hAnsi="Times New Roman"/>
          <w:sz w:val="24"/>
          <w:szCs w:val="24"/>
        </w:rPr>
        <w:t>Uwzględnia</w:t>
      </w:r>
      <w:r>
        <w:rPr>
          <w:rFonts w:ascii="Times New Roman" w:hAnsi="Times New Roman"/>
          <w:sz w:val="24"/>
          <w:szCs w:val="24"/>
        </w:rPr>
        <w:t xml:space="preserve"> </w:t>
      </w:r>
      <w:r w:rsidRPr="00FF0A69">
        <w:rPr>
          <w:rFonts w:ascii="Times New Roman" w:hAnsi="Times New Roman"/>
          <w:sz w:val="24"/>
          <w:szCs w:val="24"/>
        </w:rPr>
        <w:t>warunki</w:t>
      </w:r>
      <w:r>
        <w:rPr>
          <w:rFonts w:ascii="Times New Roman" w:hAnsi="Times New Roman"/>
          <w:sz w:val="24"/>
          <w:szCs w:val="24"/>
        </w:rPr>
        <w:t xml:space="preserve"> </w:t>
      </w:r>
      <w:r w:rsidRPr="00FF0A69">
        <w:rPr>
          <w:rFonts w:ascii="Times New Roman" w:hAnsi="Times New Roman"/>
          <w:sz w:val="24"/>
          <w:szCs w:val="24"/>
        </w:rPr>
        <w:t>hydrogeologiczne</w:t>
      </w:r>
      <w:r w:rsidR="003E42BC">
        <w:rPr>
          <w:rFonts w:ascii="Times New Roman" w:hAnsi="Times New Roman"/>
          <w:sz w:val="24"/>
          <w:szCs w:val="24"/>
        </w:rPr>
        <w:t xml:space="preserve"> w </w:t>
      </w:r>
      <w:r w:rsidRPr="00FF0A69">
        <w:rPr>
          <w:rFonts w:ascii="Times New Roman" w:hAnsi="Times New Roman"/>
          <w:sz w:val="24"/>
          <w:szCs w:val="24"/>
        </w:rPr>
        <w:t>uj</w:t>
      </w:r>
      <w:r>
        <w:rPr>
          <w:rFonts w:ascii="Times New Roman" w:hAnsi="Times New Roman"/>
          <w:sz w:val="24"/>
          <w:szCs w:val="24"/>
        </w:rPr>
        <w:t xml:space="preserve">ęciu </w:t>
      </w:r>
      <w:r w:rsidRPr="00FF0A69">
        <w:rPr>
          <w:rFonts w:ascii="Times New Roman" w:hAnsi="Times New Roman"/>
          <w:sz w:val="24"/>
          <w:szCs w:val="24"/>
        </w:rPr>
        <w:t>regionalnym</w:t>
      </w:r>
      <w:r w:rsidR="00072BE0">
        <w:rPr>
          <w:rFonts w:ascii="Times New Roman" w:hAnsi="Times New Roman"/>
          <w:sz w:val="24"/>
          <w:szCs w:val="24"/>
        </w:rPr>
        <w:t xml:space="preserve"> i </w:t>
      </w:r>
      <w:r w:rsidRPr="00FF0A69">
        <w:rPr>
          <w:rFonts w:ascii="Times New Roman" w:hAnsi="Times New Roman"/>
          <w:sz w:val="24"/>
          <w:szCs w:val="24"/>
        </w:rPr>
        <w:t>lo</w:t>
      </w:r>
      <w:r>
        <w:rPr>
          <w:rFonts w:ascii="Times New Roman" w:hAnsi="Times New Roman"/>
          <w:sz w:val="24"/>
          <w:szCs w:val="24"/>
        </w:rPr>
        <w:t>kalnym.</w:t>
      </w:r>
    </w:p>
    <w:p w14:paraId="3C4B06A5" w14:textId="416E03C2" w:rsidR="00213EEA" w:rsidRPr="00C64594" w:rsidRDefault="00F35D41" w:rsidP="00CD740C">
      <w:pPr>
        <w:spacing w:line="360" w:lineRule="auto"/>
        <w:jc w:val="both"/>
        <w:rPr>
          <w:rFonts w:ascii="Times New Roman" w:hAnsi="Times New Roman"/>
          <w:i/>
          <w:sz w:val="20"/>
          <w:szCs w:val="20"/>
        </w:rPr>
      </w:pPr>
      <w:r w:rsidRPr="00F35D41">
        <w:rPr>
          <w:rFonts w:ascii="Times New Roman" w:hAnsi="Times New Roman"/>
          <w:sz w:val="24"/>
          <w:szCs w:val="24"/>
        </w:rPr>
        <w:t>Badania jakości wód podziemnych w ramach Państwowego Monitoringu Środowiska prowadzone są przez Państwowy Instytut Geologiczny w Warszawie. Na terenie</w:t>
      </w:r>
      <w:r w:rsidR="0072506E">
        <w:rPr>
          <w:rFonts w:ascii="Times New Roman" w:hAnsi="Times New Roman"/>
          <w:sz w:val="24"/>
          <w:szCs w:val="24"/>
        </w:rPr>
        <w:t xml:space="preserve"> </w:t>
      </w:r>
      <w:r w:rsidR="0037644E">
        <w:rPr>
          <w:rFonts w:ascii="Times New Roman" w:hAnsi="Times New Roman"/>
          <w:sz w:val="24"/>
          <w:szCs w:val="24"/>
        </w:rPr>
        <w:t>Gminy Miasta Sierpca</w:t>
      </w:r>
      <w:r w:rsidR="00823CE8">
        <w:rPr>
          <w:rFonts w:ascii="Times New Roman" w:hAnsi="Times New Roman"/>
          <w:sz w:val="24"/>
          <w:szCs w:val="24"/>
        </w:rPr>
        <w:t xml:space="preserve"> </w:t>
      </w:r>
      <w:r w:rsidR="00CD740C">
        <w:rPr>
          <w:rFonts w:ascii="Times New Roman" w:hAnsi="Times New Roman"/>
          <w:sz w:val="24"/>
          <w:szCs w:val="24"/>
        </w:rPr>
        <w:t xml:space="preserve">w ostatnich latach nie </w:t>
      </w:r>
      <w:r w:rsidRPr="00F35D41">
        <w:rPr>
          <w:rFonts w:ascii="Times New Roman" w:hAnsi="Times New Roman"/>
          <w:sz w:val="24"/>
          <w:szCs w:val="24"/>
        </w:rPr>
        <w:t xml:space="preserve">wykonano </w:t>
      </w:r>
      <w:r w:rsidR="00CD740C">
        <w:rPr>
          <w:rFonts w:ascii="Times New Roman" w:hAnsi="Times New Roman"/>
          <w:sz w:val="24"/>
          <w:szCs w:val="24"/>
        </w:rPr>
        <w:t>badań</w:t>
      </w:r>
      <w:r w:rsidRPr="00F35D41">
        <w:rPr>
          <w:rFonts w:ascii="Times New Roman" w:hAnsi="Times New Roman"/>
          <w:sz w:val="24"/>
          <w:szCs w:val="24"/>
        </w:rPr>
        <w:t xml:space="preserve"> w ramach monitoringu operacyjnego</w:t>
      </w:r>
      <w:r w:rsidR="00CD740C">
        <w:rPr>
          <w:rFonts w:ascii="Times New Roman" w:hAnsi="Times New Roman"/>
          <w:sz w:val="24"/>
          <w:szCs w:val="24"/>
        </w:rPr>
        <w:t xml:space="preserve"> </w:t>
      </w:r>
      <w:r w:rsidRPr="00F35D41">
        <w:rPr>
          <w:rFonts w:ascii="Times New Roman" w:hAnsi="Times New Roman"/>
          <w:sz w:val="24"/>
          <w:szCs w:val="24"/>
        </w:rPr>
        <w:t>i</w:t>
      </w:r>
      <w:r w:rsidR="00CD740C">
        <w:rPr>
          <w:rFonts w:ascii="Times New Roman" w:hAnsi="Times New Roman"/>
          <w:sz w:val="24"/>
          <w:szCs w:val="24"/>
        </w:rPr>
        <w:t> </w:t>
      </w:r>
      <w:r w:rsidR="00507C93">
        <w:rPr>
          <w:rFonts w:ascii="Times New Roman" w:hAnsi="Times New Roman"/>
          <w:sz w:val="24"/>
          <w:szCs w:val="24"/>
        </w:rPr>
        <w:t>diagnostycznego.</w:t>
      </w:r>
    </w:p>
    <w:p w14:paraId="2B9455EF" w14:textId="0E597D99" w:rsidR="005C09EB" w:rsidRPr="001C4943" w:rsidRDefault="0064168F" w:rsidP="001C4943">
      <w:pPr>
        <w:pStyle w:val="Nagwek3"/>
        <w:spacing w:after="240"/>
        <w:rPr>
          <w:b/>
          <w:color w:val="auto"/>
        </w:rPr>
      </w:pPr>
      <w:bookmarkStart w:id="84" w:name="_Toc84241888"/>
      <w:r w:rsidRPr="001C4943">
        <w:rPr>
          <w:b/>
          <w:color w:val="auto"/>
        </w:rPr>
        <w:t>Źródła zanieczyszczeń wód powierzchniowych</w:t>
      </w:r>
      <w:r w:rsidR="00072BE0">
        <w:rPr>
          <w:b/>
          <w:color w:val="auto"/>
        </w:rPr>
        <w:t xml:space="preserve"> i </w:t>
      </w:r>
      <w:r w:rsidRPr="001C4943">
        <w:rPr>
          <w:b/>
          <w:color w:val="auto"/>
        </w:rPr>
        <w:t>podziemnych</w:t>
      </w:r>
      <w:bookmarkEnd w:id="84"/>
    </w:p>
    <w:p w14:paraId="74B186A4" w14:textId="0B871F73" w:rsidR="00A83467" w:rsidRPr="00A83467" w:rsidRDefault="00A83467" w:rsidP="00A83467">
      <w:pPr>
        <w:spacing w:line="360" w:lineRule="auto"/>
        <w:jc w:val="both"/>
        <w:rPr>
          <w:rFonts w:ascii="Times New Roman" w:hAnsi="Times New Roman"/>
          <w:sz w:val="24"/>
          <w:szCs w:val="24"/>
        </w:rPr>
      </w:pPr>
      <w:r w:rsidRPr="00A83467">
        <w:rPr>
          <w:rFonts w:ascii="Times New Roman" w:hAnsi="Times New Roman"/>
          <w:sz w:val="24"/>
          <w:szCs w:val="24"/>
        </w:rPr>
        <w:t>Zanieczyszczenia wód są to niekorzystne zmiany właściwości fizycznych, chemicznych</w:t>
      </w:r>
      <w:r w:rsidR="00072BE0">
        <w:rPr>
          <w:rFonts w:ascii="Times New Roman" w:hAnsi="Times New Roman"/>
          <w:sz w:val="24"/>
          <w:szCs w:val="24"/>
        </w:rPr>
        <w:t xml:space="preserve"> i </w:t>
      </w:r>
      <w:r w:rsidRPr="00A83467">
        <w:rPr>
          <w:rFonts w:ascii="Times New Roman" w:hAnsi="Times New Roman"/>
          <w:sz w:val="24"/>
          <w:szCs w:val="24"/>
        </w:rPr>
        <w:t>bakteriologicznych wody spowodowane przede wszystkim wprowadzaniem</w:t>
      </w:r>
      <w:r w:rsidR="003E42BC">
        <w:rPr>
          <w:rFonts w:ascii="Times New Roman" w:hAnsi="Times New Roman"/>
          <w:sz w:val="24"/>
          <w:szCs w:val="24"/>
        </w:rPr>
        <w:t xml:space="preserve"> w </w:t>
      </w:r>
      <w:r w:rsidRPr="00A83467">
        <w:rPr>
          <w:rFonts w:ascii="Times New Roman" w:hAnsi="Times New Roman"/>
          <w:sz w:val="24"/>
          <w:szCs w:val="24"/>
        </w:rPr>
        <w:t>nadmiarze substancji nieorganicznych (stałych, płynnych, gazowych), organicznych, radioaktywnych</w:t>
      </w:r>
      <w:r w:rsidR="007D4A17">
        <w:rPr>
          <w:rFonts w:ascii="Times New Roman" w:hAnsi="Times New Roman"/>
          <w:sz w:val="24"/>
          <w:szCs w:val="24"/>
        </w:rPr>
        <w:t>,</w:t>
      </w:r>
      <w:r w:rsidR="00072BE0">
        <w:rPr>
          <w:rFonts w:ascii="Times New Roman" w:hAnsi="Times New Roman"/>
          <w:sz w:val="24"/>
          <w:szCs w:val="24"/>
        </w:rPr>
        <w:t xml:space="preserve"> a </w:t>
      </w:r>
      <w:r>
        <w:rPr>
          <w:rFonts w:ascii="Times New Roman" w:hAnsi="Times New Roman"/>
          <w:sz w:val="24"/>
          <w:szCs w:val="24"/>
        </w:rPr>
        <w:t>także</w:t>
      </w:r>
      <w:r w:rsidRPr="00A83467">
        <w:rPr>
          <w:rFonts w:ascii="Times New Roman" w:hAnsi="Times New Roman"/>
          <w:sz w:val="24"/>
          <w:szCs w:val="24"/>
        </w:rPr>
        <w:t xml:space="preserve"> ciepła czego efektem </w:t>
      </w:r>
      <w:r>
        <w:rPr>
          <w:rFonts w:ascii="Times New Roman" w:hAnsi="Times New Roman"/>
          <w:sz w:val="24"/>
          <w:szCs w:val="24"/>
        </w:rPr>
        <w:t>jest</w:t>
      </w:r>
      <w:r w:rsidRPr="00A83467">
        <w:rPr>
          <w:rFonts w:ascii="Times New Roman" w:hAnsi="Times New Roman"/>
          <w:sz w:val="24"/>
          <w:szCs w:val="24"/>
        </w:rPr>
        <w:t xml:space="preserve"> ograniczenie</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A83467">
        <w:rPr>
          <w:rFonts w:ascii="Times New Roman" w:hAnsi="Times New Roman"/>
          <w:sz w:val="24"/>
          <w:szCs w:val="24"/>
        </w:rPr>
        <w:t>uniemożl</w:t>
      </w:r>
      <w:r w:rsidR="0015699D">
        <w:rPr>
          <w:rFonts w:ascii="Times New Roman" w:hAnsi="Times New Roman"/>
          <w:sz w:val="24"/>
          <w:szCs w:val="24"/>
        </w:rPr>
        <w:t>iwienie wykorzystywania wody</w:t>
      </w:r>
      <w:r w:rsidR="003E42BC">
        <w:rPr>
          <w:rFonts w:ascii="Times New Roman" w:hAnsi="Times New Roman"/>
          <w:sz w:val="24"/>
          <w:szCs w:val="24"/>
        </w:rPr>
        <w:t xml:space="preserve"> do </w:t>
      </w:r>
      <w:r w:rsidRPr="00A83467">
        <w:rPr>
          <w:rFonts w:ascii="Times New Roman" w:hAnsi="Times New Roman"/>
          <w:sz w:val="24"/>
          <w:szCs w:val="24"/>
        </w:rPr>
        <w:t>picia</w:t>
      </w:r>
      <w:r w:rsidR="00072BE0">
        <w:rPr>
          <w:rFonts w:ascii="Times New Roman" w:hAnsi="Times New Roman"/>
          <w:sz w:val="24"/>
          <w:szCs w:val="24"/>
        </w:rPr>
        <w:t xml:space="preserve"> i </w:t>
      </w:r>
      <w:r w:rsidRPr="00A83467">
        <w:rPr>
          <w:rFonts w:ascii="Times New Roman" w:hAnsi="Times New Roman"/>
          <w:sz w:val="24"/>
          <w:szCs w:val="24"/>
        </w:rPr>
        <w:t>celów gospodarczych,</w:t>
      </w:r>
      <w:r w:rsidR="00072BE0">
        <w:rPr>
          <w:rFonts w:ascii="Times New Roman" w:hAnsi="Times New Roman"/>
          <w:sz w:val="24"/>
          <w:szCs w:val="24"/>
        </w:rPr>
        <w:t xml:space="preserve"> a </w:t>
      </w:r>
      <w:r w:rsidRPr="00A83467">
        <w:rPr>
          <w:rFonts w:ascii="Times New Roman" w:hAnsi="Times New Roman"/>
          <w:sz w:val="24"/>
          <w:szCs w:val="24"/>
        </w:rPr>
        <w:t xml:space="preserve">także pogorszenie kondycji biocenoz wodnych. </w:t>
      </w:r>
    </w:p>
    <w:p w14:paraId="59873318" w14:textId="06E2F627" w:rsidR="00A83467" w:rsidRPr="00A83467" w:rsidRDefault="00A83467" w:rsidP="00A83467">
      <w:pPr>
        <w:spacing w:line="360" w:lineRule="auto"/>
        <w:jc w:val="both"/>
        <w:rPr>
          <w:rFonts w:ascii="Times New Roman" w:hAnsi="Times New Roman"/>
          <w:sz w:val="24"/>
          <w:szCs w:val="24"/>
        </w:rPr>
      </w:pPr>
      <w:r w:rsidRPr="00A83467">
        <w:rPr>
          <w:rFonts w:ascii="Times New Roman" w:hAnsi="Times New Roman"/>
          <w:sz w:val="24"/>
          <w:szCs w:val="24"/>
        </w:rPr>
        <w:t>Analizując powyższe wyniki należy stwierdzić, że źródłami zanieczyszczeń wód podziemnych</w:t>
      </w:r>
      <w:r w:rsidR="00072BE0">
        <w:rPr>
          <w:rFonts w:ascii="Times New Roman" w:hAnsi="Times New Roman"/>
          <w:sz w:val="24"/>
          <w:szCs w:val="24"/>
        </w:rPr>
        <w:t xml:space="preserve"> i </w:t>
      </w:r>
      <w:r w:rsidRPr="00A83467">
        <w:rPr>
          <w:rFonts w:ascii="Times New Roman" w:hAnsi="Times New Roman"/>
          <w:sz w:val="24"/>
          <w:szCs w:val="24"/>
        </w:rPr>
        <w:t xml:space="preserve">powierzchniowych są: </w:t>
      </w:r>
    </w:p>
    <w:p w14:paraId="40E6C6A8" w14:textId="35B0D575" w:rsidR="00A83467" w:rsidRPr="00A83467" w:rsidRDefault="00A83467" w:rsidP="0030139A">
      <w:pPr>
        <w:pStyle w:val="Akapitzlist"/>
        <w:numPr>
          <w:ilvl w:val="0"/>
          <w:numId w:val="15"/>
        </w:numPr>
        <w:spacing w:line="360" w:lineRule="auto"/>
        <w:jc w:val="both"/>
        <w:rPr>
          <w:rFonts w:ascii="Times New Roman" w:hAnsi="Times New Roman"/>
          <w:sz w:val="24"/>
          <w:szCs w:val="24"/>
        </w:rPr>
      </w:pPr>
      <w:r w:rsidRPr="00A83467">
        <w:rPr>
          <w:rFonts w:ascii="Times New Roman" w:hAnsi="Times New Roman"/>
          <w:sz w:val="24"/>
          <w:szCs w:val="24"/>
        </w:rPr>
        <w:t>eutrofizacja wód wywołana zanieczyszczeniami pochodzącymi</w:t>
      </w:r>
      <w:r w:rsidR="004616E7">
        <w:rPr>
          <w:rFonts w:ascii="Times New Roman" w:hAnsi="Times New Roman"/>
          <w:sz w:val="24"/>
          <w:szCs w:val="24"/>
        </w:rPr>
        <w:t xml:space="preserve"> ze </w:t>
      </w:r>
      <w:r w:rsidRPr="00A83467">
        <w:rPr>
          <w:rFonts w:ascii="Times New Roman" w:hAnsi="Times New Roman"/>
          <w:sz w:val="24"/>
          <w:szCs w:val="24"/>
        </w:rPr>
        <w:t>źródeł komunalnych</w:t>
      </w:r>
      <w:r w:rsidR="00072BE0">
        <w:rPr>
          <w:rFonts w:ascii="Times New Roman" w:hAnsi="Times New Roman"/>
          <w:sz w:val="24"/>
          <w:szCs w:val="24"/>
        </w:rPr>
        <w:t xml:space="preserve"> i </w:t>
      </w:r>
      <w:r w:rsidRPr="00A83467">
        <w:rPr>
          <w:rFonts w:ascii="Times New Roman" w:hAnsi="Times New Roman"/>
          <w:sz w:val="24"/>
          <w:szCs w:val="24"/>
        </w:rPr>
        <w:t>rolniczych,</w:t>
      </w:r>
    </w:p>
    <w:p w14:paraId="705FE6DB" w14:textId="77777777" w:rsidR="00A83467" w:rsidRPr="00A83467" w:rsidRDefault="00A83467" w:rsidP="0030139A">
      <w:pPr>
        <w:pStyle w:val="Akapitzlist"/>
        <w:numPr>
          <w:ilvl w:val="0"/>
          <w:numId w:val="15"/>
        </w:numPr>
        <w:spacing w:line="360" w:lineRule="auto"/>
        <w:jc w:val="both"/>
        <w:rPr>
          <w:rFonts w:ascii="Times New Roman" w:hAnsi="Times New Roman"/>
          <w:sz w:val="24"/>
          <w:szCs w:val="24"/>
        </w:rPr>
      </w:pPr>
      <w:r w:rsidRPr="00A83467">
        <w:rPr>
          <w:rFonts w:ascii="Times New Roman" w:hAnsi="Times New Roman"/>
          <w:sz w:val="24"/>
          <w:szCs w:val="24"/>
        </w:rPr>
        <w:t>zbyt niski stopień skanalizowania,</w:t>
      </w:r>
    </w:p>
    <w:p w14:paraId="2A2858DF" w14:textId="77777777" w:rsidR="00A83467" w:rsidRPr="00A83467" w:rsidRDefault="00A83467" w:rsidP="0030139A">
      <w:pPr>
        <w:pStyle w:val="Akapitzlist"/>
        <w:numPr>
          <w:ilvl w:val="0"/>
          <w:numId w:val="15"/>
        </w:numPr>
        <w:spacing w:line="360" w:lineRule="auto"/>
        <w:jc w:val="both"/>
        <w:rPr>
          <w:rFonts w:ascii="Times New Roman" w:hAnsi="Times New Roman"/>
          <w:sz w:val="24"/>
          <w:szCs w:val="24"/>
        </w:rPr>
      </w:pPr>
      <w:r w:rsidRPr="00A83467">
        <w:rPr>
          <w:rFonts w:ascii="Times New Roman" w:hAnsi="Times New Roman"/>
          <w:sz w:val="24"/>
          <w:szCs w:val="24"/>
        </w:rPr>
        <w:t>nieszczelne zbiorniki bezodpływowe powodujące skażenie wód podziemnych,</w:t>
      </w:r>
    </w:p>
    <w:p w14:paraId="68E6197B" w14:textId="14807E68" w:rsidR="005C2313" w:rsidRPr="00A83467" w:rsidRDefault="00A83467" w:rsidP="0030139A">
      <w:pPr>
        <w:pStyle w:val="Akapitzlist"/>
        <w:numPr>
          <w:ilvl w:val="0"/>
          <w:numId w:val="15"/>
        </w:numPr>
        <w:spacing w:line="360" w:lineRule="auto"/>
        <w:jc w:val="both"/>
        <w:rPr>
          <w:rFonts w:ascii="Times New Roman" w:hAnsi="Times New Roman"/>
          <w:sz w:val="24"/>
          <w:szCs w:val="24"/>
        </w:rPr>
      </w:pPr>
      <w:r w:rsidRPr="00A83467">
        <w:rPr>
          <w:rFonts w:ascii="Times New Roman" w:hAnsi="Times New Roman"/>
          <w:sz w:val="24"/>
          <w:szCs w:val="24"/>
        </w:rPr>
        <w:t>odprowadzanie bezpośrednio</w:t>
      </w:r>
      <w:r w:rsidR="003E42BC">
        <w:rPr>
          <w:rFonts w:ascii="Times New Roman" w:hAnsi="Times New Roman"/>
          <w:sz w:val="24"/>
          <w:szCs w:val="24"/>
        </w:rPr>
        <w:t xml:space="preserve"> do </w:t>
      </w:r>
      <w:r w:rsidRPr="00A83467">
        <w:rPr>
          <w:rFonts w:ascii="Times New Roman" w:hAnsi="Times New Roman"/>
          <w:sz w:val="24"/>
          <w:szCs w:val="24"/>
        </w:rPr>
        <w:t>gruntu wód opadowych</w:t>
      </w:r>
      <w:r w:rsidR="00072BE0">
        <w:rPr>
          <w:rFonts w:ascii="Times New Roman" w:hAnsi="Times New Roman"/>
          <w:sz w:val="24"/>
          <w:szCs w:val="24"/>
        </w:rPr>
        <w:t xml:space="preserve"> i </w:t>
      </w:r>
      <w:r w:rsidRPr="00A83467">
        <w:rPr>
          <w:rFonts w:ascii="Times New Roman" w:hAnsi="Times New Roman"/>
          <w:sz w:val="24"/>
          <w:szCs w:val="24"/>
        </w:rPr>
        <w:t>roztopowych,</w:t>
      </w:r>
    </w:p>
    <w:p w14:paraId="045A09A6" w14:textId="2127511D" w:rsidR="005C2313" w:rsidRPr="00A83467" w:rsidRDefault="00A83467" w:rsidP="0030139A">
      <w:pPr>
        <w:pStyle w:val="Akapitzlist"/>
        <w:numPr>
          <w:ilvl w:val="0"/>
          <w:numId w:val="15"/>
        </w:numPr>
        <w:spacing w:line="360" w:lineRule="auto"/>
        <w:jc w:val="both"/>
        <w:rPr>
          <w:rFonts w:ascii="Times New Roman" w:hAnsi="Times New Roman"/>
          <w:sz w:val="24"/>
          <w:szCs w:val="24"/>
        </w:rPr>
      </w:pPr>
      <w:r w:rsidRPr="00A83467">
        <w:rPr>
          <w:rFonts w:ascii="Times New Roman" w:hAnsi="Times New Roman"/>
          <w:sz w:val="24"/>
          <w:szCs w:val="24"/>
        </w:rPr>
        <w:t>emisji gazów</w:t>
      </w:r>
      <w:r w:rsidR="00072BE0">
        <w:rPr>
          <w:rFonts w:ascii="Times New Roman" w:hAnsi="Times New Roman"/>
          <w:sz w:val="24"/>
          <w:szCs w:val="24"/>
        </w:rPr>
        <w:t xml:space="preserve"> i </w:t>
      </w:r>
      <w:r w:rsidRPr="00A83467">
        <w:rPr>
          <w:rFonts w:ascii="Times New Roman" w:hAnsi="Times New Roman"/>
          <w:sz w:val="24"/>
          <w:szCs w:val="24"/>
        </w:rPr>
        <w:t>pyłów przemysłowych, które wraz</w:t>
      </w:r>
      <w:r w:rsidR="00072BE0">
        <w:rPr>
          <w:rFonts w:ascii="Times New Roman" w:hAnsi="Times New Roman"/>
          <w:sz w:val="24"/>
          <w:szCs w:val="24"/>
        </w:rPr>
        <w:t xml:space="preserve"> z </w:t>
      </w:r>
      <w:r w:rsidRPr="00A83467">
        <w:rPr>
          <w:rFonts w:ascii="Times New Roman" w:hAnsi="Times New Roman"/>
          <w:sz w:val="24"/>
          <w:szCs w:val="24"/>
        </w:rPr>
        <w:t>wodami opadowymi mogą przedostać się</w:t>
      </w:r>
      <w:r w:rsidR="003E42BC">
        <w:rPr>
          <w:rFonts w:ascii="Times New Roman" w:hAnsi="Times New Roman"/>
          <w:sz w:val="24"/>
          <w:szCs w:val="24"/>
        </w:rPr>
        <w:t xml:space="preserve"> do </w:t>
      </w:r>
      <w:r w:rsidRPr="00A83467">
        <w:rPr>
          <w:rFonts w:ascii="Times New Roman" w:hAnsi="Times New Roman"/>
          <w:sz w:val="24"/>
          <w:szCs w:val="24"/>
        </w:rPr>
        <w:t>poziomu wód podziemnych.</w:t>
      </w:r>
    </w:p>
    <w:p w14:paraId="0D30DC28" w14:textId="25EB00A0" w:rsidR="00027828" w:rsidRPr="003E694F" w:rsidRDefault="00027828" w:rsidP="00CA16C8">
      <w:pPr>
        <w:pStyle w:val="Nagwek3"/>
        <w:spacing w:after="240"/>
        <w:rPr>
          <w:b/>
          <w:color w:val="auto"/>
        </w:rPr>
      </w:pPr>
      <w:bookmarkStart w:id="85" w:name="_Toc84241889"/>
      <w:r w:rsidRPr="003E694F">
        <w:rPr>
          <w:b/>
          <w:color w:val="auto"/>
        </w:rPr>
        <w:t xml:space="preserve">Gospodarka </w:t>
      </w:r>
      <w:proofErr w:type="spellStart"/>
      <w:r w:rsidRPr="003E694F">
        <w:rPr>
          <w:b/>
          <w:color w:val="auto"/>
        </w:rPr>
        <w:t>wodno</w:t>
      </w:r>
      <w:proofErr w:type="spellEnd"/>
      <w:r w:rsidR="00C939D8" w:rsidRPr="003E694F">
        <w:rPr>
          <w:b/>
          <w:color w:val="auto"/>
        </w:rPr>
        <w:t xml:space="preserve"> – </w:t>
      </w:r>
      <w:r w:rsidRPr="003E694F">
        <w:rPr>
          <w:b/>
          <w:color w:val="auto"/>
        </w:rPr>
        <w:t>ściekowa</w:t>
      </w:r>
      <w:bookmarkEnd w:id="85"/>
    </w:p>
    <w:p w14:paraId="3FBD231E" w14:textId="79A170CD" w:rsidR="009F7D78" w:rsidRDefault="00316CC5" w:rsidP="00431DDD">
      <w:pPr>
        <w:spacing w:after="0" w:line="360" w:lineRule="auto"/>
        <w:jc w:val="both"/>
        <w:rPr>
          <w:rFonts w:ascii="Times New Roman" w:hAnsi="Times New Roman"/>
          <w:sz w:val="24"/>
          <w:szCs w:val="24"/>
        </w:rPr>
      </w:pPr>
      <w:r w:rsidRPr="00316CC5">
        <w:rPr>
          <w:rFonts w:ascii="Times New Roman" w:hAnsi="Times New Roman"/>
          <w:sz w:val="24"/>
          <w:szCs w:val="24"/>
        </w:rPr>
        <w:t>Za realizację zadań własnych</w:t>
      </w:r>
      <w:r w:rsidR="0072506E">
        <w:rPr>
          <w:rFonts w:ascii="Times New Roman" w:hAnsi="Times New Roman"/>
          <w:sz w:val="24"/>
          <w:szCs w:val="24"/>
        </w:rPr>
        <w:t xml:space="preserve"> </w:t>
      </w:r>
      <w:r w:rsidR="0037644E">
        <w:rPr>
          <w:rFonts w:ascii="Times New Roman" w:hAnsi="Times New Roman"/>
          <w:sz w:val="24"/>
          <w:szCs w:val="24"/>
        </w:rPr>
        <w:t>Gminy Miasta Sierpca</w:t>
      </w:r>
      <w:r w:rsidR="00227A28">
        <w:rPr>
          <w:rFonts w:ascii="Times New Roman" w:hAnsi="Times New Roman"/>
          <w:sz w:val="24"/>
          <w:szCs w:val="24"/>
        </w:rPr>
        <w:t xml:space="preserve"> </w:t>
      </w:r>
      <w:r w:rsidRPr="00316CC5">
        <w:rPr>
          <w:rFonts w:ascii="Times New Roman" w:hAnsi="Times New Roman"/>
          <w:sz w:val="24"/>
          <w:szCs w:val="24"/>
        </w:rPr>
        <w:t>dotyczących zbiorowego zaopatrzenia w</w:t>
      </w:r>
      <w:r w:rsidR="00227A28">
        <w:rPr>
          <w:rFonts w:ascii="Times New Roman" w:hAnsi="Times New Roman"/>
          <w:sz w:val="24"/>
          <w:szCs w:val="24"/>
        </w:rPr>
        <w:t> </w:t>
      </w:r>
      <w:r w:rsidRPr="00316CC5">
        <w:rPr>
          <w:rFonts w:ascii="Times New Roman" w:hAnsi="Times New Roman"/>
          <w:sz w:val="24"/>
          <w:szCs w:val="24"/>
        </w:rPr>
        <w:t>wodę i</w:t>
      </w:r>
      <w:r>
        <w:rPr>
          <w:rFonts w:ascii="Times New Roman" w:hAnsi="Times New Roman"/>
          <w:sz w:val="24"/>
          <w:szCs w:val="24"/>
        </w:rPr>
        <w:t> </w:t>
      </w:r>
      <w:r w:rsidRPr="00316CC5">
        <w:rPr>
          <w:rFonts w:ascii="Times New Roman" w:hAnsi="Times New Roman"/>
          <w:sz w:val="24"/>
          <w:szCs w:val="24"/>
        </w:rPr>
        <w:t xml:space="preserve">odbioru ścieków odpowiada </w:t>
      </w:r>
      <w:r w:rsidR="00227A28">
        <w:rPr>
          <w:rFonts w:ascii="Times New Roman" w:hAnsi="Times New Roman"/>
          <w:sz w:val="24"/>
          <w:szCs w:val="24"/>
        </w:rPr>
        <w:t>Przedsiębiorstwo Gospodarki Komun</w:t>
      </w:r>
      <w:r w:rsidR="003952B7">
        <w:rPr>
          <w:rFonts w:ascii="Times New Roman" w:hAnsi="Times New Roman"/>
          <w:sz w:val="24"/>
          <w:szCs w:val="24"/>
        </w:rPr>
        <w:t>a</w:t>
      </w:r>
      <w:r w:rsidR="00227A28">
        <w:rPr>
          <w:rFonts w:ascii="Times New Roman" w:hAnsi="Times New Roman"/>
          <w:sz w:val="24"/>
          <w:szCs w:val="24"/>
        </w:rPr>
        <w:t>ln</w:t>
      </w:r>
      <w:r w:rsidR="003952B7">
        <w:rPr>
          <w:rFonts w:ascii="Times New Roman" w:hAnsi="Times New Roman"/>
          <w:sz w:val="24"/>
          <w:szCs w:val="24"/>
        </w:rPr>
        <w:t>e</w:t>
      </w:r>
      <w:r w:rsidR="00227A28">
        <w:rPr>
          <w:rFonts w:ascii="Times New Roman" w:hAnsi="Times New Roman"/>
          <w:sz w:val="24"/>
          <w:szCs w:val="24"/>
        </w:rPr>
        <w:t>j</w:t>
      </w:r>
      <w:r w:rsidR="003952B7">
        <w:rPr>
          <w:rFonts w:ascii="Times New Roman" w:hAnsi="Times New Roman"/>
          <w:sz w:val="24"/>
          <w:szCs w:val="24"/>
        </w:rPr>
        <w:t xml:space="preserve"> </w:t>
      </w:r>
      <w:r w:rsidR="00227A28">
        <w:rPr>
          <w:rFonts w:ascii="Times New Roman" w:hAnsi="Times New Roman"/>
          <w:sz w:val="24"/>
          <w:szCs w:val="24"/>
        </w:rPr>
        <w:t>„EMPE</w:t>
      </w:r>
      <w:r w:rsidR="003952B7">
        <w:rPr>
          <w:rFonts w:ascii="Times New Roman" w:hAnsi="Times New Roman"/>
          <w:sz w:val="24"/>
          <w:szCs w:val="24"/>
        </w:rPr>
        <w:t>GE</w:t>
      </w:r>
      <w:r w:rsidR="00227A28">
        <w:rPr>
          <w:rFonts w:ascii="Times New Roman" w:hAnsi="Times New Roman"/>
          <w:sz w:val="24"/>
          <w:szCs w:val="24"/>
        </w:rPr>
        <w:t>K”</w:t>
      </w:r>
      <w:r w:rsidR="003952B7">
        <w:rPr>
          <w:rFonts w:ascii="Times New Roman" w:hAnsi="Times New Roman"/>
          <w:sz w:val="24"/>
          <w:szCs w:val="24"/>
        </w:rPr>
        <w:t xml:space="preserve"> w Sierpcu </w:t>
      </w:r>
      <w:r w:rsidR="00A95D04">
        <w:rPr>
          <w:rFonts w:ascii="Times New Roman" w:hAnsi="Times New Roman"/>
          <w:sz w:val="24"/>
          <w:szCs w:val="24"/>
        </w:rPr>
        <w:t>Sp. z o.o.</w:t>
      </w:r>
    </w:p>
    <w:p w14:paraId="7FE831E3" w14:textId="3A94EBDF" w:rsidR="003A01BD" w:rsidRDefault="003A01BD" w:rsidP="00894812">
      <w:pPr>
        <w:spacing w:line="360" w:lineRule="auto"/>
        <w:jc w:val="both"/>
        <w:rPr>
          <w:rFonts w:ascii="Times New Roman" w:hAnsi="Times New Roman"/>
          <w:sz w:val="24"/>
          <w:szCs w:val="24"/>
        </w:rPr>
      </w:pPr>
      <w:r>
        <w:rPr>
          <w:rFonts w:ascii="Times New Roman" w:hAnsi="Times New Roman"/>
          <w:sz w:val="24"/>
          <w:szCs w:val="24"/>
        </w:rPr>
        <w:t xml:space="preserve">Woda dostarczana mieszkańcom </w:t>
      </w:r>
      <w:r w:rsidR="00DB0A4B">
        <w:rPr>
          <w:rFonts w:ascii="Times New Roman" w:hAnsi="Times New Roman"/>
          <w:sz w:val="24"/>
          <w:szCs w:val="24"/>
        </w:rPr>
        <w:t>G</w:t>
      </w:r>
      <w:r>
        <w:rPr>
          <w:rFonts w:ascii="Times New Roman" w:hAnsi="Times New Roman"/>
          <w:sz w:val="24"/>
          <w:szCs w:val="24"/>
        </w:rPr>
        <w:t xml:space="preserve">miny jest czerpana ze studni głębinowych, znajdujących się na terenie miasta. Przed dostarczeniem do odbiorców woda jest poddawana procesom uzdatniania takim jak: napowietrzanie, filtracja, odżelazianie, </w:t>
      </w:r>
      <w:proofErr w:type="spellStart"/>
      <w:r>
        <w:rPr>
          <w:rFonts w:ascii="Times New Roman" w:hAnsi="Times New Roman"/>
          <w:sz w:val="24"/>
          <w:szCs w:val="24"/>
        </w:rPr>
        <w:t>odmanga</w:t>
      </w:r>
      <w:r w:rsidR="008D3ECC">
        <w:rPr>
          <w:rFonts w:ascii="Times New Roman" w:hAnsi="Times New Roman"/>
          <w:sz w:val="24"/>
          <w:szCs w:val="24"/>
        </w:rPr>
        <w:t>nianie</w:t>
      </w:r>
      <w:proofErr w:type="spellEnd"/>
      <w:r w:rsidR="008D3ECC">
        <w:rPr>
          <w:rFonts w:ascii="Times New Roman" w:hAnsi="Times New Roman"/>
          <w:sz w:val="24"/>
          <w:szCs w:val="24"/>
        </w:rPr>
        <w:t>, dezynfe</w:t>
      </w:r>
      <w:r w:rsidR="00B6343A">
        <w:rPr>
          <w:rFonts w:ascii="Times New Roman" w:hAnsi="Times New Roman"/>
          <w:sz w:val="24"/>
          <w:szCs w:val="24"/>
        </w:rPr>
        <w:t>k</w:t>
      </w:r>
      <w:r w:rsidR="008D3ECC">
        <w:rPr>
          <w:rFonts w:ascii="Times New Roman" w:hAnsi="Times New Roman"/>
          <w:sz w:val="24"/>
          <w:szCs w:val="24"/>
        </w:rPr>
        <w:t>cja wg.</w:t>
      </w:r>
      <w:r w:rsidR="00920A36">
        <w:rPr>
          <w:rFonts w:ascii="Times New Roman" w:hAnsi="Times New Roman"/>
          <w:sz w:val="24"/>
          <w:szCs w:val="24"/>
        </w:rPr>
        <w:t> </w:t>
      </w:r>
      <w:r w:rsidR="00B6343A">
        <w:rPr>
          <w:rFonts w:ascii="Times New Roman" w:hAnsi="Times New Roman"/>
          <w:sz w:val="24"/>
          <w:szCs w:val="24"/>
        </w:rPr>
        <w:t>p</w:t>
      </w:r>
      <w:r w:rsidR="008D3ECC">
        <w:rPr>
          <w:rFonts w:ascii="Times New Roman" w:hAnsi="Times New Roman"/>
          <w:sz w:val="24"/>
          <w:szCs w:val="24"/>
        </w:rPr>
        <w:t>otrzeb podchlorynem sodu.</w:t>
      </w:r>
      <w:r w:rsidR="00920A36">
        <w:rPr>
          <w:rFonts w:ascii="Times New Roman" w:hAnsi="Times New Roman"/>
          <w:sz w:val="24"/>
          <w:szCs w:val="24"/>
        </w:rPr>
        <w:t xml:space="preserve"> Stopień szczelności sieci wodociągowej na przestrzeni ostatnich lat nie uległ zmianie i wynosi 99%.</w:t>
      </w:r>
    </w:p>
    <w:p w14:paraId="1B04018D" w14:textId="77777777" w:rsidR="00932649" w:rsidRDefault="00932649" w:rsidP="00894812">
      <w:pPr>
        <w:spacing w:line="360" w:lineRule="auto"/>
        <w:jc w:val="both"/>
        <w:rPr>
          <w:rFonts w:ascii="Times New Roman" w:hAnsi="Times New Roman"/>
          <w:sz w:val="24"/>
          <w:szCs w:val="24"/>
        </w:rPr>
      </w:pPr>
    </w:p>
    <w:p w14:paraId="0EC822FF" w14:textId="43BEE17F" w:rsidR="00894812" w:rsidRPr="00894812" w:rsidRDefault="00894812" w:rsidP="00894812">
      <w:pPr>
        <w:pStyle w:val="Legenda"/>
        <w:keepNext/>
        <w:spacing w:after="0"/>
        <w:rPr>
          <w:rFonts w:ascii="Times New Roman" w:hAnsi="Times New Roman"/>
          <w:color w:val="auto"/>
          <w:sz w:val="20"/>
          <w:szCs w:val="20"/>
        </w:rPr>
      </w:pPr>
      <w:bookmarkStart w:id="86" w:name="_Toc84241954"/>
      <w:r w:rsidRPr="00894812">
        <w:rPr>
          <w:rFonts w:ascii="Times New Roman" w:hAnsi="Times New Roman"/>
          <w:color w:val="auto"/>
          <w:sz w:val="20"/>
          <w:szCs w:val="20"/>
        </w:rPr>
        <w:t xml:space="preserve">Tabela </w:t>
      </w:r>
      <w:r w:rsidRPr="00894812">
        <w:rPr>
          <w:rFonts w:ascii="Times New Roman" w:hAnsi="Times New Roman"/>
          <w:color w:val="auto"/>
          <w:sz w:val="20"/>
          <w:szCs w:val="20"/>
        </w:rPr>
        <w:fldChar w:fldCharType="begin"/>
      </w:r>
      <w:r w:rsidRPr="00894812">
        <w:rPr>
          <w:rFonts w:ascii="Times New Roman" w:hAnsi="Times New Roman"/>
          <w:color w:val="auto"/>
          <w:sz w:val="20"/>
          <w:szCs w:val="20"/>
        </w:rPr>
        <w:instrText xml:space="preserve"> SEQ Tabela \* ARABIC </w:instrText>
      </w:r>
      <w:r w:rsidRPr="00894812">
        <w:rPr>
          <w:rFonts w:ascii="Times New Roman" w:hAnsi="Times New Roman"/>
          <w:color w:val="auto"/>
          <w:sz w:val="20"/>
          <w:szCs w:val="20"/>
        </w:rPr>
        <w:fldChar w:fldCharType="separate"/>
      </w:r>
      <w:r w:rsidR="0000150E">
        <w:rPr>
          <w:rFonts w:ascii="Times New Roman" w:hAnsi="Times New Roman"/>
          <w:noProof/>
          <w:color w:val="auto"/>
          <w:sz w:val="20"/>
          <w:szCs w:val="20"/>
        </w:rPr>
        <w:t>21</w:t>
      </w:r>
      <w:r w:rsidRPr="00894812">
        <w:rPr>
          <w:rFonts w:ascii="Times New Roman" w:hAnsi="Times New Roman"/>
          <w:color w:val="auto"/>
          <w:sz w:val="20"/>
          <w:szCs w:val="20"/>
        </w:rPr>
        <w:fldChar w:fldCharType="end"/>
      </w:r>
      <w:r w:rsidRPr="00894812">
        <w:rPr>
          <w:rFonts w:ascii="Times New Roman" w:hAnsi="Times New Roman"/>
          <w:color w:val="auto"/>
          <w:sz w:val="20"/>
          <w:szCs w:val="20"/>
        </w:rPr>
        <w:t xml:space="preserve"> Liczba mieszkańców i innych podmiotów podłączonych do sieci</w:t>
      </w:r>
      <w:bookmarkEnd w:id="86"/>
    </w:p>
    <w:tbl>
      <w:tblPr>
        <w:tblStyle w:val="Tabela-Siatka"/>
        <w:tblW w:w="0" w:type="auto"/>
        <w:tblLook w:val="04A0" w:firstRow="1" w:lastRow="0" w:firstColumn="1" w:lastColumn="0" w:noHBand="0" w:noVBand="1"/>
      </w:tblPr>
      <w:tblGrid>
        <w:gridCol w:w="3020"/>
        <w:gridCol w:w="3021"/>
        <w:gridCol w:w="3021"/>
      </w:tblGrid>
      <w:tr w:rsidR="00F149FD" w14:paraId="581AE2E5" w14:textId="77777777" w:rsidTr="003A15E9">
        <w:tc>
          <w:tcPr>
            <w:tcW w:w="3020" w:type="dxa"/>
            <w:shd w:val="clear" w:color="auto" w:fill="BFBFBF" w:themeFill="background1" w:themeFillShade="BF"/>
            <w:vAlign w:val="center"/>
          </w:tcPr>
          <w:p w14:paraId="6DFBF316" w14:textId="6C20960C" w:rsidR="00F149FD" w:rsidRPr="003A15E9" w:rsidRDefault="00F149FD" w:rsidP="003A15E9">
            <w:pPr>
              <w:spacing w:after="0" w:line="240" w:lineRule="auto"/>
              <w:jc w:val="center"/>
              <w:rPr>
                <w:rFonts w:ascii="Times New Roman" w:hAnsi="Times New Roman"/>
                <w:b/>
                <w:bCs/>
                <w:sz w:val="24"/>
                <w:szCs w:val="24"/>
              </w:rPr>
            </w:pPr>
            <w:r w:rsidRPr="003A15E9">
              <w:rPr>
                <w:rFonts w:ascii="Times New Roman" w:hAnsi="Times New Roman"/>
                <w:b/>
                <w:bCs/>
                <w:sz w:val="24"/>
                <w:szCs w:val="24"/>
              </w:rPr>
              <w:t>Rok</w:t>
            </w:r>
          </w:p>
        </w:tc>
        <w:tc>
          <w:tcPr>
            <w:tcW w:w="3021" w:type="dxa"/>
            <w:shd w:val="clear" w:color="auto" w:fill="BFBFBF" w:themeFill="background1" w:themeFillShade="BF"/>
            <w:vAlign w:val="center"/>
          </w:tcPr>
          <w:p w14:paraId="75A977FE" w14:textId="4995B2EB" w:rsidR="00F149FD" w:rsidRPr="003A15E9" w:rsidRDefault="00F149FD" w:rsidP="003A15E9">
            <w:pPr>
              <w:spacing w:after="0" w:line="240" w:lineRule="auto"/>
              <w:jc w:val="center"/>
              <w:rPr>
                <w:rFonts w:ascii="Times New Roman" w:hAnsi="Times New Roman"/>
                <w:b/>
                <w:bCs/>
                <w:sz w:val="24"/>
                <w:szCs w:val="24"/>
              </w:rPr>
            </w:pPr>
            <w:r w:rsidRPr="003A15E9">
              <w:rPr>
                <w:rFonts w:ascii="Times New Roman" w:hAnsi="Times New Roman"/>
                <w:b/>
                <w:bCs/>
                <w:sz w:val="24"/>
                <w:szCs w:val="24"/>
              </w:rPr>
              <w:t>Ilość przyłączy</w:t>
            </w:r>
          </w:p>
        </w:tc>
        <w:tc>
          <w:tcPr>
            <w:tcW w:w="3021" w:type="dxa"/>
            <w:shd w:val="clear" w:color="auto" w:fill="BFBFBF" w:themeFill="background1" w:themeFillShade="BF"/>
            <w:vAlign w:val="center"/>
          </w:tcPr>
          <w:p w14:paraId="016D45C9" w14:textId="34C21249" w:rsidR="00F149FD" w:rsidRPr="003A15E9" w:rsidRDefault="00F149FD" w:rsidP="003A15E9">
            <w:pPr>
              <w:spacing w:after="0" w:line="240" w:lineRule="auto"/>
              <w:jc w:val="center"/>
              <w:rPr>
                <w:rFonts w:ascii="Times New Roman" w:hAnsi="Times New Roman"/>
                <w:b/>
                <w:bCs/>
                <w:sz w:val="24"/>
                <w:szCs w:val="24"/>
              </w:rPr>
            </w:pPr>
            <w:r w:rsidRPr="003A15E9">
              <w:rPr>
                <w:rFonts w:ascii="Times New Roman" w:hAnsi="Times New Roman"/>
                <w:b/>
                <w:bCs/>
                <w:sz w:val="24"/>
                <w:szCs w:val="24"/>
              </w:rPr>
              <w:t>Szacunkowa ilość mieszkańców</w:t>
            </w:r>
          </w:p>
        </w:tc>
      </w:tr>
      <w:tr w:rsidR="00F149FD" w14:paraId="2A3EB0B4" w14:textId="77777777" w:rsidTr="003A15E9">
        <w:tc>
          <w:tcPr>
            <w:tcW w:w="3020" w:type="dxa"/>
            <w:vAlign w:val="center"/>
          </w:tcPr>
          <w:p w14:paraId="1A7F51D9" w14:textId="302765CE" w:rsidR="00F149FD" w:rsidRDefault="00F149FD" w:rsidP="003A15E9">
            <w:pPr>
              <w:spacing w:after="0" w:line="240" w:lineRule="auto"/>
              <w:jc w:val="center"/>
              <w:rPr>
                <w:rFonts w:ascii="Times New Roman" w:hAnsi="Times New Roman"/>
                <w:sz w:val="24"/>
                <w:szCs w:val="24"/>
              </w:rPr>
            </w:pPr>
            <w:r>
              <w:rPr>
                <w:rFonts w:ascii="Times New Roman" w:hAnsi="Times New Roman"/>
                <w:sz w:val="24"/>
                <w:szCs w:val="24"/>
              </w:rPr>
              <w:t>2017</w:t>
            </w:r>
          </w:p>
        </w:tc>
        <w:tc>
          <w:tcPr>
            <w:tcW w:w="3021" w:type="dxa"/>
            <w:vAlign w:val="center"/>
          </w:tcPr>
          <w:p w14:paraId="2173AAEE" w14:textId="3C66D8FC" w:rsidR="00F149FD" w:rsidRDefault="00F149FD" w:rsidP="003A15E9">
            <w:pPr>
              <w:spacing w:after="0" w:line="240" w:lineRule="auto"/>
              <w:jc w:val="center"/>
              <w:rPr>
                <w:rFonts w:ascii="Times New Roman" w:hAnsi="Times New Roman"/>
                <w:sz w:val="24"/>
                <w:szCs w:val="24"/>
              </w:rPr>
            </w:pPr>
            <w:r>
              <w:rPr>
                <w:rFonts w:ascii="Times New Roman" w:hAnsi="Times New Roman"/>
                <w:sz w:val="24"/>
                <w:szCs w:val="24"/>
              </w:rPr>
              <w:t>2 696</w:t>
            </w:r>
          </w:p>
        </w:tc>
        <w:tc>
          <w:tcPr>
            <w:tcW w:w="3021" w:type="dxa"/>
            <w:vAlign w:val="center"/>
          </w:tcPr>
          <w:p w14:paraId="6D712FAB" w14:textId="44121445" w:rsidR="00F149FD" w:rsidRDefault="00F149FD" w:rsidP="003A15E9">
            <w:pPr>
              <w:spacing w:after="0" w:line="240" w:lineRule="auto"/>
              <w:jc w:val="center"/>
              <w:rPr>
                <w:rFonts w:ascii="Times New Roman" w:hAnsi="Times New Roman"/>
                <w:sz w:val="24"/>
                <w:szCs w:val="24"/>
              </w:rPr>
            </w:pPr>
            <w:r>
              <w:rPr>
                <w:rFonts w:ascii="Times New Roman" w:hAnsi="Times New Roman"/>
                <w:sz w:val="24"/>
                <w:szCs w:val="24"/>
              </w:rPr>
              <w:t>17 900</w:t>
            </w:r>
          </w:p>
        </w:tc>
      </w:tr>
      <w:tr w:rsidR="00F149FD" w14:paraId="4B8DA88B" w14:textId="77777777" w:rsidTr="003A15E9">
        <w:tc>
          <w:tcPr>
            <w:tcW w:w="3020" w:type="dxa"/>
            <w:vAlign w:val="center"/>
          </w:tcPr>
          <w:p w14:paraId="420DAD5A" w14:textId="796C225A" w:rsidR="00F149FD" w:rsidRDefault="00F149FD" w:rsidP="003A15E9">
            <w:pPr>
              <w:spacing w:after="0" w:line="240" w:lineRule="auto"/>
              <w:jc w:val="center"/>
              <w:rPr>
                <w:rFonts w:ascii="Times New Roman" w:hAnsi="Times New Roman"/>
                <w:sz w:val="24"/>
                <w:szCs w:val="24"/>
              </w:rPr>
            </w:pPr>
            <w:r>
              <w:rPr>
                <w:rFonts w:ascii="Times New Roman" w:hAnsi="Times New Roman"/>
                <w:sz w:val="24"/>
                <w:szCs w:val="24"/>
              </w:rPr>
              <w:t>2018</w:t>
            </w:r>
          </w:p>
        </w:tc>
        <w:tc>
          <w:tcPr>
            <w:tcW w:w="3021" w:type="dxa"/>
            <w:vAlign w:val="center"/>
          </w:tcPr>
          <w:p w14:paraId="21C025DF" w14:textId="0829EDCA" w:rsidR="00F149FD" w:rsidRDefault="00F149FD" w:rsidP="003A15E9">
            <w:pPr>
              <w:spacing w:after="0" w:line="240" w:lineRule="auto"/>
              <w:jc w:val="center"/>
              <w:rPr>
                <w:rFonts w:ascii="Times New Roman" w:hAnsi="Times New Roman"/>
                <w:sz w:val="24"/>
                <w:szCs w:val="24"/>
              </w:rPr>
            </w:pPr>
            <w:r>
              <w:rPr>
                <w:rFonts w:ascii="Times New Roman" w:hAnsi="Times New Roman"/>
                <w:sz w:val="24"/>
                <w:szCs w:val="24"/>
              </w:rPr>
              <w:t>2 868</w:t>
            </w:r>
          </w:p>
        </w:tc>
        <w:tc>
          <w:tcPr>
            <w:tcW w:w="3021" w:type="dxa"/>
            <w:vAlign w:val="center"/>
          </w:tcPr>
          <w:p w14:paraId="63799D1F" w14:textId="2221495B" w:rsidR="00F149FD" w:rsidRDefault="003A15E9" w:rsidP="003A15E9">
            <w:pPr>
              <w:spacing w:after="0" w:line="240" w:lineRule="auto"/>
              <w:jc w:val="center"/>
              <w:rPr>
                <w:rFonts w:ascii="Times New Roman" w:hAnsi="Times New Roman"/>
                <w:sz w:val="24"/>
                <w:szCs w:val="24"/>
              </w:rPr>
            </w:pPr>
            <w:r>
              <w:rPr>
                <w:rFonts w:ascii="Times New Roman" w:hAnsi="Times New Roman"/>
                <w:sz w:val="24"/>
                <w:szCs w:val="24"/>
              </w:rPr>
              <w:t>17 900</w:t>
            </w:r>
          </w:p>
        </w:tc>
      </w:tr>
      <w:tr w:rsidR="00F149FD" w14:paraId="76EF28B2" w14:textId="77777777" w:rsidTr="003A15E9">
        <w:tc>
          <w:tcPr>
            <w:tcW w:w="3020" w:type="dxa"/>
            <w:vAlign w:val="center"/>
          </w:tcPr>
          <w:p w14:paraId="1487C71F" w14:textId="49805AC9" w:rsidR="00F149FD" w:rsidRDefault="00F149FD" w:rsidP="003A15E9">
            <w:pPr>
              <w:spacing w:after="0" w:line="240" w:lineRule="auto"/>
              <w:jc w:val="center"/>
              <w:rPr>
                <w:rFonts w:ascii="Times New Roman" w:hAnsi="Times New Roman"/>
                <w:sz w:val="24"/>
                <w:szCs w:val="24"/>
              </w:rPr>
            </w:pPr>
            <w:r>
              <w:rPr>
                <w:rFonts w:ascii="Times New Roman" w:hAnsi="Times New Roman"/>
                <w:sz w:val="24"/>
                <w:szCs w:val="24"/>
              </w:rPr>
              <w:t>2019</w:t>
            </w:r>
          </w:p>
        </w:tc>
        <w:tc>
          <w:tcPr>
            <w:tcW w:w="3021" w:type="dxa"/>
            <w:vAlign w:val="center"/>
          </w:tcPr>
          <w:p w14:paraId="37EEB5F2" w14:textId="50DC2EF7" w:rsidR="00F149FD" w:rsidRDefault="00F149FD" w:rsidP="003A15E9">
            <w:pPr>
              <w:spacing w:after="0" w:line="240" w:lineRule="auto"/>
              <w:jc w:val="center"/>
              <w:rPr>
                <w:rFonts w:ascii="Times New Roman" w:hAnsi="Times New Roman"/>
                <w:sz w:val="24"/>
                <w:szCs w:val="24"/>
              </w:rPr>
            </w:pPr>
            <w:r>
              <w:rPr>
                <w:rFonts w:ascii="Times New Roman" w:hAnsi="Times New Roman"/>
                <w:sz w:val="24"/>
                <w:szCs w:val="24"/>
              </w:rPr>
              <w:t>2 874</w:t>
            </w:r>
          </w:p>
        </w:tc>
        <w:tc>
          <w:tcPr>
            <w:tcW w:w="3021" w:type="dxa"/>
            <w:vAlign w:val="center"/>
          </w:tcPr>
          <w:p w14:paraId="5BC6DBE8" w14:textId="12FE421F" w:rsidR="00F149FD" w:rsidRDefault="003A15E9" w:rsidP="003A15E9">
            <w:pPr>
              <w:spacing w:after="0" w:line="240" w:lineRule="auto"/>
              <w:jc w:val="center"/>
              <w:rPr>
                <w:rFonts w:ascii="Times New Roman" w:hAnsi="Times New Roman"/>
                <w:sz w:val="24"/>
                <w:szCs w:val="24"/>
              </w:rPr>
            </w:pPr>
            <w:r>
              <w:rPr>
                <w:rFonts w:ascii="Times New Roman" w:hAnsi="Times New Roman"/>
                <w:sz w:val="24"/>
                <w:szCs w:val="24"/>
              </w:rPr>
              <w:t>17 900</w:t>
            </w:r>
          </w:p>
        </w:tc>
      </w:tr>
      <w:tr w:rsidR="00F149FD" w14:paraId="77546520" w14:textId="77777777" w:rsidTr="003A15E9">
        <w:tc>
          <w:tcPr>
            <w:tcW w:w="3020" w:type="dxa"/>
            <w:vAlign w:val="center"/>
          </w:tcPr>
          <w:p w14:paraId="4FF93790" w14:textId="76515C17" w:rsidR="00F149FD" w:rsidRDefault="00F149FD" w:rsidP="003A15E9">
            <w:pPr>
              <w:spacing w:after="0" w:line="240" w:lineRule="auto"/>
              <w:jc w:val="center"/>
              <w:rPr>
                <w:rFonts w:ascii="Times New Roman" w:hAnsi="Times New Roman"/>
                <w:sz w:val="24"/>
                <w:szCs w:val="24"/>
              </w:rPr>
            </w:pPr>
            <w:r>
              <w:rPr>
                <w:rFonts w:ascii="Times New Roman" w:hAnsi="Times New Roman"/>
                <w:sz w:val="24"/>
                <w:szCs w:val="24"/>
              </w:rPr>
              <w:t>2020</w:t>
            </w:r>
          </w:p>
        </w:tc>
        <w:tc>
          <w:tcPr>
            <w:tcW w:w="3021" w:type="dxa"/>
            <w:vAlign w:val="center"/>
          </w:tcPr>
          <w:p w14:paraId="26D575BE" w14:textId="41AD7FBB" w:rsidR="00F149FD" w:rsidRDefault="00F149FD" w:rsidP="003A15E9">
            <w:pPr>
              <w:spacing w:after="0" w:line="240" w:lineRule="auto"/>
              <w:jc w:val="center"/>
              <w:rPr>
                <w:rFonts w:ascii="Times New Roman" w:hAnsi="Times New Roman"/>
                <w:sz w:val="24"/>
                <w:szCs w:val="24"/>
              </w:rPr>
            </w:pPr>
            <w:r>
              <w:rPr>
                <w:rFonts w:ascii="Times New Roman" w:hAnsi="Times New Roman"/>
                <w:sz w:val="24"/>
                <w:szCs w:val="24"/>
              </w:rPr>
              <w:t>2 881</w:t>
            </w:r>
          </w:p>
        </w:tc>
        <w:tc>
          <w:tcPr>
            <w:tcW w:w="3021" w:type="dxa"/>
            <w:vAlign w:val="center"/>
          </w:tcPr>
          <w:p w14:paraId="6612B91C" w14:textId="2AAAEB16" w:rsidR="00F149FD" w:rsidRDefault="003A15E9" w:rsidP="003A15E9">
            <w:pPr>
              <w:spacing w:after="0" w:line="240" w:lineRule="auto"/>
              <w:jc w:val="center"/>
              <w:rPr>
                <w:rFonts w:ascii="Times New Roman" w:hAnsi="Times New Roman"/>
                <w:sz w:val="24"/>
                <w:szCs w:val="24"/>
              </w:rPr>
            </w:pPr>
            <w:r>
              <w:rPr>
                <w:rFonts w:ascii="Times New Roman" w:hAnsi="Times New Roman"/>
                <w:sz w:val="24"/>
                <w:szCs w:val="24"/>
              </w:rPr>
              <w:t>17 450</w:t>
            </w:r>
          </w:p>
        </w:tc>
      </w:tr>
    </w:tbl>
    <w:p w14:paraId="2219576B" w14:textId="01EF60FC" w:rsidR="00287DAE" w:rsidRPr="00932649" w:rsidRDefault="00894812" w:rsidP="00932649">
      <w:pPr>
        <w:spacing w:line="360" w:lineRule="auto"/>
        <w:jc w:val="both"/>
        <w:rPr>
          <w:rFonts w:ascii="Times New Roman" w:hAnsi="Times New Roman"/>
          <w:i/>
          <w:iCs/>
          <w:sz w:val="20"/>
          <w:szCs w:val="20"/>
        </w:rPr>
      </w:pPr>
      <w:r w:rsidRPr="00894812">
        <w:rPr>
          <w:rFonts w:ascii="Times New Roman" w:hAnsi="Times New Roman"/>
          <w:i/>
          <w:iCs/>
          <w:sz w:val="20"/>
          <w:szCs w:val="20"/>
        </w:rPr>
        <w:t xml:space="preserve">Źródło: Przedsiębiorstwo Gospodarki Komunalnej „EMPEGEK” w Sierpcu </w:t>
      </w:r>
      <w:r w:rsidR="00A95D04">
        <w:rPr>
          <w:rFonts w:ascii="Times New Roman" w:hAnsi="Times New Roman"/>
          <w:i/>
          <w:iCs/>
          <w:sz w:val="20"/>
          <w:szCs w:val="20"/>
        </w:rPr>
        <w:t>Sp. z o.o.</w:t>
      </w:r>
    </w:p>
    <w:p w14:paraId="1F9BF33A" w14:textId="0C0BA812" w:rsidR="00655A6E" w:rsidRPr="00C625EC" w:rsidRDefault="00655A6E" w:rsidP="00655A6E">
      <w:pPr>
        <w:pStyle w:val="Legenda"/>
        <w:keepNext/>
        <w:spacing w:after="0"/>
        <w:rPr>
          <w:rFonts w:ascii="Times New Roman" w:hAnsi="Times New Roman"/>
          <w:color w:val="auto"/>
          <w:sz w:val="20"/>
          <w:szCs w:val="20"/>
        </w:rPr>
      </w:pPr>
      <w:bookmarkStart w:id="87" w:name="_Toc506359755"/>
      <w:bookmarkStart w:id="88" w:name="_Toc361316788"/>
      <w:bookmarkStart w:id="89" w:name="_Toc395606263"/>
      <w:bookmarkStart w:id="90" w:name="_Toc84241955"/>
      <w:r w:rsidRPr="00C625EC">
        <w:rPr>
          <w:rFonts w:ascii="Times New Roman" w:hAnsi="Times New Roman"/>
          <w:color w:val="auto"/>
          <w:sz w:val="20"/>
          <w:szCs w:val="20"/>
        </w:rPr>
        <w:t xml:space="preserve">Tabela </w:t>
      </w:r>
      <w:r w:rsidRPr="00C625EC">
        <w:rPr>
          <w:rFonts w:ascii="Times New Roman" w:hAnsi="Times New Roman"/>
          <w:color w:val="auto"/>
          <w:sz w:val="20"/>
          <w:szCs w:val="20"/>
        </w:rPr>
        <w:fldChar w:fldCharType="begin"/>
      </w:r>
      <w:r w:rsidRPr="00C625EC">
        <w:rPr>
          <w:rFonts w:ascii="Times New Roman" w:hAnsi="Times New Roman"/>
          <w:color w:val="auto"/>
          <w:sz w:val="20"/>
          <w:szCs w:val="20"/>
        </w:rPr>
        <w:instrText xml:space="preserve"> SEQ Tabela \* ARABIC </w:instrText>
      </w:r>
      <w:r w:rsidRPr="00C625EC">
        <w:rPr>
          <w:rFonts w:ascii="Times New Roman" w:hAnsi="Times New Roman"/>
          <w:color w:val="auto"/>
          <w:sz w:val="20"/>
          <w:szCs w:val="20"/>
        </w:rPr>
        <w:fldChar w:fldCharType="separate"/>
      </w:r>
      <w:r w:rsidR="0000150E">
        <w:rPr>
          <w:rFonts w:ascii="Times New Roman" w:hAnsi="Times New Roman"/>
          <w:noProof/>
          <w:color w:val="auto"/>
          <w:sz w:val="20"/>
          <w:szCs w:val="20"/>
        </w:rPr>
        <w:t>22</w:t>
      </w:r>
      <w:r w:rsidRPr="00C625EC">
        <w:rPr>
          <w:rFonts w:ascii="Times New Roman" w:hAnsi="Times New Roman"/>
          <w:noProof/>
          <w:color w:val="auto"/>
          <w:sz w:val="20"/>
          <w:szCs w:val="20"/>
        </w:rPr>
        <w:fldChar w:fldCharType="end"/>
      </w:r>
      <w:r w:rsidRPr="00C625EC">
        <w:rPr>
          <w:rFonts w:ascii="Times New Roman" w:hAnsi="Times New Roman"/>
          <w:color w:val="auto"/>
          <w:sz w:val="20"/>
          <w:szCs w:val="20"/>
        </w:rPr>
        <w:t xml:space="preserve"> Sieć wodociągowa</w:t>
      </w:r>
      <w:r w:rsidR="0072506E">
        <w:rPr>
          <w:rFonts w:ascii="Times New Roman" w:hAnsi="Times New Roman"/>
          <w:color w:val="auto"/>
          <w:sz w:val="20"/>
          <w:szCs w:val="20"/>
        </w:rPr>
        <w:t xml:space="preserve"> </w:t>
      </w:r>
      <w:r w:rsidR="0037644E">
        <w:rPr>
          <w:rFonts w:ascii="Times New Roman" w:hAnsi="Times New Roman"/>
          <w:color w:val="auto"/>
          <w:sz w:val="20"/>
          <w:szCs w:val="20"/>
        </w:rPr>
        <w:t>Gminy Miasta Sierpca</w:t>
      </w:r>
      <w:r w:rsidR="00B6343A">
        <w:rPr>
          <w:rFonts w:ascii="Times New Roman" w:hAnsi="Times New Roman"/>
          <w:color w:val="auto"/>
          <w:sz w:val="20"/>
          <w:szCs w:val="20"/>
        </w:rPr>
        <w:t xml:space="preserve"> </w:t>
      </w:r>
      <w:r w:rsidR="003E42BC">
        <w:rPr>
          <w:rFonts w:ascii="Times New Roman" w:hAnsi="Times New Roman"/>
          <w:color w:val="auto"/>
          <w:sz w:val="20"/>
          <w:szCs w:val="20"/>
        </w:rPr>
        <w:t>w </w:t>
      </w:r>
      <w:r w:rsidRPr="00C625EC">
        <w:rPr>
          <w:rFonts w:ascii="Times New Roman" w:hAnsi="Times New Roman"/>
          <w:color w:val="auto"/>
          <w:sz w:val="20"/>
          <w:szCs w:val="20"/>
        </w:rPr>
        <w:t>latach 201</w:t>
      </w:r>
      <w:r w:rsidR="00683A4B">
        <w:rPr>
          <w:rFonts w:ascii="Times New Roman" w:hAnsi="Times New Roman"/>
          <w:color w:val="auto"/>
          <w:sz w:val="20"/>
          <w:szCs w:val="20"/>
        </w:rPr>
        <w:t>7</w:t>
      </w:r>
      <w:r w:rsidR="00C939D8">
        <w:rPr>
          <w:rFonts w:ascii="Times New Roman" w:hAnsi="Times New Roman"/>
          <w:color w:val="auto"/>
          <w:sz w:val="20"/>
          <w:szCs w:val="20"/>
        </w:rPr>
        <w:t xml:space="preserve"> – </w:t>
      </w:r>
      <w:r w:rsidRPr="00C625EC">
        <w:rPr>
          <w:rFonts w:ascii="Times New Roman" w:hAnsi="Times New Roman"/>
          <w:color w:val="auto"/>
          <w:sz w:val="20"/>
          <w:szCs w:val="20"/>
        </w:rPr>
        <w:t>20</w:t>
      </w:r>
      <w:bookmarkEnd w:id="87"/>
      <w:bookmarkEnd w:id="88"/>
      <w:bookmarkEnd w:id="89"/>
      <w:r w:rsidR="002822DE">
        <w:rPr>
          <w:rFonts w:ascii="Times New Roman" w:hAnsi="Times New Roman"/>
          <w:color w:val="auto"/>
          <w:sz w:val="20"/>
          <w:szCs w:val="20"/>
        </w:rPr>
        <w:t>20</w:t>
      </w:r>
      <w:bookmarkEnd w:id="9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2267"/>
        <w:gridCol w:w="2269"/>
        <w:gridCol w:w="1702"/>
        <w:gridCol w:w="1410"/>
      </w:tblGrid>
      <w:tr w:rsidR="001D688E" w:rsidRPr="00920A36" w14:paraId="7E51FEE4" w14:textId="7116D2FB" w:rsidTr="00920A36">
        <w:trPr>
          <w:trHeight w:val="254"/>
          <w:jc w:val="center"/>
        </w:trPr>
        <w:tc>
          <w:tcPr>
            <w:tcW w:w="780" w:type="pct"/>
            <w:tcBorders>
              <w:bottom w:val="single" w:sz="4" w:space="0" w:color="auto"/>
            </w:tcBorders>
            <w:shd w:val="clear" w:color="auto" w:fill="BFBFBF" w:themeFill="background1" w:themeFillShade="BF"/>
            <w:vAlign w:val="center"/>
          </w:tcPr>
          <w:p w14:paraId="3CCEA900" w14:textId="2D1CE112" w:rsidR="001D688E" w:rsidRPr="00920A36" w:rsidRDefault="001D688E" w:rsidP="00C625EC">
            <w:pPr>
              <w:spacing w:after="0" w:line="240" w:lineRule="auto"/>
              <w:jc w:val="center"/>
              <w:rPr>
                <w:rFonts w:ascii="Times New Roman" w:hAnsi="Times New Roman"/>
                <w:b/>
                <w:bCs/>
                <w:color w:val="000000"/>
                <w:sz w:val="24"/>
                <w:szCs w:val="24"/>
              </w:rPr>
            </w:pPr>
            <w:r w:rsidRPr="00920A36">
              <w:rPr>
                <w:rFonts w:ascii="Times New Roman" w:hAnsi="Times New Roman"/>
                <w:b/>
                <w:bCs/>
                <w:color w:val="000000"/>
                <w:sz w:val="24"/>
                <w:szCs w:val="24"/>
              </w:rPr>
              <w:t>Rok</w:t>
            </w:r>
          </w:p>
        </w:tc>
        <w:tc>
          <w:tcPr>
            <w:tcW w:w="1251" w:type="pct"/>
            <w:tcBorders>
              <w:bottom w:val="single" w:sz="4" w:space="0" w:color="auto"/>
            </w:tcBorders>
            <w:shd w:val="clear" w:color="auto" w:fill="BFBFBF" w:themeFill="background1" w:themeFillShade="BF"/>
            <w:vAlign w:val="center"/>
          </w:tcPr>
          <w:p w14:paraId="5F362FED" w14:textId="3B41B1DB" w:rsidR="001D688E" w:rsidRPr="00920A36" w:rsidRDefault="001D688E" w:rsidP="00C625EC">
            <w:pPr>
              <w:spacing w:after="0" w:line="240" w:lineRule="auto"/>
              <w:jc w:val="center"/>
              <w:rPr>
                <w:rFonts w:ascii="Times New Roman" w:hAnsi="Times New Roman"/>
                <w:b/>
                <w:color w:val="000000"/>
                <w:sz w:val="24"/>
                <w:szCs w:val="24"/>
              </w:rPr>
            </w:pPr>
            <w:r w:rsidRPr="00920A36">
              <w:rPr>
                <w:rFonts w:ascii="Times New Roman" w:hAnsi="Times New Roman"/>
                <w:b/>
                <w:color w:val="000000"/>
                <w:sz w:val="24"/>
                <w:szCs w:val="24"/>
              </w:rPr>
              <w:t>Sieć magistralna [km]</w:t>
            </w:r>
          </w:p>
        </w:tc>
        <w:tc>
          <w:tcPr>
            <w:tcW w:w="1252" w:type="pct"/>
            <w:tcBorders>
              <w:bottom w:val="single" w:sz="4" w:space="0" w:color="auto"/>
            </w:tcBorders>
            <w:shd w:val="clear" w:color="auto" w:fill="BFBFBF" w:themeFill="background1" w:themeFillShade="BF"/>
            <w:vAlign w:val="center"/>
          </w:tcPr>
          <w:p w14:paraId="3CD98984" w14:textId="1EEA1B68" w:rsidR="001D688E" w:rsidRPr="00920A36" w:rsidRDefault="001D688E" w:rsidP="00C625EC">
            <w:pPr>
              <w:spacing w:after="0" w:line="240" w:lineRule="auto"/>
              <w:jc w:val="center"/>
              <w:rPr>
                <w:rFonts w:ascii="Times New Roman" w:hAnsi="Times New Roman"/>
                <w:b/>
                <w:color w:val="000000"/>
                <w:sz w:val="24"/>
                <w:szCs w:val="24"/>
              </w:rPr>
            </w:pPr>
            <w:r w:rsidRPr="00920A36">
              <w:rPr>
                <w:rFonts w:ascii="Times New Roman" w:hAnsi="Times New Roman"/>
                <w:b/>
                <w:color w:val="000000"/>
                <w:sz w:val="24"/>
                <w:szCs w:val="24"/>
              </w:rPr>
              <w:t>Sieć rozdzielcza [km]</w:t>
            </w:r>
          </w:p>
        </w:tc>
        <w:tc>
          <w:tcPr>
            <w:tcW w:w="939" w:type="pct"/>
            <w:tcBorders>
              <w:bottom w:val="single" w:sz="4" w:space="0" w:color="auto"/>
            </w:tcBorders>
            <w:shd w:val="clear" w:color="auto" w:fill="BFBFBF" w:themeFill="background1" w:themeFillShade="BF"/>
            <w:vAlign w:val="center"/>
          </w:tcPr>
          <w:p w14:paraId="007D4E72" w14:textId="6B767A60" w:rsidR="001D688E" w:rsidRPr="00920A36" w:rsidRDefault="001D688E" w:rsidP="00C625EC">
            <w:pPr>
              <w:spacing w:after="0" w:line="240" w:lineRule="auto"/>
              <w:jc w:val="center"/>
              <w:rPr>
                <w:rFonts w:ascii="Times New Roman" w:hAnsi="Times New Roman"/>
                <w:b/>
                <w:color w:val="000000"/>
                <w:sz w:val="24"/>
                <w:szCs w:val="24"/>
              </w:rPr>
            </w:pPr>
            <w:r w:rsidRPr="00920A36">
              <w:rPr>
                <w:rFonts w:ascii="Times New Roman" w:hAnsi="Times New Roman"/>
                <w:b/>
                <w:color w:val="000000"/>
                <w:sz w:val="24"/>
                <w:szCs w:val="24"/>
              </w:rPr>
              <w:t>Przyłącza [km]</w:t>
            </w:r>
          </w:p>
        </w:tc>
        <w:tc>
          <w:tcPr>
            <w:tcW w:w="779" w:type="pct"/>
            <w:tcBorders>
              <w:bottom w:val="single" w:sz="4" w:space="0" w:color="auto"/>
            </w:tcBorders>
            <w:shd w:val="clear" w:color="auto" w:fill="BFBFBF" w:themeFill="background1" w:themeFillShade="BF"/>
            <w:vAlign w:val="center"/>
          </w:tcPr>
          <w:p w14:paraId="62371572" w14:textId="4A513941" w:rsidR="001D688E" w:rsidRPr="00920A36" w:rsidRDefault="001D688E" w:rsidP="00C625EC">
            <w:pPr>
              <w:spacing w:after="0" w:line="240" w:lineRule="auto"/>
              <w:jc w:val="center"/>
              <w:rPr>
                <w:rFonts w:ascii="Times New Roman" w:hAnsi="Times New Roman"/>
                <w:b/>
                <w:color w:val="000000"/>
                <w:sz w:val="24"/>
                <w:szCs w:val="24"/>
              </w:rPr>
            </w:pPr>
            <w:r w:rsidRPr="00920A36">
              <w:rPr>
                <w:rFonts w:ascii="Times New Roman" w:hAnsi="Times New Roman"/>
                <w:b/>
                <w:color w:val="000000"/>
                <w:sz w:val="24"/>
                <w:szCs w:val="24"/>
              </w:rPr>
              <w:t>Razem [km]</w:t>
            </w:r>
          </w:p>
        </w:tc>
      </w:tr>
      <w:tr w:rsidR="001D688E" w:rsidRPr="00920A36" w14:paraId="55C3AE41" w14:textId="03542DF6" w:rsidTr="00920A36">
        <w:trPr>
          <w:trHeight w:val="213"/>
          <w:jc w:val="center"/>
        </w:trPr>
        <w:tc>
          <w:tcPr>
            <w:tcW w:w="780" w:type="pct"/>
            <w:shd w:val="clear" w:color="auto" w:fill="FFFFFF"/>
            <w:vAlign w:val="center"/>
          </w:tcPr>
          <w:p w14:paraId="2AAC7082" w14:textId="19EA22FA" w:rsidR="001D688E" w:rsidRPr="00920A36" w:rsidRDefault="001D688E" w:rsidP="00920A36">
            <w:pPr>
              <w:spacing w:after="0" w:line="240" w:lineRule="auto"/>
              <w:jc w:val="center"/>
              <w:rPr>
                <w:rFonts w:ascii="Times New Roman" w:hAnsi="Times New Roman"/>
                <w:color w:val="000000"/>
                <w:sz w:val="24"/>
                <w:szCs w:val="24"/>
              </w:rPr>
            </w:pPr>
            <w:r w:rsidRPr="00920A36">
              <w:rPr>
                <w:rFonts w:ascii="Times New Roman" w:hAnsi="Times New Roman"/>
                <w:color w:val="000000"/>
                <w:sz w:val="24"/>
                <w:szCs w:val="24"/>
              </w:rPr>
              <w:t>2017</w:t>
            </w:r>
          </w:p>
        </w:tc>
        <w:tc>
          <w:tcPr>
            <w:tcW w:w="1251" w:type="pct"/>
            <w:shd w:val="clear" w:color="auto" w:fill="FFFFFF"/>
            <w:vAlign w:val="center"/>
          </w:tcPr>
          <w:p w14:paraId="3464F27C" w14:textId="687E16AC" w:rsidR="001D688E" w:rsidRPr="00920A36" w:rsidRDefault="00900EE8" w:rsidP="00920A36">
            <w:pPr>
              <w:spacing w:after="0" w:line="240" w:lineRule="auto"/>
              <w:jc w:val="center"/>
              <w:rPr>
                <w:rFonts w:ascii="Times New Roman" w:hAnsi="Times New Roman"/>
                <w:sz w:val="24"/>
                <w:szCs w:val="24"/>
              </w:rPr>
            </w:pPr>
            <w:r w:rsidRPr="00920A36">
              <w:rPr>
                <w:rFonts w:ascii="Times New Roman" w:hAnsi="Times New Roman"/>
                <w:sz w:val="24"/>
                <w:szCs w:val="24"/>
              </w:rPr>
              <w:t>0,8</w:t>
            </w:r>
          </w:p>
        </w:tc>
        <w:tc>
          <w:tcPr>
            <w:tcW w:w="1252" w:type="pct"/>
            <w:shd w:val="clear" w:color="auto" w:fill="FFFFFF"/>
            <w:vAlign w:val="center"/>
          </w:tcPr>
          <w:p w14:paraId="1FB74EEC" w14:textId="1B9E36B3" w:rsidR="001D688E" w:rsidRPr="00920A36" w:rsidRDefault="00900EE8" w:rsidP="00920A36">
            <w:pPr>
              <w:spacing w:after="0" w:line="240" w:lineRule="auto"/>
              <w:jc w:val="center"/>
              <w:rPr>
                <w:rFonts w:ascii="Times New Roman" w:hAnsi="Times New Roman"/>
                <w:sz w:val="24"/>
                <w:szCs w:val="24"/>
              </w:rPr>
            </w:pPr>
            <w:r w:rsidRPr="00920A36">
              <w:rPr>
                <w:rFonts w:ascii="Times New Roman" w:hAnsi="Times New Roman"/>
                <w:sz w:val="24"/>
                <w:szCs w:val="24"/>
              </w:rPr>
              <w:t>74,9</w:t>
            </w:r>
          </w:p>
        </w:tc>
        <w:tc>
          <w:tcPr>
            <w:tcW w:w="939" w:type="pct"/>
            <w:shd w:val="clear" w:color="auto" w:fill="FFFFFF"/>
            <w:vAlign w:val="center"/>
          </w:tcPr>
          <w:p w14:paraId="565B7F56" w14:textId="025A2B56" w:rsidR="001D688E" w:rsidRPr="00920A36" w:rsidRDefault="00900EE8" w:rsidP="00920A36">
            <w:pPr>
              <w:spacing w:after="0" w:line="240" w:lineRule="auto"/>
              <w:jc w:val="center"/>
              <w:rPr>
                <w:rFonts w:ascii="Times New Roman" w:hAnsi="Times New Roman"/>
                <w:sz w:val="24"/>
                <w:szCs w:val="24"/>
              </w:rPr>
            </w:pPr>
            <w:r w:rsidRPr="00920A36">
              <w:rPr>
                <w:rFonts w:ascii="Times New Roman" w:hAnsi="Times New Roman"/>
                <w:sz w:val="24"/>
                <w:szCs w:val="24"/>
              </w:rPr>
              <w:t>52,3</w:t>
            </w:r>
          </w:p>
        </w:tc>
        <w:tc>
          <w:tcPr>
            <w:tcW w:w="779" w:type="pct"/>
            <w:shd w:val="clear" w:color="auto" w:fill="FFFFFF"/>
            <w:vAlign w:val="center"/>
          </w:tcPr>
          <w:p w14:paraId="0F30EAA6" w14:textId="2702964F" w:rsidR="001D688E" w:rsidRPr="00920A36" w:rsidRDefault="00900EE8" w:rsidP="00920A36">
            <w:pPr>
              <w:spacing w:after="0" w:line="240" w:lineRule="auto"/>
              <w:jc w:val="center"/>
              <w:rPr>
                <w:rFonts w:ascii="Times New Roman" w:hAnsi="Times New Roman"/>
                <w:sz w:val="24"/>
                <w:szCs w:val="24"/>
              </w:rPr>
            </w:pPr>
            <w:r w:rsidRPr="00920A36">
              <w:rPr>
                <w:rFonts w:ascii="Times New Roman" w:hAnsi="Times New Roman"/>
                <w:sz w:val="24"/>
                <w:szCs w:val="24"/>
              </w:rPr>
              <w:t>128,0</w:t>
            </w:r>
          </w:p>
        </w:tc>
      </w:tr>
      <w:tr w:rsidR="001D688E" w:rsidRPr="00920A36" w14:paraId="61887AF4" w14:textId="1EA27272" w:rsidTr="00920A36">
        <w:trPr>
          <w:trHeight w:val="138"/>
          <w:jc w:val="center"/>
        </w:trPr>
        <w:tc>
          <w:tcPr>
            <w:tcW w:w="780" w:type="pct"/>
            <w:shd w:val="clear" w:color="auto" w:fill="FFFFFF"/>
            <w:vAlign w:val="center"/>
          </w:tcPr>
          <w:p w14:paraId="4F00D013" w14:textId="0069C702" w:rsidR="001D688E" w:rsidRPr="00920A36" w:rsidRDefault="001D688E" w:rsidP="00920A36">
            <w:pPr>
              <w:spacing w:after="0" w:line="240" w:lineRule="auto"/>
              <w:jc w:val="center"/>
              <w:rPr>
                <w:rFonts w:ascii="Times New Roman" w:hAnsi="Times New Roman"/>
                <w:color w:val="000000"/>
                <w:sz w:val="24"/>
                <w:szCs w:val="24"/>
              </w:rPr>
            </w:pPr>
            <w:r w:rsidRPr="00920A36">
              <w:rPr>
                <w:rFonts w:ascii="Times New Roman" w:hAnsi="Times New Roman"/>
                <w:color w:val="000000"/>
                <w:sz w:val="24"/>
                <w:szCs w:val="24"/>
              </w:rPr>
              <w:t>2018</w:t>
            </w:r>
          </w:p>
        </w:tc>
        <w:tc>
          <w:tcPr>
            <w:tcW w:w="1251" w:type="pct"/>
            <w:shd w:val="clear" w:color="auto" w:fill="FFFFFF"/>
            <w:vAlign w:val="center"/>
          </w:tcPr>
          <w:p w14:paraId="6D3B4849" w14:textId="390FDAD5" w:rsidR="001D688E" w:rsidRPr="00920A36" w:rsidRDefault="00900EE8" w:rsidP="00920A36">
            <w:pPr>
              <w:spacing w:after="0" w:line="240" w:lineRule="auto"/>
              <w:jc w:val="center"/>
              <w:rPr>
                <w:rFonts w:ascii="Times New Roman" w:hAnsi="Times New Roman"/>
                <w:sz w:val="24"/>
                <w:szCs w:val="24"/>
              </w:rPr>
            </w:pPr>
            <w:r w:rsidRPr="00920A36">
              <w:rPr>
                <w:rFonts w:ascii="Times New Roman" w:hAnsi="Times New Roman"/>
                <w:sz w:val="24"/>
                <w:szCs w:val="24"/>
              </w:rPr>
              <w:t>0,8</w:t>
            </w:r>
          </w:p>
        </w:tc>
        <w:tc>
          <w:tcPr>
            <w:tcW w:w="1252" w:type="pct"/>
            <w:shd w:val="clear" w:color="auto" w:fill="FFFFFF"/>
            <w:vAlign w:val="center"/>
          </w:tcPr>
          <w:p w14:paraId="1650FB21" w14:textId="31897AF8" w:rsidR="001D688E" w:rsidRPr="00920A36" w:rsidRDefault="00900EE8" w:rsidP="00920A36">
            <w:pPr>
              <w:spacing w:after="0" w:line="240" w:lineRule="auto"/>
              <w:jc w:val="center"/>
              <w:rPr>
                <w:rFonts w:ascii="Times New Roman" w:hAnsi="Times New Roman"/>
                <w:sz w:val="24"/>
                <w:szCs w:val="24"/>
              </w:rPr>
            </w:pPr>
            <w:r w:rsidRPr="00920A36">
              <w:rPr>
                <w:rFonts w:ascii="Times New Roman" w:hAnsi="Times New Roman"/>
                <w:sz w:val="24"/>
                <w:szCs w:val="24"/>
              </w:rPr>
              <w:t>75,2</w:t>
            </w:r>
          </w:p>
        </w:tc>
        <w:tc>
          <w:tcPr>
            <w:tcW w:w="939" w:type="pct"/>
            <w:shd w:val="clear" w:color="auto" w:fill="FFFFFF"/>
            <w:vAlign w:val="center"/>
          </w:tcPr>
          <w:p w14:paraId="3BBED5F7" w14:textId="30E3C635" w:rsidR="001D688E" w:rsidRPr="00920A36" w:rsidRDefault="00900EE8" w:rsidP="00920A36">
            <w:pPr>
              <w:spacing w:after="0" w:line="240" w:lineRule="auto"/>
              <w:jc w:val="center"/>
              <w:rPr>
                <w:rFonts w:ascii="Times New Roman" w:hAnsi="Times New Roman"/>
                <w:sz w:val="24"/>
                <w:szCs w:val="24"/>
              </w:rPr>
            </w:pPr>
            <w:r w:rsidRPr="00920A36">
              <w:rPr>
                <w:rFonts w:ascii="Times New Roman" w:hAnsi="Times New Roman"/>
                <w:sz w:val="24"/>
                <w:szCs w:val="24"/>
              </w:rPr>
              <w:t>52,7</w:t>
            </w:r>
          </w:p>
        </w:tc>
        <w:tc>
          <w:tcPr>
            <w:tcW w:w="779" w:type="pct"/>
            <w:shd w:val="clear" w:color="auto" w:fill="FFFFFF"/>
            <w:vAlign w:val="center"/>
          </w:tcPr>
          <w:p w14:paraId="23232851" w14:textId="72F1AABA" w:rsidR="001D688E" w:rsidRPr="00920A36" w:rsidRDefault="00900EE8" w:rsidP="00920A36">
            <w:pPr>
              <w:spacing w:after="0" w:line="240" w:lineRule="auto"/>
              <w:jc w:val="center"/>
              <w:rPr>
                <w:rFonts w:ascii="Times New Roman" w:hAnsi="Times New Roman"/>
                <w:sz w:val="24"/>
                <w:szCs w:val="24"/>
              </w:rPr>
            </w:pPr>
            <w:r w:rsidRPr="00920A36">
              <w:rPr>
                <w:rFonts w:ascii="Times New Roman" w:hAnsi="Times New Roman"/>
                <w:sz w:val="24"/>
                <w:szCs w:val="24"/>
              </w:rPr>
              <w:t>128,7</w:t>
            </w:r>
          </w:p>
        </w:tc>
      </w:tr>
      <w:tr w:rsidR="001D688E" w:rsidRPr="00920A36" w14:paraId="31F391B8" w14:textId="77777777" w:rsidTr="00920A36">
        <w:trPr>
          <w:trHeight w:val="138"/>
          <w:jc w:val="center"/>
        </w:trPr>
        <w:tc>
          <w:tcPr>
            <w:tcW w:w="780" w:type="pct"/>
            <w:shd w:val="clear" w:color="auto" w:fill="FFFFFF"/>
            <w:vAlign w:val="center"/>
          </w:tcPr>
          <w:p w14:paraId="563E9F77" w14:textId="5829E1AE" w:rsidR="001D688E" w:rsidRPr="00920A36" w:rsidRDefault="001D688E" w:rsidP="00920A36">
            <w:pPr>
              <w:spacing w:after="0" w:line="240" w:lineRule="auto"/>
              <w:jc w:val="center"/>
              <w:rPr>
                <w:rFonts w:ascii="Times New Roman" w:hAnsi="Times New Roman"/>
                <w:color w:val="000000"/>
                <w:sz w:val="24"/>
                <w:szCs w:val="24"/>
              </w:rPr>
            </w:pPr>
            <w:r w:rsidRPr="00920A36">
              <w:rPr>
                <w:rFonts w:ascii="Times New Roman" w:hAnsi="Times New Roman"/>
                <w:color w:val="000000"/>
                <w:sz w:val="24"/>
                <w:szCs w:val="24"/>
              </w:rPr>
              <w:t>2019</w:t>
            </w:r>
          </w:p>
        </w:tc>
        <w:tc>
          <w:tcPr>
            <w:tcW w:w="1251" w:type="pct"/>
            <w:shd w:val="clear" w:color="auto" w:fill="FFFFFF"/>
            <w:vAlign w:val="center"/>
          </w:tcPr>
          <w:p w14:paraId="3B7880C2" w14:textId="7484E9B4" w:rsidR="001D688E" w:rsidRPr="00920A36" w:rsidRDefault="00900EE8" w:rsidP="00920A36">
            <w:pPr>
              <w:spacing w:after="0" w:line="240" w:lineRule="auto"/>
              <w:jc w:val="center"/>
              <w:rPr>
                <w:rFonts w:ascii="Times New Roman" w:hAnsi="Times New Roman"/>
                <w:sz w:val="24"/>
                <w:szCs w:val="24"/>
              </w:rPr>
            </w:pPr>
            <w:r w:rsidRPr="00920A36">
              <w:rPr>
                <w:rFonts w:ascii="Times New Roman" w:hAnsi="Times New Roman"/>
                <w:sz w:val="24"/>
                <w:szCs w:val="24"/>
              </w:rPr>
              <w:t>0,8</w:t>
            </w:r>
          </w:p>
        </w:tc>
        <w:tc>
          <w:tcPr>
            <w:tcW w:w="1252" w:type="pct"/>
            <w:shd w:val="clear" w:color="auto" w:fill="FFFFFF"/>
            <w:vAlign w:val="center"/>
          </w:tcPr>
          <w:p w14:paraId="18F054DE" w14:textId="522B7F88" w:rsidR="001D688E" w:rsidRPr="00920A36" w:rsidRDefault="00900EE8" w:rsidP="00920A36">
            <w:pPr>
              <w:spacing w:after="0" w:line="240" w:lineRule="auto"/>
              <w:jc w:val="center"/>
              <w:rPr>
                <w:rFonts w:ascii="Times New Roman" w:hAnsi="Times New Roman"/>
                <w:sz w:val="24"/>
                <w:szCs w:val="24"/>
              </w:rPr>
            </w:pPr>
            <w:r w:rsidRPr="00920A36">
              <w:rPr>
                <w:rFonts w:ascii="Times New Roman" w:hAnsi="Times New Roman"/>
                <w:sz w:val="24"/>
                <w:szCs w:val="24"/>
              </w:rPr>
              <w:t>75,1</w:t>
            </w:r>
          </w:p>
        </w:tc>
        <w:tc>
          <w:tcPr>
            <w:tcW w:w="939" w:type="pct"/>
            <w:shd w:val="clear" w:color="auto" w:fill="FFFFFF"/>
            <w:vAlign w:val="center"/>
          </w:tcPr>
          <w:p w14:paraId="56F47993" w14:textId="2A8F3D7A" w:rsidR="001D688E" w:rsidRPr="00920A36" w:rsidRDefault="00900EE8" w:rsidP="00920A36">
            <w:pPr>
              <w:spacing w:after="0" w:line="240" w:lineRule="auto"/>
              <w:jc w:val="center"/>
              <w:rPr>
                <w:rFonts w:ascii="Times New Roman" w:hAnsi="Times New Roman"/>
                <w:sz w:val="24"/>
                <w:szCs w:val="24"/>
              </w:rPr>
            </w:pPr>
            <w:r w:rsidRPr="00920A36">
              <w:rPr>
                <w:rFonts w:ascii="Times New Roman" w:hAnsi="Times New Roman"/>
                <w:sz w:val="24"/>
                <w:szCs w:val="24"/>
              </w:rPr>
              <w:t>52,8</w:t>
            </w:r>
          </w:p>
        </w:tc>
        <w:tc>
          <w:tcPr>
            <w:tcW w:w="779" w:type="pct"/>
            <w:shd w:val="clear" w:color="auto" w:fill="FFFFFF"/>
            <w:vAlign w:val="center"/>
          </w:tcPr>
          <w:p w14:paraId="7BE8EDB1" w14:textId="75061ABC" w:rsidR="001D688E" w:rsidRPr="00920A36" w:rsidRDefault="00900EE8" w:rsidP="00920A36">
            <w:pPr>
              <w:spacing w:after="0" w:line="240" w:lineRule="auto"/>
              <w:jc w:val="center"/>
              <w:rPr>
                <w:rFonts w:ascii="Times New Roman" w:hAnsi="Times New Roman"/>
                <w:sz w:val="24"/>
                <w:szCs w:val="24"/>
              </w:rPr>
            </w:pPr>
            <w:r w:rsidRPr="00920A36">
              <w:rPr>
                <w:rFonts w:ascii="Times New Roman" w:hAnsi="Times New Roman"/>
                <w:sz w:val="24"/>
                <w:szCs w:val="24"/>
              </w:rPr>
              <w:t>128,7</w:t>
            </w:r>
          </w:p>
        </w:tc>
      </w:tr>
      <w:tr w:rsidR="001D688E" w:rsidRPr="00920A36" w14:paraId="17332DF0" w14:textId="77777777" w:rsidTr="00920A36">
        <w:trPr>
          <w:trHeight w:val="138"/>
          <w:jc w:val="center"/>
        </w:trPr>
        <w:tc>
          <w:tcPr>
            <w:tcW w:w="780" w:type="pct"/>
            <w:shd w:val="clear" w:color="auto" w:fill="FFFFFF"/>
            <w:vAlign w:val="center"/>
          </w:tcPr>
          <w:p w14:paraId="79B79267" w14:textId="79468A17" w:rsidR="001D688E" w:rsidRPr="00920A36" w:rsidRDefault="001D688E" w:rsidP="00920A36">
            <w:pPr>
              <w:spacing w:after="0" w:line="240" w:lineRule="auto"/>
              <w:jc w:val="center"/>
              <w:rPr>
                <w:rFonts w:ascii="Times New Roman" w:hAnsi="Times New Roman"/>
                <w:color w:val="000000"/>
                <w:sz w:val="24"/>
                <w:szCs w:val="24"/>
              </w:rPr>
            </w:pPr>
            <w:r w:rsidRPr="00920A36">
              <w:rPr>
                <w:rFonts w:ascii="Times New Roman" w:hAnsi="Times New Roman"/>
                <w:color w:val="000000"/>
                <w:sz w:val="24"/>
                <w:szCs w:val="24"/>
              </w:rPr>
              <w:t>2020</w:t>
            </w:r>
          </w:p>
        </w:tc>
        <w:tc>
          <w:tcPr>
            <w:tcW w:w="1251" w:type="pct"/>
            <w:shd w:val="clear" w:color="auto" w:fill="FFFFFF"/>
            <w:vAlign w:val="center"/>
          </w:tcPr>
          <w:p w14:paraId="1278682A" w14:textId="44B9D656" w:rsidR="001D688E" w:rsidRPr="00920A36" w:rsidRDefault="00900EE8" w:rsidP="00920A36">
            <w:pPr>
              <w:spacing w:after="0" w:line="240" w:lineRule="auto"/>
              <w:jc w:val="center"/>
              <w:rPr>
                <w:rFonts w:ascii="Times New Roman" w:hAnsi="Times New Roman"/>
                <w:sz w:val="24"/>
                <w:szCs w:val="24"/>
              </w:rPr>
            </w:pPr>
            <w:r w:rsidRPr="00920A36">
              <w:rPr>
                <w:rFonts w:ascii="Times New Roman" w:hAnsi="Times New Roman"/>
                <w:sz w:val="24"/>
                <w:szCs w:val="24"/>
              </w:rPr>
              <w:t>0,8</w:t>
            </w:r>
          </w:p>
        </w:tc>
        <w:tc>
          <w:tcPr>
            <w:tcW w:w="1252" w:type="pct"/>
            <w:shd w:val="clear" w:color="auto" w:fill="FFFFFF"/>
            <w:vAlign w:val="center"/>
          </w:tcPr>
          <w:p w14:paraId="3040D8B8" w14:textId="0090D8AE" w:rsidR="001D688E" w:rsidRPr="00920A36" w:rsidRDefault="00900EE8" w:rsidP="00920A36">
            <w:pPr>
              <w:spacing w:after="0" w:line="240" w:lineRule="auto"/>
              <w:jc w:val="center"/>
              <w:rPr>
                <w:rFonts w:ascii="Times New Roman" w:hAnsi="Times New Roman"/>
                <w:sz w:val="24"/>
                <w:szCs w:val="24"/>
              </w:rPr>
            </w:pPr>
            <w:r w:rsidRPr="00920A36">
              <w:rPr>
                <w:rFonts w:ascii="Times New Roman" w:hAnsi="Times New Roman"/>
                <w:sz w:val="24"/>
                <w:szCs w:val="24"/>
              </w:rPr>
              <w:t>76,2</w:t>
            </w:r>
          </w:p>
        </w:tc>
        <w:tc>
          <w:tcPr>
            <w:tcW w:w="939" w:type="pct"/>
            <w:shd w:val="clear" w:color="auto" w:fill="FFFFFF"/>
            <w:vAlign w:val="center"/>
          </w:tcPr>
          <w:p w14:paraId="42C6CCEE" w14:textId="1EC2DA1D" w:rsidR="001D688E" w:rsidRPr="00920A36" w:rsidRDefault="00900EE8" w:rsidP="00920A36">
            <w:pPr>
              <w:spacing w:after="0" w:line="240" w:lineRule="auto"/>
              <w:jc w:val="center"/>
              <w:rPr>
                <w:rFonts w:ascii="Times New Roman" w:hAnsi="Times New Roman"/>
                <w:sz w:val="24"/>
                <w:szCs w:val="24"/>
              </w:rPr>
            </w:pPr>
            <w:r w:rsidRPr="00920A36">
              <w:rPr>
                <w:rFonts w:ascii="Times New Roman" w:hAnsi="Times New Roman"/>
                <w:sz w:val="24"/>
                <w:szCs w:val="24"/>
              </w:rPr>
              <w:t>52,9</w:t>
            </w:r>
          </w:p>
        </w:tc>
        <w:tc>
          <w:tcPr>
            <w:tcW w:w="779" w:type="pct"/>
            <w:shd w:val="clear" w:color="auto" w:fill="FFFFFF"/>
            <w:vAlign w:val="center"/>
          </w:tcPr>
          <w:p w14:paraId="5FB0A83E" w14:textId="6DFB8932" w:rsidR="001D688E" w:rsidRPr="00920A36" w:rsidRDefault="00683A4B" w:rsidP="00920A36">
            <w:pPr>
              <w:spacing w:after="0" w:line="240" w:lineRule="auto"/>
              <w:jc w:val="center"/>
              <w:rPr>
                <w:rFonts w:ascii="Times New Roman" w:hAnsi="Times New Roman"/>
                <w:sz w:val="24"/>
                <w:szCs w:val="24"/>
              </w:rPr>
            </w:pPr>
            <w:r w:rsidRPr="00920A36">
              <w:rPr>
                <w:rFonts w:ascii="Times New Roman" w:hAnsi="Times New Roman"/>
                <w:sz w:val="24"/>
                <w:szCs w:val="24"/>
              </w:rPr>
              <w:t>129,9</w:t>
            </w:r>
          </w:p>
        </w:tc>
      </w:tr>
    </w:tbl>
    <w:p w14:paraId="4BE1D6A1" w14:textId="5BD9F604" w:rsidR="00655A6E" w:rsidRDefault="00655A6E" w:rsidP="00655A6E">
      <w:pPr>
        <w:spacing w:line="240" w:lineRule="auto"/>
        <w:rPr>
          <w:rFonts w:ascii="Times New Roman" w:hAnsi="Times New Roman"/>
          <w:i/>
          <w:sz w:val="20"/>
        </w:rPr>
      </w:pPr>
      <w:r w:rsidRPr="00C625EC">
        <w:rPr>
          <w:rFonts w:ascii="Times New Roman" w:hAnsi="Times New Roman"/>
          <w:i/>
          <w:sz w:val="20"/>
        </w:rPr>
        <w:t xml:space="preserve">Źródło: </w:t>
      </w:r>
      <w:r w:rsidR="00683A4B" w:rsidRPr="00894812">
        <w:rPr>
          <w:rFonts w:ascii="Times New Roman" w:hAnsi="Times New Roman"/>
          <w:i/>
          <w:iCs/>
          <w:sz w:val="20"/>
          <w:szCs w:val="20"/>
        </w:rPr>
        <w:t xml:space="preserve">Przedsiębiorstwo Gospodarki Komunalnej „EMPEGEK” w Sierpcu </w:t>
      </w:r>
      <w:r w:rsidR="00A95D04">
        <w:rPr>
          <w:rFonts w:ascii="Times New Roman" w:hAnsi="Times New Roman"/>
          <w:i/>
          <w:iCs/>
          <w:sz w:val="20"/>
          <w:szCs w:val="20"/>
        </w:rPr>
        <w:t>Sp. z o.o.</w:t>
      </w:r>
    </w:p>
    <w:p w14:paraId="264C8517" w14:textId="5E96ABDA" w:rsidR="00403F71" w:rsidRPr="00403F71" w:rsidRDefault="00403F71" w:rsidP="00403F71">
      <w:pPr>
        <w:pStyle w:val="Legenda"/>
        <w:keepNext/>
        <w:spacing w:after="0"/>
        <w:rPr>
          <w:rFonts w:ascii="Times New Roman" w:hAnsi="Times New Roman"/>
          <w:color w:val="auto"/>
          <w:sz w:val="20"/>
          <w:szCs w:val="20"/>
        </w:rPr>
      </w:pPr>
      <w:bookmarkStart w:id="91" w:name="_Toc84241956"/>
      <w:r w:rsidRPr="00403F71">
        <w:rPr>
          <w:rFonts w:ascii="Times New Roman" w:hAnsi="Times New Roman"/>
          <w:color w:val="auto"/>
          <w:sz w:val="20"/>
          <w:szCs w:val="20"/>
        </w:rPr>
        <w:t xml:space="preserve">Tabela </w:t>
      </w:r>
      <w:r w:rsidRPr="00403F71">
        <w:rPr>
          <w:rFonts w:ascii="Times New Roman" w:hAnsi="Times New Roman"/>
          <w:color w:val="auto"/>
          <w:sz w:val="20"/>
          <w:szCs w:val="20"/>
        </w:rPr>
        <w:fldChar w:fldCharType="begin"/>
      </w:r>
      <w:r w:rsidRPr="00403F71">
        <w:rPr>
          <w:rFonts w:ascii="Times New Roman" w:hAnsi="Times New Roman"/>
          <w:color w:val="auto"/>
          <w:sz w:val="20"/>
          <w:szCs w:val="20"/>
        </w:rPr>
        <w:instrText xml:space="preserve"> SEQ Tabela \* ARABIC </w:instrText>
      </w:r>
      <w:r w:rsidRPr="00403F71">
        <w:rPr>
          <w:rFonts w:ascii="Times New Roman" w:hAnsi="Times New Roman"/>
          <w:color w:val="auto"/>
          <w:sz w:val="20"/>
          <w:szCs w:val="20"/>
        </w:rPr>
        <w:fldChar w:fldCharType="separate"/>
      </w:r>
      <w:r w:rsidR="0000150E">
        <w:rPr>
          <w:rFonts w:ascii="Times New Roman" w:hAnsi="Times New Roman"/>
          <w:noProof/>
          <w:color w:val="auto"/>
          <w:sz w:val="20"/>
          <w:szCs w:val="20"/>
        </w:rPr>
        <w:t>23</w:t>
      </w:r>
      <w:r w:rsidRPr="00403F71">
        <w:rPr>
          <w:rFonts w:ascii="Times New Roman" w:hAnsi="Times New Roman"/>
          <w:color w:val="auto"/>
          <w:sz w:val="20"/>
          <w:szCs w:val="20"/>
        </w:rPr>
        <w:fldChar w:fldCharType="end"/>
      </w:r>
      <w:r w:rsidRPr="00403F71">
        <w:rPr>
          <w:rFonts w:ascii="Times New Roman" w:hAnsi="Times New Roman"/>
          <w:color w:val="auto"/>
          <w:sz w:val="20"/>
          <w:szCs w:val="20"/>
        </w:rPr>
        <w:t xml:space="preserve"> </w:t>
      </w:r>
      <w:r w:rsidR="00683A4B">
        <w:rPr>
          <w:rFonts w:ascii="Times New Roman" w:hAnsi="Times New Roman"/>
          <w:color w:val="auto"/>
          <w:sz w:val="20"/>
          <w:szCs w:val="20"/>
        </w:rPr>
        <w:t>Średnie zużycie wody w gospodarstwach domowych i przez podmioty usługowo− produkcyjne</w:t>
      </w:r>
      <w:bookmarkEnd w:id="91"/>
    </w:p>
    <w:tbl>
      <w:tblPr>
        <w:tblStyle w:val="Tabela-Siatka"/>
        <w:tblW w:w="5000" w:type="pct"/>
        <w:tblLook w:val="04A0" w:firstRow="1" w:lastRow="0" w:firstColumn="1" w:lastColumn="0" w:noHBand="0" w:noVBand="1"/>
      </w:tblPr>
      <w:tblGrid>
        <w:gridCol w:w="1339"/>
        <w:gridCol w:w="3759"/>
        <w:gridCol w:w="3964"/>
      </w:tblGrid>
      <w:tr w:rsidR="00235E4A" w:rsidRPr="007D1749" w14:paraId="338A590E" w14:textId="77777777" w:rsidTr="00235E4A">
        <w:trPr>
          <w:trHeight w:val="828"/>
        </w:trPr>
        <w:tc>
          <w:tcPr>
            <w:tcW w:w="739" w:type="pct"/>
            <w:shd w:val="clear" w:color="auto" w:fill="BFBFBF" w:themeFill="background1" w:themeFillShade="BF"/>
            <w:vAlign w:val="center"/>
          </w:tcPr>
          <w:p w14:paraId="74458487" w14:textId="417B5E2A" w:rsidR="00235E4A" w:rsidRPr="007D1749" w:rsidRDefault="00235E4A" w:rsidP="00235E4A">
            <w:pPr>
              <w:pStyle w:val="Standard"/>
              <w:jc w:val="center"/>
              <w:rPr>
                <w:rFonts w:eastAsia="Calibri" w:cs="Times New Roman"/>
                <w:b/>
              </w:rPr>
            </w:pPr>
            <w:r>
              <w:rPr>
                <w:rFonts w:eastAsia="Calibri" w:cs="Times New Roman"/>
                <w:b/>
              </w:rPr>
              <w:t>Rok</w:t>
            </w:r>
          </w:p>
        </w:tc>
        <w:tc>
          <w:tcPr>
            <w:tcW w:w="2074" w:type="pct"/>
            <w:shd w:val="clear" w:color="auto" w:fill="BFBFBF" w:themeFill="background1" w:themeFillShade="BF"/>
            <w:vAlign w:val="center"/>
          </w:tcPr>
          <w:p w14:paraId="29FA297A" w14:textId="7B8BDC45" w:rsidR="00235E4A" w:rsidRPr="007D1749" w:rsidRDefault="00235E4A" w:rsidP="00235E4A">
            <w:pPr>
              <w:pStyle w:val="Standard"/>
              <w:jc w:val="center"/>
              <w:rPr>
                <w:rFonts w:eastAsia="Calibri" w:cs="Times New Roman"/>
                <w:b/>
              </w:rPr>
            </w:pPr>
            <w:r>
              <w:rPr>
                <w:rFonts w:eastAsia="Calibri" w:cs="Times New Roman"/>
                <w:b/>
              </w:rPr>
              <w:t>Średnie zużycie wody w gospodarstwach domowych [m</w:t>
            </w:r>
            <w:r w:rsidRPr="00235E4A">
              <w:rPr>
                <w:rFonts w:eastAsia="Calibri" w:cs="Times New Roman"/>
                <w:b/>
                <w:vertAlign w:val="superscript"/>
              </w:rPr>
              <w:t>3</w:t>
            </w:r>
            <w:r>
              <w:rPr>
                <w:rFonts w:eastAsia="Calibri" w:cs="Times New Roman"/>
                <w:b/>
              </w:rPr>
              <w:t>/rok]</w:t>
            </w:r>
          </w:p>
        </w:tc>
        <w:tc>
          <w:tcPr>
            <w:tcW w:w="2187" w:type="pct"/>
            <w:shd w:val="clear" w:color="auto" w:fill="BFBFBF" w:themeFill="background1" w:themeFillShade="BF"/>
            <w:vAlign w:val="center"/>
          </w:tcPr>
          <w:p w14:paraId="562488CB" w14:textId="5AC9D74A" w:rsidR="00235E4A" w:rsidRPr="007D1749" w:rsidRDefault="00235E4A" w:rsidP="00235E4A">
            <w:pPr>
              <w:pStyle w:val="Standard"/>
              <w:jc w:val="center"/>
              <w:rPr>
                <w:rFonts w:eastAsia="Calibri" w:cs="Times New Roman"/>
                <w:b/>
              </w:rPr>
            </w:pPr>
            <w:r>
              <w:rPr>
                <w:rFonts w:eastAsia="Calibri" w:cs="Times New Roman"/>
                <w:b/>
              </w:rPr>
              <w:t>Średnie zużycie wody przez podmioty usługowo− produkcyjne [m</w:t>
            </w:r>
            <w:r w:rsidRPr="00235E4A">
              <w:rPr>
                <w:rFonts w:eastAsia="Calibri" w:cs="Times New Roman"/>
                <w:b/>
                <w:vertAlign w:val="superscript"/>
              </w:rPr>
              <w:t>3</w:t>
            </w:r>
            <w:r>
              <w:rPr>
                <w:rFonts w:eastAsia="Calibri" w:cs="Times New Roman"/>
                <w:b/>
              </w:rPr>
              <w:t>/rok]</w:t>
            </w:r>
          </w:p>
        </w:tc>
      </w:tr>
      <w:tr w:rsidR="00235E4A" w:rsidRPr="007D1749" w14:paraId="0214ADB4" w14:textId="77777777" w:rsidTr="00235E4A">
        <w:tc>
          <w:tcPr>
            <w:tcW w:w="739" w:type="pct"/>
            <w:vAlign w:val="center"/>
          </w:tcPr>
          <w:p w14:paraId="7BF408AE" w14:textId="0303E411" w:rsidR="00235E4A" w:rsidRPr="007D1749" w:rsidRDefault="00235E4A" w:rsidP="00235E4A">
            <w:pPr>
              <w:pStyle w:val="Standard"/>
              <w:jc w:val="center"/>
              <w:rPr>
                <w:rFonts w:eastAsia="Calibri" w:cs="Times New Roman"/>
                <w:bCs/>
              </w:rPr>
            </w:pPr>
            <w:r>
              <w:rPr>
                <w:rFonts w:eastAsia="Calibri" w:cs="Times New Roman"/>
                <w:bCs/>
              </w:rPr>
              <w:t>2017</w:t>
            </w:r>
          </w:p>
        </w:tc>
        <w:tc>
          <w:tcPr>
            <w:tcW w:w="2074" w:type="pct"/>
            <w:vAlign w:val="center"/>
          </w:tcPr>
          <w:p w14:paraId="5BFE07C6" w14:textId="40620824" w:rsidR="00235E4A" w:rsidRPr="007D1749" w:rsidRDefault="00235E4A" w:rsidP="00235E4A">
            <w:pPr>
              <w:pStyle w:val="Standard"/>
              <w:jc w:val="center"/>
              <w:rPr>
                <w:rFonts w:eastAsia="Calibri" w:cs="Times New Roman"/>
                <w:bCs/>
              </w:rPr>
            </w:pPr>
            <w:r>
              <w:rPr>
                <w:rFonts w:eastAsia="Calibri" w:cs="Times New Roman"/>
                <w:bCs/>
              </w:rPr>
              <w:t>202,6</w:t>
            </w:r>
          </w:p>
        </w:tc>
        <w:tc>
          <w:tcPr>
            <w:tcW w:w="2187" w:type="pct"/>
            <w:vAlign w:val="center"/>
          </w:tcPr>
          <w:p w14:paraId="3B7D2DD7" w14:textId="75A3BA97" w:rsidR="00235E4A" w:rsidRPr="007D1749" w:rsidRDefault="00235E4A" w:rsidP="00235E4A">
            <w:pPr>
              <w:pStyle w:val="Standard"/>
              <w:jc w:val="center"/>
              <w:rPr>
                <w:rFonts w:eastAsia="Calibri" w:cs="Times New Roman"/>
                <w:bCs/>
              </w:rPr>
            </w:pPr>
            <w:r>
              <w:rPr>
                <w:rFonts w:eastAsia="Calibri" w:cs="Times New Roman"/>
                <w:bCs/>
              </w:rPr>
              <w:t>1 129,0</w:t>
            </w:r>
          </w:p>
        </w:tc>
      </w:tr>
      <w:tr w:rsidR="00235E4A" w:rsidRPr="007D1749" w14:paraId="696FF413" w14:textId="77777777" w:rsidTr="00235E4A">
        <w:tc>
          <w:tcPr>
            <w:tcW w:w="739" w:type="pct"/>
            <w:vAlign w:val="center"/>
          </w:tcPr>
          <w:p w14:paraId="6E588F14" w14:textId="2F897022" w:rsidR="00235E4A" w:rsidRPr="007D1749" w:rsidRDefault="00235E4A" w:rsidP="00235E4A">
            <w:pPr>
              <w:pStyle w:val="Standard"/>
              <w:jc w:val="center"/>
              <w:rPr>
                <w:rFonts w:eastAsia="Calibri" w:cs="Times New Roman"/>
                <w:bCs/>
              </w:rPr>
            </w:pPr>
            <w:r>
              <w:rPr>
                <w:rFonts w:eastAsia="Calibri" w:cs="Times New Roman"/>
                <w:bCs/>
              </w:rPr>
              <w:t>2018</w:t>
            </w:r>
          </w:p>
        </w:tc>
        <w:tc>
          <w:tcPr>
            <w:tcW w:w="2074" w:type="pct"/>
            <w:vAlign w:val="center"/>
          </w:tcPr>
          <w:p w14:paraId="5675F76A" w14:textId="778C70F1" w:rsidR="00235E4A" w:rsidRPr="007D1749" w:rsidRDefault="00235E4A" w:rsidP="00235E4A">
            <w:pPr>
              <w:pStyle w:val="Standard"/>
              <w:jc w:val="center"/>
              <w:rPr>
                <w:rFonts w:eastAsia="Calibri" w:cs="Times New Roman"/>
                <w:bCs/>
              </w:rPr>
            </w:pPr>
            <w:r>
              <w:rPr>
                <w:rFonts w:eastAsia="Calibri" w:cs="Times New Roman"/>
                <w:bCs/>
              </w:rPr>
              <w:t>207,5</w:t>
            </w:r>
          </w:p>
        </w:tc>
        <w:tc>
          <w:tcPr>
            <w:tcW w:w="2187" w:type="pct"/>
            <w:vAlign w:val="center"/>
          </w:tcPr>
          <w:p w14:paraId="06A185BD" w14:textId="75D919FB" w:rsidR="00235E4A" w:rsidRPr="007D1749" w:rsidRDefault="00235E4A" w:rsidP="00235E4A">
            <w:pPr>
              <w:pStyle w:val="Standard"/>
              <w:jc w:val="center"/>
              <w:rPr>
                <w:rFonts w:eastAsia="Calibri" w:cs="Times New Roman"/>
                <w:bCs/>
              </w:rPr>
            </w:pPr>
            <w:r>
              <w:rPr>
                <w:rFonts w:eastAsia="Calibri" w:cs="Times New Roman"/>
                <w:bCs/>
              </w:rPr>
              <w:t>1 248,3</w:t>
            </w:r>
          </w:p>
        </w:tc>
      </w:tr>
      <w:tr w:rsidR="00235E4A" w:rsidRPr="007D1749" w14:paraId="09A300EE" w14:textId="77777777" w:rsidTr="00235E4A">
        <w:tc>
          <w:tcPr>
            <w:tcW w:w="739" w:type="pct"/>
            <w:vAlign w:val="center"/>
          </w:tcPr>
          <w:p w14:paraId="06F36655" w14:textId="253A1D1B" w:rsidR="00235E4A" w:rsidRPr="007D1749" w:rsidRDefault="00235E4A" w:rsidP="00235E4A">
            <w:pPr>
              <w:pStyle w:val="Standard"/>
              <w:jc w:val="center"/>
              <w:rPr>
                <w:rFonts w:eastAsia="Calibri" w:cs="Times New Roman"/>
                <w:bCs/>
              </w:rPr>
            </w:pPr>
            <w:r>
              <w:rPr>
                <w:rFonts w:eastAsia="Calibri" w:cs="Times New Roman"/>
                <w:bCs/>
              </w:rPr>
              <w:t>2019</w:t>
            </w:r>
          </w:p>
        </w:tc>
        <w:tc>
          <w:tcPr>
            <w:tcW w:w="2074" w:type="pct"/>
            <w:vAlign w:val="center"/>
          </w:tcPr>
          <w:p w14:paraId="42A96DCC" w14:textId="1B8D7B19" w:rsidR="00235E4A" w:rsidRPr="007D1749" w:rsidRDefault="00235E4A" w:rsidP="00235E4A">
            <w:pPr>
              <w:pStyle w:val="Standard"/>
              <w:jc w:val="center"/>
              <w:rPr>
                <w:rFonts w:eastAsia="Calibri" w:cs="Times New Roman"/>
                <w:bCs/>
              </w:rPr>
            </w:pPr>
            <w:r>
              <w:rPr>
                <w:rFonts w:eastAsia="Calibri" w:cs="Times New Roman"/>
                <w:bCs/>
              </w:rPr>
              <w:t>196,2</w:t>
            </w:r>
          </w:p>
        </w:tc>
        <w:tc>
          <w:tcPr>
            <w:tcW w:w="2187" w:type="pct"/>
            <w:vAlign w:val="center"/>
          </w:tcPr>
          <w:p w14:paraId="78E5F74F" w14:textId="22CDA703" w:rsidR="00235E4A" w:rsidRPr="007D1749" w:rsidRDefault="00235E4A" w:rsidP="00235E4A">
            <w:pPr>
              <w:pStyle w:val="Standard"/>
              <w:jc w:val="center"/>
              <w:rPr>
                <w:rFonts w:eastAsia="Calibri" w:cs="Times New Roman"/>
                <w:bCs/>
              </w:rPr>
            </w:pPr>
            <w:r>
              <w:rPr>
                <w:rFonts w:eastAsia="Calibri" w:cs="Times New Roman"/>
                <w:bCs/>
              </w:rPr>
              <w:t>1 475,5</w:t>
            </w:r>
          </w:p>
        </w:tc>
      </w:tr>
      <w:tr w:rsidR="00235E4A" w:rsidRPr="007D1749" w14:paraId="683913BA" w14:textId="77777777" w:rsidTr="00235E4A">
        <w:tc>
          <w:tcPr>
            <w:tcW w:w="739" w:type="pct"/>
            <w:vAlign w:val="center"/>
          </w:tcPr>
          <w:p w14:paraId="4D676CFF" w14:textId="655EFCB6" w:rsidR="00235E4A" w:rsidRPr="007D1749" w:rsidRDefault="00235E4A" w:rsidP="00235E4A">
            <w:pPr>
              <w:pStyle w:val="Standard"/>
              <w:jc w:val="center"/>
              <w:rPr>
                <w:rFonts w:eastAsia="Calibri" w:cs="Times New Roman"/>
                <w:bCs/>
              </w:rPr>
            </w:pPr>
            <w:r>
              <w:rPr>
                <w:rFonts w:eastAsia="Calibri" w:cs="Times New Roman"/>
                <w:bCs/>
              </w:rPr>
              <w:t>2020</w:t>
            </w:r>
          </w:p>
        </w:tc>
        <w:tc>
          <w:tcPr>
            <w:tcW w:w="2074" w:type="pct"/>
            <w:vAlign w:val="center"/>
          </w:tcPr>
          <w:p w14:paraId="13CD57DE" w14:textId="431A6FC8" w:rsidR="00235E4A" w:rsidRPr="007D1749" w:rsidRDefault="00235E4A" w:rsidP="00235E4A">
            <w:pPr>
              <w:pStyle w:val="Standard"/>
              <w:jc w:val="center"/>
              <w:rPr>
                <w:rFonts w:eastAsia="Calibri" w:cs="Times New Roman"/>
                <w:bCs/>
              </w:rPr>
            </w:pPr>
            <w:r>
              <w:rPr>
                <w:rFonts w:eastAsia="Calibri" w:cs="Times New Roman"/>
                <w:bCs/>
              </w:rPr>
              <w:t>209,8</w:t>
            </w:r>
          </w:p>
        </w:tc>
        <w:tc>
          <w:tcPr>
            <w:tcW w:w="2187" w:type="pct"/>
            <w:vAlign w:val="center"/>
          </w:tcPr>
          <w:p w14:paraId="47B0A256" w14:textId="59E147D2" w:rsidR="00235E4A" w:rsidRPr="007D1749" w:rsidRDefault="00235E4A" w:rsidP="00235E4A">
            <w:pPr>
              <w:pStyle w:val="Standard"/>
              <w:jc w:val="center"/>
              <w:rPr>
                <w:rFonts w:eastAsia="Calibri" w:cs="Times New Roman"/>
                <w:bCs/>
              </w:rPr>
            </w:pPr>
            <w:r>
              <w:rPr>
                <w:rFonts w:eastAsia="Calibri" w:cs="Times New Roman"/>
                <w:bCs/>
              </w:rPr>
              <w:t>1 371,0</w:t>
            </w:r>
          </w:p>
        </w:tc>
      </w:tr>
    </w:tbl>
    <w:p w14:paraId="0EBAC193" w14:textId="03062251" w:rsidR="00235E4A" w:rsidRDefault="00403F71" w:rsidP="00235E4A">
      <w:pPr>
        <w:spacing w:line="240" w:lineRule="auto"/>
        <w:rPr>
          <w:rFonts w:ascii="Times New Roman" w:hAnsi="Times New Roman"/>
          <w:i/>
          <w:iCs/>
          <w:sz w:val="20"/>
          <w:szCs w:val="20"/>
        </w:rPr>
      </w:pPr>
      <w:r w:rsidRPr="00403F71">
        <w:rPr>
          <w:rFonts w:ascii="Times New Roman" w:hAnsi="Times New Roman"/>
          <w:bCs/>
          <w:i/>
          <w:iCs/>
          <w:sz w:val="20"/>
          <w:szCs w:val="20"/>
        </w:rPr>
        <w:t xml:space="preserve">Źródło: </w:t>
      </w:r>
      <w:r w:rsidR="00235E4A" w:rsidRPr="00894812">
        <w:rPr>
          <w:rFonts w:ascii="Times New Roman" w:hAnsi="Times New Roman"/>
          <w:i/>
          <w:iCs/>
          <w:sz w:val="20"/>
          <w:szCs w:val="20"/>
        </w:rPr>
        <w:t xml:space="preserve">Przedsiębiorstwo Gospodarki Komunalnej „EMPEGEK” w Sierpcu </w:t>
      </w:r>
      <w:r w:rsidR="00A95D04">
        <w:rPr>
          <w:rFonts w:ascii="Times New Roman" w:hAnsi="Times New Roman"/>
          <w:i/>
          <w:iCs/>
          <w:sz w:val="20"/>
          <w:szCs w:val="20"/>
        </w:rPr>
        <w:t>Sp. z o.o.</w:t>
      </w:r>
    </w:p>
    <w:p w14:paraId="357DFC5A" w14:textId="2F50038D" w:rsidR="00DA7837" w:rsidRPr="00A22140" w:rsidRDefault="00A22140" w:rsidP="00235E4A">
      <w:pPr>
        <w:spacing w:line="240" w:lineRule="auto"/>
        <w:rPr>
          <w:rFonts w:ascii="Times New Roman" w:hAnsi="Times New Roman"/>
          <w:iCs/>
          <w:sz w:val="24"/>
          <w:szCs w:val="24"/>
        </w:rPr>
      </w:pPr>
      <w:r w:rsidRPr="00A22140">
        <w:rPr>
          <w:rFonts w:ascii="Times New Roman" w:hAnsi="Times New Roman"/>
          <w:iCs/>
          <w:sz w:val="24"/>
          <w:szCs w:val="24"/>
        </w:rPr>
        <w:t>Podmioty zużywające największe ilości wody:</w:t>
      </w:r>
    </w:p>
    <w:p w14:paraId="2BA50B05" w14:textId="116A4566" w:rsidR="00A22140" w:rsidRDefault="00A22140" w:rsidP="00807F43">
      <w:pPr>
        <w:pStyle w:val="Akapitzlist"/>
        <w:numPr>
          <w:ilvl w:val="0"/>
          <w:numId w:val="123"/>
        </w:numPr>
        <w:spacing w:line="360" w:lineRule="auto"/>
        <w:jc w:val="both"/>
        <w:rPr>
          <w:rFonts w:ascii="Times New Roman" w:hAnsi="Times New Roman"/>
          <w:iCs/>
          <w:sz w:val="24"/>
          <w:szCs w:val="24"/>
        </w:rPr>
      </w:pPr>
      <w:r w:rsidRPr="00A22140">
        <w:rPr>
          <w:rFonts w:ascii="Times New Roman" w:hAnsi="Times New Roman"/>
          <w:iCs/>
          <w:sz w:val="24"/>
          <w:szCs w:val="24"/>
        </w:rPr>
        <w:t>Spółdzielni Mieszkaniowa Lokatorsko− Własnościowa w Sierpcu− 204.000,00 m</w:t>
      </w:r>
      <w:r w:rsidRPr="00A22140">
        <w:rPr>
          <w:rFonts w:ascii="Times New Roman" w:hAnsi="Times New Roman"/>
          <w:iCs/>
          <w:sz w:val="24"/>
          <w:szCs w:val="24"/>
          <w:vertAlign w:val="superscript"/>
        </w:rPr>
        <w:t>3</w:t>
      </w:r>
      <w:r w:rsidRPr="00A22140">
        <w:rPr>
          <w:rFonts w:ascii="Times New Roman" w:hAnsi="Times New Roman"/>
          <w:iCs/>
          <w:sz w:val="24"/>
          <w:szCs w:val="24"/>
        </w:rPr>
        <w:t>/rok,</w:t>
      </w:r>
    </w:p>
    <w:p w14:paraId="34F52309" w14:textId="298AEB7B" w:rsidR="00A22140" w:rsidRDefault="00A22140" w:rsidP="00807F43">
      <w:pPr>
        <w:pStyle w:val="Akapitzlist"/>
        <w:numPr>
          <w:ilvl w:val="0"/>
          <w:numId w:val="123"/>
        </w:numPr>
        <w:spacing w:line="360" w:lineRule="auto"/>
        <w:jc w:val="both"/>
        <w:rPr>
          <w:rFonts w:ascii="Times New Roman" w:hAnsi="Times New Roman"/>
          <w:iCs/>
          <w:sz w:val="24"/>
          <w:szCs w:val="24"/>
        </w:rPr>
      </w:pPr>
      <w:r>
        <w:rPr>
          <w:rFonts w:ascii="Times New Roman" w:hAnsi="Times New Roman"/>
          <w:iCs/>
          <w:sz w:val="24"/>
          <w:szCs w:val="24"/>
        </w:rPr>
        <w:t>Zakład Gospodarki Komunalnej i Mieszkaniowej w Sierpcu Sp.</w:t>
      </w:r>
      <w:r w:rsidR="005B1F9E">
        <w:rPr>
          <w:rFonts w:ascii="Times New Roman" w:hAnsi="Times New Roman"/>
          <w:iCs/>
          <w:sz w:val="24"/>
          <w:szCs w:val="24"/>
        </w:rPr>
        <w:t> </w:t>
      </w:r>
      <w:r>
        <w:rPr>
          <w:rFonts w:ascii="Times New Roman" w:hAnsi="Times New Roman"/>
          <w:iCs/>
          <w:sz w:val="24"/>
          <w:szCs w:val="24"/>
        </w:rPr>
        <w:t>z</w:t>
      </w:r>
      <w:r w:rsidR="005B1F9E">
        <w:rPr>
          <w:rFonts w:ascii="Times New Roman" w:hAnsi="Times New Roman"/>
          <w:iCs/>
          <w:sz w:val="24"/>
          <w:szCs w:val="24"/>
        </w:rPr>
        <w:t> </w:t>
      </w:r>
      <w:r>
        <w:rPr>
          <w:rFonts w:ascii="Times New Roman" w:hAnsi="Times New Roman"/>
          <w:iCs/>
          <w:sz w:val="24"/>
          <w:szCs w:val="24"/>
        </w:rPr>
        <w:t>.o.o.</w:t>
      </w:r>
      <w:r w:rsidR="005B1F9E">
        <w:rPr>
          <w:rFonts w:ascii="Times New Roman" w:hAnsi="Times New Roman"/>
          <w:iCs/>
          <w:sz w:val="24"/>
          <w:szCs w:val="24"/>
        </w:rPr>
        <w:t>– 60.000,00 </w:t>
      </w:r>
      <w:r w:rsidR="005B1F9E" w:rsidRPr="00A22140">
        <w:rPr>
          <w:rFonts w:ascii="Times New Roman" w:hAnsi="Times New Roman"/>
          <w:iCs/>
          <w:sz w:val="24"/>
          <w:szCs w:val="24"/>
        </w:rPr>
        <w:t>m</w:t>
      </w:r>
      <w:r w:rsidR="005B1F9E" w:rsidRPr="00A22140">
        <w:rPr>
          <w:rFonts w:ascii="Times New Roman" w:hAnsi="Times New Roman"/>
          <w:iCs/>
          <w:sz w:val="24"/>
          <w:szCs w:val="24"/>
          <w:vertAlign w:val="superscript"/>
        </w:rPr>
        <w:t>3</w:t>
      </w:r>
      <w:r w:rsidR="005B1F9E" w:rsidRPr="00A22140">
        <w:rPr>
          <w:rFonts w:ascii="Times New Roman" w:hAnsi="Times New Roman"/>
          <w:iCs/>
          <w:sz w:val="24"/>
          <w:szCs w:val="24"/>
        </w:rPr>
        <w:t>/rok,</w:t>
      </w:r>
    </w:p>
    <w:p w14:paraId="5178A8B9" w14:textId="094BED0B" w:rsidR="005B1F9E" w:rsidRDefault="005B1F9E" w:rsidP="00807F43">
      <w:pPr>
        <w:pStyle w:val="Akapitzlist"/>
        <w:numPr>
          <w:ilvl w:val="0"/>
          <w:numId w:val="123"/>
        </w:numPr>
        <w:spacing w:line="360" w:lineRule="auto"/>
        <w:jc w:val="both"/>
        <w:rPr>
          <w:rFonts w:ascii="Times New Roman" w:hAnsi="Times New Roman"/>
          <w:iCs/>
          <w:sz w:val="24"/>
          <w:szCs w:val="24"/>
        </w:rPr>
      </w:pPr>
      <w:r>
        <w:rPr>
          <w:rFonts w:ascii="Times New Roman" w:hAnsi="Times New Roman"/>
          <w:iCs/>
          <w:sz w:val="24"/>
          <w:szCs w:val="24"/>
        </w:rPr>
        <w:t>Towarzystwo Budownictwa Społecznego Sp. o.o. w Sierpcu</w:t>
      </w:r>
      <w:r w:rsidRPr="00A22140">
        <w:rPr>
          <w:rFonts w:ascii="Times New Roman" w:hAnsi="Times New Roman"/>
          <w:iCs/>
          <w:sz w:val="24"/>
          <w:szCs w:val="24"/>
        </w:rPr>
        <w:t xml:space="preserve">− </w:t>
      </w:r>
      <w:r>
        <w:rPr>
          <w:rFonts w:ascii="Times New Roman" w:hAnsi="Times New Roman"/>
          <w:iCs/>
          <w:sz w:val="24"/>
          <w:szCs w:val="24"/>
        </w:rPr>
        <w:t xml:space="preserve">13.200,00 </w:t>
      </w:r>
      <w:r w:rsidRPr="00A22140">
        <w:rPr>
          <w:rFonts w:ascii="Times New Roman" w:hAnsi="Times New Roman"/>
          <w:iCs/>
          <w:sz w:val="24"/>
          <w:szCs w:val="24"/>
        </w:rPr>
        <w:t>m</w:t>
      </w:r>
      <w:r w:rsidRPr="00A22140">
        <w:rPr>
          <w:rFonts w:ascii="Times New Roman" w:hAnsi="Times New Roman"/>
          <w:iCs/>
          <w:sz w:val="24"/>
          <w:szCs w:val="24"/>
          <w:vertAlign w:val="superscript"/>
        </w:rPr>
        <w:t>3</w:t>
      </w:r>
      <w:r w:rsidRPr="00A22140">
        <w:rPr>
          <w:rFonts w:ascii="Times New Roman" w:hAnsi="Times New Roman"/>
          <w:iCs/>
          <w:sz w:val="24"/>
          <w:szCs w:val="24"/>
        </w:rPr>
        <w:t>/rok,</w:t>
      </w:r>
    </w:p>
    <w:p w14:paraId="40D17146" w14:textId="6645F237" w:rsidR="005B1F9E" w:rsidRDefault="005B1F9E" w:rsidP="00807F43">
      <w:pPr>
        <w:pStyle w:val="Akapitzlist"/>
        <w:numPr>
          <w:ilvl w:val="0"/>
          <w:numId w:val="123"/>
        </w:numPr>
        <w:spacing w:line="360" w:lineRule="auto"/>
        <w:jc w:val="both"/>
        <w:rPr>
          <w:rFonts w:ascii="Times New Roman" w:hAnsi="Times New Roman"/>
          <w:iCs/>
          <w:sz w:val="24"/>
          <w:szCs w:val="24"/>
        </w:rPr>
      </w:pPr>
      <w:r>
        <w:rPr>
          <w:rFonts w:ascii="Times New Roman" w:hAnsi="Times New Roman"/>
          <w:iCs/>
          <w:sz w:val="24"/>
          <w:szCs w:val="24"/>
        </w:rPr>
        <w:t xml:space="preserve">Mega Sierpc </w:t>
      </w:r>
      <w:r w:rsidR="00A95D04">
        <w:rPr>
          <w:rFonts w:ascii="Times New Roman" w:hAnsi="Times New Roman"/>
          <w:iCs/>
          <w:sz w:val="24"/>
          <w:szCs w:val="24"/>
        </w:rPr>
        <w:t>Sp. z o.o.</w:t>
      </w:r>
      <w:r w:rsidRPr="005B1F9E">
        <w:rPr>
          <w:rFonts w:ascii="Times New Roman" w:hAnsi="Times New Roman"/>
          <w:iCs/>
          <w:sz w:val="24"/>
          <w:szCs w:val="24"/>
        </w:rPr>
        <w:t xml:space="preserve"> </w:t>
      </w:r>
      <w:r w:rsidRPr="00A22140">
        <w:rPr>
          <w:rFonts w:ascii="Times New Roman" w:hAnsi="Times New Roman"/>
          <w:iCs/>
          <w:sz w:val="24"/>
          <w:szCs w:val="24"/>
        </w:rPr>
        <w:t xml:space="preserve">− </w:t>
      </w:r>
      <w:r>
        <w:rPr>
          <w:rFonts w:ascii="Times New Roman" w:hAnsi="Times New Roman"/>
          <w:iCs/>
          <w:sz w:val="24"/>
          <w:szCs w:val="24"/>
        </w:rPr>
        <w:t xml:space="preserve">13.200,00 </w:t>
      </w:r>
      <w:r w:rsidRPr="00A22140">
        <w:rPr>
          <w:rFonts w:ascii="Times New Roman" w:hAnsi="Times New Roman"/>
          <w:iCs/>
          <w:sz w:val="24"/>
          <w:szCs w:val="24"/>
        </w:rPr>
        <w:t>m</w:t>
      </w:r>
      <w:r w:rsidRPr="00A22140">
        <w:rPr>
          <w:rFonts w:ascii="Times New Roman" w:hAnsi="Times New Roman"/>
          <w:iCs/>
          <w:sz w:val="24"/>
          <w:szCs w:val="24"/>
          <w:vertAlign w:val="superscript"/>
        </w:rPr>
        <w:t>3</w:t>
      </w:r>
      <w:r w:rsidRPr="00A22140">
        <w:rPr>
          <w:rFonts w:ascii="Times New Roman" w:hAnsi="Times New Roman"/>
          <w:iCs/>
          <w:sz w:val="24"/>
          <w:szCs w:val="24"/>
        </w:rPr>
        <w:t>/rok,</w:t>
      </w:r>
    </w:p>
    <w:p w14:paraId="4FD74AF0" w14:textId="5B004F34" w:rsidR="005B1F9E" w:rsidRDefault="005B1F9E" w:rsidP="00807F43">
      <w:pPr>
        <w:pStyle w:val="Akapitzlist"/>
        <w:numPr>
          <w:ilvl w:val="0"/>
          <w:numId w:val="123"/>
        </w:numPr>
        <w:spacing w:line="360" w:lineRule="auto"/>
        <w:jc w:val="both"/>
        <w:rPr>
          <w:rFonts w:ascii="Times New Roman" w:hAnsi="Times New Roman"/>
          <w:iCs/>
          <w:sz w:val="24"/>
          <w:szCs w:val="24"/>
          <w:lang w:val="en-US"/>
        </w:rPr>
      </w:pPr>
      <w:r w:rsidRPr="005B1F9E">
        <w:rPr>
          <w:rFonts w:ascii="Times New Roman" w:hAnsi="Times New Roman"/>
          <w:iCs/>
          <w:sz w:val="24"/>
          <w:szCs w:val="24"/>
          <w:lang w:val="en-US"/>
        </w:rPr>
        <w:t>Hollywood Textile Service Sp. z</w:t>
      </w:r>
      <w:r>
        <w:rPr>
          <w:rFonts w:ascii="Times New Roman" w:hAnsi="Times New Roman"/>
          <w:iCs/>
          <w:sz w:val="24"/>
          <w:szCs w:val="24"/>
          <w:lang w:val="en-US"/>
        </w:rPr>
        <w:t xml:space="preserve"> o. o.</w:t>
      </w:r>
      <w:r w:rsidRPr="005B1F9E">
        <w:rPr>
          <w:rFonts w:ascii="Times New Roman" w:hAnsi="Times New Roman"/>
          <w:iCs/>
          <w:sz w:val="24"/>
          <w:szCs w:val="24"/>
          <w:lang w:val="en-US"/>
        </w:rPr>
        <w:t xml:space="preserve"> − </w:t>
      </w:r>
      <w:r>
        <w:rPr>
          <w:rFonts w:ascii="Times New Roman" w:hAnsi="Times New Roman"/>
          <w:iCs/>
          <w:sz w:val="24"/>
          <w:szCs w:val="24"/>
          <w:lang w:val="en-US"/>
        </w:rPr>
        <w:t>6</w:t>
      </w:r>
      <w:r w:rsidRPr="005B1F9E">
        <w:rPr>
          <w:rFonts w:ascii="Times New Roman" w:hAnsi="Times New Roman"/>
          <w:iCs/>
          <w:sz w:val="24"/>
          <w:szCs w:val="24"/>
          <w:lang w:val="en-US"/>
        </w:rPr>
        <w:t>.200,00 m</w:t>
      </w:r>
      <w:r w:rsidRPr="005B1F9E">
        <w:rPr>
          <w:rFonts w:ascii="Times New Roman" w:hAnsi="Times New Roman"/>
          <w:iCs/>
          <w:sz w:val="24"/>
          <w:szCs w:val="24"/>
          <w:vertAlign w:val="superscript"/>
          <w:lang w:val="en-US"/>
        </w:rPr>
        <w:t>3</w:t>
      </w:r>
      <w:r w:rsidRPr="005B1F9E">
        <w:rPr>
          <w:rFonts w:ascii="Times New Roman" w:hAnsi="Times New Roman"/>
          <w:iCs/>
          <w:sz w:val="24"/>
          <w:szCs w:val="24"/>
          <w:lang w:val="en-US"/>
        </w:rPr>
        <w:t>/</w:t>
      </w:r>
      <w:proofErr w:type="spellStart"/>
      <w:r w:rsidRPr="005B1F9E">
        <w:rPr>
          <w:rFonts w:ascii="Times New Roman" w:hAnsi="Times New Roman"/>
          <w:iCs/>
          <w:sz w:val="24"/>
          <w:szCs w:val="24"/>
          <w:lang w:val="en-US"/>
        </w:rPr>
        <w:t>rok</w:t>
      </w:r>
      <w:proofErr w:type="spellEnd"/>
      <w:r w:rsidRPr="005B1F9E">
        <w:rPr>
          <w:rFonts w:ascii="Times New Roman" w:hAnsi="Times New Roman"/>
          <w:iCs/>
          <w:sz w:val="24"/>
          <w:szCs w:val="24"/>
          <w:lang w:val="en-US"/>
        </w:rPr>
        <w:t>,</w:t>
      </w:r>
    </w:p>
    <w:p w14:paraId="35EB5C27" w14:textId="12280337" w:rsidR="005B1F9E" w:rsidRDefault="00807F43" w:rsidP="00807F43">
      <w:pPr>
        <w:pStyle w:val="Akapitzlist"/>
        <w:numPr>
          <w:ilvl w:val="0"/>
          <w:numId w:val="123"/>
        </w:numPr>
        <w:spacing w:line="360" w:lineRule="auto"/>
        <w:jc w:val="both"/>
        <w:rPr>
          <w:rFonts w:ascii="Times New Roman" w:hAnsi="Times New Roman"/>
          <w:iCs/>
          <w:sz w:val="24"/>
          <w:szCs w:val="24"/>
        </w:rPr>
      </w:pPr>
      <w:r w:rsidRPr="00807F43">
        <w:rPr>
          <w:rFonts w:ascii="Times New Roman" w:hAnsi="Times New Roman"/>
          <w:iCs/>
          <w:sz w:val="24"/>
          <w:szCs w:val="24"/>
        </w:rPr>
        <w:t xml:space="preserve">Ciepłownia Sierpc </w:t>
      </w:r>
      <w:r w:rsidR="00A95D04">
        <w:rPr>
          <w:rFonts w:ascii="Times New Roman" w:hAnsi="Times New Roman"/>
          <w:iCs/>
          <w:sz w:val="24"/>
          <w:szCs w:val="24"/>
        </w:rPr>
        <w:t>Sp. z o.o.</w:t>
      </w:r>
      <w:r w:rsidRPr="00807F43">
        <w:rPr>
          <w:rFonts w:ascii="Times New Roman" w:hAnsi="Times New Roman"/>
          <w:iCs/>
          <w:sz w:val="24"/>
          <w:szCs w:val="24"/>
        </w:rPr>
        <w:t xml:space="preserve"> </w:t>
      </w:r>
      <w:r w:rsidRPr="00A22140">
        <w:rPr>
          <w:rFonts w:ascii="Times New Roman" w:hAnsi="Times New Roman"/>
          <w:iCs/>
          <w:sz w:val="24"/>
          <w:szCs w:val="24"/>
        </w:rPr>
        <w:t xml:space="preserve">− </w:t>
      </w:r>
      <w:r>
        <w:rPr>
          <w:rFonts w:ascii="Times New Roman" w:hAnsi="Times New Roman"/>
          <w:iCs/>
          <w:sz w:val="24"/>
          <w:szCs w:val="24"/>
        </w:rPr>
        <w:t xml:space="preserve">3.600,00 </w:t>
      </w:r>
      <w:r w:rsidRPr="00A22140">
        <w:rPr>
          <w:rFonts w:ascii="Times New Roman" w:hAnsi="Times New Roman"/>
          <w:iCs/>
          <w:sz w:val="24"/>
          <w:szCs w:val="24"/>
        </w:rPr>
        <w:t>m</w:t>
      </w:r>
      <w:r w:rsidRPr="00A22140">
        <w:rPr>
          <w:rFonts w:ascii="Times New Roman" w:hAnsi="Times New Roman"/>
          <w:iCs/>
          <w:sz w:val="24"/>
          <w:szCs w:val="24"/>
          <w:vertAlign w:val="superscript"/>
        </w:rPr>
        <w:t>3</w:t>
      </w:r>
      <w:r w:rsidRPr="00A22140">
        <w:rPr>
          <w:rFonts w:ascii="Times New Roman" w:hAnsi="Times New Roman"/>
          <w:iCs/>
          <w:sz w:val="24"/>
          <w:szCs w:val="24"/>
        </w:rPr>
        <w:t>/rok,</w:t>
      </w:r>
    </w:p>
    <w:p w14:paraId="664B3D59" w14:textId="489CCDAD" w:rsidR="00807F43" w:rsidRPr="00807F43" w:rsidRDefault="00807F43" w:rsidP="00807F43">
      <w:pPr>
        <w:pStyle w:val="Akapitzlist"/>
        <w:numPr>
          <w:ilvl w:val="0"/>
          <w:numId w:val="123"/>
        </w:numPr>
        <w:spacing w:line="360" w:lineRule="auto"/>
        <w:jc w:val="both"/>
        <w:rPr>
          <w:rFonts w:ascii="Times New Roman" w:hAnsi="Times New Roman"/>
          <w:iCs/>
          <w:sz w:val="24"/>
          <w:szCs w:val="24"/>
        </w:rPr>
      </w:pPr>
      <w:r>
        <w:rPr>
          <w:rFonts w:ascii="Times New Roman" w:hAnsi="Times New Roman"/>
          <w:iCs/>
          <w:sz w:val="24"/>
          <w:szCs w:val="24"/>
        </w:rPr>
        <w:t>Zakład Produkcji Czekolady u Artykułów Cukierniczych „</w:t>
      </w:r>
      <w:proofErr w:type="spellStart"/>
      <w:r>
        <w:rPr>
          <w:rFonts w:ascii="Times New Roman" w:hAnsi="Times New Roman"/>
          <w:iCs/>
          <w:sz w:val="24"/>
          <w:szCs w:val="24"/>
        </w:rPr>
        <w:t>Wiepol</w:t>
      </w:r>
      <w:proofErr w:type="spellEnd"/>
      <w:r>
        <w:rPr>
          <w:rFonts w:ascii="Times New Roman" w:hAnsi="Times New Roman"/>
          <w:iCs/>
          <w:sz w:val="24"/>
          <w:szCs w:val="24"/>
        </w:rPr>
        <w:t>”</w:t>
      </w:r>
      <w:r w:rsidRPr="00807F43">
        <w:rPr>
          <w:rFonts w:ascii="Times New Roman" w:hAnsi="Times New Roman"/>
          <w:iCs/>
          <w:sz w:val="24"/>
          <w:szCs w:val="24"/>
        </w:rPr>
        <w:t xml:space="preserve"> </w:t>
      </w:r>
      <w:r w:rsidRPr="00A22140">
        <w:rPr>
          <w:rFonts w:ascii="Times New Roman" w:hAnsi="Times New Roman"/>
          <w:iCs/>
          <w:sz w:val="24"/>
          <w:szCs w:val="24"/>
        </w:rPr>
        <w:t xml:space="preserve">− </w:t>
      </w:r>
      <w:r>
        <w:rPr>
          <w:rFonts w:ascii="Times New Roman" w:hAnsi="Times New Roman"/>
          <w:iCs/>
          <w:sz w:val="24"/>
          <w:szCs w:val="24"/>
        </w:rPr>
        <w:t xml:space="preserve">3.600,00 </w:t>
      </w:r>
      <w:r w:rsidRPr="00A22140">
        <w:rPr>
          <w:rFonts w:ascii="Times New Roman" w:hAnsi="Times New Roman"/>
          <w:iCs/>
          <w:sz w:val="24"/>
          <w:szCs w:val="24"/>
        </w:rPr>
        <w:t>m</w:t>
      </w:r>
      <w:r w:rsidRPr="00A22140">
        <w:rPr>
          <w:rFonts w:ascii="Times New Roman" w:hAnsi="Times New Roman"/>
          <w:iCs/>
          <w:sz w:val="24"/>
          <w:szCs w:val="24"/>
          <w:vertAlign w:val="superscript"/>
        </w:rPr>
        <w:t>3</w:t>
      </w:r>
      <w:r w:rsidRPr="00A22140">
        <w:rPr>
          <w:rFonts w:ascii="Times New Roman" w:hAnsi="Times New Roman"/>
          <w:iCs/>
          <w:sz w:val="24"/>
          <w:szCs w:val="24"/>
        </w:rPr>
        <w:t>/rok</w:t>
      </w:r>
      <w:r>
        <w:rPr>
          <w:rFonts w:ascii="Times New Roman" w:hAnsi="Times New Roman"/>
          <w:iCs/>
          <w:sz w:val="24"/>
          <w:szCs w:val="24"/>
        </w:rPr>
        <w:t>.</w:t>
      </w:r>
    </w:p>
    <w:p w14:paraId="6EFBB449" w14:textId="2DA0E18C" w:rsidR="00E12AC5" w:rsidRPr="00DA7837" w:rsidRDefault="00E12AC5" w:rsidP="00235E4A">
      <w:pPr>
        <w:spacing w:line="360" w:lineRule="auto"/>
        <w:jc w:val="both"/>
        <w:rPr>
          <w:rFonts w:ascii="Times New Roman" w:hAnsi="Times New Roman"/>
          <w:bCs/>
        </w:rPr>
      </w:pPr>
      <w:r w:rsidRPr="00DA7837">
        <w:rPr>
          <w:rFonts w:ascii="Times New Roman" w:hAnsi="Times New Roman"/>
          <w:b/>
          <w:i/>
        </w:rPr>
        <w:t>Jakość wody pitnej</w:t>
      </w:r>
    </w:p>
    <w:p w14:paraId="13E17F61" w14:textId="3621234A" w:rsidR="00BC02FC" w:rsidRDefault="00016A13" w:rsidP="00BC02FC">
      <w:pPr>
        <w:pStyle w:val="Bezodstpw"/>
        <w:spacing w:line="360" w:lineRule="auto"/>
        <w:jc w:val="both"/>
        <w:rPr>
          <w:rFonts w:ascii="Times New Roman" w:hAnsi="Times New Roman" w:cs="Times New Roman"/>
          <w:sz w:val="24"/>
          <w:szCs w:val="24"/>
        </w:rPr>
      </w:pPr>
      <w:r w:rsidRPr="00016A13">
        <w:rPr>
          <w:rFonts w:ascii="Times New Roman" w:hAnsi="Times New Roman" w:cs="Times New Roman"/>
          <w:sz w:val="24"/>
          <w:szCs w:val="24"/>
        </w:rPr>
        <w:t>Jakość wody</w:t>
      </w:r>
      <w:r w:rsidR="003E42BC">
        <w:rPr>
          <w:rFonts w:ascii="Times New Roman" w:hAnsi="Times New Roman" w:cs="Times New Roman"/>
          <w:sz w:val="24"/>
          <w:szCs w:val="24"/>
        </w:rPr>
        <w:t xml:space="preserve"> w </w:t>
      </w:r>
      <w:r w:rsidRPr="00016A13">
        <w:rPr>
          <w:rFonts w:ascii="Times New Roman" w:hAnsi="Times New Roman" w:cs="Times New Roman"/>
          <w:sz w:val="24"/>
          <w:szCs w:val="24"/>
        </w:rPr>
        <w:t>obszarze</w:t>
      </w:r>
      <w:r w:rsidR="0072506E">
        <w:rPr>
          <w:rFonts w:ascii="Times New Roman" w:hAnsi="Times New Roman" w:cs="Times New Roman"/>
          <w:sz w:val="24"/>
          <w:szCs w:val="24"/>
        </w:rPr>
        <w:t xml:space="preserve"> </w:t>
      </w:r>
      <w:r w:rsidR="0037644E">
        <w:rPr>
          <w:rFonts w:ascii="Times New Roman" w:hAnsi="Times New Roman" w:cs="Times New Roman"/>
          <w:sz w:val="24"/>
          <w:szCs w:val="24"/>
        </w:rPr>
        <w:t>Gminy Miasta Sierpca</w:t>
      </w:r>
      <w:r w:rsidR="00BA5765">
        <w:rPr>
          <w:rFonts w:ascii="Times New Roman" w:hAnsi="Times New Roman" w:cs="Times New Roman"/>
          <w:sz w:val="24"/>
          <w:szCs w:val="24"/>
        </w:rPr>
        <w:t xml:space="preserve"> </w:t>
      </w:r>
      <w:r w:rsidR="00403F71">
        <w:rPr>
          <w:rFonts w:ascii="Times New Roman" w:hAnsi="Times New Roman" w:cs="Times New Roman"/>
          <w:sz w:val="24"/>
          <w:szCs w:val="24"/>
        </w:rPr>
        <w:t>w ubiegłych latach</w:t>
      </w:r>
      <w:r w:rsidR="00391B6B">
        <w:rPr>
          <w:rFonts w:ascii="Times New Roman" w:hAnsi="Times New Roman" w:cs="Times New Roman"/>
          <w:sz w:val="24"/>
          <w:szCs w:val="24"/>
        </w:rPr>
        <w:t xml:space="preserve"> była</w:t>
      </w:r>
      <w:r>
        <w:rPr>
          <w:rFonts w:ascii="Times New Roman" w:hAnsi="Times New Roman" w:cs="Times New Roman"/>
          <w:sz w:val="24"/>
          <w:szCs w:val="24"/>
        </w:rPr>
        <w:t xml:space="preserve"> sprawdzana</w:t>
      </w:r>
      <w:r w:rsidR="00072BE0">
        <w:rPr>
          <w:rFonts w:ascii="Times New Roman" w:hAnsi="Times New Roman" w:cs="Times New Roman"/>
          <w:sz w:val="24"/>
          <w:szCs w:val="24"/>
        </w:rPr>
        <w:t xml:space="preserve"> na </w:t>
      </w:r>
      <w:r>
        <w:rPr>
          <w:rFonts w:ascii="Times New Roman" w:hAnsi="Times New Roman" w:cs="Times New Roman"/>
          <w:sz w:val="24"/>
          <w:szCs w:val="24"/>
        </w:rPr>
        <w:t>zasadach określonych</w:t>
      </w:r>
      <w:r w:rsidR="003E42BC">
        <w:rPr>
          <w:rFonts w:ascii="Times New Roman" w:hAnsi="Times New Roman" w:cs="Times New Roman"/>
          <w:sz w:val="24"/>
          <w:szCs w:val="24"/>
        </w:rPr>
        <w:t xml:space="preserve"> w </w:t>
      </w:r>
      <w:r w:rsidRPr="00016A13">
        <w:rPr>
          <w:rFonts w:ascii="Times New Roman" w:hAnsi="Times New Roman" w:cs="Times New Roman"/>
          <w:sz w:val="24"/>
          <w:szCs w:val="24"/>
        </w:rPr>
        <w:t>Rozporządzeniu Ministra Zdrowia</w:t>
      </w:r>
      <w:r w:rsidR="00072BE0">
        <w:rPr>
          <w:rFonts w:ascii="Times New Roman" w:hAnsi="Times New Roman" w:cs="Times New Roman"/>
          <w:sz w:val="24"/>
          <w:szCs w:val="24"/>
        </w:rPr>
        <w:t xml:space="preserve"> z </w:t>
      </w:r>
      <w:r w:rsidRPr="00016A13">
        <w:rPr>
          <w:rFonts w:ascii="Times New Roman" w:hAnsi="Times New Roman" w:cs="Times New Roman"/>
          <w:sz w:val="24"/>
          <w:szCs w:val="24"/>
        </w:rPr>
        <w:t>dnia 13 listopada 2015 r</w:t>
      </w:r>
      <w:r w:rsidR="00CC1C81">
        <w:rPr>
          <w:rFonts w:ascii="Times New Roman" w:hAnsi="Times New Roman" w:cs="Times New Roman"/>
          <w:sz w:val="24"/>
          <w:szCs w:val="24"/>
        </w:rPr>
        <w:t xml:space="preserve">. </w:t>
      </w:r>
      <w:r w:rsidR="007D4A17">
        <w:rPr>
          <w:rFonts w:ascii="Times New Roman" w:hAnsi="Times New Roman" w:cs="Times New Roman"/>
          <w:sz w:val="24"/>
          <w:szCs w:val="24"/>
        </w:rPr>
        <w:t>w</w:t>
      </w:r>
      <w:r w:rsidR="00932649">
        <w:rPr>
          <w:rFonts w:ascii="Times New Roman" w:hAnsi="Times New Roman" w:cs="Times New Roman"/>
          <w:sz w:val="24"/>
          <w:szCs w:val="24"/>
        </w:rPr>
        <w:t> </w:t>
      </w:r>
      <w:r w:rsidRPr="00016A13">
        <w:rPr>
          <w:rFonts w:ascii="Times New Roman" w:hAnsi="Times New Roman" w:cs="Times New Roman"/>
          <w:sz w:val="24"/>
          <w:szCs w:val="24"/>
        </w:rPr>
        <w:t>sprawie jakości wody przeznaczonej</w:t>
      </w:r>
      <w:r w:rsidR="003E42BC">
        <w:rPr>
          <w:rFonts w:ascii="Times New Roman" w:hAnsi="Times New Roman" w:cs="Times New Roman"/>
          <w:sz w:val="24"/>
          <w:szCs w:val="24"/>
        </w:rPr>
        <w:t xml:space="preserve"> do </w:t>
      </w:r>
      <w:r w:rsidRPr="00016A13">
        <w:rPr>
          <w:rFonts w:ascii="Times New Roman" w:hAnsi="Times New Roman" w:cs="Times New Roman"/>
          <w:sz w:val="24"/>
          <w:szCs w:val="24"/>
        </w:rPr>
        <w:t>spożycia przez ludzi (Dz. U</w:t>
      </w:r>
      <w:r w:rsidR="00867B9D">
        <w:rPr>
          <w:rFonts w:ascii="Times New Roman" w:hAnsi="Times New Roman" w:cs="Times New Roman"/>
          <w:sz w:val="24"/>
          <w:szCs w:val="24"/>
        </w:rPr>
        <w:t>. z</w:t>
      </w:r>
      <w:r w:rsidR="00CC1C81">
        <w:rPr>
          <w:rFonts w:ascii="Times New Roman" w:hAnsi="Times New Roman" w:cs="Times New Roman"/>
          <w:sz w:val="24"/>
          <w:szCs w:val="24"/>
        </w:rPr>
        <w:t> </w:t>
      </w:r>
      <w:r w:rsidR="00ED26B1">
        <w:rPr>
          <w:rFonts w:ascii="Times New Roman" w:hAnsi="Times New Roman" w:cs="Times New Roman"/>
          <w:sz w:val="24"/>
          <w:szCs w:val="24"/>
        </w:rPr>
        <w:t>2</w:t>
      </w:r>
      <w:r w:rsidR="00CB4171">
        <w:rPr>
          <w:rFonts w:ascii="Times New Roman" w:hAnsi="Times New Roman" w:cs="Times New Roman"/>
          <w:sz w:val="24"/>
          <w:szCs w:val="24"/>
        </w:rPr>
        <w:t>020</w:t>
      </w:r>
      <w:r>
        <w:rPr>
          <w:rFonts w:ascii="Times New Roman" w:hAnsi="Times New Roman" w:cs="Times New Roman"/>
          <w:sz w:val="24"/>
          <w:szCs w:val="24"/>
        </w:rPr>
        <w:t xml:space="preserve"> r., poz. </w:t>
      </w:r>
      <w:r w:rsidR="00ED26B1">
        <w:rPr>
          <w:rFonts w:ascii="Times New Roman" w:hAnsi="Times New Roman" w:cs="Times New Roman"/>
          <w:sz w:val="24"/>
          <w:szCs w:val="24"/>
        </w:rPr>
        <w:t>2294</w:t>
      </w:r>
      <w:r w:rsidR="0015699D">
        <w:rPr>
          <w:rFonts w:ascii="Times New Roman" w:hAnsi="Times New Roman" w:cs="Times New Roman"/>
          <w:sz w:val="24"/>
          <w:szCs w:val="24"/>
        </w:rPr>
        <w:t>). Zgodnie</w:t>
      </w:r>
      <w:r w:rsidR="00072BE0">
        <w:rPr>
          <w:rFonts w:ascii="Times New Roman" w:hAnsi="Times New Roman" w:cs="Times New Roman"/>
          <w:sz w:val="24"/>
          <w:szCs w:val="24"/>
        </w:rPr>
        <w:t xml:space="preserve"> z </w:t>
      </w:r>
      <w:r w:rsidR="0015699D">
        <w:rPr>
          <w:rFonts w:ascii="Times New Roman" w:hAnsi="Times New Roman" w:cs="Times New Roman"/>
          <w:sz w:val="24"/>
          <w:szCs w:val="24"/>
        </w:rPr>
        <w:t>ww. </w:t>
      </w:r>
      <w:r w:rsidR="00DC4D67">
        <w:rPr>
          <w:rFonts w:ascii="Times New Roman" w:hAnsi="Times New Roman" w:cs="Times New Roman"/>
          <w:sz w:val="24"/>
          <w:szCs w:val="24"/>
        </w:rPr>
        <w:t>rozporządzeniem punkty zgodności</w:t>
      </w:r>
      <w:r w:rsidR="003851BA">
        <w:rPr>
          <w:rFonts w:ascii="Times New Roman" w:hAnsi="Times New Roman" w:cs="Times New Roman"/>
          <w:sz w:val="24"/>
          <w:szCs w:val="24"/>
        </w:rPr>
        <w:t>,</w:t>
      </w:r>
      <w:r w:rsidR="00DC4D67">
        <w:rPr>
          <w:rFonts w:ascii="Times New Roman" w:hAnsi="Times New Roman" w:cs="Times New Roman"/>
          <w:sz w:val="24"/>
          <w:szCs w:val="24"/>
        </w:rPr>
        <w:t xml:space="preserve"> tj. punkty,</w:t>
      </w:r>
      <w:r w:rsidR="003E42BC">
        <w:rPr>
          <w:rFonts w:ascii="Times New Roman" w:hAnsi="Times New Roman" w:cs="Times New Roman"/>
          <w:sz w:val="24"/>
          <w:szCs w:val="24"/>
        </w:rPr>
        <w:t xml:space="preserve"> w </w:t>
      </w:r>
      <w:r w:rsidR="00DC4D67">
        <w:rPr>
          <w:rFonts w:ascii="Times New Roman" w:hAnsi="Times New Roman" w:cs="Times New Roman"/>
          <w:sz w:val="24"/>
          <w:szCs w:val="24"/>
        </w:rPr>
        <w:t xml:space="preserve">których woda musi spełniać wymagania, zostały wyznaczone przez przedsiębiorstwo </w:t>
      </w:r>
      <w:proofErr w:type="spellStart"/>
      <w:r w:rsidR="00DC4D67">
        <w:rPr>
          <w:rFonts w:ascii="Times New Roman" w:hAnsi="Times New Roman" w:cs="Times New Roman"/>
          <w:sz w:val="24"/>
          <w:szCs w:val="24"/>
        </w:rPr>
        <w:t>wodno</w:t>
      </w:r>
      <w:proofErr w:type="spellEnd"/>
      <w:r w:rsidR="00C939D8">
        <w:rPr>
          <w:rFonts w:ascii="Times New Roman" w:hAnsi="Times New Roman" w:cs="Times New Roman"/>
          <w:sz w:val="24"/>
          <w:szCs w:val="24"/>
        </w:rPr>
        <w:t>–</w:t>
      </w:r>
      <w:r w:rsidR="00932649">
        <w:rPr>
          <w:rFonts w:ascii="Times New Roman" w:hAnsi="Times New Roman" w:cs="Times New Roman"/>
          <w:sz w:val="24"/>
          <w:szCs w:val="24"/>
        </w:rPr>
        <w:t> </w:t>
      </w:r>
      <w:r w:rsidR="0015699D">
        <w:rPr>
          <w:rFonts w:ascii="Times New Roman" w:hAnsi="Times New Roman" w:cs="Times New Roman"/>
          <w:sz w:val="24"/>
          <w:szCs w:val="24"/>
        </w:rPr>
        <w:t>kanalizacyjne</w:t>
      </w:r>
      <w:r w:rsidR="003E42BC">
        <w:rPr>
          <w:rFonts w:ascii="Times New Roman" w:hAnsi="Times New Roman" w:cs="Times New Roman"/>
          <w:sz w:val="24"/>
          <w:szCs w:val="24"/>
        </w:rPr>
        <w:t xml:space="preserve"> w </w:t>
      </w:r>
      <w:r w:rsidR="00DC4D67">
        <w:rPr>
          <w:rFonts w:ascii="Times New Roman" w:hAnsi="Times New Roman" w:cs="Times New Roman"/>
          <w:sz w:val="24"/>
          <w:szCs w:val="24"/>
        </w:rPr>
        <w:t>porozumieniu</w:t>
      </w:r>
      <w:r w:rsidR="00072BE0">
        <w:rPr>
          <w:rFonts w:ascii="Times New Roman" w:hAnsi="Times New Roman" w:cs="Times New Roman"/>
          <w:sz w:val="24"/>
          <w:szCs w:val="24"/>
        </w:rPr>
        <w:t xml:space="preserve"> z </w:t>
      </w:r>
      <w:r w:rsidR="00DC4D67">
        <w:rPr>
          <w:rFonts w:ascii="Times New Roman" w:hAnsi="Times New Roman" w:cs="Times New Roman"/>
          <w:sz w:val="24"/>
          <w:szCs w:val="24"/>
        </w:rPr>
        <w:t>właściwym państwowym powiatowym</w:t>
      </w:r>
      <w:r w:rsidR="004616E7">
        <w:rPr>
          <w:rFonts w:ascii="Times New Roman" w:hAnsi="Times New Roman" w:cs="Times New Roman"/>
          <w:sz w:val="24"/>
          <w:szCs w:val="24"/>
        </w:rPr>
        <w:t xml:space="preserve"> lub</w:t>
      </w:r>
      <w:r w:rsidR="008D0B09">
        <w:rPr>
          <w:rFonts w:ascii="Times New Roman" w:hAnsi="Times New Roman" w:cs="Times New Roman"/>
          <w:sz w:val="24"/>
          <w:szCs w:val="24"/>
        </w:rPr>
        <w:t xml:space="preserve"> </w:t>
      </w:r>
      <w:r w:rsidR="00DC4D67">
        <w:rPr>
          <w:rFonts w:ascii="Times New Roman" w:hAnsi="Times New Roman" w:cs="Times New Roman"/>
          <w:sz w:val="24"/>
          <w:szCs w:val="24"/>
        </w:rPr>
        <w:t>państwowym granicznym inspektorem sanitarnym,</w:t>
      </w:r>
      <w:r w:rsidR="003E42BC">
        <w:rPr>
          <w:rFonts w:ascii="Times New Roman" w:hAnsi="Times New Roman" w:cs="Times New Roman"/>
          <w:sz w:val="24"/>
          <w:szCs w:val="24"/>
        </w:rPr>
        <w:t xml:space="preserve"> w </w:t>
      </w:r>
      <w:r w:rsidR="00DC4D67">
        <w:rPr>
          <w:rFonts w:ascii="Times New Roman" w:hAnsi="Times New Roman" w:cs="Times New Roman"/>
          <w:sz w:val="24"/>
          <w:szCs w:val="24"/>
        </w:rPr>
        <w:t>strefie zaopatrzenia</w:t>
      </w:r>
      <w:r w:rsidR="004616E7">
        <w:rPr>
          <w:rFonts w:ascii="Times New Roman" w:hAnsi="Times New Roman" w:cs="Times New Roman"/>
          <w:sz w:val="24"/>
          <w:szCs w:val="24"/>
        </w:rPr>
        <w:t xml:space="preserve"> lub</w:t>
      </w:r>
      <w:r w:rsidR="008D0B09">
        <w:rPr>
          <w:rFonts w:ascii="Times New Roman" w:hAnsi="Times New Roman" w:cs="Times New Roman"/>
          <w:sz w:val="24"/>
          <w:szCs w:val="24"/>
        </w:rPr>
        <w:t xml:space="preserve"> </w:t>
      </w:r>
      <w:r w:rsidR="00DC4D67">
        <w:rPr>
          <w:rFonts w:ascii="Times New Roman" w:hAnsi="Times New Roman" w:cs="Times New Roman"/>
          <w:sz w:val="24"/>
          <w:szCs w:val="24"/>
        </w:rPr>
        <w:t>zakładzie uzdatniania, jeżeli wykaże ono, że nie powoduje to niekorzystnej zmiany mierzonej wartości parametrów</w:t>
      </w:r>
      <w:r w:rsidR="003E42BC">
        <w:rPr>
          <w:rFonts w:ascii="Times New Roman" w:hAnsi="Times New Roman" w:cs="Times New Roman"/>
          <w:sz w:val="24"/>
          <w:szCs w:val="24"/>
        </w:rPr>
        <w:t xml:space="preserve"> w </w:t>
      </w:r>
      <w:r w:rsidR="003851BA">
        <w:rPr>
          <w:rFonts w:ascii="Times New Roman" w:hAnsi="Times New Roman" w:cs="Times New Roman"/>
          <w:sz w:val="24"/>
          <w:szCs w:val="24"/>
        </w:rPr>
        <w:t>toku dystrybucji wody</w:t>
      </w:r>
      <w:r w:rsidR="003E42BC">
        <w:rPr>
          <w:rFonts w:ascii="Times New Roman" w:hAnsi="Times New Roman" w:cs="Times New Roman"/>
          <w:sz w:val="24"/>
          <w:szCs w:val="24"/>
        </w:rPr>
        <w:t xml:space="preserve"> oraz w </w:t>
      </w:r>
      <w:r w:rsidR="00DC4D67">
        <w:rPr>
          <w:rFonts w:ascii="Times New Roman" w:hAnsi="Times New Roman" w:cs="Times New Roman"/>
          <w:sz w:val="24"/>
          <w:szCs w:val="24"/>
        </w:rPr>
        <w:t>stosunku</w:t>
      </w:r>
      <w:r w:rsidR="003E42BC">
        <w:rPr>
          <w:rFonts w:ascii="Times New Roman" w:hAnsi="Times New Roman" w:cs="Times New Roman"/>
          <w:sz w:val="24"/>
          <w:szCs w:val="24"/>
        </w:rPr>
        <w:t xml:space="preserve"> do </w:t>
      </w:r>
      <w:r w:rsidR="00DC4D67">
        <w:rPr>
          <w:rFonts w:ascii="Times New Roman" w:hAnsi="Times New Roman" w:cs="Times New Roman"/>
          <w:sz w:val="24"/>
          <w:szCs w:val="24"/>
        </w:rPr>
        <w:t>którego przedsiębiorstwo wodociągowo</w:t>
      </w:r>
      <w:r w:rsidR="00C939D8">
        <w:rPr>
          <w:rFonts w:ascii="Times New Roman" w:hAnsi="Times New Roman" w:cs="Times New Roman"/>
          <w:sz w:val="24"/>
          <w:szCs w:val="24"/>
        </w:rPr>
        <w:t>–</w:t>
      </w:r>
      <w:r w:rsidR="00932649">
        <w:rPr>
          <w:rFonts w:ascii="Times New Roman" w:hAnsi="Times New Roman" w:cs="Times New Roman"/>
          <w:sz w:val="24"/>
          <w:szCs w:val="24"/>
        </w:rPr>
        <w:t> </w:t>
      </w:r>
      <w:r w:rsidR="00DC4D67">
        <w:rPr>
          <w:rFonts w:ascii="Times New Roman" w:hAnsi="Times New Roman" w:cs="Times New Roman"/>
          <w:sz w:val="24"/>
          <w:szCs w:val="24"/>
        </w:rPr>
        <w:t>kanalizacyjne zadeklarowało spełnienie wymagań</w:t>
      </w:r>
      <w:r w:rsidR="003E42BC">
        <w:rPr>
          <w:rFonts w:ascii="Times New Roman" w:hAnsi="Times New Roman" w:cs="Times New Roman"/>
          <w:sz w:val="24"/>
          <w:szCs w:val="24"/>
        </w:rPr>
        <w:t xml:space="preserve"> dla </w:t>
      </w:r>
      <w:r w:rsidR="00DC4D67">
        <w:rPr>
          <w:rFonts w:ascii="Times New Roman" w:hAnsi="Times New Roman" w:cs="Times New Roman"/>
          <w:sz w:val="24"/>
          <w:szCs w:val="24"/>
        </w:rPr>
        <w:t>badanych parametrów.</w:t>
      </w:r>
    </w:p>
    <w:p w14:paraId="5CEB8574" w14:textId="39752994" w:rsidR="00B458DD" w:rsidRDefault="00BC02FC" w:rsidP="00B458DD">
      <w:pPr>
        <w:pStyle w:val="Bezodstpw"/>
        <w:spacing w:after="240" w:line="360" w:lineRule="auto"/>
        <w:jc w:val="both"/>
        <w:rPr>
          <w:rFonts w:ascii="Times New Roman" w:hAnsi="Times New Roman" w:cs="Times New Roman"/>
          <w:sz w:val="24"/>
          <w:szCs w:val="24"/>
        </w:rPr>
      </w:pPr>
      <w:r>
        <w:rPr>
          <w:rFonts w:ascii="Times New Roman" w:hAnsi="Times New Roman" w:cs="Times New Roman"/>
          <w:sz w:val="24"/>
          <w:szCs w:val="24"/>
        </w:rPr>
        <w:t>J</w:t>
      </w:r>
      <w:r w:rsidR="002D1198">
        <w:rPr>
          <w:rFonts w:ascii="Times New Roman" w:hAnsi="Times New Roman" w:cs="Times New Roman"/>
          <w:sz w:val="24"/>
          <w:szCs w:val="24"/>
        </w:rPr>
        <w:t xml:space="preserve">akość </w:t>
      </w:r>
      <w:r w:rsidR="004D6838">
        <w:rPr>
          <w:rFonts w:ascii="Times New Roman" w:hAnsi="Times New Roman" w:cs="Times New Roman"/>
          <w:sz w:val="24"/>
          <w:szCs w:val="24"/>
        </w:rPr>
        <w:t>w</w:t>
      </w:r>
      <w:r w:rsidR="002D1198">
        <w:rPr>
          <w:rFonts w:ascii="Times New Roman" w:hAnsi="Times New Roman" w:cs="Times New Roman"/>
          <w:sz w:val="24"/>
          <w:szCs w:val="24"/>
        </w:rPr>
        <w:t>ody przeznaczonej</w:t>
      </w:r>
      <w:r w:rsidR="003E42BC">
        <w:rPr>
          <w:rFonts w:ascii="Times New Roman" w:hAnsi="Times New Roman" w:cs="Times New Roman"/>
          <w:sz w:val="24"/>
          <w:szCs w:val="24"/>
        </w:rPr>
        <w:t xml:space="preserve"> do </w:t>
      </w:r>
      <w:r w:rsidR="002D1198">
        <w:rPr>
          <w:rFonts w:ascii="Times New Roman" w:hAnsi="Times New Roman" w:cs="Times New Roman"/>
          <w:sz w:val="24"/>
          <w:szCs w:val="24"/>
        </w:rPr>
        <w:t>spożycia sprawdzono</w:t>
      </w:r>
      <w:r w:rsidR="00072BE0">
        <w:rPr>
          <w:rFonts w:ascii="Times New Roman" w:hAnsi="Times New Roman" w:cs="Times New Roman"/>
          <w:sz w:val="24"/>
          <w:szCs w:val="24"/>
        </w:rPr>
        <w:t xml:space="preserve"> na </w:t>
      </w:r>
      <w:r w:rsidR="00391B6B">
        <w:rPr>
          <w:rFonts w:ascii="Times New Roman" w:hAnsi="Times New Roman" w:cs="Times New Roman"/>
          <w:sz w:val="24"/>
          <w:szCs w:val="24"/>
        </w:rPr>
        <w:t>podstawie</w:t>
      </w:r>
      <w:r w:rsidR="000E40BC">
        <w:rPr>
          <w:rFonts w:ascii="Times New Roman" w:hAnsi="Times New Roman" w:cs="Times New Roman"/>
          <w:sz w:val="24"/>
          <w:szCs w:val="24"/>
        </w:rPr>
        <w:t xml:space="preserve"> </w:t>
      </w:r>
      <w:r w:rsidR="004D6838">
        <w:rPr>
          <w:rFonts w:ascii="Times New Roman" w:hAnsi="Times New Roman" w:cs="Times New Roman"/>
          <w:sz w:val="24"/>
          <w:szCs w:val="24"/>
        </w:rPr>
        <w:t>próbek pobranych odpowiednio</w:t>
      </w:r>
      <w:r w:rsidR="00072BE0">
        <w:rPr>
          <w:rFonts w:ascii="Times New Roman" w:hAnsi="Times New Roman" w:cs="Times New Roman"/>
          <w:sz w:val="24"/>
          <w:szCs w:val="24"/>
        </w:rPr>
        <w:t xml:space="preserve"> z </w:t>
      </w:r>
      <w:r w:rsidR="004D6838">
        <w:rPr>
          <w:rFonts w:ascii="Times New Roman" w:hAnsi="Times New Roman" w:cs="Times New Roman"/>
          <w:sz w:val="24"/>
          <w:szCs w:val="24"/>
        </w:rPr>
        <w:t>punktów</w:t>
      </w:r>
      <w:r w:rsidR="002D1198">
        <w:rPr>
          <w:rFonts w:ascii="Times New Roman" w:hAnsi="Times New Roman" w:cs="Times New Roman"/>
          <w:sz w:val="24"/>
          <w:szCs w:val="24"/>
        </w:rPr>
        <w:t xml:space="preserve"> </w:t>
      </w:r>
      <w:r w:rsidR="00DC4D67">
        <w:rPr>
          <w:rFonts w:ascii="Times New Roman" w:hAnsi="Times New Roman" w:cs="Times New Roman"/>
          <w:sz w:val="24"/>
          <w:szCs w:val="24"/>
        </w:rPr>
        <w:t>zgodności</w:t>
      </w:r>
      <w:r w:rsidR="00961468">
        <w:rPr>
          <w:rFonts w:ascii="Times New Roman" w:hAnsi="Times New Roman" w:cs="Times New Roman"/>
          <w:sz w:val="24"/>
          <w:szCs w:val="24"/>
        </w:rPr>
        <w:t>.</w:t>
      </w:r>
    </w:p>
    <w:p w14:paraId="0E88DBDE" w14:textId="4B3364C0" w:rsidR="004D6838" w:rsidRPr="003C67CC" w:rsidRDefault="007A0AF6" w:rsidP="003C67CC">
      <w:pPr>
        <w:spacing w:before="240" w:line="360" w:lineRule="auto"/>
        <w:jc w:val="both"/>
        <w:rPr>
          <w:rFonts w:ascii="Times New Roman" w:hAnsi="Times New Roman"/>
          <w:sz w:val="24"/>
          <w:szCs w:val="24"/>
        </w:rPr>
      </w:pPr>
      <w:r w:rsidRPr="007A0AF6">
        <w:rPr>
          <w:rFonts w:ascii="Times New Roman" w:hAnsi="Times New Roman"/>
          <w:sz w:val="24"/>
          <w:szCs w:val="24"/>
        </w:rPr>
        <w:t>W wodociągach</w:t>
      </w:r>
      <w:r w:rsidR="0072506E">
        <w:rPr>
          <w:rFonts w:ascii="Times New Roman" w:hAnsi="Times New Roman"/>
          <w:sz w:val="24"/>
          <w:szCs w:val="24"/>
        </w:rPr>
        <w:t xml:space="preserve"> </w:t>
      </w:r>
      <w:r w:rsidR="0037644E">
        <w:rPr>
          <w:rFonts w:ascii="Times New Roman" w:hAnsi="Times New Roman"/>
          <w:sz w:val="24"/>
          <w:szCs w:val="24"/>
        </w:rPr>
        <w:t>Gminy Miasta Sierpca</w:t>
      </w:r>
      <w:r w:rsidR="00A710B6">
        <w:rPr>
          <w:rFonts w:ascii="Times New Roman" w:hAnsi="Times New Roman"/>
          <w:sz w:val="24"/>
          <w:szCs w:val="24"/>
        </w:rPr>
        <w:t xml:space="preserve"> </w:t>
      </w:r>
      <w:r w:rsidRPr="007A0AF6">
        <w:rPr>
          <w:rFonts w:ascii="Times New Roman" w:hAnsi="Times New Roman"/>
          <w:sz w:val="24"/>
          <w:szCs w:val="24"/>
        </w:rPr>
        <w:t>pobran</w:t>
      </w:r>
      <w:r w:rsidR="00A710B6">
        <w:rPr>
          <w:rFonts w:ascii="Times New Roman" w:hAnsi="Times New Roman"/>
          <w:sz w:val="24"/>
          <w:szCs w:val="24"/>
        </w:rPr>
        <w:t>e</w:t>
      </w:r>
      <w:r w:rsidRPr="007A0AF6">
        <w:rPr>
          <w:rFonts w:ascii="Times New Roman" w:hAnsi="Times New Roman"/>
          <w:sz w:val="24"/>
          <w:szCs w:val="24"/>
        </w:rPr>
        <w:t xml:space="preserve"> </w:t>
      </w:r>
      <w:r w:rsidR="00A710B6">
        <w:rPr>
          <w:rFonts w:ascii="Times New Roman" w:hAnsi="Times New Roman"/>
          <w:sz w:val="24"/>
          <w:szCs w:val="24"/>
        </w:rPr>
        <w:t xml:space="preserve">próbki wody badano </w:t>
      </w:r>
      <w:r w:rsidRPr="007A0AF6">
        <w:rPr>
          <w:rFonts w:ascii="Times New Roman" w:hAnsi="Times New Roman"/>
          <w:sz w:val="24"/>
          <w:szCs w:val="24"/>
        </w:rPr>
        <w:t>w zakresie mikrobiologicznym oraz fizyko</w:t>
      </w:r>
      <w:r w:rsidR="009D63A6">
        <w:rPr>
          <w:rFonts w:ascii="Times New Roman" w:hAnsi="Times New Roman"/>
          <w:sz w:val="24"/>
          <w:szCs w:val="24"/>
        </w:rPr>
        <w:t>–</w:t>
      </w:r>
      <w:r w:rsidR="003C67CC">
        <w:rPr>
          <w:rFonts w:ascii="Times New Roman" w:hAnsi="Times New Roman"/>
          <w:sz w:val="24"/>
          <w:szCs w:val="24"/>
        </w:rPr>
        <w:t xml:space="preserve"> </w:t>
      </w:r>
      <w:r w:rsidRPr="007A0AF6">
        <w:rPr>
          <w:rFonts w:ascii="Times New Roman" w:hAnsi="Times New Roman"/>
          <w:sz w:val="24"/>
          <w:szCs w:val="24"/>
        </w:rPr>
        <w:t>chemiczny</w:t>
      </w:r>
      <w:r w:rsidR="00A710B6">
        <w:rPr>
          <w:rFonts w:ascii="Times New Roman" w:hAnsi="Times New Roman"/>
          <w:sz w:val="24"/>
          <w:szCs w:val="24"/>
        </w:rPr>
        <w:t>m</w:t>
      </w:r>
      <w:r w:rsidRPr="007A0AF6">
        <w:rPr>
          <w:rFonts w:ascii="Times New Roman" w:hAnsi="Times New Roman"/>
          <w:sz w:val="24"/>
          <w:szCs w:val="24"/>
        </w:rPr>
        <w:t xml:space="preserve">. Próbki wody były pobierane zarówno w ramach kontroli urzędowej Państwowej Inspekcji Sanitarnej w </w:t>
      </w:r>
      <w:r w:rsidR="003C67CC">
        <w:rPr>
          <w:rFonts w:ascii="Times New Roman" w:hAnsi="Times New Roman"/>
          <w:sz w:val="24"/>
          <w:szCs w:val="24"/>
        </w:rPr>
        <w:t>Sierpcu</w:t>
      </w:r>
      <w:r w:rsidRPr="007A0AF6">
        <w:rPr>
          <w:rFonts w:ascii="Times New Roman" w:hAnsi="Times New Roman"/>
          <w:sz w:val="24"/>
          <w:szCs w:val="24"/>
        </w:rPr>
        <w:t xml:space="preserve"> oraz kontroli wewnętrznej właściciela wodociągów tj. </w:t>
      </w:r>
      <w:r w:rsidR="003C67CC" w:rsidRPr="003C67CC">
        <w:rPr>
          <w:rFonts w:ascii="Times New Roman" w:hAnsi="Times New Roman"/>
          <w:sz w:val="24"/>
          <w:szCs w:val="24"/>
        </w:rPr>
        <w:t xml:space="preserve">Przedsiębiorstwa Gospodarki Komunalnej „EMPEGEK” w Sierpcu </w:t>
      </w:r>
      <w:r w:rsidR="00A95D04">
        <w:rPr>
          <w:rFonts w:ascii="Times New Roman" w:hAnsi="Times New Roman"/>
          <w:sz w:val="24"/>
          <w:szCs w:val="24"/>
        </w:rPr>
        <w:t>Sp. z o.o.</w:t>
      </w:r>
    </w:p>
    <w:p w14:paraId="6FD7D697" w14:textId="28754BA0" w:rsidR="00517389" w:rsidRPr="00CB4171" w:rsidRDefault="0010487B" w:rsidP="00CF6173">
      <w:pPr>
        <w:spacing w:line="360" w:lineRule="auto"/>
        <w:jc w:val="both"/>
        <w:rPr>
          <w:rFonts w:ascii="Times New Roman" w:hAnsi="Times New Roman"/>
          <w:i/>
          <w:iCs/>
          <w:sz w:val="20"/>
          <w:szCs w:val="20"/>
        </w:rPr>
      </w:pPr>
      <w:r w:rsidRPr="0010487B">
        <w:rPr>
          <w:rFonts w:ascii="Times New Roman" w:hAnsi="Times New Roman"/>
          <w:sz w:val="24"/>
          <w:szCs w:val="24"/>
        </w:rPr>
        <w:t xml:space="preserve">Zakres badań mikrobiologicznych obejmuje takie parametry jak: Escherichia Coli, bakterie grupy Coli, ogólna liczba mikroorganizmów w 22° po 72 h, </w:t>
      </w:r>
      <w:proofErr w:type="spellStart"/>
      <w:r w:rsidRPr="0010487B">
        <w:rPr>
          <w:rFonts w:ascii="Times New Roman" w:hAnsi="Times New Roman"/>
          <w:sz w:val="24"/>
          <w:szCs w:val="24"/>
        </w:rPr>
        <w:t>enterokoki</w:t>
      </w:r>
      <w:proofErr w:type="spellEnd"/>
      <w:r w:rsidRPr="0010487B">
        <w:rPr>
          <w:rFonts w:ascii="Times New Roman" w:hAnsi="Times New Roman"/>
          <w:sz w:val="24"/>
          <w:szCs w:val="24"/>
        </w:rPr>
        <w:t xml:space="preserve"> kałowe. </w:t>
      </w:r>
    </w:p>
    <w:p w14:paraId="40BA59DB" w14:textId="32DBBD93" w:rsidR="00CB4171" w:rsidRPr="00CB4171" w:rsidRDefault="00CB4171" w:rsidP="00CB4171">
      <w:pPr>
        <w:spacing w:before="240" w:after="0" w:line="360" w:lineRule="auto"/>
        <w:jc w:val="both"/>
        <w:rPr>
          <w:rFonts w:ascii="Times New Roman" w:hAnsi="Times New Roman"/>
          <w:sz w:val="24"/>
          <w:szCs w:val="24"/>
        </w:rPr>
      </w:pPr>
      <w:r w:rsidRPr="00CB4171">
        <w:rPr>
          <w:rFonts w:ascii="Times New Roman" w:hAnsi="Times New Roman"/>
          <w:sz w:val="24"/>
          <w:szCs w:val="24"/>
        </w:rPr>
        <w:t>Zakres badań fizyko</w:t>
      </w:r>
      <w:r w:rsidR="009D63A6">
        <w:rPr>
          <w:rFonts w:ascii="Times New Roman" w:hAnsi="Times New Roman"/>
          <w:sz w:val="24"/>
          <w:szCs w:val="24"/>
        </w:rPr>
        <w:t>–</w:t>
      </w:r>
      <w:r>
        <w:rPr>
          <w:rFonts w:ascii="Times New Roman" w:hAnsi="Times New Roman"/>
          <w:sz w:val="24"/>
          <w:szCs w:val="24"/>
        </w:rPr>
        <w:t xml:space="preserve"> </w:t>
      </w:r>
      <w:r w:rsidRPr="00CB4171">
        <w:rPr>
          <w:rFonts w:ascii="Times New Roman" w:hAnsi="Times New Roman"/>
          <w:sz w:val="24"/>
          <w:szCs w:val="24"/>
        </w:rPr>
        <w:t xml:space="preserve">chemicznych obejmuje badanie mętności, zapachu, smaku, barwy, odczynu, przewodności elektrolitycznej, zawartości </w:t>
      </w:r>
      <w:r w:rsidR="00A36F4E">
        <w:rPr>
          <w:rFonts w:ascii="Times New Roman" w:hAnsi="Times New Roman"/>
          <w:sz w:val="24"/>
          <w:szCs w:val="24"/>
        </w:rPr>
        <w:t xml:space="preserve">azotynów </w:t>
      </w:r>
      <w:r w:rsidRPr="00CB4171">
        <w:rPr>
          <w:rFonts w:ascii="Times New Roman" w:hAnsi="Times New Roman"/>
          <w:sz w:val="24"/>
          <w:szCs w:val="24"/>
        </w:rPr>
        <w:t xml:space="preserve">oraz </w:t>
      </w:r>
      <w:r w:rsidR="007F0F11">
        <w:rPr>
          <w:rFonts w:ascii="Times New Roman" w:hAnsi="Times New Roman"/>
          <w:sz w:val="24"/>
          <w:szCs w:val="24"/>
        </w:rPr>
        <w:t>chloru wolnego</w:t>
      </w:r>
      <w:r w:rsidRPr="00CB4171">
        <w:rPr>
          <w:rFonts w:ascii="Times New Roman" w:hAnsi="Times New Roman"/>
          <w:sz w:val="24"/>
          <w:szCs w:val="24"/>
        </w:rPr>
        <w:t xml:space="preserve"> zgodnie z</w:t>
      </w:r>
      <w:r w:rsidR="007F0F11">
        <w:rPr>
          <w:rFonts w:ascii="Times New Roman" w:hAnsi="Times New Roman"/>
          <w:sz w:val="24"/>
          <w:szCs w:val="24"/>
        </w:rPr>
        <w:t> </w:t>
      </w:r>
      <w:r w:rsidRPr="00CB4171">
        <w:rPr>
          <w:rFonts w:ascii="Times New Roman" w:hAnsi="Times New Roman"/>
          <w:sz w:val="24"/>
          <w:szCs w:val="24"/>
        </w:rPr>
        <w:t>rozporządzeniem Ministra Zdrowia z dnia 7 grudnia 2017r. w sprawie jakości wody przeznaczonej do spożycia przez ludzi (Dz. U. z 2020 poz. 2294).</w:t>
      </w:r>
    </w:p>
    <w:p w14:paraId="38A66179" w14:textId="3EEFB0C3" w:rsidR="006411E6" w:rsidRPr="006411E6" w:rsidRDefault="006411E6" w:rsidP="00755F9E">
      <w:pPr>
        <w:spacing w:before="240" w:line="360" w:lineRule="auto"/>
        <w:jc w:val="both"/>
        <w:rPr>
          <w:rFonts w:ascii="Times New Roman" w:hAnsi="Times New Roman"/>
          <w:b/>
          <w:i/>
          <w:sz w:val="24"/>
          <w:szCs w:val="24"/>
        </w:rPr>
      </w:pPr>
      <w:r w:rsidRPr="006411E6">
        <w:rPr>
          <w:rFonts w:ascii="Times New Roman" w:hAnsi="Times New Roman"/>
          <w:b/>
          <w:i/>
          <w:sz w:val="24"/>
          <w:szCs w:val="24"/>
        </w:rPr>
        <w:t>Sieć kanalizacyjna</w:t>
      </w:r>
    </w:p>
    <w:p w14:paraId="5EF642C3" w14:textId="1B40F93F" w:rsidR="00956071" w:rsidRPr="003C6398" w:rsidRDefault="001F3B35" w:rsidP="006411E6">
      <w:pPr>
        <w:spacing w:after="0" w:line="360" w:lineRule="auto"/>
        <w:jc w:val="both"/>
        <w:rPr>
          <w:rFonts w:ascii="Times New Roman" w:hAnsi="Times New Roman"/>
          <w:sz w:val="24"/>
          <w:szCs w:val="24"/>
        </w:rPr>
      </w:pPr>
      <w:r w:rsidRPr="003C6398">
        <w:rPr>
          <w:rFonts w:ascii="Times New Roman" w:hAnsi="Times New Roman"/>
          <w:sz w:val="24"/>
          <w:szCs w:val="24"/>
        </w:rPr>
        <w:t xml:space="preserve">Długość sieci kanalizacyjnej </w:t>
      </w:r>
      <w:r w:rsidR="00072BE0" w:rsidRPr="003C6398">
        <w:rPr>
          <w:rFonts w:ascii="Times New Roman" w:hAnsi="Times New Roman"/>
          <w:sz w:val="24"/>
          <w:szCs w:val="24"/>
        </w:rPr>
        <w:t>na </w:t>
      </w:r>
      <w:r w:rsidRPr="003C6398">
        <w:rPr>
          <w:rFonts w:ascii="Times New Roman" w:hAnsi="Times New Roman"/>
          <w:sz w:val="24"/>
          <w:szCs w:val="24"/>
        </w:rPr>
        <w:t xml:space="preserve">terenie </w:t>
      </w:r>
      <w:r w:rsidR="0037644E">
        <w:rPr>
          <w:rFonts w:ascii="Times New Roman" w:hAnsi="Times New Roman"/>
          <w:sz w:val="24"/>
          <w:szCs w:val="24"/>
        </w:rPr>
        <w:t>Gminy Miasta Sierpca</w:t>
      </w:r>
      <w:r w:rsidRPr="003C6398">
        <w:rPr>
          <w:rFonts w:ascii="Times New Roman" w:hAnsi="Times New Roman"/>
          <w:sz w:val="24"/>
          <w:szCs w:val="24"/>
        </w:rPr>
        <w:t>, będącej</w:t>
      </w:r>
      <w:r w:rsidR="003E42BC" w:rsidRPr="003C6398">
        <w:rPr>
          <w:rFonts w:ascii="Times New Roman" w:hAnsi="Times New Roman"/>
          <w:sz w:val="24"/>
          <w:szCs w:val="24"/>
        </w:rPr>
        <w:t xml:space="preserve"> w </w:t>
      </w:r>
      <w:r w:rsidRPr="003C6398">
        <w:rPr>
          <w:rFonts w:ascii="Times New Roman" w:hAnsi="Times New Roman"/>
          <w:sz w:val="24"/>
          <w:szCs w:val="24"/>
        </w:rPr>
        <w:t xml:space="preserve">eksploatacji </w:t>
      </w:r>
      <w:r w:rsidR="00EC41FE" w:rsidRPr="00EC41FE">
        <w:rPr>
          <w:rFonts w:ascii="Times New Roman" w:hAnsi="Times New Roman"/>
          <w:sz w:val="24"/>
          <w:szCs w:val="24"/>
        </w:rPr>
        <w:t xml:space="preserve">Przedsiębiorstwa Gospodarki Komunalnej „EMPEGEK” w Sierpcu </w:t>
      </w:r>
      <w:r w:rsidR="00A95D04">
        <w:rPr>
          <w:rFonts w:ascii="Times New Roman" w:hAnsi="Times New Roman"/>
          <w:sz w:val="24"/>
          <w:szCs w:val="24"/>
        </w:rPr>
        <w:t>Sp. z o.o.</w:t>
      </w:r>
      <w:r w:rsidR="00EC41FE">
        <w:rPr>
          <w:rFonts w:ascii="Times New Roman" w:hAnsi="Times New Roman"/>
          <w:sz w:val="24"/>
          <w:szCs w:val="24"/>
        </w:rPr>
        <w:t xml:space="preserve"> </w:t>
      </w:r>
      <w:r w:rsidRPr="003C6398">
        <w:rPr>
          <w:rFonts w:ascii="Times New Roman" w:hAnsi="Times New Roman"/>
          <w:sz w:val="24"/>
          <w:szCs w:val="24"/>
        </w:rPr>
        <w:t>wynosi</w:t>
      </w:r>
      <w:r w:rsidR="00EC41FE">
        <w:rPr>
          <w:rFonts w:ascii="Times New Roman" w:hAnsi="Times New Roman"/>
          <w:sz w:val="24"/>
          <w:szCs w:val="24"/>
        </w:rPr>
        <w:t xml:space="preserve"> wraz z</w:t>
      </w:r>
      <w:r w:rsidR="00567169">
        <w:rPr>
          <w:rFonts w:ascii="Times New Roman" w:hAnsi="Times New Roman"/>
          <w:sz w:val="24"/>
          <w:szCs w:val="24"/>
        </w:rPr>
        <w:t> </w:t>
      </w:r>
      <w:r w:rsidR="00EC41FE">
        <w:rPr>
          <w:rFonts w:ascii="Times New Roman" w:hAnsi="Times New Roman"/>
          <w:sz w:val="24"/>
          <w:szCs w:val="24"/>
        </w:rPr>
        <w:t>przyłączami</w:t>
      </w:r>
      <w:r w:rsidRPr="003C6398">
        <w:rPr>
          <w:rFonts w:ascii="Times New Roman" w:hAnsi="Times New Roman"/>
          <w:sz w:val="24"/>
          <w:szCs w:val="24"/>
        </w:rPr>
        <w:t xml:space="preserve"> </w:t>
      </w:r>
      <w:r w:rsidR="00EC41FE">
        <w:rPr>
          <w:rFonts w:ascii="Times New Roman" w:hAnsi="Times New Roman"/>
          <w:sz w:val="24"/>
          <w:szCs w:val="24"/>
        </w:rPr>
        <w:t>65,7</w:t>
      </w:r>
      <w:r w:rsidR="00757435">
        <w:rPr>
          <w:rFonts w:ascii="Times New Roman" w:hAnsi="Times New Roman"/>
          <w:sz w:val="24"/>
          <w:szCs w:val="24"/>
        </w:rPr>
        <w:t> </w:t>
      </w:r>
      <w:r w:rsidRPr="003C6398">
        <w:rPr>
          <w:rFonts w:ascii="Times New Roman" w:hAnsi="Times New Roman"/>
          <w:sz w:val="24"/>
          <w:szCs w:val="24"/>
        </w:rPr>
        <w:t>km.</w:t>
      </w:r>
      <w:r w:rsidR="0078203F">
        <w:rPr>
          <w:rFonts w:ascii="Times New Roman" w:hAnsi="Times New Roman"/>
          <w:sz w:val="24"/>
          <w:szCs w:val="24"/>
        </w:rPr>
        <w:t xml:space="preserve"> Sieć kanalizacji sanitarnej na terenie </w:t>
      </w:r>
      <w:r w:rsidR="00DB0A4B">
        <w:rPr>
          <w:rFonts w:ascii="Times New Roman" w:hAnsi="Times New Roman"/>
          <w:sz w:val="24"/>
          <w:szCs w:val="24"/>
        </w:rPr>
        <w:t>G</w:t>
      </w:r>
      <w:r w:rsidR="0078203F">
        <w:rPr>
          <w:rFonts w:ascii="Times New Roman" w:hAnsi="Times New Roman"/>
          <w:sz w:val="24"/>
          <w:szCs w:val="24"/>
        </w:rPr>
        <w:t>miny w przeważającej części zbudowana jest z rur PCV</w:t>
      </w:r>
      <w:r w:rsidR="002C7AF6">
        <w:rPr>
          <w:rFonts w:ascii="Times New Roman" w:hAnsi="Times New Roman"/>
          <w:sz w:val="24"/>
          <w:szCs w:val="24"/>
        </w:rPr>
        <w:t>.</w:t>
      </w:r>
      <w:r w:rsidR="0078203F">
        <w:rPr>
          <w:rFonts w:ascii="Times New Roman" w:hAnsi="Times New Roman"/>
          <w:sz w:val="24"/>
          <w:szCs w:val="24"/>
        </w:rPr>
        <w:t xml:space="preserve"> </w:t>
      </w:r>
      <w:r w:rsidR="002C7AF6">
        <w:rPr>
          <w:rFonts w:ascii="Times New Roman" w:hAnsi="Times New Roman"/>
          <w:sz w:val="24"/>
          <w:szCs w:val="24"/>
        </w:rPr>
        <w:t>Z</w:t>
      </w:r>
      <w:r w:rsidR="0078203F">
        <w:rPr>
          <w:rFonts w:ascii="Times New Roman" w:hAnsi="Times New Roman"/>
          <w:sz w:val="24"/>
          <w:szCs w:val="24"/>
        </w:rPr>
        <w:t>nacznie mniejszy udział stanow</w:t>
      </w:r>
      <w:r w:rsidR="002C7AF6">
        <w:rPr>
          <w:rFonts w:ascii="Times New Roman" w:hAnsi="Times New Roman"/>
          <w:sz w:val="24"/>
          <w:szCs w:val="24"/>
        </w:rPr>
        <w:t xml:space="preserve">ią rury kamionkowe a </w:t>
      </w:r>
      <w:r w:rsidR="00FC56B4">
        <w:rPr>
          <w:rFonts w:ascii="Times New Roman" w:hAnsi="Times New Roman"/>
          <w:sz w:val="24"/>
          <w:szCs w:val="24"/>
        </w:rPr>
        <w:t>niewiele ponad 6% rury betonowe i PE.</w:t>
      </w:r>
    </w:p>
    <w:p w14:paraId="08F37F86" w14:textId="06E01B9F" w:rsidR="002A4EAD" w:rsidRPr="00C625EC" w:rsidRDefault="00C625EC" w:rsidP="006411E6">
      <w:pPr>
        <w:spacing w:line="360" w:lineRule="auto"/>
        <w:jc w:val="both"/>
        <w:rPr>
          <w:rFonts w:ascii="Times New Roman" w:hAnsi="Times New Roman"/>
          <w:sz w:val="24"/>
          <w:szCs w:val="24"/>
        </w:rPr>
      </w:pPr>
      <w:r w:rsidRPr="00C625EC">
        <w:rPr>
          <w:rFonts w:ascii="Times New Roman" w:hAnsi="Times New Roman"/>
          <w:sz w:val="24"/>
          <w:szCs w:val="24"/>
        </w:rPr>
        <w:t>Ogółe</w:t>
      </w:r>
      <w:r w:rsidR="00B32C84" w:rsidRPr="00C625EC">
        <w:rPr>
          <w:rFonts w:ascii="Times New Roman" w:hAnsi="Times New Roman"/>
          <w:sz w:val="24"/>
          <w:szCs w:val="24"/>
        </w:rPr>
        <w:t>m</w:t>
      </w:r>
      <w:r w:rsidR="00B32C84">
        <w:rPr>
          <w:rFonts w:ascii="Times New Roman" w:hAnsi="Times New Roman"/>
          <w:sz w:val="24"/>
          <w:szCs w:val="24"/>
        </w:rPr>
        <w:t xml:space="preserve"> z sieci kanalizacyjnej korzysta około 15 000 mieszkańców. </w:t>
      </w:r>
    </w:p>
    <w:p w14:paraId="5C710A95" w14:textId="608A1421" w:rsidR="00B32C84" w:rsidRPr="00B32C84" w:rsidRDefault="00B32C84" w:rsidP="00B32C84">
      <w:pPr>
        <w:pStyle w:val="Legenda"/>
        <w:keepNext/>
        <w:spacing w:after="0"/>
        <w:rPr>
          <w:rFonts w:ascii="Times New Roman" w:hAnsi="Times New Roman"/>
          <w:color w:val="auto"/>
          <w:sz w:val="20"/>
          <w:szCs w:val="20"/>
        </w:rPr>
      </w:pPr>
      <w:bookmarkStart w:id="92" w:name="_Toc84241957"/>
      <w:r w:rsidRPr="00B32C84">
        <w:rPr>
          <w:rFonts w:ascii="Times New Roman" w:hAnsi="Times New Roman"/>
          <w:color w:val="auto"/>
          <w:sz w:val="20"/>
          <w:szCs w:val="20"/>
        </w:rPr>
        <w:t xml:space="preserve">Tabela </w:t>
      </w:r>
      <w:r w:rsidRPr="00B32C84">
        <w:rPr>
          <w:rFonts w:ascii="Times New Roman" w:hAnsi="Times New Roman"/>
          <w:color w:val="auto"/>
          <w:sz w:val="20"/>
          <w:szCs w:val="20"/>
        </w:rPr>
        <w:fldChar w:fldCharType="begin"/>
      </w:r>
      <w:r w:rsidRPr="00B32C84">
        <w:rPr>
          <w:rFonts w:ascii="Times New Roman" w:hAnsi="Times New Roman"/>
          <w:color w:val="auto"/>
          <w:sz w:val="20"/>
          <w:szCs w:val="20"/>
        </w:rPr>
        <w:instrText xml:space="preserve"> SEQ Tabela \* ARABIC </w:instrText>
      </w:r>
      <w:r w:rsidRPr="00B32C84">
        <w:rPr>
          <w:rFonts w:ascii="Times New Roman" w:hAnsi="Times New Roman"/>
          <w:color w:val="auto"/>
          <w:sz w:val="20"/>
          <w:szCs w:val="20"/>
        </w:rPr>
        <w:fldChar w:fldCharType="separate"/>
      </w:r>
      <w:r w:rsidR="0000150E">
        <w:rPr>
          <w:rFonts w:ascii="Times New Roman" w:hAnsi="Times New Roman"/>
          <w:noProof/>
          <w:color w:val="auto"/>
          <w:sz w:val="20"/>
          <w:szCs w:val="20"/>
        </w:rPr>
        <w:t>24</w:t>
      </w:r>
      <w:r w:rsidRPr="00B32C84">
        <w:rPr>
          <w:rFonts w:ascii="Times New Roman" w:hAnsi="Times New Roman"/>
          <w:color w:val="auto"/>
          <w:sz w:val="20"/>
          <w:szCs w:val="20"/>
        </w:rPr>
        <w:fldChar w:fldCharType="end"/>
      </w:r>
      <w:r w:rsidRPr="00B32C84">
        <w:rPr>
          <w:rFonts w:ascii="Times New Roman" w:hAnsi="Times New Roman"/>
          <w:color w:val="auto"/>
          <w:sz w:val="20"/>
          <w:szCs w:val="20"/>
        </w:rPr>
        <w:t xml:space="preserve"> Całkowita długość sieci kanalizacji sanitarnej na terenie </w:t>
      </w:r>
      <w:r w:rsidR="00DB0A4B">
        <w:rPr>
          <w:rFonts w:ascii="Times New Roman" w:hAnsi="Times New Roman"/>
          <w:color w:val="auto"/>
          <w:sz w:val="20"/>
          <w:szCs w:val="20"/>
        </w:rPr>
        <w:t>G</w:t>
      </w:r>
      <w:r w:rsidRPr="00B32C84">
        <w:rPr>
          <w:rFonts w:ascii="Times New Roman" w:hAnsi="Times New Roman"/>
          <w:color w:val="auto"/>
          <w:sz w:val="20"/>
          <w:szCs w:val="20"/>
        </w:rPr>
        <w:t>miny</w:t>
      </w:r>
      <w:bookmarkEnd w:id="92"/>
    </w:p>
    <w:tbl>
      <w:tblPr>
        <w:tblStyle w:val="Tabela-Siatka"/>
        <w:tblW w:w="0" w:type="auto"/>
        <w:tblLook w:val="04A0" w:firstRow="1" w:lastRow="0" w:firstColumn="1" w:lastColumn="0" w:noHBand="0" w:noVBand="1"/>
      </w:tblPr>
      <w:tblGrid>
        <w:gridCol w:w="1980"/>
        <w:gridCol w:w="3544"/>
        <w:gridCol w:w="3538"/>
      </w:tblGrid>
      <w:tr w:rsidR="002A4EAD" w14:paraId="79FC93DC" w14:textId="77777777" w:rsidTr="00B32C84">
        <w:tc>
          <w:tcPr>
            <w:tcW w:w="1980" w:type="dxa"/>
            <w:shd w:val="clear" w:color="auto" w:fill="BFBFBF" w:themeFill="background1" w:themeFillShade="BF"/>
            <w:vAlign w:val="center"/>
          </w:tcPr>
          <w:p w14:paraId="1EC89053" w14:textId="2F9C2C0A" w:rsidR="002A4EAD" w:rsidRPr="002A4EAD" w:rsidRDefault="002A4EAD" w:rsidP="002A4EAD">
            <w:pPr>
              <w:spacing w:after="0" w:line="240" w:lineRule="auto"/>
              <w:jc w:val="center"/>
              <w:rPr>
                <w:rFonts w:ascii="Times New Roman" w:hAnsi="Times New Roman"/>
                <w:b/>
                <w:bCs/>
                <w:sz w:val="24"/>
                <w:szCs w:val="24"/>
              </w:rPr>
            </w:pPr>
            <w:r w:rsidRPr="002A4EAD">
              <w:rPr>
                <w:rFonts w:ascii="Times New Roman" w:hAnsi="Times New Roman"/>
                <w:b/>
                <w:bCs/>
                <w:sz w:val="24"/>
                <w:szCs w:val="24"/>
              </w:rPr>
              <w:t>Rok</w:t>
            </w:r>
          </w:p>
        </w:tc>
        <w:tc>
          <w:tcPr>
            <w:tcW w:w="3544" w:type="dxa"/>
            <w:shd w:val="clear" w:color="auto" w:fill="BFBFBF" w:themeFill="background1" w:themeFillShade="BF"/>
            <w:vAlign w:val="center"/>
          </w:tcPr>
          <w:p w14:paraId="58BEED17" w14:textId="77777777" w:rsidR="002A4EAD" w:rsidRPr="002A4EAD" w:rsidRDefault="002A4EAD" w:rsidP="002A4EAD">
            <w:pPr>
              <w:spacing w:after="0" w:line="240" w:lineRule="auto"/>
              <w:jc w:val="center"/>
              <w:rPr>
                <w:rFonts w:ascii="Times New Roman" w:hAnsi="Times New Roman"/>
                <w:b/>
                <w:bCs/>
                <w:sz w:val="24"/>
                <w:szCs w:val="24"/>
              </w:rPr>
            </w:pPr>
            <w:r w:rsidRPr="002A4EAD">
              <w:rPr>
                <w:rFonts w:ascii="Times New Roman" w:hAnsi="Times New Roman"/>
                <w:b/>
                <w:bCs/>
                <w:sz w:val="24"/>
                <w:szCs w:val="24"/>
              </w:rPr>
              <w:t>Długość sieci bez przyłączy</w:t>
            </w:r>
          </w:p>
          <w:p w14:paraId="0F55749B" w14:textId="75EA1AA5" w:rsidR="002A4EAD" w:rsidRPr="002A4EAD" w:rsidRDefault="002A4EAD" w:rsidP="002A4EAD">
            <w:pPr>
              <w:spacing w:after="0" w:line="240" w:lineRule="auto"/>
              <w:jc w:val="center"/>
              <w:rPr>
                <w:rFonts w:ascii="Times New Roman" w:hAnsi="Times New Roman"/>
                <w:b/>
                <w:bCs/>
                <w:sz w:val="24"/>
                <w:szCs w:val="24"/>
              </w:rPr>
            </w:pPr>
            <w:r w:rsidRPr="002A4EAD">
              <w:rPr>
                <w:rFonts w:ascii="Times New Roman" w:hAnsi="Times New Roman"/>
                <w:b/>
                <w:bCs/>
                <w:sz w:val="24"/>
                <w:szCs w:val="24"/>
              </w:rPr>
              <w:t>[km]</w:t>
            </w:r>
          </w:p>
        </w:tc>
        <w:tc>
          <w:tcPr>
            <w:tcW w:w="3538" w:type="dxa"/>
            <w:shd w:val="clear" w:color="auto" w:fill="BFBFBF" w:themeFill="background1" w:themeFillShade="BF"/>
            <w:vAlign w:val="center"/>
          </w:tcPr>
          <w:p w14:paraId="47EF85AE" w14:textId="2E1BC729" w:rsidR="002A4EAD" w:rsidRPr="002A4EAD" w:rsidRDefault="002A4EAD" w:rsidP="002A4EAD">
            <w:pPr>
              <w:spacing w:after="0" w:line="240" w:lineRule="auto"/>
              <w:jc w:val="center"/>
              <w:rPr>
                <w:rFonts w:ascii="Times New Roman" w:hAnsi="Times New Roman"/>
                <w:b/>
                <w:bCs/>
                <w:sz w:val="24"/>
                <w:szCs w:val="24"/>
              </w:rPr>
            </w:pPr>
            <w:r w:rsidRPr="002A4EAD">
              <w:rPr>
                <w:rFonts w:ascii="Times New Roman" w:hAnsi="Times New Roman"/>
                <w:b/>
                <w:bCs/>
                <w:sz w:val="24"/>
                <w:szCs w:val="24"/>
              </w:rPr>
              <w:t>Długość sieci z</w:t>
            </w:r>
            <w:r>
              <w:rPr>
                <w:rFonts w:ascii="Times New Roman" w:hAnsi="Times New Roman"/>
                <w:b/>
                <w:bCs/>
                <w:sz w:val="24"/>
                <w:szCs w:val="24"/>
              </w:rPr>
              <w:t xml:space="preserve"> </w:t>
            </w:r>
            <w:r w:rsidRPr="002A4EAD">
              <w:rPr>
                <w:rFonts w:ascii="Times New Roman" w:hAnsi="Times New Roman"/>
                <w:b/>
                <w:bCs/>
                <w:sz w:val="24"/>
                <w:szCs w:val="24"/>
              </w:rPr>
              <w:t>przyłączami</w:t>
            </w:r>
          </w:p>
          <w:p w14:paraId="5C67177A" w14:textId="4AE83163" w:rsidR="002A4EAD" w:rsidRPr="002A4EAD" w:rsidRDefault="002A4EAD" w:rsidP="002A4EAD">
            <w:pPr>
              <w:spacing w:after="0" w:line="240" w:lineRule="auto"/>
              <w:jc w:val="center"/>
              <w:rPr>
                <w:rFonts w:ascii="Times New Roman" w:hAnsi="Times New Roman"/>
                <w:b/>
                <w:bCs/>
                <w:sz w:val="24"/>
                <w:szCs w:val="24"/>
              </w:rPr>
            </w:pPr>
            <w:r w:rsidRPr="002A4EAD">
              <w:rPr>
                <w:rFonts w:ascii="Times New Roman" w:hAnsi="Times New Roman"/>
                <w:b/>
                <w:bCs/>
                <w:sz w:val="24"/>
                <w:szCs w:val="24"/>
              </w:rPr>
              <w:t>[km]</w:t>
            </w:r>
          </w:p>
        </w:tc>
      </w:tr>
      <w:tr w:rsidR="002A4EAD" w14:paraId="26174EDE" w14:textId="77777777" w:rsidTr="00B32C84">
        <w:tc>
          <w:tcPr>
            <w:tcW w:w="1980" w:type="dxa"/>
            <w:vAlign w:val="center"/>
          </w:tcPr>
          <w:p w14:paraId="69C15861" w14:textId="22029364" w:rsidR="002A4EAD" w:rsidRDefault="002A4EAD" w:rsidP="00B32C84">
            <w:pPr>
              <w:spacing w:after="0" w:line="240" w:lineRule="auto"/>
              <w:jc w:val="center"/>
              <w:rPr>
                <w:rFonts w:ascii="Times New Roman" w:hAnsi="Times New Roman"/>
                <w:sz w:val="24"/>
                <w:szCs w:val="24"/>
              </w:rPr>
            </w:pPr>
            <w:r>
              <w:rPr>
                <w:rFonts w:ascii="Times New Roman" w:hAnsi="Times New Roman"/>
                <w:sz w:val="24"/>
                <w:szCs w:val="24"/>
              </w:rPr>
              <w:t>2017</w:t>
            </w:r>
          </w:p>
        </w:tc>
        <w:tc>
          <w:tcPr>
            <w:tcW w:w="3544" w:type="dxa"/>
            <w:vAlign w:val="center"/>
          </w:tcPr>
          <w:p w14:paraId="39686C03" w14:textId="4C65CCEB" w:rsidR="002A4EAD" w:rsidRDefault="00B32C84" w:rsidP="00B32C84">
            <w:pPr>
              <w:spacing w:after="0" w:line="240" w:lineRule="auto"/>
              <w:jc w:val="center"/>
              <w:rPr>
                <w:rFonts w:ascii="Times New Roman" w:hAnsi="Times New Roman"/>
                <w:sz w:val="24"/>
                <w:szCs w:val="24"/>
              </w:rPr>
            </w:pPr>
            <w:r>
              <w:rPr>
                <w:rFonts w:ascii="Times New Roman" w:hAnsi="Times New Roman"/>
                <w:sz w:val="24"/>
                <w:szCs w:val="24"/>
              </w:rPr>
              <w:t>42,5</w:t>
            </w:r>
          </w:p>
        </w:tc>
        <w:tc>
          <w:tcPr>
            <w:tcW w:w="3538" w:type="dxa"/>
            <w:vAlign w:val="center"/>
          </w:tcPr>
          <w:p w14:paraId="760482B5" w14:textId="0A37CB1A" w:rsidR="002A4EAD" w:rsidRDefault="00B32C84" w:rsidP="00B32C84">
            <w:pPr>
              <w:spacing w:after="0" w:line="240" w:lineRule="auto"/>
              <w:jc w:val="center"/>
              <w:rPr>
                <w:rFonts w:ascii="Times New Roman" w:hAnsi="Times New Roman"/>
                <w:sz w:val="24"/>
                <w:szCs w:val="24"/>
              </w:rPr>
            </w:pPr>
            <w:r>
              <w:rPr>
                <w:rFonts w:ascii="Times New Roman" w:hAnsi="Times New Roman"/>
                <w:sz w:val="24"/>
                <w:szCs w:val="24"/>
              </w:rPr>
              <w:t>61,6</w:t>
            </w:r>
          </w:p>
        </w:tc>
      </w:tr>
      <w:tr w:rsidR="002A4EAD" w14:paraId="7E06204E" w14:textId="77777777" w:rsidTr="00B32C84">
        <w:tc>
          <w:tcPr>
            <w:tcW w:w="1980" w:type="dxa"/>
            <w:vAlign w:val="center"/>
          </w:tcPr>
          <w:p w14:paraId="673970E4" w14:textId="69D6685D" w:rsidR="002A4EAD" w:rsidRDefault="002A4EAD" w:rsidP="00B32C84">
            <w:pPr>
              <w:spacing w:after="0" w:line="240" w:lineRule="auto"/>
              <w:jc w:val="center"/>
              <w:rPr>
                <w:rFonts w:ascii="Times New Roman" w:hAnsi="Times New Roman"/>
                <w:sz w:val="24"/>
                <w:szCs w:val="24"/>
              </w:rPr>
            </w:pPr>
            <w:r>
              <w:rPr>
                <w:rFonts w:ascii="Times New Roman" w:hAnsi="Times New Roman"/>
                <w:sz w:val="24"/>
                <w:szCs w:val="24"/>
              </w:rPr>
              <w:t>2018</w:t>
            </w:r>
          </w:p>
        </w:tc>
        <w:tc>
          <w:tcPr>
            <w:tcW w:w="3544" w:type="dxa"/>
            <w:vAlign w:val="center"/>
          </w:tcPr>
          <w:p w14:paraId="21ACB74B" w14:textId="0AE5B607" w:rsidR="002A4EAD" w:rsidRDefault="00B32C84" w:rsidP="00B32C84">
            <w:pPr>
              <w:spacing w:after="0" w:line="240" w:lineRule="auto"/>
              <w:jc w:val="center"/>
              <w:rPr>
                <w:rFonts w:ascii="Times New Roman" w:hAnsi="Times New Roman"/>
                <w:sz w:val="24"/>
                <w:szCs w:val="24"/>
              </w:rPr>
            </w:pPr>
            <w:r>
              <w:rPr>
                <w:rFonts w:ascii="Times New Roman" w:hAnsi="Times New Roman"/>
                <w:sz w:val="24"/>
                <w:szCs w:val="24"/>
              </w:rPr>
              <w:t>42,7</w:t>
            </w:r>
          </w:p>
        </w:tc>
        <w:tc>
          <w:tcPr>
            <w:tcW w:w="3538" w:type="dxa"/>
            <w:vAlign w:val="center"/>
          </w:tcPr>
          <w:p w14:paraId="7A007143" w14:textId="127D7AE6" w:rsidR="002A4EAD" w:rsidRDefault="00B32C84" w:rsidP="00B32C84">
            <w:pPr>
              <w:spacing w:after="0" w:line="240" w:lineRule="auto"/>
              <w:jc w:val="center"/>
              <w:rPr>
                <w:rFonts w:ascii="Times New Roman" w:hAnsi="Times New Roman"/>
                <w:sz w:val="24"/>
                <w:szCs w:val="24"/>
              </w:rPr>
            </w:pPr>
            <w:r>
              <w:rPr>
                <w:rFonts w:ascii="Times New Roman" w:hAnsi="Times New Roman"/>
                <w:sz w:val="24"/>
                <w:szCs w:val="24"/>
              </w:rPr>
              <w:t>62,0</w:t>
            </w:r>
          </w:p>
        </w:tc>
      </w:tr>
      <w:tr w:rsidR="002A4EAD" w14:paraId="2B6F4C65" w14:textId="77777777" w:rsidTr="00B32C84">
        <w:tc>
          <w:tcPr>
            <w:tcW w:w="1980" w:type="dxa"/>
            <w:vAlign w:val="center"/>
          </w:tcPr>
          <w:p w14:paraId="4C125209" w14:textId="527F2378" w:rsidR="002A4EAD" w:rsidRDefault="002A4EAD" w:rsidP="00B32C84">
            <w:pPr>
              <w:spacing w:after="0" w:line="240" w:lineRule="auto"/>
              <w:jc w:val="center"/>
              <w:rPr>
                <w:rFonts w:ascii="Times New Roman" w:hAnsi="Times New Roman"/>
                <w:sz w:val="24"/>
                <w:szCs w:val="24"/>
              </w:rPr>
            </w:pPr>
            <w:r>
              <w:rPr>
                <w:rFonts w:ascii="Times New Roman" w:hAnsi="Times New Roman"/>
                <w:sz w:val="24"/>
                <w:szCs w:val="24"/>
              </w:rPr>
              <w:t>2019</w:t>
            </w:r>
          </w:p>
        </w:tc>
        <w:tc>
          <w:tcPr>
            <w:tcW w:w="3544" w:type="dxa"/>
            <w:vAlign w:val="center"/>
          </w:tcPr>
          <w:p w14:paraId="75E20D4A" w14:textId="430302A3" w:rsidR="002A4EAD" w:rsidRDefault="00B32C84" w:rsidP="00B32C84">
            <w:pPr>
              <w:spacing w:after="0" w:line="240" w:lineRule="auto"/>
              <w:jc w:val="center"/>
              <w:rPr>
                <w:rFonts w:ascii="Times New Roman" w:hAnsi="Times New Roman"/>
                <w:sz w:val="24"/>
                <w:szCs w:val="24"/>
              </w:rPr>
            </w:pPr>
            <w:r>
              <w:rPr>
                <w:rFonts w:ascii="Times New Roman" w:hAnsi="Times New Roman"/>
                <w:sz w:val="24"/>
                <w:szCs w:val="24"/>
              </w:rPr>
              <w:t>43,0</w:t>
            </w:r>
          </w:p>
        </w:tc>
        <w:tc>
          <w:tcPr>
            <w:tcW w:w="3538" w:type="dxa"/>
            <w:vAlign w:val="center"/>
          </w:tcPr>
          <w:p w14:paraId="7C24D0E8" w14:textId="04AB95DE" w:rsidR="002A4EAD" w:rsidRDefault="00B32C84" w:rsidP="00B32C84">
            <w:pPr>
              <w:spacing w:after="0" w:line="240" w:lineRule="auto"/>
              <w:jc w:val="center"/>
              <w:rPr>
                <w:rFonts w:ascii="Times New Roman" w:hAnsi="Times New Roman"/>
                <w:sz w:val="24"/>
                <w:szCs w:val="24"/>
              </w:rPr>
            </w:pPr>
            <w:r>
              <w:rPr>
                <w:rFonts w:ascii="Times New Roman" w:hAnsi="Times New Roman"/>
                <w:sz w:val="24"/>
                <w:szCs w:val="24"/>
              </w:rPr>
              <w:t>62,5</w:t>
            </w:r>
          </w:p>
        </w:tc>
      </w:tr>
      <w:tr w:rsidR="002A4EAD" w14:paraId="0627A04A" w14:textId="77777777" w:rsidTr="00B32C84">
        <w:tc>
          <w:tcPr>
            <w:tcW w:w="1980" w:type="dxa"/>
            <w:vAlign w:val="center"/>
          </w:tcPr>
          <w:p w14:paraId="67D278C2" w14:textId="6F0C4D0C" w:rsidR="002A4EAD" w:rsidRDefault="00B32C84" w:rsidP="00B32C84">
            <w:pPr>
              <w:spacing w:after="0" w:line="240" w:lineRule="auto"/>
              <w:jc w:val="center"/>
              <w:rPr>
                <w:rFonts w:ascii="Times New Roman" w:hAnsi="Times New Roman"/>
                <w:sz w:val="24"/>
                <w:szCs w:val="24"/>
              </w:rPr>
            </w:pPr>
            <w:r>
              <w:rPr>
                <w:rFonts w:ascii="Times New Roman" w:hAnsi="Times New Roman"/>
                <w:sz w:val="24"/>
                <w:szCs w:val="24"/>
              </w:rPr>
              <w:t>2020</w:t>
            </w:r>
          </w:p>
        </w:tc>
        <w:tc>
          <w:tcPr>
            <w:tcW w:w="3544" w:type="dxa"/>
            <w:vAlign w:val="center"/>
          </w:tcPr>
          <w:p w14:paraId="106FA1EA" w14:textId="2262045C" w:rsidR="002A4EAD" w:rsidRDefault="00B32C84" w:rsidP="00B32C84">
            <w:pPr>
              <w:spacing w:after="0" w:line="240" w:lineRule="auto"/>
              <w:jc w:val="center"/>
              <w:rPr>
                <w:rFonts w:ascii="Times New Roman" w:hAnsi="Times New Roman"/>
                <w:sz w:val="24"/>
                <w:szCs w:val="24"/>
              </w:rPr>
            </w:pPr>
            <w:r>
              <w:rPr>
                <w:rFonts w:ascii="Times New Roman" w:hAnsi="Times New Roman"/>
                <w:sz w:val="24"/>
                <w:szCs w:val="24"/>
              </w:rPr>
              <w:t>46,1</w:t>
            </w:r>
          </w:p>
        </w:tc>
        <w:tc>
          <w:tcPr>
            <w:tcW w:w="3538" w:type="dxa"/>
            <w:vAlign w:val="center"/>
          </w:tcPr>
          <w:p w14:paraId="25A35604" w14:textId="3A3A3930" w:rsidR="002A4EAD" w:rsidRDefault="00B32C84" w:rsidP="00B32C84">
            <w:pPr>
              <w:spacing w:after="0" w:line="240" w:lineRule="auto"/>
              <w:jc w:val="center"/>
              <w:rPr>
                <w:rFonts w:ascii="Times New Roman" w:hAnsi="Times New Roman"/>
                <w:sz w:val="24"/>
                <w:szCs w:val="24"/>
              </w:rPr>
            </w:pPr>
            <w:r>
              <w:rPr>
                <w:rFonts w:ascii="Times New Roman" w:hAnsi="Times New Roman"/>
                <w:sz w:val="24"/>
                <w:szCs w:val="24"/>
              </w:rPr>
              <w:t>65,7</w:t>
            </w:r>
          </w:p>
        </w:tc>
      </w:tr>
    </w:tbl>
    <w:p w14:paraId="69EB175A" w14:textId="4EFE6BA6" w:rsidR="00845939" w:rsidRDefault="00B32C84" w:rsidP="00B32C84">
      <w:pPr>
        <w:spacing w:line="240" w:lineRule="auto"/>
        <w:rPr>
          <w:rFonts w:ascii="Times New Roman" w:hAnsi="Times New Roman"/>
          <w:i/>
          <w:iCs/>
          <w:sz w:val="20"/>
          <w:szCs w:val="20"/>
        </w:rPr>
      </w:pPr>
      <w:r w:rsidRPr="00403F71">
        <w:rPr>
          <w:rFonts w:ascii="Times New Roman" w:hAnsi="Times New Roman"/>
          <w:bCs/>
          <w:i/>
          <w:iCs/>
          <w:sz w:val="20"/>
          <w:szCs w:val="20"/>
        </w:rPr>
        <w:t xml:space="preserve">Źródło: </w:t>
      </w:r>
      <w:r w:rsidRPr="00894812">
        <w:rPr>
          <w:rFonts w:ascii="Times New Roman" w:hAnsi="Times New Roman"/>
          <w:i/>
          <w:iCs/>
          <w:sz w:val="20"/>
          <w:szCs w:val="20"/>
        </w:rPr>
        <w:t xml:space="preserve">Przedsiębiorstwo Gospodarki Komunalnej „EMPEGEK” w Sierpcu </w:t>
      </w:r>
      <w:r w:rsidR="00A95D04">
        <w:rPr>
          <w:rFonts w:ascii="Times New Roman" w:hAnsi="Times New Roman"/>
          <w:i/>
          <w:iCs/>
          <w:sz w:val="20"/>
          <w:szCs w:val="20"/>
        </w:rPr>
        <w:t>Sp. z o.o.</w:t>
      </w:r>
    </w:p>
    <w:p w14:paraId="2D2A9398" w14:textId="1329D7EC" w:rsidR="00CF697E" w:rsidRPr="00B32C84" w:rsidRDefault="00CF697E" w:rsidP="00CF697E">
      <w:pPr>
        <w:pStyle w:val="Legenda"/>
        <w:keepNext/>
        <w:spacing w:after="0"/>
        <w:rPr>
          <w:rFonts w:ascii="Times New Roman" w:hAnsi="Times New Roman"/>
          <w:color w:val="auto"/>
          <w:sz w:val="20"/>
          <w:szCs w:val="20"/>
        </w:rPr>
      </w:pPr>
      <w:bookmarkStart w:id="93" w:name="_Toc84241958"/>
      <w:r w:rsidRPr="00B32C84">
        <w:rPr>
          <w:rFonts w:ascii="Times New Roman" w:hAnsi="Times New Roman"/>
          <w:color w:val="auto"/>
          <w:sz w:val="20"/>
          <w:szCs w:val="20"/>
        </w:rPr>
        <w:t xml:space="preserve">Tabela </w:t>
      </w:r>
      <w:r w:rsidRPr="00B32C84">
        <w:rPr>
          <w:rFonts w:ascii="Times New Roman" w:hAnsi="Times New Roman"/>
          <w:color w:val="auto"/>
          <w:sz w:val="20"/>
          <w:szCs w:val="20"/>
        </w:rPr>
        <w:fldChar w:fldCharType="begin"/>
      </w:r>
      <w:r w:rsidRPr="00B32C84">
        <w:rPr>
          <w:rFonts w:ascii="Times New Roman" w:hAnsi="Times New Roman"/>
          <w:color w:val="auto"/>
          <w:sz w:val="20"/>
          <w:szCs w:val="20"/>
        </w:rPr>
        <w:instrText xml:space="preserve"> SEQ Tabela \* ARABIC </w:instrText>
      </w:r>
      <w:r w:rsidRPr="00B32C84">
        <w:rPr>
          <w:rFonts w:ascii="Times New Roman" w:hAnsi="Times New Roman"/>
          <w:color w:val="auto"/>
          <w:sz w:val="20"/>
          <w:szCs w:val="20"/>
        </w:rPr>
        <w:fldChar w:fldCharType="separate"/>
      </w:r>
      <w:r w:rsidR="0000150E">
        <w:rPr>
          <w:rFonts w:ascii="Times New Roman" w:hAnsi="Times New Roman"/>
          <w:noProof/>
          <w:color w:val="auto"/>
          <w:sz w:val="20"/>
          <w:szCs w:val="20"/>
        </w:rPr>
        <w:t>25</w:t>
      </w:r>
      <w:r w:rsidRPr="00B32C84">
        <w:rPr>
          <w:rFonts w:ascii="Times New Roman" w:hAnsi="Times New Roman"/>
          <w:color w:val="auto"/>
          <w:sz w:val="20"/>
          <w:szCs w:val="20"/>
        </w:rPr>
        <w:fldChar w:fldCharType="end"/>
      </w:r>
      <w:r w:rsidRPr="00B32C84">
        <w:rPr>
          <w:rFonts w:ascii="Times New Roman" w:hAnsi="Times New Roman"/>
          <w:color w:val="auto"/>
          <w:sz w:val="20"/>
          <w:szCs w:val="20"/>
        </w:rPr>
        <w:t xml:space="preserve"> Całkowita </w:t>
      </w:r>
      <w:r>
        <w:rPr>
          <w:rFonts w:ascii="Times New Roman" w:hAnsi="Times New Roman"/>
          <w:color w:val="auto"/>
          <w:sz w:val="20"/>
          <w:szCs w:val="20"/>
        </w:rPr>
        <w:t>liczba mieszkańców i innych podmiotów podłączonych do kanalizacji sanitarnej</w:t>
      </w:r>
      <w:bookmarkEnd w:id="93"/>
    </w:p>
    <w:tbl>
      <w:tblPr>
        <w:tblStyle w:val="Tabela-Siatka"/>
        <w:tblW w:w="0" w:type="auto"/>
        <w:tblLook w:val="04A0" w:firstRow="1" w:lastRow="0" w:firstColumn="1" w:lastColumn="0" w:noHBand="0" w:noVBand="1"/>
      </w:tblPr>
      <w:tblGrid>
        <w:gridCol w:w="1980"/>
        <w:gridCol w:w="2977"/>
        <w:gridCol w:w="4105"/>
      </w:tblGrid>
      <w:tr w:rsidR="00CF697E" w14:paraId="5B5E29D6" w14:textId="77777777" w:rsidTr="00CF697E">
        <w:tc>
          <w:tcPr>
            <w:tcW w:w="1980" w:type="dxa"/>
            <w:shd w:val="clear" w:color="auto" w:fill="BFBFBF" w:themeFill="background1" w:themeFillShade="BF"/>
            <w:vAlign w:val="center"/>
          </w:tcPr>
          <w:p w14:paraId="556CF27A" w14:textId="77777777" w:rsidR="00CF697E" w:rsidRPr="002A4EAD" w:rsidRDefault="00CF697E" w:rsidP="00543523">
            <w:pPr>
              <w:spacing w:after="0" w:line="240" w:lineRule="auto"/>
              <w:jc w:val="center"/>
              <w:rPr>
                <w:rFonts w:ascii="Times New Roman" w:hAnsi="Times New Roman"/>
                <w:b/>
                <w:bCs/>
                <w:sz w:val="24"/>
                <w:szCs w:val="24"/>
              </w:rPr>
            </w:pPr>
            <w:r w:rsidRPr="002A4EAD">
              <w:rPr>
                <w:rFonts w:ascii="Times New Roman" w:hAnsi="Times New Roman"/>
                <w:b/>
                <w:bCs/>
                <w:sz w:val="24"/>
                <w:szCs w:val="24"/>
              </w:rPr>
              <w:t>Rok</w:t>
            </w:r>
          </w:p>
        </w:tc>
        <w:tc>
          <w:tcPr>
            <w:tcW w:w="2977" w:type="dxa"/>
            <w:shd w:val="clear" w:color="auto" w:fill="BFBFBF" w:themeFill="background1" w:themeFillShade="BF"/>
            <w:vAlign w:val="center"/>
          </w:tcPr>
          <w:p w14:paraId="1798FDEA" w14:textId="77777777" w:rsidR="00CF697E" w:rsidRDefault="00CF697E" w:rsidP="00543523">
            <w:pPr>
              <w:spacing w:after="0" w:line="240" w:lineRule="auto"/>
              <w:jc w:val="center"/>
              <w:rPr>
                <w:rFonts w:ascii="Times New Roman" w:hAnsi="Times New Roman"/>
                <w:b/>
                <w:bCs/>
                <w:sz w:val="24"/>
                <w:szCs w:val="24"/>
              </w:rPr>
            </w:pPr>
            <w:r>
              <w:rPr>
                <w:rFonts w:ascii="Times New Roman" w:hAnsi="Times New Roman"/>
                <w:b/>
                <w:bCs/>
                <w:sz w:val="24"/>
                <w:szCs w:val="24"/>
              </w:rPr>
              <w:t xml:space="preserve">Ilość przyłączy </w:t>
            </w:r>
          </w:p>
          <w:p w14:paraId="265CD324" w14:textId="1B33CF13" w:rsidR="00CF697E" w:rsidRPr="002A4EAD" w:rsidRDefault="00CF697E" w:rsidP="00543523">
            <w:pPr>
              <w:spacing w:after="0" w:line="240" w:lineRule="auto"/>
              <w:jc w:val="center"/>
              <w:rPr>
                <w:rFonts w:ascii="Times New Roman" w:hAnsi="Times New Roman"/>
                <w:b/>
                <w:bCs/>
                <w:sz w:val="24"/>
                <w:szCs w:val="24"/>
              </w:rPr>
            </w:pPr>
            <w:r>
              <w:rPr>
                <w:rFonts w:ascii="Times New Roman" w:hAnsi="Times New Roman"/>
                <w:b/>
                <w:bCs/>
                <w:sz w:val="24"/>
                <w:szCs w:val="24"/>
              </w:rPr>
              <w:t>[szt.]</w:t>
            </w:r>
          </w:p>
        </w:tc>
        <w:tc>
          <w:tcPr>
            <w:tcW w:w="4105" w:type="dxa"/>
            <w:shd w:val="clear" w:color="auto" w:fill="BFBFBF" w:themeFill="background1" w:themeFillShade="BF"/>
            <w:vAlign w:val="center"/>
          </w:tcPr>
          <w:p w14:paraId="5E0B904E" w14:textId="77777777" w:rsidR="00CF697E" w:rsidRDefault="00CF697E" w:rsidP="00543523">
            <w:pPr>
              <w:spacing w:after="0" w:line="240" w:lineRule="auto"/>
              <w:jc w:val="center"/>
              <w:rPr>
                <w:rFonts w:ascii="Times New Roman" w:hAnsi="Times New Roman"/>
                <w:b/>
                <w:bCs/>
                <w:sz w:val="24"/>
                <w:szCs w:val="24"/>
              </w:rPr>
            </w:pPr>
            <w:r>
              <w:rPr>
                <w:rFonts w:ascii="Times New Roman" w:hAnsi="Times New Roman"/>
                <w:b/>
                <w:bCs/>
                <w:sz w:val="24"/>
                <w:szCs w:val="24"/>
              </w:rPr>
              <w:t xml:space="preserve">Szacunkowa liczba mieszkańców </w:t>
            </w:r>
          </w:p>
          <w:p w14:paraId="3903A1AD" w14:textId="17F2F0C6" w:rsidR="00CF697E" w:rsidRPr="002A4EAD" w:rsidRDefault="00CF697E" w:rsidP="00543523">
            <w:pPr>
              <w:spacing w:after="0" w:line="240" w:lineRule="auto"/>
              <w:jc w:val="center"/>
              <w:rPr>
                <w:rFonts w:ascii="Times New Roman" w:hAnsi="Times New Roman"/>
                <w:b/>
                <w:bCs/>
                <w:sz w:val="24"/>
                <w:szCs w:val="24"/>
              </w:rPr>
            </w:pPr>
            <w:r>
              <w:rPr>
                <w:rFonts w:ascii="Times New Roman" w:hAnsi="Times New Roman"/>
                <w:b/>
                <w:bCs/>
                <w:sz w:val="24"/>
                <w:szCs w:val="24"/>
              </w:rPr>
              <w:t xml:space="preserve">[osoby] </w:t>
            </w:r>
          </w:p>
        </w:tc>
      </w:tr>
      <w:tr w:rsidR="00CF697E" w14:paraId="04C32329" w14:textId="77777777" w:rsidTr="00CF697E">
        <w:tc>
          <w:tcPr>
            <w:tcW w:w="1980" w:type="dxa"/>
            <w:vAlign w:val="center"/>
          </w:tcPr>
          <w:p w14:paraId="4677D53A" w14:textId="77777777" w:rsidR="00CF697E" w:rsidRDefault="00CF697E" w:rsidP="00543523">
            <w:pPr>
              <w:spacing w:after="0" w:line="240" w:lineRule="auto"/>
              <w:jc w:val="center"/>
              <w:rPr>
                <w:rFonts w:ascii="Times New Roman" w:hAnsi="Times New Roman"/>
                <w:sz w:val="24"/>
                <w:szCs w:val="24"/>
              </w:rPr>
            </w:pPr>
            <w:r>
              <w:rPr>
                <w:rFonts w:ascii="Times New Roman" w:hAnsi="Times New Roman"/>
                <w:sz w:val="24"/>
                <w:szCs w:val="24"/>
              </w:rPr>
              <w:t>2017</w:t>
            </w:r>
          </w:p>
        </w:tc>
        <w:tc>
          <w:tcPr>
            <w:tcW w:w="2977" w:type="dxa"/>
            <w:vAlign w:val="center"/>
          </w:tcPr>
          <w:p w14:paraId="7E3BEDC7" w14:textId="1BCAFEB1" w:rsidR="00CF697E" w:rsidRDefault="00CF697E" w:rsidP="00543523">
            <w:pPr>
              <w:spacing w:after="0" w:line="240" w:lineRule="auto"/>
              <w:jc w:val="center"/>
              <w:rPr>
                <w:rFonts w:ascii="Times New Roman" w:hAnsi="Times New Roman"/>
                <w:sz w:val="24"/>
                <w:szCs w:val="24"/>
              </w:rPr>
            </w:pPr>
            <w:r>
              <w:rPr>
                <w:rFonts w:ascii="Times New Roman" w:hAnsi="Times New Roman"/>
                <w:sz w:val="24"/>
                <w:szCs w:val="24"/>
              </w:rPr>
              <w:t>1 737</w:t>
            </w:r>
          </w:p>
        </w:tc>
        <w:tc>
          <w:tcPr>
            <w:tcW w:w="4105" w:type="dxa"/>
            <w:vAlign w:val="center"/>
          </w:tcPr>
          <w:p w14:paraId="5C1DF815" w14:textId="1D21A8CA" w:rsidR="00CF697E" w:rsidRDefault="004A5355" w:rsidP="00543523">
            <w:pPr>
              <w:spacing w:after="0" w:line="240" w:lineRule="auto"/>
              <w:jc w:val="center"/>
              <w:rPr>
                <w:rFonts w:ascii="Times New Roman" w:hAnsi="Times New Roman"/>
                <w:sz w:val="24"/>
                <w:szCs w:val="24"/>
              </w:rPr>
            </w:pPr>
            <w:r>
              <w:rPr>
                <w:rFonts w:ascii="Times New Roman" w:hAnsi="Times New Roman"/>
                <w:sz w:val="24"/>
                <w:szCs w:val="24"/>
              </w:rPr>
              <w:t>−</w:t>
            </w:r>
          </w:p>
        </w:tc>
      </w:tr>
      <w:tr w:rsidR="00CF697E" w14:paraId="770EFD3A" w14:textId="77777777" w:rsidTr="00CF697E">
        <w:tc>
          <w:tcPr>
            <w:tcW w:w="1980" w:type="dxa"/>
            <w:vAlign w:val="center"/>
          </w:tcPr>
          <w:p w14:paraId="4D289417" w14:textId="77777777" w:rsidR="00CF697E" w:rsidRDefault="00CF697E" w:rsidP="00543523">
            <w:pPr>
              <w:spacing w:after="0" w:line="240" w:lineRule="auto"/>
              <w:jc w:val="center"/>
              <w:rPr>
                <w:rFonts w:ascii="Times New Roman" w:hAnsi="Times New Roman"/>
                <w:sz w:val="24"/>
                <w:szCs w:val="24"/>
              </w:rPr>
            </w:pPr>
            <w:r>
              <w:rPr>
                <w:rFonts w:ascii="Times New Roman" w:hAnsi="Times New Roman"/>
                <w:sz w:val="24"/>
                <w:szCs w:val="24"/>
              </w:rPr>
              <w:t>2018</w:t>
            </w:r>
          </w:p>
        </w:tc>
        <w:tc>
          <w:tcPr>
            <w:tcW w:w="2977" w:type="dxa"/>
            <w:vAlign w:val="center"/>
          </w:tcPr>
          <w:p w14:paraId="28C6190A" w14:textId="20EC032B" w:rsidR="00CF697E" w:rsidRDefault="00CF697E" w:rsidP="00543523">
            <w:pPr>
              <w:spacing w:after="0" w:line="240" w:lineRule="auto"/>
              <w:jc w:val="center"/>
              <w:rPr>
                <w:rFonts w:ascii="Times New Roman" w:hAnsi="Times New Roman"/>
                <w:sz w:val="24"/>
                <w:szCs w:val="24"/>
              </w:rPr>
            </w:pPr>
            <w:r>
              <w:rPr>
                <w:rFonts w:ascii="Times New Roman" w:hAnsi="Times New Roman"/>
                <w:sz w:val="24"/>
                <w:szCs w:val="24"/>
              </w:rPr>
              <w:t>1 891</w:t>
            </w:r>
          </w:p>
        </w:tc>
        <w:tc>
          <w:tcPr>
            <w:tcW w:w="4105" w:type="dxa"/>
            <w:vAlign w:val="center"/>
          </w:tcPr>
          <w:p w14:paraId="52BB5093" w14:textId="0E7DE824" w:rsidR="00CF697E" w:rsidRDefault="004A5355" w:rsidP="00543523">
            <w:pPr>
              <w:spacing w:after="0" w:line="240" w:lineRule="auto"/>
              <w:jc w:val="center"/>
              <w:rPr>
                <w:rFonts w:ascii="Times New Roman" w:hAnsi="Times New Roman"/>
                <w:sz w:val="24"/>
                <w:szCs w:val="24"/>
              </w:rPr>
            </w:pPr>
            <w:r>
              <w:rPr>
                <w:rFonts w:ascii="Times New Roman" w:hAnsi="Times New Roman"/>
                <w:sz w:val="24"/>
                <w:szCs w:val="24"/>
              </w:rPr>
              <w:t>14 680</w:t>
            </w:r>
          </w:p>
        </w:tc>
      </w:tr>
      <w:tr w:rsidR="00CF697E" w14:paraId="6E6AA348" w14:textId="77777777" w:rsidTr="00CF697E">
        <w:tc>
          <w:tcPr>
            <w:tcW w:w="1980" w:type="dxa"/>
            <w:vAlign w:val="center"/>
          </w:tcPr>
          <w:p w14:paraId="15159482" w14:textId="77777777" w:rsidR="00CF697E" w:rsidRDefault="00CF697E" w:rsidP="00543523">
            <w:pPr>
              <w:spacing w:after="0" w:line="240" w:lineRule="auto"/>
              <w:jc w:val="center"/>
              <w:rPr>
                <w:rFonts w:ascii="Times New Roman" w:hAnsi="Times New Roman"/>
                <w:sz w:val="24"/>
                <w:szCs w:val="24"/>
              </w:rPr>
            </w:pPr>
            <w:r>
              <w:rPr>
                <w:rFonts w:ascii="Times New Roman" w:hAnsi="Times New Roman"/>
                <w:sz w:val="24"/>
                <w:szCs w:val="24"/>
              </w:rPr>
              <w:t>2019</w:t>
            </w:r>
          </w:p>
        </w:tc>
        <w:tc>
          <w:tcPr>
            <w:tcW w:w="2977" w:type="dxa"/>
            <w:vAlign w:val="center"/>
          </w:tcPr>
          <w:p w14:paraId="77EEEB35" w14:textId="7E8CEC7B" w:rsidR="00CF697E" w:rsidRDefault="00CF697E" w:rsidP="00543523">
            <w:pPr>
              <w:spacing w:after="0" w:line="240" w:lineRule="auto"/>
              <w:jc w:val="center"/>
              <w:rPr>
                <w:rFonts w:ascii="Times New Roman" w:hAnsi="Times New Roman"/>
                <w:sz w:val="24"/>
                <w:szCs w:val="24"/>
              </w:rPr>
            </w:pPr>
            <w:r>
              <w:rPr>
                <w:rFonts w:ascii="Times New Roman" w:hAnsi="Times New Roman"/>
                <w:sz w:val="24"/>
                <w:szCs w:val="24"/>
              </w:rPr>
              <w:t>1 942</w:t>
            </w:r>
          </w:p>
        </w:tc>
        <w:tc>
          <w:tcPr>
            <w:tcW w:w="4105" w:type="dxa"/>
            <w:vAlign w:val="center"/>
          </w:tcPr>
          <w:p w14:paraId="23C241FF" w14:textId="2D9C51DA" w:rsidR="00CF697E" w:rsidRDefault="004A5355" w:rsidP="00543523">
            <w:pPr>
              <w:spacing w:after="0" w:line="240" w:lineRule="auto"/>
              <w:jc w:val="center"/>
              <w:rPr>
                <w:rFonts w:ascii="Times New Roman" w:hAnsi="Times New Roman"/>
                <w:sz w:val="24"/>
                <w:szCs w:val="24"/>
              </w:rPr>
            </w:pPr>
            <w:r>
              <w:rPr>
                <w:rFonts w:ascii="Times New Roman" w:hAnsi="Times New Roman"/>
                <w:sz w:val="24"/>
                <w:szCs w:val="24"/>
              </w:rPr>
              <w:t>14 870</w:t>
            </w:r>
          </w:p>
        </w:tc>
      </w:tr>
      <w:tr w:rsidR="00CF697E" w14:paraId="64926EE5" w14:textId="77777777" w:rsidTr="00CF697E">
        <w:tc>
          <w:tcPr>
            <w:tcW w:w="1980" w:type="dxa"/>
            <w:vAlign w:val="center"/>
          </w:tcPr>
          <w:p w14:paraId="0C070495" w14:textId="77777777" w:rsidR="00CF697E" w:rsidRDefault="00CF697E" w:rsidP="00543523">
            <w:pPr>
              <w:spacing w:after="0" w:line="240" w:lineRule="auto"/>
              <w:jc w:val="center"/>
              <w:rPr>
                <w:rFonts w:ascii="Times New Roman" w:hAnsi="Times New Roman"/>
                <w:sz w:val="24"/>
                <w:szCs w:val="24"/>
              </w:rPr>
            </w:pPr>
            <w:r>
              <w:rPr>
                <w:rFonts w:ascii="Times New Roman" w:hAnsi="Times New Roman"/>
                <w:sz w:val="24"/>
                <w:szCs w:val="24"/>
              </w:rPr>
              <w:t>2020</w:t>
            </w:r>
          </w:p>
        </w:tc>
        <w:tc>
          <w:tcPr>
            <w:tcW w:w="2977" w:type="dxa"/>
            <w:vAlign w:val="center"/>
          </w:tcPr>
          <w:p w14:paraId="044792B0" w14:textId="5268E4E3" w:rsidR="00CF697E" w:rsidRDefault="004A5355" w:rsidP="00543523">
            <w:pPr>
              <w:spacing w:after="0" w:line="240" w:lineRule="auto"/>
              <w:jc w:val="center"/>
              <w:rPr>
                <w:rFonts w:ascii="Times New Roman" w:hAnsi="Times New Roman"/>
                <w:sz w:val="24"/>
                <w:szCs w:val="24"/>
              </w:rPr>
            </w:pPr>
            <w:r>
              <w:rPr>
                <w:rFonts w:ascii="Times New Roman" w:hAnsi="Times New Roman"/>
                <w:sz w:val="24"/>
                <w:szCs w:val="24"/>
              </w:rPr>
              <w:t>2 011</w:t>
            </w:r>
          </w:p>
        </w:tc>
        <w:tc>
          <w:tcPr>
            <w:tcW w:w="4105" w:type="dxa"/>
            <w:vAlign w:val="center"/>
          </w:tcPr>
          <w:p w14:paraId="48D31326" w14:textId="3A810F84" w:rsidR="00CF697E" w:rsidRDefault="004A5355" w:rsidP="00543523">
            <w:pPr>
              <w:spacing w:after="0" w:line="240" w:lineRule="auto"/>
              <w:jc w:val="center"/>
              <w:rPr>
                <w:rFonts w:ascii="Times New Roman" w:hAnsi="Times New Roman"/>
                <w:sz w:val="24"/>
                <w:szCs w:val="24"/>
              </w:rPr>
            </w:pPr>
            <w:r>
              <w:rPr>
                <w:rFonts w:ascii="Times New Roman" w:hAnsi="Times New Roman"/>
                <w:sz w:val="24"/>
                <w:szCs w:val="24"/>
              </w:rPr>
              <w:t>15 000</w:t>
            </w:r>
          </w:p>
        </w:tc>
      </w:tr>
    </w:tbl>
    <w:p w14:paraId="60B53C14" w14:textId="2A621201" w:rsidR="00CF697E" w:rsidRDefault="00CF697E" w:rsidP="00CF697E">
      <w:pPr>
        <w:spacing w:line="240" w:lineRule="auto"/>
        <w:rPr>
          <w:rFonts w:ascii="Times New Roman" w:hAnsi="Times New Roman"/>
          <w:i/>
          <w:iCs/>
          <w:sz w:val="20"/>
          <w:szCs w:val="20"/>
        </w:rPr>
      </w:pPr>
      <w:r w:rsidRPr="00403F71">
        <w:rPr>
          <w:rFonts w:ascii="Times New Roman" w:hAnsi="Times New Roman"/>
          <w:bCs/>
          <w:i/>
          <w:iCs/>
          <w:sz w:val="20"/>
          <w:szCs w:val="20"/>
        </w:rPr>
        <w:t xml:space="preserve">Źródło: </w:t>
      </w:r>
      <w:r w:rsidRPr="00894812">
        <w:rPr>
          <w:rFonts w:ascii="Times New Roman" w:hAnsi="Times New Roman"/>
          <w:i/>
          <w:iCs/>
          <w:sz w:val="20"/>
          <w:szCs w:val="20"/>
        </w:rPr>
        <w:t xml:space="preserve">Przedsiębiorstwo Gospodarki Komunalnej „EMPEGEK” w Sierpcu </w:t>
      </w:r>
      <w:r w:rsidR="00A95D04">
        <w:rPr>
          <w:rFonts w:ascii="Times New Roman" w:hAnsi="Times New Roman"/>
          <w:i/>
          <w:iCs/>
          <w:sz w:val="20"/>
          <w:szCs w:val="20"/>
        </w:rPr>
        <w:t>Sp. z o.o.</w:t>
      </w:r>
    </w:p>
    <w:p w14:paraId="596789CA" w14:textId="3E438611" w:rsidR="004A5355" w:rsidRPr="00B32C84" w:rsidRDefault="004A5355" w:rsidP="004A5355">
      <w:pPr>
        <w:pStyle w:val="Legenda"/>
        <w:keepNext/>
        <w:spacing w:after="0"/>
        <w:rPr>
          <w:rFonts w:ascii="Times New Roman" w:hAnsi="Times New Roman"/>
          <w:color w:val="auto"/>
          <w:sz w:val="20"/>
          <w:szCs w:val="20"/>
        </w:rPr>
      </w:pPr>
      <w:bookmarkStart w:id="94" w:name="_Toc84241959"/>
      <w:r w:rsidRPr="00B32C84">
        <w:rPr>
          <w:rFonts w:ascii="Times New Roman" w:hAnsi="Times New Roman"/>
          <w:color w:val="auto"/>
          <w:sz w:val="20"/>
          <w:szCs w:val="20"/>
        </w:rPr>
        <w:t xml:space="preserve">Tabela </w:t>
      </w:r>
      <w:r w:rsidRPr="00B32C84">
        <w:rPr>
          <w:rFonts w:ascii="Times New Roman" w:hAnsi="Times New Roman"/>
          <w:color w:val="auto"/>
          <w:sz w:val="20"/>
          <w:szCs w:val="20"/>
        </w:rPr>
        <w:fldChar w:fldCharType="begin"/>
      </w:r>
      <w:r w:rsidRPr="00B32C84">
        <w:rPr>
          <w:rFonts w:ascii="Times New Roman" w:hAnsi="Times New Roman"/>
          <w:color w:val="auto"/>
          <w:sz w:val="20"/>
          <w:szCs w:val="20"/>
        </w:rPr>
        <w:instrText xml:space="preserve"> SEQ Tabela \* ARABIC </w:instrText>
      </w:r>
      <w:r w:rsidRPr="00B32C84">
        <w:rPr>
          <w:rFonts w:ascii="Times New Roman" w:hAnsi="Times New Roman"/>
          <w:color w:val="auto"/>
          <w:sz w:val="20"/>
          <w:szCs w:val="20"/>
        </w:rPr>
        <w:fldChar w:fldCharType="separate"/>
      </w:r>
      <w:r w:rsidR="0000150E">
        <w:rPr>
          <w:rFonts w:ascii="Times New Roman" w:hAnsi="Times New Roman"/>
          <w:noProof/>
          <w:color w:val="auto"/>
          <w:sz w:val="20"/>
          <w:szCs w:val="20"/>
        </w:rPr>
        <w:t>26</w:t>
      </w:r>
      <w:r w:rsidRPr="00B32C84">
        <w:rPr>
          <w:rFonts w:ascii="Times New Roman" w:hAnsi="Times New Roman"/>
          <w:color w:val="auto"/>
          <w:sz w:val="20"/>
          <w:szCs w:val="20"/>
        </w:rPr>
        <w:fldChar w:fldCharType="end"/>
      </w:r>
      <w:r w:rsidRPr="00B32C84">
        <w:rPr>
          <w:rFonts w:ascii="Times New Roman" w:hAnsi="Times New Roman"/>
          <w:color w:val="auto"/>
          <w:sz w:val="20"/>
          <w:szCs w:val="20"/>
        </w:rPr>
        <w:t xml:space="preserve"> </w:t>
      </w:r>
      <w:r>
        <w:rPr>
          <w:rFonts w:ascii="Times New Roman" w:hAnsi="Times New Roman"/>
          <w:color w:val="auto"/>
          <w:sz w:val="20"/>
          <w:szCs w:val="20"/>
        </w:rPr>
        <w:t xml:space="preserve">Ilość ścieków odprowadzanych z terenu </w:t>
      </w:r>
      <w:r w:rsidR="00DB0A4B">
        <w:rPr>
          <w:rFonts w:ascii="Times New Roman" w:hAnsi="Times New Roman"/>
          <w:color w:val="auto"/>
          <w:sz w:val="20"/>
          <w:szCs w:val="20"/>
        </w:rPr>
        <w:t>G</w:t>
      </w:r>
      <w:r>
        <w:rPr>
          <w:rFonts w:ascii="Times New Roman" w:hAnsi="Times New Roman"/>
          <w:color w:val="auto"/>
          <w:sz w:val="20"/>
          <w:szCs w:val="20"/>
        </w:rPr>
        <w:t>miny w ujęciu rocznym</w:t>
      </w:r>
      <w:bookmarkEnd w:id="94"/>
    </w:p>
    <w:tbl>
      <w:tblPr>
        <w:tblStyle w:val="Tabela-Siatka"/>
        <w:tblW w:w="5000" w:type="pct"/>
        <w:tblLook w:val="04A0" w:firstRow="1" w:lastRow="0" w:firstColumn="1" w:lastColumn="0" w:noHBand="0" w:noVBand="1"/>
      </w:tblPr>
      <w:tblGrid>
        <w:gridCol w:w="3619"/>
        <w:gridCol w:w="5443"/>
      </w:tblGrid>
      <w:tr w:rsidR="004A5355" w14:paraId="20E62160" w14:textId="77777777" w:rsidTr="00407BDB">
        <w:tc>
          <w:tcPr>
            <w:tcW w:w="1997" w:type="pct"/>
            <w:shd w:val="clear" w:color="auto" w:fill="BFBFBF" w:themeFill="background1" w:themeFillShade="BF"/>
            <w:vAlign w:val="center"/>
          </w:tcPr>
          <w:p w14:paraId="741DE0B3" w14:textId="77777777" w:rsidR="004A5355" w:rsidRPr="002A4EAD" w:rsidRDefault="004A5355" w:rsidP="00543523">
            <w:pPr>
              <w:spacing w:after="0" w:line="240" w:lineRule="auto"/>
              <w:jc w:val="center"/>
              <w:rPr>
                <w:rFonts w:ascii="Times New Roman" w:hAnsi="Times New Roman"/>
                <w:b/>
                <w:bCs/>
                <w:sz w:val="24"/>
                <w:szCs w:val="24"/>
              </w:rPr>
            </w:pPr>
            <w:r w:rsidRPr="002A4EAD">
              <w:rPr>
                <w:rFonts w:ascii="Times New Roman" w:hAnsi="Times New Roman"/>
                <w:b/>
                <w:bCs/>
                <w:sz w:val="24"/>
                <w:szCs w:val="24"/>
              </w:rPr>
              <w:t>Rok</w:t>
            </w:r>
          </w:p>
        </w:tc>
        <w:tc>
          <w:tcPr>
            <w:tcW w:w="3003" w:type="pct"/>
            <w:shd w:val="clear" w:color="auto" w:fill="BFBFBF" w:themeFill="background1" w:themeFillShade="BF"/>
            <w:vAlign w:val="center"/>
          </w:tcPr>
          <w:p w14:paraId="376461D8" w14:textId="6863D386" w:rsidR="004A5355" w:rsidRPr="002A4EAD" w:rsidRDefault="004A5355" w:rsidP="00543523">
            <w:pPr>
              <w:spacing w:after="0" w:line="240" w:lineRule="auto"/>
              <w:jc w:val="center"/>
              <w:rPr>
                <w:rFonts w:ascii="Times New Roman" w:hAnsi="Times New Roman"/>
                <w:b/>
                <w:bCs/>
                <w:sz w:val="24"/>
                <w:szCs w:val="24"/>
              </w:rPr>
            </w:pPr>
            <w:r>
              <w:rPr>
                <w:rFonts w:ascii="Times New Roman" w:hAnsi="Times New Roman"/>
                <w:b/>
                <w:bCs/>
                <w:sz w:val="24"/>
                <w:szCs w:val="24"/>
              </w:rPr>
              <w:t>Ilość ścieków [m</w:t>
            </w:r>
            <w:r w:rsidRPr="004A5355">
              <w:rPr>
                <w:rFonts w:ascii="Times New Roman" w:hAnsi="Times New Roman"/>
                <w:b/>
                <w:bCs/>
                <w:sz w:val="24"/>
                <w:szCs w:val="24"/>
                <w:vertAlign w:val="superscript"/>
              </w:rPr>
              <w:t>3</w:t>
            </w:r>
            <w:r>
              <w:rPr>
                <w:rFonts w:ascii="Times New Roman" w:hAnsi="Times New Roman"/>
                <w:b/>
                <w:bCs/>
                <w:sz w:val="24"/>
                <w:szCs w:val="24"/>
              </w:rPr>
              <w:t>]</w:t>
            </w:r>
          </w:p>
        </w:tc>
      </w:tr>
      <w:tr w:rsidR="004A5355" w14:paraId="0020BF17" w14:textId="77777777" w:rsidTr="00407BDB">
        <w:trPr>
          <w:trHeight w:val="304"/>
        </w:trPr>
        <w:tc>
          <w:tcPr>
            <w:tcW w:w="1997" w:type="pct"/>
            <w:vAlign w:val="center"/>
          </w:tcPr>
          <w:p w14:paraId="379B31EC" w14:textId="77777777" w:rsidR="004A5355" w:rsidRDefault="004A5355" w:rsidP="00543523">
            <w:pPr>
              <w:spacing w:after="0" w:line="240" w:lineRule="auto"/>
              <w:jc w:val="center"/>
              <w:rPr>
                <w:rFonts w:ascii="Times New Roman" w:hAnsi="Times New Roman"/>
                <w:sz w:val="24"/>
                <w:szCs w:val="24"/>
              </w:rPr>
            </w:pPr>
            <w:r>
              <w:rPr>
                <w:rFonts w:ascii="Times New Roman" w:hAnsi="Times New Roman"/>
                <w:sz w:val="24"/>
                <w:szCs w:val="24"/>
              </w:rPr>
              <w:t>2017</w:t>
            </w:r>
          </w:p>
        </w:tc>
        <w:tc>
          <w:tcPr>
            <w:tcW w:w="3003" w:type="pct"/>
            <w:vAlign w:val="center"/>
          </w:tcPr>
          <w:p w14:paraId="57D7009A" w14:textId="4050583A" w:rsidR="004A5355" w:rsidRDefault="004A5355" w:rsidP="00543523">
            <w:pPr>
              <w:spacing w:after="0" w:line="240" w:lineRule="auto"/>
              <w:jc w:val="center"/>
              <w:rPr>
                <w:rFonts w:ascii="Times New Roman" w:hAnsi="Times New Roman"/>
                <w:sz w:val="24"/>
                <w:szCs w:val="24"/>
              </w:rPr>
            </w:pPr>
            <w:r>
              <w:rPr>
                <w:rFonts w:ascii="Times New Roman" w:hAnsi="Times New Roman"/>
                <w:sz w:val="24"/>
                <w:szCs w:val="24"/>
              </w:rPr>
              <w:t>1</w:t>
            </w:r>
            <w:r w:rsidR="00407BDB">
              <w:rPr>
                <w:rFonts w:ascii="Times New Roman" w:hAnsi="Times New Roman"/>
                <w:sz w:val="24"/>
                <w:szCs w:val="24"/>
              </w:rPr>
              <w:t> 168 700</w:t>
            </w:r>
          </w:p>
        </w:tc>
      </w:tr>
      <w:tr w:rsidR="004A5355" w14:paraId="7EC4969A" w14:textId="77777777" w:rsidTr="00407BDB">
        <w:tc>
          <w:tcPr>
            <w:tcW w:w="1997" w:type="pct"/>
            <w:vAlign w:val="center"/>
          </w:tcPr>
          <w:p w14:paraId="034F8FBB" w14:textId="77777777" w:rsidR="004A5355" w:rsidRDefault="004A5355" w:rsidP="00543523">
            <w:pPr>
              <w:spacing w:after="0" w:line="240" w:lineRule="auto"/>
              <w:jc w:val="center"/>
              <w:rPr>
                <w:rFonts w:ascii="Times New Roman" w:hAnsi="Times New Roman"/>
                <w:sz w:val="24"/>
                <w:szCs w:val="24"/>
              </w:rPr>
            </w:pPr>
            <w:r>
              <w:rPr>
                <w:rFonts w:ascii="Times New Roman" w:hAnsi="Times New Roman"/>
                <w:sz w:val="24"/>
                <w:szCs w:val="24"/>
              </w:rPr>
              <w:t>2018</w:t>
            </w:r>
          </w:p>
        </w:tc>
        <w:tc>
          <w:tcPr>
            <w:tcW w:w="3003" w:type="pct"/>
            <w:vAlign w:val="center"/>
          </w:tcPr>
          <w:p w14:paraId="1E499928" w14:textId="182C20B0" w:rsidR="004A5355" w:rsidRDefault="00407BDB" w:rsidP="00543523">
            <w:pPr>
              <w:spacing w:after="0" w:line="240" w:lineRule="auto"/>
              <w:jc w:val="center"/>
              <w:rPr>
                <w:rFonts w:ascii="Times New Roman" w:hAnsi="Times New Roman"/>
                <w:sz w:val="24"/>
                <w:szCs w:val="24"/>
              </w:rPr>
            </w:pPr>
            <w:r>
              <w:rPr>
                <w:rFonts w:ascii="Times New Roman" w:hAnsi="Times New Roman"/>
                <w:sz w:val="24"/>
                <w:szCs w:val="24"/>
              </w:rPr>
              <w:t>1 211 300</w:t>
            </w:r>
          </w:p>
        </w:tc>
      </w:tr>
      <w:tr w:rsidR="004A5355" w14:paraId="62D31FF3" w14:textId="77777777" w:rsidTr="00407BDB">
        <w:tc>
          <w:tcPr>
            <w:tcW w:w="1997" w:type="pct"/>
            <w:vAlign w:val="center"/>
          </w:tcPr>
          <w:p w14:paraId="56D29EFF" w14:textId="77777777" w:rsidR="004A5355" w:rsidRDefault="004A5355" w:rsidP="00543523">
            <w:pPr>
              <w:spacing w:after="0" w:line="240" w:lineRule="auto"/>
              <w:jc w:val="center"/>
              <w:rPr>
                <w:rFonts w:ascii="Times New Roman" w:hAnsi="Times New Roman"/>
                <w:sz w:val="24"/>
                <w:szCs w:val="24"/>
              </w:rPr>
            </w:pPr>
            <w:r>
              <w:rPr>
                <w:rFonts w:ascii="Times New Roman" w:hAnsi="Times New Roman"/>
                <w:sz w:val="24"/>
                <w:szCs w:val="24"/>
              </w:rPr>
              <w:t>2019</w:t>
            </w:r>
          </w:p>
        </w:tc>
        <w:tc>
          <w:tcPr>
            <w:tcW w:w="3003" w:type="pct"/>
            <w:vAlign w:val="center"/>
          </w:tcPr>
          <w:p w14:paraId="692A8768" w14:textId="61AA4921" w:rsidR="004A5355" w:rsidRDefault="00407BDB" w:rsidP="00543523">
            <w:pPr>
              <w:spacing w:after="0" w:line="240" w:lineRule="auto"/>
              <w:jc w:val="center"/>
              <w:rPr>
                <w:rFonts w:ascii="Times New Roman" w:hAnsi="Times New Roman"/>
                <w:sz w:val="24"/>
                <w:szCs w:val="24"/>
              </w:rPr>
            </w:pPr>
            <w:r>
              <w:rPr>
                <w:rFonts w:ascii="Times New Roman" w:hAnsi="Times New Roman"/>
                <w:sz w:val="24"/>
                <w:szCs w:val="24"/>
              </w:rPr>
              <w:t>1 206 743</w:t>
            </w:r>
          </w:p>
        </w:tc>
      </w:tr>
      <w:tr w:rsidR="004A5355" w14:paraId="5EEF5D11" w14:textId="77777777" w:rsidTr="00407BDB">
        <w:tc>
          <w:tcPr>
            <w:tcW w:w="1997" w:type="pct"/>
            <w:vAlign w:val="center"/>
          </w:tcPr>
          <w:p w14:paraId="587DA9CF" w14:textId="77777777" w:rsidR="004A5355" w:rsidRDefault="004A5355" w:rsidP="00543523">
            <w:pPr>
              <w:spacing w:after="0" w:line="240" w:lineRule="auto"/>
              <w:jc w:val="center"/>
              <w:rPr>
                <w:rFonts w:ascii="Times New Roman" w:hAnsi="Times New Roman"/>
                <w:sz w:val="24"/>
                <w:szCs w:val="24"/>
              </w:rPr>
            </w:pPr>
            <w:r>
              <w:rPr>
                <w:rFonts w:ascii="Times New Roman" w:hAnsi="Times New Roman"/>
                <w:sz w:val="24"/>
                <w:szCs w:val="24"/>
              </w:rPr>
              <w:t>2020</w:t>
            </w:r>
          </w:p>
        </w:tc>
        <w:tc>
          <w:tcPr>
            <w:tcW w:w="3003" w:type="pct"/>
            <w:vAlign w:val="center"/>
          </w:tcPr>
          <w:p w14:paraId="67E83FB1" w14:textId="7A1B97AB" w:rsidR="004A5355" w:rsidRDefault="00407BDB" w:rsidP="00543523">
            <w:pPr>
              <w:spacing w:after="0" w:line="240" w:lineRule="auto"/>
              <w:jc w:val="center"/>
              <w:rPr>
                <w:rFonts w:ascii="Times New Roman" w:hAnsi="Times New Roman"/>
                <w:sz w:val="24"/>
                <w:szCs w:val="24"/>
              </w:rPr>
            </w:pPr>
            <w:r>
              <w:rPr>
                <w:rFonts w:ascii="Times New Roman" w:hAnsi="Times New Roman"/>
                <w:sz w:val="24"/>
                <w:szCs w:val="24"/>
              </w:rPr>
              <w:t>1 209 693</w:t>
            </w:r>
          </w:p>
        </w:tc>
      </w:tr>
    </w:tbl>
    <w:p w14:paraId="1FD2340A" w14:textId="75F002E6" w:rsidR="004A5355" w:rsidRDefault="004A5355" w:rsidP="004A5355">
      <w:pPr>
        <w:spacing w:line="240" w:lineRule="auto"/>
        <w:rPr>
          <w:rFonts w:ascii="Times New Roman" w:hAnsi="Times New Roman"/>
          <w:i/>
          <w:iCs/>
          <w:sz w:val="20"/>
          <w:szCs w:val="20"/>
        </w:rPr>
      </w:pPr>
      <w:r w:rsidRPr="00403F71">
        <w:rPr>
          <w:rFonts w:ascii="Times New Roman" w:hAnsi="Times New Roman"/>
          <w:bCs/>
          <w:i/>
          <w:iCs/>
          <w:sz w:val="20"/>
          <w:szCs w:val="20"/>
        </w:rPr>
        <w:t xml:space="preserve">Źródło: </w:t>
      </w:r>
      <w:r w:rsidRPr="00894812">
        <w:rPr>
          <w:rFonts w:ascii="Times New Roman" w:hAnsi="Times New Roman"/>
          <w:i/>
          <w:iCs/>
          <w:sz w:val="20"/>
          <w:szCs w:val="20"/>
        </w:rPr>
        <w:t xml:space="preserve">Przedsiębiorstwo Gospodarki Komunalnej „EMPEGEK” w Sierpcu </w:t>
      </w:r>
      <w:r w:rsidR="00A95D04">
        <w:rPr>
          <w:rFonts w:ascii="Times New Roman" w:hAnsi="Times New Roman"/>
          <w:i/>
          <w:iCs/>
          <w:sz w:val="20"/>
          <w:szCs w:val="20"/>
        </w:rPr>
        <w:t>Sp. z o.o.</w:t>
      </w:r>
    </w:p>
    <w:p w14:paraId="5E1D464D" w14:textId="7433FD3A" w:rsidR="0045748F" w:rsidRPr="0045748F" w:rsidRDefault="0045748F" w:rsidP="0045748F">
      <w:pPr>
        <w:spacing w:after="0" w:line="360" w:lineRule="auto"/>
        <w:jc w:val="both"/>
        <w:rPr>
          <w:rFonts w:ascii="Times New Roman" w:hAnsi="Times New Roman"/>
          <w:sz w:val="24"/>
          <w:szCs w:val="24"/>
        </w:rPr>
      </w:pPr>
      <w:r w:rsidRPr="0045748F">
        <w:rPr>
          <w:rFonts w:ascii="Times New Roman" w:hAnsi="Times New Roman"/>
          <w:sz w:val="24"/>
          <w:szCs w:val="24"/>
        </w:rPr>
        <w:t xml:space="preserve">Ogólny stan techniczny systemu jest dobry. </w:t>
      </w:r>
    </w:p>
    <w:p w14:paraId="30F266D2" w14:textId="3DD14018" w:rsidR="008E7766" w:rsidRDefault="0045748F" w:rsidP="0045748F">
      <w:pPr>
        <w:spacing w:after="0" w:line="360" w:lineRule="auto"/>
        <w:jc w:val="both"/>
        <w:rPr>
          <w:rFonts w:ascii="Times New Roman" w:hAnsi="Times New Roman"/>
          <w:sz w:val="24"/>
          <w:szCs w:val="24"/>
        </w:rPr>
        <w:sectPr w:rsidR="008E7766" w:rsidSect="008924D9">
          <w:pgSz w:w="11906" w:h="16838"/>
          <w:pgMar w:top="1417" w:right="1417" w:bottom="1417" w:left="1417" w:header="426" w:footer="708" w:gutter="0"/>
          <w:cols w:space="708"/>
          <w:docGrid w:linePitch="360"/>
        </w:sectPr>
      </w:pPr>
      <w:r w:rsidRPr="0045748F">
        <w:rPr>
          <w:rFonts w:ascii="Times New Roman" w:hAnsi="Times New Roman"/>
          <w:sz w:val="24"/>
          <w:szCs w:val="24"/>
        </w:rPr>
        <w:t xml:space="preserve">Oczyszczalnia </w:t>
      </w:r>
      <w:r w:rsidR="0053374B">
        <w:rPr>
          <w:rFonts w:ascii="Times New Roman" w:hAnsi="Times New Roman"/>
          <w:sz w:val="24"/>
          <w:szCs w:val="24"/>
        </w:rPr>
        <w:t>ś</w:t>
      </w:r>
      <w:r w:rsidRPr="0045748F">
        <w:rPr>
          <w:rFonts w:ascii="Times New Roman" w:hAnsi="Times New Roman"/>
          <w:sz w:val="24"/>
          <w:szCs w:val="24"/>
        </w:rPr>
        <w:t>cieków przyjmuje ścieki z terenu</w:t>
      </w:r>
      <w:r w:rsidR="0072506E">
        <w:rPr>
          <w:rFonts w:ascii="Times New Roman" w:hAnsi="Times New Roman"/>
          <w:sz w:val="24"/>
          <w:szCs w:val="24"/>
        </w:rPr>
        <w:t xml:space="preserve"> </w:t>
      </w:r>
      <w:r w:rsidR="0037644E">
        <w:rPr>
          <w:rFonts w:ascii="Times New Roman" w:hAnsi="Times New Roman"/>
          <w:sz w:val="24"/>
          <w:szCs w:val="24"/>
        </w:rPr>
        <w:t>Gminy Miasta Sierpca</w:t>
      </w:r>
      <w:r w:rsidRPr="0045748F">
        <w:rPr>
          <w:rFonts w:ascii="Times New Roman" w:hAnsi="Times New Roman"/>
          <w:sz w:val="24"/>
          <w:szCs w:val="24"/>
        </w:rPr>
        <w:t xml:space="preserve">. </w:t>
      </w:r>
      <w:r w:rsidR="002E5DAC">
        <w:rPr>
          <w:rFonts w:ascii="Times New Roman" w:hAnsi="Times New Roman"/>
          <w:sz w:val="24"/>
          <w:szCs w:val="24"/>
        </w:rPr>
        <w:t>Jest to mechaniczno−</w:t>
      </w:r>
      <w:r w:rsidR="00043C4E">
        <w:rPr>
          <w:rFonts w:ascii="Times New Roman" w:hAnsi="Times New Roman"/>
          <w:sz w:val="24"/>
          <w:szCs w:val="24"/>
        </w:rPr>
        <w:t> </w:t>
      </w:r>
      <w:r w:rsidR="002E5DAC">
        <w:rPr>
          <w:rFonts w:ascii="Times New Roman" w:hAnsi="Times New Roman"/>
          <w:sz w:val="24"/>
          <w:szCs w:val="24"/>
        </w:rPr>
        <w:t xml:space="preserve">biologiczno− </w:t>
      </w:r>
      <w:r w:rsidR="00C215B5">
        <w:rPr>
          <w:rFonts w:ascii="Times New Roman" w:hAnsi="Times New Roman"/>
          <w:sz w:val="24"/>
          <w:szCs w:val="24"/>
        </w:rPr>
        <w:t>chemiczna oczyszczalnia z podwyższonym usuwaniem biogenów. Przepustowość dobowa wynosi 6 500 RLM.</w:t>
      </w:r>
      <w:r w:rsidR="00860FA1">
        <w:rPr>
          <w:rFonts w:ascii="Times New Roman" w:hAnsi="Times New Roman"/>
          <w:sz w:val="24"/>
          <w:szCs w:val="24"/>
        </w:rPr>
        <w:t xml:space="preserve"> Obciążenie ładunku− 156 775 RLM.</w:t>
      </w:r>
    </w:p>
    <w:p w14:paraId="2F9A965F" w14:textId="54D96072" w:rsidR="00166E17" w:rsidRPr="00166E17" w:rsidRDefault="00166E17" w:rsidP="00166E17">
      <w:pPr>
        <w:pStyle w:val="Legenda"/>
        <w:keepNext/>
        <w:spacing w:after="0"/>
        <w:rPr>
          <w:rFonts w:ascii="Times New Roman" w:hAnsi="Times New Roman"/>
          <w:color w:val="auto"/>
          <w:sz w:val="20"/>
          <w:szCs w:val="20"/>
        </w:rPr>
      </w:pPr>
      <w:bookmarkStart w:id="95" w:name="_Toc84241960"/>
      <w:r w:rsidRPr="00166E17">
        <w:rPr>
          <w:rFonts w:ascii="Times New Roman" w:hAnsi="Times New Roman"/>
          <w:color w:val="auto"/>
          <w:sz w:val="20"/>
          <w:szCs w:val="20"/>
        </w:rPr>
        <w:t xml:space="preserve">Tabela </w:t>
      </w:r>
      <w:r w:rsidRPr="00166E17">
        <w:rPr>
          <w:rFonts w:ascii="Times New Roman" w:hAnsi="Times New Roman"/>
          <w:color w:val="auto"/>
          <w:sz w:val="20"/>
          <w:szCs w:val="20"/>
        </w:rPr>
        <w:fldChar w:fldCharType="begin"/>
      </w:r>
      <w:r w:rsidRPr="00166E17">
        <w:rPr>
          <w:rFonts w:ascii="Times New Roman" w:hAnsi="Times New Roman"/>
          <w:color w:val="auto"/>
          <w:sz w:val="20"/>
          <w:szCs w:val="20"/>
        </w:rPr>
        <w:instrText xml:space="preserve"> SEQ Tabela \* ARABIC </w:instrText>
      </w:r>
      <w:r w:rsidRPr="00166E17">
        <w:rPr>
          <w:rFonts w:ascii="Times New Roman" w:hAnsi="Times New Roman"/>
          <w:color w:val="auto"/>
          <w:sz w:val="20"/>
          <w:szCs w:val="20"/>
        </w:rPr>
        <w:fldChar w:fldCharType="separate"/>
      </w:r>
      <w:r w:rsidR="0000150E">
        <w:rPr>
          <w:rFonts w:ascii="Times New Roman" w:hAnsi="Times New Roman"/>
          <w:noProof/>
          <w:color w:val="auto"/>
          <w:sz w:val="20"/>
          <w:szCs w:val="20"/>
        </w:rPr>
        <w:t>27</w:t>
      </w:r>
      <w:r w:rsidRPr="00166E17">
        <w:rPr>
          <w:rFonts w:ascii="Times New Roman" w:hAnsi="Times New Roman"/>
          <w:color w:val="auto"/>
          <w:sz w:val="20"/>
          <w:szCs w:val="20"/>
        </w:rPr>
        <w:fldChar w:fldCharType="end"/>
      </w:r>
      <w:r w:rsidRPr="00166E17">
        <w:rPr>
          <w:rFonts w:ascii="Times New Roman" w:hAnsi="Times New Roman"/>
          <w:color w:val="auto"/>
          <w:sz w:val="20"/>
          <w:szCs w:val="20"/>
        </w:rPr>
        <w:t xml:space="preserve"> Wyniki badań ścieków pobranych przed oczyszczeniem w latach 2017</w:t>
      </w:r>
      <w:r w:rsidRPr="00166E17">
        <w:rPr>
          <w:rFonts w:ascii="Times New Roman" w:hAnsi="Times New Roman"/>
          <w:b w:val="0"/>
          <w:bCs w:val="0"/>
          <w:color w:val="auto"/>
          <w:sz w:val="20"/>
          <w:szCs w:val="20"/>
        </w:rPr>
        <w:t>−</w:t>
      </w:r>
      <w:r w:rsidR="00910E4C">
        <w:rPr>
          <w:rFonts w:ascii="Times New Roman" w:hAnsi="Times New Roman"/>
          <w:b w:val="0"/>
          <w:bCs w:val="0"/>
          <w:color w:val="auto"/>
          <w:sz w:val="20"/>
          <w:szCs w:val="20"/>
        </w:rPr>
        <w:t xml:space="preserve"> </w:t>
      </w:r>
      <w:r w:rsidRPr="00166E17">
        <w:rPr>
          <w:rFonts w:ascii="Times New Roman" w:hAnsi="Times New Roman"/>
          <w:color w:val="auto"/>
          <w:sz w:val="20"/>
          <w:szCs w:val="20"/>
        </w:rPr>
        <w:t>2020</w:t>
      </w:r>
      <w:bookmarkEnd w:id="95"/>
    </w:p>
    <w:tbl>
      <w:tblPr>
        <w:tblStyle w:val="Tabela-Siatka"/>
        <w:tblW w:w="0" w:type="auto"/>
        <w:tblLook w:val="04A0" w:firstRow="1" w:lastRow="0" w:firstColumn="1" w:lastColumn="0" w:noHBand="0" w:noVBand="1"/>
      </w:tblPr>
      <w:tblGrid>
        <w:gridCol w:w="616"/>
        <w:gridCol w:w="494"/>
        <w:gridCol w:w="717"/>
        <w:gridCol w:w="766"/>
        <w:gridCol w:w="1065"/>
        <w:gridCol w:w="1161"/>
        <w:gridCol w:w="1149"/>
        <w:gridCol w:w="814"/>
        <w:gridCol w:w="883"/>
        <w:gridCol w:w="972"/>
        <w:gridCol w:w="1089"/>
        <w:gridCol w:w="1173"/>
        <w:gridCol w:w="1065"/>
        <w:gridCol w:w="1101"/>
        <w:gridCol w:w="1361"/>
      </w:tblGrid>
      <w:tr w:rsidR="00166E17" w:rsidRPr="00166E17" w14:paraId="3489B531" w14:textId="555EB592" w:rsidTr="00166E17">
        <w:tc>
          <w:tcPr>
            <w:tcW w:w="616" w:type="dxa"/>
            <w:shd w:val="clear" w:color="auto" w:fill="BFBFBF" w:themeFill="background1" w:themeFillShade="BF"/>
            <w:vAlign w:val="center"/>
          </w:tcPr>
          <w:p w14:paraId="30574880" w14:textId="084FD6C0" w:rsidR="00166E17" w:rsidRPr="00166E17" w:rsidRDefault="00166E17" w:rsidP="00166E17">
            <w:pPr>
              <w:spacing w:after="0" w:line="240" w:lineRule="auto"/>
              <w:jc w:val="both"/>
              <w:rPr>
                <w:rFonts w:ascii="Times New Roman" w:hAnsi="Times New Roman"/>
                <w:b/>
                <w:bCs/>
                <w:sz w:val="20"/>
                <w:szCs w:val="20"/>
              </w:rPr>
            </w:pPr>
            <w:r>
              <w:rPr>
                <w:rFonts w:ascii="Times New Roman" w:hAnsi="Times New Roman"/>
                <w:b/>
                <w:bCs/>
                <w:sz w:val="20"/>
                <w:szCs w:val="20"/>
              </w:rPr>
              <w:t>Rok</w:t>
            </w:r>
          </w:p>
        </w:tc>
        <w:tc>
          <w:tcPr>
            <w:tcW w:w="494" w:type="dxa"/>
            <w:shd w:val="clear" w:color="auto" w:fill="BFBFBF" w:themeFill="background1" w:themeFillShade="BF"/>
            <w:vAlign w:val="center"/>
          </w:tcPr>
          <w:p w14:paraId="1F8511C5" w14:textId="26A2575E" w:rsidR="00166E17" w:rsidRPr="00166E17" w:rsidRDefault="00166E17" w:rsidP="00166E17">
            <w:pPr>
              <w:spacing w:after="0" w:line="240" w:lineRule="auto"/>
              <w:jc w:val="both"/>
              <w:rPr>
                <w:rFonts w:ascii="Times New Roman" w:hAnsi="Times New Roman"/>
                <w:b/>
                <w:bCs/>
                <w:sz w:val="20"/>
                <w:szCs w:val="20"/>
              </w:rPr>
            </w:pPr>
            <w:r w:rsidRPr="00166E17">
              <w:rPr>
                <w:rFonts w:ascii="Times New Roman" w:hAnsi="Times New Roman"/>
                <w:b/>
                <w:bCs/>
                <w:sz w:val="20"/>
                <w:szCs w:val="20"/>
              </w:rPr>
              <w:t>PH</w:t>
            </w:r>
          </w:p>
        </w:tc>
        <w:tc>
          <w:tcPr>
            <w:tcW w:w="717" w:type="dxa"/>
            <w:shd w:val="clear" w:color="auto" w:fill="BFBFBF" w:themeFill="background1" w:themeFillShade="BF"/>
            <w:vAlign w:val="center"/>
          </w:tcPr>
          <w:p w14:paraId="4F07800B" w14:textId="7CEC9A59" w:rsidR="00166E17" w:rsidRPr="00166E17" w:rsidRDefault="00166E17" w:rsidP="00166E17">
            <w:pPr>
              <w:spacing w:after="0" w:line="240" w:lineRule="auto"/>
              <w:jc w:val="both"/>
              <w:rPr>
                <w:rFonts w:ascii="Times New Roman" w:hAnsi="Times New Roman"/>
                <w:b/>
                <w:bCs/>
                <w:sz w:val="20"/>
                <w:szCs w:val="20"/>
              </w:rPr>
            </w:pPr>
            <w:r w:rsidRPr="00166E17">
              <w:rPr>
                <w:rFonts w:ascii="Times New Roman" w:hAnsi="Times New Roman"/>
                <w:b/>
                <w:bCs/>
                <w:sz w:val="20"/>
                <w:szCs w:val="20"/>
              </w:rPr>
              <w:t>BZ</w:t>
            </w:r>
            <w:r>
              <w:rPr>
                <w:rFonts w:ascii="Times New Roman" w:hAnsi="Times New Roman"/>
                <w:b/>
                <w:bCs/>
                <w:sz w:val="20"/>
                <w:szCs w:val="20"/>
              </w:rPr>
              <w:t>T</w:t>
            </w:r>
            <w:r w:rsidRPr="00166E17">
              <w:rPr>
                <w:rFonts w:ascii="Times New Roman" w:hAnsi="Times New Roman"/>
                <w:b/>
                <w:bCs/>
                <w:sz w:val="20"/>
                <w:szCs w:val="20"/>
              </w:rPr>
              <w:t>5</w:t>
            </w:r>
          </w:p>
        </w:tc>
        <w:tc>
          <w:tcPr>
            <w:tcW w:w="766" w:type="dxa"/>
            <w:shd w:val="clear" w:color="auto" w:fill="BFBFBF" w:themeFill="background1" w:themeFillShade="BF"/>
            <w:vAlign w:val="center"/>
          </w:tcPr>
          <w:p w14:paraId="6DC7F8CA" w14:textId="5C63E412" w:rsidR="00166E17" w:rsidRPr="00166E17" w:rsidRDefault="00166E17" w:rsidP="00166E17">
            <w:pPr>
              <w:spacing w:after="0" w:line="240" w:lineRule="auto"/>
              <w:jc w:val="both"/>
              <w:rPr>
                <w:rFonts w:ascii="Times New Roman" w:hAnsi="Times New Roman"/>
                <w:b/>
                <w:bCs/>
                <w:sz w:val="20"/>
                <w:szCs w:val="20"/>
              </w:rPr>
            </w:pPr>
            <w:proofErr w:type="spellStart"/>
            <w:r w:rsidRPr="00166E17">
              <w:rPr>
                <w:rFonts w:ascii="Times New Roman" w:hAnsi="Times New Roman"/>
                <w:b/>
                <w:bCs/>
                <w:sz w:val="20"/>
                <w:szCs w:val="20"/>
              </w:rPr>
              <w:t>ChZT</w:t>
            </w:r>
            <w:proofErr w:type="spellEnd"/>
          </w:p>
        </w:tc>
        <w:tc>
          <w:tcPr>
            <w:tcW w:w="1065" w:type="dxa"/>
            <w:shd w:val="clear" w:color="auto" w:fill="BFBFBF" w:themeFill="background1" w:themeFillShade="BF"/>
            <w:vAlign w:val="center"/>
          </w:tcPr>
          <w:p w14:paraId="2BA05292" w14:textId="30DB4BFD" w:rsidR="00166E17" w:rsidRPr="00166E17" w:rsidRDefault="00166E17" w:rsidP="00166E17">
            <w:pPr>
              <w:spacing w:after="0" w:line="240" w:lineRule="auto"/>
              <w:jc w:val="both"/>
              <w:rPr>
                <w:rFonts w:ascii="Times New Roman" w:hAnsi="Times New Roman"/>
                <w:b/>
                <w:bCs/>
                <w:sz w:val="20"/>
                <w:szCs w:val="20"/>
              </w:rPr>
            </w:pPr>
            <w:r w:rsidRPr="00166E17">
              <w:rPr>
                <w:rFonts w:ascii="Times New Roman" w:hAnsi="Times New Roman"/>
                <w:b/>
                <w:bCs/>
                <w:sz w:val="20"/>
                <w:szCs w:val="20"/>
              </w:rPr>
              <w:t>N− amonowy</w:t>
            </w:r>
          </w:p>
        </w:tc>
        <w:tc>
          <w:tcPr>
            <w:tcW w:w="1161" w:type="dxa"/>
            <w:shd w:val="clear" w:color="auto" w:fill="BFBFBF" w:themeFill="background1" w:themeFillShade="BF"/>
            <w:vAlign w:val="center"/>
          </w:tcPr>
          <w:p w14:paraId="408C882D" w14:textId="228AD75F" w:rsidR="00166E17" w:rsidRPr="00166E17" w:rsidRDefault="00166E17" w:rsidP="00166E17">
            <w:pPr>
              <w:spacing w:after="0" w:line="240" w:lineRule="auto"/>
              <w:jc w:val="both"/>
              <w:rPr>
                <w:rFonts w:ascii="Times New Roman" w:hAnsi="Times New Roman"/>
                <w:b/>
                <w:bCs/>
                <w:sz w:val="20"/>
                <w:szCs w:val="20"/>
              </w:rPr>
            </w:pPr>
            <w:r w:rsidRPr="00166E17">
              <w:rPr>
                <w:rFonts w:ascii="Times New Roman" w:hAnsi="Times New Roman"/>
                <w:b/>
                <w:bCs/>
                <w:sz w:val="20"/>
                <w:szCs w:val="20"/>
              </w:rPr>
              <w:t>N− azotynowy</w:t>
            </w:r>
          </w:p>
        </w:tc>
        <w:tc>
          <w:tcPr>
            <w:tcW w:w="1149" w:type="dxa"/>
            <w:shd w:val="clear" w:color="auto" w:fill="BFBFBF" w:themeFill="background1" w:themeFillShade="BF"/>
            <w:vAlign w:val="center"/>
          </w:tcPr>
          <w:p w14:paraId="6A50F7B8" w14:textId="6B39E164" w:rsidR="00166E17" w:rsidRPr="00166E17" w:rsidRDefault="00166E17" w:rsidP="00166E17">
            <w:pPr>
              <w:spacing w:after="0" w:line="240" w:lineRule="auto"/>
              <w:jc w:val="both"/>
              <w:rPr>
                <w:rFonts w:ascii="Times New Roman" w:hAnsi="Times New Roman"/>
                <w:b/>
                <w:bCs/>
                <w:sz w:val="20"/>
                <w:szCs w:val="20"/>
              </w:rPr>
            </w:pPr>
            <w:r w:rsidRPr="00166E17">
              <w:rPr>
                <w:rFonts w:ascii="Times New Roman" w:hAnsi="Times New Roman"/>
                <w:b/>
                <w:bCs/>
                <w:sz w:val="20"/>
                <w:szCs w:val="20"/>
              </w:rPr>
              <w:t>N− azotanowy</w:t>
            </w:r>
          </w:p>
        </w:tc>
        <w:tc>
          <w:tcPr>
            <w:tcW w:w="814" w:type="dxa"/>
            <w:shd w:val="clear" w:color="auto" w:fill="BFBFBF" w:themeFill="background1" w:themeFillShade="BF"/>
            <w:vAlign w:val="center"/>
          </w:tcPr>
          <w:p w14:paraId="3F3C31B9" w14:textId="2E2C382D" w:rsidR="00166E17" w:rsidRPr="00166E17" w:rsidRDefault="00166E17" w:rsidP="00166E17">
            <w:pPr>
              <w:spacing w:after="0" w:line="240" w:lineRule="auto"/>
              <w:jc w:val="both"/>
              <w:rPr>
                <w:rFonts w:ascii="Times New Roman" w:hAnsi="Times New Roman"/>
                <w:b/>
                <w:bCs/>
                <w:sz w:val="20"/>
                <w:szCs w:val="20"/>
              </w:rPr>
            </w:pPr>
            <w:r w:rsidRPr="00166E17">
              <w:rPr>
                <w:rFonts w:ascii="Times New Roman" w:hAnsi="Times New Roman"/>
                <w:b/>
                <w:bCs/>
                <w:sz w:val="20"/>
                <w:szCs w:val="20"/>
              </w:rPr>
              <w:t>Azot ogólny</w:t>
            </w:r>
          </w:p>
        </w:tc>
        <w:tc>
          <w:tcPr>
            <w:tcW w:w="883" w:type="dxa"/>
            <w:shd w:val="clear" w:color="auto" w:fill="BFBFBF" w:themeFill="background1" w:themeFillShade="BF"/>
            <w:vAlign w:val="center"/>
          </w:tcPr>
          <w:p w14:paraId="034C64EC" w14:textId="0E6644DA" w:rsidR="00166E17" w:rsidRPr="00166E17" w:rsidRDefault="00166E17" w:rsidP="00166E17">
            <w:pPr>
              <w:spacing w:after="0" w:line="240" w:lineRule="auto"/>
              <w:jc w:val="both"/>
              <w:rPr>
                <w:rFonts w:ascii="Times New Roman" w:hAnsi="Times New Roman"/>
                <w:b/>
                <w:bCs/>
                <w:sz w:val="20"/>
                <w:szCs w:val="20"/>
              </w:rPr>
            </w:pPr>
            <w:r w:rsidRPr="00166E17">
              <w:rPr>
                <w:rFonts w:ascii="Times New Roman" w:hAnsi="Times New Roman"/>
                <w:b/>
                <w:bCs/>
                <w:sz w:val="20"/>
                <w:szCs w:val="20"/>
              </w:rPr>
              <w:t>Chlorki</w:t>
            </w:r>
          </w:p>
        </w:tc>
        <w:tc>
          <w:tcPr>
            <w:tcW w:w="972" w:type="dxa"/>
            <w:shd w:val="clear" w:color="auto" w:fill="BFBFBF" w:themeFill="background1" w:themeFillShade="BF"/>
            <w:vAlign w:val="center"/>
          </w:tcPr>
          <w:p w14:paraId="24C855A1" w14:textId="7094279D" w:rsidR="00166E17" w:rsidRPr="00166E17" w:rsidRDefault="00166E17" w:rsidP="00166E17">
            <w:pPr>
              <w:spacing w:after="0" w:line="240" w:lineRule="auto"/>
              <w:jc w:val="both"/>
              <w:rPr>
                <w:rFonts w:ascii="Times New Roman" w:hAnsi="Times New Roman"/>
                <w:b/>
                <w:bCs/>
                <w:sz w:val="20"/>
                <w:szCs w:val="20"/>
              </w:rPr>
            </w:pPr>
            <w:r w:rsidRPr="00166E17">
              <w:rPr>
                <w:rFonts w:ascii="Times New Roman" w:hAnsi="Times New Roman"/>
                <w:b/>
                <w:bCs/>
                <w:sz w:val="20"/>
                <w:szCs w:val="20"/>
              </w:rPr>
              <w:t>Ekstrakt eterowy</w:t>
            </w:r>
          </w:p>
        </w:tc>
        <w:tc>
          <w:tcPr>
            <w:tcW w:w="1089" w:type="dxa"/>
            <w:shd w:val="clear" w:color="auto" w:fill="BFBFBF" w:themeFill="background1" w:themeFillShade="BF"/>
            <w:vAlign w:val="center"/>
          </w:tcPr>
          <w:p w14:paraId="7097C4AE" w14:textId="1D6B3FED" w:rsidR="00166E17" w:rsidRPr="00166E17" w:rsidRDefault="00166E17" w:rsidP="00166E17">
            <w:pPr>
              <w:spacing w:after="0" w:line="240" w:lineRule="auto"/>
              <w:jc w:val="both"/>
              <w:rPr>
                <w:rFonts w:ascii="Times New Roman" w:hAnsi="Times New Roman"/>
                <w:b/>
                <w:bCs/>
                <w:sz w:val="20"/>
                <w:szCs w:val="20"/>
              </w:rPr>
            </w:pPr>
            <w:r w:rsidRPr="00166E17">
              <w:rPr>
                <w:rFonts w:ascii="Times New Roman" w:hAnsi="Times New Roman"/>
                <w:b/>
                <w:bCs/>
                <w:sz w:val="20"/>
                <w:szCs w:val="20"/>
              </w:rPr>
              <w:t>Fosforany</w:t>
            </w:r>
          </w:p>
        </w:tc>
        <w:tc>
          <w:tcPr>
            <w:tcW w:w="1173" w:type="dxa"/>
            <w:shd w:val="clear" w:color="auto" w:fill="BFBFBF" w:themeFill="background1" w:themeFillShade="BF"/>
            <w:vAlign w:val="center"/>
          </w:tcPr>
          <w:p w14:paraId="0085D71F" w14:textId="63EF62D9" w:rsidR="00166E17" w:rsidRPr="00166E17" w:rsidRDefault="00166E17" w:rsidP="00166E17">
            <w:pPr>
              <w:spacing w:after="0" w:line="240" w:lineRule="auto"/>
              <w:jc w:val="both"/>
              <w:rPr>
                <w:rFonts w:ascii="Times New Roman" w:hAnsi="Times New Roman"/>
                <w:b/>
                <w:bCs/>
                <w:sz w:val="20"/>
                <w:szCs w:val="20"/>
              </w:rPr>
            </w:pPr>
            <w:r w:rsidRPr="00166E17">
              <w:rPr>
                <w:rFonts w:ascii="Times New Roman" w:hAnsi="Times New Roman"/>
                <w:b/>
                <w:bCs/>
                <w:sz w:val="20"/>
                <w:szCs w:val="20"/>
              </w:rPr>
              <w:t>Fosfor or</w:t>
            </w:r>
            <w:r>
              <w:rPr>
                <w:rFonts w:ascii="Times New Roman" w:hAnsi="Times New Roman"/>
                <w:b/>
                <w:bCs/>
                <w:sz w:val="20"/>
                <w:szCs w:val="20"/>
              </w:rPr>
              <w:t>g</w:t>
            </w:r>
            <w:r w:rsidRPr="00166E17">
              <w:rPr>
                <w:rFonts w:ascii="Times New Roman" w:hAnsi="Times New Roman"/>
                <w:b/>
                <w:bCs/>
                <w:sz w:val="20"/>
                <w:szCs w:val="20"/>
              </w:rPr>
              <w:t>aniczny</w:t>
            </w:r>
          </w:p>
        </w:tc>
        <w:tc>
          <w:tcPr>
            <w:tcW w:w="1065" w:type="dxa"/>
            <w:shd w:val="clear" w:color="auto" w:fill="BFBFBF" w:themeFill="background1" w:themeFillShade="BF"/>
            <w:vAlign w:val="center"/>
          </w:tcPr>
          <w:p w14:paraId="5F67AF22" w14:textId="390BFCA0" w:rsidR="00166E17" w:rsidRPr="00166E17" w:rsidRDefault="00166E17" w:rsidP="00166E17">
            <w:pPr>
              <w:spacing w:after="0" w:line="240" w:lineRule="auto"/>
              <w:jc w:val="both"/>
              <w:rPr>
                <w:rFonts w:ascii="Times New Roman" w:hAnsi="Times New Roman"/>
                <w:b/>
                <w:bCs/>
                <w:sz w:val="20"/>
                <w:szCs w:val="20"/>
              </w:rPr>
            </w:pPr>
            <w:r w:rsidRPr="00166E17">
              <w:rPr>
                <w:rFonts w:ascii="Times New Roman" w:hAnsi="Times New Roman"/>
                <w:b/>
                <w:bCs/>
                <w:sz w:val="20"/>
                <w:szCs w:val="20"/>
              </w:rPr>
              <w:t>Siarczany</w:t>
            </w:r>
          </w:p>
        </w:tc>
        <w:tc>
          <w:tcPr>
            <w:tcW w:w="1101" w:type="dxa"/>
            <w:shd w:val="clear" w:color="auto" w:fill="BFBFBF" w:themeFill="background1" w:themeFillShade="BF"/>
            <w:vAlign w:val="center"/>
          </w:tcPr>
          <w:p w14:paraId="6A4415C4" w14:textId="51F2C29B" w:rsidR="00166E17" w:rsidRPr="00166E17" w:rsidRDefault="00166E17" w:rsidP="00166E17">
            <w:pPr>
              <w:spacing w:after="0" w:line="240" w:lineRule="auto"/>
              <w:jc w:val="both"/>
              <w:rPr>
                <w:rFonts w:ascii="Times New Roman" w:hAnsi="Times New Roman"/>
                <w:b/>
                <w:bCs/>
                <w:sz w:val="20"/>
                <w:szCs w:val="20"/>
              </w:rPr>
            </w:pPr>
            <w:r w:rsidRPr="00166E17">
              <w:rPr>
                <w:rFonts w:ascii="Times New Roman" w:hAnsi="Times New Roman"/>
                <w:b/>
                <w:bCs/>
                <w:sz w:val="20"/>
                <w:szCs w:val="20"/>
              </w:rPr>
              <w:t>Zawiesina ogólna</w:t>
            </w:r>
          </w:p>
        </w:tc>
        <w:tc>
          <w:tcPr>
            <w:tcW w:w="1361" w:type="dxa"/>
            <w:shd w:val="clear" w:color="auto" w:fill="BFBFBF" w:themeFill="background1" w:themeFillShade="BF"/>
            <w:vAlign w:val="center"/>
          </w:tcPr>
          <w:p w14:paraId="2D6879B5" w14:textId="71B00149" w:rsidR="00166E17" w:rsidRPr="00166E17" w:rsidRDefault="00166E17" w:rsidP="00166E17">
            <w:pPr>
              <w:spacing w:after="0" w:line="240" w:lineRule="auto"/>
              <w:jc w:val="both"/>
              <w:rPr>
                <w:rFonts w:ascii="Times New Roman" w:hAnsi="Times New Roman"/>
                <w:b/>
                <w:bCs/>
                <w:sz w:val="20"/>
                <w:szCs w:val="20"/>
              </w:rPr>
            </w:pPr>
            <w:r w:rsidRPr="00166E17">
              <w:rPr>
                <w:rFonts w:ascii="Times New Roman" w:hAnsi="Times New Roman"/>
                <w:b/>
                <w:bCs/>
                <w:sz w:val="20"/>
                <w:szCs w:val="20"/>
              </w:rPr>
              <w:t>Te</w:t>
            </w:r>
            <w:r>
              <w:rPr>
                <w:rFonts w:ascii="Times New Roman" w:hAnsi="Times New Roman"/>
                <w:b/>
                <w:bCs/>
                <w:sz w:val="20"/>
                <w:szCs w:val="20"/>
              </w:rPr>
              <w:t>m</w:t>
            </w:r>
            <w:r w:rsidRPr="00166E17">
              <w:rPr>
                <w:rFonts w:ascii="Times New Roman" w:hAnsi="Times New Roman"/>
                <w:b/>
                <w:bCs/>
                <w:sz w:val="20"/>
                <w:szCs w:val="20"/>
              </w:rPr>
              <w:t>peratura</w:t>
            </w:r>
          </w:p>
        </w:tc>
      </w:tr>
      <w:tr w:rsidR="00166E17" w:rsidRPr="00166E17" w14:paraId="0680110C" w14:textId="20CD591E" w:rsidTr="00166E17">
        <w:tc>
          <w:tcPr>
            <w:tcW w:w="616" w:type="dxa"/>
          </w:tcPr>
          <w:p w14:paraId="21F8F005" w14:textId="3212B072" w:rsidR="008E7766" w:rsidRPr="00166E17" w:rsidRDefault="00166E17" w:rsidP="00166E17">
            <w:pPr>
              <w:spacing w:after="0" w:line="240" w:lineRule="auto"/>
              <w:jc w:val="both"/>
              <w:rPr>
                <w:rFonts w:ascii="Times New Roman" w:hAnsi="Times New Roman"/>
                <w:sz w:val="20"/>
                <w:szCs w:val="20"/>
              </w:rPr>
            </w:pPr>
            <w:r>
              <w:rPr>
                <w:rFonts w:ascii="Times New Roman" w:hAnsi="Times New Roman"/>
                <w:sz w:val="20"/>
                <w:szCs w:val="20"/>
              </w:rPr>
              <w:t>2017</w:t>
            </w:r>
          </w:p>
        </w:tc>
        <w:tc>
          <w:tcPr>
            <w:tcW w:w="494" w:type="dxa"/>
          </w:tcPr>
          <w:p w14:paraId="661CB3C6" w14:textId="4FC2730B"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8,9</w:t>
            </w:r>
          </w:p>
        </w:tc>
        <w:tc>
          <w:tcPr>
            <w:tcW w:w="717" w:type="dxa"/>
          </w:tcPr>
          <w:p w14:paraId="7629A977" w14:textId="0C8870CD"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1000</w:t>
            </w:r>
          </w:p>
        </w:tc>
        <w:tc>
          <w:tcPr>
            <w:tcW w:w="766" w:type="dxa"/>
          </w:tcPr>
          <w:p w14:paraId="375721B5" w14:textId="0962F525"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1802,0</w:t>
            </w:r>
          </w:p>
        </w:tc>
        <w:tc>
          <w:tcPr>
            <w:tcW w:w="1065" w:type="dxa"/>
          </w:tcPr>
          <w:p w14:paraId="24B4F0C0" w14:textId="3F3715A4"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41,3</w:t>
            </w:r>
          </w:p>
        </w:tc>
        <w:tc>
          <w:tcPr>
            <w:tcW w:w="1161" w:type="dxa"/>
          </w:tcPr>
          <w:p w14:paraId="4C84C0FA" w14:textId="4452740A"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0,78</w:t>
            </w:r>
          </w:p>
        </w:tc>
        <w:tc>
          <w:tcPr>
            <w:tcW w:w="1149" w:type="dxa"/>
          </w:tcPr>
          <w:p w14:paraId="1BEC1EC0" w14:textId="3419BF6F"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4,0</w:t>
            </w:r>
          </w:p>
        </w:tc>
        <w:tc>
          <w:tcPr>
            <w:tcW w:w="814" w:type="dxa"/>
          </w:tcPr>
          <w:p w14:paraId="4C645CC1" w14:textId="5580F5F2"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99,6</w:t>
            </w:r>
          </w:p>
        </w:tc>
        <w:tc>
          <w:tcPr>
            <w:tcW w:w="883" w:type="dxa"/>
          </w:tcPr>
          <w:p w14:paraId="41472A03" w14:textId="1362872C"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282,2</w:t>
            </w:r>
          </w:p>
        </w:tc>
        <w:tc>
          <w:tcPr>
            <w:tcW w:w="972" w:type="dxa"/>
          </w:tcPr>
          <w:p w14:paraId="62237D05" w14:textId="4E605091"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51,3</w:t>
            </w:r>
          </w:p>
        </w:tc>
        <w:tc>
          <w:tcPr>
            <w:tcW w:w="1089" w:type="dxa"/>
          </w:tcPr>
          <w:p w14:paraId="1816080F" w14:textId="2B628899"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45,7</w:t>
            </w:r>
          </w:p>
        </w:tc>
        <w:tc>
          <w:tcPr>
            <w:tcW w:w="1173" w:type="dxa"/>
          </w:tcPr>
          <w:p w14:paraId="5D17EF61" w14:textId="1EBA26DE"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14,9</w:t>
            </w:r>
          </w:p>
        </w:tc>
        <w:tc>
          <w:tcPr>
            <w:tcW w:w="1065" w:type="dxa"/>
          </w:tcPr>
          <w:p w14:paraId="09CEF04A" w14:textId="645F783C"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69,0</w:t>
            </w:r>
          </w:p>
        </w:tc>
        <w:tc>
          <w:tcPr>
            <w:tcW w:w="1101" w:type="dxa"/>
          </w:tcPr>
          <w:p w14:paraId="29EA85A2" w14:textId="6FB6750C"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509,9</w:t>
            </w:r>
          </w:p>
        </w:tc>
        <w:tc>
          <w:tcPr>
            <w:tcW w:w="1361" w:type="dxa"/>
          </w:tcPr>
          <w:p w14:paraId="00E092C4" w14:textId="219E44CF"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15,4</w:t>
            </w:r>
          </w:p>
        </w:tc>
      </w:tr>
      <w:tr w:rsidR="00166E17" w:rsidRPr="00166E17" w14:paraId="3845B684" w14:textId="4DC28AC2" w:rsidTr="00166E17">
        <w:tc>
          <w:tcPr>
            <w:tcW w:w="616" w:type="dxa"/>
          </w:tcPr>
          <w:p w14:paraId="7A1A9FDF" w14:textId="1C234381" w:rsidR="008E7766" w:rsidRPr="00166E17" w:rsidRDefault="00166E17" w:rsidP="00166E17">
            <w:pPr>
              <w:spacing w:after="0" w:line="240" w:lineRule="auto"/>
              <w:jc w:val="both"/>
              <w:rPr>
                <w:rFonts w:ascii="Times New Roman" w:hAnsi="Times New Roman"/>
                <w:sz w:val="20"/>
                <w:szCs w:val="20"/>
              </w:rPr>
            </w:pPr>
            <w:r>
              <w:rPr>
                <w:rFonts w:ascii="Times New Roman" w:hAnsi="Times New Roman"/>
                <w:sz w:val="20"/>
                <w:szCs w:val="20"/>
              </w:rPr>
              <w:t>2018</w:t>
            </w:r>
          </w:p>
        </w:tc>
        <w:tc>
          <w:tcPr>
            <w:tcW w:w="494" w:type="dxa"/>
          </w:tcPr>
          <w:p w14:paraId="6A7415C9" w14:textId="10CE245E"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9,0</w:t>
            </w:r>
          </w:p>
        </w:tc>
        <w:tc>
          <w:tcPr>
            <w:tcW w:w="717" w:type="dxa"/>
          </w:tcPr>
          <w:p w14:paraId="0274AFE4" w14:textId="20E781DF"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1850</w:t>
            </w:r>
          </w:p>
        </w:tc>
        <w:tc>
          <w:tcPr>
            <w:tcW w:w="766" w:type="dxa"/>
          </w:tcPr>
          <w:p w14:paraId="518C7892" w14:textId="5E335091"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2860,0</w:t>
            </w:r>
          </w:p>
        </w:tc>
        <w:tc>
          <w:tcPr>
            <w:tcW w:w="1065" w:type="dxa"/>
          </w:tcPr>
          <w:p w14:paraId="14FA6278" w14:textId="5F04B8DF"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38,9</w:t>
            </w:r>
          </w:p>
        </w:tc>
        <w:tc>
          <w:tcPr>
            <w:tcW w:w="1161" w:type="dxa"/>
          </w:tcPr>
          <w:p w14:paraId="64A04F83" w14:textId="07E28BC0"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0,93</w:t>
            </w:r>
          </w:p>
        </w:tc>
        <w:tc>
          <w:tcPr>
            <w:tcW w:w="1149" w:type="dxa"/>
          </w:tcPr>
          <w:p w14:paraId="75173E16" w14:textId="16A5B665"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8,5</w:t>
            </w:r>
          </w:p>
        </w:tc>
        <w:tc>
          <w:tcPr>
            <w:tcW w:w="814" w:type="dxa"/>
          </w:tcPr>
          <w:p w14:paraId="17B5C89B" w14:textId="1F759CA8"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106,0</w:t>
            </w:r>
          </w:p>
        </w:tc>
        <w:tc>
          <w:tcPr>
            <w:tcW w:w="883" w:type="dxa"/>
          </w:tcPr>
          <w:p w14:paraId="33DDAA77" w14:textId="04975292"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189,3</w:t>
            </w:r>
          </w:p>
        </w:tc>
        <w:tc>
          <w:tcPr>
            <w:tcW w:w="972" w:type="dxa"/>
          </w:tcPr>
          <w:p w14:paraId="59E16DFF" w14:textId="57083C40"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49,6</w:t>
            </w:r>
          </w:p>
        </w:tc>
        <w:tc>
          <w:tcPr>
            <w:tcW w:w="1089" w:type="dxa"/>
          </w:tcPr>
          <w:p w14:paraId="61A90911" w14:textId="1EBBF563"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55,8</w:t>
            </w:r>
          </w:p>
        </w:tc>
        <w:tc>
          <w:tcPr>
            <w:tcW w:w="1173" w:type="dxa"/>
          </w:tcPr>
          <w:p w14:paraId="2185D339" w14:textId="142EE45D"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18,2</w:t>
            </w:r>
          </w:p>
        </w:tc>
        <w:tc>
          <w:tcPr>
            <w:tcW w:w="1065" w:type="dxa"/>
          </w:tcPr>
          <w:p w14:paraId="017ED20E" w14:textId="1DB12910"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82,0</w:t>
            </w:r>
          </w:p>
        </w:tc>
        <w:tc>
          <w:tcPr>
            <w:tcW w:w="1101" w:type="dxa"/>
          </w:tcPr>
          <w:p w14:paraId="56D1254F" w14:textId="5366B6EA"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529,4</w:t>
            </w:r>
          </w:p>
        </w:tc>
        <w:tc>
          <w:tcPr>
            <w:tcW w:w="1361" w:type="dxa"/>
          </w:tcPr>
          <w:p w14:paraId="3B522060" w14:textId="0ABB145C"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18,2</w:t>
            </w:r>
          </w:p>
        </w:tc>
      </w:tr>
      <w:tr w:rsidR="00166E17" w:rsidRPr="00166E17" w14:paraId="181A9C27" w14:textId="7D3A75CA" w:rsidTr="00166E17">
        <w:tc>
          <w:tcPr>
            <w:tcW w:w="616" w:type="dxa"/>
          </w:tcPr>
          <w:p w14:paraId="6577A87D" w14:textId="0EA82CAF" w:rsidR="008E7766" w:rsidRPr="00166E17" w:rsidRDefault="00166E17" w:rsidP="00166E17">
            <w:pPr>
              <w:spacing w:after="0" w:line="240" w:lineRule="auto"/>
              <w:jc w:val="both"/>
              <w:rPr>
                <w:rFonts w:ascii="Times New Roman" w:hAnsi="Times New Roman"/>
                <w:sz w:val="20"/>
                <w:szCs w:val="20"/>
              </w:rPr>
            </w:pPr>
            <w:r>
              <w:rPr>
                <w:rFonts w:ascii="Times New Roman" w:hAnsi="Times New Roman"/>
                <w:sz w:val="20"/>
                <w:szCs w:val="20"/>
              </w:rPr>
              <w:t>2019</w:t>
            </w:r>
          </w:p>
        </w:tc>
        <w:tc>
          <w:tcPr>
            <w:tcW w:w="494" w:type="dxa"/>
          </w:tcPr>
          <w:p w14:paraId="3A87A8A4" w14:textId="2EEA0755"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9,5</w:t>
            </w:r>
          </w:p>
        </w:tc>
        <w:tc>
          <w:tcPr>
            <w:tcW w:w="717" w:type="dxa"/>
          </w:tcPr>
          <w:p w14:paraId="015D5E45" w14:textId="0110B397"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1650</w:t>
            </w:r>
          </w:p>
        </w:tc>
        <w:tc>
          <w:tcPr>
            <w:tcW w:w="766" w:type="dxa"/>
          </w:tcPr>
          <w:p w14:paraId="75F62380" w14:textId="254F1C18"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2228,0</w:t>
            </w:r>
          </w:p>
        </w:tc>
        <w:tc>
          <w:tcPr>
            <w:tcW w:w="1065" w:type="dxa"/>
          </w:tcPr>
          <w:p w14:paraId="7EBCECAB" w14:textId="548F80DC"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38,0</w:t>
            </w:r>
          </w:p>
        </w:tc>
        <w:tc>
          <w:tcPr>
            <w:tcW w:w="1161" w:type="dxa"/>
          </w:tcPr>
          <w:p w14:paraId="30D05B93" w14:textId="68160B35"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0,63</w:t>
            </w:r>
          </w:p>
        </w:tc>
        <w:tc>
          <w:tcPr>
            <w:tcW w:w="1149" w:type="dxa"/>
          </w:tcPr>
          <w:p w14:paraId="4455EF31" w14:textId="3D3A3F90"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5,1</w:t>
            </w:r>
          </w:p>
        </w:tc>
        <w:tc>
          <w:tcPr>
            <w:tcW w:w="814" w:type="dxa"/>
          </w:tcPr>
          <w:p w14:paraId="2FC60E02" w14:textId="06344E45"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98,1</w:t>
            </w:r>
          </w:p>
        </w:tc>
        <w:tc>
          <w:tcPr>
            <w:tcW w:w="883" w:type="dxa"/>
          </w:tcPr>
          <w:p w14:paraId="5C142915" w14:textId="52161528"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319,1</w:t>
            </w:r>
          </w:p>
        </w:tc>
        <w:tc>
          <w:tcPr>
            <w:tcW w:w="972" w:type="dxa"/>
          </w:tcPr>
          <w:p w14:paraId="0C78F9FA" w14:textId="3D1CF7BA"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66,6</w:t>
            </w:r>
          </w:p>
        </w:tc>
        <w:tc>
          <w:tcPr>
            <w:tcW w:w="1089" w:type="dxa"/>
          </w:tcPr>
          <w:p w14:paraId="5A614F15" w14:textId="672B97E9"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46,70</w:t>
            </w:r>
          </w:p>
        </w:tc>
        <w:tc>
          <w:tcPr>
            <w:tcW w:w="1173" w:type="dxa"/>
          </w:tcPr>
          <w:p w14:paraId="7E0CE3E5" w14:textId="736AFD43"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15,2</w:t>
            </w:r>
          </w:p>
        </w:tc>
        <w:tc>
          <w:tcPr>
            <w:tcW w:w="1065" w:type="dxa"/>
          </w:tcPr>
          <w:p w14:paraId="0557EBF7" w14:textId="50BCE1BE"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77,0</w:t>
            </w:r>
          </w:p>
        </w:tc>
        <w:tc>
          <w:tcPr>
            <w:tcW w:w="1101" w:type="dxa"/>
          </w:tcPr>
          <w:p w14:paraId="09BFBEB1" w14:textId="3E9DD3E0"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1150,4</w:t>
            </w:r>
          </w:p>
        </w:tc>
        <w:tc>
          <w:tcPr>
            <w:tcW w:w="1361" w:type="dxa"/>
          </w:tcPr>
          <w:p w14:paraId="46C5BDAB" w14:textId="73D1145E"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18,2</w:t>
            </w:r>
          </w:p>
        </w:tc>
      </w:tr>
      <w:tr w:rsidR="00166E17" w:rsidRPr="00166E17" w14:paraId="715179F1" w14:textId="68580466" w:rsidTr="00166E17">
        <w:tc>
          <w:tcPr>
            <w:tcW w:w="616" w:type="dxa"/>
          </w:tcPr>
          <w:p w14:paraId="4FE53DB6" w14:textId="5ACC8FE2" w:rsidR="008E7766" w:rsidRPr="00166E17" w:rsidRDefault="00166E17" w:rsidP="00166E17">
            <w:pPr>
              <w:spacing w:after="0" w:line="240" w:lineRule="auto"/>
              <w:jc w:val="both"/>
              <w:rPr>
                <w:rFonts w:ascii="Times New Roman" w:hAnsi="Times New Roman"/>
                <w:sz w:val="20"/>
                <w:szCs w:val="20"/>
              </w:rPr>
            </w:pPr>
            <w:r>
              <w:rPr>
                <w:rFonts w:ascii="Times New Roman" w:hAnsi="Times New Roman"/>
                <w:sz w:val="20"/>
                <w:szCs w:val="20"/>
              </w:rPr>
              <w:t>2019</w:t>
            </w:r>
          </w:p>
        </w:tc>
        <w:tc>
          <w:tcPr>
            <w:tcW w:w="494" w:type="dxa"/>
          </w:tcPr>
          <w:p w14:paraId="287D5C24" w14:textId="17330724"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9,4</w:t>
            </w:r>
          </w:p>
        </w:tc>
        <w:tc>
          <w:tcPr>
            <w:tcW w:w="717" w:type="dxa"/>
          </w:tcPr>
          <w:p w14:paraId="6C448F91" w14:textId="3776844E"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1800</w:t>
            </w:r>
          </w:p>
        </w:tc>
        <w:tc>
          <w:tcPr>
            <w:tcW w:w="766" w:type="dxa"/>
          </w:tcPr>
          <w:p w14:paraId="1D449A40" w14:textId="3B8EDC4B"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2542,2</w:t>
            </w:r>
          </w:p>
        </w:tc>
        <w:tc>
          <w:tcPr>
            <w:tcW w:w="1065" w:type="dxa"/>
          </w:tcPr>
          <w:p w14:paraId="6BDE445E" w14:textId="402ADA8D"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38,3</w:t>
            </w:r>
          </w:p>
        </w:tc>
        <w:tc>
          <w:tcPr>
            <w:tcW w:w="1161" w:type="dxa"/>
          </w:tcPr>
          <w:p w14:paraId="48F1B00D" w14:textId="50096AAA"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0,42</w:t>
            </w:r>
          </w:p>
        </w:tc>
        <w:tc>
          <w:tcPr>
            <w:tcW w:w="1149" w:type="dxa"/>
          </w:tcPr>
          <w:p w14:paraId="7AFBBDC2" w14:textId="317CB4B1"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5,2</w:t>
            </w:r>
          </w:p>
        </w:tc>
        <w:tc>
          <w:tcPr>
            <w:tcW w:w="814" w:type="dxa"/>
          </w:tcPr>
          <w:p w14:paraId="26ABAFEB" w14:textId="0280D616"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102,0</w:t>
            </w:r>
          </w:p>
        </w:tc>
        <w:tc>
          <w:tcPr>
            <w:tcW w:w="883" w:type="dxa"/>
          </w:tcPr>
          <w:p w14:paraId="23888857" w14:textId="4DBA0D45"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153,9</w:t>
            </w:r>
          </w:p>
        </w:tc>
        <w:tc>
          <w:tcPr>
            <w:tcW w:w="972" w:type="dxa"/>
          </w:tcPr>
          <w:p w14:paraId="47E32D66" w14:textId="312115C7"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57,6</w:t>
            </w:r>
          </w:p>
        </w:tc>
        <w:tc>
          <w:tcPr>
            <w:tcW w:w="1089" w:type="dxa"/>
          </w:tcPr>
          <w:p w14:paraId="5AFE5EE4" w14:textId="179D634C"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59,2</w:t>
            </w:r>
          </w:p>
        </w:tc>
        <w:tc>
          <w:tcPr>
            <w:tcW w:w="1173" w:type="dxa"/>
          </w:tcPr>
          <w:p w14:paraId="6FECA664" w14:textId="6D1D44B3"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19,3</w:t>
            </w:r>
          </w:p>
        </w:tc>
        <w:tc>
          <w:tcPr>
            <w:tcW w:w="1065" w:type="dxa"/>
          </w:tcPr>
          <w:p w14:paraId="29372FD6" w14:textId="239274D8"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68,0</w:t>
            </w:r>
          </w:p>
        </w:tc>
        <w:tc>
          <w:tcPr>
            <w:tcW w:w="1101" w:type="dxa"/>
          </w:tcPr>
          <w:p w14:paraId="3D4C1145" w14:textId="36A3530C"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495,4</w:t>
            </w:r>
          </w:p>
        </w:tc>
        <w:tc>
          <w:tcPr>
            <w:tcW w:w="1361" w:type="dxa"/>
          </w:tcPr>
          <w:p w14:paraId="13ADAC40" w14:textId="08004791" w:rsidR="008E7766"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19,0</w:t>
            </w:r>
          </w:p>
        </w:tc>
      </w:tr>
      <w:tr w:rsidR="00166E17" w:rsidRPr="00166E17" w14:paraId="49FC7469" w14:textId="77777777" w:rsidTr="00166E17">
        <w:tc>
          <w:tcPr>
            <w:tcW w:w="616" w:type="dxa"/>
          </w:tcPr>
          <w:p w14:paraId="4BD1D2E8" w14:textId="767C1361" w:rsidR="00166E17" w:rsidRDefault="00166E17" w:rsidP="00166E17">
            <w:pPr>
              <w:spacing w:after="0" w:line="240" w:lineRule="auto"/>
              <w:jc w:val="both"/>
              <w:rPr>
                <w:rFonts w:ascii="Times New Roman" w:hAnsi="Times New Roman"/>
                <w:sz w:val="20"/>
                <w:szCs w:val="20"/>
              </w:rPr>
            </w:pPr>
            <w:r>
              <w:rPr>
                <w:rFonts w:ascii="Times New Roman" w:hAnsi="Times New Roman"/>
                <w:sz w:val="20"/>
                <w:szCs w:val="20"/>
              </w:rPr>
              <w:t>2020</w:t>
            </w:r>
          </w:p>
        </w:tc>
        <w:tc>
          <w:tcPr>
            <w:tcW w:w="494" w:type="dxa"/>
          </w:tcPr>
          <w:p w14:paraId="4B94E4D3" w14:textId="36DD4A01"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8,5</w:t>
            </w:r>
          </w:p>
        </w:tc>
        <w:tc>
          <w:tcPr>
            <w:tcW w:w="717" w:type="dxa"/>
          </w:tcPr>
          <w:p w14:paraId="2A1B44A0" w14:textId="3E92A7CC"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1300</w:t>
            </w:r>
          </w:p>
        </w:tc>
        <w:tc>
          <w:tcPr>
            <w:tcW w:w="766" w:type="dxa"/>
          </w:tcPr>
          <w:p w14:paraId="73247D06" w14:textId="76F06FB5"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1842,0</w:t>
            </w:r>
          </w:p>
        </w:tc>
        <w:tc>
          <w:tcPr>
            <w:tcW w:w="1065" w:type="dxa"/>
          </w:tcPr>
          <w:p w14:paraId="59DD3348" w14:textId="5C77D8A4"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45,7</w:t>
            </w:r>
          </w:p>
        </w:tc>
        <w:tc>
          <w:tcPr>
            <w:tcW w:w="1161" w:type="dxa"/>
          </w:tcPr>
          <w:p w14:paraId="160544C6" w14:textId="02EE65F5"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0,73</w:t>
            </w:r>
          </w:p>
        </w:tc>
        <w:tc>
          <w:tcPr>
            <w:tcW w:w="1149" w:type="dxa"/>
          </w:tcPr>
          <w:p w14:paraId="632C1DD2" w14:textId="18AB0B23"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5,8</w:t>
            </w:r>
          </w:p>
        </w:tc>
        <w:tc>
          <w:tcPr>
            <w:tcW w:w="814" w:type="dxa"/>
          </w:tcPr>
          <w:p w14:paraId="2E80DC7A" w14:textId="0B96F859"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106,0</w:t>
            </w:r>
          </w:p>
        </w:tc>
        <w:tc>
          <w:tcPr>
            <w:tcW w:w="883" w:type="dxa"/>
          </w:tcPr>
          <w:p w14:paraId="20971056" w14:textId="1E947B79"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219,8</w:t>
            </w:r>
          </w:p>
        </w:tc>
        <w:tc>
          <w:tcPr>
            <w:tcW w:w="972" w:type="dxa"/>
          </w:tcPr>
          <w:p w14:paraId="5E5A68D0" w14:textId="4A691B01"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46,2</w:t>
            </w:r>
          </w:p>
        </w:tc>
        <w:tc>
          <w:tcPr>
            <w:tcW w:w="1089" w:type="dxa"/>
          </w:tcPr>
          <w:p w14:paraId="4D73EEE5" w14:textId="07E7CE92"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47,8</w:t>
            </w:r>
          </w:p>
        </w:tc>
        <w:tc>
          <w:tcPr>
            <w:tcW w:w="1173" w:type="dxa"/>
          </w:tcPr>
          <w:p w14:paraId="73A0A047" w14:textId="38293757"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15,58</w:t>
            </w:r>
          </w:p>
        </w:tc>
        <w:tc>
          <w:tcPr>
            <w:tcW w:w="1065" w:type="dxa"/>
          </w:tcPr>
          <w:p w14:paraId="7431C2DE" w14:textId="3D20ECB6"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97,0</w:t>
            </w:r>
          </w:p>
        </w:tc>
        <w:tc>
          <w:tcPr>
            <w:tcW w:w="1101" w:type="dxa"/>
          </w:tcPr>
          <w:p w14:paraId="340DC140" w14:textId="5A46852A"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696,2</w:t>
            </w:r>
          </w:p>
        </w:tc>
        <w:tc>
          <w:tcPr>
            <w:tcW w:w="1361" w:type="dxa"/>
          </w:tcPr>
          <w:p w14:paraId="0EBB7ECF" w14:textId="6FC2B38C"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19,3</w:t>
            </w:r>
          </w:p>
        </w:tc>
      </w:tr>
    </w:tbl>
    <w:p w14:paraId="4490C68F" w14:textId="50FD85A3" w:rsidR="00166E17" w:rsidRDefault="00166E17" w:rsidP="00166E17">
      <w:pPr>
        <w:spacing w:line="240" w:lineRule="auto"/>
        <w:rPr>
          <w:rFonts w:ascii="Times New Roman" w:hAnsi="Times New Roman"/>
          <w:i/>
          <w:iCs/>
          <w:sz w:val="20"/>
          <w:szCs w:val="20"/>
        </w:rPr>
      </w:pPr>
      <w:r w:rsidRPr="00403F71">
        <w:rPr>
          <w:rFonts w:ascii="Times New Roman" w:hAnsi="Times New Roman"/>
          <w:bCs/>
          <w:i/>
          <w:iCs/>
          <w:sz w:val="20"/>
          <w:szCs w:val="20"/>
        </w:rPr>
        <w:t xml:space="preserve">Źródło: </w:t>
      </w:r>
      <w:r w:rsidRPr="00894812">
        <w:rPr>
          <w:rFonts w:ascii="Times New Roman" w:hAnsi="Times New Roman"/>
          <w:i/>
          <w:iCs/>
          <w:sz w:val="20"/>
          <w:szCs w:val="20"/>
        </w:rPr>
        <w:t xml:space="preserve">Przedsiębiorstwo Gospodarki Komunalnej „EMPEGEK” w Sierpcu </w:t>
      </w:r>
      <w:r w:rsidR="00A95D04">
        <w:rPr>
          <w:rFonts w:ascii="Times New Roman" w:hAnsi="Times New Roman"/>
          <w:i/>
          <w:iCs/>
          <w:sz w:val="20"/>
          <w:szCs w:val="20"/>
        </w:rPr>
        <w:t>Sp. z o.o.</w:t>
      </w:r>
    </w:p>
    <w:p w14:paraId="4E98BD2C" w14:textId="549E1A13" w:rsidR="00166E17" w:rsidRDefault="00166E17" w:rsidP="00166E17">
      <w:pPr>
        <w:spacing w:line="240" w:lineRule="auto"/>
        <w:rPr>
          <w:rFonts w:ascii="Times New Roman" w:hAnsi="Times New Roman"/>
          <w:i/>
          <w:iCs/>
          <w:sz w:val="20"/>
          <w:szCs w:val="20"/>
        </w:rPr>
      </w:pPr>
    </w:p>
    <w:p w14:paraId="28FA7390" w14:textId="4C41495D" w:rsidR="00166E17" w:rsidRPr="00166E17" w:rsidRDefault="00166E17" w:rsidP="00166E17">
      <w:pPr>
        <w:pStyle w:val="Legenda"/>
        <w:keepNext/>
        <w:spacing w:after="0"/>
        <w:rPr>
          <w:rFonts w:ascii="Times New Roman" w:hAnsi="Times New Roman"/>
          <w:color w:val="auto"/>
          <w:sz w:val="20"/>
          <w:szCs w:val="20"/>
        </w:rPr>
      </w:pPr>
      <w:bookmarkStart w:id="96" w:name="_Toc84241961"/>
      <w:r w:rsidRPr="00166E17">
        <w:rPr>
          <w:rFonts w:ascii="Times New Roman" w:hAnsi="Times New Roman"/>
          <w:color w:val="auto"/>
          <w:sz w:val="20"/>
          <w:szCs w:val="20"/>
        </w:rPr>
        <w:t xml:space="preserve">Tabela </w:t>
      </w:r>
      <w:r w:rsidRPr="00166E17">
        <w:rPr>
          <w:rFonts w:ascii="Times New Roman" w:hAnsi="Times New Roman"/>
          <w:color w:val="auto"/>
          <w:sz w:val="20"/>
          <w:szCs w:val="20"/>
        </w:rPr>
        <w:fldChar w:fldCharType="begin"/>
      </w:r>
      <w:r w:rsidRPr="00166E17">
        <w:rPr>
          <w:rFonts w:ascii="Times New Roman" w:hAnsi="Times New Roman"/>
          <w:color w:val="auto"/>
          <w:sz w:val="20"/>
          <w:szCs w:val="20"/>
        </w:rPr>
        <w:instrText xml:space="preserve"> SEQ Tabela \* ARABIC </w:instrText>
      </w:r>
      <w:r w:rsidRPr="00166E17">
        <w:rPr>
          <w:rFonts w:ascii="Times New Roman" w:hAnsi="Times New Roman"/>
          <w:color w:val="auto"/>
          <w:sz w:val="20"/>
          <w:szCs w:val="20"/>
        </w:rPr>
        <w:fldChar w:fldCharType="separate"/>
      </w:r>
      <w:r w:rsidR="0000150E">
        <w:rPr>
          <w:rFonts w:ascii="Times New Roman" w:hAnsi="Times New Roman"/>
          <w:noProof/>
          <w:color w:val="auto"/>
          <w:sz w:val="20"/>
          <w:szCs w:val="20"/>
        </w:rPr>
        <w:t>28</w:t>
      </w:r>
      <w:r w:rsidRPr="00166E17">
        <w:rPr>
          <w:rFonts w:ascii="Times New Roman" w:hAnsi="Times New Roman"/>
          <w:color w:val="auto"/>
          <w:sz w:val="20"/>
          <w:szCs w:val="20"/>
        </w:rPr>
        <w:fldChar w:fldCharType="end"/>
      </w:r>
      <w:r w:rsidRPr="00166E17">
        <w:rPr>
          <w:rFonts w:ascii="Times New Roman" w:hAnsi="Times New Roman"/>
          <w:color w:val="auto"/>
          <w:sz w:val="20"/>
          <w:szCs w:val="20"/>
        </w:rPr>
        <w:t xml:space="preserve"> Wyniki badań ścieków pobranych </w:t>
      </w:r>
      <w:r>
        <w:rPr>
          <w:rFonts w:ascii="Times New Roman" w:hAnsi="Times New Roman"/>
          <w:color w:val="auto"/>
          <w:sz w:val="20"/>
          <w:szCs w:val="20"/>
        </w:rPr>
        <w:t>na wylocie z</w:t>
      </w:r>
      <w:r w:rsidRPr="00166E17">
        <w:rPr>
          <w:rFonts w:ascii="Times New Roman" w:hAnsi="Times New Roman"/>
          <w:color w:val="auto"/>
          <w:sz w:val="20"/>
          <w:szCs w:val="20"/>
        </w:rPr>
        <w:t xml:space="preserve"> oczyszcz</w:t>
      </w:r>
      <w:r>
        <w:rPr>
          <w:rFonts w:ascii="Times New Roman" w:hAnsi="Times New Roman"/>
          <w:color w:val="auto"/>
          <w:sz w:val="20"/>
          <w:szCs w:val="20"/>
        </w:rPr>
        <w:t>alni</w:t>
      </w:r>
      <w:r w:rsidRPr="00166E17">
        <w:rPr>
          <w:rFonts w:ascii="Times New Roman" w:hAnsi="Times New Roman"/>
          <w:color w:val="auto"/>
          <w:sz w:val="20"/>
          <w:szCs w:val="20"/>
        </w:rPr>
        <w:t xml:space="preserve"> w latach 2017</w:t>
      </w:r>
      <w:r w:rsidRPr="00166E17">
        <w:rPr>
          <w:rFonts w:ascii="Times New Roman" w:hAnsi="Times New Roman"/>
          <w:b w:val="0"/>
          <w:bCs w:val="0"/>
          <w:color w:val="auto"/>
          <w:sz w:val="20"/>
          <w:szCs w:val="20"/>
        </w:rPr>
        <w:t>−</w:t>
      </w:r>
      <w:r w:rsidR="00910E4C">
        <w:rPr>
          <w:rFonts w:ascii="Times New Roman" w:hAnsi="Times New Roman"/>
          <w:b w:val="0"/>
          <w:bCs w:val="0"/>
          <w:color w:val="auto"/>
          <w:sz w:val="20"/>
          <w:szCs w:val="20"/>
        </w:rPr>
        <w:t xml:space="preserve"> </w:t>
      </w:r>
      <w:r w:rsidRPr="00166E17">
        <w:rPr>
          <w:rFonts w:ascii="Times New Roman" w:hAnsi="Times New Roman"/>
          <w:color w:val="auto"/>
          <w:sz w:val="20"/>
          <w:szCs w:val="20"/>
        </w:rPr>
        <w:t>2020</w:t>
      </w:r>
      <w:bookmarkEnd w:id="96"/>
    </w:p>
    <w:tbl>
      <w:tblPr>
        <w:tblStyle w:val="Tabela-Siatka"/>
        <w:tblW w:w="0" w:type="auto"/>
        <w:tblLook w:val="04A0" w:firstRow="1" w:lastRow="0" w:firstColumn="1" w:lastColumn="0" w:noHBand="0" w:noVBand="1"/>
      </w:tblPr>
      <w:tblGrid>
        <w:gridCol w:w="616"/>
        <w:gridCol w:w="494"/>
        <w:gridCol w:w="717"/>
        <w:gridCol w:w="766"/>
        <w:gridCol w:w="1065"/>
        <w:gridCol w:w="1161"/>
        <w:gridCol w:w="1149"/>
        <w:gridCol w:w="814"/>
        <w:gridCol w:w="883"/>
        <w:gridCol w:w="972"/>
        <w:gridCol w:w="1089"/>
        <w:gridCol w:w="1173"/>
        <w:gridCol w:w="1065"/>
        <w:gridCol w:w="1101"/>
        <w:gridCol w:w="1361"/>
      </w:tblGrid>
      <w:tr w:rsidR="00166E17" w:rsidRPr="00166E17" w14:paraId="1429ACA1" w14:textId="77777777" w:rsidTr="00543523">
        <w:tc>
          <w:tcPr>
            <w:tcW w:w="616" w:type="dxa"/>
            <w:shd w:val="clear" w:color="auto" w:fill="BFBFBF" w:themeFill="background1" w:themeFillShade="BF"/>
            <w:vAlign w:val="center"/>
          </w:tcPr>
          <w:p w14:paraId="2B303467" w14:textId="77777777" w:rsidR="00166E17" w:rsidRPr="00166E17" w:rsidRDefault="00166E17" w:rsidP="00543523">
            <w:pPr>
              <w:spacing w:after="0" w:line="240" w:lineRule="auto"/>
              <w:jc w:val="both"/>
              <w:rPr>
                <w:rFonts w:ascii="Times New Roman" w:hAnsi="Times New Roman"/>
                <w:b/>
                <w:bCs/>
                <w:sz w:val="20"/>
                <w:szCs w:val="20"/>
              </w:rPr>
            </w:pPr>
            <w:r>
              <w:rPr>
                <w:rFonts w:ascii="Times New Roman" w:hAnsi="Times New Roman"/>
                <w:b/>
                <w:bCs/>
                <w:sz w:val="20"/>
                <w:szCs w:val="20"/>
              </w:rPr>
              <w:t>Rok</w:t>
            </w:r>
          </w:p>
        </w:tc>
        <w:tc>
          <w:tcPr>
            <w:tcW w:w="494" w:type="dxa"/>
            <w:shd w:val="clear" w:color="auto" w:fill="BFBFBF" w:themeFill="background1" w:themeFillShade="BF"/>
            <w:vAlign w:val="center"/>
          </w:tcPr>
          <w:p w14:paraId="73572C21" w14:textId="77777777" w:rsidR="00166E17" w:rsidRPr="00166E17" w:rsidRDefault="00166E17" w:rsidP="00543523">
            <w:pPr>
              <w:spacing w:after="0" w:line="240" w:lineRule="auto"/>
              <w:jc w:val="both"/>
              <w:rPr>
                <w:rFonts w:ascii="Times New Roman" w:hAnsi="Times New Roman"/>
                <w:b/>
                <w:bCs/>
                <w:sz w:val="20"/>
                <w:szCs w:val="20"/>
              </w:rPr>
            </w:pPr>
            <w:r w:rsidRPr="00166E17">
              <w:rPr>
                <w:rFonts w:ascii="Times New Roman" w:hAnsi="Times New Roman"/>
                <w:b/>
                <w:bCs/>
                <w:sz w:val="20"/>
                <w:szCs w:val="20"/>
              </w:rPr>
              <w:t>PH</w:t>
            </w:r>
          </w:p>
        </w:tc>
        <w:tc>
          <w:tcPr>
            <w:tcW w:w="717" w:type="dxa"/>
            <w:shd w:val="clear" w:color="auto" w:fill="BFBFBF" w:themeFill="background1" w:themeFillShade="BF"/>
            <w:vAlign w:val="center"/>
          </w:tcPr>
          <w:p w14:paraId="7244F096" w14:textId="77777777" w:rsidR="00166E17" w:rsidRPr="00166E17" w:rsidRDefault="00166E17" w:rsidP="00543523">
            <w:pPr>
              <w:spacing w:after="0" w:line="240" w:lineRule="auto"/>
              <w:jc w:val="both"/>
              <w:rPr>
                <w:rFonts w:ascii="Times New Roman" w:hAnsi="Times New Roman"/>
                <w:b/>
                <w:bCs/>
                <w:sz w:val="20"/>
                <w:szCs w:val="20"/>
              </w:rPr>
            </w:pPr>
            <w:r w:rsidRPr="00166E17">
              <w:rPr>
                <w:rFonts w:ascii="Times New Roman" w:hAnsi="Times New Roman"/>
                <w:b/>
                <w:bCs/>
                <w:sz w:val="20"/>
                <w:szCs w:val="20"/>
              </w:rPr>
              <w:t>BZ</w:t>
            </w:r>
            <w:r>
              <w:rPr>
                <w:rFonts w:ascii="Times New Roman" w:hAnsi="Times New Roman"/>
                <w:b/>
                <w:bCs/>
                <w:sz w:val="20"/>
                <w:szCs w:val="20"/>
              </w:rPr>
              <w:t>T</w:t>
            </w:r>
            <w:r w:rsidRPr="00166E17">
              <w:rPr>
                <w:rFonts w:ascii="Times New Roman" w:hAnsi="Times New Roman"/>
                <w:b/>
                <w:bCs/>
                <w:sz w:val="20"/>
                <w:szCs w:val="20"/>
              </w:rPr>
              <w:t>5</w:t>
            </w:r>
          </w:p>
        </w:tc>
        <w:tc>
          <w:tcPr>
            <w:tcW w:w="766" w:type="dxa"/>
            <w:shd w:val="clear" w:color="auto" w:fill="BFBFBF" w:themeFill="background1" w:themeFillShade="BF"/>
            <w:vAlign w:val="center"/>
          </w:tcPr>
          <w:p w14:paraId="59CE9B68" w14:textId="77777777" w:rsidR="00166E17" w:rsidRPr="00166E17" w:rsidRDefault="00166E17" w:rsidP="00543523">
            <w:pPr>
              <w:spacing w:after="0" w:line="240" w:lineRule="auto"/>
              <w:jc w:val="both"/>
              <w:rPr>
                <w:rFonts w:ascii="Times New Roman" w:hAnsi="Times New Roman"/>
                <w:b/>
                <w:bCs/>
                <w:sz w:val="20"/>
                <w:szCs w:val="20"/>
              </w:rPr>
            </w:pPr>
            <w:proofErr w:type="spellStart"/>
            <w:r w:rsidRPr="00166E17">
              <w:rPr>
                <w:rFonts w:ascii="Times New Roman" w:hAnsi="Times New Roman"/>
                <w:b/>
                <w:bCs/>
                <w:sz w:val="20"/>
                <w:szCs w:val="20"/>
              </w:rPr>
              <w:t>ChZT</w:t>
            </w:r>
            <w:proofErr w:type="spellEnd"/>
          </w:p>
        </w:tc>
        <w:tc>
          <w:tcPr>
            <w:tcW w:w="1065" w:type="dxa"/>
            <w:shd w:val="clear" w:color="auto" w:fill="BFBFBF" w:themeFill="background1" w:themeFillShade="BF"/>
            <w:vAlign w:val="center"/>
          </w:tcPr>
          <w:p w14:paraId="662CDACB" w14:textId="77777777" w:rsidR="00166E17" w:rsidRPr="00166E17" w:rsidRDefault="00166E17" w:rsidP="00543523">
            <w:pPr>
              <w:spacing w:after="0" w:line="240" w:lineRule="auto"/>
              <w:jc w:val="both"/>
              <w:rPr>
                <w:rFonts w:ascii="Times New Roman" w:hAnsi="Times New Roman"/>
                <w:b/>
                <w:bCs/>
                <w:sz w:val="20"/>
                <w:szCs w:val="20"/>
              </w:rPr>
            </w:pPr>
            <w:r w:rsidRPr="00166E17">
              <w:rPr>
                <w:rFonts w:ascii="Times New Roman" w:hAnsi="Times New Roman"/>
                <w:b/>
                <w:bCs/>
                <w:sz w:val="20"/>
                <w:szCs w:val="20"/>
              </w:rPr>
              <w:t>N− amonowy</w:t>
            </w:r>
          </w:p>
        </w:tc>
        <w:tc>
          <w:tcPr>
            <w:tcW w:w="1161" w:type="dxa"/>
            <w:shd w:val="clear" w:color="auto" w:fill="BFBFBF" w:themeFill="background1" w:themeFillShade="BF"/>
            <w:vAlign w:val="center"/>
          </w:tcPr>
          <w:p w14:paraId="61D27ACE" w14:textId="77777777" w:rsidR="00166E17" w:rsidRPr="00166E17" w:rsidRDefault="00166E17" w:rsidP="00543523">
            <w:pPr>
              <w:spacing w:after="0" w:line="240" w:lineRule="auto"/>
              <w:jc w:val="both"/>
              <w:rPr>
                <w:rFonts w:ascii="Times New Roman" w:hAnsi="Times New Roman"/>
                <w:b/>
                <w:bCs/>
                <w:sz w:val="20"/>
                <w:szCs w:val="20"/>
              </w:rPr>
            </w:pPr>
            <w:r w:rsidRPr="00166E17">
              <w:rPr>
                <w:rFonts w:ascii="Times New Roman" w:hAnsi="Times New Roman"/>
                <w:b/>
                <w:bCs/>
                <w:sz w:val="20"/>
                <w:szCs w:val="20"/>
              </w:rPr>
              <w:t>N− azotynowy</w:t>
            </w:r>
          </w:p>
        </w:tc>
        <w:tc>
          <w:tcPr>
            <w:tcW w:w="1149" w:type="dxa"/>
            <w:shd w:val="clear" w:color="auto" w:fill="BFBFBF" w:themeFill="background1" w:themeFillShade="BF"/>
            <w:vAlign w:val="center"/>
          </w:tcPr>
          <w:p w14:paraId="62BE219A" w14:textId="77777777" w:rsidR="00166E17" w:rsidRPr="00166E17" w:rsidRDefault="00166E17" w:rsidP="00543523">
            <w:pPr>
              <w:spacing w:after="0" w:line="240" w:lineRule="auto"/>
              <w:jc w:val="both"/>
              <w:rPr>
                <w:rFonts w:ascii="Times New Roman" w:hAnsi="Times New Roman"/>
                <w:b/>
                <w:bCs/>
                <w:sz w:val="20"/>
                <w:szCs w:val="20"/>
              </w:rPr>
            </w:pPr>
            <w:r w:rsidRPr="00166E17">
              <w:rPr>
                <w:rFonts w:ascii="Times New Roman" w:hAnsi="Times New Roman"/>
                <w:b/>
                <w:bCs/>
                <w:sz w:val="20"/>
                <w:szCs w:val="20"/>
              </w:rPr>
              <w:t>N− azotanowy</w:t>
            </w:r>
          </w:p>
        </w:tc>
        <w:tc>
          <w:tcPr>
            <w:tcW w:w="814" w:type="dxa"/>
            <w:shd w:val="clear" w:color="auto" w:fill="BFBFBF" w:themeFill="background1" w:themeFillShade="BF"/>
            <w:vAlign w:val="center"/>
          </w:tcPr>
          <w:p w14:paraId="331BF8F2" w14:textId="77777777" w:rsidR="00166E17" w:rsidRPr="00166E17" w:rsidRDefault="00166E17" w:rsidP="00543523">
            <w:pPr>
              <w:spacing w:after="0" w:line="240" w:lineRule="auto"/>
              <w:jc w:val="both"/>
              <w:rPr>
                <w:rFonts w:ascii="Times New Roman" w:hAnsi="Times New Roman"/>
                <w:b/>
                <w:bCs/>
                <w:sz w:val="20"/>
                <w:szCs w:val="20"/>
              </w:rPr>
            </w:pPr>
            <w:r w:rsidRPr="00166E17">
              <w:rPr>
                <w:rFonts w:ascii="Times New Roman" w:hAnsi="Times New Roman"/>
                <w:b/>
                <w:bCs/>
                <w:sz w:val="20"/>
                <w:szCs w:val="20"/>
              </w:rPr>
              <w:t>Azot ogólny</w:t>
            </w:r>
          </w:p>
        </w:tc>
        <w:tc>
          <w:tcPr>
            <w:tcW w:w="883" w:type="dxa"/>
            <w:shd w:val="clear" w:color="auto" w:fill="BFBFBF" w:themeFill="background1" w:themeFillShade="BF"/>
            <w:vAlign w:val="center"/>
          </w:tcPr>
          <w:p w14:paraId="532A3A3F" w14:textId="77777777" w:rsidR="00166E17" w:rsidRPr="00166E17" w:rsidRDefault="00166E17" w:rsidP="00543523">
            <w:pPr>
              <w:spacing w:after="0" w:line="240" w:lineRule="auto"/>
              <w:jc w:val="both"/>
              <w:rPr>
                <w:rFonts w:ascii="Times New Roman" w:hAnsi="Times New Roman"/>
                <w:b/>
                <w:bCs/>
                <w:sz w:val="20"/>
                <w:szCs w:val="20"/>
              </w:rPr>
            </w:pPr>
            <w:r w:rsidRPr="00166E17">
              <w:rPr>
                <w:rFonts w:ascii="Times New Roman" w:hAnsi="Times New Roman"/>
                <w:b/>
                <w:bCs/>
                <w:sz w:val="20"/>
                <w:szCs w:val="20"/>
              </w:rPr>
              <w:t>Chlorki</w:t>
            </w:r>
          </w:p>
        </w:tc>
        <w:tc>
          <w:tcPr>
            <w:tcW w:w="972" w:type="dxa"/>
            <w:shd w:val="clear" w:color="auto" w:fill="BFBFBF" w:themeFill="background1" w:themeFillShade="BF"/>
            <w:vAlign w:val="center"/>
          </w:tcPr>
          <w:p w14:paraId="16097707" w14:textId="77777777" w:rsidR="00166E17" w:rsidRPr="00166E17" w:rsidRDefault="00166E17" w:rsidP="00543523">
            <w:pPr>
              <w:spacing w:after="0" w:line="240" w:lineRule="auto"/>
              <w:jc w:val="both"/>
              <w:rPr>
                <w:rFonts w:ascii="Times New Roman" w:hAnsi="Times New Roman"/>
                <w:b/>
                <w:bCs/>
                <w:sz w:val="20"/>
                <w:szCs w:val="20"/>
              </w:rPr>
            </w:pPr>
            <w:r w:rsidRPr="00166E17">
              <w:rPr>
                <w:rFonts w:ascii="Times New Roman" w:hAnsi="Times New Roman"/>
                <w:b/>
                <w:bCs/>
                <w:sz w:val="20"/>
                <w:szCs w:val="20"/>
              </w:rPr>
              <w:t>Ekstrakt eterowy</w:t>
            </w:r>
          </w:p>
        </w:tc>
        <w:tc>
          <w:tcPr>
            <w:tcW w:w="1089" w:type="dxa"/>
            <w:shd w:val="clear" w:color="auto" w:fill="BFBFBF" w:themeFill="background1" w:themeFillShade="BF"/>
            <w:vAlign w:val="center"/>
          </w:tcPr>
          <w:p w14:paraId="04280FDA" w14:textId="77777777" w:rsidR="00166E17" w:rsidRPr="00166E17" w:rsidRDefault="00166E17" w:rsidP="00543523">
            <w:pPr>
              <w:spacing w:after="0" w:line="240" w:lineRule="auto"/>
              <w:jc w:val="both"/>
              <w:rPr>
                <w:rFonts w:ascii="Times New Roman" w:hAnsi="Times New Roman"/>
                <w:b/>
                <w:bCs/>
                <w:sz w:val="20"/>
                <w:szCs w:val="20"/>
              </w:rPr>
            </w:pPr>
            <w:r w:rsidRPr="00166E17">
              <w:rPr>
                <w:rFonts w:ascii="Times New Roman" w:hAnsi="Times New Roman"/>
                <w:b/>
                <w:bCs/>
                <w:sz w:val="20"/>
                <w:szCs w:val="20"/>
              </w:rPr>
              <w:t>Fosforany</w:t>
            </w:r>
          </w:p>
        </w:tc>
        <w:tc>
          <w:tcPr>
            <w:tcW w:w="1173" w:type="dxa"/>
            <w:shd w:val="clear" w:color="auto" w:fill="BFBFBF" w:themeFill="background1" w:themeFillShade="BF"/>
            <w:vAlign w:val="center"/>
          </w:tcPr>
          <w:p w14:paraId="0FF4DC8A" w14:textId="77777777" w:rsidR="00166E17" w:rsidRPr="00166E17" w:rsidRDefault="00166E17" w:rsidP="00543523">
            <w:pPr>
              <w:spacing w:after="0" w:line="240" w:lineRule="auto"/>
              <w:jc w:val="both"/>
              <w:rPr>
                <w:rFonts w:ascii="Times New Roman" w:hAnsi="Times New Roman"/>
                <w:b/>
                <w:bCs/>
                <w:sz w:val="20"/>
                <w:szCs w:val="20"/>
              </w:rPr>
            </w:pPr>
            <w:r w:rsidRPr="00166E17">
              <w:rPr>
                <w:rFonts w:ascii="Times New Roman" w:hAnsi="Times New Roman"/>
                <w:b/>
                <w:bCs/>
                <w:sz w:val="20"/>
                <w:szCs w:val="20"/>
              </w:rPr>
              <w:t>Fosfor or</w:t>
            </w:r>
            <w:r>
              <w:rPr>
                <w:rFonts w:ascii="Times New Roman" w:hAnsi="Times New Roman"/>
                <w:b/>
                <w:bCs/>
                <w:sz w:val="20"/>
                <w:szCs w:val="20"/>
              </w:rPr>
              <w:t>g</w:t>
            </w:r>
            <w:r w:rsidRPr="00166E17">
              <w:rPr>
                <w:rFonts w:ascii="Times New Roman" w:hAnsi="Times New Roman"/>
                <w:b/>
                <w:bCs/>
                <w:sz w:val="20"/>
                <w:szCs w:val="20"/>
              </w:rPr>
              <w:t>aniczny</w:t>
            </w:r>
          </w:p>
        </w:tc>
        <w:tc>
          <w:tcPr>
            <w:tcW w:w="1065" w:type="dxa"/>
            <w:shd w:val="clear" w:color="auto" w:fill="BFBFBF" w:themeFill="background1" w:themeFillShade="BF"/>
            <w:vAlign w:val="center"/>
          </w:tcPr>
          <w:p w14:paraId="3FBD5268" w14:textId="77777777" w:rsidR="00166E17" w:rsidRPr="00166E17" w:rsidRDefault="00166E17" w:rsidP="00543523">
            <w:pPr>
              <w:spacing w:after="0" w:line="240" w:lineRule="auto"/>
              <w:jc w:val="both"/>
              <w:rPr>
                <w:rFonts w:ascii="Times New Roman" w:hAnsi="Times New Roman"/>
                <w:b/>
                <w:bCs/>
                <w:sz w:val="20"/>
                <w:szCs w:val="20"/>
              </w:rPr>
            </w:pPr>
            <w:r w:rsidRPr="00166E17">
              <w:rPr>
                <w:rFonts w:ascii="Times New Roman" w:hAnsi="Times New Roman"/>
                <w:b/>
                <w:bCs/>
                <w:sz w:val="20"/>
                <w:szCs w:val="20"/>
              </w:rPr>
              <w:t>Siarczany</w:t>
            </w:r>
          </w:p>
        </w:tc>
        <w:tc>
          <w:tcPr>
            <w:tcW w:w="1101" w:type="dxa"/>
            <w:shd w:val="clear" w:color="auto" w:fill="BFBFBF" w:themeFill="background1" w:themeFillShade="BF"/>
            <w:vAlign w:val="center"/>
          </w:tcPr>
          <w:p w14:paraId="5D0F2311" w14:textId="77777777" w:rsidR="00166E17" w:rsidRPr="00166E17" w:rsidRDefault="00166E17" w:rsidP="00543523">
            <w:pPr>
              <w:spacing w:after="0" w:line="240" w:lineRule="auto"/>
              <w:jc w:val="both"/>
              <w:rPr>
                <w:rFonts w:ascii="Times New Roman" w:hAnsi="Times New Roman"/>
                <w:b/>
                <w:bCs/>
                <w:sz w:val="20"/>
                <w:szCs w:val="20"/>
              </w:rPr>
            </w:pPr>
            <w:r w:rsidRPr="00166E17">
              <w:rPr>
                <w:rFonts w:ascii="Times New Roman" w:hAnsi="Times New Roman"/>
                <w:b/>
                <w:bCs/>
                <w:sz w:val="20"/>
                <w:szCs w:val="20"/>
              </w:rPr>
              <w:t>Zawiesina ogólna</w:t>
            </w:r>
          </w:p>
        </w:tc>
        <w:tc>
          <w:tcPr>
            <w:tcW w:w="1361" w:type="dxa"/>
            <w:shd w:val="clear" w:color="auto" w:fill="BFBFBF" w:themeFill="background1" w:themeFillShade="BF"/>
            <w:vAlign w:val="center"/>
          </w:tcPr>
          <w:p w14:paraId="28C1215D" w14:textId="77777777" w:rsidR="00166E17" w:rsidRPr="00166E17" w:rsidRDefault="00166E17" w:rsidP="00543523">
            <w:pPr>
              <w:spacing w:after="0" w:line="240" w:lineRule="auto"/>
              <w:jc w:val="both"/>
              <w:rPr>
                <w:rFonts w:ascii="Times New Roman" w:hAnsi="Times New Roman"/>
                <w:b/>
                <w:bCs/>
                <w:sz w:val="20"/>
                <w:szCs w:val="20"/>
              </w:rPr>
            </w:pPr>
            <w:r w:rsidRPr="00166E17">
              <w:rPr>
                <w:rFonts w:ascii="Times New Roman" w:hAnsi="Times New Roman"/>
                <w:b/>
                <w:bCs/>
                <w:sz w:val="20"/>
                <w:szCs w:val="20"/>
              </w:rPr>
              <w:t>Te</w:t>
            </w:r>
            <w:r>
              <w:rPr>
                <w:rFonts w:ascii="Times New Roman" w:hAnsi="Times New Roman"/>
                <w:b/>
                <w:bCs/>
                <w:sz w:val="20"/>
                <w:szCs w:val="20"/>
              </w:rPr>
              <w:t>m</w:t>
            </w:r>
            <w:r w:rsidRPr="00166E17">
              <w:rPr>
                <w:rFonts w:ascii="Times New Roman" w:hAnsi="Times New Roman"/>
                <w:b/>
                <w:bCs/>
                <w:sz w:val="20"/>
                <w:szCs w:val="20"/>
              </w:rPr>
              <w:t>peratura</w:t>
            </w:r>
          </w:p>
        </w:tc>
      </w:tr>
      <w:tr w:rsidR="00166E17" w:rsidRPr="00166E17" w14:paraId="266C1E6A" w14:textId="77777777" w:rsidTr="00543523">
        <w:tc>
          <w:tcPr>
            <w:tcW w:w="616" w:type="dxa"/>
          </w:tcPr>
          <w:p w14:paraId="1DD046AD" w14:textId="77777777" w:rsidR="00166E17" w:rsidRPr="00166E17" w:rsidRDefault="00166E17" w:rsidP="00543523">
            <w:pPr>
              <w:spacing w:after="0" w:line="240" w:lineRule="auto"/>
              <w:jc w:val="both"/>
              <w:rPr>
                <w:rFonts w:ascii="Times New Roman" w:hAnsi="Times New Roman"/>
                <w:sz w:val="20"/>
                <w:szCs w:val="20"/>
              </w:rPr>
            </w:pPr>
            <w:r>
              <w:rPr>
                <w:rFonts w:ascii="Times New Roman" w:hAnsi="Times New Roman"/>
                <w:sz w:val="20"/>
                <w:szCs w:val="20"/>
              </w:rPr>
              <w:t>2017</w:t>
            </w:r>
          </w:p>
        </w:tc>
        <w:tc>
          <w:tcPr>
            <w:tcW w:w="494" w:type="dxa"/>
          </w:tcPr>
          <w:p w14:paraId="5A341870" w14:textId="66512EB5"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7,4</w:t>
            </w:r>
          </w:p>
        </w:tc>
        <w:tc>
          <w:tcPr>
            <w:tcW w:w="717" w:type="dxa"/>
          </w:tcPr>
          <w:p w14:paraId="1B9A665E" w14:textId="527A76F2"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8,0</w:t>
            </w:r>
          </w:p>
        </w:tc>
        <w:tc>
          <w:tcPr>
            <w:tcW w:w="766" w:type="dxa"/>
          </w:tcPr>
          <w:p w14:paraId="0D55EA49" w14:textId="76340D7A"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54,0</w:t>
            </w:r>
          </w:p>
        </w:tc>
        <w:tc>
          <w:tcPr>
            <w:tcW w:w="1065" w:type="dxa"/>
          </w:tcPr>
          <w:p w14:paraId="3409A699" w14:textId="745240B2"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0,6</w:t>
            </w:r>
          </w:p>
        </w:tc>
        <w:tc>
          <w:tcPr>
            <w:tcW w:w="1161" w:type="dxa"/>
          </w:tcPr>
          <w:p w14:paraId="7148F845" w14:textId="3FFF06C9"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0,72</w:t>
            </w:r>
          </w:p>
        </w:tc>
        <w:tc>
          <w:tcPr>
            <w:tcW w:w="1149" w:type="dxa"/>
          </w:tcPr>
          <w:p w14:paraId="17697437" w14:textId="7094A8FF"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3,3</w:t>
            </w:r>
          </w:p>
        </w:tc>
        <w:tc>
          <w:tcPr>
            <w:tcW w:w="814" w:type="dxa"/>
          </w:tcPr>
          <w:p w14:paraId="439C3347" w14:textId="62D64472"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7,8</w:t>
            </w:r>
          </w:p>
        </w:tc>
        <w:tc>
          <w:tcPr>
            <w:tcW w:w="883" w:type="dxa"/>
          </w:tcPr>
          <w:p w14:paraId="5A6807B4" w14:textId="76E9E7FA"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255,3</w:t>
            </w:r>
          </w:p>
        </w:tc>
        <w:tc>
          <w:tcPr>
            <w:tcW w:w="972" w:type="dxa"/>
          </w:tcPr>
          <w:p w14:paraId="63FC6738" w14:textId="6B6A5229"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0,4</w:t>
            </w:r>
          </w:p>
        </w:tc>
        <w:tc>
          <w:tcPr>
            <w:tcW w:w="1089" w:type="dxa"/>
          </w:tcPr>
          <w:p w14:paraId="6510BF96" w14:textId="1060A6BC"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1,41</w:t>
            </w:r>
          </w:p>
        </w:tc>
        <w:tc>
          <w:tcPr>
            <w:tcW w:w="1173" w:type="dxa"/>
          </w:tcPr>
          <w:p w14:paraId="4E92BB14" w14:textId="32F466B2"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0,4</w:t>
            </w:r>
          </w:p>
        </w:tc>
        <w:tc>
          <w:tcPr>
            <w:tcW w:w="1065" w:type="dxa"/>
          </w:tcPr>
          <w:p w14:paraId="6E1FC315" w14:textId="1BA2BF06"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149</w:t>
            </w:r>
          </w:p>
        </w:tc>
        <w:tc>
          <w:tcPr>
            <w:tcW w:w="1101" w:type="dxa"/>
          </w:tcPr>
          <w:p w14:paraId="538BEE25" w14:textId="2E0ACDCC"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12,9</w:t>
            </w:r>
          </w:p>
        </w:tc>
        <w:tc>
          <w:tcPr>
            <w:tcW w:w="1361" w:type="dxa"/>
          </w:tcPr>
          <w:p w14:paraId="3A3BE279" w14:textId="5C2FA7E2"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14,5</w:t>
            </w:r>
          </w:p>
        </w:tc>
      </w:tr>
      <w:tr w:rsidR="00166E17" w:rsidRPr="00166E17" w14:paraId="5F198BFE" w14:textId="77777777" w:rsidTr="00543523">
        <w:tc>
          <w:tcPr>
            <w:tcW w:w="616" w:type="dxa"/>
          </w:tcPr>
          <w:p w14:paraId="1CD795E9" w14:textId="77777777" w:rsidR="00166E17" w:rsidRPr="00166E17" w:rsidRDefault="00166E17" w:rsidP="00543523">
            <w:pPr>
              <w:spacing w:after="0" w:line="240" w:lineRule="auto"/>
              <w:jc w:val="both"/>
              <w:rPr>
                <w:rFonts w:ascii="Times New Roman" w:hAnsi="Times New Roman"/>
                <w:sz w:val="20"/>
                <w:szCs w:val="20"/>
              </w:rPr>
            </w:pPr>
            <w:r>
              <w:rPr>
                <w:rFonts w:ascii="Times New Roman" w:hAnsi="Times New Roman"/>
                <w:sz w:val="20"/>
                <w:szCs w:val="20"/>
              </w:rPr>
              <w:t>2018</w:t>
            </w:r>
          </w:p>
        </w:tc>
        <w:tc>
          <w:tcPr>
            <w:tcW w:w="494" w:type="dxa"/>
          </w:tcPr>
          <w:p w14:paraId="159ED77A" w14:textId="72116FF8"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7,5</w:t>
            </w:r>
          </w:p>
        </w:tc>
        <w:tc>
          <w:tcPr>
            <w:tcW w:w="717" w:type="dxa"/>
          </w:tcPr>
          <w:p w14:paraId="09BD0FE8" w14:textId="4FB36E3E"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14,0</w:t>
            </w:r>
          </w:p>
        </w:tc>
        <w:tc>
          <w:tcPr>
            <w:tcW w:w="766" w:type="dxa"/>
          </w:tcPr>
          <w:p w14:paraId="3517EDAE" w14:textId="572A8CB0"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65,0</w:t>
            </w:r>
          </w:p>
        </w:tc>
        <w:tc>
          <w:tcPr>
            <w:tcW w:w="1065" w:type="dxa"/>
          </w:tcPr>
          <w:p w14:paraId="7206011A" w14:textId="142B8321"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0,2</w:t>
            </w:r>
          </w:p>
        </w:tc>
        <w:tc>
          <w:tcPr>
            <w:tcW w:w="1161" w:type="dxa"/>
          </w:tcPr>
          <w:p w14:paraId="6B653AED" w14:textId="1C0DEC74"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0,14</w:t>
            </w:r>
          </w:p>
        </w:tc>
        <w:tc>
          <w:tcPr>
            <w:tcW w:w="1149" w:type="dxa"/>
          </w:tcPr>
          <w:p w14:paraId="2592994D" w14:textId="0B9E5BB3"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1,8</w:t>
            </w:r>
          </w:p>
        </w:tc>
        <w:tc>
          <w:tcPr>
            <w:tcW w:w="814" w:type="dxa"/>
          </w:tcPr>
          <w:p w14:paraId="040FD48D" w14:textId="6700A97A"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6,96</w:t>
            </w:r>
          </w:p>
        </w:tc>
        <w:tc>
          <w:tcPr>
            <w:tcW w:w="883" w:type="dxa"/>
          </w:tcPr>
          <w:p w14:paraId="6E59D3D3" w14:textId="47153B5A"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158,8</w:t>
            </w:r>
          </w:p>
        </w:tc>
        <w:tc>
          <w:tcPr>
            <w:tcW w:w="972" w:type="dxa"/>
          </w:tcPr>
          <w:p w14:paraId="0720451C" w14:textId="37E4EE85"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0,4</w:t>
            </w:r>
          </w:p>
        </w:tc>
        <w:tc>
          <w:tcPr>
            <w:tcW w:w="1089" w:type="dxa"/>
          </w:tcPr>
          <w:p w14:paraId="7C07F598" w14:textId="184A5FB1"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1,04</w:t>
            </w:r>
          </w:p>
        </w:tc>
        <w:tc>
          <w:tcPr>
            <w:tcW w:w="1173" w:type="dxa"/>
          </w:tcPr>
          <w:p w14:paraId="5865D1C9" w14:textId="6DDFBFE9"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0,34</w:t>
            </w:r>
          </w:p>
        </w:tc>
        <w:tc>
          <w:tcPr>
            <w:tcW w:w="1065" w:type="dxa"/>
          </w:tcPr>
          <w:p w14:paraId="552DF8BD" w14:textId="02CD358A"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136,0</w:t>
            </w:r>
          </w:p>
        </w:tc>
        <w:tc>
          <w:tcPr>
            <w:tcW w:w="1101" w:type="dxa"/>
          </w:tcPr>
          <w:p w14:paraId="5FAC5A01" w14:textId="6747C4F1"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14,0</w:t>
            </w:r>
          </w:p>
        </w:tc>
        <w:tc>
          <w:tcPr>
            <w:tcW w:w="1361" w:type="dxa"/>
          </w:tcPr>
          <w:p w14:paraId="7205AF0D" w14:textId="31EB502B"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10,0</w:t>
            </w:r>
          </w:p>
        </w:tc>
      </w:tr>
      <w:tr w:rsidR="00166E17" w:rsidRPr="00166E17" w14:paraId="37B15659" w14:textId="77777777" w:rsidTr="00166E17">
        <w:trPr>
          <w:trHeight w:val="246"/>
        </w:trPr>
        <w:tc>
          <w:tcPr>
            <w:tcW w:w="616" w:type="dxa"/>
          </w:tcPr>
          <w:p w14:paraId="721C7C4B" w14:textId="77777777" w:rsidR="00166E17" w:rsidRPr="00166E17" w:rsidRDefault="00166E17" w:rsidP="00543523">
            <w:pPr>
              <w:spacing w:after="0" w:line="240" w:lineRule="auto"/>
              <w:jc w:val="both"/>
              <w:rPr>
                <w:rFonts w:ascii="Times New Roman" w:hAnsi="Times New Roman"/>
                <w:sz w:val="20"/>
                <w:szCs w:val="20"/>
              </w:rPr>
            </w:pPr>
            <w:r>
              <w:rPr>
                <w:rFonts w:ascii="Times New Roman" w:hAnsi="Times New Roman"/>
                <w:sz w:val="20"/>
                <w:szCs w:val="20"/>
              </w:rPr>
              <w:t>2019</w:t>
            </w:r>
          </w:p>
        </w:tc>
        <w:tc>
          <w:tcPr>
            <w:tcW w:w="494" w:type="dxa"/>
          </w:tcPr>
          <w:p w14:paraId="49D92E19" w14:textId="4BC4326C"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7,4</w:t>
            </w:r>
          </w:p>
        </w:tc>
        <w:tc>
          <w:tcPr>
            <w:tcW w:w="717" w:type="dxa"/>
          </w:tcPr>
          <w:p w14:paraId="2BCA61CE" w14:textId="021EB847"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7,6</w:t>
            </w:r>
          </w:p>
        </w:tc>
        <w:tc>
          <w:tcPr>
            <w:tcW w:w="766" w:type="dxa"/>
          </w:tcPr>
          <w:p w14:paraId="0E16E4D2" w14:textId="539006EF"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59,0</w:t>
            </w:r>
          </w:p>
        </w:tc>
        <w:tc>
          <w:tcPr>
            <w:tcW w:w="1065" w:type="dxa"/>
          </w:tcPr>
          <w:p w14:paraId="1F54FC9F" w14:textId="4FFDEB1D"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0,2</w:t>
            </w:r>
          </w:p>
        </w:tc>
        <w:tc>
          <w:tcPr>
            <w:tcW w:w="1161" w:type="dxa"/>
          </w:tcPr>
          <w:p w14:paraId="1A6C194F" w14:textId="03F359E2"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0,45</w:t>
            </w:r>
          </w:p>
        </w:tc>
        <w:tc>
          <w:tcPr>
            <w:tcW w:w="1149" w:type="dxa"/>
          </w:tcPr>
          <w:p w14:paraId="4013B25B" w14:textId="5A3E0B75"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4,81</w:t>
            </w:r>
          </w:p>
        </w:tc>
        <w:tc>
          <w:tcPr>
            <w:tcW w:w="814" w:type="dxa"/>
          </w:tcPr>
          <w:p w14:paraId="4EAE31E9" w14:textId="10AD0602"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5,26</w:t>
            </w:r>
          </w:p>
        </w:tc>
        <w:tc>
          <w:tcPr>
            <w:tcW w:w="883" w:type="dxa"/>
          </w:tcPr>
          <w:p w14:paraId="0BBDA438" w14:textId="576A392F"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209,4</w:t>
            </w:r>
          </w:p>
        </w:tc>
        <w:tc>
          <w:tcPr>
            <w:tcW w:w="972" w:type="dxa"/>
          </w:tcPr>
          <w:p w14:paraId="0551B364" w14:textId="1DE2D4E9"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0,8</w:t>
            </w:r>
          </w:p>
        </w:tc>
        <w:tc>
          <w:tcPr>
            <w:tcW w:w="1089" w:type="dxa"/>
          </w:tcPr>
          <w:p w14:paraId="2A5BBBE7" w14:textId="14DE9E48"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0,43</w:t>
            </w:r>
          </w:p>
        </w:tc>
        <w:tc>
          <w:tcPr>
            <w:tcW w:w="1173" w:type="dxa"/>
          </w:tcPr>
          <w:p w14:paraId="1C4445B7" w14:textId="57047EA6"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0,14</w:t>
            </w:r>
          </w:p>
        </w:tc>
        <w:tc>
          <w:tcPr>
            <w:tcW w:w="1065" w:type="dxa"/>
          </w:tcPr>
          <w:p w14:paraId="02334B2F" w14:textId="31C5DC9D"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190,0</w:t>
            </w:r>
          </w:p>
        </w:tc>
        <w:tc>
          <w:tcPr>
            <w:tcW w:w="1101" w:type="dxa"/>
          </w:tcPr>
          <w:p w14:paraId="04D80B6A" w14:textId="67CDB5A7"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6,0</w:t>
            </w:r>
          </w:p>
        </w:tc>
        <w:tc>
          <w:tcPr>
            <w:tcW w:w="1361" w:type="dxa"/>
          </w:tcPr>
          <w:p w14:paraId="6F3AA3F8" w14:textId="4FA40C44"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17,5</w:t>
            </w:r>
          </w:p>
        </w:tc>
      </w:tr>
      <w:tr w:rsidR="00166E17" w:rsidRPr="00166E17" w14:paraId="23698DEF" w14:textId="77777777" w:rsidTr="00543523">
        <w:tc>
          <w:tcPr>
            <w:tcW w:w="616" w:type="dxa"/>
          </w:tcPr>
          <w:p w14:paraId="294A693A" w14:textId="77777777" w:rsidR="00166E17" w:rsidRPr="00166E17" w:rsidRDefault="00166E17" w:rsidP="00543523">
            <w:pPr>
              <w:spacing w:after="0" w:line="240" w:lineRule="auto"/>
              <w:jc w:val="both"/>
              <w:rPr>
                <w:rFonts w:ascii="Times New Roman" w:hAnsi="Times New Roman"/>
                <w:sz w:val="20"/>
                <w:szCs w:val="20"/>
              </w:rPr>
            </w:pPr>
            <w:r>
              <w:rPr>
                <w:rFonts w:ascii="Times New Roman" w:hAnsi="Times New Roman"/>
                <w:sz w:val="20"/>
                <w:szCs w:val="20"/>
              </w:rPr>
              <w:t>2019</w:t>
            </w:r>
          </w:p>
        </w:tc>
        <w:tc>
          <w:tcPr>
            <w:tcW w:w="494" w:type="dxa"/>
          </w:tcPr>
          <w:p w14:paraId="26B3A832" w14:textId="344B3153"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7,6</w:t>
            </w:r>
          </w:p>
        </w:tc>
        <w:tc>
          <w:tcPr>
            <w:tcW w:w="717" w:type="dxa"/>
          </w:tcPr>
          <w:p w14:paraId="55483CA3" w14:textId="42B9F8B7"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9,7</w:t>
            </w:r>
          </w:p>
        </w:tc>
        <w:tc>
          <w:tcPr>
            <w:tcW w:w="766" w:type="dxa"/>
          </w:tcPr>
          <w:p w14:paraId="4F4B1514" w14:textId="2B44174C"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55,0</w:t>
            </w:r>
          </w:p>
        </w:tc>
        <w:tc>
          <w:tcPr>
            <w:tcW w:w="1065" w:type="dxa"/>
          </w:tcPr>
          <w:p w14:paraId="0E746E45" w14:textId="71CDE09C"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0,3</w:t>
            </w:r>
          </w:p>
        </w:tc>
        <w:tc>
          <w:tcPr>
            <w:tcW w:w="1161" w:type="dxa"/>
          </w:tcPr>
          <w:p w14:paraId="23B703EA" w14:textId="79179442"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0,32</w:t>
            </w:r>
          </w:p>
        </w:tc>
        <w:tc>
          <w:tcPr>
            <w:tcW w:w="1149" w:type="dxa"/>
          </w:tcPr>
          <w:p w14:paraId="3F1E0059" w14:textId="200FF507"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3,29</w:t>
            </w:r>
          </w:p>
        </w:tc>
        <w:tc>
          <w:tcPr>
            <w:tcW w:w="814" w:type="dxa"/>
          </w:tcPr>
          <w:p w14:paraId="7D003616" w14:textId="43861F05"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9,98</w:t>
            </w:r>
          </w:p>
        </w:tc>
        <w:tc>
          <w:tcPr>
            <w:tcW w:w="883" w:type="dxa"/>
          </w:tcPr>
          <w:p w14:paraId="0C27EF71" w14:textId="4D4A085C"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193,9</w:t>
            </w:r>
          </w:p>
        </w:tc>
        <w:tc>
          <w:tcPr>
            <w:tcW w:w="972" w:type="dxa"/>
          </w:tcPr>
          <w:p w14:paraId="731988DB" w14:textId="6CDB1109"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0,6</w:t>
            </w:r>
          </w:p>
        </w:tc>
        <w:tc>
          <w:tcPr>
            <w:tcW w:w="1089" w:type="dxa"/>
          </w:tcPr>
          <w:p w14:paraId="35A42C5A" w14:textId="3D5FFEC9"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1,04</w:t>
            </w:r>
          </w:p>
        </w:tc>
        <w:tc>
          <w:tcPr>
            <w:tcW w:w="1173" w:type="dxa"/>
          </w:tcPr>
          <w:p w14:paraId="764636A8" w14:textId="427E944B"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0,34</w:t>
            </w:r>
          </w:p>
        </w:tc>
        <w:tc>
          <w:tcPr>
            <w:tcW w:w="1065" w:type="dxa"/>
          </w:tcPr>
          <w:p w14:paraId="7EABD38C" w14:textId="179A7FCD"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160,0</w:t>
            </w:r>
          </w:p>
        </w:tc>
        <w:tc>
          <w:tcPr>
            <w:tcW w:w="1101" w:type="dxa"/>
          </w:tcPr>
          <w:p w14:paraId="20DFA044" w14:textId="3E67B05F"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10,0</w:t>
            </w:r>
          </w:p>
        </w:tc>
        <w:tc>
          <w:tcPr>
            <w:tcW w:w="1361" w:type="dxa"/>
          </w:tcPr>
          <w:p w14:paraId="3E1414AA" w14:textId="768EE53A" w:rsidR="00166E17" w:rsidRP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13,6</w:t>
            </w:r>
          </w:p>
        </w:tc>
      </w:tr>
      <w:tr w:rsidR="00166E17" w:rsidRPr="00166E17" w14:paraId="459E8497" w14:textId="77777777" w:rsidTr="00543523">
        <w:tc>
          <w:tcPr>
            <w:tcW w:w="616" w:type="dxa"/>
          </w:tcPr>
          <w:p w14:paraId="2376CAF0" w14:textId="77777777" w:rsidR="00166E17" w:rsidRDefault="00166E17" w:rsidP="00543523">
            <w:pPr>
              <w:spacing w:after="0" w:line="240" w:lineRule="auto"/>
              <w:jc w:val="both"/>
              <w:rPr>
                <w:rFonts w:ascii="Times New Roman" w:hAnsi="Times New Roman"/>
                <w:sz w:val="20"/>
                <w:szCs w:val="20"/>
              </w:rPr>
            </w:pPr>
            <w:r>
              <w:rPr>
                <w:rFonts w:ascii="Times New Roman" w:hAnsi="Times New Roman"/>
                <w:sz w:val="20"/>
                <w:szCs w:val="20"/>
              </w:rPr>
              <w:t>2020</w:t>
            </w:r>
          </w:p>
        </w:tc>
        <w:tc>
          <w:tcPr>
            <w:tcW w:w="494" w:type="dxa"/>
          </w:tcPr>
          <w:p w14:paraId="1F542D1C" w14:textId="1EF41AEF"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7,5</w:t>
            </w:r>
          </w:p>
        </w:tc>
        <w:tc>
          <w:tcPr>
            <w:tcW w:w="717" w:type="dxa"/>
          </w:tcPr>
          <w:p w14:paraId="7B534F6E" w14:textId="1AE54841"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3,5</w:t>
            </w:r>
          </w:p>
        </w:tc>
        <w:tc>
          <w:tcPr>
            <w:tcW w:w="766" w:type="dxa"/>
          </w:tcPr>
          <w:p w14:paraId="461B1B02" w14:textId="5DDB58BC"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30,0</w:t>
            </w:r>
          </w:p>
        </w:tc>
        <w:tc>
          <w:tcPr>
            <w:tcW w:w="1065" w:type="dxa"/>
          </w:tcPr>
          <w:p w14:paraId="18E7F2DF" w14:textId="618DE528"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0,2</w:t>
            </w:r>
          </w:p>
        </w:tc>
        <w:tc>
          <w:tcPr>
            <w:tcW w:w="1161" w:type="dxa"/>
          </w:tcPr>
          <w:p w14:paraId="155D1202" w14:textId="2055D28A"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0,051</w:t>
            </w:r>
          </w:p>
        </w:tc>
        <w:tc>
          <w:tcPr>
            <w:tcW w:w="1149" w:type="dxa"/>
          </w:tcPr>
          <w:p w14:paraId="2E8884A9" w14:textId="756B75B8"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3,97</w:t>
            </w:r>
          </w:p>
        </w:tc>
        <w:tc>
          <w:tcPr>
            <w:tcW w:w="814" w:type="dxa"/>
          </w:tcPr>
          <w:p w14:paraId="46560822" w14:textId="019542CC"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6,02</w:t>
            </w:r>
          </w:p>
        </w:tc>
        <w:tc>
          <w:tcPr>
            <w:tcW w:w="883" w:type="dxa"/>
          </w:tcPr>
          <w:p w14:paraId="6D82D7CA" w14:textId="29361CFD"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165,9</w:t>
            </w:r>
          </w:p>
        </w:tc>
        <w:tc>
          <w:tcPr>
            <w:tcW w:w="972" w:type="dxa"/>
          </w:tcPr>
          <w:p w14:paraId="4F9D5F9C" w14:textId="4F77324B"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0,3</w:t>
            </w:r>
          </w:p>
        </w:tc>
        <w:tc>
          <w:tcPr>
            <w:tcW w:w="1089" w:type="dxa"/>
          </w:tcPr>
          <w:p w14:paraId="6369CDFE" w14:textId="3A512EA7"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1,53</w:t>
            </w:r>
          </w:p>
        </w:tc>
        <w:tc>
          <w:tcPr>
            <w:tcW w:w="1173" w:type="dxa"/>
          </w:tcPr>
          <w:p w14:paraId="6D107FCF" w14:textId="64CF2625"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0,5</w:t>
            </w:r>
          </w:p>
        </w:tc>
        <w:tc>
          <w:tcPr>
            <w:tcW w:w="1065" w:type="dxa"/>
          </w:tcPr>
          <w:p w14:paraId="2D040FAD" w14:textId="478535EA"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115,0</w:t>
            </w:r>
          </w:p>
        </w:tc>
        <w:tc>
          <w:tcPr>
            <w:tcW w:w="1101" w:type="dxa"/>
          </w:tcPr>
          <w:p w14:paraId="0FDA33D8" w14:textId="5C889916"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6,0</w:t>
            </w:r>
          </w:p>
        </w:tc>
        <w:tc>
          <w:tcPr>
            <w:tcW w:w="1361" w:type="dxa"/>
          </w:tcPr>
          <w:p w14:paraId="4103B0B2" w14:textId="6B408292" w:rsidR="00166E17" w:rsidRDefault="00166E17" w:rsidP="00166E17">
            <w:pPr>
              <w:spacing w:after="0" w:line="240" w:lineRule="auto"/>
              <w:jc w:val="center"/>
              <w:rPr>
                <w:rFonts w:ascii="Times New Roman" w:hAnsi="Times New Roman"/>
                <w:sz w:val="20"/>
                <w:szCs w:val="20"/>
              </w:rPr>
            </w:pPr>
            <w:r>
              <w:rPr>
                <w:rFonts w:ascii="Times New Roman" w:hAnsi="Times New Roman"/>
                <w:sz w:val="20"/>
                <w:szCs w:val="20"/>
              </w:rPr>
              <w:t>10,2</w:t>
            </w:r>
          </w:p>
        </w:tc>
      </w:tr>
    </w:tbl>
    <w:p w14:paraId="6D516C38" w14:textId="7FD7A66F" w:rsidR="00166E17" w:rsidRDefault="00166E17" w:rsidP="00166E17">
      <w:pPr>
        <w:spacing w:line="240" w:lineRule="auto"/>
        <w:rPr>
          <w:rFonts w:ascii="Times New Roman" w:hAnsi="Times New Roman"/>
          <w:i/>
          <w:iCs/>
          <w:sz w:val="20"/>
          <w:szCs w:val="20"/>
        </w:rPr>
      </w:pPr>
      <w:r w:rsidRPr="00403F71">
        <w:rPr>
          <w:rFonts w:ascii="Times New Roman" w:hAnsi="Times New Roman"/>
          <w:bCs/>
          <w:i/>
          <w:iCs/>
          <w:sz w:val="20"/>
          <w:szCs w:val="20"/>
        </w:rPr>
        <w:t xml:space="preserve">Źródło: </w:t>
      </w:r>
      <w:r w:rsidRPr="00894812">
        <w:rPr>
          <w:rFonts w:ascii="Times New Roman" w:hAnsi="Times New Roman"/>
          <w:i/>
          <w:iCs/>
          <w:sz w:val="20"/>
          <w:szCs w:val="20"/>
        </w:rPr>
        <w:t xml:space="preserve">Przedsiębiorstwo Gospodarki Komunalnej „EMPEGEK” w Sierpcu </w:t>
      </w:r>
      <w:r w:rsidR="00A95D04">
        <w:rPr>
          <w:rFonts w:ascii="Times New Roman" w:hAnsi="Times New Roman"/>
          <w:i/>
          <w:iCs/>
          <w:sz w:val="20"/>
          <w:szCs w:val="20"/>
        </w:rPr>
        <w:t>Sp. z o.o.</w:t>
      </w:r>
    </w:p>
    <w:p w14:paraId="505B239E" w14:textId="537240A2" w:rsidR="00166E17" w:rsidRDefault="00166E17" w:rsidP="00166E17">
      <w:pPr>
        <w:spacing w:line="240" w:lineRule="auto"/>
        <w:rPr>
          <w:rFonts w:ascii="Times New Roman" w:hAnsi="Times New Roman"/>
          <w:i/>
          <w:iCs/>
          <w:sz w:val="20"/>
          <w:szCs w:val="20"/>
        </w:rPr>
      </w:pPr>
    </w:p>
    <w:p w14:paraId="612677B1" w14:textId="1BCAB046" w:rsidR="00166E17" w:rsidRDefault="00166E17" w:rsidP="00166E17">
      <w:pPr>
        <w:spacing w:line="240" w:lineRule="auto"/>
        <w:rPr>
          <w:rFonts w:ascii="Times New Roman" w:hAnsi="Times New Roman"/>
          <w:i/>
          <w:iCs/>
          <w:sz w:val="20"/>
          <w:szCs w:val="20"/>
        </w:rPr>
      </w:pPr>
    </w:p>
    <w:p w14:paraId="49D92148" w14:textId="29DE954F" w:rsidR="00166E17" w:rsidRDefault="00166E17" w:rsidP="00166E17">
      <w:pPr>
        <w:spacing w:line="240" w:lineRule="auto"/>
        <w:rPr>
          <w:rFonts w:ascii="Times New Roman" w:hAnsi="Times New Roman"/>
          <w:i/>
          <w:iCs/>
          <w:sz w:val="20"/>
          <w:szCs w:val="20"/>
        </w:rPr>
      </w:pPr>
    </w:p>
    <w:p w14:paraId="5B12BC7B" w14:textId="78D5B124" w:rsidR="00166E17" w:rsidRDefault="00166E17" w:rsidP="00166E17">
      <w:pPr>
        <w:spacing w:line="240" w:lineRule="auto"/>
        <w:rPr>
          <w:rFonts w:ascii="Times New Roman" w:hAnsi="Times New Roman"/>
          <w:i/>
          <w:iCs/>
          <w:sz w:val="20"/>
          <w:szCs w:val="20"/>
        </w:rPr>
      </w:pPr>
    </w:p>
    <w:p w14:paraId="38F9B8F3" w14:textId="5F391A51" w:rsidR="00166E17" w:rsidRDefault="00166E17" w:rsidP="00166E17">
      <w:pPr>
        <w:spacing w:line="240" w:lineRule="auto"/>
        <w:rPr>
          <w:rFonts w:ascii="Times New Roman" w:hAnsi="Times New Roman"/>
          <w:i/>
          <w:iCs/>
          <w:sz w:val="20"/>
          <w:szCs w:val="20"/>
        </w:rPr>
      </w:pPr>
    </w:p>
    <w:p w14:paraId="2CB37FAD" w14:textId="77777777" w:rsidR="00166E17" w:rsidRDefault="00166E17" w:rsidP="00166E17">
      <w:pPr>
        <w:spacing w:line="240" w:lineRule="auto"/>
        <w:rPr>
          <w:rFonts w:ascii="Times New Roman" w:hAnsi="Times New Roman"/>
          <w:i/>
          <w:iCs/>
          <w:sz w:val="20"/>
          <w:szCs w:val="20"/>
        </w:rPr>
      </w:pPr>
    </w:p>
    <w:p w14:paraId="0973C0A2" w14:textId="77777777" w:rsidR="008E7766" w:rsidRDefault="008E7766" w:rsidP="0045748F">
      <w:pPr>
        <w:spacing w:after="0" w:line="360" w:lineRule="auto"/>
        <w:jc w:val="both"/>
        <w:rPr>
          <w:rFonts w:ascii="Times New Roman" w:hAnsi="Times New Roman"/>
          <w:sz w:val="24"/>
          <w:szCs w:val="24"/>
        </w:rPr>
        <w:sectPr w:rsidR="008E7766" w:rsidSect="00166E17">
          <w:pgSz w:w="16838" w:h="11906" w:orient="landscape"/>
          <w:pgMar w:top="720" w:right="720" w:bottom="720" w:left="720" w:header="426" w:footer="708" w:gutter="0"/>
          <w:cols w:space="708"/>
          <w:docGrid w:linePitch="360"/>
        </w:sectPr>
      </w:pPr>
    </w:p>
    <w:p w14:paraId="3F0F4029" w14:textId="6F9EF06A" w:rsidR="00A16538" w:rsidRPr="000C1077" w:rsidRDefault="00A16538" w:rsidP="00A16538">
      <w:pPr>
        <w:spacing w:line="360" w:lineRule="auto"/>
        <w:jc w:val="both"/>
        <w:rPr>
          <w:rFonts w:ascii="Times New Roman" w:hAnsi="Times New Roman"/>
          <w:sz w:val="24"/>
          <w:szCs w:val="24"/>
        </w:rPr>
      </w:pPr>
      <w:r w:rsidRPr="000C1077">
        <w:rPr>
          <w:rFonts w:ascii="Times New Roman" w:hAnsi="Times New Roman"/>
          <w:sz w:val="24"/>
          <w:szCs w:val="24"/>
        </w:rPr>
        <w:t xml:space="preserve">Potrzeby </w:t>
      </w:r>
      <w:r w:rsidR="00DB0A4B">
        <w:rPr>
          <w:rFonts w:ascii="Times New Roman" w:hAnsi="Times New Roman"/>
          <w:sz w:val="24"/>
          <w:szCs w:val="24"/>
        </w:rPr>
        <w:t>G</w:t>
      </w:r>
      <w:r w:rsidRPr="000C1077">
        <w:rPr>
          <w:rFonts w:ascii="Times New Roman" w:hAnsi="Times New Roman"/>
          <w:sz w:val="24"/>
          <w:szCs w:val="24"/>
        </w:rPr>
        <w:t>miny w zakresie odbioru ścieków są zaspokajane w następujący sposób:</w:t>
      </w:r>
    </w:p>
    <w:p w14:paraId="471D343E" w14:textId="77777777" w:rsidR="00A16538" w:rsidRPr="000C1077" w:rsidRDefault="00A16538" w:rsidP="0003247B">
      <w:pPr>
        <w:pStyle w:val="Akapitzlist"/>
        <w:numPr>
          <w:ilvl w:val="0"/>
          <w:numId w:val="107"/>
        </w:numPr>
        <w:spacing w:before="120" w:after="120" w:line="360" w:lineRule="auto"/>
        <w:jc w:val="both"/>
        <w:rPr>
          <w:rFonts w:ascii="Times New Roman" w:hAnsi="Times New Roman"/>
          <w:sz w:val="24"/>
          <w:szCs w:val="24"/>
        </w:rPr>
      </w:pPr>
      <w:r w:rsidRPr="000C1077">
        <w:rPr>
          <w:rFonts w:ascii="Times New Roman" w:hAnsi="Times New Roman"/>
          <w:sz w:val="24"/>
          <w:szCs w:val="24"/>
        </w:rPr>
        <w:t>z obszarów skanalizowanych: mieszkańcy odprowadzają ścieki do sieci kanalizacyjnej,</w:t>
      </w:r>
    </w:p>
    <w:p w14:paraId="466A1613" w14:textId="3E154407" w:rsidR="00A16538" w:rsidRPr="000C1077" w:rsidRDefault="00A16538" w:rsidP="0003247B">
      <w:pPr>
        <w:pStyle w:val="Akapitzlist"/>
        <w:numPr>
          <w:ilvl w:val="0"/>
          <w:numId w:val="107"/>
        </w:numPr>
        <w:spacing w:before="120" w:after="120" w:line="360" w:lineRule="auto"/>
        <w:jc w:val="both"/>
        <w:rPr>
          <w:rFonts w:ascii="Times New Roman" w:hAnsi="Times New Roman"/>
          <w:sz w:val="24"/>
          <w:szCs w:val="24"/>
        </w:rPr>
      </w:pPr>
      <w:r w:rsidRPr="000C1077">
        <w:rPr>
          <w:rFonts w:ascii="Times New Roman" w:hAnsi="Times New Roman"/>
          <w:sz w:val="24"/>
          <w:szCs w:val="24"/>
        </w:rPr>
        <w:t xml:space="preserve">z obszarów nieskanalizowanych: ścieki z przydomowych osadników wywożone są przez wozy asenizacyjne </w:t>
      </w:r>
      <w:r>
        <w:rPr>
          <w:rFonts w:ascii="Times New Roman" w:hAnsi="Times New Roman"/>
          <w:sz w:val="24"/>
          <w:szCs w:val="24"/>
        </w:rPr>
        <w:t>do</w:t>
      </w:r>
      <w:r w:rsidRPr="000C1077">
        <w:rPr>
          <w:rFonts w:ascii="Times New Roman" w:hAnsi="Times New Roman"/>
          <w:sz w:val="24"/>
          <w:szCs w:val="24"/>
        </w:rPr>
        <w:t xml:space="preserve"> oczyszczalni ścieków</w:t>
      </w:r>
    </w:p>
    <w:p w14:paraId="4A9E898A" w14:textId="1998839A" w:rsidR="00A16538" w:rsidRPr="00166E17" w:rsidRDefault="00A16538" w:rsidP="0005064F">
      <w:pPr>
        <w:pStyle w:val="Akapitzlist"/>
        <w:numPr>
          <w:ilvl w:val="0"/>
          <w:numId w:val="107"/>
        </w:numPr>
        <w:spacing w:before="120" w:after="120" w:line="360" w:lineRule="auto"/>
        <w:jc w:val="both"/>
      </w:pPr>
      <w:r w:rsidRPr="000C1077">
        <w:rPr>
          <w:rFonts w:ascii="Times New Roman" w:hAnsi="Times New Roman"/>
          <w:sz w:val="24"/>
          <w:szCs w:val="24"/>
        </w:rPr>
        <w:t>niewielki procent mieszkańców posiada przydomowe oczyszczalnie ścieków</w:t>
      </w:r>
      <w:r>
        <w:t xml:space="preserve">. </w:t>
      </w:r>
    </w:p>
    <w:p w14:paraId="59DB7CF1" w14:textId="051FF831" w:rsidR="00027828" w:rsidRPr="001C4943" w:rsidRDefault="00027828" w:rsidP="001C4943">
      <w:pPr>
        <w:pStyle w:val="Nagwek3"/>
        <w:rPr>
          <w:b/>
          <w:color w:val="auto"/>
        </w:rPr>
      </w:pPr>
      <w:bookmarkStart w:id="97" w:name="_Toc84241890"/>
      <w:r w:rsidRPr="001C4943">
        <w:rPr>
          <w:b/>
          <w:color w:val="auto"/>
        </w:rPr>
        <w:t>Analiza SWOT</w:t>
      </w:r>
      <w:bookmarkEnd w:id="97"/>
    </w:p>
    <w:p w14:paraId="545506B0" w14:textId="73A62237" w:rsidR="00C625EC" w:rsidRPr="00384A68" w:rsidRDefault="00C625EC" w:rsidP="007F0EB7">
      <w:pPr>
        <w:pStyle w:val="Legenda"/>
        <w:keepNext/>
        <w:spacing w:before="240" w:after="0"/>
        <w:rPr>
          <w:rFonts w:ascii="Times New Roman" w:hAnsi="Times New Roman"/>
          <w:sz w:val="20"/>
          <w:szCs w:val="20"/>
        </w:rPr>
      </w:pPr>
      <w:bookmarkStart w:id="98" w:name="_Toc84241962"/>
      <w:r w:rsidRPr="00384A68">
        <w:rPr>
          <w:rFonts w:ascii="Times New Roman" w:hAnsi="Times New Roman"/>
          <w:color w:val="auto"/>
          <w:sz w:val="20"/>
          <w:szCs w:val="20"/>
        </w:rPr>
        <w:t xml:space="preserve">Tabela </w:t>
      </w:r>
      <w:r w:rsidRPr="00384A68">
        <w:rPr>
          <w:rFonts w:ascii="Times New Roman" w:hAnsi="Times New Roman"/>
          <w:color w:val="auto"/>
          <w:sz w:val="20"/>
          <w:szCs w:val="20"/>
        </w:rPr>
        <w:fldChar w:fldCharType="begin"/>
      </w:r>
      <w:r w:rsidRPr="00384A68">
        <w:rPr>
          <w:rFonts w:ascii="Times New Roman" w:hAnsi="Times New Roman"/>
          <w:color w:val="auto"/>
          <w:sz w:val="20"/>
          <w:szCs w:val="20"/>
        </w:rPr>
        <w:instrText xml:space="preserve"> SEQ Tabela \* ARABIC </w:instrText>
      </w:r>
      <w:r w:rsidRPr="00384A68">
        <w:rPr>
          <w:rFonts w:ascii="Times New Roman" w:hAnsi="Times New Roman"/>
          <w:color w:val="auto"/>
          <w:sz w:val="20"/>
          <w:szCs w:val="20"/>
        </w:rPr>
        <w:fldChar w:fldCharType="separate"/>
      </w:r>
      <w:r w:rsidR="0000150E">
        <w:rPr>
          <w:rFonts w:ascii="Times New Roman" w:hAnsi="Times New Roman"/>
          <w:noProof/>
          <w:color w:val="auto"/>
          <w:sz w:val="20"/>
          <w:szCs w:val="20"/>
        </w:rPr>
        <w:t>29</w:t>
      </w:r>
      <w:r w:rsidRPr="00384A68">
        <w:rPr>
          <w:rFonts w:ascii="Times New Roman" w:hAnsi="Times New Roman"/>
          <w:color w:val="auto"/>
          <w:sz w:val="20"/>
          <w:szCs w:val="20"/>
        </w:rPr>
        <w:fldChar w:fldCharType="end"/>
      </w:r>
      <w:r w:rsidRPr="00384A68">
        <w:rPr>
          <w:rFonts w:ascii="Times New Roman" w:hAnsi="Times New Roman"/>
          <w:color w:val="auto"/>
          <w:sz w:val="20"/>
          <w:szCs w:val="20"/>
        </w:rPr>
        <w:t xml:space="preserve"> Analiza SWOT</w:t>
      </w:r>
      <w:r w:rsidR="003E42BC">
        <w:rPr>
          <w:rFonts w:ascii="Times New Roman" w:hAnsi="Times New Roman"/>
          <w:color w:val="auto"/>
          <w:sz w:val="20"/>
          <w:szCs w:val="20"/>
        </w:rPr>
        <w:t xml:space="preserve"> dla </w:t>
      </w:r>
      <w:r w:rsidRPr="00384A68">
        <w:rPr>
          <w:rFonts w:ascii="Times New Roman" w:hAnsi="Times New Roman"/>
          <w:color w:val="auto"/>
          <w:sz w:val="20"/>
          <w:szCs w:val="20"/>
        </w:rPr>
        <w:t xml:space="preserve">komponentu </w:t>
      </w:r>
      <w:r w:rsidR="007F0EB7">
        <w:rPr>
          <w:rFonts w:ascii="Times New Roman" w:hAnsi="Times New Roman"/>
          <w:color w:val="auto"/>
          <w:sz w:val="20"/>
          <w:szCs w:val="20"/>
        </w:rPr>
        <w:t>gospodarowanie wodami</w:t>
      </w:r>
      <w:bookmarkEnd w:id="9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4"/>
      </w:tblGrid>
      <w:tr w:rsidR="00C625EC" w14:paraId="0219088C" w14:textId="77777777" w:rsidTr="00496275">
        <w:tc>
          <w:tcPr>
            <w:tcW w:w="4644" w:type="dxa"/>
            <w:shd w:val="clear" w:color="auto" w:fill="BFBFBF" w:themeFill="background1" w:themeFillShade="BF"/>
            <w:vAlign w:val="center"/>
          </w:tcPr>
          <w:p w14:paraId="3FCB3D94" w14:textId="7DB23865" w:rsidR="00C625EC" w:rsidRPr="003464F6" w:rsidRDefault="003464F6" w:rsidP="002651E6">
            <w:pPr>
              <w:spacing w:after="0" w:line="360" w:lineRule="auto"/>
              <w:jc w:val="center"/>
              <w:rPr>
                <w:rFonts w:ascii="Times New Roman" w:hAnsi="Times New Roman"/>
                <w:b/>
                <w:sz w:val="24"/>
                <w:szCs w:val="24"/>
                <w:u w:val="single"/>
              </w:rPr>
            </w:pPr>
            <w:r>
              <w:rPr>
                <w:rFonts w:ascii="Times New Roman" w:hAnsi="Times New Roman"/>
                <w:b/>
                <w:sz w:val="24"/>
                <w:szCs w:val="24"/>
                <w:u w:val="single"/>
              </w:rPr>
              <w:t>MOCNE STRONY</w:t>
            </w:r>
          </w:p>
        </w:tc>
        <w:tc>
          <w:tcPr>
            <w:tcW w:w="4644" w:type="dxa"/>
            <w:shd w:val="clear" w:color="auto" w:fill="BFBFBF" w:themeFill="background1" w:themeFillShade="BF"/>
            <w:vAlign w:val="center"/>
          </w:tcPr>
          <w:p w14:paraId="503E5393" w14:textId="2ADF55CA" w:rsidR="00C625EC" w:rsidRPr="003464F6" w:rsidRDefault="003464F6" w:rsidP="002651E6">
            <w:pPr>
              <w:spacing w:after="0" w:line="360" w:lineRule="auto"/>
              <w:jc w:val="center"/>
              <w:rPr>
                <w:rFonts w:ascii="Times New Roman" w:hAnsi="Times New Roman"/>
                <w:b/>
                <w:sz w:val="24"/>
                <w:szCs w:val="24"/>
                <w:u w:val="single"/>
              </w:rPr>
            </w:pPr>
            <w:r>
              <w:rPr>
                <w:rFonts w:ascii="Times New Roman" w:hAnsi="Times New Roman"/>
                <w:b/>
                <w:sz w:val="24"/>
                <w:szCs w:val="24"/>
                <w:u w:val="single"/>
              </w:rPr>
              <w:t>SŁABE STRONY</w:t>
            </w:r>
          </w:p>
        </w:tc>
      </w:tr>
      <w:tr w:rsidR="00C625EC" w14:paraId="6BACD656" w14:textId="77777777" w:rsidTr="00496275">
        <w:tc>
          <w:tcPr>
            <w:tcW w:w="4644" w:type="dxa"/>
            <w:vAlign w:val="center"/>
          </w:tcPr>
          <w:p w14:paraId="156983AE" w14:textId="034E8470" w:rsidR="00C625EC"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w:t>
            </w:r>
            <w:r w:rsidR="007F0EB7" w:rsidRPr="007F0EB7">
              <w:rPr>
                <w:rFonts w:ascii="Times New Roman" w:hAnsi="Times New Roman"/>
                <w:sz w:val="24"/>
                <w:szCs w:val="24"/>
              </w:rPr>
              <w:t>inwestyc</w:t>
            </w:r>
            <w:r w:rsidR="008B7D43">
              <w:rPr>
                <w:rFonts w:ascii="Times New Roman" w:hAnsi="Times New Roman"/>
                <w:sz w:val="24"/>
                <w:szCs w:val="24"/>
              </w:rPr>
              <w:t>je</w:t>
            </w:r>
            <w:r w:rsidR="003E42BC">
              <w:rPr>
                <w:rFonts w:ascii="Times New Roman" w:hAnsi="Times New Roman"/>
                <w:sz w:val="24"/>
                <w:szCs w:val="24"/>
              </w:rPr>
              <w:t xml:space="preserve"> w </w:t>
            </w:r>
            <w:r w:rsidR="008B7D43">
              <w:rPr>
                <w:rFonts w:ascii="Times New Roman" w:hAnsi="Times New Roman"/>
                <w:sz w:val="24"/>
                <w:szCs w:val="24"/>
              </w:rPr>
              <w:t xml:space="preserve">zakresie gospodarki </w:t>
            </w:r>
            <w:proofErr w:type="spellStart"/>
            <w:r w:rsidR="008B7D43">
              <w:rPr>
                <w:rFonts w:ascii="Times New Roman" w:hAnsi="Times New Roman"/>
                <w:sz w:val="24"/>
                <w:szCs w:val="24"/>
              </w:rPr>
              <w:t>wodno</w:t>
            </w:r>
            <w:proofErr w:type="spellEnd"/>
            <w:r w:rsidR="00087BD6">
              <w:rPr>
                <w:rFonts w:ascii="Times New Roman" w:hAnsi="Times New Roman"/>
                <w:sz w:val="24"/>
                <w:szCs w:val="24"/>
              </w:rPr>
              <w:t xml:space="preserve"> – </w:t>
            </w:r>
            <w:r w:rsidR="007F0EB7">
              <w:rPr>
                <w:rFonts w:ascii="Times New Roman" w:hAnsi="Times New Roman"/>
                <w:sz w:val="24"/>
                <w:szCs w:val="24"/>
              </w:rPr>
              <w:t>ściekowej, sprzyjające ochronie wód</w:t>
            </w:r>
            <w:r w:rsidR="00AD1045">
              <w:rPr>
                <w:rFonts w:ascii="Times New Roman" w:hAnsi="Times New Roman"/>
                <w:sz w:val="24"/>
                <w:szCs w:val="24"/>
              </w:rPr>
              <w:t xml:space="preserve"> podziemnych</w:t>
            </w:r>
            <w:r w:rsidR="00072BE0">
              <w:rPr>
                <w:rFonts w:ascii="Times New Roman" w:hAnsi="Times New Roman"/>
                <w:sz w:val="24"/>
                <w:szCs w:val="24"/>
              </w:rPr>
              <w:t xml:space="preserve"> i </w:t>
            </w:r>
            <w:r w:rsidR="00AD1045">
              <w:rPr>
                <w:rFonts w:ascii="Times New Roman" w:hAnsi="Times New Roman"/>
                <w:sz w:val="24"/>
                <w:szCs w:val="24"/>
              </w:rPr>
              <w:t>powierzchniowych,</w:t>
            </w:r>
          </w:p>
          <w:p w14:paraId="763B7D93" w14:textId="33CCC712" w:rsidR="00166E17" w:rsidRDefault="00166E17" w:rsidP="002651E6">
            <w:pPr>
              <w:spacing w:after="0" w:line="360" w:lineRule="auto"/>
              <w:rPr>
                <w:rFonts w:ascii="Times New Roman" w:hAnsi="Times New Roman"/>
                <w:sz w:val="24"/>
                <w:szCs w:val="24"/>
              </w:rPr>
            </w:pPr>
            <w:r>
              <w:rPr>
                <w:rFonts w:ascii="Times New Roman" w:hAnsi="Times New Roman"/>
                <w:sz w:val="24"/>
                <w:szCs w:val="24"/>
              </w:rPr>
              <w:t>– dobry stan ilościowy i jakościowy wód podziemnych,</w:t>
            </w:r>
          </w:p>
          <w:p w14:paraId="51A1166A" w14:textId="58C70C8E" w:rsidR="0075124C"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w:t>
            </w:r>
            <w:r w:rsidR="0075124C">
              <w:rPr>
                <w:rFonts w:ascii="Times New Roman" w:hAnsi="Times New Roman"/>
                <w:sz w:val="24"/>
                <w:szCs w:val="24"/>
              </w:rPr>
              <w:t>oczyszczalnia ścieków,</w:t>
            </w:r>
          </w:p>
          <w:p w14:paraId="1A69496F" w14:textId="2778C323" w:rsidR="00E84691"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w:t>
            </w:r>
            <w:r w:rsidR="00E84691">
              <w:rPr>
                <w:rFonts w:ascii="Times New Roman" w:hAnsi="Times New Roman"/>
                <w:sz w:val="24"/>
                <w:szCs w:val="24"/>
              </w:rPr>
              <w:t>rozwin</w:t>
            </w:r>
            <w:r w:rsidR="007B145F">
              <w:rPr>
                <w:rFonts w:ascii="Times New Roman" w:hAnsi="Times New Roman"/>
                <w:sz w:val="24"/>
                <w:szCs w:val="24"/>
              </w:rPr>
              <w:t>ięta infrastruktura wodociągowa,</w:t>
            </w:r>
          </w:p>
          <w:p w14:paraId="2F662CA0" w14:textId="5EE2DC4C" w:rsidR="007B145F" w:rsidRPr="00F844EE"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w:t>
            </w:r>
            <w:r w:rsidR="007B145F">
              <w:rPr>
                <w:rFonts w:ascii="Times New Roman" w:hAnsi="Times New Roman"/>
                <w:sz w:val="24"/>
                <w:szCs w:val="24"/>
              </w:rPr>
              <w:t>bieżące</w:t>
            </w:r>
            <w:r w:rsidR="0015699D">
              <w:rPr>
                <w:rFonts w:ascii="Times New Roman" w:hAnsi="Times New Roman"/>
                <w:sz w:val="24"/>
                <w:szCs w:val="24"/>
              </w:rPr>
              <w:t xml:space="preserve"> prace związane</w:t>
            </w:r>
            <w:r w:rsidR="00072BE0">
              <w:rPr>
                <w:rFonts w:ascii="Times New Roman" w:hAnsi="Times New Roman"/>
                <w:sz w:val="24"/>
                <w:szCs w:val="24"/>
              </w:rPr>
              <w:t xml:space="preserve"> z </w:t>
            </w:r>
            <w:r w:rsidR="0015699D">
              <w:rPr>
                <w:rFonts w:ascii="Times New Roman" w:hAnsi="Times New Roman"/>
                <w:sz w:val="24"/>
                <w:szCs w:val="24"/>
              </w:rPr>
              <w:t>konserwacją</w:t>
            </w:r>
            <w:r w:rsidR="00072BE0">
              <w:rPr>
                <w:rFonts w:ascii="Times New Roman" w:hAnsi="Times New Roman"/>
                <w:sz w:val="24"/>
                <w:szCs w:val="24"/>
              </w:rPr>
              <w:t xml:space="preserve"> i </w:t>
            </w:r>
            <w:r w:rsidR="007B145F">
              <w:rPr>
                <w:rFonts w:ascii="Times New Roman" w:hAnsi="Times New Roman"/>
                <w:sz w:val="24"/>
                <w:szCs w:val="24"/>
              </w:rPr>
              <w:t>właściwym utrzymaniem wszystkich elementów zbiorników</w:t>
            </w:r>
            <w:r w:rsidR="00072BE0">
              <w:rPr>
                <w:rFonts w:ascii="Times New Roman" w:hAnsi="Times New Roman"/>
                <w:sz w:val="24"/>
                <w:szCs w:val="24"/>
              </w:rPr>
              <w:t xml:space="preserve"> i </w:t>
            </w:r>
            <w:r w:rsidR="007B145F">
              <w:rPr>
                <w:rFonts w:ascii="Times New Roman" w:hAnsi="Times New Roman"/>
                <w:sz w:val="24"/>
                <w:szCs w:val="24"/>
              </w:rPr>
              <w:t>koryt rzecznych.</w:t>
            </w:r>
          </w:p>
        </w:tc>
        <w:tc>
          <w:tcPr>
            <w:tcW w:w="4644" w:type="dxa"/>
            <w:vAlign w:val="center"/>
          </w:tcPr>
          <w:p w14:paraId="61D44431" w14:textId="49889DBA" w:rsidR="00A14063"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A14063" w:rsidRPr="00A14063">
              <w:rPr>
                <w:rFonts w:ascii="Times New Roman" w:hAnsi="Times New Roman"/>
                <w:sz w:val="24"/>
                <w:szCs w:val="24"/>
              </w:rPr>
              <w:t>zły stan w</w:t>
            </w:r>
            <w:r w:rsidR="00A14063">
              <w:rPr>
                <w:rFonts w:ascii="Times New Roman" w:hAnsi="Times New Roman"/>
                <w:sz w:val="24"/>
                <w:szCs w:val="24"/>
              </w:rPr>
              <w:t>ód powierzchniowych</w:t>
            </w:r>
            <w:r w:rsidR="00072BE0">
              <w:rPr>
                <w:rFonts w:ascii="Times New Roman" w:hAnsi="Times New Roman"/>
                <w:sz w:val="24"/>
                <w:szCs w:val="24"/>
              </w:rPr>
              <w:t xml:space="preserve"> na </w:t>
            </w:r>
            <w:r w:rsidR="00A14063">
              <w:rPr>
                <w:rFonts w:ascii="Times New Roman" w:hAnsi="Times New Roman"/>
                <w:sz w:val="24"/>
                <w:szCs w:val="24"/>
              </w:rPr>
              <w:t xml:space="preserve">terenie </w:t>
            </w:r>
            <w:r w:rsidR="00DB0A4B">
              <w:rPr>
                <w:rFonts w:ascii="Times New Roman" w:hAnsi="Times New Roman"/>
                <w:sz w:val="24"/>
                <w:szCs w:val="24"/>
              </w:rPr>
              <w:t>G</w:t>
            </w:r>
            <w:r w:rsidR="00A16538">
              <w:rPr>
                <w:rFonts w:ascii="Times New Roman" w:hAnsi="Times New Roman"/>
                <w:sz w:val="24"/>
                <w:szCs w:val="24"/>
              </w:rPr>
              <w:t>miny</w:t>
            </w:r>
            <w:r w:rsidR="0075124C">
              <w:rPr>
                <w:rFonts w:ascii="Times New Roman" w:hAnsi="Times New Roman"/>
                <w:sz w:val="24"/>
                <w:szCs w:val="24"/>
              </w:rPr>
              <w:t xml:space="preserve">, </w:t>
            </w:r>
          </w:p>
          <w:p w14:paraId="4804653E" w14:textId="3E003989" w:rsidR="0075124C" w:rsidRPr="00F844EE"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75124C">
              <w:rPr>
                <w:rFonts w:ascii="Times New Roman" w:hAnsi="Times New Roman"/>
                <w:sz w:val="24"/>
                <w:szCs w:val="24"/>
              </w:rPr>
              <w:t xml:space="preserve">niewystraczający stopień skanalizowania </w:t>
            </w:r>
            <w:r w:rsidR="00DB0A4B">
              <w:rPr>
                <w:rFonts w:ascii="Times New Roman" w:hAnsi="Times New Roman"/>
                <w:sz w:val="24"/>
                <w:szCs w:val="24"/>
              </w:rPr>
              <w:t>G</w:t>
            </w:r>
            <w:r w:rsidR="00A16538">
              <w:rPr>
                <w:rFonts w:ascii="Times New Roman" w:hAnsi="Times New Roman"/>
                <w:sz w:val="24"/>
                <w:szCs w:val="24"/>
              </w:rPr>
              <w:t>miny</w:t>
            </w:r>
            <w:r w:rsidR="0075124C">
              <w:rPr>
                <w:rFonts w:ascii="Times New Roman" w:hAnsi="Times New Roman"/>
                <w:sz w:val="24"/>
                <w:szCs w:val="24"/>
              </w:rPr>
              <w:t>.</w:t>
            </w:r>
          </w:p>
        </w:tc>
      </w:tr>
      <w:tr w:rsidR="00C625EC" w14:paraId="4BC17E17" w14:textId="77777777" w:rsidTr="00496275">
        <w:tc>
          <w:tcPr>
            <w:tcW w:w="4644" w:type="dxa"/>
            <w:shd w:val="clear" w:color="auto" w:fill="BFBFBF" w:themeFill="background1" w:themeFillShade="BF"/>
            <w:vAlign w:val="center"/>
          </w:tcPr>
          <w:p w14:paraId="15041C8D" w14:textId="2748FC6B" w:rsidR="00C625EC" w:rsidRPr="003464F6" w:rsidRDefault="00C625EC" w:rsidP="002651E6">
            <w:pPr>
              <w:spacing w:after="0" w:line="360" w:lineRule="auto"/>
              <w:jc w:val="center"/>
              <w:rPr>
                <w:rFonts w:ascii="Times New Roman" w:hAnsi="Times New Roman"/>
                <w:b/>
                <w:sz w:val="24"/>
                <w:szCs w:val="24"/>
                <w:u w:val="single"/>
              </w:rPr>
            </w:pPr>
            <w:r>
              <w:rPr>
                <w:rFonts w:ascii="Times New Roman" w:hAnsi="Times New Roman"/>
                <w:b/>
                <w:sz w:val="24"/>
                <w:szCs w:val="24"/>
                <w:u w:val="single"/>
              </w:rPr>
              <w:t>SZANSE</w:t>
            </w:r>
          </w:p>
        </w:tc>
        <w:tc>
          <w:tcPr>
            <w:tcW w:w="4644" w:type="dxa"/>
            <w:shd w:val="clear" w:color="auto" w:fill="BFBFBF" w:themeFill="background1" w:themeFillShade="BF"/>
            <w:vAlign w:val="center"/>
          </w:tcPr>
          <w:p w14:paraId="68D8444F" w14:textId="59C05C24" w:rsidR="00C625EC" w:rsidRPr="003464F6" w:rsidRDefault="00C625EC" w:rsidP="002651E6">
            <w:pPr>
              <w:spacing w:after="0" w:line="360" w:lineRule="auto"/>
              <w:jc w:val="center"/>
              <w:rPr>
                <w:rFonts w:ascii="Times New Roman" w:hAnsi="Times New Roman"/>
                <w:b/>
                <w:sz w:val="24"/>
                <w:szCs w:val="24"/>
                <w:u w:val="single"/>
              </w:rPr>
            </w:pPr>
            <w:r>
              <w:rPr>
                <w:rFonts w:ascii="Times New Roman" w:hAnsi="Times New Roman"/>
                <w:b/>
                <w:sz w:val="24"/>
                <w:szCs w:val="24"/>
                <w:u w:val="single"/>
              </w:rPr>
              <w:t>ZAGROŻENIA</w:t>
            </w:r>
          </w:p>
        </w:tc>
      </w:tr>
      <w:tr w:rsidR="00C625EC" w14:paraId="59BBEE64" w14:textId="77777777" w:rsidTr="00496275">
        <w:tc>
          <w:tcPr>
            <w:tcW w:w="4644" w:type="dxa"/>
            <w:vAlign w:val="center"/>
          </w:tcPr>
          <w:p w14:paraId="590F07B4" w14:textId="542C773E" w:rsidR="00C625EC"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w:t>
            </w:r>
            <w:r w:rsidR="003464F6">
              <w:rPr>
                <w:rFonts w:ascii="Times New Roman" w:hAnsi="Times New Roman"/>
                <w:sz w:val="24"/>
                <w:szCs w:val="24"/>
              </w:rPr>
              <w:t>rozbudowa sieci kanaliz</w:t>
            </w:r>
            <w:r w:rsidR="00AD1045">
              <w:rPr>
                <w:rFonts w:ascii="Times New Roman" w:hAnsi="Times New Roman"/>
                <w:sz w:val="24"/>
                <w:szCs w:val="24"/>
              </w:rPr>
              <w:t>acji,</w:t>
            </w:r>
          </w:p>
          <w:p w14:paraId="48E75C71" w14:textId="40D120B5" w:rsidR="00166E17" w:rsidRDefault="00166E17" w:rsidP="002651E6">
            <w:pPr>
              <w:spacing w:after="0" w:line="360" w:lineRule="auto"/>
              <w:rPr>
                <w:rFonts w:ascii="Times New Roman" w:hAnsi="Times New Roman"/>
                <w:sz w:val="24"/>
                <w:szCs w:val="24"/>
              </w:rPr>
            </w:pPr>
            <w:r>
              <w:rPr>
                <w:rFonts w:ascii="Times New Roman" w:hAnsi="Times New Roman"/>
                <w:sz w:val="24"/>
                <w:szCs w:val="24"/>
              </w:rPr>
              <w:t>– modernizacje oczyszczalni ścieków,</w:t>
            </w:r>
          </w:p>
          <w:p w14:paraId="30A76BF1" w14:textId="46305543" w:rsidR="007F0EB7" w:rsidRPr="006511FB"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w:t>
            </w:r>
            <w:r w:rsidR="00A14063" w:rsidRPr="00A14063">
              <w:rPr>
                <w:rFonts w:ascii="Times New Roman" w:hAnsi="Times New Roman"/>
                <w:sz w:val="24"/>
                <w:szCs w:val="24"/>
              </w:rPr>
              <w:t>edukacja ekol</w:t>
            </w:r>
            <w:r w:rsidR="0015699D">
              <w:rPr>
                <w:rFonts w:ascii="Times New Roman" w:hAnsi="Times New Roman"/>
                <w:sz w:val="24"/>
                <w:szCs w:val="24"/>
              </w:rPr>
              <w:t>ogiczna mieszkańców</w:t>
            </w:r>
            <w:r w:rsidR="003E42BC">
              <w:rPr>
                <w:rFonts w:ascii="Times New Roman" w:hAnsi="Times New Roman"/>
                <w:sz w:val="24"/>
                <w:szCs w:val="24"/>
              </w:rPr>
              <w:t xml:space="preserve"> w </w:t>
            </w:r>
            <w:r w:rsidR="00A14063">
              <w:rPr>
                <w:rFonts w:ascii="Times New Roman" w:hAnsi="Times New Roman"/>
                <w:sz w:val="24"/>
                <w:szCs w:val="24"/>
              </w:rPr>
              <w:t xml:space="preserve">zakresie </w:t>
            </w:r>
            <w:r w:rsidR="00A14063" w:rsidRPr="00A14063">
              <w:rPr>
                <w:rFonts w:ascii="Times New Roman" w:hAnsi="Times New Roman"/>
                <w:sz w:val="24"/>
                <w:szCs w:val="24"/>
              </w:rPr>
              <w:t>ochrony jakości w</w:t>
            </w:r>
            <w:r w:rsidR="00A14063">
              <w:rPr>
                <w:rFonts w:ascii="Times New Roman" w:hAnsi="Times New Roman"/>
                <w:sz w:val="24"/>
                <w:szCs w:val="24"/>
              </w:rPr>
              <w:t>ód</w:t>
            </w:r>
            <w:r w:rsidR="00072BE0">
              <w:rPr>
                <w:rFonts w:ascii="Times New Roman" w:hAnsi="Times New Roman"/>
                <w:sz w:val="24"/>
                <w:szCs w:val="24"/>
              </w:rPr>
              <w:t xml:space="preserve"> i </w:t>
            </w:r>
            <w:r w:rsidR="00A14063">
              <w:rPr>
                <w:rFonts w:ascii="Times New Roman" w:hAnsi="Times New Roman"/>
                <w:sz w:val="24"/>
                <w:szCs w:val="24"/>
              </w:rPr>
              <w:t>racjonalnego korzystania</w:t>
            </w:r>
            <w:r w:rsidR="00072BE0">
              <w:rPr>
                <w:rFonts w:ascii="Times New Roman" w:hAnsi="Times New Roman"/>
                <w:sz w:val="24"/>
                <w:szCs w:val="24"/>
              </w:rPr>
              <w:t xml:space="preserve"> z </w:t>
            </w:r>
            <w:r w:rsidR="00A14063" w:rsidRPr="00A14063">
              <w:rPr>
                <w:rFonts w:ascii="Times New Roman" w:hAnsi="Times New Roman"/>
                <w:sz w:val="24"/>
                <w:szCs w:val="24"/>
              </w:rPr>
              <w:t>zasobów wodnych</w:t>
            </w:r>
            <w:r w:rsidR="00A14063">
              <w:rPr>
                <w:rFonts w:ascii="Times New Roman" w:hAnsi="Times New Roman"/>
                <w:sz w:val="24"/>
                <w:szCs w:val="24"/>
              </w:rPr>
              <w:t>.</w:t>
            </w:r>
          </w:p>
        </w:tc>
        <w:tc>
          <w:tcPr>
            <w:tcW w:w="4644" w:type="dxa"/>
            <w:vAlign w:val="center"/>
          </w:tcPr>
          <w:p w14:paraId="21E4D771" w14:textId="08FB76E9" w:rsidR="00C625EC"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7F0EB7" w:rsidRPr="007F0EB7">
              <w:rPr>
                <w:rFonts w:ascii="Times New Roman" w:hAnsi="Times New Roman"/>
                <w:sz w:val="24"/>
                <w:szCs w:val="24"/>
              </w:rPr>
              <w:t>zanieczyszczenie w</w:t>
            </w:r>
            <w:r w:rsidR="0015699D">
              <w:rPr>
                <w:rFonts w:ascii="Times New Roman" w:hAnsi="Times New Roman"/>
                <w:sz w:val="24"/>
                <w:szCs w:val="24"/>
              </w:rPr>
              <w:t>ód wodami opadowymi</w:t>
            </w:r>
            <w:r w:rsidR="00072BE0">
              <w:rPr>
                <w:rFonts w:ascii="Times New Roman" w:hAnsi="Times New Roman"/>
                <w:sz w:val="24"/>
                <w:szCs w:val="24"/>
              </w:rPr>
              <w:t xml:space="preserve"> i </w:t>
            </w:r>
            <w:r w:rsidR="007F0EB7">
              <w:rPr>
                <w:rFonts w:ascii="Times New Roman" w:hAnsi="Times New Roman"/>
                <w:sz w:val="24"/>
                <w:szCs w:val="24"/>
              </w:rPr>
              <w:t xml:space="preserve">ściekami </w:t>
            </w:r>
            <w:r w:rsidR="007F0EB7" w:rsidRPr="007F0EB7">
              <w:rPr>
                <w:rFonts w:ascii="Times New Roman" w:hAnsi="Times New Roman"/>
                <w:sz w:val="24"/>
                <w:szCs w:val="24"/>
              </w:rPr>
              <w:t>pochodzącymi</w:t>
            </w:r>
            <w:r w:rsidR="004616E7">
              <w:rPr>
                <w:rFonts w:ascii="Times New Roman" w:hAnsi="Times New Roman"/>
                <w:sz w:val="24"/>
                <w:szCs w:val="24"/>
              </w:rPr>
              <w:t xml:space="preserve"> ze </w:t>
            </w:r>
            <w:r w:rsidR="007F0EB7" w:rsidRPr="007F0EB7">
              <w:rPr>
                <w:rFonts w:ascii="Times New Roman" w:hAnsi="Times New Roman"/>
                <w:sz w:val="24"/>
                <w:szCs w:val="24"/>
              </w:rPr>
              <w:t>spływów</w:t>
            </w:r>
            <w:r w:rsidR="00AD1045">
              <w:rPr>
                <w:rFonts w:ascii="Times New Roman" w:hAnsi="Times New Roman"/>
                <w:sz w:val="24"/>
                <w:szCs w:val="24"/>
              </w:rPr>
              <w:t>,</w:t>
            </w:r>
          </w:p>
          <w:p w14:paraId="6329CA30" w14:textId="6D94EDF0" w:rsidR="007F0EB7"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7F0EB7" w:rsidRPr="007F0EB7">
              <w:rPr>
                <w:rFonts w:ascii="Times New Roman" w:hAnsi="Times New Roman"/>
                <w:sz w:val="24"/>
                <w:szCs w:val="24"/>
              </w:rPr>
              <w:t>brak wystarc</w:t>
            </w:r>
            <w:r w:rsidR="0015699D">
              <w:rPr>
                <w:rFonts w:ascii="Times New Roman" w:hAnsi="Times New Roman"/>
                <w:sz w:val="24"/>
                <w:szCs w:val="24"/>
              </w:rPr>
              <w:t>zających środków</w:t>
            </w:r>
            <w:r w:rsidR="00072BE0">
              <w:rPr>
                <w:rFonts w:ascii="Times New Roman" w:hAnsi="Times New Roman"/>
                <w:sz w:val="24"/>
                <w:szCs w:val="24"/>
              </w:rPr>
              <w:t xml:space="preserve"> na </w:t>
            </w:r>
            <w:r w:rsidR="007F0EB7">
              <w:rPr>
                <w:rFonts w:ascii="Times New Roman" w:hAnsi="Times New Roman"/>
                <w:sz w:val="24"/>
                <w:szCs w:val="24"/>
              </w:rPr>
              <w:t>realizac</w:t>
            </w:r>
            <w:r w:rsidR="00AD1045">
              <w:rPr>
                <w:rFonts w:ascii="Times New Roman" w:hAnsi="Times New Roman"/>
                <w:sz w:val="24"/>
                <w:szCs w:val="24"/>
              </w:rPr>
              <w:t>ję zaplanowanych przedsięwzięć,</w:t>
            </w:r>
          </w:p>
          <w:p w14:paraId="553E7FDC" w14:textId="31E08B22" w:rsidR="00E84691" w:rsidRPr="007F0EB7"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7F0EB7" w:rsidRPr="007F0EB7">
              <w:rPr>
                <w:rFonts w:ascii="Times New Roman" w:hAnsi="Times New Roman"/>
                <w:sz w:val="24"/>
                <w:szCs w:val="24"/>
              </w:rPr>
              <w:t>napł</w:t>
            </w:r>
            <w:r w:rsidR="007F0EB7">
              <w:rPr>
                <w:rFonts w:ascii="Times New Roman" w:hAnsi="Times New Roman"/>
                <w:sz w:val="24"/>
                <w:szCs w:val="24"/>
              </w:rPr>
              <w:t>yw z</w:t>
            </w:r>
            <w:r w:rsidR="00E84691">
              <w:rPr>
                <w:rFonts w:ascii="Times New Roman" w:hAnsi="Times New Roman"/>
                <w:sz w:val="24"/>
                <w:szCs w:val="24"/>
              </w:rPr>
              <w:t>a</w:t>
            </w:r>
            <w:r w:rsidR="003464F6">
              <w:rPr>
                <w:rFonts w:ascii="Times New Roman" w:hAnsi="Times New Roman"/>
                <w:sz w:val="24"/>
                <w:szCs w:val="24"/>
              </w:rPr>
              <w:t>nieczyszczeń</w:t>
            </w:r>
            <w:r w:rsidR="00072BE0">
              <w:rPr>
                <w:rFonts w:ascii="Times New Roman" w:hAnsi="Times New Roman"/>
                <w:sz w:val="24"/>
                <w:szCs w:val="24"/>
              </w:rPr>
              <w:t xml:space="preserve"> z </w:t>
            </w:r>
            <w:r w:rsidR="003464F6">
              <w:rPr>
                <w:rFonts w:ascii="Times New Roman" w:hAnsi="Times New Roman"/>
                <w:sz w:val="24"/>
                <w:szCs w:val="24"/>
              </w:rPr>
              <w:t>sąsiednich</w:t>
            </w:r>
            <w:r w:rsidR="00A14063">
              <w:rPr>
                <w:rFonts w:ascii="Times New Roman" w:hAnsi="Times New Roman"/>
                <w:sz w:val="24"/>
                <w:szCs w:val="24"/>
              </w:rPr>
              <w:t xml:space="preserve"> </w:t>
            </w:r>
            <w:r w:rsidR="00072BE0">
              <w:rPr>
                <w:rFonts w:ascii="Times New Roman" w:hAnsi="Times New Roman"/>
                <w:sz w:val="24"/>
                <w:szCs w:val="24"/>
              </w:rPr>
              <w:t>i </w:t>
            </w:r>
            <w:r w:rsidR="003464F6">
              <w:rPr>
                <w:rFonts w:ascii="Times New Roman" w:hAnsi="Times New Roman"/>
                <w:sz w:val="24"/>
                <w:szCs w:val="24"/>
              </w:rPr>
              <w:t>gmin.</w:t>
            </w:r>
          </w:p>
        </w:tc>
      </w:tr>
    </w:tbl>
    <w:p w14:paraId="19B55982" w14:textId="77777777" w:rsidR="00C625EC" w:rsidRDefault="00C625EC" w:rsidP="007F0EB7">
      <w:pPr>
        <w:rPr>
          <w:rFonts w:ascii="Times New Roman" w:hAnsi="Times New Roman"/>
          <w:i/>
          <w:sz w:val="20"/>
          <w:szCs w:val="20"/>
        </w:rPr>
      </w:pPr>
      <w:r w:rsidRPr="007F0EB7">
        <w:rPr>
          <w:rFonts w:ascii="Times New Roman" w:hAnsi="Times New Roman"/>
          <w:i/>
          <w:sz w:val="20"/>
          <w:szCs w:val="20"/>
        </w:rPr>
        <w:t>Źródło: opracowanie własne</w:t>
      </w:r>
    </w:p>
    <w:p w14:paraId="5D378845" w14:textId="0F0DD89B" w:rsidR="00027828" w:rsidRPr="001C4943" w:rsidRDefault="00027828" w:rsidP="001C4943">
      <w:pPr>
        <w:pStyle w:val="Nagwek3"/>
        <w:rPr>
          <w:b/>
          <w:color w:val="auto"/>
        </w:rPr>
      </w:pPr>
      <w:bookmarkStart w:id="99" w:name="_Toc84241891"/>
      <w:r w:rsidRPr="001C4943">
        <w:rPr>
          <w:b/>
          <w:color w:val="auto"/>
        </w:rPr>
        <w:t>Kierunki działań</w:t>
      </w:r>
      <w:r w:rsidR="003E42BC">
        <w:rPr>
          <w:b/>
          <w:color w:val="auto"/>
        </w:rPr>
        <w:t xml:space="preserve"> w </w:t>
      </w:r>
      <w:r w:rsidRPr="001C4943">
        <w:rPr>
          <w:b/>
          <w:color w:val="auto"/>
        </w:rPr>
        <w:t>celu polepszenia jakości wód</w:t>
      </w:r>
      <w:bookmarkEnd w:id="99"/>
    </w:p>
    <w:p w14:paraId="3673BA2D" w14:textId="7D1BA737" w:rsidR="00EA07F4" w:rsidRPr="00EA07F4" w:rsidRDefault="00525144" w:rsidP="00110F07">
      <w:pPr>
        <w:spacing w:before="240" w:after="0" w:line="360" w:lineRule="auto"/>
        <w:jc w:val="both"/>
        <w:rPr>
          <w:rFonts w:ascii="Times New Roman" w:hAnsi="Times New Roman"/>
          <w:sz w:val="24"/>
          <w:szCs w:val="24"/>
        </w:rPr>
      </w:pPr>
      <w:r>
        <w:rPr>
          <w:rFonts w:ascii="Times New Roman" w:hAnsi="Times New Roman"/>
          <w:sz w:val="24"/>
          <w:szCs w:val="24"/>
        </w:rPr>
        <w:t xml:space="preserve">W </w:t>
      </w:r>
      <w:r w:rsidR="00110F07">
        <w:rPr>
          <w:rFonts w:ascii="Times New Roman" w:hAnsi="Times New Roman"/>
          <w:sz w:val="24"/>
          <w:szCs w:val="24"/>
        </w:rPr>
        <w:t>związku</w:t>
      </w:r>
      <w:r w:rsidR="00072BE0">
        <w:rPr>
          <w:rFonts w:ascii="Times New Roman" w:hAnsi="Times New Roman"/>
          <w:sz w:val="24"/>
          <w:szCs w:val="24"/>
        </w:rPr>
        <w:t xml:space="preserve"> z </w:t>
      </w:r>
      <w:r w:rsidR="00EA07F4">
        <w:rPr>
          <w:rFonts w:ascii="Times New Roman" w:hAnsi="Times New Roman"/>
          <w:sz w:val="24"/>
          <w:szCs w:val="24"/>
        </w:rPr>
        <w:t>wynikami badań pun</w:t>
      </w:r>
      <w:r>
        <w:rPr>
          <w:rFonts w:ascii="Times New Roman" w:hAnsi="Times New Roman"/>
          <w:sz w:val="24"/>
          <w:szCs w:val="24"/>
        </w:rPr>
        <w:t>k</w:t>
      </w:r>
      <w:r w:rsidR="00EA07F4">
        <w:rPr>
          <w:rFonts w:ascii="Times New Roman" w:hAnsi="Times New Roman"/>
          <w:sz w:val="24"/>
          <w:szCs w:val="24"/>
        </w:rPr>
        <w:t>t</w:t>
      </w:r>
      <w:r>
        <w:rPr>
          <w:rFonts w:ascii="Times New Roman" w:hAnsi="Times New Roman"/>
          <w:sz w:val="24"/>
          <w:szCs w:val="24"/>
        </w:rPr>
        <w:t>ów</w:t>
      </w:r>
      <w:r w:rsidR="00EA07F4">
        <w:rPr>
          <w:rFonts w:ascii="Times New Roman" w:hAnsi="Times New Roman"/>
          <w:sz w:val="24"/>
          <w:szCs w:val="24"/>
        </w:rPr>
        <w:t xml:space="preserve"> </w:t>
      </w:r>
      <w:r w:rsidRPr="00EA07F4">
        <w:rPr>
          <w:rFonts w:ascii="Times New Roman" w:hAnsi="Times New Roman"/>
          <w:sz w:val="24"/>
          <w:szCs w:val="24"/>
        </w:rPr>
        <w:t>monitoringu</w:t>
      </w:r>
      <w:r w:rsidR="00EA07F4">
        <w:rPr>
          <w:rFonts w:ascii="Times New Roman" w:hAnsi="Times New Roman"/>
          <w:sz w:val="24"/>
          <w:szCs w:val="24"/>
        </w:rPr>
        <w:t xml:space="preserve"> można wnioskować, iż wody powierzchniowe</w:t>
      </w:r>
      <w:r w:rsidR="003E42BC">
        <w:rPr>
          <w:rFonts w:ascii="Times New Roman" w:hAnsi="Times New Roman"/>
          <w:sz w:val="24"/>
          <w:szCs w:val="24"/>
        </w:rPr>
        <w:t xml:space="preserve"> w </w:t>
      </w:r>
      <w:r w:rsidR="00EA07F4" w:rsidRPr="00EA07F4">
        <w:rPr>
          <w:rFonts w:ascii="Times New Roman" w:hAnsi="Times New Roman"/>
          <w:sz w:val="24"/>
          <w:szCs w:val="24"/>
        </w:rPr>
        <w:t>przeważającej</w:t>
      </w:r>
      <w:r w:rsidR="00EA07F4">
        <w:rPr>
          <w:rFonts w:ascii="Times New Roman" w:hAnsi="Times New Roman"/>
          <w:sz w:val="24"/>
          <w:szCs w:val="24"/>
        </w:rPr>
        <w:t xml:space="preserve"> </w:t>
      </w:r>
      <w:r w:rsidR="00EA07F4" w:rsidRPr="00EA07F4">
        <w:rPr>
          <w:rFonts w:ascii="Times New Roman" w:hAnsi="Times New Roman"/>
          <w:sz w:val="24"/>
          <w:szCs w:val="24"/>
        </w:rPr>
        <w:t>części</w:t>
      </w:r>
      <w:r w:rsidR="00110F07">
        <w:rPr>
          <w:rFonts w:ascii="Times New Roman" w:hAnsi="Times New Roman"/>
          <w:sz w:val="24"/>
          <w:szCs w:val="24"/>
        </w:rPr>
        <w:t xml:space="preserve"> są</w:t>
      </w:r>
      <w:r w:rsidR="003E42BC">
        <w:rPr>
          <w:rFonts w:ascii="Times New Roman" w:hAnsi="Times New Roman"/>
          <w:sz w:val="24"/>
          <w:szCs w:val="24"/>
        </w:rPr>
        <w:t xml:space="preserve"> w </w:t>
      </w:r>
      <w:r w:rsidR="00166E17">
        <w:rPr>
          <w:rFonts w:ascii="Times New Roman" w:hAnsi="Times New Roman"/>
          <w:sz w:val="24"/>
          <w:szCs w:val="24"/>
        </w:rPr>
        <w:t>umiarkowanym</w:t>
      </w:r>
      <w:r w:rsidR="00EA07F4">
        <w:rPr>
          <w:rFonts w:ascii="Times New Roman" w:hAnsi="Times New Roman"/>
          <w:sz w:val="24"/>
          <w:szCs w:val="24"/>
        </w:rPr>
        <w:t xml:space="preserve"> </w:t>
      </w:r>
      <w:r w:rsidR="00EA07F4" w:rsidRPr="00EA07F4">
        <w:rPr>
          <w:rFonts w:ascii="Times New Roman" w:hAnsi="Times New Roman"/>
          <w:sz w:val="24"/>
          <w:szCs w:val="24"/>
        </w:rPr>
        <w:t>stanie</w:t>
      </w:r>
      <w:r w:rsidR="00EA07F4">
        <w:rPr>
          <w:rFonts w:ascii="Times New Roman" w:hAnsi="Times New Roman"/>
          <w:sz w:val="24"/>
          <w:szCs w:val="24"/>
        </w:rPr>
        <w:t xml:space="preserve"> </w:t>
      </w:r>
      <w:r>
        <w:rPr>
          <w:rFonts w:ascii="Times New Roman" w:hAnsi="Times New Roman"/>
          <w:sz w:val="24"/>
          <w:szCs w:val="24"/>
        </w:rPr>
        <w:t>ekologicznym.</w:t>
      </w:r>
      <w:r w:rsidR="00110F07">
        <w:rPr>
          <w:rFonts w:ascii="Times New Roman" w:hAnsi="Times New Roman"/>
          <w:sz w:val="24"/>
          <w:szCs w:val="24"/>
        </w:rPr>
        <w:t xml:space="preserve"> </w:t>
      </w:r>
      <w:r w:rsidR="00EA07F4" w:rsidRPr="00EA07F4">
        <w:rPr>
          <w:rFonts w:ascii="Times New Roman" w:hAnsi="Times New Roman"/>
          <w:sz w:val="24"/>
          <w:szCs w:val="24"/>
        </w:rPr>
        <w:t>Można</w:t>
      </w:r>
      <w:r w:rsidR="00EA07F4">
        <w:rPr>
          <w:rFonts w:ascii="Times New Roman" w:hAnsi="Times New Roman"/>
          <w:sz w:val="24"/>
          <w:szCs w:val="24"/>
        </w:rPr>
        <w:t xml:space="preserve"> </w:t>
      </w:r>
      <w:r w:rsidR="00EA07F4" w:rsidRPr="00EA07F4">
        <w:rPr>
          <w:rFonts w:ascii="Times New Roman" w:hAnsi="Times New Roman"/>
          <w:sz w:val="24"/>
          <w:szCs w:val="24"/>
        </w:rPr>
        <w:t>przypuszczać,</w:t>
      </w:r>
      <w:r w:rsidR="00EA07F4">
        <w:rPr>
          <w:rFonts w:ascii="Times New Roman" w:hAnsi="Times New Roman"/>
          <w:sz w:val="24"/>
          <w:szCs w:val="24"/>
        </w:rPr>
        <w:t xml:space="preserve"> </w:t>
      </w:r>
      <w:r w:rsidR="00EA07F4" w:rsidRPr="00EA07F4">
        <w:rPr>
          <w:rFonts w:ascii="Times New Roman" w:hAnsi="Times New Roman"/>
          <w:sz w:val="24"/>
          <w:szCs w:val="24"/>
        </w:rPr>
        <w:t>że</w:t>
      </w:r>
      <w:r w:rsidR="00EA07F4">
        <w:rPr>
          <w:rFonts w:ascii="Times New Roman" w:hAnsi="Times New Roman"/>
          <w:sz w:val="24"/>
          <w:szCs w:val="24"/>
        </w:rPr>
        <w:t xml:space="preserve"> </w:t>
      </w:r>
      <w:r w:rsidR="00EA07F4" w:rsidRPr="00EA07F4">
        <w:rPr>
          <w:rFonts w:ascii="Times New Roman" w:hAnsi="Times New Roman"/>
          <w:sz w:val="24"/>
          <w:szCs w:val="24"/>
        </w:rPr>
        <w:t>stan</w:t>
      </w:r>
      <w:r w:rsidR="00EA07F4">
        <w:rPr>
          <w:rFonts w:ascii="Times New Roman" w:hAnsi="Times New Roman"/>
          <w:sz w:val="24"/>
          <w:szCs w:val="24"/>
        </w:rPr>
        <w:t xml:space="preserve"> </w:t>
      </w:r>
      <w:r w:rsidR="00EA07F4" w:rsidRPr="00EA07F4">
        <w:rPr>
          <w:rFonts w:ascii="Times New Roman" w:hAnsi="Times New Roman"/>
          <w:sz w:val="24"/>
          <w:szCs w:val="24"/>
        </w:rPr>
        <w:t>wód</w:t>
      </w:r>
      <w:r w:rsidR="00EA07F4">
        <w:rPr>
          <w:rFonts w:ascii="Times New Roman" w:hAnsi="Times New Roman"/>
          <w:sz w:val="24"/>
          <w:szCs w:val="24"/>
        </w:rPr>
        <w:t xml:space="preserve"> </w:t>
      </w:r>
      <w:r w:rsidR="00EA07F4" w:rsidRPr="00EA07F4">
        <w:rPr>
          <w:rFonts w:ascii="Times New Roman" w:hAnsi="Times New Roman"/>
          <w:sz w:val="24"/>
          <w:szCs w:val="24"/>
        </w:rPr>
        <w:t>powierzchniowych</w:t>
      </w:r>
      <w:r w:rsidR="00EA07F4">
        <w:rPr>
          <w:rFonts w:ascii="Times New Roman" w:hAnsi="Times New Roman"/>
          <w:sz w:val="24"/>
          <w:szCs w:val="24"/>
        </w:rPr>
        <w:t xml:space="preserve"> </w:t>
      </w:r>
      <w:r w:rsidR="00110F07">
        <w:rPr>
          <w:rFonts w:ascii="Times New Roman" w:hAnsi="Times New Roman"/>
          <w:sz w:val="24"/>
          <w:szCs w:val="24"/>
        </w:rPr>
        <w:t xml:space="preserve">nie </w:t>
      </w:r>
      <w:r w:rsidR="00EA07F4" w:rsidRPr="00EA07F4">
        <w:rPr>
          <w:rFonts w:ascii="Times New Roman" w:hAnsi="Times New Roman"/>
          <w:sz w:val="24"/>
          <w:szCs w:val="24"/>
        </w:rPr>
        <w:t>będzie</w:t>
      </w:r>
      <w:r w:rsidR="00EA07F4">
        <w:rPr>
          <w:rFonts w:ascii="Times New Roman" w:hAnsi="Times New Roman"/>
          <w:sz w:val="24"/>
          <w:szCs w:val="24"/>
        </w:rPr>
        <w:t xml:space="preserve"> </w:t>
      </w:r>
      <w:r w:rsidR="00EA07F4" w:rsidRPr="00EA07F4">
        <w:rPr>
          <w:rFonts w:ascii="Times New Roman" w:hAnsi="Times New Roman"/>
          <w:sz w:val="24"/>
          <w:szCs w:val="24"/>
        </w:rPr>
        <w:t>ulegał</w:t>
      </w:r>
      <w:r w:rsidR="00EA07F4">
        <w:rPr>
          <w:rFonts w:ascii="Times New Roman" w:hAnsi="Times New Roman"/>
          <w:sz w:val="24"/>
          <w:szCs w:val="24"/>
        </w:rPr>
        <w:t xml:space="preserve"> </w:t>
      </w:r>
      <w:r w:rsidR="00110F07">
        <w:rPr>
          <w:rFonts w:ascii="Times New Roman" w:hAnsi="Times New Roman"/>
          <w:sz w:val="24"/>
          <w:szCs w:val="24"/>
        </w:rPr>
        <w:t>pogorszeniu, przynajmniej</w:t>
      </w:r>
      <w:r w:rsidR="003E42BC">
        <w:rPr>
          <w:rFonts w:ascii="Times New Roman" w:hAnsi="Times New Roman"/>
          <w:sz w:val="24"/>
          <w:szCs w:val="24"/>
        </w:rPr>
        <w:t xml:space="preserve"> w </w:t>
      </w:r>
      <w:r w:rsidR="00EA07F4" w:rsidRPr="00EA07F4">
        <w:rPr>
          <w:rFonts w:ascii="Times New Roman" w:hAnsi="Times New Roman"/>
          <w:sz w:val="24"/>
          <w:szCs w:val="24"/>
        </w:rPr>
        <w:t>zakresie wskaźników fizykochemicznych,</w:t>
      </w:r>
      <w:r w:rsidR="003E42BC">
        <w:rPr>
          <w:rFonts w:ascii="Times New Roman" w:hAnsi="Times New Roman"/>
          <w:sz w:val="24"/>
          <w:szCs w:val="24"/>
        </w:rPr>
        <w:t xml:space="preserve"> w </w:t>
      </w:r>
      <w:r w:rsidR="00EA07F4" w:rsidRPr="00EA07F4">
        <w:rPr>
          <w:rFonts w:ascii="Times New Roman" w:hAnsi="Times New Roman"/>
          <w:sz w:val="24"/>
          <w:szCs w:val="24"/>
        </w:rPr>
        <w:t xml:space="preserve">dłuższej </w:t>
      </w:r>
      <w:r w:rsidR="00110F07">
        <w:rPr>
          <w:rFonts w:ascii="Times New Roman" w:hAnsi="Times New Roman"/>
          <w:sz w:val="24"/>
          <w:szCs w:val="24"/>
        </w:rPr>
        <w:t>perspektywie poprawie powinny</w:t>
      </w:r>
      <w:r w:rsidR="00976A82">
        <w:rPr>
          <w:rFonts w:ascii="Times New Roman" w:hAnsi="Times New Roman"/>
          <w:sz w:val="24"/>
          <w:szCs w:val="24"/>
        </w:rPr>
        <w:t xml:space="preserve"> </w:t>
      </w:r>
      <w:r w:rsidR="00EA07F4" w:rsidRPr="00EA07F4">
        <w:rPr>
          <w:rFonts w:ascii="Times New Roman" w:hAnsi="Times New Roman"/>
          <w:sz w:val="24"/>
          <w:szCs w:val="24"/>
        </w:rPr>
        <w:t>ulega</w:t>
      </w:r>
      <w:r w:rsidR="00110F07">
        <w:rPr>
          <w:rFonts w:ascii="Times New Roman" w:hAnsi="Times New Roman"/>
          <w:sz w:val="24"/>
          <w:szCs w:val="24"/>
        </w:rPr>
        <w:t>ć</w:t>
      </w:r>
      <w:r w:rsidR="00EA07F4" w:rsidRPr="00EA07F4">
        <w:rPr>
          <w:rFonts w:ascii="Times New Roman" w:hAnsi="Times New Roman"/>
          <w:sz w:val="24"/>
          <w:szCs w:val="24"/>
        </w:rPr>
        <w:t xml:space="preserve"> elementy biologiczne</w:t>
      </w:r>
      <w:r w:rsidR="003E42BC">
        <w:rPr>
          <w:rFonts w:ascii="Times New Roman" w:hAnsi="Times New Roman"/>
          <w:sz w:val="24"/>
          <w:szCs w:val="24"/>
        </w:rPr>
        <w:t xml:space="preserve"> w </w:t>
      </w:r>
      <w:r w:rsidR="00EA07F4" w:rsidRPr="00EA07F4">
        <w:rPr>
          <w:rFonts w:ascii="Times New Roman" w:hAnsi="Times New Roman"/>
          <w:sz w:val="24"/>
          <w:szCs w:val="24"/>
        </w:rPr>
        <w:t xml:space="preserve">wodach. </w:t>
      </w:r>
    </w:p>
    <w:p w14:paraId="3D2C4226" w14:textId="483A23DF" w:rsidR="00732BC0" w:rsidRDefault="00EA07F4" w:rsidP="00110F07">
      <w:pPr>
        <w:spacing w:line="360" w:lineRule="auto"/>
        <w:jc w:val="both"/>
        <w:rPr>
          <w:rFonts w:ascii="Times New Roman" w:hAnsi="Times New Roman"/>
          <w:sz w:val="24"/>
          <w:szCs w:val="24"/>
        </w:rPr>
      </w:pPr>
      <w:r w:rsidRPr="00EA07F4">
        <w:rPr>
          <w:rFonts w:ascii="Times New Roman" w:hAnsi="Times New Roman"/>
          <w:sz w:val="24"/>
          <w:szCs w:val="24"/>
        </w:rPr>
        <w:t>Wody podziemne</w:t>
      </w:r>
      <w:r w:rsidR="003E42BC">
        <w:rPr>
          <w:rFonts w:ascii="Times New Roman" w:hAnsi="Times New Roman"/>
          <w:sz w:val="24"/>
          <w:szCs w:val="24"/>
        </w:rPr>
        <w:t xml:space="preserve"> w </w:t>
      </w:r>
      <w:r w:rsidR="00DB0A4B">
        <w:rPr>
          <w:rFonts w:ascii="Times New Roman" w:hAnsi="Times New Roman"/>
          <w:sz w:val="24"/>
          <w:szCs w:val="24"/>
        </w:rPr>
        <w:t>G</w:t>
      </w:r>
      <w:r w:rsidR="00110F07">
        <w:rPr>
          <w:rFonts w:ascii="Times New Roman" w:hAnsi="Times New Roman"/>
          <w:sz w:val="24"/>
          <w:szCs w:val="24"/>
        </w:rPr>
        <w:t>minie</w:t>
      </w:r>
      <w:r w:rsidRPr="00EA07F4">
        <w:rPr>
          <w:rFonts w:ascii="Times New Roman" w:hAnsi="Times New Roman"/>
          <w:sz w:val="24"/>
          <w:szCs w:val="24"/>
        </w:rPr>
        <w:t xml:space="preserve"> są</w:t>
      </w:r>
      <w:r w:rsidR="003E42BC">
        <w:rPr>
          <w:rFonts w:ascii="Times New Roman" w:hAnsi="Times New Roman"/>
          <w:sz w:val="24"/>
          <w:szCs w:val="24"/>
        </w:rPr>
        <w:t xml:space="preserve"> w </w:t>
      </w:r>
      <w:r w:rsidR="004B25FF">
        <w:rPr>
          <w:rFonts w:ascii="Times New Roman" w:hAnsi="Times New Roman"/>
          <w:sz w:val="24"/>
          <w:szCs w:val="24"/>
        </w:rPr>
        <w:t>dobrym</w:t>
      </w:r>
      <w:r w:rsidR="00110F07">
        <w:rPr>
          <w:rFonts w:ascii="Times New Roman" w:hAnsi="Times New Roman"/>
          <w:sz w:val="24"/>
          <w:szCs w:val="24"/>
        </w:rPr>
        <w:t xml:space="preserve"> </w:t>
      </w:r>
      <w:r w:rsidRPr="00EA07F4">
        <w:rPr>
          <w:rFonts w:ascii="Times New Roman" w:hAnsi="Times New Roman"/>
          <w:sz w:val="24"/>
          <w:szCs w:val="24"/>
        </w:rPr>
        <w:t>s</w:t>
      </w:r>
      <w:r w:rsidR="00110F07">
        <w:rPr>
          <w:rFonts w:ascii="Times New Roman" w:hAnsi="Times New Roman"/>
          <w:sz w:val="24"/>
          <w:szCs w:val="24"/>
        </w:rPr>
        <w:t xml:space="preserve">tanie (na podstawie dostępnych </w:t>
      </w:r>
      <w:r w:rsidRPr="00EA07F4">
        <w:rPr>
          <w:rFonts w:ascii="Times New Roman" w:hAnsi="Times New Roman"/>
          <w:sz w:val="24"/>
          <w:szCs w:val="24"/>
        </w:rPr>
        <w:t>badań). W</w:t>
      </w:r>
      <w:r w:rsidR="00110F07">
        <w:rPr>
          <w:rFonts w:ascii="Times New Roman" w:hAnsi="Times New Roman"/>
          <w:sz w:val="24"/>
          <w:szCs w:val="24"/>
        </w:rPr>
        <w:t>edłu</w:t>
      </w:r>
      <w:r w:rsidRPr="00EA07F4">
        <w:rPr>
          <w:rFonts w:ascii="Times New Roman" w:hAnsi="Times New Roman"/>
          <w:sz w:val="24"/>
          <w:szCs w:val="24"/>
        </w:rPr>
        <w:t>g</w:t>
      </w:r>
      <w:r>
        <w:rPr>
          <w:rFonts w:ascii="Times New Roman" w:hAnsi="Times New Roman"/>
          <w:sz w:val="24"/>
          <w:szCs w:val="24"/>
        </w:rPr>
        <w:t xml:space="preserve"> </w:t>
      </w:r>
      <w:r w:rsidRPr="00EA07F4">
        <w:rPr>
          <w:rFonts w:ascii="Times New Roman" w:hAnsi="Times New Roman"/>
          <w:sz w:val="24"/>
          <w:szCs w:val="24"/>
        </w:rPr>
        <w:t>danych</w:t>
      </w:r>
      <w:r w:rsidR="00110F07">
        <w:rPr>
          <w:rFonts w:ascii="Times New Roman" w:hAnsi="Times New Roman"/>
          <w:sz w:val="24"/>
          <w:szCs w:val="24"/>
        </w:rPr>
        <w:t xml:space="preserve"> </w:t>
      </w:r>
      <w:r w:rsidRPr="00EA07F4">
        <w:rPr>
          <w:rFonts w:ascii="Times New Roman" w:hAnsi="Times New Roman"/>
          <w:sz w:val="24"/>
          <w:szCs w:val="24"/>
        </w:rPr>
        <w:t>coraz</w:t>
      </w:r>
      <w:r>
        <w:rPr>
          <w:rFonts w:ascii="Times New Roman" w:hAnsi="Times New Roman"/>
          <w:sz w:val="24"/>
          <w:szCs w:val="24"/>
        </w:rPr>
        <w:t xml:space="preserve"> </w:t>
      </w:r>
      <w:r w:rsidRPr="00EA07F4">
        <w:rPr>
          <w:rFonts w:ascii="Times New Roman" w:hAnsi="Times New Roman"/>
          <w:sz w:val="24"/>
          <w:szCs w:val="24"/>
        </w:rPr>
        <w:t>większy</w:t>
      </w:r>
      <w:r>
        <w:rPr>
          <w:rFonts w:ascii="Times New Roman" w:hAnsi="Times New Roman"/>
          <w:sz w:val="24"/>
          <w:szCs w:val="24"/>
        </w:rPr>
        <w:t xml:space="preserve"> </w:t>
      </w:r>
      <w:r w:rsidRPr="00EA07F4">
        <w:rPr>
          <w:rFonts w:ascii="Times New Roman" w:hAnsi="Times New Roman"/>
          <w:sz w:val="24"/>
          <w:szCs w:val="24"/>
        </w:rPr>
        <w:t>odsetek</w:t>
      </w:r>
      <w:r>
        <w:rPr>
          <w:rFonts w:ascii="Times New Roman" w:hAnsi="Times New Roman"/>
          <w:sz w:val="24"/>
          <w:szCs w:val="24"/>
        </w:rPr>
        <w:t xml:space="preserve"> </w:t>
      </w:r>
      <w:r w:rsidRPr="00EA07F4">
        <w:rPr>
          <w:rFonts w:ascii="Times New Roman" w:hAnsi="Times New Roman"/>
          <w:sz w:val="24"/>
          <w:szCs w:val="24"/>
        </w:rPr>
        <w:t>ludności</w:t>
      </w:r>
      <w:r w:rsidR="000E40BC">
        <w:rPr>
          <w:rFonts w:ascii="Times New Roman" w:hAnsi="Times New Roman"/>
          <w:sz w:val="24"/>
          <w:szCs w:val="24"/>
        </w:rPr>
        <w:t xml:space="preserve"> </w:t>
      </w:r>
      <w:r w:rsidRPr="00EA07F4">
        <w:rPr>
          <w:rFonts w:ascii="Times New Roman" w:hAnsi="Times New Roman"/>
          <w:sz w:val="24"/>
          <w:szCs w:val="24"/>
        </w:rPr>
        <w:t>korzysta</w:t>
      </w:r>
      <w:r w:rsidR="00072BE0">
        <w:rPr>
          <w:rFonts w:ascii="Times New Roman" w:hAnsi="Times New Roman"/>
          <w:sz w:val="24"/>
          <w:szCs w:val="24"/>
        </w:rPr>
        <w:t xml:space="preserve"> z </w:t>
      </w:r>
      <w:r w:rsidR="00110F07">
        <w:rPr>
          <w:rFonts w:ascii="Times New Roman" w:hAnsi="Times New Roman"/>
          <w:sz w:val="24"/>
          <w:szCs w:val="24"/>
        </w:rPr>
        <w:t>sieci k</w:t>
      </w:r>
      <w:r w:rsidRPr="00EA07F4">
        <w:rPr>
          <w:rFonts w:ascii="Times New Roman" w:hAnsi="Times New Roman"/>
          <w:sz w:val="24"/>
          <w:szCs w:val="24"/>
        </w:rPr>
        <w:t>analizacyjnej</w:t>
      </w:r>
      <w:r w:rsidR="00110F07">
        <w:rPr>
          <w:rFonts w:ascii="Times New Roman" w:hAnsi="Times New Roman"/>
          <w:sz w:val="24"/>
          <w:szCs w:val="24"/>
        </w:rPr>
        <w:t xml:space="preserve">. </w:t>
      </w:r>
      <w:r w:rsidRPr="00EA07F4">
        <w:rPr>
          <w:rFonts w:ascii="Times New Roman" w:hAnsi="Times New Roman"/>
          <w:sz w:val="24"/>
          <w:szCs w:val="24"/>
        </w:rPr>
        <w:t>Wzrasta</w:t>
      </w:r>
      <w:r>
        <w:rPr>
          <w:rFonts w:ascii="Times New Roman" w:hAnsi="Times New Roman"/>
          <w:sz w:val="24"/>
          <w:szCs w:val="24"/>
        </w:rPr>
        <w:t xml:space="preserve"> </w:t>
      </w:r>
      <w:r w:rsidRPr="00EA07F4">
        <w:rPr>
          <w:rFonts w:ascii="Times New Roman" w:hAnsi="Times New Roman"/>
          <w:sz w:val="24"/>
          <w:szCs w:val="24"/>
        </w:rPr>
        <w:t>również</w:t>
      </w:r>
      <w:r>
        <w:rPr>
          <w:rFonts w:ascii="Times New Roman" w:hAnsi="Times New Roman"/>
          <w:sz w:val="24"/>
          <w:szCs w:val="24"/>
        </w:rPr>
        <w:t xml:space="preserve"> </w:t>
      </w:r>
      <w:r w:rsidRPr="00EA07F4">
        <w:rPr>
          <w:rFonts w:ascii="Times New Roman" w:hAnsi="Times New Roman"/>
          <w:sz w:val="24"/>
          <w:szCs w:val="24"/>
        </w:rPr>
        <w:t>liczba</w:t>
      </w:r>
      <w:r>
        <w:rPr>
          <w:rFonts w:ascii="Times New Roman" w:hAnsi="Times New Roman"/>
          <w:sz w:val="24"/>
          <w:szCs w:val="24"/>
        </w:rPr>
        <w:t xml:space="preserve"> </w:t>
      </w:r>
      <w:r w:rsidRPr="00EA07F4">
        <w:rPr>
          <w:rFonts w:ascii="Times New Roman" w:hAnsi="Times New Roman"/>
          <w:sz w:val="24"/>
          <w:szCs w:val="24"/>
        </w:rPr>
        <w:t>przyłączy</w:t>
      </w:r>
      <w:r w:rsidR="003E42BC">
        <w:rPr>
          <w:rFonts w:ascii="Times New Roman" w:hAnsi="Times New Roman"/>
          <w:sz w:val="24"/>
          <w:szCs w:val="24"/>
        </w:rPr>
        <w:t xml:space="preserve"> do </w:t>
      </w:r>
      <w:r w:rsidR="00110F07">
        <w:rPr>
          <w:rFonts w:ascii="Times New Roman" w:hAnsi="Times New Roman"/>
          <w:sz w:val="24"/>
          <w:szCs w:val="24"/>
        </w:rPr>
        <w:t xml:space="preserve">sieci </w:t>
      </w:r>
      <w:r w:rsidRPr="00EA07F4">
        <w:rPr>
          <w:rFonts w:ascii="Times New Roman" w:hAnsi="Times New Roman"/>
          <w:sz w:val="24"/>
          <w:szCs w:val="24"/>
        </w:rPr>
        <w:t>kanalizacyjnej.</w:t>
      </w:r>
      <w:r w:rsidR="00BA00A4">
        <w:rPr>
          <w:rFonts w:ascii="Times New Roman" w:hAnsi="Times New Roman"/>
          <w:sz w:val="24"/>
          <w:szCs w:val="24"/>
        </w:rPr>
        <w:t xml:space="preserve"> </w:t>
      </w:r>
    </w:p>
    <w:p w14:paraId="4DB28A7C" w14:textId="18C43E08" w:rsidR="00110F07" w:rsidRDefault="00110F07" w:rsidP="00110F07">
      <w:pPr>
        <w:spacing w:line="360" w:lineRule="auto"/>
        <w:jc w:val="both"/>
        <w:rPr>
          <w:rFonts w:ascii="Times New Roman" w:hAnsi="Times New Roman"/>
          <w:sz w:val="24"/>
          <w:szCs w:val="24"/>
        </w:rPr>
      </w:pPr>
      <w:r>
        <w:rPr>
          <w:rFonts w:ascii="Times New Roman" w:hAnsi="Times New Roman"/>
          <w:sz w:val="24"/>
          <w:szCs w:val="24"/>
        </w:rPr>
        <w:t>Działania mające</w:t>
      </w:r>
      <w:r w:rsidR="00072BE0">
        <w:rPr>
          <w:rFonts w:ascii="Times New Roman" w:hAnsi="Times New Roman"/>
          <w:sz w:val="24"/>
          <w:szCs w:val="24"/>
        </w:rPr>
        <w:t xml:space="preserve"> na </w:t>
      </w:r>
      <w:r>
        <w:rPr>
          <w:rFonts w:ascii="Times New Roman" w:hAnsi="Times New Roman"/>
          <w:sz w:val="24"/>
          <w:szCs w:val="24"/>
        </w:rPr>
        <w:t>celu polepszenia jakości wód podziemnych</w:t>
      </w:r>
      <w:r w:rsidR="00072BE0">
        <w:rPr>
          <w:rFonts w:ascii="Times New Roman" w:hAnsi="Times New Roman"/>
          <w:sz w:val="24"/>
          <w:szCs w:val="24"/>
        </w:rPr>
        <w:t xml:space="preserve"> i </w:t>
      </w:r>
      <w:r>
        <w:rPr>
          <w:rFonts w:ascii="Times New Roman" w:hAnsi="Times New Roman"/>
          <w:sz w:val="24"/>
          <w:szCs w:val="24"/>
        </w:rPr>
        <w:t>powierzchniowych</w:t>
      </w:r>
      <w:r w:rsidR="00072BE0">
        <w:rPr>
          <w:rFonts w:ascii="Times New Roman" w:hAnsi="Times New Roman"/>
          <w:sz w:val="24"/>
          <w:szCs w:val="24"/>
        </w:rPr>
        <w:t xml:space="preserve"> na </w:t>
      </w:r>
      <w:r>
        <w:rPr>
          <w:rFonts w:ascii="Times New Roman" w:hAnsi="Times New Roman"/>
          <w:sz w:val="24"/>
          <w:szCs w:val="24"/>
        </w:rPr>
        <w:t xml:space="preserve">terenie </w:t>
      </w:r>
      <w:r w:rsidR="00DB0A4B">
        <w:rPr>
          <w:rFonts w:ascii="Times New Roman" w:hAnsi="Times New Roman"/>
          <w:sz w:val="24"/>
          <w:szCs w:val="24"/>
        </w:rPr>
        <w:t>G</w:t>
      </w:r>
      <w:r>
        <w:rPr>
          <w:rFonts w:ascii="Times New Roman" w:hAnsi="Times New Roman"/>
          <w:sz w:val="24"/>
          <w:szCs w:val="24"/>
        </w:rPr>
        <w:t>miny powinny być ukierunkowane</w:t>
      </w:r>
      <w:r w:rsidR="00DD7CC4">
        <w:rPr>
          <w:rFonts w:ascii="Times New Roman" w:hAnsi="Times New Roman"/>
          <w:sz w:val="24"/>
          <w:szCs w:val="24"/>
        </w:rPr>
        <w:t xml:space="preserve"> na</w:t>
      </w:r>
      <w:r>
        <w:rPr>
          <w:rFonts w:ascii="Times New Roman" w:hAnsi="Times New Roman"/>
          <w:sz w:val="24"/>
          <w:szCs w:val="24"/>
        </w:rPr>
        <w:t>:</w:t>
      </w:r>
    </w:p>
    <w:p w14:paraId="55779229" w14:textId="77777777" w:rsidR="00110F07" w:rsidRPr="00732BC0" w:rsidRDefault="00110F07" w:rsidP="0030139A">
      <w:pPr>
        <w:pStyle w:val="Akapitzlist"/>
        <w:numPr>
          <w:ilvl w:val="0"/>
          <w:numId w:val="16"/>
        </w:numPr>
        <w:spacing w:line="360" w:lineRule="auto"/>
        <w:jc w:val="both"/>
        <w:rPr>
          <w:rFonts w:ascii="Times New Roman" w:hAnsi="Times New Roman"/>
          <w:sz w:val="24"/>
          <w:szCs w:val="24"/>
        </w:rPr>
      </w:pPr>
      <w:r w:rsidRPr="00732BC0">
        <w:rPr>
          <w:rFonts w:ascii="Times New Roman" w:hAnsi="Times New Roman"/>
          <w:sz w:val="24"/>
          <w:szCs w:val="24"/>
        </w:rPr>
        <w:t>monitoring jakości wód,</w:t>
      </w:r>
    </w:p>
    <w:p w14:paraId="672F03F0" w14:textId="7488D514" w:rsidR="00110F07" w:rsidRPr="00732BC0" w:rsidRDefault="00110F07" w:rsidP="0030139A">
      <w:pPr>
        <w:pStyle w:val="Akapitzlist"/>
        <w:numPr>
          <w:ilvl w:val="0"/>
          <w:numId w:val="16"/>
        </w:numPr>
        <w:spacing w:line="360" w:lineRule="auto"/>
        <w:jc w:val="both"/>
        <w:rPr>
          <w:rFonts w:ascii="Times New Roman" w:hAnsi="Times New Roman"/>
          <w:sz w:val="24"/>
          <w:szCs w:val="24"/>
        </w:rPr>
      </w:pPr>
      <w:r w:rsidRPr="00732BC0">
        <w:rPr>
          <w:rFonts w:ascii="Times New Roman" w:hAnsi="Times New Roman"/>
          <w:sz w:val="24"/>
          <w:szCs w:val="24"/>
        </w:rPr>
        <w:t>zmniejszenie ilości zanieczyszczeń odprowadzanych</w:t>
      </w:r>
      <w:r w:rsidR="003E42BC">
        <w:rPr>
          <w:rFonts w:ascii="Times New Roman" w:hAnsi="Times New Roman"/>
          <w:sz w:val="24"/>
          <w:szCs w:val="24"/>
        </w:rPr>
        <w:t xml:space="preserve"> do </w:t>
      </w:r>
      <w:r w:rsidRPr="00732BC0">
        <w:rPr>
          <w:rFonts w:ascii="Times New Roman" w:hAnsi="Times New Roman"/>
          <w:sz w:val="24"/>
          <w:szCs w:val="24"/>
        </w:rPr>
        <w:t>wód,</w:t>
      </w:r>
    </w:p>
    <w:p w14:paraId="11B6EE40" w14:textId="77777777" w:rsidR="00110F07" w:rsidRPr="00732BC0" w:rsidRDefault="00110F07" w:rsidP="0030139A">
      <w:pPr>
        <w:pStyle w:val="Akapitzlist"/>
        <w:numPr>
          <w:ilvl w:val="0"/>
          <w:numId w:val="16"/>
        </w:numPr>
        <w:spacing w:line="360" w:lineRule="auto"/>
        <w:jc w:val="both"/>
        <w:rPr>
          <w:rFonts w:ascii="Times New Roman" w:hAnsi="Times New Roman"/>
          <w:sz w:val="24"/>
          <w:szCs w:val="24"/>
        </w:rPr>
      </w:pPr>
      <w:r w:rsidRPr="00732BC0">
        <w:rPr>
          <w:rFonts w:ascii="Times New Roman" w:hAnsi="Times New Roman"/>
          <w:sz w:val="24"/>
          <w:szCs w:val="24"/>
        </w:rPr>
        <w:t>ograniczenie zanieczyszczeń emitowanych przez przemysł,</w:t>
      </w:r>
    </w:p>
    <w:p w14:paraId="31DEBB7B" w14:textId="77777777" w:rsidR="00110F07" w:rsidRPr="00732BC0" w:rsidRDefault="00DD7CC4" w:rsidP="0030139A">
      <w:pPr>
        <w:pStyle w:val="Akapitzlist"/>
        <w:numPr>
          <w:ilvl w:val="0"/>
          <w:numId w:val="16"/>
        </w:numPr>
        <w:spacing w:line="360" w:lineRule="auto"/>
        <w:jc w:val="both"/>
        <w:rPr>
          <w:rFonts w:ascii="Times New Roman" w:hAnsi="Times New Roman"/>
          <w:sz w:val="24"/>
          <w:szCs w:val="24"/>
        </w:rPr>
      </w:pPr>
      <w:r w:rsidRPr="00732BC0">
        <w:rPr>
          <w:rFonts w:ascii="Times New Roman" w:eastAsia="SimSun" w:hAnsi="Times New Roman"/>
          <w:color w:val="000000"/>
          <w:sz w:val="24"/>
          <w:szCs w:val="24"/>
          <w:lang w:eastAsia="pl-PL"/>
        </w:rPr>
        <w:t>ograniczenie zanieczyszczenia wód nieoczyszczonymi ściekami</w:t>
      </w:r>
      <w:r w:rsidRPr="00732BC0">
        <w:rPr>
          <w:rFonts w:ascii="Times New Roman" w:hAnsi="Times New Roman"/>
          <w:sz w:val="24"/>
          <w:szCs w:val="24"/>
        </w:rPr>
        <w:t xml:space="preserve"> poprzez modernizację istniejącej infrastruktury kanalizacyjnej, budowę przydomowych oczyszczalni ścieków,</w:t>
      </w:r>
    </w:p>
    <w:p w14:paraId="48CB3A4B" w14:textId="77777777" w:rsidR="00DD7CC4" w:rsidRPr="00732BC0" w:rsidRDefault="00DD7CC4" w:rsidP="0030139A">
      <w:pPr>
        <w:pStyle w:val="Akapitzlist"/>
        <w:numPr>
          <w:ilvl w:val="0"/>
          <w:numId w:val="16"/>
        </w:numPr>
        <w:spacing w:line="360" w:lineRule="auto"/>
        <w:jc w:val="both"/>
        <w:rPr>
          <w:rFonts w:ascii="Times New Roman" w:hAnsi="Times New Roman"/>
          <w:sz w:val="24"/>
          <w:szCs w:val="24"/>
        </w:rPr>
      </w:pPr>
      <w:r w:rsidRPr="00732BC0">
        <w:rPr>
          <w:rFonts w:ascii="Times New Roman" w:hAnsi="Times New Roman"/>
          <w:sz w:val="24"/>
          <w:szCs w:val="24"/>
        </w:rPr>
        <w:t>rozwój sieci kanalizacyjnej,</w:t>
      </w:r>
    </w:p>
    <w:p w14:paraId="37883C91" w14:textId="77777777" w:rsidR="00110F07" w:rsidRPr="00732BC0" w:rsidRDefault="00110F07" w:rsidP="0030139A">
      <w:pPr>
        <w:pStyle w:val="Akapitzlist"/>
        <w:numPr>
          <w:ilvl w:val="0"/>
          <w:numId w:val="16"/>
        </w:numPr>
        <w:spacing w:line="360" w:lineRule="auto"/>
        <w:jc w:val="both"/>
        <w:rPr>
          <w:rFonts w:ascii="Times New Roman" w:hAnsi="Times New Roman"/>
          <w:sz w:val="24"/>
          <w:szCs w:val="24"/>
        </w:rPr>
      </w:pPr>
      <w:r w:rsidRPr="00732BC0">
        <w:rPr>
          <w:rFonts w:ascii="Times New Roman" w:hAnsi="Times New Roman"/>
          <w:sz w:val="24"/>
          <w:szCs w:val="24"/>
        </w:rPr>
        <w:t>utrzymanie</w:t>
      </w:r>
      <w:r w:rsidR="00DD7CC4" w:rsidRPr="00732BC0">
        <w:rPr>
          <w:rFonts w:ascii="Times New Roman" w:hAnsi="Times New Roman"/>
          <w:sz w:val="24"/>
          <w:szCs w:val="24"/>
        </w:rPr>
        <w:t xml:space="preserve"> dobrego stanu koryt rzecznych, </w:t>
      </w:r>
    </w:p>
    <w:p w14:paraId="0088610B" w14:textId="5E4AAEA5" w:rsidR="00DD7CC4" w:rsidRPr="00732BC0" w:rsidRDefault="00DD7CC4" w:rsidP="0030139A">
      <w:pPr>
        <w:pStyle w:val="Akapitzlist"/>
        <w:numPr>
          <w:ilvl w:val="0"/>
          <w:numId w:val="16"/>
        </w:numPr>
        <w:spacing w:line="360" w:lineRule="auto"/>
        <w:jc w:val="both"/>
        <w:rPr>
          <w:rFonts w:ascii="Times New Roman" w:hAnsi="Times New Roman"/>
          <w:sz w:val="24"/>
          <w:szCs w:val="24"/>
        </w:rPr>
      </w:pPr>
      <w:r w:rsidRPr="00732BC0">
        <w:rPr>
          <w:rFonts w:ascii="Times New Roman" w:eastAsia="SimSun" w:hAnsi="Times New Roman"/>
          <w:color w:val="000000"/>
          <w:sz w:val="24"/>
          <w:szCs w:val="24"/>
          <w:lang w:eastAsia="pl-PL"/>
        </w:rPr>
        <w:t>ograniczenie strat wody związanych</w:t>
      </w:r>
      <w:r w:rsidR="00072BE0">
        <w:rPr>
          <w:rFonts w:ascii="Times New Roman" w:eastAsia="SimSun" w:hAnsi="Times New Roman"/>
          <w:color w:val="000000"/>
          <w:sz w:val="24"/>
          <w:szCs w:val="24"/>
          <w:lang w:eastAsia="pl-PL"/>
        </w:rPr>
        <w:t xml:space="preserve"> z </w:t>
      </w:r>
      <w:proofErr w:type="spellStart"/>
      <w:r w:rsidRPr="00732BC0">
        <w:rPr>
          <w:rFonts w:ascii="Times New Roman" w:eastAsia="SimSun" w:hAnsi="Times New Roman"/>
          <w:color w:val="000000"/>
          <w:sz w:val="24"/>
          <w:szCs w:val="24"/>
          <w:lang w:eastAsia="pl-PL"/>
        </w:rPr>
        <w:t>przesyłem</w:t>
      </w:r>
      <w:proofErr w:type="spellEnd"/>
      <w:r w:rsidR="00072BE0">
        <w:rPr>
          <w:rFonts w:ascii="Times New Roman" w:eastAsia="SimSun" w:hAnsi="Times New Roman"/>
          <w:color w:val="000000"/>
          <w:sz w:val="24"/>
          <w:szCs w:val="24"/>
          <w:lang w:eastAsia="pl-PL"/>
        </w:rPr>
        <w:t xml:space="preserve"> i </w:t>
      </w:r>
      <w:r w:rsidR="00441B41" w:rsidRPr="00732BC0">
        <w:rPr>
          <w:rFonts w:ascii="Times New Roman" w:eastAsia="SimSun" w:hAnsi="Times New Roman"/>
          <w:color w:val="000000"/>
          <w:sz w:val="24"/>
          <w:szCs w:val="24"/>
          <w:lang w:eastAsia="pl-PL"/>
        </w:rPr>
        <w:t>poprawą</w:t>
      </w:r>
      <w:r w:rsidRPr="00732BC0">
        <w:rPr>
          <w:rFonts w:ascii="Times New Roman" w:eastAsia="SimSun" w:hAnsi="Times New Roman"/>
          <w:color w:val="000000"/>
          <w:sz w:val="24"/>
          <w:szCs w:val="24"/>
          <w:lang w:eastAsia="pl-PL"/>
        </w:rPr>
        <w:t xml:space="preserve"> zaopatrzenia ludności</w:t>
      </w:r>
      <w:r w:rsidR="003E42BC">
        <w:rPr>
          <w:rFonts w:ascii="Times New Roman" w:eastAsia="SimSun" w:hAnsi="Times New Roman"/>
          <w:color w:val="000000"/>
          <w:sz w:val="24"/>
          <w:szCs w:val="24"/>
          <w:lang w:eastAsia="pl-PL"/>
        </w:rPr>
        <w:t xml:space="preserve"> w </w:t>
      </w:r>
      <w:r w:rsidRPr="00732BC0">
        <w:rPr>
          <w:rFonts w:ascii="Times New Roman" w:eastAsia="SimSun" w:hAnsi="Times New Roman"/>
          <w:color w:val="000000"/>
          <w:sz w:val="24"/>
          <w:szCs w:val="24"/>
          <w:lang w:eastAsia="pl-PL"/>
        </w:rPr>
        <w:t>wodę poprzez modernizację sieci wodociągowej,</w:t>
      </w:r>
    </w:p>
    <w:p w14:paraId="0AFF98B9" w14:textId="0A4B5D5B" w:rsidR="00DD7CC4" w:rsidRPr="00732BC0" w:rsidRDefault="00DD7CC4" w:rsidP="0030139A">
      <w:pPr>
        <w:pStyle w:val="Akapitzlist"/>
        <w:numPr>
          <w:ilvl w:val="0"/>
          <w:numId w:val="16"/>
        </w:numPr>
        <w:spacing w:line="360" w:lineRule="auto"/>
        <w:jc w:val="both"/>
        <w:rPr>
          <w:rFonts w:ascii="Times New Roman" w:hAnsi="Times New Roman"/>
          <w:sz w:val="24"/>
          <w:szCs w:val="24"/>
        </w:rPr>
      </w:pPr>
      <w:r w:rsidRPr="00732BC0">
        <w:rPr>
          <w:rFonts w:ascii="Times New Roman" w:hAnsi="Times New Roman"/>
          <w:sz w:val="24"/>
          <w:szCs w:val="24"/>
        </w:rPr>
        <w:t>edukację</w:t>
      </w:r>
      <w:r w:rsidR="003E42BC">
        <w:rPr>
          <w:rFonts w:ascii="Times New Roman" w:hAnsi="Times New Roman"/>
          <w:sz w:val="24"/>
          <w:szCs w:val="24"/>
        </w:rPr>
        <w:t xml:space="preserve"> oraz </w:t>
      </w:r>
      <w:r w:rsidRPr="00732BC0">
        <w:rPr>
          <w:rFonts w:ascii="Times New Roman" w:hAnsi="Times New Roman"/>
          <w:sz w:val="24"/>
          <w:szCs w:val="24"/>
        </w:rPr>
        <w:t>propagowanie postaw</w:t>
      </w:r>
      <w:r w:rsidR="00072BE0">
        <w:rPr>
          <w:rFonts w:ascii="Times New Roman" w:hAnsi="Times New Roman"/>
          <w:sz w:val="24"/>
          <w:szCs w:val="24"/>
        </w:rPr>
        <w:t xml:space="preserve"> i </w:t>
      </w:r>
      <w:proofErr w:type="spellStart"/>
      <w:r w:rsidRPr="00732BC0">
        <w:rPr>
          <w:rFonts w:ascii="Times New Roman" w:hAnsi="Times New Roman"/>
          <w:sz w:val="24"/>
          <w:szCs w:val="24"/>
        </w:rPr>
        <w:t>z</w:t>
      </w:r>
      <w:r w:rsidR="0015699D">
        <w:rPr>
          <w:rFonts w:ascii="Times New Roman" w:hAnsi="Times New Roman"/>
          <w:sz w:val="24"/>
          <w:szCs w:val="24"/>
        </w:rPr>
        <w:t>achowań</w:t>
      </w:r>
      <w:proofErr w:type="spellEnd"/>
      <w:r w:rsidR="0015699D">
        <w:rPr>
          <w:rFonts w:ascii="Times New Roman" w:hAnsi="Times New Roman"/>
          <w:sz w:val="24"/>
          <w:szCs w:val="24"/>
        </w:rPr>
        <w:t xml:space="preserve"> motywujących ludność</w:t>
      </w:r>
      <w:r w:rsidR="003E42BC">
        <w:rPr>
          <w:rFonts w:ascii="Times New Roman" w:hAnsi="Times New Roman"/>
          <w:sz w:val="24"/>
          <w:szCs w:val="24"/>
        </w:rPr>
        <w:t xml:space="preserve"> do </w:t>
      </w:r>
      <w:r w:rsidRPr="00732BC0">
        <w:rPr>
          <w:rFonts w:ascii="Times New Roman" w:hAnsi="Times New Roman"/>
          <w:sz w:val="24"/>
          <w:szCs w:val="24"/>
        </w:rPr>
        <w:t>oszczędzania wody.</w:t>
      </w:r>
    </w:p>
    <w:p w14:paraId="0A92ADC1" w14:textId="77777777" w:rsidR="00160209" w:rsidRPr="001C4943" w:rsidRDefault="00027828" w:rsidP="007D707D">
      <w:pPr>
        <w:pStyle w:val="Nagwek2"/>
        <w:shd w:val="clear" w:color="auto" w:fill="FFFFFF" w:themeFill="background1"/>
        <w:ind w:left="567"/>
        <w:rPr>
          <w:color w:val="auto"/>
        </w:rPr>
      </w:pPr>
      <w:bookmarkStart w:id="100" w:name="_Toc84241892"/>
      <w:r w:rsidRPr="001C4943">
        <w:rPr>
          <w:color w:val="auto"/>
        </w:rPr>
        <w:t>Zasoby geologiczne</w:t>
      </w:r>
      <w:bookmarkEnd w:id="100"/>
    </w:p>
    <w:p w14:paraId="38207B1A" w14:textId="0FD8C03E" w:rsidR="004E778B" w:rsidRPr="00732BC0" w:rsidRDefault="004E778B" w:rsidP="004E778B">
      <w:pPr>
        <w:pStyle w:val="text12"/>
        <w:spacing w:before="40" w:after="0" w:afterAutospacing="0" w:line="360" w:lineRule="auto"/>
        <w:jc w:val="both"/>
        <w:rPr>
          <w:rFonts w:ascii="Times New Roman" w:hAnsi="Times New Roman"/>
          <w:sz w:val="24"/>
          <w:szCs w:val="24"/>
        </w:rPr>
      </w:pPr>
      <w:r w:rsidRPr="004E778B">
        <w:rPr>
          <w:rFonts w:ascii="Times New Roman" w:hAnsi="Times New Roman"/>
          <w:sz w:val="24"/>
          <w:szCs w:val="24"/>
        </w:rPr>
        <w:t>Złoża</w:t>
      </w:r>
      <w:r>
        <w:rPr>
          <w:rFonts w:ascii="Times New Roman" w:hAnsi="Times New Roman"/>
          <w:sz w:val="24"/>
          <w:szCs w:val="24"/>
        </w:rPr>
        <w:t xml:space="preserve"> </w:t>
      </w:r>
      <w:r w:rsidRPr="004E778B">
        <w:rPr>
          <w:rFonts w:ascii="Times New Roman" w:hAnsi="Times New Roman"/>
          <w:sz w:val="24"/>
          <w:szCs w:val="24"/>
        </w:rPr>
        <w:t>kopalin</w:t>
      </w:r>
      <w:r>
        <w:rPr>
          <w:rFonts w:ascii="Times New Roman" w:hAnsi="Times New Roman"/>
          <w:sz w:val="24"/>
          <w:szCs w:val="24"/>
        </w:rPr>
        <w:t xml:space="preserve"> </w:t>
      </w:r>
      <w:r w:rsidRPr="004E778B">
        <w:rPr>
          <w:rFonts w:ascii="Times New Roman" w:hAnsi="Times New Roman"/>
          <w:sz w:val="24"/>
          <w:szCs w:val="24"/>
        </w:rPr>
        <w:t>są</w:t>
      </w:r>
      <w:r>
        <w:rPr>
          <w:rFonts w:ascii="Times New Roman" w:hAnsi="Times New Roman"/>
          <w:sz w:val="24"/>
          <w:szCs w:val="24"/>
        </w:rPr>
        <w:t xml:space="preserve"> </w:t>
      </w:r>
      <w:r w:rsidRPr="004E778B">
        <w:rPr>
          <w:rFonts w:ascii="Times New Roman" w:hAnsi="Times New Roman"/>
          <w:sz w:val="24"/>
          <w:szCs w:val="24"/>
        </w:rPr>
        <w:t>naturalnym</w:t>
      </w:r>
      <w:r>
        <w:rPr>
          <w:rFonts w:ascii="Times New Roman" w:hAnsi="Times New Roman"/>
          <w:sz w:val="24"/>
          <w:szCs w:val="24"/>
        </w:rPr>
        <w:t xml:space="preserve"> </w:t>
      </w:r>
      <w:r w:rsidRPr="004E778B">
        <w:rPr>
          <w:rFonts w:ascii="Times New Roman" w:hAnsi="Times New Roman"/>
          <w:sz w:val="24"/>
          <w:szCs w:val="24"/>
        </w:rPr>
        <w:t>nagromadzeniem</w:t>
      </w:r>
      <w:r>
        <w:rPr>
          <w:rFonts w:ascii="Times New Roman" w:hAnsi="Times New Roman"/>
          <w:sz w:val="24"/>
          <w:szCs w:val="24"/>
        </w:rPr>
        <w:t xml:space="preserve"> </w:t>
      </w:r>
      <w:r w:rsidRPr="004E778B">
        <w:rPr>
          <w:rFonts w:ascii="Times New Roman" w:hAnsi="Times New Roman"/>
          <w:sz w:val="24"/>
          <w:szCs w:val="24"/>
        </w:rPr>
        <w:t>minerałów,</w:t>
      </w:r>
      <w:r>
        <w:rPr>
          <w:rFonts w:ascii="Times New Roman" w:hAnsi="Times New Roman"/>
          <w:sz w:val="24"/>
          <w:szCs w:val="24"/>
        </w:rPr>
        <w:t xml:space="preserve"> </w:t>
      </w:r>
      <w:r w:rsidRPr="004E778B">
        <w:rPr>
          <w:rFonts w:ascii="Times New Roman" w:hAnsi="Times New Roman"/>
          <w:sz w:val="24"/>
          <w:szCs w:val="24"/>
        </w:rPr>
        <w:t>skał</w:t>
      </w:r>
      <w:r w:rsidR="003E42BC">
        <w:rPr>
          <w:rFonts w:ascii="Times New Roman" w:hAnsi="Times New Roman"/>
          <w:sz w:val="24"/>
          <w:szCs w:val="24"/>
        </w:rPr>
        <w:t xml:space="preserve"> oraz </w:t>
      </w:r>
      <w:r>
        <w:rPr>
          <w:rFonts w:ascii="Times New Roman" w:hAnsi="Times New Roman"/>
          <w:sz w:val="24"/>
          <w:szCs w:val="24"/>
        </w:rPr>
        <w:t xml:space="preserve">innych substancji, których </w:t>
      </w:r>
      <w:r w:rsidRPr="004E778B">
        <w:rPr>
          <w:rFonts w:ascii="Times New Roman" w:hAnsi="Times New Roman"/>
          <w:sz w:val="24"/>
          <w:szCs w:val="24"/>
        </w:rPr>
        <w:t>wydobywanie</w:t>
      </w:r>
      <w:r>
        <w:rPr>
          <w:rFonts w:ascii="Times New Roman" w:hAnsi="Times New Roman"/>
          <w:sz w:val="24"/>
          <w:szCs w:val="24"/>
        </w:rPr>
        <w:t xml:space="preserve"> </w:t>
      </w:r>
      <w:r w:rsidRPr="004E778B">
        <w:rPr>
          <w:rFonts w:ascii="Times New Roman" w:hAnsi="Times New Roman"/>
          <w:sz w:val="24"/>
          <w:szCs w:val="24"/>
        </w:rPr>
        <w:t>może</w:t>
      </w:r>
      <w:r>
        <w:rPr>
          <w:rFonts w:ascii="Times New Roman" w:hAnsi="Times New Roman"/>
          <w:sz w:val="24"/>
          <w:szCs w:val="24"/>
        </w:rPr>
        <w:t xml:space="preserve"> </w:t>
      </w:r>
      <w:r w:rsidRPr="004E778B">
        <w:rPr>
          <w:rFonts w:ascii="Times New Roman" w:hAnsi="Times New Roman"/>
          <w:sz w:val="24"/>
          <w:szCs w:val="24"/>
        </w:rPr>
        <w:t>przynieść</w:t>
      </w:r>
      <w:r>
        <w:rPr>
          <w:rFonts w:ascii="Times New Roman" w:hAnsi="Times New Roman"/>
          <w:sz w:val="24"/>
          <w:szCs w:val="24"/>
        </w:rPr>
        <w:t xml:space="preserve"> </w:t>
      </w:r>
      <w:r w:rsidRPr="004E778B">
        <w:rPr>
          <w:rFonts w:ascii="Times New Roman" w:hAnsi="Times New Roman"/>
          <w:sz w:val="24"/>
          <w:szCs w:val="24"/>
        </w:rPr>
        <w:t>korzyść</w:t>
      </w:r>
      <w:r>
        <w:rPr>
          <w:rFonts w:ascii="Times New Roman" w:hAnsi="Times New Roman"/>
          <w:sz w:val="24"/>
          <w:szCs w:val="24"/>
        </w:rPr>
        <w:t xml:space="preserve"> </w:t>
      </w:r>
      <w:r w:rsidRPr="004E778B">
        <w:rPr>
          <w:rFonts w:ascii="Times New Roman" w:hAnsi="Times New Roman"/>
          <w:sz w:val="24"/>
          <w:szCs w:val="24"/>
        </w:rPr>
        <w:t>gospodarczą.</w:t>
      </w:r>
      <w:r>
        <w:rPr>
          <w:rFonts w:ascii="Times New Roman" w:hAnsi="Times New Roman"/>
          <w:sz w:val="24"/>
          <w:szCs w:val="24"/>
        </w:rPr>
        <w:t xml:space="preserve"> </w:t>
      </w:r>
      <w:r w:rsidRPr="004E778B">
        <w:rPr>
          <w:rFonts w:ascii="Times New Roman" w:hAnsi="Times New Roman"/>
          <w:sz w:val="24"/>
          <w:szCs w:val="24"/>
        </w:rPr>
        <w:t>Zasoby</w:t>
      </w:r>
      <w:r>
        <w:rPr>
          <w:rFonts w:ascii="Times New Roman" w:hAnsi="Times New Roman"/>
          <w:sz w:val="24"/>
          <w:szCs w:val="24"/>
        </w:rPr>
        <w:t xml:space="preserve"> </w:t>
      </w:r>
      <w:r w:rsidRPr="004E778B">
        <w:rPr>
          <w:rFonts w:ascii="Times New Roman" w:hAnsi="Times New Roman"/>
          <w:sz w:val="24"/>
          <w:szCs w:val="24"/>
        </w:rPr>
        <w:t>z</w:t>
      </w:r>
      <w:r>
        <w:rPr>
          <w:rFonts w:ascii="Times New Roman" w:hAnsi="Times New Roman"/>
          <w:sz w:val="24"/>
          <w:szCs w:val="24"/>
        </w:rPr>
        <w:t xml:space="preserve">łóż powinny być racjonalnie </w:t>
      </w:r>
      <w:r w:rsidRPr="00732BC0">
        <w:rPr>
          <w:rFonts w:ascii="Times New Roman" w:hAnsi="Times New Roman"/>
          <w:sz w:val="24"/>
          <w:szCs w:val="24"/>
        </w:rPr>
        <w:t>gospodarowane.</w:t>
      </w:r>
    </w:p>
    <w:p w14:paraId="6625211A" w14:textId="25C3F2EF" w:rsidR="005A0D44" w:rsidRPr="001C68B8" w:rsidRDefault="000E397E" w:rsidP="001C68B8">
      <w:pPr>
        <w:pStyle w:val="text12"/>
        <w:spacing w:before="0" w:beforeAutospacing="0" w:after="40" w:line="360" w:lineRule="auto"/>
        <w:jc w:val="both"/>
        <w:rPr>
          <w:rStyle w:val="Hipercze"/>
          <w:rFonts w:ascii="Times New Roman" w:hAnsi="Times New Roman"/>
          <w:color w:val="000000"/>
          <w:sz w:val="24"/>
          <w:szCs w:val="24"/>
          <w:u w:val="none"/>
        </w:rPr>
      </w:pPr>
      <w:r w:rsidRPr="00732BC0">
        <w:rPr>
          <w:rFonts w:ascii="Times New Roman" w:hAnsi="Times New Roman"/>
          <w:sz w:val="24"/>
          <w:szCs w:val="24"/>
        </w:rPr>
        <w:t>Na terenie</w:t>
      </w:r>
      <w:r w:rsidR="0072506E">
        <w:rPr>
          <w:rFonts w:ascii="Times New Roman" w:hAnsi="Times New Roman"/>
          <w:sz w:val="24"/>
          <w:szCs w:val="24"/>
        </w:rPr>
        <w:t xml:space="preserve"> </w:t>
      </w:r>
      <w:r w:rsidR="0037644E">
        <w:rPr>
          <w:rFonts w:ascii="Times New Roman" w:hAnsi="Times New Roman"/>
          <w:sz w:val="24"/>
          <w:szCs w:val="24"/>
        </w:rPr>
        <w:t>Gminy Miasta Sierpca</w:t>
      </w:r>
      <w:r w:rsidR="000F6893">
        <w:rPr>
          <w:rFonts w:ascii="Times New Roman" w:hAnsi="Times New Roman"/>
          <w:sz w:val="24"/>
          <w:szCs w:val="24"/>
        </w:rPr>
        <w:t xml:space="preserve"> brak jest</w:t>
      </w:r>
      <w:r w:rsidR="007A042C">
        <w:rPr>
          <w:rFonts w:ascii="Times New Roman" w:hAnsi="Times New Roman"/>
          <w:sz w:val="24"/>
          <w:szCs w:val="24"/>
        </w:rPr>
        <w:t xml:space="preserve"> </w:t>
      </w:r>
      <w:r w:rsidRPr="00732BC0">
        <w:rPr>
          <w:rFonts w:ascii="Times New Roman" w:hAnsi="Times New Roman"/>
          <w:sz w:val="24"/>
          <w:szCs w:val="24"/>
        </w:rPr>
        <w:t>udokumentowa</w:t>
      </w:r>
      <w:r w:rsidR="00560873">
        <w:rPr>
          <w:rFonts w:ascii="Times New Roman" w:hAnsi="Times New Roman"/>
          <w:sz w:val="24"/>
          <w:szCs w:val="24"/>
        </w:rPr>
        <w:t>n</w:t>
      </w:r>
      <w:r w:rsidR="000F6893">
        <w:rPr>
          <w:rFonts w:ascii="Times New Roman" w:hAnsi="Times New Roman"/>
          <w:sz w:val="24"/>
          <w:szCs w:val="24"/>
        </w:rPr>
        <w:t>ych</w:t>
      </w:r>
      <w:r w:rsidR="00843F98">
        <w:rPr>
          <w:rFonts w:ascii="Times New Roman" w:hAnsi="Times New Roman"/>
          <w:sz w:val="24"/>
          <w:szCs w:val="24"/>
        </w:rPr>
        <w:t xml:space="preserve"> </w:t>
      </w:r>
      <w:r w:rsidR="007A042C">
        <w:rPr>
          <w:rFonts w:ascii="Times New Roman" w:hAnsi="Times New Roman"/>
          <w:sz w:val="24"/>
          <w:szCs w:val="24"/>
        </w:rPr>
        <w:t>zł</w:t>
      </w:r>
      <w:r w:rsidR="000F6893">
        <w:rPr>
          <w:rFonts w:ascii="Times New Roman" w:hAnsi="Times New Roman"/>
          <w:sz w:val="24"/>
          <w:szCs w:val="24"/>
        </w:rPr>
        <w:t>ó</w:t>
      </w:r>
      <w:r w:rsidR="00560873">
        <w:rPr>
          <w:rFonts w:ascii="Times New Roman" w:hAnsi="Times New Roman"/>
          <w:sz w:val="24"/>
          <w:szCs w:val="24"/>
        </w:rPr>
        <w:t>ż</w:t>
      </w:r>
      <w:r w:rsidRPr="00732BC0">
        <w:rPr>
          <w:rFonts w:ascii="Times New Roman" w:hAnsi="Times New Roman"/>
          <w:sz w:val="24"/>
          <w:szCs w:val="24"/>
        </w:rPr>
        <w:t xml:space="preserve"> kopalin</w:t>
      </w:r>
      <w:r w:rsidR="000F6893">
        <w:rPr>
          <w:rFonts w:ascii="Times New Roman" w:hAnsi="Times New Roman"/>
          <w:sz w:val="24"/>
          <w:szCs w:val="24"/>
        </w:rPr>
        <w:t>.</w:t>
      </w:r>
    </w:p>
    <w:p w14:paraId="0DCD476A" w14:textId="77777777" w:rsidR="00027828" w:rsidRPr="001C4943" w:rsidRDefault="00027828" w:rsidP="001C4943">
      <w:pPr>
        <w:pStyle w:val="Nagwek3"/>
        <w:rPr>
          <w:b/>
          <w:color w:val="auto"/>
        </w:rPr>
      </w:pPr>
      <w:bookmarkStart w:id="101" w:name="_Toc84241893"/>
      <w:r w:rsidRPr="001C4943">
        <w:rPr>
          <w:b/>
          <w:color w:val="auto"/>
        </w:rPr>
        <w:t>Analiza SWOT</w:t>
      </w:r>
      <w:bookmarkEnd w:id="101"/>
    </w:p>
    <w:p w14:paraId="173968A1" w14:textId="300376BD" w:rsidR="00A200D4" w:rsidRPr="00384A68" w:rsidRDefault="00A200D4" w:rsidP="00A200D4">
      <w:pPr>
        <w:pStyle w:val="Legenda"/>
        <w:keepNext/>
        <w:spacing w:before="240" w:after="0"/>
        <w:rPr>
          <w:rFonts w:ascii="Times New Roman" w:hAnsi="Times New Roman"/>
          <w:sz w:val="20"/>
          <w:szCs w:val="20"/>
        </w:rPr>
      </w:pPr>
      <w:bookmarkStart w:id="102" w:name="_Toc84241963"/>
      <w:r w:rsidRPr="00384A68">
        <w:rPr>
          <w:rFonts w:ascii="Times New Roman" w:hAnsi="Times New Roman"/>
          <w:color w:val="auto"/>
          <w:sz w:val="20"/>
          <w:szCs w:val="20"/>
        </w:rPr>
        <w:t xml:space="preserve">Tabela </w:t>
      </w:r>
      <w:r w:rsidRPr="00384A68">
        <w:rPr>
          <w:rFonts w:ascii="Times New Roman" w:hAnsi="Times New Roman"/>
          <w:color w:val="auto"/>
          <w:sz w:val="20"/>
          <w:szCs w:val="20"/>
        </w:rPr>
        <w:fldChar w:fldCharType="begin"/>
      </w:r>
      <w:r w:rsidRPr="00384A68">
        <w:rPr>
          <w:rFonts w:ascii="Times New Roman" w:hAnsi="Times New Roman"/>
          <w:color w:val="auto"/>
          <w:sz w:val="20"/>
          <w:szCs w:val="20"/>
        </w:rPr>
        <w:instrText xml:space="preserve"> SEQ Tabela \* ARABIC </w:instrText>
      </w:r>
      <w:r w:rsidRPr="00384A68">
        <w:rPr>
          <w:rFonts w:ascii="Times New Roman" w:hAnsi="Times New Roman"/>
          <w:color w:val="auto"/>
          <w:sz w:val="20"/>
          <w:szCs w:val="20"/>
        </w:rPr>
        <w:fldChar w:fldCharType="separate"/>
      </w:r>
      <w:r w:rsidR="0000150E">
        <w:rPr>
          <w:rFonts w:ascii="Times New Roman" w:hAnsi="Times New Roman"/>
          <w:noProof/>
          <w:color w:val="auto"/>
          <w:sz w:val="20"/>
          <w:szCs w:val="20"/>
        </w:rPr>
        <w:t>30</w:t>
      </w:r>
      <w:r w:rsidRPr="00384A68">
        <w:rPr>
          <w:rFonts w:ascii="Times New Roman" w:hAnsi="Times New Roman"/>
          <w:color w:val="auto"/>
          <w:sz w:val="20"/>
          <w:szCs w:val="20"/>
        </w:rPr>
        <w:fldChar w:fldCharType="end"/>
      </w:r>
      <w:r w:rsidRPr="00384A68">
        <w:rPr>
          <w:rFonts w:ascii="Times New Roman" w:hAnsi="Times New Roman"/>
          <w:color w:val="auto"/>
          <w:sz w:val="20"/>
          <w:szCs w:val="20"/>
        </w:rPr>
        <w:t xml:space="preserve"> Analiza SWOT</w:t>
      </w:r>
      <w:r w:rsidR="003E42BC">
        <w:rPr>
          <w:rFonts w:ascii="Times New Roman" w:hAnsi="Times New Roman"/>
          <w:color w:val="auto"/>
          <w:sz w:val="20"/>
          <w:szCs w:val="20"/>
        </w:rPr>
        <w:t xml:space="preserve"> dla </w:t>
      </w:r>
      <w:r w:rsidRPr="00384A68">
        <w:rPr>
          <w:rFonts w:ascii="Times New Roman" w:hAnsi="Times New Roman"/>
          <w:color w:val="auto"/>
          <w:sz w:val="20"/>
          <w:szCs w:val="20"/>
        </w:rPr>
        <w:t xml:space="preserve">komponentu </w:t>
      </w:r>
      <w:r w:rsidR="00C64CF5">
        <w:rPr>
          <w:rFonts w:ascii="Times New Roman" w:hAnsi="Times New Roman"/>
          <w:color w:val="auto"/>
          <w:sz w:val="20"/>
          <w:szCs w:val="20"/>
        </w:rPr>
        <w:t>zasoby geologiczne</w:t>
      </w:r>
      <w:bookmarkEnd w:id="10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4"/>
      </w:tblGrid>
      <w:tr w:rsidR="00A200D4" w14:paraId="40BA76C2" w14:textId="77777777" w:rsidTr="00496275">
        <w:tc>
          <w:tcPr>
            <w:tcW w:w="4644" w:type="dxa"/>
            <w:shd w:val="clear" w:color="auto" w:fill="BFBFBF" w:themeFill="background1" w:themeFillShade="BF"/>
            <w:vAlign w:val="center"/>
          </w:tcPr>
          <w:p w14:paraId="268DEF95" w14:textId="586A0191" w:rsidR="00A200D4" w:rsidRPr="003464F6" w:rsidRDefault="003464F6" w:rsidP="002651E6">
            <w:pPr>
              <w:spacing w:after="0" w:line="360" w:lineRule="auto"/>
              <w:jc w:val="center"/>
              <w:rPr>
                <w:rFonts w:ascii="Times New Roman" w:hAnsi="Times New Roman"/>
                <w:b/>
                <w:sz w:val="24"/>
                <w:szCs w:val="24"/>
                <w:u w:val="single"/>
              </w:rPr>
            </w:pPr>
            <w:r>
              <w:rPr>
                <w:rFonts w:ascii="Times New Roman" w:hAnsi="Times New Roman"/>
                <w:b/>
                <w:sz w:val="24"/>
                <w:szCs w:val="24"/>
                <w:u w:val="single"/>
              </w:rPr>
              <w:t>MOCNE STRONY</w:t>
            </w:r>
          </w:p>
        </w:tc>
        <w:tc>
          <w:tcPr>
            <w:tcW w:w="4644" w:type="dxa"/>
            <w:shd w:val="clear" w:color="auto" w:fill="BFBFBF" w:themeFill="background1" w:themeFillShade="BF"/>
            <w:vAlign w:val="center"/>
          </w:tcPr>
          <w:p w14:paraId="0DC7B013" w14:textId="10744AE6" w:rsidR="00A200D4" w:rsidRPr="003464F6" w:rsidRDefault="003464F6" w:rsidP="002651E6">
            <w:pPr>
              <w:spacing w:after="0" w:line="360" w:lineRule="auto"/>
              <w:jc w:val="center"/>
              <w:rPr>
                <w:rFonts w:ascii="Times New Roman" w:hAnsi="Times New Roman"/>
                <w:b/>
                <w:sz w:val="24"/>
                <w:szCs w:val="24"/>
                <w:u w:val="single"/>
              </w:rPr>
            </w:pPr>
            <w:r>
              <w:rPr>
                <w:rFonts w:ascii="Times New Roman" w:hAnsi="Times New Roman"/>
                <w:b/>
                <w:sz w:val="24"/>
                <w:szCs w:val="24"/>
                <w:u w:val="single"/>
              </w:rPr>
              <w:t>SŁABE STRONY</w:t>
            </w:r>
          </w:p>
        </w:tc>
      </w:tr>
      <w:tr w:rsidR="00A200D4" w14:paraId="641FC836" w14:textId="77777777" w:rsidTr="00496275">
        <w:tc>
          <w:tcPr>
            <w:tcW w:w="4644" w:type="dxa"/>
            <w:vAlign w:val="center"/>
          </w:tcPr>
          <w:p w14:paraId="38D1CC3C" w14:textId="2D5EF166" w:rsidR="001F467B" w:rsidRPr="00D91ECE" w:rsidRDefault="00C939D8" w:rsidP="002651E6">
            <w:pPr>
              <w:spacing w:after="0" w:line="360" w:lineRule="auto"/>
              <w:jc w:val="both"/>
              <w:rPr>
                <w:rFonts w:ascii="Times New Roman" w:hAnsi="Times New Roman"/>
                <w:sz w:val="24"/>
                <w:szCs w:val="24"/>
              </w:rPr>
            </w:pPr>
            <w:r>
              <w:rPr>
                <w:rFonts w:ascii="Times New Roman" w:hAnsi="Times New Roman"/>
                <w:sz w:val="24"/>
                <w:szCs w:val="24"/>
              </w:rPr>
              <w:t xml:space="preserve"> – </w:t>
            </w:r>
            <w:r w:rsidR="00797511">
              <w:rPr>
                <w:rFonts w:ascii="Times New Roman" w:hAnsi="Times New Roman"/>
                <w:sz w:val="24"/>
                <w:szCs w:val="24"/>
              </w:rPr>
              <w:t>brak wydobycia kopalin.</w:t>
            </w:r>
          </w:p>
        </w:tc>
        <w:tc>
          <w:tcPr>
            <w:tcW w:w="4644" w:type="dxa"/>
            <w:vAlign w:val="center"/>
          </w:tcPr>
          <w:p w14:paraId="36D87DEC" w14:textId="6DB0523D" w:rsidR="005F6D9B" w:rsidRPr="001A4518" w:rsidRDefault="00C939D8" w:rsidP="002651E6">
            <w:pPr>
              <w:spacing w:after="0" w:line="360" w:lineRule="auto"/>
              <w:jc w:val="both"/>
              <w:rPr>
                <w:rFonts w:ascii="Times New Roman" w:hAnsi="Times New Roman"/>
                <w:sz w:val="24"/>
                <w:szCs w:val="24"/>
              </w:rPr>
            </w:pPr>
            <w:r>
              <w:rPr>
                <w:rFonts w:ascii="Times New Roman" w:hAnsi="Times New Roman"/>
                <w:sz w:val="24"/>
                <w:szCs w:val="24"/>
              </w:rPr>
              <w:t xml:space="preserve"> – </w:t>
            </w:r>
            <w:r w:rsidR="00797511">
              <w:rPr>
                <w:rFonts w:ascii="Times New Roman" w:hAnsi="Times New Roman"/>
                <w:sz w:val="24"/>
                <w:szCs w:val="24"/>
              </w:rPr>
              <w:t>zasoby naturalne o niewielkim znaczeniu,</w:t>
            </w:r>
          </w:p>
          <w:p w14:paraId="6394F249" w14:textId="5764BCF0" w:rsidR="00D91ECE" w:rsidRPr="00F844EE" w:rsidRDefault="00C939D8" w:rsidP="002651E6">
            <w:pPr>
              <w:spacing w:after="0" w:line="360" w:lineRule="auto"/>
              <w:jc w:val="both"/>
              <w:rPr>
                <w:rFonts w:ascii="Times New Roman" w:hAnsi="Times New Roman"/>
                <w:sz w:val="24"/>
                <w:szCs w:val="24"/>
              </w:rPr>
            </w:pPr>
            <w:r>
              <w:rPr>
                <w:rFonts w:ascii="Times New Roman" w:hAnsi="Times New Roman"/>
                <w:sz w:val="24"/>
                <w:szCs w:val="24"/>
              </w:rPr>
              <w:t xml:space="preserve"> – </w:t>
            </w:r>
            <w:r w:rsidR="00797511">
              <w:rPr>
                <w:rFonts w:ascii="Times New Roman" w:hAnsi="Times New Roman"/>
                <w:sz w:val="24"/>
                <w:szCs w:val="24"/>
              </w:rPr>
              <w:t>budowa geologiczna sprzyjająca wystąpieniu ruchów masowych.</w:t>
            </w:r>
          </w:p>
        </w:tc>
      </w:tr>
      <w:tr w:rsidR="00A200D4" w14:paraId="3B8CC062" w14:textId="77777777" w:rsidTr="00496275">
        <w:tc>
          <w:tcPr>
            <w:tcW w:w="4644" w:type="dxa"/>
            <w:shd w:val="clear" w:color="auto" w:fill="BFBFBF" w:themeFill="background1" w:themeFillShade="BF"/>
            <w:vAlign w:val="center"/>
          </w:tcPr>
          <w:p w14:paraId="5E68B222" w14:textId="059A66E3" w:rsidR="00A200D4" w:rsidRPr="003464F6" w:rsidRDefault="00A200D4" w:rsidP="002651E6">
            <w:pPr>
              <w:spacing w:after="0" w:line="360" w:lineRule="auto"/>
              <w:jc w:val="center"/>
              <w:rPr>
                <w:rFonts w:ascii="Times New Roman" w:hAnsi="Times New Roman"/>
                <w:b/>
                <w:sz w:val="24"/>
                <w:szCs w:val="24"/>
                <w:u w:val="single"/>
              </w:rPr>
            </w:pPr>
            <w:r>
              <w:rPr>
                <w:rFonts w:ascii="Times New Roman" w:hAnsi="Times New Roman"/>
                <w:b/>
                <w:sz w:val="24"/>
                <w:szCs w:val="24"/>
                <w:u w:val="single"/>
              </w:rPr>
              <w:t>SZANSE</w:t>
            </w:r>
          </w:p>
        </w:tc>
        <w:tc>
          <w:tcPr>
            <w:tcW w:w="4644" w:type="dxa"/>
            <w:shd w:val="clear" w:color="auto" w:fill="BFBFBF" w:themeFill="background1" w:themeFillShade="BF"/>
            <w:vAlign w:val="center"/>
          </w:tcPr>
          <w:p w14:paraId="55C68297" w14:textId="690672C5" w:rsidR="00A200D4" w:rsidRPr="003464F6" w:rsidRDefault="00A200D4" w:rsidP="002651E6">
            <w:pPr>
              <w:spacing w:after="0" w:line="360" w:lineRule="auto"/>
              <w:jc w:val="center"/>
              <w:rPr>
                <w:rFonts w:ascii="Times New Roman" w:hAnsi="Times New Roman"/>
                <w:b/>
                <w:sz w:val="24"/>
                <w:szCs w:val="24"/>
                <w:u w:val="single"/>
              </w:rPr>
            </w:pPr>
            <w:r>
              <w:rPr>
                <w:rFonts w:ascii="Times New Roman" w:hAnsi="Times New Roman"/>
                <w:b/>
                <w:sz w:val="24"/>
                <w:szCs w:val="24"/>
                <w:u w:val="single"/>
              </w:rPr>
              <w:t>ZAGROŻENIA</w:t>
            </w:r>
          </w:p>
        </w:tc>
      </w:tr>
      <w:tr w:rsidR="00A200D4" w14:paraId="749EBB32" w14:textId="77777777" w:rsidTr="00496275">
        <w:tc>
          <w:tcPr>
            <w:tcW w:w="4644" w:type="dxa"/>
            <w:vAlign w:val="center"/>
          </w:tcPr>
          <w:p w14:paraId="766C5D92" w14:textId="546B1065" w:rsidR="00A200D4" w:rsidRPr="006511FB"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797511">
              <w:rPr>
                <w:rFonts w:ascii="Times New Roman" w:hAnsi="Times New Roman"/>
                <w:sz w:val="24"/>
                <w:szCs w:val="24"/>
              </w:rPr>
              <w:t xml:space="preserve">nadzór nad eksploatacją </w:t>
            </w:r>
            <w:r w:rsidR="002918C0">
              <w:rPr>
                <w:rFonts w:ascii="Times New Roman" w:hAnsi="Times New Roman"/>
                <w:sz w:val="24"/>
                <w:szCs w:val="24"/>
              </w:rPr>
              <w:t>surowców.</w:t>
            </w:r>
          </w:p>
        </w:tc>
        <w:tc>
          <w:tcPr>
            <w:tcW w:w="4644" w:type="dxa"/>
            <w:vAlign w:val="center"/>
          </w:tcPr>
          <w:p w14:paraId="042AAF96" w14:textId="616C2630" w:rsidR="000E40BC" w:rsidRPr="007F0EB7" w:rsidRDefault="00C939D8" w:rsidP="002651E6">
            <w:pPr>
              <w:spacing w:after="0" w:line="360" w:lineRule="auto"/>
              <w:jc w:val="both"/>
              <w:rPr>
                <w:rFonts w:ascii="Times New Roman" w:hAnsi="Times New Roman"/>
                <w:sz w:val="24"/>
                <w:szCs w:val="24"/>
              </w:rPr>
            </w:pPr>
            <w:r>
              <w:rPr>
                <w:rFonts w:ascii="Times New Roman" w:hAnsi="Times New Roman"/>
                <w:sz w:val="24"/>
                <w:szCs w:val="24"/>
              </w:rPr>
              <w:t xml:space="preserve"> – </w:t>
            </w:r>
            <w:r w:rsidR="000E40BC">
              <w:rPr>
                <w:rFonts w:ascii="Times New Roman" w:hAnsi="Times New Roman"/>
                <w:sz w:val="24"/>
                <w:szCs w:val="24"/>
              </w:rPr>
              <w:t xml:space="preserve">nielegalna eksploatacja </w:t>
            </w:r>
            <w:r w:rsidR="002918C0">
              <w:rPr>
                <w:rFonts w:ascii="Times New Roman" w:hAnsi="Times New Roman"/>
                <w:sz w:val="24"/>
                <w:szCs w:val="24"/>
              </w:rPr>
              <w:t>surowców.</w:t>
            </w:r>
          </w:p>
        </w:tc>
      </w:tr>
    </w:tbl>
    <w:p w14:paraId="088065BA" w14:textId="52538022" w:rsidR="00A200D4" w:rsidRPr="00B76CD4" w:rsidRDefault="00A200D4" w:rsidP="00A200D4">
      <w:pPr>
        <w:rPr>
          <w:rFonts w:ascii="Times New Roman" w:hAnsi="Times New Roman"/>
          <w:i/>
          <w:sz w:val="20"/>
          <w:szCs w:val="20"/>
        </w:rPr>
      </w:pPr>
      <w:r w:rsidRPr="00A200D4">
        <w:rPr>
          <w:rFonts w:ascii="Times New Roman" w:hAnsi="Times New Roman"/>
          <w:i/>
          <w:sz w:val="20"/>
          <w:szCs w:val="20"/>
        </w:rPr>
        <w:t>Źródło: opracowanie własne</w:t>
      </w:r>
    </w:p>
    <w:p w14:paraId="40CB4E16" w14:textId="77777777" w:rsidR="00027828" w:rsidRPr="001C4943" w:rsidRDefault="00027828" w:rsidP="001C4943">
      <w:pPr>
        <w:pStyle w:val="Nagwek3"/>
        <w:rPr>
          <w:b/>
          <w:color w:val="auto"/>
        </w:rPr>
      </w:pPr>
      <w:bookmarkStart w:id="103" w:name="_Toc84241894"/>
      <w:r w:rsidRPr="001C4943">
        <w:rPr>
          <w:b/>
          <w:color w:val="auto"/>
        </w:rPr>
        <w:t>Kierunki działań</w:t>
      </w:r>
      <w:bookmarkEnd w:id="103"/>
      <w:r w:rsidRPr="001C4943">
        <w:rPr>
          <w:b/>
          <w:color w:val="auto"/>
        </w:rPr>
        <w:t xml:space="preserve"> </w:t>
      </w:r>
    </w:p>
    <w:p w14:paraId="007943A6" w14:textId="4E687286" w:rsidR="00964502" w:rsidRPr="00964502" w:rsidRDefault="00964502" w:rsidP="000E40BC">
      <w:pPr>
        <w:spacing w:before="240" w:after="0" w:line="360" w:lineRule="auto"/>
        <w:jc w:val="both"/>
        <w:rPr>
          <w:rFonts w:ascii="Times New Roman" w:hAnsi="Times New Roman"/>
          <w:sz w:val="24"/>
          <w:szCs w:val="24"/>
        </w:rPr>
      </w:pPr>
      <w:r w:rsidRPr="00964502">
        <w:rPr>
          <w:rFonts w:ascii="Times New Roman" w:hAnsi="Times New Roman"/>
          <w:sz w:val="24"/>
          <w:szCs w:val="24"/>
        </w:rPr>
        <w:t>W zakresie ochrony zasobów kopalin główną potrzebą jest wykorzystanie zasobów surowców</w:t>
      </w:r>
      <w:r w:rsidR="003E42BC">
        <w:rPr>
          <w:rFonts w:ascii="Times New Roman" w:hAnsi="Times New Roman"/>
          <w:sz w:val="24"/>
          <w:szCs w:val="24"/>
        </w:rPr>
        <w:t xml:space="preserve"> w </w:t>
      </w:r>
      <w:r w:rsidRPr="00964502">
        <w:rPr>
          <w:rFonts w:ascii="Times New Roman" w:hAnsi="Times New Roman"/>
          <w:sz w:val="24"/>
          <w:szCs w:val="24"/>
        </w:rPr>
        <w:t>granicach udokumentowania,</w:t>
      </w:r>
      <w:r w:rsidR="00072BE0">
        <w:rPr>
          <w:rFonts w:ascii="Times New Roman" w:hAnsi="Times New Roman"/>
          <w:sz w:val="24"/>
          <w:szCs w:val="24"/>
        </w:rPr>
        <w:t xml:space="preserve"> a </w:t>
      </w:r>
      <w:r w:rsidRPr="00964502">
        <w:rPr>
          <w:rFonts w:ascii="Times New Roman" w:hAnsi="Times New Roman"/>
          <w:sz w:val="24"/>
          <w:szCs w:val="24"/>
        </w:rPr>
        <w:t>po zakończonej eksploatacji skuteczne zagospodarowanie</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964502">
        <w:rPr>
          <w:rFonts w:ascii="Times New Roman" w:hAnsi="Times New Roman"/>
          <w:sz w:val="24"/>
          <w:szCs w:val="24"/>
        </w:rPr>
        <w:t>rekul</w:t>
      </w:r>
      <w:r>
        <w:rPr>
          <w:rFonts w:ascii="Times New Roman" w:hAnsi="Times New Roman"/>
          <w:sz w:val="24"/>
          <w:szCs w:val="24"/>
        </w:rPr>
        <w:t xml:space="preserve">tywacja terenów. Obowiązki te </w:t>
      </w:r>
      <w:r w:rsidRPr="00964502">
        <w:rPr>
          <w:rFonts w:ascii="Times New Roman" w:hAnsi="Times New Roman"/>
          <w:sz w:val="24"/>
          <w:szCs w:val="24"/>
        </w:rPr>
        <w:t>ciążą</w:t>
      </w:r>
      <w:r w:rsidR="00072BE0">
        <w:rPr>
          <w:rFonts w:ascii="Times New Roman" w:hAnsi="Times New Roman"/>
          <w:sz w:val="24"/>
          <w:szCs w:val="24"/>
        </w:rPr>
        <w:t xml:space="preserve"> na </w:t>
      </w:r>
      <w:r w:rsidRPr="00964502">
        <w:rPr>
          <w:rFonts w:ascii="Times New Roman" w:hAnsi="Times New Roman"/>
          <w:sz w:val="24"/>
          <w:szCs w:val="24"/>
        </w:rPr>
        <w:t>użytkowniku złoża, firmie posiadającej koncesję</w:t>
      </w:r>
      <w:r w:rsidR="00072BE0">
        <w:rPr>
          <w:rFonts w:ascii="Times New Roman" w:hAnsi="Times New Roman"/>
          <w:sz w:val="24"/>
          <w:szCs w:val="24"/>
        </w:rPr>
        <w:t xml:space="preserve"> na </w:t>
      </w:r>
      <w:r w:rsidRPr="00964502">
        <w:rPr>
          <w:rFonts w:ascii="Times New Roman" w:hAnsi="Times New Roman"/>
          <w:sz w:val="24"/>
          <w:szCs w:val="24"/>
        </w:rPr>
        <w:t xml:space="preserve">eksploatację złoża. </w:t>
      </w:r>
    </w:p>
    <w:p w14:paraId="4724EB01" w14:textId="52783EFD" w:rsidR="00964502" w:rsidRPr="00964502" w:rsidRDefault="00964502" w:rsidP="00964502">
      <w:pPr>
        <w:spacing w:before="40" w:after="40" w:line="360" w:lineRule="auto"/>
        <w:jc w:val="both"/>
        <w:rPr>
          <w:rFonts w:ascii="Times New Roman" w:hAnsi="Times New Roman"/>
          <w:sz w:val="24"/>
          <w:szCs w:val="24"/>
        </w:rPr>
      </w:pPr>
      <w:r w:rsidRPr="00964502">
        <w:rPr>
          <w:rFonts w:ascii="Times New Roman" w:hAnsi="Times New Roman"/>
          <w:sz w:val="24"/>
          <w:szCs w:val="24"/>
        </w:rPr>
        <w:t>W przypadku złóż nieeksploatowanych, które zostały udokumentowane</w:t>
      </w:r>
      <w:r w:rsidR="005F6D9B">
        <w:rPr>
          <w:rFonts w:ascii="Times New Roman" w:hAnsi="Times New Roman"/>
          <w:sz w:val="24"/>
          <w:szCs w:val="24"/>
        </w:rPr>
        <w:t xml:space="preserve">, złoże zabezpiecza się </w:t>
      </w:r>
      <w:r w:rsidRPr="00964502">
        <w:rPr>
          <w:rFonts w:ascii="Times New Roman" w:hAnsi="Times New Roman"/>
          <w:sz w:val="24"/>
          <w:szCs w:val="24"/>
        </w:rPr>
        <w:t xml:space="preserve">jako zaplecze surowcowe. </w:t>
      </w:r>
    </w:p>
    <w:p w14:paraId="6E586BF0" w14:textId="117A8A00" w:rsidR="00964502" w:rsidRPr="00964502" w:rsidRDefault="00964502" w:rsidP="00964502">
      <w:pPr>
        <w:spacing w:before="40" w:after="40" w:line="360" w:lineRule="auto"/>
        <w:jc w:val="both"/>
        <w:rPr>
          <w:rFonts w:ascii="Times New Roman" w:hAnsi="Times New Roman"/>
          <w:sz w:val="24"/>
          <w:szCs w:val="24"/>
          <w:lang w:eastAsia="pl-PL"/>
        </w:rPr>
      </w:pPr>
      <w:r w:rsidRPr="00964502">
        <w:rPr>
          <w:rFonts w:ascii="Times New Roman" w:hAnsi="Times New Roman"/>
          <w:sz w:val="24"/>
          <w:szCs w:val="24"/>
          <w:lang w:eastAsia="pl-PL"/>
        </w:rPr>
        <w:t>Ochrona taka</w:t>
      </w:r>
      <w:r w:rsidR="00072BE0">
        <w:rPr>
          <w:rFonts w:ascii="Times New Roman" w:hAnsi="Times New Roman"/>
          <w:sz w:val="24"/>
          <w:szCs w:val="24"/>
          <w:lang w:eastAsia="pl-PL"/>
        </w:rPr>
        <w:t xml:space="preserve"> na </w:t>
      </w:r>
      <w:r w:rsidRPr="00964502">
        <w:rPr>
          <w:rFonts w:ascii="Times New Roman" w:hAnsi="Times New Roman"/>
          <w:sz w:val="24"/>
          <w:szCs w:val="24"/>
          <w:lang w:eastAsia="pl-PL"/>
        </w:rPr>
        <w:t>szczeblu gminnym powinna polegać</w:t>
      </w:r>
      <w:r w:rsidR="00072BE0">
        <w:rPr>
          <w:rFonts w:ascii="Times New Roman" w:hAnsi="Times New Roman"/>
          <w:sz w:val="24"/>
          <w:szCs w:val="24"/>
          <w:lang w:eastAsia="pl-PL"/>
        </w:rPr>
        <w:t xml:space="preserve"> na </w:t>
      </w:r>
      <w:r w:rsidRPr="00964502">
        <w:rPr>
          <w:rFonts w:ascii="Times New Roman" w:hAnsi="Times New Roman"/>
          <w:sz w:val="24"/>
          <w:szCs w:val="24"/>
          <w:lang w:eastAsia="pl-PL"/>
        </w:rPr>
        <w:t>uwzględnieniu tych teren</w:t>
      </w:r>
      <w:r>
        <w:rPr>
          <w:rFonts w:ascii="Times New Roman" w:hAnsi="Times New Roman"/>
          <w:sz w:val="24"/>
          <w:szCs w:val="24"/>
          <w:lang w:eastAsia="pl-PL"/>
        </w:rPr>
        <w:t>ów</w:t>
      </w:r>
      <w:r w:rsidR="003E42BC">
        <w:rPr>
          <w:rFonts w:ascii="Times New Roman" w:hAnsi="Times New Roman"/>
          <w:sz w:val="24"/>
          <w:szCs w:val="24"/>
          <w:lang w:eastAsia="pl-PL"/>
        </w:rPr>
        <w:t xml:space="preserve"> w </w:t>
      </w:r>
      <w:r w:rsidRPr="00964502">
        <w:rPr>
          <w:rFonts w:ascii="Times New Roman" w:hAnsi="Times New Roman"/>
          <w:sz w:val="24"/>
          <w:szCs w:val="24"/>
          <w:lang w:eastAsia="pl-PL"/>
        </w:rPr>
        <w:t>studiach uwarunkowań</w:t>
      </w:r>
      <w:r w:rsidR="00072BE0">
        <w:rPr>
          <w:rFonts w:ascii="Times New Roman" w:hAnsi="Times New Roman"/>
          <w:sz w:val="24"/>
          <w:szCs w:val="24"/>
          <w:lang w:eastAsia="pl-PL"/>
        </w:rPr>
        <w:t xml:space="preserve"> i </w:t>
      </w:r>
      <w:r w:rsidRPr="00964502">
        <w:rPr>
          <w:rFonts w:ascii="Times New Roman" w:hAnsi="Times New Roman"/>
          <w:sz w:val="24"/>
          <w:szCs w:val="24"/>
          <w:lang w:eastAsia="pl-PL"/>
        </w:rPr>
        <w:t>planach zagospodarowania przestrzennego</w:t>
      </w:r>
      <w:r w:rsidR="003E42BC">
        <w:rPr>
          <w:rFonts w:ascii="Times New Roman" w:hAnsi="Times New Roman"/>
          <w:sz w:val="24"/>
          <w:szCs w:val="24"/>
          <w:lang w:eastAsia="pl-PL"/>
        </w:rPr>
        <w:t xml:space="preserve"> w </w:t>
      </w:r>
      <w:r w:rsidRPr="00964502">
        <w:rPr>
          <w:rFonts w:ascii="Times New Roman" w:hAnsi="Times New Roman"/>
          <w:sz w:val="24"/>
          <w:szCs w:val="24"/>
          <w:lang w:eastAsia="pl-PL"/>
        </w:rPr>
        <w:t>postaci zapisów uniemożliwiających zagospodarowanie tych terenów</w:t>
      </w:r>
      <w:r w:rsidR="003E42BC">
        <w:rPr>
          <w:rFonts w:ascii="Times New Roman" w:hAnsi="Times New Roman"/>
          <w:sz w:val="24"/>
          <w:szCs w:val="24"/>
          <w:lang w:eastAsia="pl-PL"/>
        </w:rPr>
        <w:t xml:space="preserve"> w </w:t>
      </w:r>
      <w:r w:rsidRPr="00964502">
        <w:rPr>
          <w:rFonts w:ascii="Times New Roman" w:hAnsi="Times New Roman"/>
          <w:sz w:val="24"/>
          <w:szCs w:val="24"/>
          <w:lang w:eastAsia="pl-PL"/>
        </w:rPr>
        <w:t>sposób trwały, wykluczający potencjalną eksploatację surowców.</w:t>
      </w:r>
    </w:p>
    <w:p w14:paraId="5131D50A" w14:textId="4F232728" w:rsidR="00964502" w:rsidRPr="00964502" w:rsidRDefault="00964502" w:rsidP="00964502">
      <w:pPr>
        <w:spacing w:before="40" w:after="40" w:line="360" w:lineRule="auto"/>
        <w:jc w:val="both"/>
        <w:rPr>
          <w:rFonts w:ascii="Times New Roman" w:hAnsi="Times New Roman"/>
          <w:sz w:val="24"/>
          <w:szCs w:val="24"/>
        </w:rPr>
      </w:pPr>
      <w:r w:rsidRPr="00964502">
        <w:rPr>
          <w:rFonts w:ascii="Times New Roman" w:hAnsi="Times New Roman"/>
          <w:sz w:val="24"/>
          <w:szCs w:val="24"/>
        </w:rPr>
        <w:t>Rekultywacja terenów poeksploatacyjnych jest przeprowadzana</w:t>
      </w:r>
      <w:r w:rsidR="003E42BC">
        <w:rPr>
          <w:rFonts w:ascii="Times New Roman" w:hAnsi="Times New Roman"/>
          <w:sz w:val="24"/>
          <w:szCs w:val="24"/>
        </w:rPr>
        <w:t xml:space="preserve"> w </w:t>
      </w:r>
      <w:r w:rsidRPr="00964502">
        <w:rPr>
          <w:rFonts w:ascii="Times New Roman" w:hAnsi="Times New Roman"/>
          <w:sz w:val="24"/>
          <w:szCs w:val="24"/>
        </w:rPr>
        <w:t>zależności</w:t>
      </w:r>
      <w:r w:rsidR="004616E7">
        <w:rPr>
          <w:rFonts w:ascii="Times New Roman" w:hAnsi="Times New Roman"/>
          <w:sz w:val="24"/>
          <w:szCs w:val="24"/>
        </w:rPr>
        <w:t xml:space="preserve"> od</w:t>
      </w:r>
      <w:r w:rsidR="008D0B09">
        <w:rPr>
          <w:rFonts w:ascii="Times New Roman" w:hAnsi="Times New Roman"/>
          <w:sz w:val="24"/>
          <w:szCs w:val="24"/>
        </w:rPr>
        <w:t xml:space="preserve"> </w:t>
      </w:r>
      <w:r w:rsidRPr="00964502">
        <w:rPr>
          <w:rFonts w:ascii="Times New Roman" w:hAnsi="Times New Roman"/>
          <w:sz w:val="24"/>
          <w:szCs w:val="24"/>
        </w:rPr>
        <w:t>charakteru wyrobiska</w:t>
      </w:r>
      <w:r w:rsidR="003E42BC">
        <w:rPr>
          <w:rFonts w:ascii="Times New Roman" w:hAnsi="Times New Roman"/>
          <w:sz w:val="24"/>
          <w:szCs w:val="24"/>
        </w:rPr>
        <w:t xml:space="preserve"> w </w:t>
      </w:r>
      <w:r w:rsidRPr="00964502">
        <w:rPr>
          <w:rFonts w:ascii="Times New Roman" w:hAnsi="Times New Roman"/>
          <w:sz w:val="24"/>
          <w:szCs w:val="24"/>
        </w:rPr>
        <w:t>kierunku rolnym</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964502">
        <w:rPr>
          <w:rFonts w:ascii="Times New Roman" w:hAnsi="Times New Roman"/>
          <w:sz w:val="24"/>
          <w:szCs w:val="24"/>
        </w:rPr>
        <w:t xml:space="preserve">leśnym. </w:t>
      </w:r>
    </w:p>
    <w:p w14:paraId="08E9233B" w14:textId="0EAC537C" w:rsidR="00964502" w:rsidRPr="00B76CD4" w:rsidRDefault="00964502" w:rsidP="00964502">
      <w:pPr>
        <w:spacing w:before="40" w:after="40" w:line="360" w:lineRule="auto"/>
        <w:jc w:val="both"/>
        <w:rPr>
          <w:rFonts w:ascii="Times New Roman" w:hAnsi="Times New Roman"/>
          <w:sz w:val="24"/>
          <w:szCs w:val="24"/>
        </w:rPr>
      </w:pPr>
      <w:r w:rsidRPr="00964502">
        <w:rPr>
          <w:rFonts w:ascii="Times New Roman" w:hAnsi="Times New Roman"/>
          <w:sz w:val="24"/>
          <w:szCs w:val="24"/>
        </w:rPr>
        <w:t>Obszary poeksploatacyjne należy sukcesywnie</w:t>
      </w:r>
      <w:r w:rsidR="00072BE0">
        <w:rPr>
          <w:rFonts w:ascii="Times New Roman" w:hAnsi="Times New Roman"/>
          <w:sz w:val="24"/>
          <w:szCs w:val="24"/>
        </w:rPr>
        <w:t xml:space="preserve"> i na </w:t>
      </w:r>
      <w:r w:rsidRPr="00964502">
        <w:rPr>
          <w:rFonts w:ascii="Times New Roman" w:hAnsi="Times New Roman"/>
          <w:sz w:val="24"/>
          <w:szCs w:val="24"/>
        </w:rPr>
        <w:t>bieżąco</w:t>
      </w:r>
      <w:r w:rsidR="003E42BC">
        <w:rPr>
          <w:rFonts w:ascii="Times New Roman" w:hAnsi="Times New Roman"/>
          <w:sz w:val="24"/>
          <w:szCs w:val="24"/>
        </w:rPr>
        <w:t xml:space="preserve"> w </w:t>
      </w:r>
      <w:r w:rsidRPr="00964502">
        <w:rPr>
          <w:rFonts w:ascii="Times New Roman" w:hAnsi="Times New Roman"/>
          <w:sz w:val="24"/>
          <w:szCs w:val="24"/>
        </w:rPr>
        <w:t>miarę możliwości finansowych poddawać proce</w:t>
      </w:r>
      <w:r w:rsidR="00087BD6">
        <w:rPr>
          <w:rFonts w:ascii="Times New Roman" w:hAnsi="Times New Roman"/>
          <w:sz w:val="24"/>
          <w:szCs w:val="24"/>
        </w:rPr>
        <w:t xml:space="preserve">som rekultywacji, rewitalizacji </w:t>
      </w:r>
      <w:r w:rsidR="00072BE0">
        <w:rPr>
          <w:rFonts w:ascii="Times New Roman" w:hAnsi="Times New Roman"/>
          <w:sz w:val="24"/>
          <w:szCs w:val="24"/>
        </w:rPr>
        <w:t>a </w:t>
      </w:r>
      <w:r w:rsidRPr="00964502">
        <w:rPr>
          <w:rFonts w:ascii="Times New Roman" w:hAnsi="Times New Roman"/>
          <w:sz w:val="24"/>
          <w:szCs w:val="24"/>
        </w:rPr>
        <w:t>jeśli to możliwe odtworzenia wartości środowiska naturalnego, by eksploatacja surowców mineralnych nie prowadziła</w:t>
      </w:r>
      <w:r w:rsidR="003E42BC">
        <w:rPr>
          <w:rFonts w:ascii="Times New Roman" w:hAnsi="Times New Roman"/>
          <w:sz w:val="24"/>
          <w:szCs w:val="24"/>
        </w:rPr>
        <w:t xml:space="preserve"> do </w:t>
      </w:r>
      <w:r w:rsidRPr="00964502">
        <w:rPr>
          <w:rFonts w:ascii="Times New Roman" w:hAnsi="Times New Roman"/>
          <w:sz w:val="24"/>
          <w:szCs w:val="24"/>
        </w:rPr>
        <w:t>destrukcji zaso</w:t>
      </w:r>
      <w:r>
        <w:rPr>
          <w:rFonts w:ascii="Times New Roman" w:hAnsi="Times New Roman"/>
          <w:sz w:val="24"/>
          <w:szCs w:val="24"/>
        </w:rPr>
        <w:t>bów glebowych</w:t>
      </w:r>
      <w:r w:rsidR="00072BE0">
        <w:rPr>
          <w:rFonts w:ascii="Times New Roman" w:hAnsi="Times New Roman"/>
          <w:sz w:val="24"/>
          <w:szCs w:val="24"/>
        </w:rPr>
        <w:t xml:space="preserve"> i </w:t>
      </w:r>
      <w:r>
        <w:rPr>
          <w:rFonts w:ascii="Times New Roman" w:hAnsi="Times New Roman"/>
          <w:sz w:val="24"/>
          <w:szCs w:val="24"/>
        </w:rPr>
        <w:t>środowiskowych.</w:t>
      </w:r>
    </w:p>
    <w:p w14:paraId="72F951CB" w14:textId="77777777" w:rsidR="00027828" w:rsidRPr="006170EF" w:rsidRDefault="00027828" w:rsidP="007D707D">
      <w:pPr>
        <w:pStyle w:val="Nagwek2"/>
        <w:spacing w:after="240"/>
        <w:ind w:left="567"/>
        <w:rPr>
          <w:color w:val="auto"/>
        </w:rPr>
      </w:pPr>
      <w:bookmarkStart w:id="104" w:name="_Toc84241895"/>
      <w:r w:rsidRPr="006170EF">
        <w:rPr>
          <w:color w:val="auto"/>
        </w:rPr>
        <w:t>Gleby</w:t>
      </w:r>
      <w:bookmarkEnd w:id="104"/>
    </w:p>
    <w:p w14:paraId="61C3BDE6" w14:textId="2AA5AA2D" w:rsidR="00964502" w:rsidRDefault="00964502" w:rsidP="00B37F7C">
      <w:pPr>
        <w:pStyle w:val="Normalny0"/>
        <w:spacing w:before="0" w:after="0" w:line="360" w:lineRule="auto"/>
        <w:rPr>
          <w:rFonts w:ascii="Times New Roman" w:hAnsi="Times New Roman"/>
        </w:rPr>
      </w:pPr>
      <w:r w:rsidRPr="00964502">
        <w:rPr>
          <w:rFonts w:ascii="Times New Roman" w:hAnsi="Times New Roman"/>
        </w:rPr>
        <w:t>Gleby charakteryzują się określonymi właściwoś</w:t>
      </w:r>
      <w:r>
        <w:rPr>
          <w:rFonts w:ascii="Times New Roman" w:hAnsi="Times New Roman"/>
        </w:rPr>
        <w:t>ciami fizycznymi, chemicznymi</w:t>
      </w:r>
      <w:r w:rsidR="00072BE0">
        <w:rPr>
          <w:rFonts w:ascii="Times New Roman" w:hAnsi="Times New Roman"/>
        </w:rPr>
        <w:t xml:space="preserve"> i </w:t>
      </w:r>
      <w:r w:rsidRPr="00964502">
        <w:rPr>
          <w:rFonts w:ascii="Times New Roman" w:hAnsi="Times New Roman"/>
        </w:rPr>
        <w:t>biologicznymi kształtowanymi pod wpływem działania naturalnych procesów glebotwórczych</w:t>
      </w:r>
      <w:r w:rsidR="003E42BC">
        <w:rPr>
          <w:rFonts w:ascii="Times New Roman" w:hAnsi="Times New Roman"/>
        </w:rPr>
        <w:t xml:space="preserve"> oraz </w:t>
      </w:r>
      <w:r w:rsidRPr="00964502">
        <w:rPr>
          <w:rFonts w:ascii="Times New Roman" w:hAnsi="Times New Roman"/>
        </w:rPr>
        <w:t>rolniczej</w:t>
      </w:r>
      <w:r w:rsidR="00072BE0">
        <w:rPr>
          <w:rFonts w:ascii="Times New Roman" w:hAnsi="Times New Roman"/>
        </w:rPr>
        <w:t xml:space="preserve"> i </w:t>
      </w:r>
      <w:r w:rsidRPr="00964502">
        <w:rPr>
          <w:rFonts w:ascii="Times New Roman" w:hAnsi="Times New Roman"/>
        </w:rPr>
        <w:t>pozarolniczej działalności człowieka. Właściwości te znajdują się</w:t>
      </w:r>
      <w:r w:rsidR="003E42BC">
        <w:rPr>
          <w:rFonts w:ascii="Times New Roman" w:hAnsi="Times New Roman"/>
        </w:rPr>
        <w:t xml:space="preserve"> w </w:t>
      </w:r>
      <w:r w:rsidRPr="00964502">
        <w:rPr>
          <w:rFonts w:ascii="Times New Roman" w:hAnsi="Times New Roman"/>
        </w:rPr>
        <w:t>stanie określonej równowagi, która może ulegać zmianom pod wpływem tej działalności. Nieprzemyślana działalność człowieka prowadzić może</w:t>
      </w:r>
      <w:r w:rsidR="003E42BC">
        <w:rPr>
          <w:rFonts w:ascii="Times New Roman" w:hAnsi="Times New Roman"/>
        </w:rPr>
        <w:t xml:space="preserve"> do </w:t>
      </w:r>
      <w:r w:rsidRPr="00964502">
        <w:rPr>
          <w:rFonts w:ascii="Times New Roman" w:hAnsi="Times New Roman"/>
        </w:rPr>
        <w:t>całkowitej degradacji</w:t>
      </w:r>
      <w:r w:rsidR="003851BA">
        <w:rPr>
          <w:rFonts w:ascii="Times New Roman" w:hAnsi="Times New Roman"/>
        </w:rPr>
        <w:t>,</w:t>
      </w:r>
      <w:r w:rsidRPr="00964502">
        <w:rPr>
          <w:rFonts w:ascii="Times New Roman" w:hAnsi="Times New Roman"/>
        </w:rPr>
        <w:t xml:space="preserve"> bardzo często niemożliwej</w:t>
      </w:r>
      <w:r w:rsidR="003E42BC">
        <w:rPr>
          <w:rFonts w:ascii="Times New Roman" w:hAnsi="Times New Roman"/>
        </w:rPr>
        <w:t xml:space="preserve"> do </w:t>
      </w:r>
      <w:r w:rsidRPr="00964502">
        <w:rPr>
          <w:rFonts w:ascii="Times New Roman" w:hAnsi="Times New Roman"/>
        </w:rPr>
        <w:t xml:space="preserve">usunięcia. </w:t>
      </w:r>
    </w:p>
    <w:p w14:paraId="0AE6873D" w14:textId="1800DC6D" w:rsidR="007557F5" w:rsidRPr="007557F5" w:rsidRDefault="007557F5" w:rsidP="007557F5">
      <w:pPr>
        <w:spacing w:after="0" w:line="360" w:lineRule="auto"/>
        <w:jc w:val="both"/>
        <w:rPr>
          <w:rFonts w:ascii="Times New Roman" w:hAnsi="Times New Roman"/>
          <w:sz w:val="24"/>
          <w:szCs w:val="24"/>
        </w:rPr>
      </w:pPr>
      <w:r w:rsidRPr="007557F5">
        <w:rPr>
          <w:rFonts w:ascii="Times New Roman" w:hAnsi="Times New Roman"/>
          <w:sz w:val="24"/>
          <w:szCs w:val="24"/>
        </w:rPr>
        <w:t>Na</w:t>
      </w:r>
      <w:r w:rsidR="00910E4C">
        <w:rPr>
          <w:rFonts w:ascii="Times New Roman" w:hAnsi="Times New Roman"/>
          <w:sz w:val="24"/>
          <w:szCs w:val="24"/>
        </w:rPr>
        <w:t xml:space="preserve"> </w:t>
      </w:r>
      <w:r w:rsidRPr="007557F5">
        <w:rPr>
          <w:rFonts w:ascii="Times New Roman" w:hAnsi="Times New Roman"/>
          <w:sz w:val="24"/>
          <w:szCs w:val="24"/>
        </w:rPr>
        <w:t>całej</w:t>
      </w:r>
      <w:r w:rsidR="00910E4C">
        <w:rPr>
          <w:rFonts w:ascii="Times New Roman" w:hAnsi="Times New Roman"/>
          <w:sz w:val="24"/>
          <w:szCs w:val="24"/>
        </w:rPr>
        <w:t xml:space="preserve"> </w:t>
      </w:r>
      <w:r w:rsidRPr="007557F5">
        <w:rPr>
          <w:rFonts w:ascii="Times New Roman" w:hAnsi="Times New Roman"/>
          <w:sz w:val="24"/>
          <w:szCs w:val="24"/>
        </w:rPr>
        <w:t>powierzchni</w:t>
      </w:r>
      <w:r w:rsidR="00910E4C">
        <w:rPr>
          <w:rFonts w:ascii="Times New Roman" w:hAnsi="Times New Roman"/>
          <w:sz w:val="24"/>
          <w:szCs w:val="24"/>
        </w:rPr>
        <w:t xml:space="preserve"> </w:t>
      </w:r>
      <w:r w:rsidR="00DB0A4B">
        <w:rPr>
          <w:rFonts w:ascii="Times New Roman" w:hAnsi="Times New Roman"/>
          <w:sz w:val="24"/>
          <w:szCs w:val="24"/>
        </w:rPr>
        <w:t>G</w:t>
      </w:r>
      <w:r>
        <w:rPr>
          <w:rFonts w:ascii="Times New Roman" w:hAnsi="Times New Roman"/>
          <w:sz w:val="24"/>
          <w:szCs w:val="24"/>
        </w:rPr>
        <w:t xml:space="preserve">miny </w:t>
      </w:r>
      <w:r w:rsidRPr="007557F5">
        <w:rPr>
          <w:rFonts w:ascii="Times New Roman" w:hAnsi="Times New Roman"/>
          <w:sz w:val="24"/>
          <w:szCs w:val="24"/>
        </w:rPr>
        <w:t>występują</w:t>
      </w:r>
      <w:r w:rsidR="00910E4C">
        <w:rPr>
          <w:rFonts w:ascii="Times New Roman" w:hAnsi="Times New Roman"/>
          <w:sz w:val="24"/>
          <w:szCs w:val="24"/>
        </w:rPr>
        <w:t xml:space="preserve"> </w:t>
      </w:r>
      <w:r w:rsidRPr="007557F5">
        <w:rPr>
          <w:rFonts w:ascii="Times New Roman" w:hAnsi="Times New Roman"/>
          <w:sz w:val="24"/>
          <w:szCs w:val="24"/>
        </w:rPr>
        <w:t>osady</w:t>
      </w:r>
      <w:r w:rsidR="00910E4C">
        <w:rPr>
          <w:rFonts w:ascii="Times New Roman" w:hAnsi="Times New Roman"/>
          <w:sz w:val="24"/>
          <w:szCs w:val="24"/>
        </w:rPr>
        <w:t xml:space="preserve"> </w:t>
      </w:r>
      <w:r w:rsidRPr="007557F5">
        <w:rPr>
          <w:rFonts w:ascii="Times New Roman" w:hAnsi="Times New Roman"/>
          <w:sz w:val="24"/>
          <w:szCs w:val="24"/>
        </w:rPr>
        <w:t>czwartorzędowe.</w:t>
      </w:r>
      <w:r w:rsidR="00910E4C">
        <w:rPr>
          <w:rFonts w:ascii="Times New Roman" w:hAnsi="Times New Roman"/>
          <w:sz w:val="24"/>
          <w:szCs w:val="24"/>
        </w:rPr>
        <w:t xml:space="preserve"> </w:t>
      </w:r>
      <w:r w:rsidRPr="007557F5">
        <w:rPr>
          <w:rFonts w:ascii="Times New Roman" w:hAnsi="Times New Roman"/>
          <w:sz w:val="24"/>
          <w:szCs w:val="24"/>
        </w:rPr>
        <w:t>Są</w:t>
      </w:r>
      <w:r w:rsidR="00910E4C">
        <w:rPr>
          <w:rFonts w:ascii="Times New Roman" w:hAnsi="Times New Roman"/>
          <w:sz w:val="24"/>
          <w:szCs w:val="24"/>
        </w:rPr>
        <w:t xml:space="preserve"> </w:t>
      </w:r>
      <w:r w:rsidRPr="007557F5">
        <w:rPr>
          <w:rFonts w:ascii="Times New Roman" w:hAnsi="Times New Roman"/>
          <w:sz w:val="24"/>
          <w:szCs w:val="24"/>
        </w:rPr>
        <w:t>to utwory: rzeczne, zastoiskowe, wodnolodowcowe i lodowcowe plejstocenu oraz osady rzeczne,</w:t>
      </w:r>
      <w:r w:rsidR="00910E4C">
        <w:rPr>
          <w:rFonts w:ascii="Times New Roman" w:hAnsi="Times New Roman"/>
          <w:sz w:val="24"/>
          <w:szCs w:val="24"/>
        </w:rPr>
        <w:t xml:space="preserve"> </w:t>
      </w:r>
      <w:r w:rsidRPr="007557F5">
        <w:rPr>
          <w:rFonts w:ascii="Times New Roman" w:hAnsi="Times New Roman"/>
          <w:sz w:val="24"/>
          <w:szCs w:val="24"/>
        </w:rPr>
        <w:t>jeziorne,</w:t>
      </w:r>
      <w:r w:rsidR="00910E4C">
        <w:rPr>
          <w:rFonts w:ascii="Times New Roman" w:hAnsi="Times New Roman"/>
          <w:sz w:val="24"/>
          <w:szCs w:val="24"/>
        </w:rPr>
        <w:t xml:space="preserve"> </w:t>
      </w:r>
      <w:r w:rsidRPr="007557F5">
        <w:rPr>
          <w:rFonts w:ascii="Times New Roman" w:hAnsi="Times New Roman"/>
          <w:sz w:val="24"/>
          <w:szCs w:val="24"/>
        </w:rPr>
        <w:t>zastoiskowe</w:t>
      </w:r>
      <w:r w:rsidR="00910E4C">
        <w:rPr>
          <w:rFonts w:ascii="Times New Roman" w:hAnsi="Times New Roman"/>
          <w:sz w:val="24"/>
          <w:szCs w:val="24"/>
        </w:rPr>
        <w:t xml:space="preserve"> </w:t>
      </w:r>
      <w:r w:rsidRPr="007557F5">
        <w:rPr>
          <w:rFonts w:ascii="Times New Roman" w:hAnsi="Times New Roman"/>
          <w:sz w:val="24"/>
          <w:szCs w:val="24"/>
        </w:rPr>
        <w:t>i</w:t>
      </w:r>
      <w:r w:rsidR="00910E4C">
        <w:rPr>
          <w:rFonts w:ascii="Times New Roman" w:hAnsi="Times New Roman"/>
          <w:sz w:val="24"/>
          <w:szCs w:val="24"/>
        </w:rPr>
        <w:t xml:space="preserve"> </w:t>
      </w:r>
      <w:r w:rsidRPr="007557F5">
        <w:rPr>
          <w:rFonts w:ascii="Times New Roman" w:hAnsi="Times New Roman"/>
          <w:sz w:val="24"/>
          <w:szCs w:val="24"/>
        </w:rPr>
        <w:t>eoliczne</w:t>
      </w:r>
      <w:r w:rsidR="00910E4C">
        <w:rPr>
          <w:rFonts w:ascii="Times New Roman" w:hAnsi="Times New Roman"/>
          <w:sz w:val="24"/>
          <w:szCs w:val="24"/>
        </w:rPr>
        <w:t xml:space="preserve"> </w:t>
      </w:r>
      <w:r w:rsidRPr="007557F5">
        <w:rPr>
          <w:rFonts w:ascii="Times New Roman" w:hAnsi="Times New Roman"/>
          <w:sz w:val="24"/>
          <w:szCs w:val="24"/>
        </w:rPr>
        <w:t>holocenu.</w:t>
      </w:r>
      <w:r w:rsidR="00910E4C">
        <w:rPr>
          <w:rFonts w:ascii="Times New Roman" w:hAnsi="Times New Roman"/>
          <w:sz w:val="24"/>
          <w:szCs w:val="24"/>
        </w:rPr>
        <w:t xml:space="preserve"> </w:t>
      </w:r>
      <w:r w:rsidRPr="007557F5">
        <w:rPr>
          <w:rFonts w:ascii="Times New Roman" w:hAnsi="Times New Roman"/>
          <w:sz w:val="24"/>
          <w:szCs w:val="24"/>
        </w:rPr>
        <w:t>Ich</w:t>
      </w:r>
      <w:r w:rsidR="00910E4C">
        <w:rPr>
          <w:rFonts w:ascii="Times New Roman" w:hAnsi="Times New Roman"/>
          <w:sz w:val="24"/>
          <w:szCs w:val="24"/>
        </w:rPr>
        <w:t xml:space="preserve"> </w:t>
      </w:r>
      <w:r w:rsidRPr="007557F5">
        <w:rPr>
          <w:rFonts w:ascii="Times New Roman" w:hAnsi="Times New Roman"/>
          <w:sz w:val="24"/>
          <w:szCs w:val="24"/>
        </w:rPr>
        <w:t>mią</w:t>
      </w:r>
      <w:r>
        <w:rPr>
          <w:rFonts w:ascii="Times New Roman" w:hAnsi="Times New Roman"/>
          <w:sz w:val="24"/>
          <w:szCs w:val="24"/>
        </w:rPr>
        <w:t>ż</w:t>
      </w:r>
      <w:r w:rsidRPr="007557F5">
        <w:rPr>
          <w:rFonts w:ascii="Times New Roman" w:hAnsi="Times New Roman"/>
          <w:sz w:val="24"/>
          <w:szCs w:val="24"/>
        </w:rPr>
        <w:t>szość</w:t>
      </w:r>
      <w:r w:rsidR="00910E4C">
        <w:rPr>
          <w:rFonts w:ascii="Times New Roman" w:hAnsi="Times New Roman"/>
          <w:sz w:val="24"/>
          <w:szCs w:val="24"/>
        </w:rPr>
        <w:t xml:space="preserve"> </w:t>
      </w:r>
      <w:r w:rsidRPr="007557F5">
        <w:rPr>
          <w:rFonts w:ascii="Times New Roman" w:hAnsi="Times New Roman"/>
          <w:sz w:val="24"/>
          <w:szCs w:val="24"/>
        </w:rPr>
        <w:t>jest</w:t>
      </w:r>
      <w:r w:rsidR="00910E4C">
        <w:rPr>
          <w:rFonts w:ascii="Times New Roman" w:hAnsi="Times New Roman"/>
          <w:sz w:val="24"/>
          <w:szCs w:val="24"/>
        </w:rPr>
        <w:t xml:space="preserve"> </w:t>
      </w:r>
      <w:r w:rsidRPr="007557F5">
        <w:rPr>
          <w:rFonts w:ascii="Times New Roman" w:hAnsi="Times New Roman"/>
          <w:sz w:val="24"/>
          <w:szCs w:val="24"/>
        </w:rPr>
        <w:t>bardzo</w:t>
      </w:r>
      <w:r w:rsidR="00910E4C">
        <w:rPr>
          <w:rFonts w:ascii="Times New Roman" w:hAnsi="Times New Roman"/>
          <w:sz w:val="24"/>
          <w:szCs w:val="24"/>
        </w:rPr>
        <w:t xml:space="preserve"> </w:t>
      </w:r>
      <w:r w:rsidRPr="007557F5">
        <w:rPr>
          <w:rFonts w:ascii="Times New Roman" w:hAnsi="Times New Roman"/>
          <w:sz w:val="24"/>
          <w:szCs w:val="24"/>
        </w:rPr>
        <w:t xml:space="preserve">zmienna. </w:t>
      </w:r>
    </w:p>
    <w:p w14:paraId="567A4A51" w14:textId="0675FD7B" w:rsidR="005A0D44" w:rsidRDefault="007557F5" w:rsidP="007557F5">
      <w:pPr>
        <w:spacing w:after="0" w:line="360" w:lineRule="auto"/>
        <w:jc w:val="both"/>
        <w:rPr>
          <w:rFonts w:ascii="Times New Roman" w:hAnsi="Times New Roman"/>
          <w:sz w:val="24"/>
          <w:szCs w:val="24"/>
        </w:rPr>
      </w:pPr>
      <w:r w:rsidRPr="007557F5">
        <w:rPr>
          <w:rFonts w:ascii="Times New Roman" w:hAnsi="Times New Roman"/>
          <w:sz w:val="24"/>
          <w:szCs w:val="24"/>
        </w:rPr>
        <w:t>Najstarsze osady występujące</w:t>
      </w:r>
      <w:r w:rsidR="00910E4C">
        <w:rPr>
          <w:rFonts w:ascii="Times New Roman" w:hAnsi="Times New Roman"/>
          <w:sz w:val="24"/>
          <w:szCs w:val="24"/>
        </w:rPr>
        <w:t xml:space="preserve"> </w:t>
      </w:r>
      <w:r w:rsidRPr="007557F5">
        <w:rPr>
          <w:rFonts w:ascii="Times New Roman" w:hAnsi="Times New Roman"/>
          <w:sz w:val="24"/>
          <w:szCs w:val="24"/>
        </w:rPr>
        <w:t>na</w:t>
      </w:r>
      <w:r w:rsidR="00910E4C">
        <w:rPr>
          <w:rFonts w:ascii="Times New Roman" w:hAnsi="Times New Roman"/>
          <w:sz w:val="24"/>
          <w:szCs w:val="24"/>
        </w:rPr>
        <w:t xml:space="preserve"> </w:t>
      </w:r>
      <w:r w:rsidRPr="007557F5">
        <w:rPr>
          <w:rFonts w:ascii="Times New Roman" w:hAnsi="Times New Roman"/>
          <w:sz w:val="24"/>
          <w:szCs w:val="24"/>
        </w:rPr>
        <w:t>powierzchni</w:t>
      </w:r>
      <w:r w:rsidR="00910E4C">
        <w:rPr>
          <w:rFonts w:ascii="Times New Roman" w:hAnsi="Times New Roman"/>
          <w:sz w:val="24"/>
          <w:szCs w:val="24"/>
        </w:rPr>
        <w:t xml:space="preserve"> </w:t>
      </w:r>
      <w:r w:rsidRPr="007557F5">
        <w:rPr>
          <w:rFonts w:ascii="Times New Roman" w:hAnsi="Times New Roman"/>
          <w:sz w:val="24"/>
          <w:szCs w:val="24"/>
        </w:rPr>
        <w:t>terenu</w:t>
      </w:r>
      <w:r w:rsidR="00910E4C">
        <w:rPr>
          <w:rFonts w:ascii="Times New Roman" w:hAnsi="Times New Roman"/>
          <w:sz w:val="24"/>
          <w:szCs w:val="24"/>
        </w:rPr>
        <w:t xml:space="preserve"> </w:t>
      </w:r>
      <w:r w:rsidRPr="007557F5">
        <w:rPr>
          <w:rFonts w:ascii="Times New Roman" w:hAnsi="Times New Roman"/>
          <w:sz w:val="24"/>
          <w:szCs w:val="24"/>
        </w:rPr>
        <w:t>to</w:t>
      </w:r>
      <w:r w:rsidR="00910E4C">
        <w:rPr>
          <w:rFonts w:ascii="Times New Roman" w:hAnsi="Times New Roman"/>
          <w:sz w:val="24"/>
          <w:szCs w:val="24"/>
        </w:rPr>
        <w:t xml:space="preserve"> </w:t>
      </w:r>
      <w:r w:rsidRPr="007557F5">
        <w:rPr>
          <w:rFonts w:ascii="Times New Roman" w:hAnsi="Times New Roman"/>
          <w:sz w:val="24"/>
          <w:szCs w:val="24"/>
        </w:rPr>
        <w:t>gliny</w:t>
      </w:r>
      <w:r w:rsidR="00910E4C">
        <w:rPr>
          <w:rFonts w:ascii="Times New Roman" w:hAnsi="Times New Roman"/>
          <w:sz w:val="24"/>
          <w:szCs w:val="24"/>
        </w:rPr>
        <w:t xml:space="preserve"> </w:t>
      </w:r>
      <w:r w:rsidRPr="007557F5">
        <w:rPr>
          <w:rFonts w:ascii="Times New Roman" w:hAnsi="Times New Roman"/>
          <w:sz w:val="24"/>
          <w:szCs w:val="24"/>
        </w:rPr>
        <w:t>zwałowe</w:t>
      </w:r>
      <w:r w:rsidR="00910E4C">
        <w:rPr>
          <w:rFonts w:ascii="Times New Roman" w:hAnsi="Times New Roman"/>
          <w:sz w:val="24"/>
          <w:szCs w:val="24"/>
        </w:rPr>
        <w:t xml:space="preserve"> </w:t>
      </w:r>
      <w:r w:rsidRPr="007557F5">
        <w:rPr>
          <w:rFonts w:ascii="Times New Roman" w:hAnsi="Times New Roman"/>
          <w:sz w:val="24"/>
          <w:szCs w:val="24"/>
        </w:rPr>
        <w:t>młodszego</w:t>
      </w:r>
      <w:r w:rsidR="00910E4C">
        <w:rPr>
          <w:rFonts w:ascii="Times New Roman" w:hAnsi="Times New Roman"/>
          <w:sz w:val="24"/>
          <w:szCs w:val="24"/>
        </w:rPr>
        <w:t xml:space="preserve"> </w:t>
      </w:r>
      <w:r w:rsidRPr="007557F5">
        <w:rPr>
          <w:rFonts w:ascii="Times New Roman" w:hAnsi="Times New Roman"/>
          <w:sz w:val="24"/>
          <w:szCs w:val="24"/>
        </w:rPr>
        <w:t>zlodowacenia</w:t>
      </w:r>
      <w:r w:rsidR="00910E4C">
        <w:rPr>
          <w:rFonts w:ascii="Times New Roman" w:hAnsi="Times New Roman"/>
          <w:sz w:val="24"/>
          <w:szCs w:val="24"/>
        </w:rPr>
        <w:t xml:space="preserve"> </w:t>
      </w:r>
      <w:r w:rsidRPr="007557F5">
        <w:rPr>
          <w:rFonts w:ascii="Times New Roman" w:hAnsi="Times New Roman"/>
          <w:sz w:val="24"/>
          <w:szCs w:val="24"/>
        </w:rPr>
        <w:t xml:space="preserve">środkowopolskiego – </w:t>
      </w:r>
      <w:r>
        <w:rPr>
          <w:rFonts w:ascii="Times New Roman" w:hAnsi="Times New Roman"/>
          <w:sz w:val="24"/>
          <w:szCs w:val="24"/>
        </w:rPr>
        <w:t>W</w:t>
      </w:r>
      <w:r w:rsidRPr="007557F5">
        <w:rPr>
          <w:rFonts w:ascii="Times New Roman" w:hAnsi="Times New Roman"/>
          <w:sz w:val="24"/>
          <w:szCs w:val="24"/>
        </w:rPr>
        <w:t>arty.</w:t>
      </w:r>
    </w:p>
    <w:p w14:paraId="6D911918" w14:textId="264E3C59" w:rsidR="00687EA9" w:rsidRDefault="003B2D2C" w:rsidP="003B2D2C">
      <w:pPr>
        <w:spacing w:after="0" w:line="360" w:lineRule="auto"/>
        <w:jc w:val="both"/>
        <w:rPr>
          <w:rFonts w:ascii="Times New Roman" w:hAnsi="Times New Roman"/>
          <w:sz w:val="24"/>
          <w:szCs w:val="24"/>
        </w:rPr>
      </w:pPr>
      <w:r w:rsidRPr="003B2D2C">
        <w:rPr>
          <w:rFonts w:ascii="Times New Roman" w:hAnsi="Times New Roman"/>
          <w:sz w:val="24"/>
          <w:szCs w:val="24"/>
        </w:rPr>
        <w:t xml:space="preserve">Interglacjał wielki obejmuje serię piasków ze </w:t>
      </w:r>
      <w:r w:rsidR="003A2396">
        <w:rPr>
          <w:rFonts w:ascii="Times New Roman" w:hAnsi="Times New Roman"/>
          <w:sz w:val="24"/>
          <w:szCs w:val="24"/>
        </w:rPr>
        <w:t>ż</w:t>
      </w:r>
      <w:r w:rsidRPr="003B2D2C">
        <w:rPr>
          <w:rFonts w:ascii="Times New Roman" w:hAnsi="Times New Roman"/>
          <w:sz w:val="24"/>
          <w:szCs w:val="24"/>
        </w:rPr>
        <w:t>wirami i piasków mułkowatych rzecznych o</w:t>
      </w:r>
      <w:r w:rsidR="00587858">
        <w:rPr>
          <w:rFonts w:ascii="Times New Roman" w:hAnsi="Times New Roman"/>
          <w:sz w:val="24"/>
          <w:szCs w:val="24"/>
        </w:rPr>
        <w:t> </w:t>
      </w:r>
      <w:r w:rsidRPr="003B2D2C">
        <w:rPr>
          <w:rFonts w:ascii="Times New Roman" w:hAnsi="Times New Roman"/>
          <w:sz w:val="24"/>
          <w:szCs w:val="24"/>
        </w:rPr>
        <w:t>mią</w:t>
      </w:r>
      <w:r w:rsidR="003A2396">
        <w:rPr>
          <w:rFonts w:ascii="Times New Roman" w:hAnsi="Times New Roman"/>
          <w:sz w:val="24"/>
          <w:szCs w:val="24"/>
        </w:rPr>
        <w:t>ż</w:t>
      </w:r>
      <w:r w:rsidRPr="003B2D2C">
        <w:rPr>
          <w:rFonts w:ascii="Times New Roman" w:hAnsi="Times New Roman"/>
          <w:sz w:val="24"/>
          <w:szCs w:val="24"/>
        </w:rPr>
        <w:t>szości ponad 20 m. W rejonie Sierpca stwierdzono kopalną dolinę, wypełnioną ponad</w:t>
      </w:r>
      <w:r w:rsidR="00910E4C">
        <w:rPr>
          <w:rFonts w:ascii="Times New Roman" w:hAnsi="Times New Roman"/>
          <w:sz w:val="24"/>
          <w:szCs w:val="24"/>
        </w:rPr>
        <w:t xml:space="preserve"> </w:t>
      </w:r>
      <w:r w:rsidRPr="003B2D2C">
        <w:rPr>
          <w:rFonts w:ascii="Times New Roman" w:hAnsi="Times New Roman"/>
          <w:sz w:val="24"/>
          <w:szCs w:val="24"/>
        </w:rPr>
        <w:t>100</w:t>
      </w:r>
      <w:r w:rsidR="00587858">
        <w:rPr>
          <w:rFonts w:ascii="Times New Roman" w:hAnsi="Times New Roman"/>
          <w:sz w:val="24"/>
          <w:szCs w:val="24"/>
        </w:rPr>
        <w:t xml:space="preserve">− </w:t>
      </w:r>
      <w:r w:rsidRPr="003B2D2C">
        <w:rPr>
          <w:rFonts w:ascii="Times New Roman" w:hAnsi="Times New Roman"/>
          <w:sz w:val="24"/>
          <w:szCs w:val="24"/>
        </w:rPr>
        <w:t>metrowym</w:t>
      </w:r>
      <w:r w:rsidR="00910E4C">
        <w:rPr>
          <w:rFonts w:ascii="Times New Roman" w:hAnsi="Times New Roman"/>
          <w:sz w:val="24"/>
          <w:szCs w:val="24"/>
        </w:rPr>
        <w:t xml:space="preserve"> </w:t>
      </w:r>
      <w:r w:rsidRPr="003B2D2C">
        <w:rPr>
          <w:rFonts w:ascii="Times New Roman" w:hAnsi="Times New Roman"/>
          <w:sz w:val="24"/>
          <w:szCs w:val="24"/>
        </w:rPr>
        <w:t>kompleksem</w:t>
      </w:r>
      <w:r w:rsidR="00910E4C">
        <w:rPr>
          <w:rFonts w:ascii="Times New Roman" w:hAnsi="Times New Roman"/>
          <w:sz w:val="24"/>
          <w:szCs w:val="24"/>
        </w:rPr>
        <w:t xml:space="preserve"> </w:t>
      </w:r>
      <w:r w:rsidRPr="003B2D2C">
        <w:rPr>
          <w:rFonts w:ascii="Times New Roman" w:hAnsi="Times New Roman"/>
          <w:sz w:val="24"/>
          <w:szCs w:val="24"/>
        </w:rPr>
        <w:t>piaszczysto</w:t>
      </w:r>
      <w:r w:rsidR="00587858">
        <w:rPr>
          <w:rFonts w:ascii="Times New Roman" w:hAnsi="Times New Roman"/>
          <w:sz w:val="24"/>
          <w:szCs w:val="24"/>
        </w:rPr>
        <w:t xml:space="preserve">− </w:t>
      </w:r>
      <w:r w:rsidR="003A2396">
        <w:rPr>
          <w:rFonts w:ascii="Times New Roman" w:hAnsi="Times New Roman"/>
          <w:sz w:val="24"/>
          <w:szCs w:val="24"/>
        </w:rPr>
        <w:t>ż</w:t>
      </w:r>
      <w:r w:rsidRPr="003B2D2C">
        <w:rPr>
          <w:rFonts w:ascii="Times New Roman" w:hAnsi="Times New Roman"/>
          <w:sz w:val="24"/>
          <w:szCs w:val="24"/>
        </w:rPr>
        <w:t>wirowym,</w:t>
      </w:r>
      <w:r w:rsidR="00910E4C">
        <w:rPr>
          <w:rFonts w:ascii="Times New Roman" w:hAnsi="Times New Roman"/>
          <w:sz w:val="24"/>
          <w:szCs w:val="24"/>
        </w:rPr>
        <w:t xml:space="preserve"> </w:t>
      </w:r>
      <w:r w:rsidRPr="003B2D2C">
        <w:rPr>
          <w:rFonts w:ascii="Times New Roman" w:hAnsi="Times New Roman"/>
          <w:sz w:val="24"/>
          <w:szCs w:val="24"/>
        </w:rPr>
        <w:t>częściowo</w:t>
      </w:r>
      <w:r w:rsidR="00910E4C">
        <w:rPr>
          <w:rFonts w:ascii="Times New Roman" w:hAnsi="Times New Roman"/>
          <w:sz w:val="24"/>
          <w:szCs w:val="24"/>
        </w:rPr>
        <w:t xml:space="preserve"> </w:t>
      </w:r>
      <w:r w:rsidRPr="003B2D2C">
        <w:rPr>
          <w:rFonts w:ascii="Times New Roman" w:hAnsi="Times New Roman"/>
          <w:sz w:val="24"/>
          <w:szCs w:val="24"/>
        </w:rPr>
        <w:t>pochodzącym</w:t>
      </w:r>
      <w:r w:rsidR="00910E4C">
        <w:rPr>
          <w:rFonts w:ascii="Times New Roman" w:hAnsi="Times New Roman"/>
          <w:sz w:val="24"/>
          <w:szCs w:val="24"/>
        </w:rPr>
        <w:t xml:space="preserve"> </w:t>
      </w:r>
      <w:r w:rsidRPr="003B2D2C">
        <w:rPr>
          <w:rFonts w:ascii="Times New Roman" w:hAnsi="Times New Roman"/>
          <w:sz w:val="24"/>
          <w:szCs w:val="24"/>
        </w:rPr>
        <w:t>z</w:t>
      </w:r>
      <w:r w:rsidR="00910E4C">
        <w:rPr>
          <w:rFonts w:ascii="Times New Roman" w:hAnsi="Times New Roman"/>
          <w:sz w:val="24"/>
          <w:szCs w:val="24"/>
        </w:rPr>
        <w:t xml:space="preserve"> </w:t>
      </w:r>
      <w:r w:rsidRPr="003B2D2C">
        <w:rPr>
          <w:rFonts w:ascii="Times New Roman" w:hAnsi="Times New Roman"/>
          <w:sz w:val="24"/>
          <w:szCs w:val="24"/>
        </w:rPr>
        <w:t xml:space="preserve">tego okresu. Ta </w:t>
      </w:r>
      <w:proofErr w:type="spellStart"/>
      <w:r w:rsidRPr="003B2D2C">
        <w:rPr>
          <w:rFonts w:ascii="Times New Roman" w:hAnsi="Times New Roman"/>
          <w:sz w:val="24"/>
          <w:szCs w:val="24"/>
        </w:rPr>
        <w:t>mią</w:t>
      </w:r>
      <w:r w:rsidR="003A2396">
        <w:rPr>
          <w:rFonts w:ascii="Times New Roman" w:hAnsi="Times New Roman"/>
          <w:sz w:val="24"/>
          <w:szCs w:val="24"/>
        </w:rPr>
        <w:t>ż</w:t>
      </w:r>
      <w:r w:rsidRPr="003B2D2C">
        <w:rPr>
          <w:rFonts w:ascii="Times New Roman" w:hAnsi="Times New Roman"/>
          <w:sz w:val="24"/>
          <w:szCs w:val="24"/>
        </w:rPr>
        <w:t>sza</w:t>
      </w:r>
      <w:proofErr w:type="spellEnd"/>
      <w:r w:rsidRPr="003B2D2C">
        <w:rPr>
          <w:rFonts w:ascii="Times New Roman" w:hAnsi="Times New Roman"/>
          <w:sz w:val="24"/>
          <w:szCs w:val="24"/>
        </w:rPr>
        <w:t xml:space="preserve"> seria stanowi główny poziom wodonośny dla zaopatrzenia w wodę Sierpca.</w:t>
      </w:r>
    </w:p>
    <w:p w14:paraId="4BF21EC8" w14:textId="2B3796AE" w:rsidR="00A6667F" w:rsidRPr="00A6667F" w:rsidRDefault="00A6667F" w:rsidP="00A6667F">
      <w:pPr>
        <w:spacing w:after="0" w:line="360" w:lineRule="auto"/>
        <w:jc w:val="both"/>
        <w:rPr>
          <w:rFonts w:ascii="Times New Roman" w:hAnsi="Times New Roman"/>
          <w:sz w:val="24"/>
          <w:szCs w:val="24"/>
        </w:rPr>
      </w:pPr>
      <w:r w:rsidRPr="00A6667F">
        <w:rPr>
          <w:rFonts w:ascii="Times New Roman" w:hAnsi="Times New Roman"/>
          <w:sz w:val="24"/>
          <w:szCs w:val="24"/>
        </w:rPr>
        <w:t>Serie zastoiskowe budują: piaski pylaste, mułki i iły. W dolinie Sierpnicy iły i mułki warwowe występują na powierzchni terenu. Osady te osiągają mią</w:t>
      </w:r>
      <w:r w:rsidR="003A2396">
        <w:rPr>
          <w:rFonts w:ascii="Times New Roman" w:hAnsi="Times New Roman"/>
          <w:sz w:val="24"/>
          <w:szCs w:val="24"/>
        </w:rPr>
        <w:t>ż</w:t>
      </w:r>
      <w:r w:rsidRPr="00A6667F">
        <w:rPr>
          <w:rFonts w:ascii="Times New Roman" w:hAnsi="Times New Roman"/>
          <w:sz w:val="24"/>
          <w:szCs w:val="24"/>
        </w:rPr>
        <w:t>szość</w:t>
      </w:r>
      <w:r w:rsidR="00910E4C">
        <w:rPr>
          <w:rFonts w:ascii="Times New Roman" w:hAnsi="Times New Roman"/>
          <w:sz w:val="24"/>
          <w:szCs w:val="24"/>
        </w:rPr>
        <w:t xml:space="preserve"> </w:t>
      </w:r>
      <w:r w:rsidRPr="00A6667F">
        <w:rPr>
          <w:rFonts w:ascii="Times New Roman" w:hAnsi="Times New Roman"/>
          <w:sz w:val="24"/>
          <w:szCs w:val="24"/>
        </w:rPr>
        <w:t>do</w:t>
      </w:r>
      <w:r w:rsidR="00910E4C">
        <w:rPr>
          <w:rFonts w:ascii="Times New Roman" w:hAnsi="Times New Roman"/>
          <w:sz w:val="24"/>
          <w:szCs w:val="24"/>
        </w:rPr>
        <w:t xml:space="preserve"> </w:t>
      </w:r>
      <w:r w:rsidRPr="00A6667F">
        <w:rPr>
          <w:rFonts w:ascii="Times New Roman" w:hAnsi="Times New Roman"/>
          <w:sz w:val="24"/>
          <w:szCs w:val="24"/>
        </w:rPr>
        <w:t>kilkunastu</w:t>
      </w:r>
      <w:r w:rsidR="00910E4C">
        <w:rPr>
          <w:rFonts w:ascii="Times New Roman" w:hAnsi="Times New Roman"/>
          <w:sz w:val="24"/>
          <w:szCs w:val="24"/>
        </w:rPr>
        <w:t xml:space="preserve"> </w:t>
      </w:r>
      <w:r w:rsidRPr="00A6667F">
        <w:rPr>
          <w:rFonts w:ascii="Times New Roman" w:hAnsi="Times New Roman"/>
          <w:sz w:val="24"/>
          <w:szCs w:val="24"/>
        </w:rPr>
        <w:t>metrów.</w:t>
      </w:r>
      <w:r w:rsidR="00910E4C">
        <w:rPr>
          <w:rFonts w:ascii="Times New Roman" w:hAnsi="Times New Roman"/>
          <w:sz w:val="24"/>
          <w:szCs w:val="24"/>
        </w:rPr>
        <w:t xml:space="preserve"> </w:t>
      </w:r>
      <w:r w:rsidRPr="00A6667F">
        <w:rPr>
          <w:rFonts w:ascii="Times New Roman" w:hAnsi="Times New Roman"/>
          <w:sz w:val="24"/>
          <w:szCs w:val="24"/>
        </w:rPr>
        <w:t>Gliny</w:t>
      </w:r>
      <w:r w:rsidR="00910E4C">
        <w:rPr>
          <w:rFonts w:ascii="Times New Roman" w:hAnsi="Times New Roman"/>
          <w:sz w:val="24"/>
          <w:szCs w:val="24"/>
        </w:rPr>
        <w:t xml:space="preserve"> </w:t>
      </w:r>
      <w:r w:rsidRPr="00A6667F">
        <w:rPr>
          <w:rFonts w:ascii="Times New Roman" w:hAnsi="Times New Roman"/>
          <w:sz w:val="24"/>
          <w:szCs w:val="24"/>
        </w:rPr>
        <w:t>tworzą</w:t>
      </w:r>
      <w:r w:rsidR="00910E4C">
        <w:rPr>
          <w:rFonts w:ascii="Times New Roman" w:hAnsi="Times New Roman"/>
          <w:sz w:val="24"/>
          <w:szCs w:val="24"/>
        </w:rPr>
        <w:t xml:space="preserve"> </w:t>
      </w:r>
      <w:r w:rsidRPr="00A6667F">
        <w:rPr>
          <w:rFonts w:ascii="Times New Roman" w:hAnsi="Times New Roman"/>
          <w:sz w:val="24"/>
          <w:szCs w:val="24"/>
        </w:rPr>
        <w:t>zwarte</w:t>
      </w:r>
      <w:r w:rsidR="00910E4C">
        <w:rPr>
          <w:rFonts w:ascii="Times New Roman" w:hAnsi="Times New Roman"/>
          <w:sz w:val="24"/>
          <w:szCs w:val="24"/>
        </w:rPr>
        <w:t xml:space="preserve"> </w:t>
      </w:r>
      <w:r w:rsidRPr="00A6667F">
        <w:rPr>
          <w:rFonts w:ascii="Times New Roman" w:hAnsi="Times New Roman"/>
          <w:sz w:val="24"/>
          <w:szCs w:val="24"/>
        </w:rPr>
        <w:t>płaty</w:t>
      </w:r>
      <w:r w:rsidR="00910E4C">
        <w:rPr>
          <w:rFonts w:ascii="Times New Roman" w:hAnsi="Times New Roman"/>
          <w:sz w:val="24"/>
          <w:szCs w:val="24"/>
        </w:rPr>
        <w:t xml:space="preserve"> </w:t>
      </w:r>
      <w:r w:rsidRPr="00A6667F">
        <w:rPr>
          <w:rFonts w:ascii="Times New Roman" w:hAnsi="Times New Roman"/>
          <w:sz w:val="24"/>
          <w:szCs w:val="24"/>
        </w:rPr>
        <w:t>na</w:t>
      </w:r>
      <w:r w:rsidR="00910E4C">
        <w:rPr>
          <w:rFonts w:ascii="Times New Roman" w:hAnsi="Times New Roman"/>
          <w:sz w:val="24"/>
          <w:szCs w:val="24"/>
        </w:rPr>
        <w:t xml:space="preserve"> </w:t>
      </w:r>
      <w:r w:rsidRPr="00A6667F">
        <w:rPr>
          <w:rFonts w:ascii="Times New Roman" w:hAnsi="Times New Roman"/>
          <w:sz w:val="24"/>
          <w:szCs w:val="24"/>
        </w:rPr>
        <w:t>wysoczyźnie</w:t>
      </w:r>
      <w:r w:rsidR="00910E4C">
        <w:rPr>
          <w:rFonts w:ascii="Times New Roman" w:hAnsi="Times New Roman"/>
          <w:sz w:val="24"/>
          <w:szCs w:val="24"/>
        </w:rPr>
        <w:t xml:space="preserve"> </w:t>
      </w:r>
      <w:r w:rsidRPr="00A6667F">
        <w:rPr>
          <w:rFonts w:ascii="Times New Roman" w:hAnsi="Times New Roman"/>
          <w:sz w:val="24"/>
          <w:szCs w:val="24"/>
        </w:rPr>
        <w:t>morenowej.</w:t>
      </w:r>
      <w:r w:rsidR="00910E4C">
        <w:rPr>
          <w:rFonts w:ascii="Times New Roman" w:hAnsi="Times New Roman"/>
          <w:sz w:val="24"/>
          <w:szCs w:val="24"/>
        </w:rPr>
        <w:t xml:space="preserve"> </w:t>
      </w:r>
      <w:r w:rsidRPr="00A6667F">
        <w:rPr>
          <w:rFonts w:ascii="Times New Roman" w:hAnsi="Times New Roman"/>
          <w:sz w:val="24"/>
          <w:szCs w:val="24"/>
        </w:rPr>
        <w:t>Gliny</w:t>
      </w:r>
      <w:r w:rsidR="00910E4C">
        <w:rPr>
          <w:rFonts w:ascii="Times New Roman" w:hAnsi="Times New Roman"/>
          <w:sz w:val="24"/>
          <w:szCs w:val="24"/>
        </w:rPr>
        <w:t xml:space="preserve"> </w:t>
      </w:r>
      <w:r w:rsidRPr="00A6667F">
        <w:rPr>
          <w:rFonts w:ascii="Times New Roman" w:hAnsi="Times New Roman"/>
          <w:sz w:val="24"/>
          <w:szCs w:val="24"/>
        </w:rPr>
        <w:t>są</w:t>
      </w:r>
      <w:r w:rsidR="00910E4C">
        <w:rPr>
          <w:rFonts w:ascii="Times New Roman" w:hAnsi="Times New Roman"/>
          <w:sz w:val="24"/>
          <w:szCs w:val="24"/>
        </w:rPr>
        <w:t xml:space="preserve"> </w:t>
      </w:r>
      <w:r w:rsidRPr="00A6667F">
        <w:rPr>
          <w:rFonts w:ascii="Times New Roman" w:hAnsi="Times New Roman"/>
          <w:sz w:val="24"/>
          <w:szCs w:val="24"/>
        </w:rPr>
        <w:t>barwy</w:t>
      </w:r>
      <w:r w:rsidR="00910E4C">
        <w:rPr>
          <w:rFonts w:ascii="Times New Roman" w:hAnsi="Times New Roman"/>
          <w:sz w:val="24"/>
          <w:szCs w:val="24"/>
        </w:rPr>
        <w:t xml:space="preserve"> </w:t>
      </w:r>
      <w:r w:rsidRPr="00A6667F">
        <w:rPr>
          <w:rFonts w:ascii="Times New Roman" w:hAnsi="Times New Roman"/>
          <w:sz w:val="24"/>
          <w:szCs w:val="24"/>
        </w:rPr>
        <w:t xml:space="preserve">brązowej z </w:t>
      </w:r>
      <w:r w:rsidR="003A2396">
        <w:rPr>
          <w:rFonts w:ascii="Times New Roman" w:hAnsi="Times New Roman"/>
          <w:sz w:val="24"/>
          <w:szCs w:val="24"/>
        </w:rPr>
        <w:t>ż</w:t>
      </w:r>
      <w:r w:rsidRPr="00A6667F">
        <w:rPr>
          <w:rFonts w:ascii="Times New Roman" w:hAnsi="Times New Roman"/>
          <w:sz w:val="24"/>
          <w:szCs w:val="24"/>
        </w:rPr>
        <w:t>ółtym lub czerwonym odcieniem. Ich mią</w:t>
      </w:r>
      <w:r w:rsidR="003A2396">
        <w:rPr>
          <w:rFonts w:ascii="Times New Roman" w:hAnsi="Times New Roman"/>
          <w:sz w:val="24"/>
          <w:szCs w:val="24"/>
        </w:rPr>
        <w:t>ż</w:t>
      </w:r>
      <w:r w:rsidRPr="00A6667F">
        <w:rPr>
          <w:rFonts w:ascii="Times New Roman" w:hAnsi="Times New Roman"/>
          <w:sz w:val="24"/>
          <w:szCs w:val="24"/>
        </w:rPr>
        <w:t xml:space="preserve">szość nie przekracza kilku metrów. Piaski, </w:t>
      </w:r>
      <w:r w:rsidR="003A2396">
        <w:rPr>
          <w:rFonts w:ascii="Times New Roman" w:hAnsi="Times New Roman"/>
          <w:sz w:val="24"/>
          <w:szCs w:val="24"/>
        </w:rPr>
        <w:t>ż</w:t>
      </w:r>
      <w:r w:rsidRPr="00A6667F">
        <w:rPr>
          <w:rFonts w:ascii="Times New Roman" w:hAnsi="Times New Roman"/>
          <w:sz w:val="24"/>
          <w:szCs w:val="24"/>
        </w:rPr>
        <w:t>wiry i głazy lodowcowe występują w postaci niewielkich płatów w okolicy Sierpca. Osady wodnolodowcowe</w:t>
      </w:r>
      <w:r w:rsidR="00910E4C">
        <w:rPr>
          <w:rFonts w:ascii="Times New Roman" w:hAnsi="Times New Roman"/>
          <w:sz w:val="24"/>
          <w:szCs w:val="24"/>
        </w:rPr>
        <w:t xml:space="preserve"> </w:t>
      </w:r>
      <w:r w:rsidRPr="00A6667F">
        <w:rPr>
          <w:rFonts w:ascii="Times New Roman" w:hAnsi="Times New Roman"/>
          <w:sz w:val="24"/>
          <w:szCs w:val="24"/>
        </w:rPr>
        <w:t>najmłodszego</w:t>
      </w:r>
      <w:r w:rsidR="00910E4C">
        <w:rPr>
          <w:rFonts w:ascii="Times New Roman" w:hAnsi="Times New Roman"/>
          <w:sz w:val="24"/>
          <w:szCs w:val="24"/>
        </w:rPr>
        <w:t xml:space="preserve"> </w:t>
      </w:r>
      <w:r w:rsidRPr="00A6667F">
        <w:rPr>
          <w:rFonts w:ascii="Times New Roman" w:hAnsi="Times New Roman"/>
          <w:sz w:val="24"/>
          <w:szCs w:val="24"/>
        </w:rPr>
        <w:t>zlodowacenia,</w:t>
      </w:r>
      <w:r w:rsidR="00910E4C">
        <w:rPr>
          <w:rFonts w:ascii="Times New Roman" w:hAnsi="Times New Roman"/>
          <w:sz w:val="24"/>
          <w:szCs w:val="24"/>
        </w:rPr>
        <w:t xml:space="preserve"> </w:t>
      </w:r>
      <w:r w:rsidRPr="00A6667F">
        <w:rPr>
          <w:rFonts w:ascii="Times New Roman" w:hAnsi="Times New Roman"/>
          <w:sz w:val="24"/>
          <w:szCs w:val="24"/>
        </w:rPr>
        <w:t>zbudowane</w:t>
      </w:r>
      <w:r w:rsidR="00910E4C">
        <w:rPr>
          <w:rFonts w:ascii="Times New Roman" w:hAnsi="Times New Roman"/>
          <w:sz w:val="24"/>
          <w:szCs w:val="24"/>
        </w:rPr>
        <w:t xml:space="preserve"> </w:t>
      </w:r>
      <w:r w:rsidRPr="00A6667F">
        <w:rPr>
          <w:rFonts w:ascii="Times New Roman" w:hAnsi="Times New Roman"/>
          <w:sz w:val="24"/>
          <w:szCs w:val="24"/>
        </w:rPr>
        <w:t>z</w:t>
      </w:r>
      <w:r w:rsidR="00910E4C">
        <w:rPr>
          <w:rFonts w:ascii="Times New Roman" w:hAnsi="Times New Roman"/>
          <w:sz w:val="24"/>
          <w:szCs w:val="24"/>
        </w:rPr>
        <w:t xml:space="preserve"> </w:t>
      </w:r>
      <w:r w:rsidRPr="00A6667F">
        <w:rPr>
          <w:rFonts w:ascii="Times New Roman" w:hAnsi="Times New Roman"/>
          <w:sz w:val="24"/>
          <w:szCs w:val="24"/>
        </w:rPr>
        <w:t>piasków</w:t>
      </w:r>
      <w:r w:rsidR="00910E4C">
        <w:rPr>
          <w:rFonts w:ascii="Times New Roman" w:hAnsi="Times New Roman"/>
          <w:sz w:val="24"/>
          <w:szCs w:val="24"/>
        </w:rPr>
        <w:t xml:space="preserve"> </w:t>
      </w:r>
      <w:r w:rsidRPr="00A6667F">
        <w:rPr>
          <w:rFonts w:ascii="Times New Roman" w:hAnsi="Times New Roman"/>
          <w:sz w:val="24"/>
          <w:szCs w:val="24"/>
        </w:rPr>
        <w:t>i</w:t>
      </w:r>
      <w:r w:rsidR="00910E4C">
        <w:rPr>
          <w:rFonts w:ascii="Times New Roman" w:hAnsi="Times New Roman"/>
          <w:sz w:val="24"/>
          <w:szCs w:val="24"/>
        </w:rPr>
        <w:t xml:space="preserve"> </w:t>
      </w:r>
      <w:r w:rsidR="003A2396">
        <w:rPr>
          <w:rFonts w:ascii="Times New Roman" w:hAnsi="Times New Roman"/>
          <w:sz w:val="24"/>
          <w:szCs w:val="24"/>
        </w:rPr>
        <w:t>ż</w:t>
      </w:r>
      <w:r w:rsidRPr="00A6667F">
        <w:rPr>
          <w:rFonts w:ascii="Times New Roman" w:hAnsi="Times New Roman"/>
          <w:sz w:val="24"/>
          <w:szCs w:val="24"/>
        </w:rPr>
        <w:t>wirów</w:t>
      </w:r>
      <w:r w:rsidR="00910E4C">
        <w:rPr>
          <w:rFonts w:ascii="Times New Roman" w:hAnsi="Times New Roman"/>
          <w:sz w:val="24"/>
          <w:szCs w:val="24"/>
        </w:rPr>
        <w:t xml:space="preserve"> </w:t>
      </w:r>
      <w:r w:rsidRPr="00A6667F">
        <w:rPr>
          <w:rFonts w:ascii="Times New Roman" w:hAnsi="Times New Roman"/>
          <w:sz w:val="24"/>
          <w:szCs w:val="24"/>
        </w:rPr>
        <w:t>są</w:t>
      </w:r>
      <w:r w:rsidR="00910E4C">
        <w:rPr>
          <w:rFonts w:ascii="Times New Roman" w:hAnsi="Times New Roman"/>
          <w:sz w:val="24"/>
          <w:szCs w:val="24"/>
        </w:rPr>
        <w:t xml:space="preserve"> </w:t>
      </w:r>
      <w:r w:rsidRPr="00A6667F">
        <w:rPr>
          <w:rFonts w:ascii="Times New Roman" w:hAnsi="Times New Roman"/>
          <w:sz w:val="24"/>
          <w:szCs w:val="24"/>
        </w:rPr>
        <w:t>bardzo</w:t>
      </w:r>
      <w:r w:rsidR="00910E4C">
        <w:rPr>
          <w:rFonts w:ascii="Times New Roman" w:hAnsi="Times New Roman"/>
          <w:sz w:val="24"/>
          <w:szCs w:val="24"/>
        </w:rPr>
        <w:t xml:space="preserve"> </w:t>
      </w:r>
      <w:r w:rsidRPr="00A6667F">
        <w:rPr>
          <w:rFonts w:ascii="Times New Roman" w:hAnsi="Times New Roman"/>
          <w:sz w:val="24"/>
          <w:szCs w:val="24"/>
        </w:rPr>
        <w:t>szeroko</w:t>
      </w:r>
      <w:r w:rsidR="00910E4C">
        <w:rPr>
          <w:rFonts w:ascii="Times New Roman" w:hAnsi="Times New Roman"/>
          <w:sz w:val="24"/>
          <w:szCs w:val="24"/>
        </w:rPr>
        <w:t xml:space="preserve"> </w:t>
      </w:r>
      <w:r w:rsidRPr="00A6667F">
        <w:rPr>
          <w:rFonts w:ascii="Times New Roman" w:hAnsi="Times New Roman"/>
          <w:sz w:val="24"/>
          <w:szCs w:val="24"/>
        </w:rPr>
        <w:t>rozpowszechnion</w:t>
      </w:r>
      <w:r w:rsidR="003A2396">
        <w:rPr>
          <w:rFonts w:ascii="Times New Roman" w:hAnsi="Times New Roman"/>
          <w:sz w:val="24"/>
          <w:szCs w:val="24"/>
        </w:rPr>
        <w:t>e</w:t>
      </w:r>
      <w:r w:rsidRPr="00A6667F">
        <w:rPr>
          <w:rFonts w:ascii="Times New Roman" w:hAnsi="Times New Roman"/>
          <w:sz w:val="24"/>
          <w:szCs w:val="24"/>
        </w:rPr>
        <w:t>. Występują w formie sandrów, kemów i ozów. Mią</w:t>
      </w:r>
      <w:r w:rsidR="003A2396">
        <w:rPr>
          <w:rFonts w:ascii="Times New Roman" w:hAnsi="Times New Roman"/>
          <w:sz w:val="24"/>
          <w:szCs w:val="24"/>
        </w:rPr>
        <w:t>ż</w:t>
      </w:r>
      <w:r w:rsidRPr="00A6667F">
        <w:rPr>
          <w:rFonts w:ascii="Times New Roman" w:hAnsi="Times New Roman"/>
          <w:sz w:val="24"/>
          <w:szCs w:val="24"/>
        </w:rPr>
        <w:t>szość tych osadów miejscami przekracza 10 m</w:t>
      </w:r>
      <w:r>
        <w:rPr>
          <w:rFonts w:ascii="Times New Roman" w:hAnsi="Times New Roman"/>
          <w:sz w:val="24"/>
          <w:szCs w:val="24"/>
        </w:rPr>
        <w:t>.</w:t>
      </w:r>
    </w:p>
    <w:p w14:paraId="32827B6B" w14:textId="1FC67F2D" w:rsidR="00687EA9" w:rsidRDefault="00A6667F" w:rsidP="00A6667F">
      <w:pPr>
        <w:spacing w:after="0" w:line="360" w:lineRule="auto"/>
        <w:jc w:val="both"/>
        <w:rPr>
          <w:rFonts w:ascii="Times New Roman" w:hAnsi="Times New Roman"/>
          <w:sz w:val="24"/>
          <w:szCs w:val="24"/>
        </w:rPr>
      </w:pPr>
      <w:r w:rsidRPr="00A6667F">
        <w:rPr>
          <w:rFonts w:ascii="Times New Roman" w:hAnsi="Times New Roman"/>
          <w:sz w:val="24"/>
          <w:szCs w:val="24"/>
        </w:rPr>
        <w:t xml:space="preserve">Piaski i </w:t>
      </w:r>
      <w:r w:rsidR="003A2396">
        <w:rPr>
          <w:rFonts w:ascii="Times New Roman" w:hAnsi="Times New Roman"/>
          <w:sz w:val="24"/>
          <w:szCs w:val="24"/>
        </w:rPr>
        <w:t>ż</w:t>
      </w:r>
      <w:r w:rsidRPr="00A6667F">
        <w:rPr>
          <w:rFonts w:ascii="Times New Roman" w:hAnsi="Times New Roman"/>
          <w:sz w:val="24"/>
          <w:szCs w:val="24"/>
        </w:rPr>
        <w:t>wiry rzeczno</w:t>
      </w:r>
      <w:r w:rsidR="00FE3A88">
        <w:rPr>
          <w:rFonts w:ascii="Times New Roman" w:hAnsi="Times New Roman"/>
          <w:sz w:val="24"/>
          <w:szCs w:val="24"/>
        </w:rPr>
        <w:t xml:space="preserve">− </w:t>
      </w:r>
      <w:r w:rsidRPr="00A6667F">
        <w:rPr>
          <w:rFonts w:ascii="Times New Roman" w:hAnsi="Times New Roman"/>
          <w:sz w:val="24"/>
          <w:szCs w:val="24"/>
        </w:rPr>
        <w:t>wodnolodowcowe budują najwy</w:t>
      </w:r>
      <w:r w:rsidR="003A2396">
        <w:rPr>
          <w:rFonts w:ascii="Times New Roman" w:hAnsi="Times New Roman"/>
          <w:sz w:val="24"/>
          <w:szCs w:val="24"/>
        </w:rPr>
        <w:t>żs</w:t>
      </w:r>
      <w:r w:rsidRPr="00A6667F">
        <w:rPr>
          <w:rFonts w:ascii="Times New Roman" w:hAnsi="Times New Roman"/>
          <w:sz w:val="24"/>
          <w:szCs w:val="24"/>
        </w:rPr>
        <w:t xml:space="preserve">ze tarasy </w:t>
      </w:r>
      <w:proofErr w:type="spellStart"/>
      <w:r w:rsidRPr="00A6667F">
        <w:rPr>
          <w:rFonts w:ascii="Times New Roman" w:hAnsi="Times New Roman"/>
          <w:sz w:val="24"/>
          <w:szCs w:val="24"/>
        </w:rPr>
        <w:t>nadzalewowe</w:t>
      </w:r>
      <w:proofErr w:type="spellEnd"/>
      <w:r w:rsidRPr="00A6667F">
        <w:rPr>
          <w:rFonts w:ascii="Times New Roman" w:hAnsi="Times New Roman"/>
          <w:sz w:val="24"/>
          <w:szCs w:val="24"/>
        </w:rPr>
        <w:t xml:space="preserve"> w dolinie Skrwy, a piaski i </w:t>
      </w:r>
      <w:r w:rsidR="003A2396">
        <w:rPr>
          <w:rFonts w:ascii="Times New Roman" w:hAnsi="Times New Roman"/>
          <w:sz w:val="24"/>
          <w:szCs w:val="24"/>
        </w:rPr>
        <w:t>ż</w:t>
      </w:r>
      <w:r w:rsidRPr="00A6667F">
        <w:rPr>
          <w:rFonts w:ascii="Times New Roman" w:hAnsi="Times New Roman"/>
          <w:sz w:val="24"/>
          <w:szCs w:val="24"/>
        </w:rPr>
        <w:t>wiry rzeczne budują ni</w:t>
      </w:r>
      <w:r w:rsidR="003A2396">
        <w:rPr>
          <w:rFonts w:ascii="Times New Roman" w:hAnsi="Times New Roman"/>
          <w:sz w:val="24"/>
          <w:szCs w:val="24"/>
        </w:rPr>
        <w:t>ż</w:t>
      </w:r>
      <w:r w:rsidRPr="00A6667F">
        <w:rPr>
          <w:rFonts w:ascii="Times New Roman" w:hAnsi="Times New Roman"/>
          <w:sz w:val="24"/>
          <w:szCs w:val="24"/>
        </w:rPr>
        <w:t xml:space="preserve">sze tarasy </w:t>
      </w:r>
      <w:proofErr w:type="spellStart"/>
      <w:r w:rsidRPr="00A6667F">
        <w:rPr>
          <w:rFonts w:ascii="Times New Roman" w:hAnsi="Times New Roman"/>
          <w:sz w:val="24"/>
          <w:szCs w:val="24"/>
        </w:rPr>
        <w:t>nadzalewowe</w:t>
      </w:r>
      <w:proofErr w:type="spellEnd"/>
      <w:r w:rsidRPr="00A6667F">
        <w:rPr>
          <w:rFonts w:ascii="Times New Roman" w:hAnsi="Times New Roman"/>
          <w:sz w:val="24"/>
          <w:szCs w:val="24"/>
        </w:rPr>
        <w:t xml:space="preserve"> Skrwy i Sierpnicy.</w:t>
      </w:r>
    </w:p>
    <w:p w14:paraId="50489E5A" w14:textId="11FAE1CC" w:rsidR="00A6667F" w:rsidRPr="00B37F7C" w:rsidRDefault="00B77DB3" w:rsidP="00A6667F">
      <w:pPr>
        <w:spacing w:after="0" w:line="360" w:lineRule="auto"/>
        <w:jc w:val="both"/>
        <w:rPr>
          <w:rFonts w:ascii="Times New Roman" w:hAnsi="Times New Roman"/>
          <w:sz w:val="24"/>
          <w:szCs w:val="24"/>
        </w:rPr>
      </w:pPr>
      <w:r>
        <w:rPr>
          <w:rFonts w:ascii="Times New Roman" w:hAnsi="Times New Roman"/>
          <w:sz w:val="24"/>
          <w:szCs w:val="24"/>
        </w:rPr>
        <w:t xml:space="preserve">Grunty rolne występujące na terenie </w:t>
      </w:r>
      <w:r w:rsidR="0037644E">
        <w:rPr>
          <w:rFonts w:ascii="Times New Roman" w:hAnsi="Times New Roman"/>
          <w:sz w:val="24"/>
          <w:szCs w:val="24"/>
        </w:rPr>
        <w:t>Gminy Miasta Sierpca</w:t>
      </w:r>
      <w:r>
        <w:rPr>
          <w:rFonts w:ascii="Times New Roman" w:hAnsi="Times New Roman"/>
          <w:sz w:val="24"/>
          <w:szCs w:val="24"/>
        </w:rPr>
        <w:t xml:space="preserve"> charakteryzują się przewagą gleb brunatnych wyługowanych i </w:t>
      </w:r>
      <w:proofErr w:type="spellStart"/>
      <w:r>
        <w:rPr>
          <w:rFonts w:ascii="Times New Roman" w:hAnsi="Times New Roman"/>
          <w:sz w:val="24"/>
          <w:szCs w:val="24"/>
        </w:rPr>
        <w:t>pseudobielicowych</w:t>
      </w:r>
      <w:proofErr w:type="spellEnd"/>
      <w:r>
        <w:rPr>
          <w:rFonts w:ascii="Times New Roman" w:hAnsi="Times New Roman"/>
          <w:sz w:val="24"/>
          <w:szCs w:val="24"/>
        </w:rPr>
        <w:t>. Rodzaje gleb są ściśle związane z budową geologiczną.</w:t>
      </w:r>
      <w:r w:rsidR="00825C02">
        <w:rPr>
          <w:rFonts w:ascii="Times New Roman" w:hAnsi="Times New Roman"/>
          <w:sz w:val="24"/>
          <w:szCs w:val="24"/>
        </w:rPr>
        <w:t xml:space="preserve"> W dnach dolin rzecznych na podłożu piasków i namułów wykształciły się mady i gleby bagienne. Na terenie wysoczyzny na podłożu gliny morenowej i piasków dominują słabe gleby IV klasy bonitacyjnej.</w:t>
      </w:r>
    </w:p>
    <w:p w14:paraId="4ACCB7E1" w14:textId="67157D04" w:rsidR="004F6997" w:rsidRPr="006F6A41" w:rsidRDefault="004F6997" w:rsidP="00AE5923">
      <w:pPr>
        <w:pStyle w:val="NormalnyWeb"/>
        <w:spacing w:before="0" w:after="0"/>
        <w:jc w:val="both"/>
        <w:rPr>
          <w:b/>
        </w:rPr>
      </w:pPr>
      <w:bookmarkStart w:id="105" w:name="_Toc84241964"/>
      <w:r w:rsidRPr="006F6A41">
        <w:rPr>
          <w:b/>
          <w:sz w:val="20"/>
          <w:szCs w:val="20"/>
        </w:rPr>
        <w:t xml:space="preserve">Tabela </w:t>
      </w:r>
      <w:r w:rsidRPr="006F6A41">
        <w:rPr>
          <w:b/>
          <w:sz w:val="20"/>
          <w:szCs w:val="20"/>
        </w:rPr>
        <w:fldChar w:fldCharType="begin"/>
      </w:r>
      <w:r w:rsidRPr="006F6A41">
        <w:rPr>
          <w:b/>
          <w:sz w:val="20"/>
          <w:szCs w:val="20"/>
        </w:rPr>
        <w:instrText xml:space="preserve"> SEQ Tabela \* ARABIC </w:instrText>
      </w:r>
      <w:r w:rsidRPr="006F6A41">
        <w:rPr>
          <w:b/>
          <w:sz w:val="20"/>
          <w:szCs w:val="20"/>
        </w:rPr>
        <w:fldChar w:fldCharType="separate"/>
      </w:r>
      <w:r w:rsidR="0000150E">
        <w:rPr>
          <w:b/>
          <w:noProof/>
          <w:sz w:val="20"/>
          <w:szCs w:val="20"/>
        </w:rPr>
        <w:t>31</w:t>
      </w:r>
      <w:r w:rsidRPr="006F6A41">
        <w:rPr>
          <w:b/>
          <w:sz w:val="20"/>
          <w:szCs w:val="20"/>
        </w:rPr>
        <w:fldChar w:fldCharType="end"/>
      </w:r>
      <w:r w:rsidRPr="006F6A41">
        <w:rPr>
          <w:b/>
          <w:sz w:val="20"/>
          <w:szCs w:val="20"/>
        </w:rPr>
        <w:t xml:space="preserve"> Powierzchnia geodezyjna </w:t>
      </w:r>
      <w:r w:rsidR="00DB0A4B">
        <w:rPr>
          <w:b/>
          <w:sz w:val="20"/>
          <w:szCs w:val="20"/>
        </w:rPr>
        <w:t>G</w:t>
      </w:r>
      <w:r w:rsidRPr="006F6A41">
        <w:rPr>
          <w:b/>
          <w:sz w:val="20"/>
          <w:szCs w:val="20"/>
        </w:rPr>
        <w:t>miny według kierunków wykorzystania</w:t>
      </w:r>
      <w:bookmarkEnd w:id="105"/>
    </w:p>
    <w:tbl>
      <w:tblPr>
        <w:tblW w:w="9151"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4"/>
        <w:gridCol w:w="5227"/>
        <w:gridCol w:w="1749"/>
        <w:gridCol w:w="1681"/>
      </w:tblGrid>
      <w:tr w:rsidR="004F6997" w:rsidRPr="009451E0" w14:paraId="3DDD8A14" w14:textId="77777777" w:rsidTr="009451E0">
        <w:trPr>
          <w:trHeight w:val="288"/>
        </w:trPr>
        <w:tc>
          <w:tcPr>
            <w:tcW w:w="494" w:type="dxa"/>
            <w:shd w:val="clear" w:color="auto" w:fill="BFBFBF" w:themeFill="background1" w:themeFillShade="BF"/>
            <w:vAlign w:val="center"/>
          </w:tcPr>
          <w:p w14:paraId="2AB70AEE" w14:textId="77777777" w:rsidR="004F6997" w:rsidRPr="009451E0" w:rsidRDefault="004F6997" w:rsidP="009451E0">
            <w:pPr>
              <w:spacing w:after="0" w:line="240" w:lineRule="auto"/>
              <w:jc w:val="center"/>
              <w:rPr>
                <w:rFonts w:ascii="Times New Roman" w:eastAsia="Times New Roman" w:hAnsi="Times New Roman"/>
                <w:b/>
                <w:sz w:val="24"/>
                <w:szCs w:val="24"/>
                <w:lang w:eastAsia="pl-PL"/>
              </w:rPr>
            </w:pPr>
            <w:r w:rsidRPr="009451E0">
              <w:rPr>
                <w:rFonts w:ascii="Times New Roman" w:eastAsia="Times New Roman" w:hAnsi="Times New Roman"/>
                <w:b/>
                <w:sz w:val="24"/>
                <w:szCs w:val="24"/>
                <w:lang w:eastAsia="pl-PL"/>
              </w:rPr>
              <w:t>Lp.</w:t>
            </w:r>
          </w:p>
        </w:tc>
        <w:tc>
          <w:tcPr>
            <w:tcW w:w="5227" w:type="dxa"/>
            <w:shd w:val="clear" w:color="auto" w:fill="BFBFBF" w:themeFill="background1" w:themeFillShade="BF"/>
            <w:noWrap/>
            <w:vAlign w:val="center"/>
          </w:tcPr>
          <w:p w14:paraId="4B2B1E48" w14:textId="77777777" w:rsidR="004F6997" w:rsidRPr="009451E0" w:rsidRDefault="004F6997" w:rsidP="009451E0">
            <w:pPr>
              <w:spacing w:after="0" w:line="240" w:lineRule="auto"/>
              <w:jc w:val="center"/>
              <w:rPr>
                <w:rFonts w:ascii="Times New Roman" w:eastAsia="Times New Roman" w:hAnsi="Times New Roman"/>
                <w:b/>
                <w:sz w:val="24"/>
                <w:szCs w:val="24"/>
                <w:lang w:eastAsia="pl-PL"/>
              </w:rPr>
            </w:pPr>
            <w:r w:rsidRPr="009451E0">
              <w:rPr>
                <w:rFonts w:ascii="Times New Roman" w:eastAsia="Times New Roman" w:hAnsi="Times New Roman"/>
                <w:b/>
                <w:sz w:val="24"/>
                <w:szCs w:val="24"/>
                <w:lang w:eastAsia="pl-PL"/>
              </w:rPr>
              <w:t>Wyszczególnienie</w:t>
            </w:r>
          </w:p>
        </w:tc>
        <w:tc>
          <w:tcPr>
            <w:tcW w:w="1749" w:type="dxa"/>
            <w:shd w:val="clear" w:color="auto" w:fill="BFBFBF" w:themeFill="background1" w:themeFillShade="BF"/>
            <w:noWrap/>
            <w:vAlign w:val="center"/>
          </w:tcPr>
          <w:p w14:paraId="5035977B" w14:textId="77777777" w:rsidR="004F6997" w:rsidRPr="009451E0" w:rsidRDefault="004F6997" w:rsidP="009451E0">
            <w:pPr>
              <w:spacing w:after="0" w:line="240" w:lineRule="auto"/>
              <w:jc w:val="center"/>
              <w:rPr>
                <w:rFonts w:ascii="Times New Roman" w:eastAsia="Times New Roman" w:hAnsi="Times New Roman"/>
                <w:b/>
                <w:sz w:val="24"/>
                <w:szCs w:val="24"/>
                <w:lang w:eastAsia="pl-PL"/>
              </w:rPr>
            </w:pPr>
            <w:r w:rsidRPr="009451E0">
              <w:rPr>
                <w:rFonts w:ascii="Times New Roman" w:eastAsia="Times New Roman" w:hAnsi="Times New Roman"/>
                <w:b/>
                <w:sz w:val="24"/>
                <w:szCs w:val="24"/>
                <w:lang w:eastAsia="pl-PL"/>
              </w:rPr>
              <w:t>Powierzchnia</w:t>
            </w:r>
          </w:p>
          <w:p w14:paraId="33013608" w14:textId="77777777" w:rsidR="004F6997" w:rsidRPr="009451E0" w:rsidRDefault="004F6997" w:rsidP="009451E0">
            <w:pPr>
              <w:spacing w:after="0" w:line="240" w:lineRule="auto"/>
              <w:jc w:val="center"/>
              <w:rPr>
                <w:rFonts w:ascii="Times New Roman" w:eastAsia="Times New Roman" w:hAnsi="Times New Roman"/>
                <w:b/>
                <w:sz w:val="24"/>
                <w:szCs w:val="24"/>
                <w:lang w:eastAsia="pl-PL"/>
              </w:rPr>
            </w:pPr>
            <w:r w:rsidRPr="009451E0">
              <w:rPr>
                <w:rFonts w:ascii="Times New Roman" w:eastAsia="Times New Roman" w:hAnsi="Times New Roman"/>
                <w:b/>
                <w:sz w:val="24"/>
                <w:szCs w:val="24"/>
                <w:lang w:eastAsia="pl-PL"/>
              </w:rPr>
              <w:t>ha</w:t>
            </w:r>
          </w:p>
        </w:tc>
        <w:tc>
          <w:tcPr>
            <w:tcW w:w="1681" w:type="dxa"/>
            <w:shd w:val="clear" w:color="auto" w:fill="BFBFBF" w:themeFill="background1" w:themeFillShade="BF"/>
            <w:noWrap/>
            <w:vAlign w:val="center"/>
          </w:tcPr>
          <w:p w14:paraId="50829D68" w14:textId="77777777" w:rsidR="004F6997" w:rsidRPr="009451E0" w:rsidRDefault="004F6997" w:rsidP="009451E0">
            <w:pPr>
              <w:spacing w:after="0" w:line="240" w:lineRule="auto"/>
              <w:jc w:val="center"/>
              <w:rPr>
                <w:rFonts w:ascii="Times New Roman" w:eastAsia="Times New Roman" w:hAnsi="Times New Roman"/>
                <w:b/>
                <w:sz w:val="24"/>
                <w:szCs w:val="24"/>
                <w:lang w:eastAsia="pl-PL"/>
              </w:rPr>
            </w:pPr>
            <w:r w:rsidRPr="009451E0">
              <w:rPr>
                <w:rFonts w:ascii="Times New Roman" w:eastAsia="Times New Roman" w:hAnsi="Times New Roman"/>
                <w:b/>
                <w:sz w:val="24"/>
                <w:szCs w:val="24"/>
                <w:lang w:eastAsia="pl-PL"/>
              </w:rPr>
              <w:t>Procentowy udział</w:t>
            </w:r>
          </w:p>
        </w:tc>
      </w:tr>
      <w:tr w:rsidR="009451E0" w:rsidRPr="009451E0" w14:paraId="64AB1D55" w14:textId="77777777" w:rsidTr="009451E0">
        <w:trPr>
          <w:trHeight w:val="288"/>
        </w:trPr>
        <w:tc>
          <w:tcPr>
            <w:tcW w:w="494" w:type="dxa"/>
            <w:vAlign w:val="center"/>
          </w:tcPr>
          <w:p w14:paraId="7706FF4C" w14:textId="77777777" w:rsidR="009451E0" w:rsidRPr="009451E0" w:rsidRDefault="009451E0" w:rsidP="009451E0">
            <w:pPr>
              <w:spacing w:after="0" w:line="240" w:lineRule="auto"/>
              <w:jc w:val="center"/>
              <w:rPr>
                <w:rFonts w:ascii="Times New Roman" w:hAnsi="Times New Roman"/>
                <w:sz w:val="24"/>
                <w:szCs w:val="24"/>
                <w:lang w:eastAsia="pl-PL"/>
              </w:rPr>
            </w:pPr>
            <w:r w:rsidRPr="009451E0">
              <w:rPr>
                <w:rFonts w:ascii="Times New Roman" w:hAnsi="Times New Roman"/>
                <w:sz w:val="24"/>
                <w:szCs w:val="24"/>
              </w:rPr>
              <w:t>1.</w:t>
            </w:r>
          </w:p>
        </w:tc>
        <w:tc>
          <w:tcPr>
            <w:tcW w:w="5227" w:type="dxa"/>
            <w:shd w:val="clear" w:color="auto" w:fill="auto"/>
            <w:noWrap/>
            <w:vAlign w:val="center"/>
            <w:hideMark/>
          </w:tcPr>
          <w:p w14:paraId="627D053D" w14:textId="5EF27923" w:rsidR="009451E0" w:rsidRPr="009451E0" w:rsidRDefault="009451E0" w:rsidP="009451E0">
            <w:pPr>
              <w:spacing w:after="0" w:line="240" w:lineRule="auto"/>
              <w:rPr>
                <w:rFonts w:ascii="Times New Roman" w:eastAsia="Times New Roman" w:hAnsi="Times New Roman"/>
                <w:sz w:val="24"/>
                <w:szCs w:val="24"/>
                <w:lang w:eastAsia="pl-PL"/>
              </w:rPr>
            </w:pPr>
            <w:r w:rsidRPr="009451E0">
              <w:rPr>
                <w:rFonts w:ascii="Times New Roman" w:hAnsi="Times New Roman"/>
                <w:sz w:val="24"/>
                <w:szCs w:val="24"/>
              </w:rPr>
              <w:t>powierzchnia ogółem</w:t>
            </w:r>
          </w:p>
        </w:tc>
        <w:tc>
          <w:tcPr>
            <w:tcW w:w="1749" w:type="dxa"/>
            <w:shd w:val="clear" w:color="auto" w:fill="auto"/>
            <w:noWrap/>
            <w:vAlign w:val="center"/>
          </w:tcPr>
          <w:p w14:paraId="713ECE19" w14:textId="77C12955"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1 859</w:t>
            </w:r>
          </w:p>
        </w:tc>
        <w:tc>
          <w:tcPr>
            <w:tcW w:w="1681" w:type="dxa"/>
            <w:shd w:val="clear" w:color="auto" w:fill="auto"/>
            <w:noWrap/>
            <w:vAlign w:val="center"/>
          </w:tcPr>
          <w:p w14:paraId="1175863A" w14:textId="7BF60D83"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100,00%</w:t>
            </w:r>
          </w:p>
        </w:tc>
      </w:tr>
      <w:tr w:rsidR="009451E0" w:rsidRPr="009451E0" w14:paraId="12089325" w14:textId="77777777" w:rsidTr="009451E0">
        <w:trPr>
          <w:trHeight w:val="288"/>
        </w:trPr>
        <w:tc>
          <w:tcPr>
            <w:tcW w:w="494" w:type="dxa"/>
            <w:vAlign w:val="center"/>
          </w:tcPr>
          <w:p w14:paraId="139143E9" w14:textId="77777777"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2.</w:t>
            </w:r>
          </w:p>
        </w:tc>
        <w:tc>
          <w:tcPr>
            <w:tcW w:w="5227" w:type="dxa"/>
            <w:shd w:val="clear" w:color="auto" w:fill="auto"/>
            <w:noWrap/>
            <w:vAlign w:val="center"/>
            <w:hideMark/>
          </w:tcPr>
          <w:p w14:paraId="46E7090D" w14:textId="7AC3A5F0" w:rsidR="009451E0" w:rsidRPr="009451E0" w:rsidRDefault="009451E0" w:rsidP="009451E0">
            <w:pPr>
              <w:spacing w:after="0" w:line="240" w:lineRule="auto"/>
              <w:rPr>
                <w:rFonts w:ascii="Times New Roman" w:eastAsia="Times New Roman" w:hAnsi="Times New Roman"/>
                <w:sz w:val="24"/>
                <w:szCs w:val="24"/>
                <w:lang w:eastAsia="pl-PL"/>
              </w:rPr>
            </w:pPr>
            <w:r w:rsidRPr="009451E0">
              <w:rPr>
                <w:rFonts w:ascii="Times New Roman" w:hAnsi="Times New Roman"/>
                <w:sz w:val="24"/>
                <w:szCs w:val="24"/>
              </w:rPr>
              <w:t>powierzchnia lądowa</w:t>
            </w:r>
          </w:p>
        </w:tc>
        <w:tc>
          <w:tcPr>
            <w:tcW w:w="1749" w:type="dxa"/>
            <w:shd w:val="clear" w:color="auto" w:fill="auto"/>
            <w:noWrap/>
            <w:vAlign w:val="center"/>
          </w:tcPr>
          <w:p w14:paraId="28531589" w14:textId="2F9E3A6B"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1 841</w:t>
            </w:r>
          </w:p>
        </w:tc>
        <w:tc>
          <w:tcPr>
            <w:tcW w:w="1681" w:type="dxa"/>
            <w:shd w:val="clear" w:color="auto" w:fill="auto"/>
            <w:noWrap/>
            <w:vAlign w:val="center"/>
          </w:tcPr>
          <w:p w14:paraId="166DEC22" w14:textId="37A762A5"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99,03%</w:t>
            </w:r>
          </w:p>
        </w:tc>
      </w:tr>
      <w:tr w:rsidR="009451E0" w:rsidRPr="009451E0" w14:paraId="2D6ADB25" w14:textId="77777777" w:rsidTr="009451E0">
        <w:trPr>
          <w:trHeight w:val="288"/>
        </w:trPr>
        <w:tc>
          <w:tcPr>
            <w:tcW w:w="494" w:type="dxa"/>
            <w:vAlign w:val="center"/>
          </w:tcPr>
          <w:p w14:paraId="6E01AE28" w14:textId="77777777"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3.</w:t>
            </w:r>
          </w:p>
        </w:tc>
        <w:tc>
          <w:tcPr>
            <w:tcW w:w="5227" w:type="dxa"/>
            <w:shd w:val="clear" w:color="auto" w:fill="auto"/>
            <w:noWrap/>
            <w:vAlign w:val="center"/>
            <w:hideMark/>
          </w:tcPr>
          <w:p w14:paraId="51832BD1" w14:textId="6D949868" w:rsidR="009451E0" w:rsidRPr="009451E0" w:rsidRDefault="009451E0" w:rsidP="009451E0">
            <w:pPr>
              <w:spacing w:after="0" w:line="240" w:lineRule="auto"/>
              <w:rPr>
                <w:rFonts w:ascii="Times New Roman" w:eastAsia="Times New Roman" w:hAnsi="Times New Roman"/>
                <w:sz w:val="24"/>
                <w:szCs w:val="24"/>
                <w:lang w:eastAsia="pl-PL"/>
              </w:rPr>
            </w:pPr>
            <w:r w:rsidRPr="009451E0">
              <w:rPr>
                <w:rFonts w:ascii="Times New Roman" w:hAnsi="Times New Roman"/>
                <w:sz w:val="24"/>
                <w:szCs w:val="24"/>
              </w:rPr>
              <w:t>użytki rolne razem</w:t>
            </w:r>
          </w:p>
        </w:tc>
        <w:tc>
          <w:tcPr>
            <w:tcW w:w="1749" w:type="dxa"/>
            <w:shd w:val="clear" w:color="auto" w:fill="auto"/>
            <w:noWrap/>
            <w:vAlign w:val="center"/>
          </w:tcPr>
          <w:p w14:paraId="3034D15C" w14:textId="55B34F9B"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1 222</w:t>
            </w:r>
          </w:p>
        </w:tc>
        <w:tc>
          <w:tcPr>
            <w:tcW w:w="1681" w:type="dxa"/>
            <w:shd w:val="clear" w:color="auto" w:fill="auto"/>
            <w:noWrap/>
            <w:vAlign w:val="center"/>
          </w:tcPr>
          <w:p w14:paraId="7550877E" w14:textId="6E085110"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65,73%</w:t>
            </w:r>
          </w:p>
        </w:tc>
      </w:tr>
      <w:tr w:rsidR="009451E0" w:rsidRPr="009451E0" w14:paraId="32DB9416" w14:textId="77777777" w:rsidTr="009451E0">
        <w:trPr>
          <w:trHeight w:val="288"/>
        </w:trPr>
        <w:tc>
          <w:tcPr>
            <w:tcW w:w="494" w:type="dxa"/>
            <w:vAlign w:val="center"/>
          </w:tcPr>
          <w:p w14:paraId="7765E358" w14:textId="77777777"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4.</w:t>
            </w:r>
          </w:p>
        </w:tc>
        <w:tc>
          <w:tcPr>
            <w:tcW w:w="5227" w:type="dxa"/>
            <w:shd w:val="clear" w:color="auto" w:fill="auto"/>
            <w:noWrap/>
            <w:vAlign w:val="center"/>
            <w:hideMark/>
          </w:tcPr>
          <w:p w14:paraId="1ACF9D0F" w14:textId="2B278B5D" w:rsidR="009451E0" w:rsidRPr="009451E0" w:rsidRDefault="009451E0" w:rsidP="009451E0">
            <w:pPr>
              <w:spacing w:after="0" w:line="240" w:lineRule="auto"/>
              <w:rPr>
                <w:rFonts w:ascii="Times New Roman" w:eastAsia="Times New Roman" w:hAnsi="Times New Roman"/>
                <w:sz w:val="24"/>
                <w:szCs w:val="24"/>
                <w:lang w:eastAsia="pl-PL"/>
              </w:rPr>
            </w:pPr>
            <w:r w:rsidRPr="009451E0">
              <w:rPr>
                <w:rFonts w:ascii="Times New Roman" w:hAnsi="Times New Roman"/>
                <w:sz w:val="24"/>
                <w:szCs w:val="24"/>
              </w:rPr>
              <w:t>użytki rolne – grunty orne</w:t>
            </w:r>
          </w:p>
        </w:tc>
        <w:tc>
          <w:tcPr>
            <w:tcW w:w="1749" w:type="dxa"/>
            <w:shd w:val="clear" w:color="auto" w:fill="auto"/>
            <w:noWrap/>
            <w:vAlign w:val="center"/>
          </w:tcPr>
          <w:p w14:paraId="29C9061E" w14:textId="345E6AF2"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1 033</w:t>
            </w:r>
          </w:p>
        </w:tc>
        <w:tc>
          <w:tcPr>
            <w:tcW w:w="1681" w:type="dxa"/>
            <w:shd w:val="clear" w:color="auto" w:fill="auto"/>
            <w:noWrap/>
            <w:vAlign w:val="center"/>
          </w:tcPr>
          <w:p w14:paraId="1FFC732F" w14:textId="2FF1926E"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55,57%</w:t>
            </w:r>
          </w:p>
        </w:tc>
      </w:tr>
      <w:tr w:rsidR="009451E0" w:rsidRPr="009451E0" w14:paraId="18FED864" w14:textId="77777777" w:rsidTr="009451E0">
        <w:trPr>
          <w:trHeight w:val="288"/>
        </w:trPr>
        <w:tc>
          <w:tcPr>
            <w:tcW w:w="494" w:type="dxa"/>
            <w:vAlign w:val="center"/>
          </w:tcPr>
          <w:p w14:paraId="2CCCEACF" w14:textId="77777777"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5.</w:t>
            </w:r>
          </w:p>
        </w:tc>
        <w:tc>
          <w:tcPr>
            <w:tcW w:w="5227" w:type="dxa"/>
            <w:shd w:val="clear" w:color="auto" w:fill="auto"/>
            <w:noWrap/>
            <w:vAlign w:val="center"/>
            <w:hideMark/>
          </w:tcPr>
          <w:p w14:paraId="4C58C05E" w14:textId="3B45E8E1" w:rsidR="009451E0" w:rsidRPr="009451E0" w:rsidRDefault="009451E0" w:rsidP="009451E0">
            <w:pPr>
              <w:spacing w:after="0" w:line="240" w:lineRule="auto"/>
              <w:rPr>
                <w:rFonts w:ascii="Times New Roman" w:eastAsia="Times New Roman" w:hAnsi="Times New Roman"/>
                <w:sz w:val="24"/>
                <w:szCs w:val="24"/>
                <w:lang w:eastAsia="pl-PL"/>
              </w:rPr>
            </w:pPr>
            <w:r w:rsidRPr="009451E0">
              <w:rPr>
                <w:rFonts w:ascii="Times New Roman" w:hAnsi="Times New Roman"/>
                <w:sz w:val="24"/>
                <w:szCs w:val="24"/>
              </w:rPr>
              <w:t>użytki rolne – sady</w:t>
            </w:r>
          </w:p>
        </w:tc>
        <w:tc>
          <w:tcPr>
            <w:tcW w:w="1749" w:type="dxa"/>
            <w:shd w:val="clear" w:color="auto" w:fill="auto"/>
            <w:noWrap/>
            <w:vAlign w:val="center"/>
          </w:tcPr>
          <w:p w14:paraId="03D8C6B2" w14:textId="1F8B994C"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23</w:t>
            </w:r>
          </w:p>
        </w:tc>
        <w:tc>
          <w:tcPr>
            <w:tcW w:w="1681" w:type="dxa"/>
            <w:shd w:val="clear" w:color="auto" w:fill="auto"/>
            <w:noWrap/>
            <w:vAlign w:val="center"/>
          </w:tcPr>
          <w:p w14:paraId="2E4B4766" w14:textId="0542D1B5"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1,24%</w:t>
            </w:r>
          </w:p>
        </w:tc>
      </w:tr>
      <w:tr w:rsidR="009451E0" w:rsidRPr="009451E0" w14:paraId="6413675C" w14:textId="77777777" w:rsidTr="009451E0">
        <w:trPr>
          <w:trHeight w:val="288"/>
        </w:trPr>
        <w:tc>
          <w:tcPr>
            <w:tcW w:w="494" w:type="dxa"/>
            <w:vAlign w:val="center"/>
          </w:tcPr>
          <w:p w14:paraId="03C040FC" w14:textId="77777777"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6.</w:t>
            </w:r>
          </w:p>
        </w:tc>
        <w:tc>
          <w:tcPr>
            <w:tcW w:w="5227" w:type="dxa"/>
            <w:shd w:val="clear" w:color="auto" w:fill="auto"/>
            <w:noWrap/>
            <w:vAlign w:val="center"/>
            <w:hideMark/>
          </w:tcPr>
          <w:p w14:paraId="0189B00F" w14:textId="457496AF" w:rsidR="009451E0" w:rsidRPr="009451E0" w:rsidRDefault="009451E0" w:rsidP="009451E0">
            <w:pPr>
              <w:spacing w:after="0" w:line="240" w:lineRule="auto"/>
              <w:rPr>
                <w:rFonts w:ascii="Times New Roman" w:eastAsia="Times New Roman" w:hAnsi="Times New Roman"/>
                <w:sz w:val="24"/>
                <w:szCs w:val="24"/>
                <w:lang w:eastAsia="pl-PL"/>
              </w:rPr>
            </w:pPr>
            <w:r w:rsidRPr="009451E0">
              <w:rPr>
                <w:rFonts w:ascii="Times New Roman" w:hAnsi="Times New Roman"/>
                <w:sz w:val="24"/>
                <w:szCs w:val="24"/>
              </w:rPr>
              <w:t>użytki rolne – łąki trwałe</w:t>
            </w:r>
          </w:p>
        </w:tc>
        <w:tc>
          <w:tcPr>
            <w:tcW w:w="1749" w:type="dxa"/>
            <w:shd w:val="clear" w:color="auto" w:fill="auto"/>
            <w:noWrap/>
            <w:vAlign w:val="center"/>
          </w:tcPr>
          <w:p w14:paraId="1A33DEE2" w14:textId="4BF50F55"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44</w:t>
            </w:r>
          </w:p>
        </w:tc>
        <w:tc>
          <w:tcPr>
            <w:tcW w:w="1681" w:type="dxa"/>
            <w:shd w:val="clear" w:color="auto" w:fill="auto"/>
            <w:noWrap/>
            <w:vAlign w:val="center"/>
          </w:tcPr>
          <w:p w14:paraId="52FA36C1" w14:textId="01251EA8"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2,37%</w:t>
            </w:r>
          </w:p>
        </w:tc>
      </w:tr>
      <w:tr w:rsidR="009451E0" w:rsidRPr="009451E0" w14:paraId="060BFDD4" w14:textId="77777777" w:rsidTr="009451E0">
        <w:trPr>
          <w:trHeight w:val="288"/>
        </w:trPr>
        <w:tc>
          <w:tcPr>
            <w:tcW w:w="494" w:type="dxa"/>
            <w:vAlign w:val="center"/>
          </w:tcPr>
          <w:p w14:paraId="57712377" w14:textId="77777777"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7.</w:t>
            </w:r>
          </w:p>
        </w:tc>
        <w:tc>
          <w:tcPr>
            <w:tcW w:w="5227" w:type="dxa"/>
            <w:shd w:val="clear" w:color="auto" w:fill="auto"/>
            <w:noWrap/>
            <w:vAlign w:val="center"/>
            <w:hideMark/>
          </w:tcPr>
          <w:p w14:paraId="2A6A6D6A" w14:textId="46397D3A" w:rsidR="009451E0" w:rsidRPr="009451E0" w:rsidRDefault="009451E0" w:rsidP="009451E0">
            <w:pPr>
              <w:spacing w:after="0" w:line="240" w:lineRule="auto"/>
              <w:rPr>
                <w:rFonts w:ascii="Times New Roman" w:eastAsia="Times New Roman" w:hAnsi="Times New Roman"/>
                <w:sz w:val="24"/>
                <w:szCs w:val="24"/>
                <w:lang w:eastAsia="pl-PL"/>
              </w:rPr>
            </w:pPr>
            <w:r w:rsidRPr="009451E0">
              <w:rPr>
                <w:rFonts w:ascii="Times New Roman" w:hAnsi="Times New Roman"/>
                <w:sz w:val="24"/>
                <w:szCs w:val="24"/>
              </w:rPr>
              <w:t>użytki rolne – pastwiska trwałe</w:t>
            </w:r>
          </w:p>
        </w:tc>
        <w:tc>
          <w:tcPr>
            <w:tcW w:w="1749" w:type="dxa"/>
            <w:shd w:val="clear" w:color="auto" w:fill="auto"/>
            <w:noWrap/>
            <w:vAlign w:val="center"/>
          </w:tcPr>
          <w:p w14:paraId="4FF44589" w14:textId="7D3144AC"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56</w:t>
            </w:r>
          </w:p>
        </w:tc>
        <w:tc>
          <w:tcPr>
            <w:tcW w:w="1681" w:type="dxa"/>
            <w:shd w:val="clear" w:color="auto" w:fill="auto"/>
            <w:noWrap/>
            <w:vAlign w:val="center"/>
          </w:tcPr>
          <w:p w14:paraId="691C844A" w14:textId="1FDCCB30"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3,01%</w:t>
            </w:r>
          </w:p>
        </w:tc>
      </w:tr>
      <w:tr w:rsidR="009451E0" w:rsidRPr="009451E0" w14:paraId="5EE8FDCD" w14:textId="77777777" w:rsidTr="009451E0">
        <w:trPr>
          <w:trHeight w:val="288"/>
        </w:trPr>
        <w:tc>
          <w:tcPr>
            <w:tcW w:w="494" w:type="dxa"/>
            <w:vAlign w:val="center"/>
          </w:tcPr>
          <w:p w14:paraId="1515538F" w14:textId="77777777"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8.</w:t>
            </w:r>
          </w:p>
        </w:tc>
        <w:tc>
          <w:tcPr>
            <w:tcW w:w="5227" w:type="dxa"/>
            <w:shd w:val="clear" w:color="auto" w:fill="auto"/>
            <w:noWrap/>
            <w:vAlign w:val="center"/>
            <w:hideMark/>
          </w:tcPr>
          <w:p w14:paraId="6E33487F" w14:textId="62C95F2B" w:rsidR="009451E0" w:rsidRPr="009451E0" w:rsidRDefault="009451E0" w:rsidP="009451E0">
            <w:pPr>
              <w:spacing w:after="0" w:line="240" w:lineRule="auto"/>
              <w:rPr>
                <w:rFonts w:ascii="Times New Roman" w:eastAsia="Times New Roman" w:hAnsi="Times New Roman"/>
                <w:sz w:val="24"/>
                <w:szCs w:val="24"/>
                <w:lang w:eastAsia="pl-PL"/>
              </w:rPr>
            </w:pPr>
            <w:r w:rsidRPr="009451E0">
              <w:rPr>
                <w:rFonts w:ascii="Times New Roman" w:hAnsi="Times New Roman"/>
                <w:sz w:val="24"/>
                <w:szCs w:val="24"/>
              </w:rPr>
              <w:t>użytki rolne – grunty rolne zabudowane</w:t>
            </w:r>
          </w:p>
        </w:tc>
        <w:tc>
          <w:tcPr>
            <w:tcW w:w="1749" w:type="dxa"/>
            <w:shd w:val="clear" w:color="auto" w:fill="auto"/>
            <w:noWrap/>
            <w:vAlign w:val="center"/>
          </w:tcPr>
          <w:p w14:paraId="40712F24" w14:textId="6A53589B"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63</w:t>
            </w:r>
          </w:p>
        </w:tc>
        <w:tc>
          <w:tcPr>
            <w:tcW w:w="1681" w:type="dxa"/>
            <w:shd w:val="clear" w:color="auto" w:fill="auto"/>
            <w:noWrap/>
            <w:vAlign w:val="center"/>
          </w:tcPr>
          <w:p w14:paraId="512A4D6C" w14:textId="019E70AA"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3,39%</w:t>
            </w:r>
          </w:p>
        </w:tc>
      </w:tr>
      <w:tr w:rsidR="009451E0" w:rsidRPr="009451E0" w14:paraId="75BDEEED" w14:textId="77777777" w:rsidTr="009451E0">
        <w:trPr>
          <w:trHeight w:val="288"/>
        </w:trPr>
        <w:tc>
          <w:tcPr>
            <w:tcW w:w="494" w:type="dxa"/>
            <w:vAlign w:val="center"/>
          </w:tcPr>
          <w:p w14:paraId="2B5D8BF3" w14:textId="77777777"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9.</w:t>
            </w:r>
          </w:p>
        </w:tc>
        <w:tc>
          <w:tcPr>
            <w:tcW w:w="5227" w:type="dxa"/>
            <w:shd w:val="clear" w:color="auto" w:fill="auto"/>
            <w:noWrap/>
            <w:vAlign w:val="center"/>
            <w:hideMark/>
          </w:tcPr>
          <w:p w14:paraId="3ECEA106" w14:textId="714D91BE" w:rsidR="009451E0" w:rsidRPr="009451E0" w:rsidRDefault="009451E0" w:rsidP="009451E0">
            <w:pPr>
              <w:spacing w:after="0" w:line="240" w:lineRule="auto"/>
              <w:rPr>
                <w:rFonts w:ascii="Times New Roman" w:eastAsia="Times New Roman" w:hAnsi="Times New Roman"/>
                <w:sz w:val="24"/>
                <w:szCs w:val="24"/>
                <w:lang w:eastAsia="pl-PL"/>
              </w:rPr>
            </w:pPr>
            <w:r w:rsidRPr="009451E0">
              <w:rPr>
                <w:rFonts w:ascii="Times New Roman" w:hAnsi="Times New Roman"/>
                <w:sz w:val="24"/>
                <w:szCs w:val="24"/>
              </w:rPr>
              <w:t>użytki rolne – grunty pod rowami</w:t>
            </w:r>
          </w:p>
        </w:tc>
        <w:tc>
          <w:tcPr>
            <w:tcW w:w="1749" w:type="dxa"/>
            <w:shd w:val="clear" w:color="auto" w:fill="auto"/>
            <w:noWrap/>
            <w:vAlign w:val="center"/>
          </w:tcPr>
          <w:p w14:paraId="1804426B" w14:textId="085884AF"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3</w:t>
            </w:r>
          </w:p>
        </w:tc>
        <w:tc>
          <w:tcPr>
            <w:tcW w:w="1681" w:type="dxa"/>
            <w:shd w:val="clear" w:color="auto" w:fill="auto"/>
            <w:noWrap/>
            <w:vAlign w:val="center"/>
          </w:tcPr>
          <w:p w14:paraId="7674B12C" w14:textId="211B2F7E"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0,16%</w:t>
            </w:r>
          </w:p>
        </w:tc>
      </w:tr>
      <w:tr w:rsidR="009451E0" w:rsidRPr="009451E0" w14:paraId="16F383DB" w14:textId="77777777" w:rsidTr="009451E0">
        <w:trPr>
          <w:trHeight w:val="288"/>
        </w:trPr>
        <w:tc>
          <w:tcPr>
            <w:tcW w:w="494" w:type="dxa"/>
            <w:vAlign w:val="center"/>
          </w:tcPr>
          <w:p w14:paraId="1283E360" w14:textId="77777777"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10.</w:t>
            </w:r>
          </w:p>
        </w:tc>
        <w:tc>
          <w:tcPr>
            <w:tcW w:w="5227" w:type="dxa"/>
            <w:shd w:val="clear" w:color="auto" w:fill="auto"/>
            <w:noWrap/>
            <w:vAlign w:val="center"/>
            <w:hideMark/>
          </w:tcPr>
          <w:p w14:paraId="68B6954A" w14:textId="4ABAA2C1" w:rsidR="009451E0" w:rsidRPr="009451E0" w:rsidRDefault="009451E0" w:rsidP="009451E0">
            <w:pPr>
              <w:spacing w:after="0" w:line="240" w:lineRule="auto"/>
              <w:rPr>
                <w:rFonts w:ascii="Times New Roman" w:eastAsia="Times New Roman" w:hAnsi="Times New Roman"/>
                <w:sz w:val="24"/>
                <w:szCs w:val="24"/>
                <w:lang w:eastAsia="pl-PL"/>
              </w:rPr>
            </w:pPr>
            <w:r w:rsidRPr="009451E0">
              <w:rPr>
                <w:rFonts w:ascii="Times New Roman" w:hAnsi="Times New Roman"/>
                <w:sz w:val="24"/>
                <w:szCs w:val="24"/>
              </w:rPr>
              <w:t>grunty leśne oraz zadrzewione i zakrzewione razem</w:t>
            </w:r>
          </w:p>
        </w:tc>
        <w:tc>
          <w:tcPr>
            <w:tcW w:w="1749" w:type="dxa"/>
            <w:shd w:val="clear" w:color="auto" w:fill="auto"/>
            <w:noWrap/>
            <w:vAlign w:val="center"/>
          </w:tcPr>
          <w:p w14:paraId="3F8A39A9" w14:textId="7EAB5D3C"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59</w:t>
            </w:r>
          </w:p>
        </w:tc>
        <w:tc>
          <w:tcPr>
            <w:tcW w:w="1681" w:type="dxa"/>
            <w:shd w:val="clear" w:color="auto" w:fill="auto"/>
            <w:noWrap/>
            <w:vAlign w:val="center"/>
          </w:tcPr>
          <w:p w14:paraId="34D2D2F3" w14:textId="1029E5CE"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3,17%</w:t>
            </w:r>
          </w:p>
        </w:tc>
      </w:tr>
      <w:tr w:rsidR="009451E0" w:rsidRPr="009451E0" w14:paraId="70DEC098" w14:textId="77777777" w:rsidTr="009451E0">
        <w:trPr>
          <w:trHeight w:val="288"/>
        </w:trPr>
        <w:tc>
          <w:tcPr>
            <w:tcW w:w="494" w:type="dxa"/>
            <w:vAlign w:val="center"/>
          </w:tcPr>
          <w:p w14:paraId="1716184A" w14:textId="77777777"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11.</w:t>
            </w:r>
          </w:p>
        </w:tc>
        <w:tc>
          <w:tcPr>
            <w:tcW w:w="5227" w:type="dxa"/>
            <w:shd w:val="clear" w:color="auto" w:fill="auto"/>
            <w:noWrap/>
            <w:vAlign w:val="center"/>
            <w:hideMark/>
          </w:tcPr>
          <w:p w14:paraId="45AE9D68" w14:textId="69C59A4C" w:rsidR="009451E0" w:rsidRPr="009451E0" w:rsidRDefault="009451E0" w:rsidP="009451E0">
            <w:pPr>
              <w:spacing w:after="0" w:line="240" w:lineRule="auto"/>
              <w:rPr>
                <w:rFonts w:ascii="Times New Roman" w:eastAsia="Times New Roman" w:hAnsi="Times New Roman"/>
                <w:sz w:val="24"/>
                <w:szCs w:val="24"/>
                <w:lang w:eastAsia="pl-PL"/>
              </w:rPr>
            </w:pPr>
            <w:r w:rsidRPr="009451E0">
              <w:rPr>
                <w:rFonts w:ascii="Times New Roman" w:hAnsi="Times New Roman"/>
                <w:sz w:val="24"/>
                <w:szCs w:val="24"/>
              </w:rPr>
              <w:t>grunty leśne oraz zadrzewione i zakrzewione – lasy</w:t>
            </w:r>
          </w:p>
        </w:tc>
        <w:tc>
          <w:tcPr>
            <w:tcW w:w="1749" w:type="dxa"/>
            <w:shd w:val="clear" w:color="auto" w:fill="auto"/>
            <w:noWrap/>
            <w:vAlign w:val="center"/>
          </w:tcPr>
          <w:p w14:paraId="56D98668" w14:textId="6136BBEC"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58</w:t>
            </w:r>
          </w:p>
        </w:tc>
        <w:tc>
          <w:tcPr>
            <w:tcW w:w="1681" w:type="dxa"/>
            <w:shd w:val="clear" w:color="auto" w:fill="auto"/>
            <w:noWrap/>
            <w:vAlign w:val="center"/>
          </w:tcPr>
          <w:p w14:paraId="720625A3" w14:textId="6628F7F1"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3,12%</w:t>
            </w:r>
          </w:p>
        </w:tc>
      </w:tr>
      <w:tr w:rsidR="009451E0" w:rsidRPr="009451E0" w14:paraId="59B194DF" w14:textId="77777777" w:rsidTr="009451E0">
        <w:trPr>
          <w:trHeight w:val="288"/>
        </w:trPr>
        <w:tc>
          <w:tcPr>
            <w:tcW w:w="494" w:type="dxa"/>
            <w:vAlign w:val="center"/>
          </w:tcPr>
          <w:p w14:paraId="2C8F7417" w14:textId="77777777"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12.</w:t>
            </w:r>
          </w:p>
        </w:tc>
        <w:tc>
          <w:tcPr>
            <w:tcW w:w="5227" w:type="dxa"/>
            <w:shd w:val="clear" w:color="auto" w:fill="auto"/>
            <w:noWrap/>
            <w:vAlign w:val="center"/>
            <w:hideMark/>
          </w:tcPr>
          <w:p w14:paraId="16656D5A" w14:textId="275B087D" w:rsidR="009451E0" w:rsidRPr="009451E0" w:rsidRDefault="009451E0" w:rsidP="009451E0">
            <w:pPr>
              <w:spacing w:after="0" w:line="240" w:lineRule="auto"/>
              <w:rPr>
                <w:rFonts w:ascii="Times New Roman" w:eastAsia="Times New Roman" w:hAnsi="Times New Roman"/>
                <w:sz w:val="24"/>
                <w:szCs w:val="24"/>
                <w:lang w:eastAsia="pl-PL"/>
              </w:rPr>
            </w:pPr>
            <w:r w:rsidRPr="009451E0">
              <w:rPr>
                <w:rFonts w:ascii="Times New Roman" w:hAnsi="Times New Roman"/>
                <w:sz w:val="24"/>
                <w:szCs w:val="24"/>
              </w:rPr>
              <w:t>grunty leśne oraz zadrzewione i zakrzewione –</w:t>
            </w:r>
            <w:r>
              <w:rPr>
                <w:rFonts w:ascii="Times New Roman" w:hAnsi="Times New Roman"/>
                <w:sz w:val="24"/>
                <w:szCs w:val="24"/>
              </w:rPr>
              <w:t> </w:t>
            </w:r>
            <w:r w:rsidRPr="009451E0">
              <w:rPr>
                <w:rFonts w:ascii="Times New Roman" w:hAnsi="Times New Roman"/>
                <w:sz w:val="24"/>
                <w:szCs w:val="24"/>
              </w:rPr>
              <w:t>grunty zadrzewione i zakrzewione</w:t>
            </w:r>
          </w:p>
        </w:tc>
        <w:tc>
          <w:tcPr>
            <w:tcW w:w="1749" w:type="dxa"/>
            <w:shd w:val="clear" w:color="auto" w:fill="auto"/>
            <w:noWrap/>
            <w:vAlign w:val="center"/>
          </w:tcPr>
          <w:p w14:paraId="4C20C4C0" w14:textId="3EBE3326"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1</w:t>
            </w:r>
          </w:p>
        </w:tc>
        <w:tc>
          <w:tcPr>
            <w:tcW w:w="1681" w:type="dxa"/>
            <w:shd w:val="clear" w:color="auto" w:fill="auto"/>
            <w:noWrap/>
            <w:vAlign w:val="center"/>
          </w:tcPr>
          <w:p w14:paraId="2028D64A" w14:textId="6EA1F893"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0,05%</w:t>
            </w:r>
          </w:p>
        </w:tc>
      </w:tr>
      <w:tr w:rsidR="009451E0" w:rsidRPr="009451E0" w14:paraId="0C18678E" w14:textId="77777777" w:rsidTr="009451E0">
        <w:trPr>
          <w:trHeight w:val="288"/>
        </w:trPr>
        <w:tc>
          <w:tcPr>
            <w:tcW w:w="494" w:type="dxa"/>
            <w:vAlign w:val="center"/>
          </w:tcPr>
          <w:p w14:paraId="0CA90D80" w14:textId="77777777"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13.</w:t>
            </w:r>
          </w:p>
        </w:tc>
        <w:tc>
          <w:tcPr>
            <w:tcW w:w="5227" w:type="dxa"/>
            <w:shd w:val="clear" w:color="auto" w:fill="auto"/>
            <w:noWrap/>
            <w:vAlign w:val="center"/>
            <w:hideMark/>
          </w:tcPr>
          <w:p w14:paraId="4C779CD9" w14:textId="23C0C855" w:rsidR="009451E0" w:rsidRPr="009451E0" w:rsidRDefault="009451E0" w:rsidP="009451E0">
            <w:pPr>
              <w:spacing w:after="0" w:line="240" w:lineRule="auto"/>
              <w:rPr>
                <w:rFonts w:ascii="Times New Roman" w:eastAsia="Times New Roman" w:hAnsi="Times New Roman"/>
                <w:sz w:val="24"/>
                <w:szCs w:val="24"/>
                <w:lang w:eastAsia="pl-PL"/>
              </w:rPr>
            </w:pPr>
            <w:r w:rsidRPr="009451E0">
              <w:rPr>
                <w:rFonts w:ascii="Times New Roman" w:hAnsi="Times New Roman"/>
                <w:sz w:val="24"/>
                <w:szCs w:val="24"/>
              </w:rPr>
              <w:t>grunty pod wodami razem</w:t>
            </w:r>
          </w:p>
        </w:tc>
        <w:tc>
          <w:tcPr>
            <w:tcW w:w="1749" w:type="dxa"/>
            <w:shd w:val="clear" w:color="auto" w:fill="auto"/>
            <w:noWrap/>
            <w:vAlign w:val="center"/>
          </w:tcPr>
          <w:p w14:paraId="23C91743" w14:textId="5B58A610"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18</w:t>
            </w:r>
          </w:p>
        </w:tc>
        <w:tc>
          <w:tcPr>
            <w:tcW w:w="1681" w:type="dxa"/>
            <w:shd w:val="clear" w:color="auto" w:fill="auto"/>
            <w:noWrap/>
            <w:vAlign w:val="center"/>
          </w:tcPr>
          <w:p w14:paraId="748E246D" w14:textId="37717A01"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0,97%</w:t>
            </w:r>
          </w:p>
        </w:tc>
      </w:tr>
      <w:tr w:rsidR="009451E0" w:rsidRPr="009451E0" w14:paraId="7EA373F7" w14:textId="77777777" w:rsidTr="009451E0">
        <w:trPr>
          <w:trHeight w:val="288"/>
        </w:trPr>
        <w:tc>
          <w:tcPr>
            <w:tcW w:w="494" w:type="dxa"/>
            <w:vAlign w:val="center"/>
          </w:tcPr>
          <w:p w14:paraId="1F49731A" w14:textId="77777777"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14.</w:t>
            </w:r>
          </w:p>
        </w:tc>
        <w:tc>
          <w:tcPr>
            <w:tcW w:w="5227" w:type="dxa"/>
            <w:shd w:val="clear" w:color="auto" w:fill="auto"/>
            <w:noWrap/>
            <w:vAlign w:val="center"/>
            <w:hideMark/>
          </w:tcPr>
          <w:p w14:paraId="5FD16EFB" w14:textId="330C5A26" w:rsidR="009451E0" w:rsidRPr="009451E0" w:rsidRDefault="009451E0" w:rsidP="009451E0">
            <w:pPr>
              <w:spacing w:after="0" w:line="240" w:lineRule="auto"/>
              <w:rPr>
                <w:rFonts w:ascii="Times New Roman" w:eastAsia="Times New Roman" w:hAnsi="Times New Roman"/>
                <w:sz w:val="24"/>
                <w:szCs w:val="24"/>
                <w:lang w:eastAsia="pl-PL"/>
              </w:rPr>
            </w:pPr>
            <w:r w:rsidRPr="009451E0">
              <w:rPr>
                <w:rFonts w:ascii="Times New Roman" w:hAnsi="Times New Roman"/>
                <w:sz w:val="24"/>
                <w:szCs w:val="24"/>
              </w:rPr>
              <w:t>grunty pod wodami powierzchniowymi płynącymi</w:t>
            </w:r>
          </w:p>
        </w:tc>
        <w:tc>
          <w:tcPr>
            <w:tcW w:w="1749" w:type="dxa"/>
            <w:shd w:val="clear" w:color="auto" w:fill="auto"/>
            <w:noWrap/>
            <w:vAlign w:val="center"/>
          </w:tcPr>
          <w:p w14:paraId="009B786A" w14:textId="08CB8A16"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15</w:t>
            </w:r>
          </w:p>
        </w:tc>
        <w:tc>
          <w:tcPr>
            <w:tcW w:w="1681" w:type="dxa"/>
            <w:shd w:val="clear" w:color="auto" w:fill="auto"/>
            <w:noWrap/>
            <w:vAlign w:val="center"/>
          </w:tcPr>
          <w:p w14:paraId="67673D31" w14:textId="71715629"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0,81%</w:t>
            </w:r>
          </w:p>
        </w:tc>
      </w:tr>
      <w:tr w:rsidR="009451E0" w:rsidRPr="009451E0" w14:paraId="6A08E633" w14:textId="77777777" w:rsidTr="009451E0">
        <w:trPr>
          <w:trHeight w:val="288"/>
        </w:trPr>
        <w:tc>
          <w:tcPr>
            <w:tcW w:w="494" w:type="dxa"/>
            <w:vAlign w:val="center"/>
          </w:tcPr>
          <w:p w14:paraId="266F0CB1" w14:textId="0E83F367"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15.</w:t>
            </w:r>
          </w:p>
        </w:tc>
        <w:tc>
          <w:tcPr>
            <w:tcW w:w="5227" w:type="dxa"/>
            <w:shd w:val="clear" w:color="auto" w:fill="auto"/>
            <w:noWrap/>
            <w:vAlign w:val="center"/>
          </w:tcPr>
          <w:p w14:paraId="0D46A3B7" w14:textId="303FD05E" w:rsidR="009451E0" w:rsidRPr="009451E0" w:rsidRDefault="009451E0" w:rsidP="009451E0">
            <w:pPr>
              <w:spacing w:after="0" w:line="240" w:lineRule="auto"/>
              <w:rPr>
                <w:rFonts w:ascii="Times New Roman" w:hAnsi="Times New Roman"/>
                <w:sz w:val="24"/>
                <w:szCs w:val="24"/>
              </w:rPr>
            </w:pPr>
            <w:r w:rsidRPr="009451E0">
              <w:rPr>
                <w:rFonts w:ascii="Times New Roman" w:hAnsi="Times New Roman"/>
                <w:sz w:val="24"/>
                <w:szCs w:val="24"/>
              </w:rPr>
              <w:t>grunty pod wodami powierzchniowymi stojącymi</w:t>
            </w:r>
          </w:p>
        </w:tc>
        <w:tc>
          <w:tcPr>
            <w:tcW w:w="1749" w:type="dxa"/>
            <w:shd w:val="clear" w:color="auto" w:fill="auto"/>
            <w:noWrap/>
            <w:vAlign w:val="center"/>
          </w:tcPr>
          <w:p w14:paraId="6A036CE8" w14:textId="1DDE6F99"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3</w:t>
            </w:r>
          </w:p>
        </w:tc>
        <w:tc>
          <w:tcPr>
            <w:tcW w:w="1681" w:type="dxa"/>
            <w:shd w:val="clear" w:color="auto" w:fill="auto"/>
            <w:noWrap/>
            <w:vAlign w:val="center"/>
          </w:tcPr>
          <w:p w14:paraId="207600C9" w14:textId="4186A6B1"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0,16%</w:t>
            </w:r>
          </w:p>
        </w:tc>
      </w:tr>
      <w:tr w:rsidR="009451E0" w:rsidRPr="009451E0" w14:paraId="6110ACDE" w14:textId="77777777" w:rsidTr="009451E0">
        <w:trPr>
          <w:trHeight w:val="288"/>
        </w:trPr>
        <w:tc>
          <w:tcPr>
            <w:tcW w:w="494" w:type="dxa"/>
            <w:vAlign w:val="center"/>
          </w:tcPr>
          <w:p w14:paraId="5FA4B700" w14:textId="3CE799B6"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16.</w:t>
            </w:r>
          </w:p>
        </w:tc>
        <w:tc>
          <w:tcPr>
            <w:tcW w:w="5227" w:type="dxa"/>
            <w:shd w:val="clear" w:color="auto" w:fill="auto"/>
            <w:noWrap/>
            <w:vAlign w:val="center"/>
            <w:hideMark/>
          </w:tcPr>
          <w:p w14:paraId="4D0D66F9" w14:textId="08591090" w:rsidR="009451E0" w:rsidRPr="009451E0" w:rsidRDefault="009451E0" w:rsidP="009451E0">
            <w:pPr>
              <w:spacing w:after="0" w:line="240" w:lineRule="auto"/>
              <w:rPr>
                <w:rFonts w:ascii="Times New Roman" w:eastAsia="Times New Roman" w:hAnsi="Times New Roman"/>
                <w:sz w:val="24"/>
                <w:szCs w:val="24"/>
                <w:lang w:eastAsia="pl-PL"/>
              </w:rPr>
            </w:pPr>
            <w:r w:rsidRPr="009451E0">
              <w:rPr>
                <w:rFonts w:ascii="Times New Roman" w:hAnsi="Times New Roman"/>
                <w:sz w:val="24"/>
                <w:szCs w:val="24"/>
              </w:rPr>
              <w:t>grunty zabudowane i zurbanizowane razem</w:t>
            </w:r>
          </w:p>
        </w:tc>
        <w:tc>
          <w:tcPr>
            <w:tcW w:w="1749" w:type="dxa"/>
            <w:shd w:val="clear" w:color="auto" w:fill="auto"/>
            <w:noWrap/>
            <w:vAlign w:val="center"/>
          </w:tcPr>
          <w:p w14:paraId="16342E7C" w14:textId="496E0E82"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515</w:t>
            </w:r>
          </w:p>
        </w:tc>
        <w:tc>
          <w:tcPr>
            <w:tcW w:w="1681" w:type="dxa"/>
            <w:shd w:val="clear" w:color="auto" w:fill="auto"/>
            <w:noWrap/>
            <w:vAlign w:val="center"/>
          </w:tcPr>
          <w:p w14:paraId="6AE7FE38" w14:textId="19FD95F1"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27,70%</w:t>
            </w:r>
          </w:p>
        </w:tc>
      </w:tr>
      <w:tr w:rsidR="009451E0" w:rsidRPr="009451E0" w14:paraId="3FD47174" w14:textId="77777777" w:rsidTr="009451E0">
        <w:trPr>
          <w:trHeight w:val="288"/>
        </w:trPr>
        <w:tc>
          <w:tcPr>
            <w:tcW w:w="494" w:type="dxa"/>
            <w:vAlign w:val="center"/>
          </w:tcPr>
          <w:p w14:paraId="57C4AAAC" w14:textId="6116F917"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17.</w:t>
            </w:r>
          </w:p>
        </w:tc>
        <w:tc>
          <w:tcPr>
            <w:tcW w:w="5227" w:type="dxa"/>
            <w:shd w:val="clear" w:color="auto" w:fill="auto"/>
            <w:noWrap/>
            <w:vAlign w:val="center"/>
            <w:hideMark/>
          </w:tcPr>
          <w:p w14:paraId="2ED46326" w14:textId="03EDD399" w:rsidR="009451E0" w:rsidRPr="009451E0" w:rsidRDefault="009451E0" w:rsidP="009451E0">
            <w:pPr>
              <w:spacing w:after="0" w:line="240" w:lineRule="auto"/>
              <w:rPr>
                <w:rFonts w:ascii="Times New Roman" w:eastAsia="Times New Roman" w:hAnsi="Times New Roman"/>
                <w:sz w:val="24"/>
                <w:szCs w:val="24"/>
                <w:lang w:eastAsia="pl-PL"/>
              </w:rPr>
            </w:pPr>
            <w:r w:rsidRPr="009451E0">
              <w:rPr>
                <w:rFonts w:ascii="Times New Roman" w:hAnsi="Times New Roman"/>
                <w:sz w:val="24"/>
                <w:szCs w:val="24"/>
              </w:rPr>
              <w:t>grunty zabudowane i zurbanizowane – tereny mieszkaniowe</w:t>
            </w:r>
          </w:p>
        </w:tc>
        <w:tc>
          <w:tcPr>
            <w:tcW w:w="1749" w:type="dxa"/>
            <w:shd w:val="clear" w:color="auto" w:fill="auto"/>
            <w:noWrap/>
            <w:vAlign w:val="center"/>
          </w:tcPr>
          <w:p w14:paraId="24EC7A67" w14:textId="5AF1DBE4"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169</w:t>
            </w:r>
          </w:p>
        </w:tc>
        <w:tc>
          <w:tcPr>
            <w:tcW w:w="1681" w:type="dxa"/>
            <w:shd w:val="clear" w:color="auto" w:fill="auto"/>
            <w:noWrap/>
            <w:vAlign w:val="center"/>
          </w:tcPr>
          <w:p w14:paraId="1F2093D7" w14:textId="557D29B8"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9,09%</w:t>
            </w:r>
          </w:p>
        </w:tc>
      </w:tr>
      <w:tr w:rsidR="009451E0" w:rsidRPr="009451E0" w14:paraId="5C6B8266" w14:textId="77777777" w:rsidTr="009451E0">
        <w:trPr>
          <w:trHeight w:val="288"/>
        </w:trPr>
        <w:tc>
          <w:tcPr>
            <w:tcW w:w="494" w:type="dxa"/>
            <w:vAlign w:val="center"/>
          </w:tcPr>
          <w:p w14:paraId="54113A85" w14:textId="150E0951"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18.</w:t>
            </w:r>
          </w:p>
        </w:tc>
        <w:tc>
          <w:tcPr>
            <w:tcW w:w="5227" w:type="dxa"/>
            <w:shd w:val="clear" w:color="auto" w:fill="auto"/>
            <w:noWrap/>
            <w:vAlign w:val="center"/>
            <w:hideMark/>
          </w:tcPr>
          <w:p w14:paraId="33FECFD1" w14:textId="15C1BFC0" w:rsidR="009451E0" w:rsidRPr="009451E0" w:rsidRDefault="009451E0" w:rsidP="009451E0">
            <w:pPr>
              <w:spacing w:after="0" w:line="240" w:lineRule="auto"/>
              <w:rPr>
                <w:rFonts w:ascii="Times New Roman" w:eastAsia="Times New Roman" w:hAnsi="Times New Roman"/>
                <w:sz w:val="24"/>
                <w:szCs w:val="24"/>
                <w:lang w:eastAsia="pl-PL"/>
              </w:rPr>
            </w:pPr>
            <w:r w:rsidRPr="009451E0">
              <w:rPr>
                <w:rFonts w:ascii="Times New Roman" w:hAnsi="Times New Roman"/>
                <w:sz w:val="24"/>
                <w:szCs w:val="24"/>
              </w:rPr>
              <w:t>grunty zabudowane i zurbanizowane – tereny przemysłowe</w:t>
            </w:r>
          </w:p>
        </w:tc>
        <w:tc>
          <w:tcPr>
            <w:tcW w:w="1749" w:type="dxa"/>
            <w:shd w:val="clear" w:color="auto" w:fill="auto"/>
            <w:noWrap/>
            <w:vAlign w:val="center"/>
          </w:tcPr>
          <w:p w14:paraId="5177540D" w14:textId="42806042"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30</w:t>
            </w:r>
          </w:p>
        </w:tc>
        <w:tc>
          <w:tcPr>
            <w:tcW w:w="1681" w:type="dxa"/>
            <w:shd w:val="clear" w:color="auto" w:fill="auto"/>
            <w:noWrap/>
            <w:vAlign w:val="center"/>
          </w:tcPr>
          <w:p w14:paraId="69E0495E" w14:textId="6FE8EF71"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1,61%</w:t>
            </w:r>
          </w:p>
        </w:tc>
      </w:tr>
      <w:tr w:rsidR="009451E0" w:rsidRPr="009451E0" w14:paraId="3737D77B" w14:textId="77777777" w:rsidTr="009451E0">
        <w:trPr>
          <w:trHeight w:val="288"/>
        </w:trPr>
        <w:tc>
          <w:tcPr>
            <w:tcW w:w="494" w:type="dxa"/>
            <w:vAlign w:val="center"/>
          </w:tcPr>
          <w:p w14:paraId="2376686F" w14:textId="3DC8C86B"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19.</w:t>
            </w:r>
          </w:p>
        </w:tc>
        <w:tc>
          <w:tcPr>
            <w:tcW w:w="5227" w:type="dxa"/>
            <w:shd w:val="clear" w:color="auto" w:fill="auto"/>
            <w:noWrap/>
            <w:vAlign w:val="center"/>
            <w:hideMark/>
          </w:tcPr>
          <w:p w14:paraId="10913AF3" w14:textId="0A0CB44D" w:rsidR="009451E0" w:rsidRPr="009451E0" w:rsidRDefault="009451E0" w:rsidP="009451E0">
            <w:pPr>
              <w:spacing w:after="0" w:line="240" w:lineRule="auto"/>
              <w:rPr>
                <w:rFonts w:ascii="Times New Roman" w:eastAsia="Times New Roman" w:hAnsi="Times New Roman"/>
                <w:sz w:val="24"/>
                <w:szCs w:val="24"/>
                <w:lang w:eastAsia="pl-PL"/>
              </w:rPr>
            </w:pPr>
            <w:r w:rsidRPr="009451E0">
              <w:rPr>
                <w:rFonts w:ascii="Times New Roman" w:hAnsi="Times New Roman"/>
                <w:sz w:val="24"/>
                <w:szCs w:val="24"/>
              </w:rPr>
              <w:t>grunty zabudowane i zurbanizowane – tereny inne zabudowane</w:t>
            </w:r>
          </w:p>
        </w:tc>
        <w:tc>
          <w:tcPr>
            <w:tcW w:w="1749" w:type="dxa"/>
            <w:shd w:val="clear" w:color="auto" w:fill="auto"/>
            <w:noWrap/>
            <w:vAlign w:val="center"/>
          </w:tcPr>
          <w:p w14:paraId="2E8F40D7" w14:textId="1BE33572"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95</w:t>
            </w:r>
          </w:p>
        </w:tc>
        <w:tc>
          <w:tcPr>
            <w:tcW w:w="1681" w:type="dxa"/>
            <w:shd w:val="clear" w:color="auto" w:fill="auto"/>
            <w:noWrap/>
            <w:vAlign w:val="center"/>
          </w:tcPr>
          <w:p w14:paraId="48B7334C" w14:textId="0FE5999D"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5,11%</w:t>
            </w:r>
          </w:p>
        </w:tc>
      </w:tr>
      <w:tr w:rsidR="009451E0" w:rsidRPr="009451E0" w14:paraId="6D281398" w14:textId="77777777" w:rsidTr="009451E0">
        <w:trPr>
          <w:trHeight w:val="288"/>
        </w:trPr>
        <w:tc>
          <w:tcPr>
            <w:tcW w:w="494" w:type="dxa"/>
            <w:vAlign w:val="center"/>
          </w:tcPr>
          <w:p w14:paraId="74526099" w14:textId="0D8190F9"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20.</w:t>
            </w:r>
          </w:p>
        </w:tc>
        <w:tc>
          <w:tcPr>
            <w:tcW w:w="5227" w:type="dxa"/>
            <w:shd w:val="clear" w:color="auto" w:fill="auto"/>
            <w:noWrap/>
            <w:vAlign w:val="center"/>
            <w:hideMark/>
          </w:tcPr>
          <w:p w14:paraId="1750C266" w14:textId="7EA3894A" w:rsidR="009451E0" w:rsidRPr="009451E0" w:rsidRDefault="009451E0" w:rsidP="009451E0">
            <w:pPr>
              <w:spacing w:after="0" w:line="240" w:lineRule="auto"/>
              <w:rPr>
                <w:rFonts w:ascii="Times New Roman" w:eastAsia="Times New Roman" w:hAnsi="Times New Roman"/>
                <w:sz w:val="24"/>
                <w:szCs w:val="24"/>
                <w:lang w:eastAsia="pl-PL"/>
              </w:rPr>
            </w:pPr>
            <w:r w:rsidRPr="009451E0">
              <w:rPr>
                <w:rFonts w:ascii="Times New Roman" w:hAnsi="Times New Roman"/>
                <w:sz w:val="24"/>
                <w:szCs w:val="24"/>
              </w:rPr>
              <w:t>grunty zabudowane i zurbanizowane – tereny zurbanizowane niezabudowane</w:t>
            </w:r>
          </w:p>
        </w:tc>
        <w:tc>
          <w:tcPr>
            <w:tcW w:w="1749" w:type="dxa"/>
            <w:shd w:val="clear" w:color="auto" w:fill="auto"/>
            <w:noWrap/>
            <w:vAlign w:val="center"/>
          </w:tcPr>
          <w:p w14:paraId="103E7D6D" w14:textId="675E8E65"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41</w:t>
            </w:r>
          </w:p>
        </w:tc>
        <w:tc>
          <w:tcPr>
            <w:tcW w:w="1681" w:type="dxa"/>
            <w:shd w:val="clear" w:color="auto" w:fill="auto"/>
            <w:noWrap/>
            <w:vAlign w:val="center"/>
          </w:tcPr>
          <w:p w14:paraId="485E852E" w14:textId="05FDDAA0"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2,21%</w:t>
            </w:r>
          </w:p>
        </w:tc>
      </w:tr>
      <w:tr w:rsidR="009451E0" w:rsidRPr="009451E0" w14:paraId="7B46037C" w14:textId="77777777" w:rsidTr="009451E0">
        <w:trPr>
          <w:trHeight w:val="288"/>
        </w:trPr>
        <w:tc>
          <w:tcPr>
            <w:tcW w:w="494" w:type="dxa"/>
            <w:vAlign w:val="center"/>
          </w:tcPr>
          <w:p w14:paraId="35849EE9" w14:textId="1D8F6A34"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21.</w:t>
            </w:r>
          </w:p>
        </w:tc>
        <w:tc>
          <w:tcPr>
            <w:tcW w:w="5227" w:type="dxa"/>
            <w:shd w:val="clear" w:color="auto" w:fill="auto"/>
            <w:noWrap/>
            <w:vAlign w:val="center"/>
            <w:hideMark/>
          </w:tcPr>
          <w:p w14:paraId="3BD131AD" w14:textId="2D194C1C" w:rsidR="009451E0" w:rsidRPr="009451E0" w:rsidRDefault="009451E0" w:rsidP="009451E0">
            <w:pPr>
              <w:spacing w:after="0" w:line="240" w:lineRule="auto"/>
              <w:rPr>
                <w:rFonts w:ascii="Times New Roman" w:eastAsia="Times New Roman" w:hAnsi="Times New Roman"/>
                <w:sz w:val="24"/>
                <w:szCs w:val="24"/>
                <w:lang w:eastAsia="pl-PL"/>
              </w:rPr>
            </w:pPr>
            <w:r w:rsidRPr="009451E0">
              <w:rPr>
                <w:rFonts w:ascii="Times New Roman" w:hAnsi="Times New Roman"/>
                <w:sz w:val="24"/>
                <w:szCs w:val="24"/>
              </w:rPr>
              <w:t>grunty zabudowane i zurbanizowane – tereny rekreacji i wypoczynku</w:t>
            </w:r>
          </w:p>
        </w:tc>
        <w:tc>
          <w:tcPr>
            <w:tcW w:w="1749" w:type="dxa"/>
            <w:shd w:val="clear" w:color="auto" w:fill="auto"/>
            <w:noWrap/>
            <w:vAlign w:val="center"/>
          </w:tcPr>
          <w:p w14:paraId="636B9C4D" w14:textId="415E5401"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9</w:t>
            </w:r>
          </w:p>
        </w:tc>
        <w:tc>
          <w:tcPr>
            <w:tcW w:w="1681" w:type="dxa"/>
            <w:shd w:val="clear" w:color="auto" w:fill="auto"/>
            <w:noWrap/>
            <w:vAlign w:val="center"/>
          </w:tcPr>
          <w:p w14:paraId="325829BD" w14:textId="7FE7504D"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0,48%</w:t>
            </w:r>
          </w:p>
        </w:tc>
      </w:tr>
      <w:tr w:rsidR="009451E0" w:rsidRPr="009451E0" w14:paraId="77AD9946" w14:textId="77777777" w:rsidTr="009451E0">
        <w:trPr>
          <w:trHeight w:val="288"/>
        </w:trPr>
        <w:tc>
          <w:tcPr>
            <w:tcW w:w="494" w:type="dxa"/>
            <w:vAlign w:val="center"/>
          </w:tcPr>
          <w:p w14:paraId="4800A55B" w14:textId="29116857"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22.</w:t>
            </w:r>
          </w:p>
        </w:tc>
        <w:tc>
          <w:tcPr>
            <w:tcW w:w="5227" w:type="dxa"/>
            <w:shd w:val="clear" w:color="auto" w:fill="auto"/>
            <w:noWrap/>
            <w:vAlign w:val="center"/>
            <w:hideMark/>
          </w:tcPr>
          <w:p w14:paraId="5BD470E5" w14:textId="78DA1118" w:rsidR="009451E0" w:rsidRPr="009451E0" w:rsidRDefault="009451E0" w:rsidP="009451E0">
            <w:pPr>
              <w:spacing w:after="0" w:line="240" w:lineRule="auto"/>
              <w:rPr>
                <w:rFonts w:ascii="Times New Roman" w:eastAsia="Times New Roman" w:hAnsi="Times New Roman"/>
                <w:sz w:val="24"/>
                <w:szCs w:val="24"/>
                <w:lang w:eastAsia="pl-PL"/>
              </w:rPr>
            </w:pPr>
            <w:r w:rsidRPr="009451E0">
              <w:rPr>
                <w:rFonts w:ascii="Times New Roman" w:hAnsi="Times New Roman"/>
                <w:sz w:val="24"/>
                <w:szCs w:val="24"/>
              </w:rPr>
              <w:t>grunty zabudowane i zurbanizowane – tereny komunikacyjne – drogi</w:t>
            </w:r>
          </w:p>
        </w:tc>
        <w:tc>
          <w:tcPr>
            <w:tcW w:w="1749" w:type="dxa"/>
            <w:shd w:val="clear" w:color="auto" w:fill="auto"/>
            <w:noWrap/>
            <w:vAlign w:val="center"/>
          </w:tcPr>
          <w:p w14:paraId="7FFBDD0D" w14:textId="756C78FF"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123</w:t>
            </w:r>
          </w:p>
        </w:tc>
        <w:tc>
          <w:tcPr>
            <w:tcW w:w="1681" w:type="dxa"/>
            <w:shd w:val="clear" w:color="auto" w:fill="auto"/>
            <w:noWrap/>
            <w:vAlign w:val="center"/>
          </w:tcPr>
          <w:p w14:paraId="7C5C3015" w14:textId="639116D1"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6,62%</w:t>
            </w:r>
          </w:p>
        </w:tc>
      </w:tr>
      <w:tr w:rsidR="009451E0" w:rsidRPr="009451E0" w14:paraId="1B2B4477" w14:textId="77777777" w:rsidTr="009451E0">
        <w:trPr>
          <w:trHeight w:val="288"/>
        </w:trPr>
        <w:tc>
          <w:tcPr>
            <w:tcW w:w="494" w:type="dxa"/>
            <w:vAlign w:val="center"/>
          </w:tcPr>
          <w:p w14:paraId="59DE182D" w14:textId="78516C9F"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23.</w:t>
            </w:r>
          </w:p>
        </w:tc>
        <w:tc>
          <w:tcPr>
            <w:tcW w:w="5227" w:type="dxa"/>
            <w:shd w:val="clear" w:color="auto" w:fill="auto"/>
            <w:noWrap/>
            <w:vAlign w:val="center"/>
            <w:hideMark/>
          </w:tcPr>
          <w:p w14:paraId="38525907" w14:textId="3ED99DB1" w:rsidR="009451E0" w:rsidRPr="009451E0" w:rsidRDefault="009451E0" w:rsidP="009451E0">
            <w:pPr>
              <w:spacing w:after="0" w:line="240" w:lineRule="auto"/>
              <w:rPr>
                <w:rFonts w:ascii="Times New Roman" w:eastAsia="Times New Roman" w:hAnsi="Times New Roman"/>
                <w:sz w:val="24"/>
                <w:szCs w:val="24"/>
                <w:lang w:eastAsia="pl-PL"/>
              </w:rPr>
            </w:pPr>
            <w:r w:rsidRPr="009451E0">
              <w:rPr>
                <w:rFonts w:ascii="Times New Roman" w:hAnsi="Times New Roman"/>
                <w:sz w:val="24"/>
                <w:szCs w:val="24"/>
              </w:rPr>
              <w:t>grunty zabudowane i zurbanizowane – tereny komunikacyjne – kolejowe</w:t>
            </w:r>
          </w:p>
        </w:tc>
        <w:tc>
          <w:tcPr>
            <w:tcW w:w="1749" w:type="dxa"/>
            <w:shd w:val="clear" w:color="auto" w:fill="auto"/>
            <w:noWrap/>
            <w:vAlign w:val="center"/>
          </w:tcPr>
          <w:p w14:paraId="4A2E43D9" w14:textId="74D2C258"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46</w:t>
            </w:r>
          </w:p>
        </w:tc>
        <w:tc>
          <w:tcPr>
            <w:tcW w:w="1681" w:type="dxa"/>
            <w:shd w:val="clear" w:color="auto" w:fill="auto"/>
            <w:noWrap/>
            <w:vAlign w:val="center"/>
          </w:tcPr>
          <w:p w14:paraId="6BEDC1A8" w14:textId="645A6F1C"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2,47%</w:t>
            </w:r>
          </w:p>
        </w:tc>
      </w:tr>
      <w:tr w:rsidR="009451E0" w:rsidRPr="009451E0" w14:paraId="463B4D7E" w14:textId="77777777" w:rsidTr="009451E0">
        <w:trPr>
          <w:trHeight w:val="288"/>
        </w:trPr>
        <w:tc>
          <w:tcPr>
            <w:tcW w:w="494" w:type="dxa"/>
            <w:vAlign w:val="center"/>
          </w:tcPr>
          <w:p w14:paraId="65EE5B93" w14:textId="178E487B"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24.</w:t>
            </w:r>
          </w:p>
        </w:tc>
        <w:tc>
          <w:tcPr>
            <w:tcW w:w="5227" w:type="dxa"/>
            <w:shd w:val="clear" w:color="auto" w:fill="auto"/>
            <w:noWrap/>
            <w:vAlign w:val="center"/>
            <w:hideMark/>
          </w:tcPr>
          <w:p w14:paraId="043C0826" w14:textId="5BE03AE2" w:rsidR="009451E0" w:rsidRPr="009451E0" w:rsidRDefault="009451E0" w:rsidP="009451E0">
            <w:pPr>
              <w:spacing w:after="0" w:line="240" w:lineRule="auto"/>
              <w:rPr>
                <w:rFonts w:ascii="Times New Roman" w:eastAsia="Times New Roman" w:hAnsi="Times New Roman"/>
                <w:sz w:val="24"/>
                <w:szCs w:val="24"/>
                <w:lang w:eastAsia="pl-PL"/>
              </w:rPr>
            </w:pPr>
            <w:r w:rsidRPr="009451E0">
              <w:rPr>
                <w:rFonts w:ascii="Times New Roman" w:hAnsi="Times New Roman"/>
                <w:sz w:val="24"/>
                <w:szCs w:val="24"/>
              </w:rPr>
              <w:t>grunty zabudowane i zurbanizowane – tereny komunikacyjne – inne</w:t>
            </w:r>
          </w:p>
        </w:tc>
        <w:tc>
          <w:tcPr>
            <w:tcW w:w="1749" w:type="dxa"/>
            <w:shd w:val="clear" w:color="auto" w:fill="auto"/>
            <w:noWrap/>
            <w:vAlign w:val="center"/>
          </w:tcPr>
          <w:p w14:paraId="0E1142F2" w14:textId="624F04E3"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2</w:t>
            </w:r>
          </w:p>
        </w:tc>
        <w:tc>
          <w:tcPr>
            <w:tcW w:w="1681" w:type="dxa"/>
            <w:shd w:val="clear" w:color="auto" w:fill="auto"/>
            <w:noWrap/>
            <w:vAlign w:val="center"/>
          </w:tcPr>
          <w:p w14:paraId="4741E6AD" w14:textId="75EE1F84"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0,11%</w:t>
            </w:r>
          </w:p>
        </w:tc>
      </w:tr>
      <w:tr w:rsidR="009451E0" w:rsidRPr="009451E0" w14:paraId="7C07EED0" w14:textId="77777777" w:rsidTr="009451E0">
        <w:trPr>
          <w:trHeight w:val="288"/>
        </w:trPr>
        <w:tc>
          <w:tcPr>
            <w:tcW w:w="494" w:type="dxa"/>
            <w:vAlign w:val="center"/>
          </w:tcPr>
          <w:p w14:paraId="6C18C206" w14:textId="5746ED50"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25.</w:t>
            </w:r>
          </w:p>
        </w:tc>
        <w:tc>
          <w:tcPr>
            <w:tcW w:w="5227" w:type="dxa"/>
            <w:shd w:val="clear" w:color="auto" w:fill="auto"/>
            <w:noWrap/>
            <w:vAlign w:val="center"/>
            <w:hideMark/>
          </w:tcPr>
          <w:p w14:paraId="0CD84590" w14:textId="2E927276" w:rsidR="009451E0" w:rsidRPr="009451E0" w:rsidRDefault="009451E0" w:rsidP="009451E0">
            <w:pPr>
              <w:spacing w:after="0" w:line="240" w:lineRule="auto"/>
              <w:rPr>
                <w:rFonts w:ascii="Times New Roman" w:eastAsia="Times New Roman" w:hAnsi="Times New Roman"/>
                <w:sz w:val="24"/>
                <w:szCs w:val="24"/>
                <w:lang w:eastAsia="pl-PL"/>
              </w:rPr>
            </w:pPr>
            <w:r w:rsidRPr="009451E0">
              <w:rPr>
                <w:rFonts w:ascii="Times New Roman" w:hAnsi="Times New Roman"/>
                <w:sz w:val="24"/>
                <w:szCs w:val="24"/>
              </w:rPr>
              <w:t xml:space="preserve">grunty rolne </w:t>
            </w:r>
            <w:r w:rsidR="00A95D04">
              <w:rPr>
                <w:rFonts w:ascii="Times New Roman" w:hAnsi="Times New Roman"/>
                <w:sz w:val="24"/>
                <w:szCs w:val="24"/>
              </w:rPr>
              <w:t>–</w:t>
            </w:r>
            <w:r w:rsidRPr="009451E0">
              <w:rPr>
                <w:rFonts w:ascii="Times New Roman" w:hAnsi="Times New Roman"/>
                <w:sz w:val="24"/>
                <w:szCs w:val="24"/>
              </w:rPr>
              <w:t xml:space="preserve"> nieużytki</w:t>
            </w:r>
          </w:p>
        </w:tc>
        <w:tc>
          <w:tcPr>
            <w:tcW w:w="1749" w:type="dxa"/>
            <w:shd w:val="clear" w:color="auto" w:fill="auto"/>
            <w:noWrap/>
            <w:vAlign w:val="center"/>
          </w:tcPr>
          <w:p w14:paraId="5FF14FA5" w14:textId="72ACC0EB"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44</w:t>
            </w:r>
          </w:p>
        </w:tc>
        <w:tc>
          <w:tcPr>
            <w:tcW w:w="1681" w:type="dxa"/>
            <w:shd w:val="clear" w:color="auto" w:fill="auto"/>
            <w:noWrap/>
            <w:vAlign w:val="center"/>
          </w:tcPr>
          <w:p w14:paraId="47895ED5" w14:textId="772534DE"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2,37%</w:t>
            </w:r>
          </w:p>
        </w:tc>
      </w:tr>
      <w:tr w:rsidR="009451E0" w:rsidRPr="009451E0" w14:paraId="334303C4" w14:textId="77777777" w:rsidTr="009451E0">
        <w:trPr>
          <w:trHeight w:val="430"/>
        </w:trPr>
        <w:tc>
          <w:tcPr>
            <w:tcW w:w="494" w:type="dxa"/>
            <w:vAlign w:val="center"/>
          </w:tcPr>
          <w:p w14:paraId="57618ECF" w14:textId="5D53F80A" w:rsidR="009451E0" w:rsidRPr="009451E0" w:rsidRDefault="009451E0" w:rsidP="009451E0">
            <w:pPr>
              <w:spacing w:after="0" w:line="240" w:lineRule="auto"/>
              <w:jc w:val="center"/>
              <w:rPr>
                <w:rFonts w:ascii="Times New Roman" w:hAnsi="Times New Roman"/>
                <w:sz w:val="24"/>
                <w:szCs w:val="24"/>
              </w:rPr>
            </w:pPr>
            <w:r w:rsidRPr="009451E0">
              <w:rPr>
                <w:rFonts w:ascii="Times New Roman" w:hAnsi="Times New Roman"/>
                <w:sz w:val="24"/>
                <w:szCs w:val="24"/>
              </w:rPr>
              <w:t>26.</w:t>
            </w:r>
          </w:p>
        </w:tc>
        <w:tc>
          <w:tcPr>
            <w:tcW w:w="5227" w:type="dxa"/>
            <w:shd w:val="clear" w:color="auto" w:fill="auto"/>
            <w:noWrap/>
            <w:vAlign w:val="center"/>
            <w:hideMark/>
          </w:tcPr>
          <w:p w14:paraId="54B06EBE" w14:textId="280A2C64" w:rsidR="009451E0" w:rsidRPr="009451E0" w:rsidRDefault="009451E0" w:rsidP="009451E0">
            <w:pPr>
              <w:spacing w:after="0" w:line="240" w:lineRule="auto"/>
              <w:rPr>
                <w:rFonts w:ascii="Times New Roman" w:eastAsia="Times New Roman" w:hAnsi="Times New Roman"/>
                <w:sz w:val="24"/>
                <w:szCs w:val="24"/>
                <w:lang w:eastAsia="pl-PL"/>
              </w:rPr>
            </w:pPr>
            <w:r w:rsidRPr="009451E0">
              <w:rPr>
                <w:rFonts w:ascii="Times New Roman" w:hAnsi="Times New Roman"/>
                <w:sz w:val="24"/>
                <w:szCs w:val="24"/>
              </w:rPr>
              <w:t>tereny różne</w:t>
            </w:r>
          </w:p>
        </w:tc>
        <w:tc>
          <w:tcPr>
            <w:tcW w:w="1749" w:type="dxa"/>
            <w:shd w:val="clear" w:color="auto" w:fill="auto"/>
            <w:noWrap/>
            <w:vAlign w:val="center"/>
          </w:tcPr>
          <w:p w14:paraId="0F955D2C" w14:textId="59675015"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1</w:t>
            </w:r>
          </w:p>
        </w:tc>
        <w:tc>
          <w:tcPr>
            <w:tcW w:w="1681" w:type="dxa"/>
            <w:shd w:val="clear" w:color="auto" w:fill="auto"/>
            <w:noWrap/>
            <w:vAlign w:val="center"/>
          </w:tcPr>
          <w:p w14:paraId="702414E8" w14:textId="774CA7E5" w:rsidR="009451E0" w:rsidRPr="009451E0" w:rsidRDefault="009451E0" w:rsidP="009451E0">
            <w:pPr>
              <w:spacing w:after="0" w:line="240" w:lineRule="auto"/>
              <w:jc w:val="center"/>
              <w:rPr>
                <w:rFonts w:ascii="Times New Roman" w:eastAsia="Times New Roman" w:hAnsi="Times New Roman"/>
                <w:sz w:val="24"/>
                <w:szCs w:val="24"/>
                <w:lang w:eastAsia="pl-PL"/>
              </w:rPr>
            </w:pPr>
            <w:r w:rsidRPr="009451E0">
              <w:rPr>
                <w:rFonts w:ascii="Times New Roman" w:hAnsi="Times New Roman"/>
                <w:sz w:val="24"/>
                <w:szCs w:val="24"/>
              </w:rPr>
              <w:t>0,05%</w:t>
            </w:r>
          </w:p>
        </w:tc>
      </w:tr>
    </w:tbl>
    <w:p w14:paraId="2CF436DE" w14:textId="7A431FE1" w:rsidR="004F6997" w:rsidRPr="004F6997" w:rsidRDefault="004F6997" w:rsidP="004F6997">
      <w:pPr>
        <w:spacing w:line="360" w:lineRule="auto"/>
        <w:jc w:val="both"/>
        <w:rPr>
          <w:rFonts w:ascii="Times New Roman" w:hAnsi="Times New Roman"/>
          <w:i/>
          <w:sz w:val="20"/>
          <w:szCs w:val="20"/>
        </w:rPr>
      </w:pPr>
      <w:r w:rsidRPr="004F6997">
        <w:rPr>
          <w:rFonts w:ascii="Times New Roman" w:hAnsi="Times New Roman"/>
          <w:i/>
          <w:sz w:val="20"/>
          <w:szCs w:val="20"/>
        </w:rPr>
        <w:t>Źródło: opracowanie</w:t>
      </w:r>
      <w:r w:rsidR="00072BE0">
        <w:rPr>
          <w:rFonts w:ascii="Times New Roman" w:hAnsi="Times New Roman"/>
          <w:i/>
          <w:sz w:val="20"/>
          <w:szCs w:val="20"/>
        </w:rPr>
        <w:t xml:space="preserve"> na </w:t>
      </w:r>
      <w:r w:rsidRPr="004F6997">
        <w:rPr>
          <w:rFonts w:ascii="Times New Roman" w:hAnsi="Times New Roman"/>
          <w:i/>
          <w:sz w:val="20"/>
          <w:szCs w:val="20"/>
        </w:rPr>
        <w:t>podstawie Bank Danych Lokalnych</w:t>
      </w:r>
    </w:p>
    <w:p w14:paraId="33898940" w14:textId="77777777" w:rsidR="00027828" w:rsidRPr="00C550E9" w:rsidRDefault="00027828" w:rsidP="001C4943">
      <w:pPr>
        <w:pStyle w:val="Nagwek3"/>
        <w:rPr>
          <w:b/>
          <w:color w:val="auto"/>
        </w:rPr>
      </w:pPr>
      <w:bookmarkStart w:id="106" w:name="_Toc84241896"/>
      <w:r w:rsidRPr="00C550E9">
        <w:rPr>
          <w:b/>
          <w:color w:val="auto"/>
        </w:rPr>
        <w:t>Rolnictwo</w:t>
      </w:r>
      <w:bookmarkEnd w:id="106"/>
    </w:p>
    <w:p w14:paraId="3E631FB0" w14:textId="750D8251" w:rsidR="004F6997" w:rsidRPr="004F6997" w:rsidRDefault="00C550E9" w:rsidP="004F6997">
      <w:pPr>
        <w:spacing w:before="240" w:line="360" w:lineRule="auto"/>
        <w:jc w:val="both"/>
        <w:rPr>
          <w:rFonts w:ascii="Times New Roman" w:hAnsi="Times New Roman"/>
          <w:sz w:val="24"/>
          <w:szCs w:val="24"/>
        </w:rPr>
      </w:pPr>
      <w:r>
        <w:rPr>
          <w:rFonts w:ascii="Times New Roman" w:hAnsi="Times New Roman"/>
          <w:sz w:val="24"/>
          <w:szCs w:val="24"/>
        </w:rPr>
        <w:t xml:space="preserve">Swoją </w:t>
      </w:r>
      <w:r w:rsidR="004F6997" w:rsidRPr="004F6997">
        <w:rPr>
          <w:rFonts w:ascii="Times New Roman" w:hAnsi="Times New Roman"/>
          <w:sz w:val="24"/>
          <w:szCs w:val="24"/>
        </w:rPr>
        <w:t>rolę</w:t>
      </w:r>
      <w:r w:rsidR="003E42BC">
        <w:rPr>
          <w:rFonts w:ascii="Times New Roman" w:hAnsi="Times New Roman"/>
          <w:sz w:val="24"/>
          <w:szCs w:val="24"/>
        </w:rPr>
        <w:t xml:space="preserve"> w </w:t>
      </w:r>
      <w:r w:rsidR="004F6997" w:rsidRPr="004F6997">
        <w:rPr>
          <w:rFonts w:ascii="Times New Roman" w:hAnsi="Times New Roman"/>
          <w:sz w:val="24"/>
          <w:szCs w:val="24"/>
        </w:rPr>
        <w:t xml:space="preserve">strukturze gospodarczej </w:t>
      </w:r>
      <w:r w:rsidR="00DB0A4B">
        <w:rPr>
          <w:rFonts w:ascii="Times New Roman" w:hAnsi="Times New Roman"/>
          <w:sz w:val="24"/>
          <w:szCs w:val="24"/>
        </w:rPr>
        <w:t>G</w:t>
      </w:r>
      <w:r w:rsidR="00B07180">
        <w:rPr>
          <w:rFonts w:ascii="Times New Roman" w:hAnsi="Times New Roman"/>
          <w:sz w:val="24"/>
          <w:szCs w:val="24"/>
        </w:rPr>
        <w:t xml:space="preserve">miny </w:t>
      </w:r>
      <w:r w:rsidR="00441B41">
        <w:rPr>
          <w:rFonts w:ascii="Times New Roman" w:hAnsi="Times New Roman"/>
          <w:sz w:val="24"/>
          <w:szCs w:val="24"/>
        </w:rPr>
        <w:t>odgrywa rolnictwo. Użytki rolne</w:t>
      </w:r>
      <w:r w:rsidR="004F6997" w:rsidRPr="004F6997">
        <w:rPr>
          <w:rFonts w:ascii="Times New Roman" w:hAnsi="Times New Roman"/>
          <w:sz w:val="24"/>
          <w:szCs w:val="24"/>
        </w:rPr>
        <w:t xml:space="preserve"> zajmują</w:t>
      </w:r>
      <w:r w:rsidR="00441B41">
        <w:rPr>
          <w:rFonts w:ascii="Times New Roman" w:hAnsi="Times New Roman"/>
          <w:sz w:val="24"/>
          <w:szCs w:val="24"/>
        </w:rPr>
        <w:t xml:space="preserve"> </w:t>
      </w:r>
      <w:r w:rsidR="0015699D">
        <w:rPr>
          <w:rFonts w:ascii="Times New Roman" w:hAnsi="Times New Roman"/>
          <w:sz w:val="24"/>
          <w:szCs w:val="24"/>
        </w:rPr>
        <w:t>ok. </w:t>
      </w:r>
      <w:r w:rsidR="005951A8">
        <w:rPr>
          <w:rFonts w:ascii="Times New Roman" w:hAnsi="Times New Roman"/>
          <w:sz w:val="24"/>
          <w:szCs w:val="24"/>
        </w:rPr>
        <w:t>65</w:t>
      </w:r>
      <w:r w:rsidR="004F6997" w:rsidRPr="004F6997">
        <w:rPr>
          <w:rFonts w:ascii="Times New Roman" w:hAnsi="Times New Roman"/>
          <w:sz w:val="24"/>
          <w:szCs w:val="24"/>
        </w:rPr>
        <w:t xml:space="preserve">% powierzchni </w:t>
      </w:r>
      <w:r w:rsidR="0037644E">
        <w:rPr>
          <w:rFonts w:ascii="Times New Roman" w:hAnsi="Times New Roman"/>
          <w:sz w:val="24"/>
          <w:szCs w:val="24"/>
        </w:rPr>
        <w:t>Gminy Miasta Sierpca</w:t>
      </w:r>
      <w:r w:rsidR="004F6997" w:rsidRPr="004F6997">
        <w:rPr>
          <w:rFonts w:ascii="Times New Roman" w:hAnsi="Times New Roman"/>
          <w:sz w:val="24"/>
          <w:szCs w:val="24"/>
        </w:rPr>
        <w:t>.</w:t>
      </w:r>
      <w:r w:rsidR="004F6997">
        <w:rPr>
          <w:rFonts w:ascii="Times New Roman" w:hAnsi="Times New Roman"/>
          <w:sz w:val="24"/>
          <w:szCs w:val="24"/>
        </w:rPr>
        <w:t xml:space="preserve"> </w:t>
      </w:r>
      <w:r w:rsidR="003F1F65">
        <w:rPr>
          <w:rFonts w:ascii="Times New Roman" w:hAnsi="Times New Roman"/>
          <w:sz w:val="24"/>
          <w:szCs w:val="24"/>
        </w:rPr>
        <w:t>Ogółem</w:t>
      </w:r>
      <w:r w:rsidR="00072BE0">
        <w:rPr>
          <w:rFonts w:ascii="Times New Roman" w:hAnsi="Times New Roman"/>
          <w:sz w:val="24"/>
          <w:szCs w:val="24"/>
        </w:rPr>
        <w:t xml:space="preserve"> na </w:t>
      </w:r>
      <w:r w:rsidR="003F1F65">
        <w:rPr>
          <w:rFonts w:ascii="Times New Roman" w:hAnsi="Times New Roman"/>
          <w:sz w:val="24"/>
          <w:szCs w:val="24"/>
        </w:rPr>
        <w:t xml:space="preserve">terenie </w:t>
      </w:r>
      <w:r w:rsidR="00DB0A4B">
        <w:rPr>
          <w:rFonts w:ascii="Times New Roman" w:hAnsi="Times New Roman"/>
          <w:sz w:val="24"/>
          <w:szCs w:val="24"/>
        </w:rPr>
        <w:t>G</w:t>
      </w:r>
      <w:r w:rsidR="00B07180">
        <w:rPr>
          <w:rFonts w:ascii="Times New Roman" w:hAnsi="Times New Roman"/>
          <w:sz w:val="24"/>
          <w:szCs w:val="24"/>
        </w:rPr>
        <w:t xml:space="preserve">miny </w:t>
      </w:r>
      <w:r w:rsidR="003F1F65">
        <w:rPr>
          <w:rFonts w:ascii="Times New Roman" w:hAnsi="Times New Roman"/>
          <w:sz w:val="24"/>
          <w:szCs w:val="24"/>
        </w:rPr>
        <w:t xml:space="preserve">funkcjonuje </w:t>
      </w:r>
      <w:r w:rsidR="00550F75">
        <w:rPr>
          <w:rFonts w:ascii="Times New Roman" w:hAnsi="Times New Roman"/>
          <w:sz w:val="24"/>
          <w:szCs w:val="24"/>
        </w:rPr>
        <w:t>270</w:t>
      </w:r>
      <w:r w:rsidR="004F6997" w:rsidRPr="004F6997">
        <w:rPr>
          <w:rFonts w:ascii="Times New Roman" w:hAnsi="Times New Roman"/>
          <w:sz w:val="24"/>
          <w:szCs w:val="24"/>
        </w:rPr>
        <w:t xml:space="preserve"> gospodarstw rolnych (Narodowy Spis Rolny, 2010 r.) </w:t>
      </w:r>
    </w:p>
    <w:p w14:paraId="7BC368B1" w14:textId="0FC37597" w:rsidR="004F6997" w:rsidRPr="00294870" w:rsidRDefault="004F6997" w:rsidP="005D4694">
      <w:pPr>
        <w:pStyle w:val="Legenda"/>
        <w:keepNext/>
        <w:spacing w:after="0"/>
        <w:rPr>
          <w:rFonts w:ascii="Times New Roman" w:hAnsi="Times New Roman"/>
          <w:color w:val="auto"/>
          <w:sz w:val="20"/>
          <w:szCs w:val="20"/>
        </w:rPr>
      </w:pPr>
      <w:bookmarkStart w:id="107" w:name="_Toc84241965"/>
      <w:r w:rsidRPr="00294870">
        <w:rPr>
          <w:rFonts w:ascii="Times New Roman" w:hAnsi="Times New Roman"/>
          <w:color w:val="auto"/>
          <w:sz w:val="20"/>
          <w:szCs w:val="20"/>
        </w:rPr>
        <w:t xml:space="preserve">Tabela </w:t>
      </w:r>
      <w:r w:rsidRPr="00294870">
        <w:rPr>
          <w:rFonts w:ascii="Times New Roman" w:hAnsi="Times New Roman"/>
          <w:color w:val="auto"/>
          <w:sz w:val="20"/>
          <w:szCs w:val="20"/>
        </w:rPr>
        <w:fldChar w:fldCharType="begin"/>
      </w:r>
      <w:r w:rsidRPr="00294870">
        <w:rPr>
          <w:rFonts w:ascii="Times New Roman" w:hAnsi="Times New Roman"/>
          <w:color w:val="auto"/>
          <w:sz w:val="20"/>
          <w:szCs w:val="20"/>
        </w:rPr>
        <w:instrText xml:space="preserve"> SEQ Tabela \* ARABIC </w:instrText>
      </w:r>
      <w:r w:rsidRPr="00294870">
        <w:rPr>
          <w:rFonts w:ascii="Times New Roman" w:hAnsi="Times New Roman"/>
          <w:color w:val="auto"/>
          <w:sz w:val="20"/>
          <w:szCs w:val="20"/>
        </w:rPr>
        <w:fldChar w:fldCharType="separate"/>
      </w:r>
      <w:r w:rsidR="0000150E">
        <w:rPr>
          <w:rFonts w:ascii="Times New Roman" w:hAnsi="Times New Roman"/>
          <w:noProof/>
          <w:color w:val="auto"/>
          <w:sz w:val="20"/>
          <w:szCs w:val="20"/>
        </w:rPr>
        <w:t>32</w:t>
      </w:r>
      <w:r w:rsidRPr="00294870">
        <w:rPr>
          <w:rFonts w:ascii="Times New Roman" w:hAnsi="Times New Roman"/>
          <w:color w:val="auto"/>
          <w:sz w:val="20"/>
          <w:szCs w:val="20"/>
        </w:rPr>
        <w:fldChar w:fldCharType="end"/>
      </w:r>
      <w:r w:rsidRPr="00294870">
        <w:rPr>
          <w:rFonts w:ascii="Times New Roman" w:hAnsi="Times New Roman"/>
          <w:color w:val="auto"/>
          <w:sz w:val="20"/>
          <w:szCs w:val="20"/>
        </w:rPr>
        <w:t xml:space="preserve"> Struktura gospodarstw rolnych</w:t>
      </w:r>
      <w:r w:rsidR="00072BE0">
        <w:rPr>
          <w:rFonts w:ascii="Times New Roman" w:hAnsi="Times New Roman"/>
          <w:color w:val="auto"/>
          <w:sz w:val="20"/>
          <w:szCs w:val="20"/>
        </w:rPr>
        <w:t xml:space="preserve"> na </w:t>
      </w:r>
      <w:r w:rsidRPr="00294870">
        <w:rPr>
          <w:rFonts w:ascii="Times New Roman" w:hAnsi="Times New Roman"/>
          <w:color w:val="auto"/>
          <w:sz w:val="20"/>
          <w:szCs w:val="20"/>
        </w:rPr>
        <w:t xml:space="preserve">terenie </w:t>
      </w:r>
      <w:r w:rsidR="0037644E">
        <w:rPr>
          <w:rFonts w:ascii="Times New Roman" w:hAnsi="Times New Roman"/>
          <w:color w:val="auto"/>
          <w:sz w:val="20"/>
          <w:szCs w:val="20"/>
        </w:rPr>
        <w:t>Gminy Miasta Sierpca</w:t>
      </w:r>
      <w:bookmarkEnd w:id="107"/>
    </w:p>
    <w:tbl>
      <w:tblPr>
        <w:tblW w:w="91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3"/>
        <w:gridCol w:w="5309"/>
        <w:gridCol w:w="1559"/>
        <w:gridCol w:w="1771"/>
      </w:tblGrid>
      <w:tr w:rsidR="004F6997" w:rsidRPr="00294870" w14:paraId="12C532B8" w14:textId="77777777" w:rsidTr="00846954">
        <w:trPr>
          <w:trHeight w:val="288"/>
        </w:trPr>
        <w:tc>
          <w:tcPr>
            <w:tcW w:w="503" w:type="dxa"/>
            <w:shd w:val="clear" w:color="auto" w:fill="BFBFBF" w:themeFill="background1" w:themeFillShade="BF"/>
            <w:vAlign w:val="center"/>
          </w:tcPr>
          <w:p w14:paraId="129452A1" w14:textId="77777777" w:rsidR="004F6997" w:rsidRPr="00294870" w:rsidRDefault="004F6997" w:rsidP="00846954">
            <w:pPr>
              <w:spacing w:after="0" w:line="240" w:lineRule="auto"/>
              <w:rPr>
                <w:rFonts w:ascii="Times New Roman" w:eastAsia="Times New Roman" w:hAnsi="Times New Roman"/>
                <w:b/>
                <w:sz w:val="24"/>
                <w:szCs w:val="24"/>
                <w:lang w:eastAsia="pl-PL"/>
              </w:rPr>
            </w:pPr>
            <w:r w:rsidRPr="00294870">
              <w:rPr>
                <w:rFonts w:ascii="Times New Roman" w:eastAsia="Times New Roman" w:hAnsi="Times New Roman"/>
                <w:b/>
                <w:sz w:val="24"/>
                <w:szCs w:val="24"/>
                <w:lang w:eastAsia="pl-PL"/>
              </w:rPr>
              <w:t>Lp.</w:t>
            </w:r>
          </w:p>
        </w:tc>
        <w:tc>
          <w:tcPr>
            <w:tcW w:w="5309" w:type="dxa"/>
            <w:shd w:val="clear" w:color="auto" w:fill="BFBFBF" w:themeFill="background1" w:themeFillShade="BF"/>
            <w:noWrap/>
            <w:vAlign w:val="center"/>
          </w:tcPr>
          <w:p w14:paraId="5F329592" w14:textId="77777777" w:rsidR="004F6997" w:rsidRPr="00294870" w:rsidRDefault="004F6997" w:rsidP="00846954">
            <w:pPr>
              <w:spacing w:after="0" w:line="240" w:lineRule="auto"/>
              <w:rPr>
                <w:rFonts w:ascii="Times New Roman" w:eastAsia="Times New Roman" w:hAnsi="Times New Roman"/>
                <w:b/>
                <w:sz w:val="24"/>
                <w:szCs w:val="24"/>
                <w:lang w:eastAsia="pl-PL"/>
              </w:rPr>
            </w:pPr>
            <w:r w:rsidRPr="00294870">
              <w:rPr>
                <w:rFonts w:ascii="Times New Roman" w:eastAsia="Times New Roman" w:hAnsi="Times New Roman"/>
                <w:b/>
                <w:sz w:val="24"/>
                <w:szCs w:val="24"/>
                <w:lang w:eastAsia="pl-PL"/>
              </w:rPr>
              <w:t>Gospodarstwa rolne</w:t>
            </w:r>
          </w:p>
        </w:tc>
        <w:tc>
          <w:tcPr>
            <w:tcW w:w="1559" w:type="dxa"/>
            <w:shd w:val="clear" w:color="auto" w:fill="BFBFBF" w:themeFill="background1" w:themeFillShade="BF"/>
            <w:noWrap/>
            <w:vAlign w:val="center"/>
          </w:tcPr>
          <w:p w14:paraId="32A0ECE3" w14:textId="77777777" w:rsidR="004F6997" w:rsidRPr="00294870" w:rsidRDefault="004F6997" w:rsidP="00846954">
            <w:pPr>
              <w:spacing w:after="0" w:line="240" w:lineRule="auto"/>
              <w:jc w:val="center"/>
              <w:rPr>
                <w:rFonts w:ascii="Times New Roman" w:eastAsia="Times New Roman" w:hAnsi="Times New Roman"/>
                <w:b/>
                <w:sz w:val="24"/>
                <w:szCs w:val="24"/>
                <w:lang w:eastAsia="pl-PL"/>
              </w:rPr>
            </w:pPr>
            <w:r w:rsidRPr="00294870">
              <w:rPr>
                <w:rFonts w:ascii="Times New Roman" w:eastAsia="Times New Roman" w:hAnsi="Times New Roman"/>
                <w:b/>
                <w:sz w:val="24"/>
                <w:szCs w:val="24"/>
                <w:lang w:eastAsia="pl-PL"/>
              </w:rPr>
              <w:t>Liczba</w:t>
            </w:r>
          </w:p>
        </w:tc>
        <w:tc>
          <w:tcPr>
            <w:tcW w:w="1771" w:type="dxa"/>
            <w:shd w:val="clear" w:color="auto" w:fill="BFBFBF" w:themeFill="background1" w:themeFillShade="BF"/>
            <w:vAlign w:val="center"/>
          </w:tcPr>
          <w:p w14:paraId="62AC9B0D" w14:textId="77777777" w:rsidR="004F6997" w:rsidRPr="00294870" w:rsidRDefault="004F6997" w:rsidP="00846954">
            <w:pPr>
              <w:spacing w:after="0" w:line="240" w:lineRule="auto"/>
              <w:jc w:val="center"/>
              <w:rPr>
                <w:rFonts w:ascii="Times New Roman" w:eastAsia="Times New Roman" w:hAnsi="Times New Roman"/>
                <w:b/>
                <w:sz w:val="24"/>
                <w:szCs w:val="24"/>
                <w:lang w:eastAsia="pl-PL"/>
              </w:rPr>
            </w:pPr>
            <w:r>
              <w:rPr>
                <w:rFonts w:ascii="Times New Roman" w:eastAsia="Times New Roman" w:hAnsi="Times New Roman"/>
                <w:b/>
                <w:sz w:val="24"/>
                <w:szCs w:val="24"/>
                <w:lang w:eastAsia="pl-PL"/>
              </w:rPr>
              <w:t>Procentowy udział</w:t>
            </w:r>
          </w:p>
        </w:tc>
      </w:tr>
      <w:tr w:rsidR="0030376A" w:rsidRPr="00294870" w14:paraId="2D62FB69" w14:textId="77777777" w:rsidTr="003F1F65">
        <w:trPr>
          <w:trHeight w:val="288"/>
        </w:trPr>
        <w:tc>
          <w:tcPr>
            <w:tcW w:w="503" w:type="dxa"/>
            <w:vAlign w:val="bottom"/>
          </w:tcPr>
          <w:p w14:paraId="32376D06" w14:textId="77777777" w:rsidR="0030376A" w:rsidRPr="00294870" w:rsidRDefault="0030376A" w:rsidP="0030376A">
            <w:pPr>
              <w:spacing w:after="0" w:line="240" w:lineRule="auto"/>
              <w:jc w:val="center"/>
              <w:rPr>
                <w:rFonts w:ascii="Times New Roman" w:hAnsi="Times New Roman"/>
                <w:sz w:val="24"/>
                <w:szCs w:val="24"/>
                <w:lang w:eastAsia="pl-PL"/>
              </w:rPr>
            </w:pPr>
            <w:r w:rsidRPr="00294870">
              <w:rPr>
                <w:rFonts w:ascii="Times New Roman" w:hAnsi="Times New Roman"/>
                <w:sz w:val="24"/>
                <w:szCs w:val="24"/>
              </w:rPr>
              <w:t>1.</w:t>
            </w:r>
          </w:p>
        </w:tc>
        <w:tc>
          <w:tcPr>
            <w:tcW w:w="5309" w:type="dxa"/>
            <w:shd w:val="clear" w:color="auto" w:fill="auto"/>
            <w:noWrap/>
            <w:vAlign w:val="bottom"/>
            <w:hideMark/>
          </w:tcPr>
          <w:p w14:paraId="135E5127" w14:textId="77777777" w:rsidR="0030376A" w:rsidRPr="00294870" w:rsidRDefault="0030376A" w:rsidP="0030376A">
            <w:pPr>
              <w:spacing w:after="0" w:line="240" w:lineRule="auto"/>
              <w:rPr>
                <w:rFonts w:ascii="Times New Roman" w:eastAsia="Times New Roman" w:hAnsi="Times New Roman"/>
                <w:sz w:val="24"/>
                <w:szCs w:val="24"/>
                <w:lang w:eastAsia="pl-PL"/>
              </w:rPr>
            </w:pPr>
            <w:r w:rsidRPr="00294870">
              <w:rPr>
                <w:rFonts w:ascii="Times New Roman" w:eastAsia="Times New Roman" w:hAnsi="Times New Roman"/>
                <w:sz w:val="24"/>
                <w:szCs w:val="24"/>
                <w:lang w:eastAsia="pl-PL"/>
              </w:rPr>
              <w:t>ogółem</w:t>
            </w:r>
          </w:p>
        </w:tc>
        <w:tc>
          <w:tcPr>
            <w:tcW w:w="1559" w:type="dxa"/>
            <w:shd w:val="clear" w:color="auto" w:fill="auto"/>
            <w:noWrap/>
            <w:vAlign w:val="bottom"/>
          </w:tcPr>
          <w:p w14:paraId="245C1412" w14:textId="71416A23" w:rsidR="0030376A" w:rsidRPr="00CF23E0" w:rsidRDefault="00550F75" w:rsidP="0030376A">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270</w:t>
            </w:r>
          </w:p>
        </w:tc>
        <w:tc>
          <w:tcPr>
            <w:tcW w:w="1771" w:type="dxa"/>
            <w:vAlign w:val="center"/>
          </w:tcPr>
          <w:p w14:paraId="7B7AB447" w14:textId="721DC599" w:rsidR="0030376A" w:rsidRPr="0030376A" w:rsidRDefault="003F1F65" w:rsidP="0030376A">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100%</w:t>
            </w:r>
          </w:p>
        </w:tc>
      </w:tr>
      <w:tr w:rsidR="0030376A" w:rsidRPr="00294870" w14:paraId="4DC08F2A" w14:textId="77777777" w:rsidTr="00B81494">
        <w:trPr>
          <w:trHeight w:val="278"/>
        </w:trPr>
        <w:tc>
          <w:tcPr>
            <w:tcW w:w="503" w:type="dxa"/>
            <w:vAlign w:val="bottom"/>
          </w:tcPr>
          <w:p w14:paraId="4953A91C" w14:textId="77777777" w:rsidR="0030376A" w:rsidRPr="00294870" w:rsidRDefault="0030376A" w:rsidP="0030376A">
            <w:pPr>
              <w:spacing w:after="0" w:line="240" w:lineRule="auto"/>
              <w:jc w:val="center"/>
              <w:rPr>
                <w:rFonts w:ascii="Times New Roman" w:hAnsi="Times New Roman"/>
                <w:sz w:val="24"/>
                <w:szCs w:val="24"/>
              </w:rPr>
            </w:pPr>
            <w:r w:rsidRPr="00294870">
              <w:rPr>
                <w:rFonts w:ascii="Times New Roman" w:hAnsi="Times New Roman"/>
                <w:sz w:val="24"/>
                <w:szCs w:val="24"/>
              </w:rPr>
              <w:t>2.</w:t>
            </w:r>
          </w:p>
        </w:tc>
        <w:tc>
          <w:tcPr>
            <w:tcW w:w="5309" w:type="dxa"/>
            <w:shd w:val="clear" w:color="auto" w:fill="auto"/>
            <w:noWrap/>
            <w:vAlign w:val="bottom"/>
            <w:hideMark/>
          </w:tcPr>
          <w:p w14:paraId="298B7954" w14:textId="77777777" w:rsidR="0030376A" w:rsidRPr="00294870" w:rsidRDefault="0030376A" w:rsidP="0030376A">
            <w:pPr>
              <w:spacing w:after="0" w:line="240" w:lineRule="auto"/>
              <w:rPr>
                <w:rFonts w:ascii="Times New Roman" w:eastAsia="Times New Roman" w:hAnsi="Times New Roman"/>
                <w:sz w:val="24"/>
                <w:szCs w:val="24"/>
                <w:lang w:eastAsia="pl-PL"/>
              </w:rPr>
            </w:pPr>
            <w:r w:rsidRPr="00294870">
              <w:rPr>
                <w:rFonts w:ascii="Times New Roman" w:eastAsia="Times New Roman" w:hAnsi="Times New Roman"/>
                <w:sz w:val="24"/>
                <w:szCs w:val="24"/>
                <w:lang w:eastAsia="pl-PL"/>
              </w:rPr>
              <w:t>do 1 ha włącznie</w:t>
            </w:r>
          </w:p>
        </w:tc>
        <w:tc>
          <w:tcPr>
            <w:tcW w:w="1559" w:type="dxa"/>
            <w:shd w:val="clear" w:color="auto" w:fill="auto"/>
            <w:noWrap/>
            <w:vAlign w:val="bottom"/>
          </w:tcPr>
          <w:p w14:paraId="66BA6368" w14:textId="351EBBBA" w:rsidR="0030376A" w:rsidRPr="00CF23E0" w:rsidRDefault="00717EDE" w:rsidP="0030376A">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61</w:t>
            </w:r>
          </w:p>
        </w:tc>
        <w:tc>
          <w:tcPr>
            <w:tcW w:w="1771" w:type="dxa"/>
            <w:vAlign w:val="center"/>
          </w:tcPr>
          <w:p w14:paraId="17846918" w14:textId="2437484E" w:rsidR="0030376A" w:rsidRPr="0030376A" w:rsidRDefault="001A1439" w:rsidP="0030376A">
            <w:pPr>
              <w:spacing w:after="0" w:line="240" w:lineRule="auto"/>
              <w:jc w:val="center"/>
              <w:rPr>
                <w:rFonts w:ascii="Times New Roman" w:hAnsi="Times New Roman"/>
                <w:sz w:val="24"/>
                <w:szCs w:val="24"/>
                <w:lang w:eastAsia="pl-PL"/>
              </w:rPr>
            </w:pPr>
            <w:r>
              <w:rPr>
                <w:rFonts w:ascii="Times New Roman" w:hAnsi="Times New Roman"/>
                <w:sz w:val="24"/>
                <w:szCs w:val="24"/>
                <w:lang w:eastAsia="pl-PL"/>
              </w:rPr>
              <w:t>22,</w:t>
            </w:r>
            <w:r w:rsidR="008F6CF7">
              <w:rPr>
                <w:rFonts w:ascii="Times New Roman" w:hAnsi="Times New Roman"/>
                <w:sz w:val="24"/>
                <w:szCs w:val="24"/>
                <w:lang w:eastAsia="pl-PL"/>
              </w:rPr>
              <w:t>59</w:t>
            </w:r>
            <w:r w:rsidR="003F1F65">
              <w:rPr>
                <w:rFonts w:ascii="Times New Roman" w:hAnsi="Times New Roman"/>
                <w:sz w:val="24"/>
                <w:szCs w:val="24"/>
                <w:lang w:eastAsia="pl-PL"/>
              </w:rPr>
              <w:t>%</w:t>
            </w:r>
          </w:p>
        </w:tc>
      </w:tr>
      <w:tr w:rsidR="0030376A" w:rsidRPr="00294870" w14:paraId="5BB06CC2" w14:textId="77777777" w:rsidTr="003F1F65">
        <w:trPr>
          <w:trHeight w:val="288"/>
        </w:trPr>
        <w:tc>
          <w:tcPr>
            <w:tcW w:w="503" w:type="dxa"/>
            <w:vAlign w:val="bottom"/>
          </w:tcPr>
          <w:p w14:paraId="6F41291A" w14:textId="77777777" w:rsidR="0030376A" w:rsidRPr="00294870" w:rsidRDefault="0030376A" w:rsidP="0030376A">
            <w:pPr>
              <w:spacing w:after="0" w:line="240" w:lineRule="auto"/>
              <w:jc w:val="center"/>
              <w:rPr>
                <w:rFonts w:ascii="Times New Roman" w:hAnsi="Times New Roman"/>
                <w:sz w:val="24"/>
                <w:szCs w:val="24"/>
              </w:rPr>
            </w:pPr>
            <w:r>
              <w:rPr>
                <w:rFonts w:ascii="Times New Roman" w:hAnsi="Times New Roman"/>
                <w:sz w:val="24"/>
                <w:szCs w:val="24"/>
              </w:rPr>
              <w:t>3</w:t>
            </w:r>
            <w:r w:rsidRPr="00294870">
              <w:rPr>
                <w:rFonts w:ascii="Times New Roman" w:hAnsi="Times New Roman"/>
                <w:sz w:val="24"/>
                <w:szCs w:val="24"/>
              </w:rPr>
              <w:t>.</w:t>
            </w:r>
          </w:p>
        </w:tc>
        <w:tc>
          <w:tcPr>
            <w:tcW w:w="5309" w:type="dxa"/>
            <w:shd w:val="clear" w:color="auto" w:fill="auto"/>
            <w:noWrap/>
            <w:vAlign w:val="bottom"/>
            <w:hideMark/>
          </w:tcPr>
          <w:p w14:paraId="31D2CB66" w14:textId="7F686A19" w:rsidR="0030376A" w:rsidRPr="00294870" w:rsidRDefault="0030376A" w:rsidP="0030376A">
            <w:pPr>
              <w:spacing w:after="0" w:line="240" w:lineRule="auto"/>
              <w:rPr>
                <w:rFonts w:ascii="Times New Roman" w:eastAsia="Times New Roman" w:hAnsi="Times New Roman"/>
                <w:sz w:val="24"/>
                <w:szCs w:val="24"/>
                <w:lang w:eastAsia="pl-PL"/>
              </w:rPr>
            </w:pPr>
            <w:r w:rsidRPr="00294870">
              <w:rPr>
                <w:rFonts w:ascii="Times New Roman" w:eastAsia="Times New Roman" w:hAnsi="Times New Roman"/>
                <w:sz w:val="24"/>
                <w:szCs w:val="24"/>
                <w:lang w:eastAsia="pl-PL"/>
              </w:rPr>
              <w:t>1</w:t>
            </w:r>
            <w:r w:rsidR="00C939D8">
              <w:rPr>
                <w:rFonts w:ascii="Times New Roman" w:eastAsia="Times New Roman" w:hAnsi="Times New Roman"/>
                <w:sz w:val="24"/>
                <w:szCs w:val="24"/>
                <w:lang w:eastAsia="pl-PL"/>
              </w:rPr>
              <w:t xml:space="preserve"> – </w:t>
            </w:r>
            <w:r w:rsidRPr="00294870">
              <w:rPr>
                <w:rFonts w:ascii="Times New Roman" w:eastAsia="Times New Roman" w:hAnsi="Times New Roman"/>
                <w:sz w:val="24"/>
                <w:szCs w:val="24"/>
                <w:lang w:eastAsia="pl-PL"/>
              </w:rPr>
              <w:t>5 ha</w:t>
            </w:r>
          </w:p>
        </w:tc>
        <w:tc>
          <w:tcPr>
            <w:tcW w:w="1559" w:type="dxa"/>
            <w:shd w:val="clear" w:color="auto" w:fill="auto"/>
            <w:noWrap/>
            <w:vAlign w:val="bottom"/>
          </w:tcPr>
          <w:p w14:paraId="7ED1D2C1" w14:textId="29032102" w:rsidR="0030376A" w:rsidRPr="00CF23E0" w:rsidRDefault="00717EDE" w:rsidP="0030376A">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141</w:t>
            </w:r>
          </w:p>
        </w:tc>
        <w:tc>
          <w:tcPr>
            <w:tcW w:w="1771" w:type="dxa"/>
            <w:vAlign w:val="center"/>
          </w:tcPr>
          <w:p w14:paraId="528F39FC" w14:textId="0AB3ABF1" w:rsidR="0030376A" w:rsidRPr="0030376A" w:rsidRDefault="001A1439" w:rsidP="0030376A">
            <w:pPr>
              <w:spacing w:after="0" w:line="240" w:lineRule="auto"/>
              <w:jc w:val="center"/>
              <w:rPr>
                <w:rFonts w:ascii="Times New Roman" w:hAnsi="Times New Roman"/>
                <w:sz w:val="24"/>
                <w:szCs w:val="24"/>
              </w:rPr>
            </w:pPr>
            <w:r>
              <w:rPr>
                <w:rFonts w:ascii="Times New Roman" w:hAnsi="Times New Roman"/>
                <w:sz w:val="24"/>
                <w:szCs w:val="24"/>
              </w:rPr>
              <w:t>5</w:t>
            </w:r>
            <w:r w:rsidR="00CF49EA">
              <w:rPr>
                <w:rFonts w:ascii="Times New Roman" w:hAnsi="Times New Roman"/>
                <w:sz w:val="24"/>
                <w:szCs w:val="24"/>
              </w:rPr>
              <w:t>2,2</w:t>
            </w:r>
            <w:r w:rsidR="008F6CF7">
              <w:rPr>
                <w:rFonts w:ascii="Times New Roman" w:hAnsi="Times New Roman"/>
                <w:sz w:val="24"/>
                <w:szCs w:val="24"/>
              </w:rPr>
              <w:t>2</w:t>
            </w:r>
            <w:r w:rsidR="003F1F65">
              <w:rPr>
                <w:rFonts w:ascii="Times New Roman" w:hAnsi="Times New Roman"/>
                <w:sz w:val="24"/>
                <w:szCs w:val="24"/>
              </w:rPr>
              <w:t>%</w:t>
            </w:r>
          </w:p>
        </w:tc>
      </w:tr>
      <w:tr w:rsidR="0030376A" w:rsidRPr="00294870" w14:paraId="6AFEEDCC" w14:textId="77777777" w:rsidTr="003F1F65">
        <w:trPr>
          <w:trHeight w:val="288"/>
        </w:trPr>
        <w:tc>
          <w:tcPr>
            <w:tcW w:w="503" w:type="dxa"/>
            <w:vAlign w:val="bottom"/>
          </w:tcPr>
          <w:p w14:paraId="1A49441E" w14:textId="77777777" w:rsidR="0030376A" w:rsidRPr="00294870" w:rsidRDefault="0030376A" w:rsidP="0030376A">
            <w:pPr>
              <w:spacing w:after="0" w:line="240" w:lineRule="auto"/>
              <w:jc w:val="center"/>
              <w:rPr>
                <w:rFonts w:ascii="Times New Roman" w:hAnsi="Times New Roman"/>
                <w:sz w:val="24"/>
                <w:szCs w:val="24"/>
              </w:rPr>
            </w:pPr>
            <w:r>
              <w:rPr>
                <w:rFonts w:ascii="Times New Roman" w:hAnsi="Times New Roman"/>
                <w:sz w:val="24"/>
                <w:szCs w:val="24"/>
              </w:rPr>
              <w:t>4</w:t>
            </w:r>
            <w:r w:rsidRPr="00294870">
              <w:rPr>
                <w:rFonts w:ascii="Times New Roman" w:hAnsi="Times New Roman"/>
                <w:sz w:val="24"/>
                <w:szCs w:val="24"/>
              </w:rPr>
              <w:t>.</w:t>
            </w:r>
          </w:p>
        </w:tc>
        <w:tc>
          <w:tcPr>
            <w:tcW w:w="5309" w:type="dxa"/>
            <w:shd w:val="clear" w:color="auto" w:fill="auto"/>
            <w:noWrap/>
            <w:vAlign w:val="bottom"/>
            <w:hideMark/>
          </w:tcPr>
          <w:p w14:paraId="07C6ED1F" w14:textId="45D76053" w:rsidR="0030376A" w:rsidRPr="00294870" w:rsidRDefault="003F1F65" w:rsidP="0030376A">
            <w:pPr>
              <w:spacing w:after="0" w:line="240" w:lineRule="auto"/>
              <w:rPr>
                <w:rFonts w:ascii="Times New Roman" w:eastAsia="Times New Roman" w:hAnsi="Times New Roman"/>
                <w:sz w:val="24"/>
                <w:szCs w:val="24"/>
                <w:lang w:eastAsia="pl-PL"/>
              </w:rPr>
            </w:pPr>
            <w:r>
              <w:rPr>
                <w:rFonts w:ascii="Times New Roman" w:eastAsia="Times New Roman" w:hAnsi="Times New Roman"/>
                <w:sz w:val="24"/>
                <w:szCs w:val="24"/>
                <w:lang w:eastAsia="pl-PL"/>
              </w:rPr>
              <w:t>powyżej 5 ha</w:t>
            </w:r>
          </w:p>
        </w:tc>
        <w:tc>
          <w:tcPr>
            <w:tcW w:w="1559" w:type="dxa"/>
            <w:shd w:val="clear" w:color="auto" w:fill="auto"/>
            <w:noWrap/>
            <w:vAlign w:val="bottom"/>
          </w:tcPr>
          <w:p w14:paraId="758376E8" w14:textId="6022E40B" w:rsidR="0030376A" w:rsidRPr="00CF23E0" w:rsidRDefault="00717EDE" w:rsidP="0030376A">
            <w:pPr>
              <w:spacing w:after="0" w:line="240" w:lineRule="auto"/>
              <w:jc w:val="center"/>
              <w:rPr>
                <w:rFonts w:ascii="Times New Roman" w:eastAsia="Times New Roman" w:hAnsi="Times New Roman"/>
                <w:sz w:val="24"/>
                <w:szCs w:val="24"/>
                <w:lang w:eastAsia="pl-PL"/>
              </w:rPr>
            </w:pPr>
            <w:r>
              <w:rPr>
                <w:rFonts w:ascii="Times New Roman" w:eastAsia="Times New Roman" w:hAnsi="Times New Roman"/>
                <w:sz w:val="24"/>
                <w:szCs w:val="24"/>
                <w:lang w:eastAsia="pl-PL"/>
              </w:rPr>
              <w:t>68</w:t>
            </w:r>
          </w:p>
        </w:tc>
        <w:tc>
          <w:tcPr>
            <w:tcW w:w="1771" w:type="dxa"/>
            <w:vAlign w:val="center"/>
          </w:tcPr>
          <w:p w14:paraId="4F758868" w14:textId="02D75096" w:rsidR="0030376A" w:rsidRPr="0030376A" w:rsidRDefault="00CF49EA" w:rsidP="0030376A">
            <w:pPr>
              <w:spacing w:after="0" w:line="240" w:lineRule="auto"/>
              <w:jc w:val="center"/>
              <w:rPr>
                <w:rFonts w:ascii="Times New Roman" w:hAnsi="Times New Roman"/>
                <w:sz w:val="24"/>
                <w:szCs w:val="24"/>
              </w:rPr>
            </w:pPr>
            <w:r>
              <w:rPr>
                <w:rFonts w:ascii="Times New Roman" w:hAnsi="Times New Roman"/>
                <w:sz w:val="24"/>
                <w:szCs w:val="24"/>
              </w:rPr>
              <w:t>25,19</w:t>
            </w:r>
            <w:r w:rsidR="003F1F65">
              <w:rPr>
                <w:rFonts w:ascii="Times New Roman" w:hAnsi="Times New Roman"/>
                <w:sz w:val="24"/>
                <w:szCs w:val="24"/>
              </w:rPr>
              <w:t>%</w:t>
            </w:r>
          </w:p>
        </w:tc>
      </w:tr>
    </w:tbl>
    <w:p w14:paraId="269AE31A" w14:textId="714F2A77" w:rsidR="004F6997" w:rsidRPr="004F6997" w:rsidRDefault="004F6997" w:rsidP="004F6997">
      <w:pPr>
        <w:spacing w:line="360" w:lineRule="auto"/>
        <w:jc w:val="both"/>
        <w:rPr>
          <w:rFonts w:ascii="Times New Roman" w:hAnsi="Times New Roman"/>
          <w:i/>
          <w:sz w:val="20"/>
          <w:szCs w:val="20"/>
        </w:rPr>
      </w:pPr>
      <w:r w:rsidRPr="004F6997">
        <w:rPr>
          <w:rFonts w:ascii="Times New Roman" w:hAnsi="Times New Roman"/>
          <w:i/>
          <w:sz w:val="20"/>
          <w:szCs w:val="20"/>
        </w:rPr>
        <w:t>Źródło: opracowanie</w:t>
      </w:r>
      <w:r w:rsidR="00072BE0">
        <w:rPr>
          <w:rFonts w:ascii="Times New Roman" w:hAnsi="Times New Roman"/>
          <w:i/>
          <w:sz w:val="20"/>
          <w:szCs w:val="20"/>
        </w:rPr>
        <w:t xml:space="preserve"> na </w:t>
      </w:r>
      <w:r w:rsidRPr="004F6997">
        <w:rPr>
          <w:rFonts w:ascii="Times New Roman" w:hAnsi="Times New Roman"/>
          <w:i/>
          <w:sz w:val="20"/>
          <w:szCs w:val="20"/>
        </w:rPr>
        <w:t>podstawie Bank Danych Lokalnych</w:t>
      </w:r>
    </w:p>
    <w:p w14:paraId="1F0715B1" w14:textId="6C83FFF9" w:rsidR="004F6997" w:rsidRPr="004F6997" w:rsidRDefault="004F6997" w:rsidP="004F6997">
      <w:pPr>
        <w:spacing w:line="360" w:lineRule="auto"/>
        <w:jc w:val="both"/>
        <w:rPr>
          <w:rFonts w:ascii="Times New Roman" w:hAnsi="Times New Roman"/>
          <w:sz w:val="24"/>
          <w:szCs w:val="24"/>
        </w:rPr>
      </w:pPr>
      <w:r w:rsidRPr="004F6997">
        <w:rPr>
          <w:rFonts w:ascii="Times New Roman" w:hAnsi="Times New Roman"/>
          <w:sz w:val="24"/>
          <w:szCs w:val="24"/>
        </w:rPr>
        <w:t>Pod względem powierzchni najwięcej gos</w:t>
      </w:r>
      <w:r w:rsidR="00CF23E0">
        <w:rPr>
          <w:rFonts w:ascii="Times New Roman" w:hAnsi="Times New Roman"/>
          <w:sz w:val="24"/>
          <w:szCs w:val="24"/>
        </w:rPr>
        <w:t>podarstw znajduje się</w:t>
      </w:r>
      <w:r w:rsidR="003E42BC">
        <w:rPr>
          <w:rFonts w:ascii="Times New Roman" w:hAnsi="Times New Roman"/>
          <w:sz w:val="24"/>
          <w:szCs w:val="24"/>
        </w:rPr>
        <w:t xml:space="preserve"> w </w:t>
      </w:r>
      <w:r w:rsidR="00CF23E0">
        <w:rPr>
          <w:rFonts w:ascii="Times New Roman" w:hAnsi="Times New Roman"/>
          <w:sz w:val="24"/>
          <w:szCs w:val="24"/>
        </w:rPr>
        <w:t>grupie</w:t>
      </w:r>
      <w:r w:rsidR="00717EDE">
        <w:rPr>
          <w:rFonts w:ascii="Times New Roman" w:hAnsi="Times New Roman"/>
          <w:sz w:val="24"/>
          <w:szCs w:val="24"/>
        </w:rPr>
        <w:t xml:space="preserve"> od 1 do</w:t>
      </w:r>
      <w:r w:rsidR="00666DFB">
        <w:rPr>
          <w:rFonts w:ascii="Times New Roman" w:hAnsi="Times New Roman"/>
          <w:sz w:val="24"/>
          <w:szCs w:val="24"/>
        </w:rPr>
        <w:t xml:space="preserve"> 5</w:t>
      </w:r>
      <w:r w:rsidR="0030376A">
        <w:rPr>
          <w:rFonts w:ascii="Times New Roman" w:hAnsi="Times New Roman"/>
          <w:sz w:val="24"/>
          <w:szCs w:val="24"/>
        </w:rPr>
        <w:t xml:space="preserve"> ha</w:t>
      </w:r>
      <w:r w:rsidR="00C939D8">
        <w:rPr>
          <w:rFonts w:ascii="Times New Roman" w:hAnsi="Times New Roman"/>
          <w:sz w:val="24"/>
          <w:szCs w:val="24"/>
        </w:rPr>
        <w:t xml:space="preserve"> – </w:t>
      </w:r>
      <w:r w:rsidR="00717EDE">
        <w:rPr>
          <w:rFonts w:ascii="Times New Roman" w:hAnsi="Times New Roman"/>
          <w:sz w:val="24"/>
          <w:szCs w:val="24"/>
        </w:rPr>
        <w:t>141</w:t>
      </w:r>
      <w:r w:rsidR="00666DFB">
        <w:rPr>
          <w:rFonts w:ascii="Times New Roman" w:hAnsi="Times New Roman"/>
          <w:sz w:val="24"/>
          <w:szCs w:val="24"/>
        </w:rPr>
        <w:t xml:space="preserve"> </w:t>
      </w:r>
      <w:r w:rsidR="00517404">
        <w:rPr>
          <w:rFonts w:ascii="Times New Roman" w:hAnsi="Times New Roman"/>
          <w:sz w:val="24"/>
          <w:szCs w:val="24"/>
        </w:rPr>
        <w:t>gospodarstw</w:t>
      </w:r>
      <w:r w:rsidR="00CF23E0">
        <w:rPr>
          <w:rFonts w:ascii="Times New Roman" w:hAnsi="Times New Roman"/>
          <w:sz w:val="24"/>
          <w:szCs w:val="24"/>
        </w:rPr>
        <w:t>, co stanowi ok.</w:t>
      </w:r>
      <w:r w:rsidR="00666DFB">
        <w:rPr>
          <w:rFonts w:ascii="Times New Roman" w:hAnsi="Times New Roman"/>
          <w:sz w:val="24"/>
          <w:szCs w:val="24"/>
        </w:rPr>
        <w:t xml:space="preserve"> </w:t>
      </w:r>
      <w:r w:rsidR="005500D2">
        <w:rPr>
          <w:rFonts w:ascii="Times New Roman" w:hAnsi="Times New Roman"/>
          <w:sz w:val="24"/>
          <w:szCs w:val="24"/>
        </w:rPr>
        <w:t>52,22</w:t>
      </w:r>
      <w:r w:rsidRPr="004F6997">
        <w:rPr>
          <w:rFonts w:ascii="Times New Roman" w:hAnsi="Times New Roman"/>
          <w:sz w:val="24"/>
          <w:szCs w:val="24"/>
        </w:rPr>
        <w:t xml:space="preserve">% ogółu gospodarstw. </w:t>
      </w:r>
      <w:r w:rsidR="00CC1C81">
        <w:rPr>
          <w:rFonts w:ascii="Times New Roman" w:hAnsi="Times New Roman"/>
          <w:sz w:val="24"/>
          <w:szCs w:val="24"/>
        </w:rPr>
        <w:t xml:space="preserve">W </w:t>
      </w:r>
      <w:r w:rsidR="00091DA1">
        <w:rPr>
          <w:rFonts w:ascii="Times New Roman" w:hAnsi="Times New Roman"/>
          <w:sz w:val="24"/>
          <w:szCs w:val="24"/>
        </w:rPr>
        <w:t>strukturze zasiewów dominują</w:t>
      </w:r>
      <w:r w:rsidRPr="004F6997">
        <w:rPr>
          <w:rFonts w:ascii="Times New Roman" w:hAnsi="Times New Roman"/>
          <w:sz w:val="24"/>
          <w:szCs w:val="24"/>
        </w:rPr>
        <w:t xml:space="preserve"> zboża</w:t>
      </w:r>
      <w:r w:rsidR="00091DA1">
        <w:rPr>
          <w:rFonts w:ascii="Times New Roman" w:hAnsi="Times New Roman"/>
          <w:sz w:val="24"/>
          <w:szCs w:val="24"/>
        </w:rPr>
        <w:t>.</w:t>
      </w:r>
      <w:r w:rsidRPr="004F6997">
        <w:rPr>
          <w:rFonts w:ascii="Times New Roman" w:hAnsi="Times New Roman"/>
          <w:sz w:val="24"/>
          <w:szCs w:val="24"/>
        </w:rPr>
        <w:t xml:space="preserve"> </w:t>
      </w:r>
    </w:p>
    <w:p w14:paraId="6DD7F872" w14:textId="3B509803" w:rsidR="004F6997" w:rsidRDefault="004F6997" w:rsidP="004F6997">
      <w:pPr>
        <w:pStyle w:val="Legenda"/>
        <w:keepNext/>
        <w:spacing w:after="0"/>
        <w:rPr>
          <w:rFonts w:ascii="Times New Roman" w:hAnsi="Times New Roman"/>
          <w:color w:val="auto"/>
          <w:sz w:val="20"/>
          <w:szCs w:val="20"/>
        </w:rPr>
      </w:pPr>
      <w:bookmarkStart w:id="108" w:name="_Toc84241966"/>
      <w:r w:rsidRPr="005653DE">
        <w:rPr>
          <w:rFonts w:ascii="Times New Roman" w:hAnsi="Times New Roman"/>
          <w:color w:val="auto"/>
          <w:sz w:val="20"/>
          <w:szCs w:val="20"/>
        </w:rPr>
        <w:t xml:space="preserve">Tabela </w:t>
      </w:r>
      <w:r w:rsidRPr="005653DE">
        <w:rPr>
          <w:rFonts w:ascii="Times New Roman" w:hAnsi="Times New Roman"/>
          <w:color w:val="auto"/>
          <w:sz w:val="20"/>
          <w:szCs w:val="20"/>
        </w:rPr>
        <w:fldChar w:fldCharType="begin"/>
      </w:r>
      <w:r w:rsidRPr="005653DE">
        <w:rPr>
          <w:rFonts w:ascii="Times New Roman" w:hAnsi="Times New Roman"/>
          <w:color w:val="auto"/>
          <w:sz w:val="20"/>
          <w:szCs w:val="20"/>
        </w:rPr>
        <w:instrText xml:space="preserve"> SEQ Tabela \* ARABIC </w:instrText>
      </w:r>
      <w:r w:rsidRPr="005653DE">
        <w:rPr>
          <w:rFonts w:ascii="Times New Roman" w:hAnsi="Times New Roman"/>
          <w:color w:val="auto"/>
          <w:sz w:val="20"/>
          <w:szCs w:val="20"/>
        </w:rPr>
        <w:fldChar w:fldCharType="separate"/>
      </w:r>
      <w:r w:rsidR="0000150E">
        <w:rPr>
          <w:rFonts w:ascii="Times New Roman" w:hAnsi="Times New Roman"/>
          <w:noProof/>
          <w:color w:val="auto"/>
          <w:sz w:val="20"/>
          <w:szCs w:val="20"/>
        </w:rPr>
        <w:t>33</w:t>
      </w:r>
      <w:r w:rsidRPr="005653DE">
        <w:rPr>
          <w:rFonts w:ascii="Times New Roman" w:hAnsi="Times New Roman"/>
          <w:color w:val="auto"/>
          <w:sz w:val="20"/>
          <w:szCs w:val="20"/>
        </w:rPr>
        <w:fldChar w:fldCharType="end"/>
      </w:r>
      <w:r w:rsidRPr="005653DE">
        <w:rPr>
          <w:rFonts w:ascii="Times New Roman" w:hAnsi="Times New Roman"/>
          <w:color w:val="auto"/>
          <w:sz w:val="20"/>
          <w:szCs w:val="20"/>
        </w:rPr>
        <w:t xml:space="preserve"> </w:t>
      </w:r>
      <w:r w:rsidR="00F15C75">
        <w:rPr>
          <w:rFonts w:ascii="Times New Roman" w:hAnsi="Times New Roman"/>
          <w:color w:val="auto"/>
          <w:sz w:val="20"/>
          <w:szCs w:val="20"/>
        </w:rPr>
        <w:t>S</w:t>
      </w:r>
      <w:r w:rsidRPr="005653DE">
        <w:rPr>
          <w:rFonts w:ascii="Times New Roman" w:hAnsi="Times New Roman"/>
          <w:color w:val="auto"/>
          <w:sz w:val="20"/>
          <w:szCs w:val="20"/>
        </w:rPr>
        <w:t>truktura głównych zasiewów</w:t>
      </w:r>
      <w:bookmarkEnd w:id="108"/>
      <w:r w:rsidRPr="005653DE">
        <w:rPr>
          <w:rFonts w:ascii="Times New Roman" w:hAnsi="Times New Roman"/>
          <w:color w:val="auto"/>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2"/>
        <w:gridCol w:w="4632"/>
        <w:gridCol w:w="1657"/>
        <w:gridCol w:w="2101"/>
      </w:tblGrid>
      <w:tr w:rsidR="00087BD6" w:rsidRPr="004758B3" w14:paraId="750CB6B2" w14:textId="77777777" w:rsidTr="0030139A">
        <w:trPr>
          <w:trHeight w:val="312"/>
        </w:trPr>
        <w:tc>
          <w:tcPr>
            <w:tcW w:w="371" w:type="pct"/>
            <w:vMerge w:val="restart"/>
            <w:shd w:val="clear" w:color="000000" w:fill="BFBFBF"/>
            <w:vAlign w:val="center"/>
            <w:hideMark/>
          </w:tcPr>
          <w:p w14:paraId="55F10D11" w14:textId="77777777" w:rsidR="00087BD6" w:rsidRPr="004758B3" w:rsidRDefault="00087BD6" w:rsidP="00995ABC">
            <w:pPr>
              <w:spacing w:after="0" w:line="240" w:lineRule="auto"/>
              <w:jc w:val="center"/>
              <w:rPr>
                <w:rFonts w:ascii="Times New Roman" w:eastAsia="Times New Roman" w:hAnsi="Times New Roman"/>
                <w:b/>
                <w:bCs/>
                <w:color w:val="000000"/>
                <w:sz w:val="24"/>
                <w:szCs w:val="24"/>
                <w:lang w:eastAsia="pl-PL"/>
              </w:rPr>
            </w:pPr>
            <w:r w:rsidRPr="004758B3">
              <w:rPr>
                <w:rFonts w:ascii="Times New Roman" w:eastAsia="Times New Roman" w:hAnsi="Times New Roman"/>
                <w:b/>
                <w:bCs/>
                <w:color w:val="000000"/>
                <w:sz w:val="24"/>
                <w:szCs w:val="24"/>
                <w:lang w:eastAsia="pl-PL"/>
              </w:rPr>
              <w:t>Lp.</w:t>
            </w:r>
          </w:p>
        </w:tc>
        <w:tc>
          <w:tcPr>
            <w:tcW w:w="2556" w:type="pct"/>
            <w:vMerge w:val="restart"/>
            <w:shd w:val="clear" w:color="000000" w:fill="BFBFBF"/>
            <w:noWrap/>
            <w:vAlign w:val="center"/>
            <w:hideMark/>
          </w:tcPr>
          <w:p w14:paraId="3937FEC2" w14:textId="77777777" w:rsidR="00087BD6" w:rsidRPr="004758B3" w:rsidRDefault="00087BD6" w:rsidP="00995ABC">
            <w:pPr>
              <w:spacing w:after="0" w:line="240" w:lineRule="auto"/>
              <w:jc w:val="center"/>
              <w:rPr>
                <w:rFonts w:ascii="Times New Roman" w:eastAsia="Times New Roman" w:hAnsi="Times New Roman"/>
                <w:b/>
                <w:bCs/>
                <w:color w:val="000000"/>
                <w:sz w:val="24"/>
                <w:szCs w:val="24"/>
                <w:lang w:eastAsia="pl-PL"/>
              </w:rPr>
            </w:pPr>
            <w:r w:rsidRPr="004758B3">
              <w:rPr>
                <w:rFonts w:ascii="Times New Roman" w:eastAsia="Times New Roman" w:hAnsi="Times New Roman"/>
                <w:b/>
                <w:bCs/>
                <w:color w:val="000000"/>
                <w:sz w:val="24"/>
                <w:szCs w:val="24"/>
                <w:lang w:eastAsia="pl-PL"/>
              </w:rPr>
              <w:t>Wyszczególnienie</w:t>
            </w:r>
          </w:p>
        </w:tc>
        <w:tc>
          <w:tcPr>
            <w:tcW w:w="914" w:type="pct"/>
            <w:shd w:val="clear" w:color="000000" w:fill="BFBFBF"/>
            <w:noWrap/>
            <w:vAlign w:val="center"/>
            <w:hideMark/>
          </w:tcPr>
          <w:p w14:paraId="5D88C3E8" w14:textId="77777777" w:rsidR="00087BD6" w:rsidRPr="004758B3" w:rsidRDefault="00087BD6" w:rsidP="00995ABC">
            <w:pPr>
              <w:spacing w:after="0" w:line="240" w:lineRule="auto"/>
              <w:jc w:val="center"/>
              <w:rPr>
                <w:rFonts w:ascii="Times New Roman" w:eastAsia="Times New Roman" w:hAnsi="Times New Roman"/>
                <w:b/>
                <w:bCs/>
                <w:color w:val="000000"/>
                <w:sz w:val="24"/>
                <w:szCs w:val="24"/>
                <w:lang w:eastAsia="pl-PL"/>
              </w:rPr>
            </w:pPr>
            <w:r w:rsidRPr="004758B3">
              <w:rPr>
                <w:rFonts w:ascii="Times New Roman" w:eastAsia="Times New Roman" w:hAnsi="Times New Roman"/>
                <w:b/>
                <w:bCs/>
                <w:color w:val="000000"/>
                <w:sz w:val="24"/>
                <w:szCs w:val="24"/>
                <w:lang w:eastAsia="pl-PL"/>
              </w:rPr>
              <w:t>Powierzchnia</w:t>
            </w:r>
          </w:p>
        </w:tc>
        <w:tc>
          <w:tcPr>
            <w:tcW w:w="1159" w:type="pct"/>
            <w:vMerge w:val="restart"/>
            <w:shd w:val="clear" w:color="000000" w:fill="BFBFBF"/>
            <w:noWrap/>
            <w:vAlign w:val="center"/>
            <w:hideMark/>
          </w:tcPr>
          <w:p w14:paraId="62D08860" w14:textId="3D808D15" w:rsidR="00087BD6" w:rsidRPr="004758B3" w:rsidRDefault="00087BD6" w:rsidP="00995ABC">
            <w:pPr>
              <w:spacing w:after="0" w:line="240" w:lineRule="auto"/>
              <w:jc w:val="center"/>
              <w:rPr>
                <w:rFonts w:ascii="Times New Roman" w:eastAsia="Times New Roman" w:hAnsi="Times New Roman"/>
                <w:b/>
                <w:bCs/>
                <w:color w:val="000000"/>
                <w:sz w:val="24"/>
                <w:szCs w:val="24"/>
                <w:lang w:eastAsia="pl-PL"/>
              </w:rPr>
            </w:pPr>
            <w:r w:rsidRPr="004758B3">
              <w:rPr>
                <w:rFonts w:ascii="Times New Roman" w:eastAsia="Times New Roman" w:hAnsi="Times New Roman"/>
                <w:b/>
                <w:bCs/>
                <w:color w:val="000000"/>
                <w:sz w:val="24"/>
                <w:szCs w:val="24"/>
                <w:lang w:eastAsia="pl-PL"/>
              </w:rPr>
              <w:t>Procentowy udział </w:t>
            </w:r>
          </w:p>
        </w:tc>
      </w:tr>
      <w:tr w:rsidR="00087BD6" w:rsidRPr="004758B3" w14:paraId="54E5F030" w14:textId="77777777" w:rsidTr="0030139A">
        <w:trPr>
          <w:trHeight w:val="324"/>
        </w:trPr>
        <w:tc>
          <w:tcPr>
            <w:tcW w:w="371" w:type="pct"/>
            <w:vMerge/>
            <w:vAlign w:val="center"/>
            <w:hideMark/>
          </w:tcPr>
          <w:p w14:paraId="03C9B31E" w14:textId="77777777" w:rsidR="00087BD6" w:rsidRPr="004758B3" w:rsidRDefault="00087BD6" w:rsidP="00995ABC">
            <w:pPr>
              <w:spacing w:after="0" w:line="240" w:lineRule="auto"/>
              <w:rPr>
                <w:rFonts w:ascii="Times New Roman" w:eastAsia="Times New Roman" w:hAnsi="Times New Roman"/>
                <w:b/>
                <w:bCs/>
                <w:color w:val="000000"/>
                <w:sz w:val="24"/>
                <w:szCs w:val="24"/>
                <w:lang w:eastAsia="pl-PL"/>
              </w:rPr>
            </w:pPr>
          </w:p>
        </w:tc>
        <w:tc>
          <w:tcPr>
            <w:tcW w:w="2556" w:type="pct"/>
            <w:vMerge/>
            <w:vAlign w:val="center"/>
            <w:hideMark/>
          </w:tcPr>
          <w:p w14:paraId="2B0CD7E8" w14:textId="77777777" w:rsidR="00087BD6" w:rsidRPr="004758B3" w:rsidRDefault="00087BD6" w:rsidP="00995ABC">
            <w:pPr>
              <w:spacing w:after="0" w:line="240" w:lineRule="auto"/>
              <w:rPr>
                <w:rFonts w:ascii="Times New Roman" w:eastAsia="Times New Roman" w:hAnsi="Times New Roman"/>
                <w:b/>
                <w:bCs/>
                <w:color w:val="000000"/>
                <w:sz w:val="24"/>
                <w:szCs w:val="24"/>
                <w:lang w:eastAsia="pl-PL"/>
              </w:rPr>
            </w:pPr>
          </w:p>
        </w:tc>
        <w:tc>
          <w:tcPr>
            <w:tcW w:w="914" w:type="pct"/>
            <w:shd w:val="clear" w:color="000000" w:fill="BFBFBF"/>
            <w:noWrap/>
            <w:vAlign w:val="center"/>
            <w:hideMark/>
          </w:tcPr>
          <w:p w14:paraId="6E815B94" w14:textId="77777777" w:rsidR="00087BD6" w:rsidRPr="004758B3" w:rsidRDefault="00087BD6" w:rsidP="00995ABC">
            <w:pPr>
              <w:spacing w:after="0" w:line="240" w:lineRule="auto"/>
              <w:jc w:val="center"/>
              <w:rPr>
                <w:rFonts w:ascii="Times New Roman" w:eastAsia="Times New Roman" w:hAnsi="Times New Roman"/>
                <w:b/>
                <w:bCs/>
                <w:color w:val="000000"/>
                <w:sz w:val="24"/>
                <w:szCs w:val="24"/>
                <w:lang w:eastAsia="pl-PL"/>
              </w:rPr>
            </w:pPr>
            <w:r w:rsidRPr="004758B3">
              <w:rPr>
                <w:rFonts w:ascii="Times New Roman" w:eastAsia="Times New Roman" w:hAnsi="Times New Roman"/>
                <w:b/>
                <w:bCs/>
                <w:color w:val="000000"/>
                <w:sz w:val="24"/>
                <w:szCs w:val="24"/>
                <w:lang w:eastAsia="pl-PL"/>
              </w:rPr>
              <w:t>ha</w:t>
            </w:r>
          </w:p>
        </w:tc>
        <w:tc>
          <w:tcPr>
            <w:tcW w:w="1159" w:type="pct"/>
            <w:vMerge/>
            <w:shd w:val="clear" w:color="000000" w:fill="BFBFBF"/>
            <w:noWrap/>
            <w:vAlign w:val="center"/>
            <w:hideMark/>
          </w:tcPr>
          <w:p w14:paraId="73A32596" w14:textId="6F1097AC" w:rsidR="00087BD6" w:rsidRPr="004758B3" w:rsidRDefault="00087BD6" w:rsidP="00995ABC">
            <w:pPr>
              <w:spacing w:after="0" w:line="240" w:lineRule="auto"/>
              <w:jc w:val="center"/>
              <w:rPr>
                <w:rFonts w:ascii="Times New Roman" w:eastAsia="Times New Roman" w:hAnsi="Times New Roman"/>
                <w:b/>
                <w:bCs/>
                <w:color w:val="000000"/>
                <w:sz w:val="24"/>
                <w:szCs w:val="24"/>
                <w:lang w:eastAsia="pl-PL"/>
              </w:rPr>
            </w:pPr>
          </w:p>
        </w:tc>
      </w:tr>
      <w:tr w:rsidR="004758B3" w:rsidRPr="004758B3" w14:paraId="3284F8CE" w14:textId="77777777" w:rsidTr="0030139A">
        <w:trPr>
          <w:trHeight w:val="324"/>
        </w:trPr>
        <w:tc>
          <w:tcPr>
            <w:tcW w:w="371" w:type="pct"/>
            <w:shd w:val="clear" w:color="auto" w:fill="auto"/>
            <w:noWrap/>
            <w:vAlign w:val="center"/>
            <w:hideMark/>
          </w:tcPr>
          <w:p w14:paraId="143C55A7" w14:textId="77777777"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eastAsia="Times New Roman" w:hAnsi="Times New Roman"/>
                <w:color w:val="000000"/>
                <w:sz w:val="24"/>
                <w:szCs w:val="24"/>
                <w:lang w:eastAsia="pl-PL"/>
              </w:rPr>
              <w:t>1.</w:t>
            </w:r>
          </w:p>
        </w:tc>
        <w:tc>
          <w:tcPr>
            <w:tcW w:w="2556" w:type="pct"/>
            <w:shd w:val="clear" w:color="auto" w:fill="auto"/>
            <w:noWrap/>
            <w:vAlign w:val="center"/>
            <w:hideMark/>
          </w:tcPr>
          <w:p w14:paraId="69AEB6F1" w14:textId="7FA97FB7" w:rsidR="004758B3" w:rsidRPr="004758B3" w:rsidRDefault="004758B3" w:rsidP="004758B3">
            <w:pPr>
              <w:spacing w:after="0" w:line="240" w:lineRule="auto"/>
              <w:rPr>
                <w:rFonts w:ascii="Times New Roman" w:eastAsia="Times New Roman" w:hAnsi="Times New Roman"/>
                <w:color w:val="000000"/>
                <w:sz w:val="24"/>
                <w:szCs w:val="24"/>
                <w:lang w:eastAsia="pl-PL"/>
              </w:rPr>
            </w:pPr>
            <w:r w:rsidRPr="004758B3">
              <w:rPr>
                <w:rFonts w:ascii="Times New Roman" w:hAnsi="Times New Roman"/>
                <w:sz w:val="24"/>
                <w:szCs w:val="24"/>
              </w:rPr>
              <w:t>ogółem</w:t>
            </w:r>
          </w:p>
        </w:tc>
        <w:tc>
          <w:tcPr>
            <w:tcW w:w="914" w:type="pct"/>
            <w:shd w:val="clear" w:color="auto" w:fill="auto"/>
            <w:noWrap/>
            <w:vAlign w:val="center"/>
          </w:tcPr>
          <w:p w14:paraId="021D235D" w14:textId="157D035E"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1 350,06</w:t>
            </w:r>
          </w:p>
        </w:tc>
        <w:tc>
          <w:tcPr>
            <w:tcW w:w="1159" w:type="pct"/>
            <w:shd w:val="clear" w:color="auto" w:fill="auto"/>
            <w:noWrap/>
            <w:vAlign w:val="center"/>
          </w:tcPr>
          <w:p w14:paraId="32E2668D" w14:textId="5408D7D3"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100,00%</w:t>
            </w:r>
          </w:p>
        </w:tc>
      </w:tr>
      <w:tr w:rsidR="004758B3" w:rsidRPr="004758B3" w14:paraId="258C2571" w14:textId="77777777" w:rsidTr="0030139A">
        <w:trPr>
          <w:trHeight w:val="324"/>
        </w:trPr>
        <w:tc>
          <w:tcPr>
            <w:tcW w:w="371" w:type="pct"/>
            <w:shd w:val="clear" w:color="auto" w:fill="auto"/>
            <w:noWrap/>
            <w:vAlign w:val="center"/>
            <w:hideMark/>
          </w:tcPr>
          <w:p w14:paraId="3249CF8D" w14:textId="77777777"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eastAsia="Times New Roman" w:hAnsi="Times New Roman"/>
                <w:color w:val="000000"/>
                <w:sz w:val="24"/>
                <w:szCs w:val="24"/>
                <w:lang w:eastAsia="pl-PL"/>
              </w:rPr>
              <w:t>2.</w:t>
            </w:r>
          </w:p>
        </w:tc>
        <w:tc>
          <w:tcPr>
            <w:tcW w:w="2556" w:type="pct"/>
            <w:shd w:val="clear" w:color="auto" w:fill="auto"/>
            <w:noWrap/>
            <w:vAlign w:val="center"/>
            <w:hideMark/>
          </w:tcPr>
          <w:p w14:paraId="54AC3075" w14:textId="7EA65BBC" w:rsidR="004758B3" w:rsidRPr="004758B3" w:rsidRDefault="004758B3" w:rsidP="004758B3">
            <w:pPr>
              <w:spacing w:after="0" w:line="240" w:lineRule="auto"/>
              <w:rPr>
                <w:rFonts w:ascii="Times New Roman" w:eastAsia="Times New Roman" w:hAnsi="Times New Roman"/>
                <w:color w:val="000000"/>
                <w:sz w:val="24"/>
                <w:szCs w:val="24"/>
                <w:lang w:eastAsia="pl-PL"/>
              </w:rPr>
            </w:pPr>
            <w:r w:rsidRPr="004758B3">
              <w:rPr>
                <w:rFonts w:ascii="Times New Roman" w:hAnsi="Times New Roman"/>
                <w:sz w:val="24"/>
                <w:szCs w:val="24"/>
              </w:rPr>
              <w:t>zboża razem</w:t>
            </w:r>
          </w:p>
        </w:tc>
        <w:tc>
          <w:tcPr>
            <w:tcW w:w="914" w:type="pct"/>
            <w:shd w:val="clear" w:color="auto" w:fill="auto"/>
            <w:noWrap/>
            <w:vAlign w:val="center"/>
          </w:tcPr>
          <w:p w14:paraId="65C3C3F0" w14:textId="3CC56B1C"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1 112,83</w:t>
            </w:r>
          </w:p>
        </w:tc>
        <w:tc>
          <w:tcPr>
            <w:tcW w:w="1159" w:type="pct"/>
            <w:shd w:val="clear" w:color="auto" w:fill="auto"/>
            <w:noWrap/>
            <w:vAlign w:val="center"/>
          </w:tcPr>
          <w:p w14:paraId="2240A87A" w14:textId="427CD57B"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82,43%</w:t>
            </w:r>
          </w:p>
        </w:tc>
      </w:tr>
      <w:tr w:rsidR="004758B3" w:rsidRPr="004758B3" w14:paraId="01F62C86" w14:textId="77777777" w:rsidTr="0030139A">
        <w:trPr>
          <w:trHeight w:val="324"/>
        </w:trPr>
        <w:tc>
          <w:tcPr>
            <w:tcW w:w="371" w:type="pct"/>
            <w:shd w:val="clear" w:color="auto" w:fill="auto"/>
            <w:noWrap/>
            <w:vAlign w:val="center"/>
            <w:hideMark/>
          </w:tcPr>
          <w:p w14:paraId="0C8520B8" w14:textId="77777777"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eastAsia="Times New Roman" w:hAnsi="Times New Roman"/>
                <w:color w:val="000000"/>
                <w:sz w:val="24"/>
                <w:szCs w:val="24"/>
                <w:lang w:eastAsia="pl-PL"/>
              </w:rPr>
              <w:t>3.</w:t>
            </w:r>
          </w:p>
        </w:tc>
        <w:tc>
          <w:tcPr>
            <w:tcW w:w="2556" w:type="pct"/>
            <w:shd w:val="clear" w:color="auto" w:fill="auto"/>
            <w:noWrap/>
            <w:vAlign w:val="center"/>
            <w:hideMark/>
          </w:tcPr>
          <w:p w14:paraId="6A44DCF4" w14:textId="60C31EC0" w:rsidR="004758B3" w:rsidRPr="004758B3" w:rsidRDefault="004758B3" w:rsidP="004758B3">
            <w:pPr>
              <w:spacing w:after="0" w:line="240" w:lineRule="auto"/>
              <w:rPr>
                <w:rFonts w:ascii="Times New Roman" w:eastAsia="Times New Roman" w:hAnsi="Times New Roman"/>
                <w:color w:val="000000"/>
                <w:sz w:val="24"/>
                <w:szCs w:val="24"/>
                <w:lang w:eastAsia="pl-PL"/>
              </w:rPr>
            </w:pPr>
            <w:r w:rsidRPr="004758B3">
              <w:rPr>
                <w:rFonts w:ascii="Times New Roman" w:hAnsi="Times New Roman"/>
                <w:sz w:val="24"/>
                <w:szCs w:val="24"/>
              </w:rPr>
              <w:t>zboża podstawowe z mieszankami zbożowymi</w:t>
            </w:r>
          </w:p>
        </w:tc>
        <w:tc>
          <w:tcPr>
            <w:tcW w:w="914" w:type="pct"/>
            <w:shd w:val="clear" w:color="auto" w:fill="auto"/>
            <w:noWrap/>
            <w:vAlign w:val="center"/>
          </w:tcPr>
          <w:p w14:paraId="3CC438ED" w14:textId="0FCA3CCE"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981,36</w:t>
            </w:r>
          </w:p>
        </w:tc>
        <w:tc>
          <w:tcPr>
            <w:tcW w:w="1159" w:type="pct"/>
            <w:shd w:val="clear" w:color="auto" w:fill="auto"/>
            <w:noWrap/>
            <w:vAlign w:val="center"/>
          </w:tcPr>
          <w:p w14:paraId="4EC8A1DB" w14:textId="6BFE1A17"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72,69%</w:t>
            </w:r>
          </w:p>
        </w:tc>
      </w:tr>
      <w:tr w:rsidR="004758B3" w:rsidRPr="004758B3" w14:paraId="6537049A" w14:textId="77777777" w:rsidTr="0030139A">
        <w:trPr>
          <w:trHeight w:val="324"/>
        </w:trPr>
        <w:tc>
          <w:tcPr>
            <w:tcW w:w="371" w:type="pct"/>
            <w:shd w:val="clear" w:color="auto" w:fill="auto"/>
            <w:noWrap/>
            <w:vAlign w:val="center"/>
            <w:hideMark/>
          </w:tcPr>
          <w:p w14:paraId="5C16BB9D" w14:textId="77777777"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eastAsia="Times New Roman" w:hAnsi="Times New Roman"/>
                <w:color w:val="000000"/>
                <w:sz w:val="24"/>
                <w:szCs w:val="24"/>
                <w:lang w:eastAsia="pl-PL"/>
              </w:rPr>
              <w:t>4.</w:t>
            </w:r>
          </w:p>
        </w:tc>
        <w:tc>
          <w:tcPr>
            <w:tcW w:w="2556" w:type="pct"/>
            <w:shd w:val="clear" w:color="auto" w:fill="auto"/>
            <w:noWrap/>
            <w:vAlign w:val="center"/>
            <w:hideMark/>
          </w:tcPr>
          <w:p w14:paraId="6F2852F2" w14:textId="29ED1D02" w:rsidR="004758B3" w:rsidRPr="004758B3" w:rsidRDefault="004758B3" w:rsidP="004758B3">
            <w:pPr>
              <w:spacing w:after="0" w:line="240" w:lineRule="auto"/>
              <w:rPr>
                <w:rFonts w:ascii="Times New Roman" w:eastAsia="Times New Roman" w:hAnsi="Times New Roman"/>
                <w:color w:val="000000"/>
                <w:sz w:val="24"/>
                <w:szCs w:val="24"/>
                <w:lang w:eastAsia="pl-PL"/>
              </w:rPr>
            </w:pPr>
            <w:r w:rsidRPr="004758B3">
              <w:rPr>
                <w:rFonts w:ascii="Times New Roman" w:hAnsi="Times New Roman"/>
                <w:sz w:val="24"/>
                <w:szCs w:val="24"/>
              </w:rPr>
              <w:t>pszenica ozima</w:t>
            </w:r>
          </w:p>
        </w:tc>
        <w:tc>
          <w:tcPr>
            <w:tcW w:w="914" w:type="pct"/>
            <w:shd w:val="clear" w:color="auto" w:fill="auto"/>
            <w:noWrap/>
            <w:vAlign w:val="center"/>
          </w:tcPr>
          <w:p w14:paraId="044D11B8" w14:textId="7E9545AE"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62,83</w:t>
            </w:r>
          </w:p>
        </w:tc>
        <w:tc>
          <w:tcPr>
            <w:tcW w:w="1159" w:type="pct"/>
            <w:shd w:val="clear" w:color="auto" w:fill="auto"/>
            <w:noWrap/>
            <w:vAlign w:val="center"/>
          </w:tcPr>
          <w:p w14:paraId="1BAD5F8A" w14:textId="58B7977F"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4,65%</w:t>
            </w:r>
          </w:p>
        </w:tc>
      </w:tr>
      <w:tr w:rsidR="004758B3" w:rsidRPr="004758B3" w14:paraId="089C5D2E" w14:textId="77777777" w:rsidTr="0030139A">
        <w:trPr>
          <w:trHeight w:val="324"/>
        </w:trPr>
        <w:tc>
          <w:tcPr>
            <w:tcW w:w="371" w:type="pct"/>
            <w:shd w:val="clear" w:color="auto" w:fill="auto"/>
            <w:noWrap/>
            <w:vAlign w:val="center"/>
            <w:hideMark/>
          </w:tcPr>
          <w:p w14:paraId="0AB86F20" w14:textId="77777777"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eastAsia="Times New Roman" w:hAnsi="Times New Roman"/>
                <w:color w:val="000000"/>
                <w:sz w:val="24"/>
                <w:szCs w:val="24"/>
                <w:lang w:eastAsia="pl-PL"/>
              </w:rPr>
              <w:t>5.</w:t>
            </w:r>
          </w:p>
        </w:tc>
        <w:tc>
          <w:tcPr>
            <w:tcW w:w="2556" w:type="pct"/>
            <w:shd w:val="clear" w:color="auto" w:fill="auto"/>
            <w:noWrap/>
            <w:vAlign w:val="center"/>
            <w:hideMark/>
          </w:tcPr>
          <w:p w14:paraId="608BD6AB" w14:textId="0D8E2BD5" w:rsidR="004758B3" w:rsidRPr="004758B3" w:rsidRDefault="004758B3" w:rsidP="004758B3">
            <w:pPr>
              <w:spacing w:after="0" w:line="240" w:lineRule="auto"/>
              <w:rPr>
                <w:rFonts w:ascii="Times New Roman" w:eastAsia="Times New Roman" w:hAnsi="Times New Roman"/>
                <w:color w:val="000000"/>
                <w:sz w:val="24"/>
                <w:szCs w:val="24"/>
                <w:lang w:eastAsia="pl-PL"/>
              </w:rPr>
            </w:pPr>
            <w:r w:rsidRPr="004758B3">
              <w:rPr>
                <w:rFonts w:ascii="Times New Roman" w:hAnsi="Times New Roman"/>
                <w:sz w:val="24"/>
                <w:szCs w:val="24"/>
              </w:rPr>
              <w:t>pszenica jara</w:t>
            </w:r>
          </w:p>
        </w:tc>
        <w:tc>
          <w:tcPr>
            <w:tcW w:w="914" w:type="pct"/>
            <w:shd w:val="clear" w:color="auto" w:fill="auto"/>
            <w:noWrap/>
            <w:vAlign w:val="center"/>
          </w:tcPr>
          <w:p w14:paraId="67E6F09E" w14:textId="48023A11"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57,20</w:t>
            </w:r>
          </w:p>
        </w:tc>
        <w:tc>
          <w:tcPr>
            <w:tcW w:w="1159" w:type="pct"/>
            <w:shd w:val="clear" w:color="auto" w:fill="auto"/>
            <w:noWrap/>
            <w:vAlign w:val="center"/>
          </w:tcPr>
          <w:p w14:paraId="21A9C2A1" w14:textId="3021032F"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4,24%</w:t>
            </w:r>
          </w:p>
        </w:tc>
      </w:tr>
      <w:tr w:rsidR="004758B3" w:rsidRPr="004758B3" w14:paraId="5F7D1E9C" w14:textId="77777777" w:rsidTr="0030139A">
        <w:trPr>
          <w:trHeight w:val="324"/>
        </w:trPr>
        <w:tc>
          <w:tcPr>
            <w:tcW w:w="371" w:type="pct"/>
            <w:shd w:val="clear" w:color="auto" w:fill="auto"/>
            <w:noWrap/>
            <w:vAlign w:val="center"/>
            <w:hideMark/>
          </w:tcPr>
          <w:p w14:paraId="71AF5425" w14:textId="77777777"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eastAsia="Times New Roman" w:hAnsi="Times New Roman"/>
                <w:color w:val="000000"/>
                <w:sz w:val="24"/>
                <w:szCs w:val="24"/>
                <w:lang w:eastAsia="pl-PL"/>
              </w:rPr>
              <w:t>6.</w:t>
            </w:r>
          </w:p>
        </w:tc>
        <w:tc>
          <w:tcPr>
            <w:tcW w:w="2556" w:type="pct"/>
            <w:shd w:val="clear" w:color="auto" w:fill="auto"/>
            <w:noWrap/>
            <w:vAlign w:val="center"/>
            <w:hideMark/>
          </w:tcPr>
          <w:p w14:paraId="6E3C169C" w14:textId="484215C3" w:rsidR="004758B3" w:rsidRPr="004758B3" w:rsidRDefault="004758B3" w:rsidP="004758B3">
            <w:pPr>
              <w:spacing w:after="0" w:line="240" w:lineRule="auto"/>
              <w:rPr>
                <w:rFonts w:ascii="Times New Roman" w:eastAsia="Times New Roman" w:hAnsi="Times New Roman"/>
                <w:color w:val="000000"/>
                <w:sz w:val="24"/>
                <w:szCs w:val="24"/>
                <w:lang w:eastAsia="pl-PL"/>
              </w:rPr>
            </w:pPr>
            <w:r w:rsidRPr="004758B3">
              <w:rPr>
                <w:rFonts w:ascii="Times New Roman" w:hAnsi="Times New Roman"/>
                <w:sz w:val="24"/>
                <w:szCs w:val="24"/>
              </w:rPr>
              <w:t>żyto</w:t>
            </w:r>
          </w:p>
        </w:tc>
        <w:tc>
          <w:tcPr>
            <w:tcW w:w="914" w:type="pct"/>
            <w:shd w:val="clear" w:color="auto" w:fill="auto"/>
            <w:noWrap/>
            <w:vAlign w:val="center"/>
          </w:tcPr>
          <w:p w14:paraId="2F391E55" w14:textId="68456E78"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251,74</w:t>
            </w:r>
          </w:p>
        </w:tc>
        <w:tc>
          <w:tcPr>
            <w:tcW w:w="1159" w:type="pct"/>
            <w:shd w:val="clear" w:color="auto" w:fill="auto"/>
            <w:noWrap/>
            <w:vAlign w:val="center"/>
          </w:tcPr>
          <w:p w14:paraId="3D4D748D" w14:textId="3C7169F2"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18,65%</w:t>
            </w:r>
          </w:p>
        </w:tc>
      </w:tr>
      <w:tr w:rsidR="004758B3" w:rsidRPr="004758B3" w14:paraId="58529369" w14:textId="77777777" w:rsidTr="0030139A">
        <w:trPr>
          <w:trHeight w:val="324"/>
        </w:trPr>
        <w:tc>
          <w:tcPr>
            <w:tcW w:w="371" w:type="pct"/>
            <w:shd w:val="clear" w:color="auto" w:fill="auto"/>
            <w:noWrap/>
            <w:vAlign w:val="center"/>
          </w:tcPr>
          <w:p w14:paraId="0E9C3C78" w14:textId="36DAFB6F"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eastAsia="Times New Roman" w:hAnsi="Times New Roman"/>
                <w:color w:val="000000"/>
                <w:sz w:val="24"/>
                <w:szCs w:val="24"/>
                <w:lang w:eastAsia="pl-PL"/>
              </w:rPr>
              <w:t>7.</w:t>
            </w:r>
          </w:p>
        </w:tc>
        <w:tc>
          <w:tcPr>
            <w:tcW w:w="2556" w:type="pct"/>
            <w:shd w:val="clear" w:color="auto" w:fill="auto"/>
            <w:noWrap/>
            <w:vAlign w:val="center"/>
          </w:tcPr>
          <w:p w14:paraId="1AC88CFB" w14:textId="49D1DAF6" w:rsidR="004758B3" w:rsidRPr="004758B3" w:rsidRDefault="004758B3" w:rsidP="004758B3">
            <w:pPr>
              <w:spacing w:after="0" w:line="240" w:lineRule="auto"/>
              <w:rPr>
                <w:rFonts w:ascii="Times New Roman" w:hAnsi="Times New Roman"/>
                <w:sz w:val="24"/>
                <w:szCs w:val="24"/>
              </w:rPr>
            </w:pPr>
            <w:r w:rsidRPr="004758B3">
              <w:rPr>
                <w:rFonts w:ascii="Times New Roman" w:hAnsi="Times New Roman"/>
                <w:sz w:val="24"/>
                <w:szCs w:val="24"/>
              </w:rPr>
              <w:t>jęczmień ozimy</w:t>
            </w:r>
          </w:p>
        </w:tc>
        <w:tc>
          <w:tcPr>
            <w:tcW w:w="914" w:type="pct"/>
            <w:shd w:val="clear" w:color="auto" w:fill="auto"/>
            <w:noWrap/>
            <w:vAlign w:val="center"/>
          </w:tcPr>
          <w:p w14:paraId="1AD5344E" w14:textId="68351A37" w:rsidR="004758B3" w:rsidRPr="004758B3" w:rsidRDefault="004758B3" w:rsidP="004758B3">
            <w:pPr>
              <w:spacing w:after="0" w:line="240" w:lineRule="auto"/>
              <w:jc w:val="center"/>
              <w:rPr>
                <w:rFonts w:ascii="Times New Roman" w:hAnsi="Times New Roman"/>
                <w:sz w:val="24"/>
                <w:szCs w:val="24"/>
              </w:rPr>
            </w:pPr>
            <w:r w:rsidRPr="004758B3">
              <w:rPr>
                <w:rFonts w:ascii="Times New Roman" w:hAnsi="Times New Roman"/>
                <w:sz w:val="24"/>
                <w:szCs w:val="24"/>
              </w:rPr>
              <w:t>39,08</w:t>
            </w:r>
          </w:p>
        </w:tc>
        <w:tc>
          <w:tcPr>
            <w:tcW w:w="1159" w:type="pct"/>
            <w:shd w:val="clear" w:color="auto" w:fill="auto"/>
            <w:noWrap/>
            <w:vAlign w:val="center"/>
          </w:tcPr>
          <w:p w14:paraId="004453E1" w14:textId="02986722" w:rsidR="004758B3" w:rsidRPr="004758B3" w:rsidRDefault="004758B3" w:rsidP="004758B3">
            <w:pPr>
              <w:spacing w:after="0" w:line="240" w:lineRule="auto"/>
              <w:jc w:val="center"/>
              <w:rPr>
                <w:rFonts w:ascii="Times New Roman" w:hAnsi="Times New Roman"/>
                <w:sz w:val="24"/>
                <w:szCs w:val="24"/>
              </w:rPr>
            </w:pPr>
            <w:r w:rsidRPr="004758B3">
              <w:rPr>
                <w:rFonts w:ascii="Times New Roman" w:hAnsi="Times New Roman"/>
                <w:sz w:val="24"/>
                <w:szCs w:val="24"/>
              </w:rPr>
              <w:t>2,89%</w:t>
            </w:r>
          </w:p>
        </w:tc>
      </w:tr>
      <w:tr w:rsidR="004758B3" w:rsidRPr="004758B3" w14:paraId="291B8FE2" w14:textId="77777777" w:rsidTr="0030139A">
        <w:trPr>
          <w:trHeight w:val="324"/>
        </w:trPr>
        <w:tc>
          <w:tcPr>
            <w:tcW w:w="371" w:type="pct"/>
            <w:shd w:val="clear" w:color="auto" w:fill="auto"/>
            <w:noWrap/>
            <w:vAlign w:val="center"/>
            <w:hideMark/>
          </w:tcPr>
          <w:p w14:paraId="5E0C3B42" w14:textId="57949A3F"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eastAsia="Times New Roman" w:hAnsi="Times New Roman"/>
                <w:color w:val="000000"/>
                <w:sz w:val="24"/>
                <w:szCs w:val="24"/>
                <w:lang w:eastAsia="pl-PL"/>
              </w:rPr>
              <w:t>8.</w:t>
            </w:r>
          </w:p>
        </w:tc>
        <w:tc>
          <w:tcPr>
            <w:tcW w:w="2556" w:type="pct"/>
            <w:shd w:val="clear" w:color="auto" w:fill="auto"/>
            <w:noWrap/>
            <w:vAlign w:val="center"/>
            <w:hideMark/>
          </w:tcPr>
          <w:p w14:paraId="164A4518" w14:textId="7AE97B27" w:rsidR="004758B3" w:rsidRPr="004758B3" w:rsidRDefault="004758B3" w:rsidP="004758B3">
            <w:pPr>
              <w:spacing w:after="0" w:line="240" w:lineRule="auto"/>
              <w:rPr>
                <w:rFonts w:ascii="Times New Roman" w:eastAsia="Times New Roman" w:hAnsi="Times New Roman"/>
                <w:color w:val="000000"/>
                <w:sz w:val="24"/>
                <w:szCs w:val="24"/>
                <w:lang w:eastAsia="pl-PL"/>
              </w:rPr>
            </w:pPr>
            <w:r w:rsidRPr="004758B3">
              <w:rPr>
                <w:rFonts w:ascii="Times New Roman" w:hAnsi="Times New Roman"/>
                <w:sz w:val="24"/>
                <w:szCs w:val="24"/>
              </w:rPr>
              <w:t>jęczmień jary</w:t>
            </w:r>
          </w:p>
        </w:tc>
        <w:tc>
          <w:tcPr>
            <w:tcW w:w="914" w:type="pct"/>
            <w:shd w:val="clear" w:color="auto" w:fill="auto"/>
            <w:noWrap/>
            <w:vAlign w:val="center"/>
          </w:tcPr>
          <w:p w14:paraId="2F350E8C" w14:textId="62E7BC0C"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26,50</w:t>
            </w:r>
          </w:p>
        </w:tc>
        <w:tc>
          <w:tcPr>
            <w:tcW w:w="1159" w:type="pct"/>
            <w:shd w:val="clear" w:color="auto" w:fill="auto"/>
            <w:noWrap/>
            <w:vAlign w:val="center"/>
          </w:tcPr>
          <w:p w14:paraId="217BE561" w14:textId="214757FB"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1,96%</w:t>
            </w:r>
          </w:p>
        </w:tc>
      </w:tr>
      <w:tr w:rsidR="004758B3" w:rsidRPr="004758B3" w14:paraId="09B1956C" w14:textId="77777777" w:rsidTr="0030139A">
        <w:trPr>
          <w:trHeight w:val="324"/>
        </w:trPr>
        <w:tc>
          <w:tcPr>
            <w:tcW w:w="371" w:type="pct"/>
            <w:shd w:val="clear" w:color="auto" w:fill="auto"/>
            <w:noWrap/>
            <w:vAlign w:val="center"/>
            <w:hideMark/>
          </w:tcPr>
          <w:p w14:paraId="216B9C2F" w14:textId="2403760F"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eastAsia="Times New Roman" w:hAnsi="Times New Roman"/>
                <w:color w:val="000000"/>
                <w:sz w:val="24"/>
                <w:szCs w:val="24"/>
                <w:lang w:eastAsia="pl-PL"/>
              </w:rPr>
              <w:t>9.</w:t>
            </w:r>
          </w:p>
        </w:tc>
        <w:tc>
          <w:tcPr>
            <w:tcW w:w="2556" w:type="pct"/>
            <w:shd w:val="clear" w:color="auto" w:fill="auto"/>
            <w:noWrap/>
            <w:vAlign w:val="center"/>
            <w:hideMark/>
          </w:tcPr>
          <w:p w14:paraId="38536AB3" w14:textId="2CE41D87" w:rsidR="004758B3" w:rsidRPr="004758B3" w:rsidRDefault="004758B3" w:rsidP="004758B3">
            <w:pPr>
              <w:spacing w:after="0" w:line="240" w:lineRule="auto"/>
              <w:rPr>
                <w:rFonts w:ascii="Times New Roman" w:eastAsia="Times New Roman" w:hAnsi="Times New Roman"/>
                <w:color w:val="000000"/>
                <w:sz w:val="24"/>
                <w:szCs w:val="24"/>
                <w:lang w:eastAsia="pl-PL"/>
              </w:rPr>
            </w:pPr>
            <w:r w:rsidRPr="004758B3">
              <w:rPr>
                <w:rFonts w:ascii="Times New Roman" w:hAnsi="Times New Roman"/>
                <w:sz w:val="24"/>
                <w:szCs w:val="24"/>
              </w:rPr>
              <w:t>owies</w:t>
            </w:r>
          </w:p>
        </w:tc>
        <w:tc>
          <w:tcPr>
            <w:tcW w:w="914" w:type="pct"/>
            <w:shd w:val="clear" w:color="auto" w:fill="auto"/>
            <w:noWrap/>
            <w:vAlign w:val="center"/>
          </w:tcPr>
          <w:p w14:paraId="41BD225D" w14:textId="2A8C3A54"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84,25</w:t>
            </w:r>
          </w:p>
        </w:tc>
        <w:tc>
          <w:tcPr>
            <w:tcW w:w="1159" w:type="pct"/>
            <w:shd w:val="clear" w:color="auto" w:fill="auto"/>
            <w:noWrap/>
            <w:vAlign w:val="center"/>
          </w:tcPr>
          <w:p w14:paraId="0FDC18D6" w14:textId="6ABC1E94"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6,24%</w:t>
            </w:r>
          </w:p>
        </w:tc>
      </w:tr>
      <w:tr w:rsidR="004758B3" w:rsidRPr="004758B3" w14:paraId="4D2C349A" w14:textId="77777777" w:rsidTr="0030139A">
        <w:trPr>
          <w:trHeight w:val="324"/>
        </w:trPr>
        <w:tc>
          <w:tcPr>
            <w:tcW w:w="371" w:type="pct"/>
            <w:shd w:val="clear" w:color="auto" w:fill="auto"/>
            <w:noWrap/>
            <w:vAlign w:val="center"/>
            <w:hideMark/>
          </w:tcPr>
          <w:p w14:paraId="7CBE153D" w14:textId="02280B40"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eastAsia="Times New Roman" w:hAnsi="Times New Roman"/>
                <w:color w:val="000000"/>
                <w:sz w:val="24"/>
                <w:szCs w:val="24"/>
                <w:lang w:eastAsia="pl-PL"/>
              </w:rPr>
              <w:t>10.</w:t>
            </w:r>
          </w:p>
        </w:tc>
        <w:tc>
          <w:tcPr>
            <w:tcW w:w="2556" w:type="pct"/>
            <w:shd w:val="clear" w:color="auto" w:fill="auto"/>
            <w:noWrap/>
            <w:vAlign w:val="center"/>
            <w:hideMark/>
          </w:tcPr>
          <w:p w14:paraId="2341D087" w14:textId="3FF9F45B" w:rsidR="004758B3" w:rsidRPr="004758B3" w:rsidRDefault="004758B3" w:rsidP="004758B3">
            <w:pPr>
              <w:spacing w:after="0" w:line="240" w:lineRule="auto"/>
              <w:rPr>
                <w:rFonts w:ascii="Times New Roman" w:eastAsia="Times New Roman" w:hAnsi="Times New Roman"/>
                <w:color w:val="000000"/>
                <w:sz w:val="24"/>
                <w:szCs w:val="24"/>
                <w:lang w:eastAsia="pl-PL"/>
              </w:rPr>
            </w:pPr>
            <w:r w:rsidRPr="004758B3">
              <w:rPr>
                <w:rFonts w:ascii="Times New Roman" w:hAnsi="Times New Roman"/>
                <w:sz w:val="24"/>
                <w:szCs w:val="24"/>
              </w:rPr>
              <w:t>pszenżyto ozime</w:t>
            </w:r>
          </w:p>
        </w:tc>
        <w:tc>
          <w:tcPr>
            <w:tcW w:w="914" w:type="pct"/>
            <w:shd w:val="clear" w:color="auto" w:fill="auto"/>
            <w:noWrap/>
            <w:vAlign w:val="center"/>
          </w:tcPr>
          <w:p w14:paraId="538CCD9A" w14:textId="304AC3DE"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252,41</w:t>
            </w:r>
          </w:p>
        </w:tc>
        <w:tc>
          <w:tcPr>
            <w:tcW w:w="1159" w:type="pct"/>
            <w:shd w:val="clear" w:color="auto" w:fill="auto"/>
            <w:noWrap/>
            <w:vAlign w:val="center"/>
          </w:tcPr>
          <w:p w14:paraId="5BB86CA1" w14:textId="6DAB0652"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18,70%</w:t>
            </w:r>
          </w:p>
        </w:tc>
      </w:tr>
      <w:tr w:rsidR="004758B3" w:rsidRPr="004758B3" w14:paraId="62131262" w14:textId="77777777" w:rsidTr="0030139A">
        <w:trPr>
          <w:trHeight w:val="324"/>
        </w:trPr>
        <w:tc>
          <w:tcPr>
            <w:tcW w:w="371" w:type="pct"/>
            <w:shd w:val="clear" w:color="auto" w:fill="auto"/>
            <w:noWrap/>
            <w:vAlign w:val="center"/>
          </w:tcPr>
          <w:p w14:paraId="01F80BCD" w14:textId="37405C95"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eastAsia="Times New Roman" w:hAnsi="Times New Roman"/>
                <w:color w:val="000000"/>
                <w:sz w:val="24"/>
                <w:szCs w:val="24"/>
                <w:lang w:eastAsia="pl-PL"/>
              </w:rPr>
              <w:t>11</w:t>
            </w:r>
          </w:p>
        </w:tc>
        <w:tc>
          <w:tcPr>
            <w:tcW w:w="2556" w:type="pct"/>
            <w:shd w:val="clear" w:color="auto" w:fill="auto"/>
            <w:noWrap/>
            <w:vAlign w:val="center"/>
          </w:tcPr>
          <w:p w14:paraId="23E9591E" w14:textId="0A4D7B49" w:rsidR="004758B3" w:rsidRPr="004758B3" w:rsidRDefault="004758B3" w:rsidP="004758B3">
            <w:pPr>
              <w:spacing w:after="0" w:line="240" w:lineRule="auto"/>
              <w:rPr>
                <w:rFonts w:ascii="Times New Roman" w:hAnsi="Times New Roman"/>
                <w:sz w:val="24"/>
                <w:szCs w:val="24"/>
              </w:rPr>
            </w:pPr>
            <w:r w:rsidRPr="004758B3">
              <w:rPr>
                <w:rFonts w:ascii="Times New Roman" w:hAnsi="Times New Roman"/>
                <w:sz w:val="24"/>
                <w:szCs w:val="24"/>
              </w:rPr>
              <w:t>pszenżyto jare</w:t>
            </w:r>
          </w:p>
        </w:tc>
        <w:tc>
          <w:tcPr>
            <w:tcW w:w="914" w:type="pct"/>
            <w:shd w:val="clear" w:color="auto" w:fill="auto"/>
            <w:noWrap/>
            <w:vAlign w:val="center"/>
          </w:tcPr>
          <w:p w14:paraId="4A0C9CBB" w14:textId="06631E02" w:rsidR="004758B3" w:rsidRPr="004758B3" w:rsidRDefault="004758B3" w:rsidP="004758B3">
            <w:pPr>
              <w:spacing w:after="0" w:line="240" w:lineRule="auto"/>
              <w:jc w:val="center"/>
              <w:rPr>
                <w:rFonts w:ascii="Times New Roman" w:hAnsi="Times New Roman"/>
                <w:sz w:val="24"/>
                <w:szCs w:val="24"/>
              </w:rPr>
            </w:pPr>
            <w:r w:rsidRPr="004758B3">
              <w:rPr>
                <w:rFonts w:ascii="Times New Roman" w:hAnsi="Times New Roman"/>
                <w:sz w:val="24"/>
                <w:szCs w:val="24"/>
              </w:rPr>
              <w:t>77,47</w:t>
            </w:r>
          </w:p>
        </w:tc>
        <w:tc>
          <w:tcPr>
            <w:tcW w:w="1159" w:type="pct"/>
            <w:shd w:val="clear" w:color="auto" w:fill="auto"/>
            <w:noWrap/>
            <w:vAlign w:val="center"/>
          </w:tcPr>
          <w:p w14:paraId="60E591B1" w14:textId="707B426A" w:rsidR="004758B3" w:rsidRPr="004758B3" w:rsidRDefault="004758B3" w:rsidP="004758B3">
            <w:pPr>
              <w:spacing w:after="0" w:line="240" w:lineRule="auto"/>
              <w:jc w:val="center"/>
              <w:rPr>
                <w:rFonts w:ascii="Times New Roman" w:hAnsi="Times New Roman"/>
                <w:sz w:val="24"/>
                <w:szCs w:val="24"/>
              </w:rPr>
            </w:pPr>
            <w:r w:rsidRPr="004758B3">
              <w:rPr>
                <w:rFonts w:ascii="Times New Roman" w:hAnsi="Times New Roman"/>
                <w:sz w:val="24"/>
                <w:szCs w:val="24"/>
              </w:rPr>
              <w:t>5,74%</w:t>
            </w:r>
          </w:p>
        </w:tc>
      </w:tr>
      <w:tr w:rsidR="004758B3" w:rsidRPr="004758B3" w14:paraId="3C0F52E6" w14:textId="77777777" w:rsidTr="0030139A">
        <w:trPr>
          <w:trHeight w:val="324"/>
        </w:trPr>
        <w:tc>
          <w:tcPr>
            <w:tcW w:w="371" w:type="pct"/>
            <w:shd w:val="clear" w:color="auto" w:fill="auto"/>
            <w:noWrap/>
            <w:vAlign w:val="center"/>
            <w:hideMark/>
          </w:tcPr>
          <w:p w14:paraId="33EAE92A" w14:textId="38411A98"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eastAsia="Times New Roman" w:hAnsi="Times New Roman"/>
                <w:color w:val="000000"/>
                <w:sz w:val="24"/>
                <w:szCs w:val="24"/>
                <w:lang w:eastAsia="pl-PL"/>
              </w:rPr>
              <w:t>12.</w:t>
            </w:r>
          </w:p>
        </w:tc>
        <w:tc>
          <w:tcPr>
            <w:tcW w:w="2556" w:type="pct"/>
            <w:shd w:val="clear" w:color="auto" w:fill="auto"/>
            <w:noWrap/>
            <w:vAlign w:val="center"/>
            <w:hideMark/>
          </w:tcPr>
          <w:p w14:paraId="55FFB557" w14:textId="48381764" w:rsidR="004758B3" w:rsidRPr="004758B3" w:rsidRDefault="004758B3" w:rsidP="004758B3">
            <w:pPr>
              <w:spacing w:after="0" w:line="240" w:lineRule="auto"/>
              <w:rPr>
                <w:rFonts w:ascii="Times New Roman" w:eastAsia="Times New Roman" w:hAnsi="Times New Roman"/>
                <w:color w:val="000000"/>
                <w:sz w:val="24"/>
                <w:szCs w:val="24"/>
                <w:lang w:eastAsia="pl-PL"/>
              </w:rPr>
            </w:pPr>
            <w:r w:rsidRPr="004758B3">
              <w:rPr>
                <w:rFonts w:ascii="Times New Roman" w:hAnsi="Times New Roman"/>
                <w:sz w:val="24"/>
                <w:szCs w:val="24"/>
              </w:rPr>
              <w:t>mieszanki zbożowe ozime</w:t>
            </w:r>
          </w:p>
        </w:tc>
        <w:tc>
          <w:tcPr>
            <w:tcW w:w="914" w:type="pct"/>
            <w:shd w:val="clear" w:color="auto" w:fill="auto"/>
            <w:noWrap/>
            <w:vAlign w:val="center"/>
          </w:tcPr>
          <w:p w14:paraId="27551BCA" w14:textId="5B1BBA40"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57,11</w:t>
            </w:r>
          </w:p>
        </w:tc>
        <w:tc>
          <w:tcPr>
            <w:tcW w:w="1159" w:type="pct"/>
            <w:shd w:val="clear" w:color="auto" w:fill="auto"/>
            <w:noWrap/>
            <w:vAlign w:val="center"/>
          </w:tcPr>
          <w:p w14:paraId="0717EDED" w14:textId="0F92A9D5"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4,23%</w:t>
            </w:r>
          </w:p>
        </w:tc>
      </w:tr>
      <w:tr w:rsidR="004758B3" w:rsidRPr="004758B3" w14:paraId="62AB9B63" w14:textId="77777777" w:rsidTr="0030139A">
        <w:trPr>
          <w:trHeight w:val="324"/>
        </w:trPr>
        <w:tc>
          <w:tcPr>
            <w:tcW w:w="371" w:type="pct"/>
            <w:shd w:val="clear" w:color="auto" w:fill="auto"/>
            <w:noWrap/>
            <w:vAlign w:val="center"/>
            <w:hideMark/>
          </w:tcPr>
          <w:p w14:paraId="32EC0511" w14:textId="63162E08"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eastAsia="Times New Roman" w:hAnsi="Times New Roman"/>
                <w:color w:val="000000"/>
                <w:sz w:val="24"/>
                <w:szCs w:val="24"/>
                <w:lang w:eastAsia="pl-PL"/>
              </w:rPr>
              <w:t>13.</w:t>
            </w:r>
          </w:p>
        </w:tc>
        <w:tc>
          <w:tcPr>
            <w:tcW w:w="2556" w:type="pct"/>
            <w:shd w:val="clear" w:color="auto" w:fill="auto"/>
            <w:noWrap/>
            <w:vAlign w:val="center"/>
            <w:hideMark/>
          </w:tcPr>
          <w:p w14:paraId="238B29E8" w14:textId="300AEE05" w:rsidR="004758B3" w:rsidRPr="004758B3" w:rsidRDefault="004758B3" w:rsidP="004758B3">
            <w:pPr>
              <w:spacing w:after="0" w:line="240" w:lineRule="auto"/>
              <w:rPr>
                <w:rFonts w:ascii="Times New Roman" w:eastAsia="Times New Roman" w:hAnsi="Times New Roman"/>
                <w:color w:val="000000"/>
                <w:sz w:val="24"/>
                <w:szCs w:val="24"/>
                <w:lang w:eastAsia="pl-PL"/>
              </w:rPr>
            </w:pPr>
            <w:r w:rsidRPr="004758B3">
              <w:rPr>
                <w:rFonts w:ascii="Times New Roman" w:hAnsi="Times New Roman"/>
                <w:sz w:val="24"/>
                <w:szCs w:val="24"/>
              </w:rPr>
              <w:t>mieszanki zbożowe jare</w:t>
            </w:r>
          </w:p>
        </w:tc>
        <w:tc>
          <w:tcPr>
            <w:tcW w:w="914" w:type="pct"/>
            <w:shd w:val="clear" w:color="auto" w:fill="auto"/>
            <w:noWrap/>
            <w:vAlign w:val="center"/>
          </w:tcPr>
          <w:p w14:paraId="439A5026" w14:textId="4CC777DB"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72,76</w:t>
            </w:r>
          </w:p>
        </w:tc>
        <w:tc>
          <w:tcPr>
            <w:tcW w:w="1159" w:type="pct"/>
            <w:shd w:val="clear" w:color="auto" w:fill="auto"/>
            <w:noWrap/>
            <w:vAlign w:val="center"/>
          </w:tcPr>
          <w:p w14:paraId="12019B33" w14:textId="14B25E11"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5,39%</w:t>
            </w:r>
          </w:p>
        </w:tc>
      </w:tr>
      <w:tr w:rsidR="004758B3" w:rsidRPr="004758B3" w14:paraId="56D46FCF" w14:textId="77777777" w:rsidTr="0030139A">
        <w:trPr>
          <w:trHeight w:val="324"/>
        </w:trPr>
        <w:tc>
          <w:tcPr>
            <w:tcW w:w="371" w:type="pct"/>
            <w:shd w:val="clear" w:color="auto" w:fill="auto"/>
            <w:noWrap/>
            <w:vAlign w:val="center"/>
            <w:hideMark/>
          </w:tcPr>
          <w:p w14:paraId="6C751714" w14:textId="06ECC2B6"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eastAsia="Times New Roman" w:hAnsi="Times New Roman"/>
                <w:color w:val="000000"/>
                <w:sz w:val="24"/>
                <w:szCs w:val="24"/>
                <w:lang w:eastAsia="pl-PL"/>
              </w:rPr>
              <w:t>14.</w:t>
            </w:r>
          </w:p>
        </w:tc>
        <w:tc>
          <w:tcPr>
            <w:tcW w:w="2556" w:type="pct"/>
            <w:shd w:val="clear" w:color="auto" w:fill="auto"/>
            <w:noWrap/>
            <w:vAlign w:val="center"/>
            <w:hideMark/>
          </w:tcPr>
          <w:p w14:paraId="63034C9B" w14:textId="4894BA23" w:rsidR="004758B3" w:rsidRPr="004758B3" w:rsidRDefault="004758B3" w:rsidP="004758B3">
            <w:pPr>
              <w:spacing w:after="0" w:line="240" w:lineRule="auto"/>
              <w:rPr>
                <w:rFonts w:ascii="Times New Roman" w:eastAsia="Times New Roman" w:hAnsi="Times New Roman"/>
                <w:color w:val="000000"/>
                <w:sz w:val="24"/>
                <w:szCs w:val="24"/>
                <w:lang w:eastAsia="pl-PL"/>
              </w:rPr>
            </w:pPr>
            <w:r w:rsidRPr="004758B3">
              <w:rPr>
                <w:rFonts w:ascii="Times New Roman" w:hAnsi="Times New Roman"/>
                <w:sz w:val="24"/>
                <w:szCs w:val="24"/>
              </w:rPr>
              <w:t>kukurydza na ziarno</w:t>
            </w:r>
          </w:p>
        </w:tc>
        <w:tc>
          <w:tcPr>
            <w:tcW w:w="914" w:type="pct"/>
            <w:shd w:val="clear" w:color="auto" w:fill="auto"/>
            <w:noWrap/>
            <w:vAlign w:val="center"/>
          </w:tcPr>
          <w:p w14:paraId="33EC6710" w14:textId="2F1809DF"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119,47</w:t>
            </w:r>
          </w:p>
        </w:tc>
        <w:tc>
          <w:tcPr>
            <w:tcW w:w="1159" w:type="pct"/>
            <w:shd w:val="clear" w:color="auto" w:fill="auto"/>
            <w:noWrap/>
            <w:vAlign w:val="center"/>
          </w:tcPr>
          <w:p w14:paraId="0F3A9E37" w14:textId="49531976"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8,85%</w:t>
            </w:r>
          </w:p>
        </w:tc>
      </w:tr>
      <w:tr w:rsidR="004758B3" w:rsidRPr="004758B3" w14:paraId="1ABF94F3" w14:textId="77777777" w:rsidTr="0030139A">
        <w:trPr>
          <w:trHeight w:val="324"/>
        </w:trPr>
        <w:tc>
          <w:tcPr>
            <w:tcW w:w="371" w:type="pct"/>
            <w:shd w:val="clear" w:color="auto" w:fill="auto"/>
            <w:noWrap/>
            <w:vAlign w:val="center"/>
            <w:hideMark/>
          </w:tcPr>
          <w:p w14:paraId="2ED22B25" w14:textId="63750098"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eastAsia="Times New Roman" w:hAnsi="Times New Roman"/>
                <w:color w:val="000000"/>
                <w:sz w:val="24"/>
                <w:szCs w:val="24"/>
                <w:lang w:eastAsia="pl-PL"/>
              </w:rPr>
              <w:t>15.</w:t>
            </w:r>
          </w:p>
        </w:tc>
        <w:tc>
          <w:tcPr>
            <w:tcW w:w="2556" w:type="pct"/>
            <w:shd w:val="clear" w:color="auto" w:fill="auto"/>
            <w:noWrap/>
            <w:vAlign w:val="center"/>
            <w:hideMark/>
          </w:tcPr>
          <w:p w14:paraId="4FCE0734" w14:textId="102B9A0A" w:rsidR="004758B3" w:rsidRPr="004758B3" w:rsidRDefault="004758B3" w:rsidP="004758B3">
            <w:pPr>
              <w:spacing w:after="0" w:line="240" w:lineRule="auto"/>
              <w:rPr>
                <w:rFonts w:ascii="Times New Roman" w:eastAsia="Times New Roman" w:hAnsi="Times New Roman"/>
                <w:color w:val="000000"/>
                <w:sz w:val="24"/>
                <w:szCs w:val="24"/>
                <w:lang w:eastAsia="pl-PL"/>
              </w:rPr>
            </w:pPr>
            <w:r w:rsidRPr="004758B3">
              <w:rPr>
                <w:rFonts w:ascii="Times New Roman" w:hAnsi="Times New Roman"/>
                <w:sz w:val="24"/>
                <w:szCs w:val="24"/>
              </w:rPr>
              <w:t>ziemniaki</w:t>
            </w:r>
          </w:p>
        </w:tc>
        <w:tc>
          <w:tcPr>
            <w:tcW w:w="914" w:type="pct"/>
            <w:shd w:val="clear" w:color="auto" w:fill="auto"/>
            <w:noWrap/>
            <w:vAlign w:val="center"/>
          </w:tcPr>
          <w:p w14:paraId="7E313323" w14:textId="578DA8BE"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57,93</w:t>
            </w:r>
          </w:p>
        </w:tc>
        <w:tc>
          <w:tcPr>
            <w:tcW w:w="1159" w:type="pct"/>
            <w:shd w:val="clear" w:color="auto" w:fill="auto"/>
            <w:noWrap/>
            <w:vAlign w:val="center"/>
          </w:tcPr>
          <w:p w14:paraId="4083C8EA" w14:textId="48AE8A29"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4,29%</w:t>
            </w:r>
          </w:p>
        </w:tc>
      </w:tr>
      <w:tr w:rsidR="004758B3" w:rsidRPr="004758B3" w14:paraId="1CDAB3C4" w14:textId="77777777" w:rsidTr="0030139A">
        <w:trPr>
          <w:trHeight w:val="324"/>
        </w:trPr>
        <w:tc>
          <w:tcPr>
            <w:tcW w:w="371" w:type="pct"/>
            <w:shd w:val="clear" w:color="auto" w:fill="auto"/>
            <w:noWrap/>
            <w:vAlign w:val="center"/>
            <w:hideMark/>
          </w:tcPr>
          <w:p w14:paraId="42C1DCE2" w14:textId="38B80EA4"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eastAsia="Times New Roman" w:hAnsi="Times New Roman"/>
                <w:color w:val="000000"/>
                <w:sz w:val="24"/>
                <w:szCs w:val="24"/>
                <w:lang w:eastAsia="pl-PL"/>
              </w:rPr>
              <w:t>16.</w:t>
            </w:r>
          </w:p>
        </w:tc>
        <w:tc>
          <w:tcPr>
            <w:tcW w:w="2556" w:type="pct"/>
            <w:shd w:val="clear" w:color="auto" w:fill="auto"/>
            <w:noWrap/>
            <w:vAlign w:val="center"/>
            <w:hideMark/>
          </w:tcPr>
          <w:p w14:paraId="2243A332" w14:textId="26FD0EF8" w:rsidR="004758B3" w:rsidRPr="004758B3" w:rsidRDefault="004758B3" w:rsidP="004758B3">
            <w:pPr>
              <w:spacing w:after="0" w:line="240" w:lineRule="auto"/>
              <w:rPr>
                <w:rFonts w:ascii="Times New Roman" w:eastAsia="Times New Roman" w:hAnsi="Times New Roman"/>
                <w:color w:val="000000"/>
                <w:sz w:val="24"/>
                <w:szCs w:val="24"/>
                <w:lang w:eastAsia="pl-PL"/>
              </w:rPr>
            </w:pPr>
            <w:r w:rsidRPr="004758B3">
              <w:rPr>
                <w:rFonts w:ascii="Times New Roman" w:hAnsi="Times New Roman"/>
                <w:sz w:val="24"/>
                <w:szCs w:val="24"/>
              </w:rPr>
              <w:t>uprawy przemysłowe</w:t>
            </w:r>
          </w:p>
        </w:tc>
        <w:tc>
          <w:tcPr>
            <w:tcW w:w="914" w:type="pct"/>
            <w:shd w:val="clear" w:color="auto" w:fill="auto"/>
            <w:noWrap/>
            <w:vAlign w:val="center"/>
          </w:tcPr>
          <w:p w14:paraId="64080F30" w14:textId="4821D689"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75,76</w:t>
            </w:r>
          </w:p>
        </w:tc>
        <w:tc>
          <w:tcPr>
            <w:tcW w:w="1159" w:type="pct"/>
            <w:shd w:val="clear" w:color="auto" w:fill="auto"/>
            <w:noWrap/>
            <w:vAlign w:val="center"/>
          </w:tcPr>
          <w:p w14:paraId="243B9548" w14:textId="30E6449B"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hAnsi="Times New Roman"/>
                <w:sz w:val="24"/>
                <w:szCs w:val="24"/>
              </w:rPr>
              <w:t>5,61%</w:t>
            </w:r>
          </w:p>
        </w:tc>
      </w:tr>
      <w:tr w:rsidR="004758B3" w:rsidRPr="004758B3" w14:paraId="6EE9DFE0" w14:textId="77777777" w:rsidTr="0030139A">
        <w:trPr>
          <w:trHeight w:val="324"/>
        </w:trPr>
        <w:tc>
          <w:tcPr>
            <w:tcW w:w="371" w:type="pct"/>
            <w:shd w:val="clear" w:color="auto" w:fill="auto"/>
            <w:noWrap/>
            <w:vAlign w:val="center"/>
          </w:tcPr>
          <w:p w14:paraId="6B60F174" w14:textId="14657779"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eastAsia="Times New Roman" w:hAnsi="Times New Roman"/>
                <w:color w:val="000000"/>
                <w:sz w:val="24"/>
                <w:szCs w:val="24"/>
                <w:lang w:eastAsia="pl-PL"/>
              </w:rPr>
              <w:t>17.</w:t>
            </w:r>
          </w:p>
        </w:tc>
        <w:tc>
          <w:tcPr>
            <w:tcW w:w="2556" w:type="pct"/>
            <w:shd w:val="clear" w:color="auto" w:fill="auto"/>
            <w:noWrap/>
            <w:vAlign w:val="center"/>
          </w:tcPr>
          <w:p w14:paraId="011BE695" w14:textId="7136C1B8" w:rsidR="004758B3" w:rsidRPr="004758B3" w:rsidRDefault="004758B3" w:rsidP="004758B3">
            <w:pPr>
              <w:spacing w:after="0" w:line="240" w:lineRule="auto"/>
              <w:rPr>
                <w:rFonts w:ascii="Times New Roman" w:hAnsi="Times New Roman"/>
                <w:sz w:val="24"/>
                <w:szCs w:val="24"/>
              </w:rPr>
            </w:pPr>
            <w:r w:rsidRPr="004758B3">
              <w:rPr>
                <w:rFonts w:ascii="Times New Roman" w:hAnsi="Times New Roman"/>
                <w:sz w:val="24"/>
                <w:szCs w:val="24"/>
              </w:rPr>
              <w:t>buraki cukrowe</w:t>
            </w:r>
          </w:p>
        </w:tc>
        <w:tc>
          <w:tcPr>
            <w:tcW w:w="914" w:type="pct"/>
            <w:shd w:val="clear" w:color="auto" w:fill="auto"/>
            <w:noWrap/>
            <w:vAlign w:val="center"/>
          </w:tcPr>
          <w:p w14:paraId="266983EC" w14:textId="4B04F18B" w:rsidR="004758B3" w:rsidRPr="004758B3" w:rsidRDefault="004758B3" w:rsidP="004758B3">
            <w:pPr>
              <w:spacing w:after="0" w:line="240" w:lineRule="auto"/>
              <w:jc w:val="center"/>
              <w:rPr>
                <w:rFonts w:ascii="Times New Roman" w:hAnsi="Times New Roman"/>
                <w:sz w:val="24"/>
                <w:szCs w:val="24"/>
              </w:rPr>
            </w:pPr>
            <w:r w:rsidRPr="004758B3">
              <w:rPr>
                <w:rFonts w:ascii="Times New Roman" w:hAnsi="Times New Roman"/>
                <w:sz w:val="24"/>
                <w:szCs w:val="24"/>
              </w:rPr>
              <w:t>6,73</w:t>
            </w:r>
          </w:p>
        </w:tc>
        <w:tc>
          <w:tcPr>
            <w:tcW w:w="1159" w:type="pct"/>
            <w:shd w:val="clear" w:color="auto" w:fill="auto"/>
            <w:noWrap/>
            <w:vAlign w:val="center"/>
          </w:tcPr>
          <w:p w14:paraId="38F6CB81" w14:textId="4FB09E2B" w:rsidR="004758B3" w:rsidRPr="004758B3" w:rsidRDefault="004758B3" w:rsidP="004758B3">
            <w:pPr>
              <w:spacing w:after="0" w:line="240" w:lineRule="auto"/>
              <w:jc w:val="center"/>
              <w:rPr>
                <w:rFonts w:ascii="Times New Roman" w:hAnsi="Times New Roman"/>
                <w:sz w:val="24"/>
                <w:szCs w:val="24"/>
              </w:rPr>
            </w:pPr>
            <w:r w:rsidRPr="004758B3">
              <w:rPr>
                <w:rFonts w:ascii="Times New Roman" w:hAnsi="Times New Roman"/>
                <w:sz w:val="24"/>
                <w:szCs w:val="24"/>
              </w:rPr>
              <w:t>0,50%</w:t>
            </w:r>
          </w:p>
        </w:tc>
      </w:tr>
      <w:tr w:rsidR="004758B3" w:rsidRPr="004758B3" w14:paraId="2FC52484" w14:textId="77777777" w:rsidTr="0030139A">
        <w:trPr>
          <w:trHeight w:val="324"/>
        </w:trPr>
        <w:tc>
          <w:tcPr>
            <w:tcW w:w="371" w:type="pct"/>
            <w:shd w:val="clear" w:color="auto" w:fill="auto"/>
            <w:noWrap/>
            <w:vAlign w:val="center"/>
          </w:tcPr>
          <w:p w14:paraId="70726817" w14:textId="196650F2"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eastAsia="Times New Roman" w:hAnsi="Times New Roman"/>
                <w:color w:val="000000"/>
                <w:sz w:val="24"/>
                <w:szCs w:val="24"/>
                <w:lang w:eastAsia="pl-PL"/>
              </w:rPr>
              <w:t>18.</w:t>
            </w:r>
          </w:p>
        </w:tc>
        <w:tc>
          <w:tcPr>
            <w:tcW w:w="2556" w:type="pct"/>
            <w:shd w:val="clear" w:color="auto" w:fill="auto"/>
            <w:noWrap/>
            <w:vAlign w:val="center"/>
          </w:tcPr>
          <w:p w14:paraId="701023C7" w14:textId="2566FB1F" w:rsidR="004758B3" w:rsidRPr="004758B3" w:rsidRDefault="004758B3" w:rsidP="004758B3">
            <w:pPr>
              <w:spacing w:after="0" w:line="240" w:lineRule="auto"/>
              <w:rPr>
                <w:rFonts w:ascii="Times New Roman" w:hAnsi="Times New Roman"/>
                <w:sz w:val="24"/>
                <w:szCs w:val="24"/>
              </w:rPr>
            </w:pPr>
            <w:r w:rsidRPr="004758B3">
              <w:rPr>
                <w:rFonts w:ascii="Times New Roman" w:hAnsi="Times New Roman"/>
                <w:sz w:val="24"/>
                <w:szCs w:val="24"/>
              </w:rPr>
              <w:t>rzepak i rzepik razem</w:t>
            </w:r>
          </w:p>
        </w:tc>
        <w:tc>
          <w:tcPr>
            <w:tcW w:w="914" w:type="pct"/>
            <w:shd w:val="clear" w:color="auto" w:fill="auto"/>
            <w:noWrap/>
            <w:vAlign w:val="center"/>
          </w:tcPr>
          <w:p w14:paraId="36397903" w14:textId="2F39FD9E" w:rsidR="004758B3" w:rsidRPr="004758B3" w:rsidRDefault="004758B3" w:rsidP="004758B3">
            <w:pPr>
              <w:spacing w:after="0" w:line="240" w:lineRule="auto"/>
              <w:jc w:val="center"/>
              <w:rPr>
                <w:rFonts w:ascii="Times New Roman" w:hAnsi="Times New Roman"/>
                <w:sz w:val="24"/>
                <w:szCs w:val="24"/>
              </w:rPr>
            </w:pPr>
            <w:r w:rsidRPr="004758B3">
              <w:rPr>
                <w:rFonts w:ascii="Times New Roman" w:hAnsi="Times New Roman"/>
                <w:sz w:val="24"/>
                <w:szCs w:val="24"/>
              </w:rPr>
              <w:t>69,03</w:t>
            </w:r>
          </w:p>
        </w:tc>
        <w:tc>
          <w:tcPr>
            <w:tcW w:w="1159" w:type="pct"/>
            <w:shd w:val="clear" w:color="auto" w:fill="auto"/>
            <w:noWrap/>
            <w:vAlign w:val="center"/>
          </w:tcPr>
          <w:p w14:paraId="55E43B56" w14:textId="068855F2" w:rsidR="004758B3" w:rsidRPr="004758B3" w:rsidRDefault="004758B3" w:rsidP="004758B3">
            <w:pPr>
              <w:spacing w:after="0" w:line="240" w:lineRule="auto"/>
              <w:jc w:val="center"/>
              <w:rPr>
                <w:rFonts w:ascii="Times New Roman" w:hAnsi="Times New Roman"/>
                <w:sz w:val="24"/>
                <w:szCs w:val="24"/>
              </w:rPr>
            </w:pPr>
            <w:r w:rsidRPr="004758B3">
              <w:rPr>
                <w:rFonts w:ascii="Times New Roman" w:hAnsi="Times New Roman"/>
                <w:sz w:val="24"/>
                <w:szCs w:val="24"/>
              </w:rPr>
              <w:t>5,11%</w:t>
            </w:r>
          </w:p>
        </w:tc>
      </w:tr>
      <w:tr w:rsidR="004758B3" w:rsidRPr="004758B3" w14:paraId="0F80A6EB" w14:textId="77777777" w:rsidTr="0030139A">
        <w:trPr>
          <w:trHeight w:val="324"/>
        </w:trPr>
        <w:tc>
          <w:tcPr>
            <w:tcW w:w="371" w:type="pct"/>
            <w:shd w:val="clear" w:color="auto" w:fill="auto"/>
            <w:noWrap/>
            <w:vAlign w:val="center"/>
          </w:tcPr>
          <w:p w14:paraId="1E32CAE6" w14:textId="4C2532F7" w:rsidR="004758B3" w:rsidRPr="004758B3" w:rsidRDefault="004758B3" w:rsidP="004758B3">
            <w:pPr>
              <w:spacing w:after="0" w:line="240" w:lineRule="auto"/>
              <w:jc w:val="center"/>
              <w:rPr>
                <w:rFonts w:ascii="Times New Roman" w:eastAsia="Times New Roman" w:hAnsi="Times New Roman"/>
                <w:color w:val="000000"/>
                <w:sz w:val="24"/>
                <w:szCs w:val="24"/>
                <w:lang w:eastAsia="pl-PL"/>
              </w:rPr>
            </w:pPr>
            <w:r w:rsidRPr="004758B3">
              <w:rPr>
                <w:rFonts w:ascii="Times New Roman" w:eastAsia="Times New Roman" w:hAnsi="Times New Roman"/>
                <w:color w:val="000000"/>
                <w:sz w:val="24"/>
                <w:szCs w:val="24"/>
                <w:lang w:eastAsia="pl-PL"/>
              </w:rPr>
              <w:t>19.</w:t>
            </w:r>
          </w:p>
        </w:tc>
        <w:tc>
          <w:tcPr>
            <w:tcW w:w="2556" w:type="pct"/>
            <w:shd w:val="clear" w:color="auto" w:fill="auto"/>
            <w:noWrap/>
            <w:vAlign w:val="center"/>
          </w:tcPr>
          <w:p w14:paraId="1D9E96B3" w14:textId="7310895C" w:rsidR="004758B3" w:rsidRPr="004758B3" w:rsidRDefault="004758B3" w:rsidP="004758B3">
            <w:pPr>
              <w:spacing w:after="0" w:line="240" w:lineRule="auto"/>
              <w:rPr>
                <w:rFonts w:ascii="Times New Roman" w:hAnsi="Times New Roman"/>
                <w:sz w:val="24"/>
                <w:szCs w:val="24"/>
              </w:rPr>
            </w:pPr>
            <w:r w:rsidRPr="004758B3">
              <w:rPr>
                <w:rFonts w:ascii="Times New Roman" w:hAnsi="Times New Roman"/>
                <w:sz w:val="24"/>
                <w:szCs w:val="24"/>
              </w:rPr>
              <w:t>warzywa gruntowe</w:t>
            </w:r>
          </w:p>
        </w:tc>
        <w:tc>
          <w:tcPr>
            <w:tcW w:w="914" w:type="pct"/>
            <w:shd w:val="clear" w:color="auto" w:fill="auto"/>
            <w:noWrap/>
            <w:vAlign w:val="center"/>
          </w:tcPr>
          <w:p w14:paraId="68080CE5" w14:textId="3094705C" w:rsidR="004758B3" w:rsidRPr="004758B3" w:rsidRDefault="004758B3" w:rsidP="004758B3">
            <w:pPr>
              <w:spacing w:after="0" w:line="240" w:lineRule="auto"/>
              <w:jc w:val="center"/>
              <w:rPr>
                <w:rFonts w:ascii="Times New Roman" w:hAnsi="Times New Roman"/>
                <w:sz w:val="24"/>
                <w:szCs w:val="24"/>
              </w:rPr>
            </w:pPr>
            <w:r w:rsidRPr="004758B3">
              <w:rPr>
                <w:rFonts w:ascii="Times New Roman" w:hAnsi="Times New Roman"/>
                <w:sz w:val="24"/>
                <w:szCs w:val="24"/>
              </w:rPr>
              <w:t>8,47</w:t>
            </w:r>
          </w:p>
        </w:tc>
        <w:tc>
          <w:tcPr>
            <w:tcW w:w="1159" w:type="pct"/>
            <w:shd w:val="clear" w:color="auto" w:fill="auto"/>
            <w:noWrap/>
            <w:vAlign w:val="center"/>
          </w:tcPr>
          <w:p w14:paraId="17E38C0E" w14:textId="2E9A57E8" w:rsidR="004758B3" w:rsidRPr="004758B3" w:rsidRDefault="004758B3" w:rsidP="004758B3">
            <w:pPr>
              <w:spacing w:after="0" w:line="240" w:lineRule="auto"/>
              <w:jc w:val="center"/>
              <w:rPr>
                <w:rFonts w:ascii="Times New Roman" w:hAnsi="Times New Roman"/>
                <w:sz w:val="24"/>
                <w:szCs w:val="24"/>
              </w:rPr>
            </w:pPr>
            <w:r w:rsidRPr="004758B3">
              <w:rPr>
                <w:rFonts w:ascii="Times New Roman" w:hAnsi="Times New Roman"/>
                <w:sz w:val="24"/>
                <w:szCs w:val="24"/>
              </w:rPr>
              <w:t>0,63%</w:t>
            </w:r>
          </w:p>
        </w:tc>
      </w:tr>
    </w:tbl>
    <w:p w14:paraId="1645BD4D" w14:textId="61AD2AE4" w:rsidR="004F6997" w:rsidRDefault="004F6997" w:rsidP="00660BF1">
      <w:pPr>
        <w:spacing w:line="360" w:lineRule="auto"/>
        <w:jc w:val="both"/>
        <w:rPr>
          <w:rFonts w:ascii="Times New Roman" w:hAnsi="Times New Roman"/>
          <w:i/>
          <w:sz w:val="20"/>
          <w:szCs w:val="20"/>
        </w:rPr>
      </w:pPr>
      <w:r w:rsidRPr="004F6997">
        <w:rPr>
          <w:rFonts w:ascii="Times New Roman" w:hAnsi="Times New Roman"/>
          <w:i/>
          <w:sz w:val="20"/>
          <w:szCs w:val="20"/>
        </w:rPr>
        <w:t>Źródło: opracowanie</w:t>
      </w:r>
      <w:r w:rsidR="00072BE0">
        <w:rPr>
          <w:rFonts w:ascii="Times New Roman" w:hAnsi="Times New Roman"/>
          <w:i/>
          <w:sz w:val="20"/>
          <w:szCs w:val="20"/>
        </w:rPr>
        <w:t xml:space="preserve"> na </w:t>
      </w:r>
      <w:r w:rsidRPr="004F6997">
        <w:rPr>
          <w:rFonts w:ascii="Times New Roman" w:hAnsi="Times New Roman"/>
          <w:i/>
          <w:sz w:val="20"/>
          <w:szCs w:val="20"/>
        </w:rPr>
        <w:t>podstawie Bank Danych Lokalnych</w:t>
      </w:r>
    </w:p>
    <w:p w14:paraId="0C7BE27B" w14:textId="0CB1BF60" w:rsidR="005D4694" w:rsidRPr="001C4943" w:rsidRDefault="005B52BE" w:rsidP="001C4943">
      <w:pPr>
        <w:pStyle w:val="Nagwek3"/>
        <w:rPr>
          <w:b/>
          <w:color w:val="auto"/>
        </w:rPr>
      </w:pPr>
      <w:bookmarkStart w:id="109" w:name="_Toc84241897"/>
      <w:r>
        <w:rPr>
          <w:b/>
          <w:color w:val="auto"/>
        </w:rPr>
        <w:t>Jakość gleb</w:t>
      </w:r>
      <w:r w:rsidR="00072BE0">
        <w:rPr>
          <w:b/>
          <w:color w:val="auto"/>
        </w:rPr>
        <w:t xml:space="preserve"> na </w:t>
      </w:r>
      <w:r>
        <w:rPr>
          <w:b/>
          <w:color w:val="auto"/>
        </w:rPr>
        <w:t>t</w:t>
      </w:r>
      <w:r w:rsidR="005D4694" w:rsidRPr="001C4943">
        <w:rPr>
          <w:b/>
          <w:color w:val="auto"/>
        </w:rPr>
        <w:t>e</w:t>
      </w:r>
      <w:r>
        <w:rPr>
          <w:b/>
          <w:color w:val="auto"/>
        </w:rPr>
        <w:t>re</w:t>
      </w:r>
      <w:r w:rsidR="005D4694" w:rsidRPr="001C4943">
        <w:rPr>
          <w:b/>
          <w:color w:val="auto"/>
        </w:rPr>
        <w:t xml:space="preserve">nie </w:t>
      </w:r>
      <w:r w:rsidR="00DB0A4B">
        <w:rPr>
          <w:b/>
          <w:color w:val="auto"/>
        </w:rPr>
        <w:t>G</w:t>
      </w:r>
      <w:r w:rsidR="005D4694" w:rsidRPr="001C4943">
        <w:rPr>
          <w:b/>
          <w:color w:val="auto"/>
        </w:rPr>
        <w:t>miny</w:t>
      </w:r>
      <w:bookmarkEnd w:id="109"/>
    </w:p>
    <w:p w14:paraId="07AC424F" w14:textId="02B805CB" w:rsidR="00660BF1" w:rsidRPr="00660BF1" w:rsidRDefault="00660BF1" w:rsidP="005B52BE">
      <w:pPr>
        <w:spacing w:before="100" w:beforeAutospacing="1" w:after="0" w:line="360" w:lineRule="auto"/>
        <w:jc w:val="both"/>
        <w:rPr>
          <w:rFonts w:ascii="Times New Roman" w:eastAsia="Times New Roman" w:hAnsi="Times New Roman"/>
          <w:sz w:val="24"/>
          <w:szCs w:val="24"/>
          <w:lang w:eastAsia="pl-PL"/>
        </w:rPr>
      </w:pPr>
      <w:r w:rsidRPr="00660BF1">
        <w:rPr>
          <w:rFonts w:ascii="Times New Roman" w:eastAsia="Times New Roman" w:hAnsi="Times New Roman"/>
          <w:sz w:val="24"/>
          <w:szCs w:val="24"/>
          <w:lang w:eastAsia="pl-PL"/>
        </w:rPr>
        <w:t>Program "Monitoring chemizmu gleb ornych Polski" stanowi element Państwowego Monitoringu Środowiska</w:t>
      </w:r>
      <w:r w:rsidR="003E42BC">
        <w:rPr>
          <w:rFonts w:ascii="Times New Roman" w:eastAsia="Times New Roman" w:hAnsi="Times New Roman"/>
          <w:sz w:val="24"/>
          <w:szCs w:val="24"/>
          <w:lang w:eastAsia="pl-PL"/>
        </w:rPr>
        <w:t xml:space="preserve"> w </w:t>
      </w:r>
      <w:r w:rsidRPr="00660BF1">
        <w:rPr>
          <w:rFonts w:ascii="Times New Roman" w:eastAsia="Times New Roman" w:hAnsi="Times New Roman"/>
          <w:sz w:val="24"/>
          <w:szCs w:val="24"/>
          <w:lang w:eastAsia="pl-PL"/>
        </w:rPr>
        <w:t>zakresie jakości gleb</w:t>
      </w:r>
      <w:r w:rsidR="00072BE0">
        <w:rPr>
          <w:rFonts w:ascii="Times New Roman" w:eastAsia="Times New Roman" w:hAnsi="Times New Roman"/>
          <w:sz w:val="24"/>
          <w:szCs w:val="24"/>
          <w:lang w:eastAsia="pl-PL"/>
        </w:rPr>
        <w:t xml:space="preserve"> i </w:t>
      </w:r>
      <w:r w:rsidRPr="00660BF1">
        <w:rPr>
          <w:rFonts w:ascii="Times New Roman" w:eastAsia="Times New Roman" w:hAnsi="Times New Roman"/>
          <w:sz w:val="24"/>
          <w:szCs w:val="24"/>
          <w:lang w:eastAsia="pl-PL"/>
        </w:rPr>
        <w:t>ziemi. Celem programu jest ocena stanu zanieczyszczenia</w:t>
      </w:r>
      <w:r w:rsidR="00072BE0">
        <w:rPr>
          <w:rFonts w:ascii="Times New Roman" w:eastAsia="Times New Roman" w:hAnsi="Times New Roman"/>
          <w:sz w:val="24"/>
          <w:szCs w:val="24"/>
          <w:lang w:eastAsia="pl-PL"/>
        </w:rPr>
        <w:t xml:space="preserve"> i </w:t>
      </w:r>
      <w:r w:rsidRPr="00660BF1">
        <w:rPr>
          <w:rFonts w:ascii="Times New Roman" w:eastAsia="Times New Roman" w:hAnsi="Times New Roman"/>
          <w:sz w:val="24"/>
          <w:szCs w:val="24"/>
          <w:lang w:eastAsia="pl-PL"/>
        </w:rPr>
        <w:t>zmian właściwości gleb</w:t>
      </w:r>
      <w:r w:rsidR="003E42BC">
        <w:rPr>
          <w:rFonts w:ascii="Times New Roman" w:eastAsia="Times New Roman" w:hAnsi="Times New Roman"/>
          <w:sz w:val="24"/>
          <w:szCs w:val="24"/>
          <w:lang w:eastAsia="pl-PL"/>
        </w:rPr>
        <w:t xml:space="preserve"> w </w:t>
      </w:r>
      <w:r w:rsidRPr="00660BF1">
        <w:rPr>
          <w:rFonts w:ascii="Times New Roman" w:eastAsia="Times New Roman" w:hAnsi="Times New Roman"/>
          <w:sz w:val="24"/>
          <w:szCs w:val="24"/>
          <w:lang w:eastAsia="pl-PL"/>
        </w:rPr>
        <w:t>wymiarze czasowym</w:t>
      </w:r>
      <w:r w:rsidR="00072BE0">
        <w:rPr>
          <w:rFonts w:ascii="Times New Roman" w:eastAsia="Times New Roman" w:hAnsi="Times New Roman"/>
          <w:sz w:val="24"/>
          <w:szCs w:val="24"/>
          <w:lang w:eastAsia="pl-PL"/>
        </w:rPr>
        <w:t xml:space="preserve"> i </w:t>
      </w:r>
      <w:r w:rsidRPr="00660BF1">
        <w:rPr>
          <w:rFonts w:ascii="Times New Roman" w:eastAsia="Times New Roman" w:hAnsi="Times New Roman"/>
          <w:sz w:val="24"/>
          <w:szCs w:val="24"/>
          <w:lang w:eastAsia="pl-PL"/>
        </w:rPr>
        <w:t>przestrzennym. Obowiązek prowadzenia takich badań wynika</w:t>
      </w:r>
      <w:r w:rsidR="00072BE0">
        <w:rPr>
          <w:rFonts w:ascii="Times New Roman" w:eastAsia="Times New Roman" w:hAnsi="Times New Roman"/>
          <w:sz w:val="24"/>
          <w:szCs w:val="24"/>
          <w:lang w:eastAsia="pl-PL"/>
        </w:rPr>
        <w:t xml:space="preserve"> z </w:t>
      </w:r>
      <w:r w:rsidRPr="00660BF1">
        <w:rPr>
          <w:rFonts w:ascii="Times New Roman" w:eastAsia="Times New Roman" w:hAnsi="Times New Roman"/>
          <w:sz w:val="24"/>
          <w:szCs w:val="24"/>
          <w:lang w:eastAsia="pl-PL"/>
        </w:rPr>
        <w:t>zapisów</w:t>
      </w:r>
      <w:r w:rsidR="0021324C">
        <w:rPr>
          <w:rFonts w:ascii="Times New Roman" w:eastAsia="Times New Roman" w:hAnsi="Times New Roman"/>
          <w:sz w:val="24"/>
          <w:szCs w:val="24"/>
          <w:lang w:eastAsia="pl-PL"/>
        </w:rPr>
        <w:t xml:space="preserve"> krajowych aktów prawnych m.in. </w:t>
      </w:r>
      <w:r w:rsidRPr="00660BF1">
        <w:rPr>
          <w:rFonts w:ascii="Times New Roman" w:eastAsia="Times New Roman" w:hAnsi="Times New Roman"/>
          <w:sz w:val="24"/>
          <w:szCs w:val="24"/>
          <w:lang w:eastAsia="pl-PL"/>
        </w:rPr>
        <w:t>Ustawy Prawo Ochrony Środowiska (</w:t>
      </w:r>
      <w:proofErr w:type="spellStart"/>
      <w:r w:rsidR="00FC3636">
        <w:rPr>
          <w:rFonts w:ascii="Times New Roman" w:eastAsia="Times New Roman" w:hAnsi="Times New Roman"/>
          <w:sz w:val="24"/>
          <w:szCs w:val="24"/>
          <w:lang w:eastAsia="pl-PL"/>
        </w:rPr>
        <w:t>t</w:t>
      </w:r>
      <w:r w:rsidR="000C2C8E">
        <w:rPr>
          <w:rFonts w:ascii="Times New Roman" w:eastAsia="Times New Roman" w:hAnsi="Times New Roman"/>
          <w:sz w:val="24"/>
          <w:szCs w:val="24"/>
          <w:lang w:eastAsia="pl-PL"/>
        </w:rPr>
        <w:t>.</w:t>
      </w:r>
      <w:r w:rsidR="00001C40">
        <w:rPr>
          <w:rFonts w:ascii="Times New Roman" w:eastAsia="Times New Roman" w:hAnsi="Times New Roman"/>
          <w:sz w:val="24"/>
          <w:szCs w:val="24"/>
          <w:lang w:eastAsia="pl-PL"/>
        </w:rPr>
        <w:t>j</w:t>
      </w:r>
      <w:proofErr w:type="spellEnd"/>
      <w:r w:rsidR="00001C40">
        <w:rPr>
          <w:rFonts w:ascii="Times New Roman" w:eastAsia="Times New Roman" w:hAnsi="Times New Roman"/>
          <w:sz w:val="24"/>
          <w:szCs w:val="24"/>
          <w:lang w:eastAsia="pl-PL"/>
        </w:rPr>
        <w:t>.</w:t>
      </w:r>
      <w:r w:rsidR="00D105D9">
        <w:rPr>
          <w:rFonts w:ascii="Times New Roman" w:eastAsia="Times New Roman" w:hAnsi="Times New Roman"/>
          <w:sz w:val="24"/>
          <w:szCs w:val="24"/>
          <w:lang w:eastAsia="pl-PL"/>
        </w:rPr>
        <w:t xml:space="preserve"> Dz. U. z 2020 r. poz. 1219 z</w:t>
      </w:r>
      <w:r w:rsidR="000C2C8E">
        <w:rPr>
          <w:rFonts w:ascii="Times New Roman" w:eastAsia="Times New Roman" w:hAnsi="Times New Roman"/>
          <w:sz w:val="24"/>
          <w:szCs w:val="24"/>
          <w:lang w:eastAsia="pl-PL"/>
        </w:rPr>
        <w:t>e zm.</w:t>
      </w:r>
      <w:r w:rsidRPr="00660BF1">
        <w:rPr>
          <w:rFonts w:ascii="Times New Roman" w:eastAsia="Times New Roman" w:hAnsi="Times New Roman"/>
          <w:sz w:val="24"/>
          <w:szCs w:val="24"/>
          <w:lang w:eastAsia="pl-PL"/>
        </w:rPr>
        <w:t>).</w:t>
      </w:r>
    </w:p>
    <w:p w14:paraId="6FAB9F7D" w14:textId="2F453B26" w:rsidR="001827A2" w:rsidRDefault="00660BF1" w:rsidP="001827A2">
      <w:pPr>
        <w:spacing w:after="0" w:line="360" w:lineRule="auto"/>
        <w:jc w:val="both"/>
        <w:rPr>
          <w:rFonts w:ascii="Times New Roman" w:eastAsia="Times New Roman" w:hAnsi="Times New Roman"/>
          <w:sz w:val="24"/>
          <w:szCs w:val="24"/>
          <w:lang w:eastAsia="pl-PL"/>
        </w:rPr>
      </w:pPr>
      <w:r w:rsidRPr="00660BF1">
        <w:rPr>
          <w:rFonts w:ascii="Times New Roman" w:eastAsia="Times New Roman" w:hAnsi="Times New Roman"/>
          <w:sz w:val="24"/>
          <w:szCs w:val="24"/>
          <w:lang w:eastAsia="pl-PL"/>
        </w:rPr>
        <w:t>Monitoring chemizmu gleb ornych Polski jest realizowany</w:t>
      </w:r>
      <w:r w:rsidR="004616E7">
        <w:rPr>
          <w:rFonts w:ascii="Times New Roman" w:eastAsia="Times New Roman" w:hAnsi="Times New Roman"/>
          <w:sz w:val="24"/>
          <w:szCs w:val="24"/>
          <w:lang w:eastAsia="pl-PL"/>
        </w:rPr>
        <w:t xml:space="preserve"> od</w:t>
      </w:r>
      <w:r w:rsidR="008D0B09">
        <w:rPr>
          <w:rFonts w:ascii="Times New Roman" w:eastAsia="Times New Roman" w:hAnsi="Times New Roman"/>
          <w:sz w:val="24"/>
          <w:szCs w:val="24"/>
          <w:lang w:eastAsia="pl-PL"/>
        </w:rPr>
        <w:t xml:space="preserve"> </w:t>
      </w:r>
      <w:r w:rsidRPr="00660BF1">
        <w:rPr>
          <w:rFonts w:ascii="Times New Roman" w:eastAsia="Times New Roman" w:hAnsi="Times New Roman"/>
          <w:sz w:val="24"/>
          <w:szCs w:val="24"/>
          <w:lang w:eastAsia="pl-PL"/>
        </w:rPr>
        <w:t>roku 1995</w:t>
      </w:r>
      <w:r w:rsidR="00CC1C81">
        <w:rPr>
          <w:rFonts w:ascii="Times New Roman" w:eastAsia="Times New Roman" w:hAnsi="Times New Roman"/>
          <w:sz w:val="24"/>
          <w:szCs w:val="24"/>
          <w:lang w:eastAsia="pl-PL"/>
        </w:rPr>
        <w:t xml:space="preserve">. W </w:t>
      </w:r>
      <w:r w:rsidRPr="00660BF1">
        <w:rPr>
          <w:rFonts w:ascii="Times New Roman" w:eastAsia="Times New Roman" w:hAnsi="Times New Roman"/>
          <w:sz w:val="24"/>
          <w:szCs w:val="24"/>
          <w:lang w:eastAsia="pl-PL"/>
        </w:rPr>
        <w:t>5</w:t>
      </w:r>
      <w:r w:rsidR="00C939D8">
        <w:rPr>
          <w:rFonts w:ascii="Times New Roman" w:eastAsia="Times New Roman" w:hAnsi="Times New Roman"/>
          <w:sz w:val="24"/>
          <w:szCs w:val="24"/>
          <w:lang w:eastAsia="pl-PL"/>
        </w:rPr>
        <w:t xml:space="preserve"> – </w:t>
      </w:r>
      <w:r w:rsidRPr="00660BF1">
        <w:rPr>
          <w:rFonts w:ascii="Times New Roman" w:eastAsia="Times New Roman" w:hAnsi="Times New Roman"/>
          <w:sz w:val="24"/>
          <w:szCs w:val="24"/>
          <w:lang w:eastAsia="pl-PL"/>
        </w:rPr>
        <w:t>letnich odstępach czasowych pobierane są próbki glebowe</w:t>
      </w:r>
      <w:r w:rsidR="00072BE0">
        <w:rPr>
          <w:rFonts w:ascii="Times New Roman" w:eastAsia="Times New Roman" w:hAnsi="Times New Roman"/>
          <w:sz w:val="24"/>
          <w:szCs w:val="24"/>
          <w:lang w:eastAsia="pl-PL"/>
        </w:rPr>
        <w:t xml:space="preserve"> z </w:t>
      </w:r>
      <w:r w:rsidRPr="00660BF1">
        <w:rPr>
          <w:rFonts w:ascii="Times New Roman" w:eastAsia="Times New Roman" w:hAnsi="Times New Roman"/>
          <w:sz w:val="24"/>
          <w:szCs w:val="24"/>
          <w:lang w:eastAsia="pl-PL"/>
        </w:rPr>
        <w:t>216 stałych punktów pomiarowo</w:t>
      </w:r>
      <w:r w:rsidR="00087BD6">
        <w:rPr>
          <w:rFonts w:ascii="Times New Roman" w:hAnsi="Times New Roman"/>
          <w:sz w:val="24"/>
          <w:szCs w:val="24"/>
        </w:rPr>
        <w:t xml:space="preserve"> – </w:t>
      </w:r>
      <w:r w:rsidRPr="00660BF1">
        <w:rPr>
          <w:rFonts w:ascii="Times New Roman" w:eastAsia="Times New Roman" w:hAnsi="Times New Roman"/>
          <w:sz w:val="24"/>
          <w:szCs w:val="24"/>
          <w:lang w:eastAsia="pl-PL"/>
        </w:rPr>
        <w:t>kontrolnych, zlokalizowanych</w:t>
      </w:r>
      <w:r w:rsidR="00072BE0">
        <w:rPr>
          <w:rFonts w:ascii="Times New Roman" w:eastAsia="Times New Roman" w:hAnsi="Times New Roman"/>
          <w:sz w:val="24"/>
          <w:szCs w:val="24"/>
          <w:lang w:eastAsia="pl-PL"/>
        </w:rPr>
        <w:t xml:space="preserve"> na </w:t>
      </w:r>
      <w:r w:rsidRPr="00660BF1">
        <w:rPr>
          <w:rFonts w:ascii="Times New Roman" w:eastAsia="Times New Roman" w:hAnsi="Times New Roman"/>
          <w:sz w:val="24"/>
          <w:szCs w:val="24"/>
          <w:lang w:eastAsia="pl-PL"/>
        </w:rPr>
        <w:t>gruntach ornych charakterystycznych</w:t>
      </w:r>
      <w:r w:rsidR="003E42BC">
        <w:rPr>
          <w:rFonts w:ascii="Times New Roman" w:eastAsia="Times New Roman" w:hAnsi="Times New Roman"/>
          <w:sz w:val="24"/>
          <w:szCs w:val="24"/>
          <w:lang w:eastAsia="pl-PL"/>
        </w:rPr>
        <w:t xml:space="preserve"> dla </w:t>
      </w:r>
      <w:r w:rsidRPr="00660BF1">
        <w:rPr>
          <w:rFonts w:ascii="Times New Roman" w:eastAsia="Times New Roman" w:hAnsi="Times New Roman"/>
          <w:sz w:val="24"/>
          <w:szCs w:val="24"/>
          <w:lang w:eastAsia="pl-PL"/>
        </w:rPr>
        <w:t>pokrywy glebowej kraju.</w:t>
      </w:r>
      <w:r w:rsidR="00076451">
        <w:rPr>
          <w:rFonts w:ascii="Times New Roman" w:eastAsia="Times New Roman" w:hAnsi="Times New Roman"/>
          <w:sz w:val="24"/>
          <w:szCs w:val="24"/>
          <w:lang w:eastAsia="pl-PL"/>
        </w:rPr>
        <w:t xml:space="preserve"> N</w:t>
      </w:r>
      <w:r w:rsidR="00072BE0">
        <w:rPr>
          <w:rFonts w:ascii="Times New Roman" w:eastAsia="Times New Roman" w:hAnsi="Times New Roman"/>
          <w:sz w:val="24"/>
          <w:szCs w:val="24"/>
          <w:lang w:eastAsia="pl-PL"/>
        </w:rPr>
        <w:t>a </w:t>
      </w:r>
      <w:r w:rsidR="005D4694">
        <w:rPr>
          <w:rFonts w:ascii="Times New Roman" w:eastAsia="Times New Roman" w:hAnsi="Times New Roman"/>
          <w:sz w:val="24"/>
          <w:szCs w:val="24"/>
          <w:lang w:eastAsia="pl-PL"/>
        </w:rPr>
        <w:t>terenie</w:t>
      </w:r>
      <w:r w:rsidR="0072506E">
        <w:rPr>
          <w:rFonts w:ascii="Times New Roman" w:eastAsia="Times New Roman" w:hAnsi="Times New Roman"/>
          <w:sz w:val="24"/>
          <w:szCs w:val="24"/>
          <w:lang w:eastAsia="pl-PL"/>
        </w:rPr>
        <w:t xml:space="preserve"> </w:t>
      </w:r>
      <w:r w:rsidR="0037644E">
        <w:rPr>
          <w:rFonts w:ascii="Times New Roman" w:eastAsia="Times New Roman" w:hAnsi="Times New Roman"/>
          <w:sz w:val="24"/>
          <w:szCs w:val="24"/>
          <w:lang w:eastAsia="pl-PL"/>
        </w:rPr>
        <w:t>Gminy Miasta Sierpca</w:t>
      </w:r>
      <w:r w:rsidR="006D2DAD">
        <w:rPr>
          <w:rFonts w:ascii="Times New Roman" w:eastAsia="Times New Roman" w:hAnsi="Times New Roman"/>
          <w:sz w:val="24"/>
          <w:szCs w:val="24"/>
          <w:lang w:eastAsia="pl-PL"/>
        </w:rPr>
        <w:t xml:space="preserve"> </w:t>
      </w:r>
      <w:r w:rsidR="005D4694">
        <w:rPr>
          <w:rFonts w:ascii="Times New Roman" w:eastAsia="Times New Roman" w:hAnsi="Times New Roman"/>
          <w:sz w:val="24"/>
          <w:szCs w:val="24"/>
          <w:lang w:eastAsia="pl-PL"/>
        </w:rPr>
        <w:t>nie ma zlokalizowanego punktu pomiarowo</w:t>
      </w:r>
      <w:r w:rsidR="00087BD6">
        <w:rPr>
          <w:rFonts w:ascii="Times New Roman" w:eastAsia="Times New Roman" w:hAnsi="Times New Roman"/>
          <w:sz w:val="24"/>
          <w:szCs w:val="24"/>
          <w:lang w:eastAsia="pl-PL"/>
        </w:rPr>
        <w:t xml:space="preserve"> – </w:t>
      </w:r>
      <w:r w:rsidR="005D4694">
        <w:rPr>
          <w:rFonts w:ascii="Times New Roman" w:eastAsia="Times New Roman" w:hAnsi="Times New Roman"/>
          <w:sz w:val="24"/>
          <w:szCs w:val="24"/>
          <w:lang w:eastAsia="pl-PL"/>
        </w:rPr>
        <w:t>kontrolnego.</w:t>
      </w:r>
      <w:r w:rsidR="003B0DFF">
        <w:rPr>
          <w:rFonts w:ascii="Times New Roman" w:eastAsia="Times New Roman" w:hAnsi="Times New Roman"/>
          <w:sz w:val="24"/>
          <w:szCs w:val="24"/>
          <w:lang w:eastAsia="pl-PL"/>
        </w:rPr>
        <w:t xml:space="preserve"> </w:t>
      </w:r>
      <w:r w:rsidR="001827A2">
        <w:rPr>
          <w:rFonts w:ascii="Times New Roman" w:eastAsia="Times New Roman" w:hAnsi="Times New Roman"/>
          <w:sz w:val="24"/>
          <w:szCs w:val="24"/>
          <w:lang w:eastAsia="pl-PL"/>
        </w:rPr>
        <w:t xml:space="preserve">Natomiast punkt pomiarowo− kontrolny nr </w:t>
      </w:r>
      <w:r w:rsidR="006D2DAD">
        <w:rPr>
          <w:rFonts w:ascii="Times New Roman" w:eastAsia="Times New Roman" w:hAnsi="Times New Roman"/>
          <w:sz w:val="24"/>
          <w:szCs w:val="24"/>
          <w:lang w:eastAsia="pl-PL"/>
        </w:rPr>
        <w:t>137</w:t>
      </w:r>
      <w:r w:rsidR="001827A2">
        <w:rPr>
          <w:rFonts w:ascii="Times New Roman" w:eastAsia="Times New Roman" w:hAnsi="Times New Roman"/>
          <w:sz w:val="24"/>
          <w:szCs w:val="24"/>
          <w:lang w:eastAsia="pl-PL"/>
        </w:rPr>
        <w:t xml:space="preserve"> znajduje się na terenie </w:t>
      </w:r>
      <w:r w:rsidR="00DB0A4B">
        <w:rPr>
          <w:rFonts w:ascii="Times New Roman" w:eastAsia="Times New Roman" w:hAnsi="Times New Roman"/>
          <w:sz w:val="24"/>
          <w:szCs w:val="24"/>
          <w:lang w:eastAsia="pl-PL"/>
        </w:rPr>
        <w:t>G</w:t>
      </w:r>
      <w:r w:rsidR="006D2DAD">
        <w:rPr>
          <w:rFonts w:ascii="Times New Roman" w:eastAsia="Times New Roman" w:hAnsi="Times New Roman"/>
          <w:sz w:val="24"/>
          <w:szCs w:val="24"/>
          <w:lang w:eastAsia="pl-PL"/>
        </w:rPr>
        <w:t>miny wiejskiej Sierpc</w:t>
      </w:r>
      <w:r w:rsidR="001827A2">
        <w:rPr>
          <w:rFonts w:ascii="Times New Roman" w:eastAsia="Times New Roman" w:hAnsi="Times New Roman"/>
          <w:sz w:val="24"/>
          <w:szCs w:val="24"/>
          <w:lang w:eastAsia="pl-PL"/>
        </w:rPr>
        <w:t xml:space="preserve"> w miejscowości </w:t>
      </w:r>
      <w:r w:rsidR="00902F22">
        <w:rPr>
          <w:rFonts w:ascii="Times New Roman" w:eastAsia="Times New Roman" w:hAnsi="Times New Roman"/>
          <w:sz w:val="24"/>
          <w:szCs w:val="24"/>
          <w:lang w:eastAsia="pl-PL"/>
        </w:rPr>
        <w:t>Studzieniec.</w:t>
      </w:r>
    </w:p>
    <w:p w14:paraId="261281FC" w14:textId="3B00AC48" w:rsidR="001827A2" w:rsidRPr="000B0D0C" w:rsidRDefault="001827A2" w:rsidP="001827A2">
      <w:pPr>
        <w:spacing w:after="0" w:line="360" w:lineRule="auto"/>
        <w:jc w:val="both"/>
        <w:rPr>
          <w:rFonts w:ascii="Times New Roman" w:eastAsia="Times New Roman" w:hAnsi="Times New Roman"/>
          <w:sz w:val="24"/>
          <w:szCs w:val="24"/>
          <w:u w:val="single"/>
          <w:lang w:eastAsia="pl-PL"/>
        </w:rPr>
      </w:pPr>
      <w:r w:rsidRPr="000B0D0C">
        <w:rPr>
          <w:rFonts w:ascii="Times New Roman" w:eastAsia="Times New Roman" w:hAnsi="Times New Roman"/>
          <w:sz w:val="24"/>
          <w:szCs w:val="24"/>
          <w:u w:val="single"/>
          <w:lang w:eastAsia="pl-PL"/>
        </w:rPr>
        <w:t>Charakterystyka gleb w punkcie pomiarowym nr</w:t>
      </w:r>
      <w:r w:rsidR="00E3673B">
        <w:rPr>
          <w:rFonts w:ascii="Times New Roman" w:eastAsia="Times New Roman" w:hAnsi="Times New Roman"/>
          <w:sz w:val="24"/>
          <w:szCs w:val="24"/>
          <w:u w:val="single"/>
          <w:lang w:eastAsia="pl-PL"/>
        </w:rPr>
        <w:t xml:space="preserve"> </w:t>
      </w:r>
      <w:r w:rsidR="00902F22">
        <w:rPr>
          <w:rFonts w:ascii="Times New Roman" w:eastAsia="Times New Roman" w:hAnsi="Times New Roman"/>
          <w:sz w:val="24"/>
          <w:szCs w:val="24"/>
          <w:u w:val="single"/>
          <w:lang w:eastAsia="pl-PL"/>
        </w:rPr>
        <w:t>137</w:t>
      </w:r>
    </w:p>
    <w:p w14:paraId="2F1178E4" w14:textId="77777777" w:rsidR="001827A2" w:rsidRPr="000B0D0C" w:rsidRDefault="001827A2" w:rsidP="001827A2">
      <w:pPr>
        <w:spacing w:after="0" w:line="360" w:lineRule="auto"/>
        <w:jc w:val="both"/>
        <w:rPr>
          <w:rFonts w:ascii="Times New Roman" w:eastAsia="Times New Roman" w:hAnsi="Times New Roman"/>
          <w:i/>
          <w:iCs/>
          <w:sz w:val="24"/>
          <w:szCs w:val="24"/>
          <w:lang w:eastAsia="pl-PL"/>
        </w:rPr>
      </w:pPr>
      <w:r w:rsidRPr="000B0D0C">
        <w:rPr>
          <w:rFonts w:ascii="Times New Roman" w:eastAsia="Times New Roman" w:hAnsi="Times New Roman"/>
          <w:i/>
          <w:iCs/>
          <w:sz w:val="24"/>
          <w:szCs w:val="24"/>
          <w:lang w:eastAsia="pl-PL"/>
        </w:rPr>
        <w:t xml:space="preserve">Położenie punktu: </w:t>
      </w:r>
    </w:p>
    <w:p w14:paraId="4C577C39" w14:textId="126436EC" w:rsidR="001827A2" w:rsidRPr="000B0D0C" w:rsidRDefault="001827A2" w:rsidP="001827A2">
      <w:pPr>
        <w:spacing w:after="0" w:line="360" w:lineRule="auto"/>
        <w:jc w:val="both"/>
        <w:rPr>
          <w:rFonts w:ascii="Times New Roman" w:eastAsia="Times New Roman" w:hAnsi="Times New Roman"/>
          <w:sz w:val="24"/>
          <w:szCs w:val="24"/>
          <w:lang w:eastAsia="pl-PL"/>
        </w:rPr>
      </w:pPr>
      <w:r w:rsidRPr="000B0D0C">
        <w:rPr>
          <w:rFonts w:ascii="Times New Roman" w:eastAsia="Times New Roman" w:hAnsi="Times New Roman"/>
          <w:sz w:val="24"/>
          <w:szCs w:val="24"/>
          <w:lang w:eastAsia="pl-PL"/>
        </w:rPr>
        <w:t xml:space="preserve">Miejscowość: </w:t>
      </w:r>
      <w:r w:rsidR="00902F22">
        <w:rPr>
          <w:rFonts w:ascii="Times New Roman" w:eastAsia="Times New Roman" w:hAnsi="Times New Roman"/>
          <w:sz w:val="24"/>
          <w:szCs w:val="24"/>
          <w:lang w:eastAsia="pl-PL"/>
        </w:rPr>
        <w:t>Studzieniec, Gmina Sierpc</w:t>
      </w:r>
      <w:r>
        <w:rPr>
          <w:rFonts w:ascii="Times New Roman" w:eastAsia="Times New Roman" w:hAnsi="Times New Roman"/>
          <w:sz w:val="24"/>
          <w:szCs w:val="24"/>
          <w:lang w:eastAsia="pl-PL"/>
        </w:rPr>
        <w:t xml:space="preserve"> </w:t>
      </w:r>
    </w:p>
    <w:p w14:paraId="534575CA" w14:textId="10D25595" w:rsidR="001827A2" w:rsidRDefault="001827A2" w:rsidP="001827A2">
      <w:pPr>
        <w:spacing w:after="0" w:line="360" w:lineRule="auto"/>
        <w:jc w:val="both"/>
        <w:rPr>
          <w:rFonts w:ascii="Times New Roman" w:eastAsia="Times New Roman" w:hAnsi="Times New Roman"/>
          <w:sz w:val="24"/>
          <w:szCs w:val="24"/>
          <w:lang w:eastAsia="pl-PL"/>
        </w:rPr>
      </w:pPr>
      <w:r w:rsidRPr="000B0D0C">
        <w:rPr>
          <w:rFonts w:ascii="Times New Roman" w:eastAsia="Times New Roman" w:hAnsi="Times New Roman"/>
          <w:sz w:val="24"/>
          <w:szCs w:val="24"/>
          <w:lang w:eastAsia="pl-PL"/>
        </w:rPr>
        <w:t xml:space="preserve">Województwo: </w:t>
      </w:r>
      <w:r w:rsidR="00902F22">
        <w:rPr>
          <w:rFonts w:ascii="Times New Roman" w:eastAsia="Times New Roman" w:hAnsi="Times New Roman"/>
          <w:sz w:val="24"/>
          <w:szCs w:val="24"/>
          <w:lang w:eastAsia="pl-PL"/>
        </w:rPr>
        <w:t>mazowieckie, sierpecki</w:t>
      </w:r>
    </w:p>
    <w:p w14:paraId="2AC4B37B" w14:textId="39C03C00" w:rsidR="001827A2" w:rsidRPr="001034C1" w:rsidRDefault="001827A2" w:rsidP="001827A2">
      <w:pPr>
        <w:spacing w:after="0" w:line="360" w:lineRule="auto"/>
        <w:jc w:val="both"/>
        <w:rPr>
          <w:rFonts w:ascii="Times New Roman" w:eastAsia="Times New Roman" w:hAnsi="Times New Roman"/>
          <w:sz w:val="24"/>
          <w:szCs w:val="24"/>
          <w:lang w:eastAsia="pl-PL"/>
        </w:rPr>
      </w:pPr>
      <w:r w:rsidRPr="001034C1">
        <w:rPr>
          <w:rFonts w:ascii="Times New Roman" w:eastAsia="Times New Roman" w:hAnsi="Times New Roman"/>
          <w:sz w:val="24"/>
          <w:szCs w:val="24"/>
          <w:lang w:eastAsia="pl-PL"/>
        </w:rPr>
        <w:t>Kompleks</w:t>
      </w:r>
      <w:r w:rsidR="00CF3729">
        <w:rPr>
          <w:rFonts w:ascii="Times New Roman" w:eastAsia="Times New Roman" w:hAnsi="Times New Roman"/>
          <w:sz w:val="24"/>
          <w:szCs w:val="24"/>
          <w:lang w:eastAsia="pl-PL"/>
        </w:rPr>
        <w:t xml:space="preserve"> </w:t>
      </w:r>
      <w:r w:rsidRPr="001034C1">
        <w:rPr>
          <w:rFonts w:ascii="Times New Roman" w:eastAsia="Times New Roman" w:hAnsi="Times New Roman"/>
          <w:sz w:val="24"/>
          <w:szCs w:val="24"/>
          <w:lang w:eastAsia="pl-PL"/>
        </w:rPr>
        <w:t>:</w:t>
      </w:r>
      <w:r w:rsidR="00910D30">
        <w:rPr>
          <w:rFonts w:ascii="Times New Roman" w:eastAsia="Times New Roman" w:hAnsi="Times New Roman"/>
          <w:sz w:val="24"/>
          <w:szCs w:val="24"/>
          <w:lang w:eastAsia="pl-PL"/>
        </w:rPr>
        <w:t xml:space="preserve"> 4</w:t>
      </w:r>
      <w:r w:rsidRPr="001034C1">
        <w:rPr>
          <w:rFonts w:ascii="Times New Roman" w:eastAsia="Times New Roman" w:hAnsi="Times New Roman"/>
          <w:sz w:val="24"/>
          <w:szCs w:val="24"/>
          <w:lang w:eastAsia="pl-PL"/>
        </w:rPr>
        <w:t xml:space="preserve"> (</w:t>
      </w:r>
      <w:r w:rsidR="00910D30">
        <w:rPr>
          <w:rFonts w:ascii="Times New Roman" w:eastAsia="Times New Roman" w:hAnsi="Times New Roman"/>
          <w:sz w:val="24"/>
          <w:szCs w:val="24"/>
          <w:lang w:eastAsia="pl-PL"/>
        </w:rPr>
        <w:t>żytni bardzo dobry (</w:t>
      </w:r>
      <w:proofErr w:type="spellStart"/>
      <w:r w:rsidR="00910D30">
        <w:rPr>
          <w:rFonts w:ascii="Times New Roman" w:eastAsia="Times New Roman" w:hAnsi="Times New Roman"/>
          <w:sz w:val="24"/>
          <w:szCs w:val="24"/>
          <w:lang w:eastAsia="pl-PL"/>
        </w:rPr>
        <w:t>pszenno</w:t>
      </w:r>
      <w:proofErr w:type="spellEnd"/>
      <w:r w:rsidR="00A95D04">
        <w:rPr>
          <w:rFonts w:ascii="Times New Roman" w:eastAsia="Times New Roman" w:hAnsi="Times New Roman"/>
          <w:sz w:val="24"/>
          <w:szCs w:val="24"/>
          <w:lang w:eastAsia="pl-PL"/>
        </w:rPr>
        <w:t>–</w:t>
      </w:r>
      <w:r w:rsidR="00910D30">
        <w:rPr>
          <w:rFonts w:ascii="Times New Roman" w:eastAsia="Times New Roman" w:hAnsi="Times New Roman"/>
          <w:sz w:val="24"/>
          <w:szCs w:val="24"/>
          <w:lang w:eastAsia="pl-PL"/>
        </w:rPr>
        <w:t xml:space="preserve"> żytni</w:t>
      </w:r>
      <w:r w:rsidRPr="001034C1">
        <w:rPr>
          <w:rFonts w:ascii="Times New Roman" w:eastAsia="Times New Roman" w:hAnsi="Times New Roman"/>
          <w:sz w:val="24"/>
          <w:szCs w:val="24"/>
          <w:lang w:eastAsia="pl-PL"/>
        </w:rPr>
        <w:t xml:space="preserve">), </w:t>
      </w:r>
    </w:p>
    <w:p w14:paraId="57263B24" w14:textId="67849A80" w:rsidR="001827A2" w:rsidRPr="001034C1" w:rsidRDefault="001827A2" w:rsidP="001827A2">
      <w:pPr>
        <w:spacing w:after="0" w:line="360" w:lineRule="auto"/>
        <w:jc w:val="both"/>
        <w:rPr>
          <w:rFonts w:ascii="Times New Roman" w:eastAsia="Times New Roman" w:hAnsi="Times New Roman"/>
          <w:sz w:val="24"/>
          <w:szCs w:val="24"/>
          <w:lang w:eastAsia="pl-PL"/>
        </w:rPr>
      </w:pPr>
      <w:r w:rsidRPr="001034C1">
        <w:rPr>
          <w:rFonts w:ascii="Times New Roman" w:eastAsia="Times New Roman" w:hAnsi="Times New Roman"/>
          <w:sz w:val="24"/>
          <w:szCs w:val="24"/>
          <w:lang w:eastAsia="pl-PL"/>
        </w:rPr>
        <w:t xml:space="preserve">Typ: </w:t>
      </w:r>
      <w:proofErr w:type="spellStart"/>
      <w:r w:rsidR="00910D30">
        <w:rPr>
          <w:rFonts w:ascii="Times New Roman" w:eastAsia="Times New Roman" w:hAnsi="Times New Roman"/>
          <w:sz w:val="24"/>
          <w:szCs w:val="24"/>
          <w:lang w:eastAsia="pl-PL"/>
        </w:rPr>
        <w:t>A</w:t>
      </w:r>
      <w:r w:rsidR="000D596A">
        <w:rPr>
          <w:rFonts w:ascii="Times New Roman" w:eastAsia="Times New Roman" w:hAnsi="Times New Roman"/>
          <w:sz w:val="24"/>
          <w:szCs w:val="24"/>
          <w:lang w:eastAsia="pl-PL"/>
        </w:rPr>
        <w:t>p</w:t>
      </w:r>
      <w:proofErr w:type="spellEnd"/>
      <w:r w:rsidRPr="001034C1">
        <w:rPr>
          <w:rFonts w:ascii="Times New Roman" w:eastAsia="Times New Roman" w:hAnsi="Times New Roman"/>
          <w:sz w:val="24"/>
          <w:szCs w:val="24"/>
          <w:lang w:eastAsia="pl-PL"/>
        </w:rPr>
        <w:t xml:space="preserve"> (gleby</w:t>
      </w:r>
      <w:r w:rsidR="00EF77F4">
        <w:rPr>
          <w:rFonts w:ascii="Times New Roman" w:eastAsia="Times New Roman" w:hAnsi="Times New Roman"/>
          <w:sz w:val="24"/>
          <w:szCs w:val="24"/>
          <w:lang w:eastAsia="pl-PL"/>
        </w:rPr>
        <w:t xml:space="preserve"> </w:t>
      </w:r>
      <w:r w:rsidR="000D596A">
        <w:rPr>
          <w:rFonts w:ascii="Times New Roman" w:eastAsia="Times New Roman" w:hAnsi="Times New Roman"/>
          <w:sz w:val="24"/>
          <w:szCs w:val="24"/>
          <w:lang w:eastAsia="pl-PL"/>
        </w:rPr>
        <w:t>płowe</w:t>
      </w:r>
      <w:r w:rsidRPr="001034C1">
        <w:rPr>
          <w:rFonts w:ascii="Times New Roman" w:eastAsia="Times New Roman" w:hAnsi="Times New Roman"/>
          <w:sz w:val="24"/>
          <w:szCs w:val="24"/>
          <w:lang w:eastAsia="pl-PL"/>
        </w:rPr>
        <w:t xml:space="preserve">), </w:t>
      </w:r>
    </w:p>
    <w:p w14:paraId="70B7BC87" w14:textId="7D9C68A4" w:rsidR="001827A2" w:rsidRDefault="001827A2" w:rsidP="001827A2">
      <w:pPr>
        <w:spacing w:after="0" w:line="360" w:lineRule="auto"/>
        <w:jc w:val="both"/>
        <w:rPr>
          <w:rFonts w:ascii="Times New Roman" w:eastAsia="Times New Roman" w:hAnsi="Times New Roman"/>
          <w:sz w:val="24"/>
          <w:szCs w:val="24"/>
          <w:lang w:eastAsia="pl-PL"/>
        </w:rPr>
      </w:pPr>
      <w:r w:rsidRPr="001034C1">
        <w:rPr>
          <w:rFonts w:ascii="Times New Roman" w:eastAsia="Times New Roman" w:hAnsi="Times New Roman"/>
          <w:sz w:val="24"/>
          <w:szCs w:val="24"/>
          <w:lang w:eastAsia="pl-PL"/>
        </w:rPr>
        <w:t xml:space="preserve">Klasa bonitacyjna: </w:t>
      </w:r>
      <w:r w:rsidR="00054FC2">
        <w:rPr>
          <w:rFonts w:ascii="Times New Roman" w:eastAsia="Times New Roman" w:hAnsi="Times New Roman"/>
          <w:sz w:val="24"/>
          <w:szCs w:val="24"/>
          <w:lang w:eastAsia="pl-PL"/>
        </w:rPr>
        <w:t xml:space="preserve">III </w:t>
      </w:r>
      <w:r w:rsidR="000D596A">
        <w:rPr>
          <w:rFonts w:ascii="Times New Roman" w:eastAsia="Times New Roman" w:hAnsi="Times New Roman"/>
          <w:sz w:val="24"/>
          <w:szCs w:val="24"/>
          <w:lang w:eastAsia="pl-PL"/>
        </w:rPr>
        <w:t>b</w:t>
      </w:r>
    </w:p>
    <w:p w14:paraId="53C868D3" w14:textId="77777777" w:rsidR="001827A2" w:rsidRPr="001034C1" w:rsidRDefault="001827A2" w:rsidP="001827A2">
      <w:pPr>
        <w:spacing w:after="0" w:line="360" w:lineRule="auto"/>
        <w:jc w:val="both"/>
        <w:rPr>
          <w:rFonts w:ascii="Times New Roman" w:eastAsia="Times New Roman" w:hAnsi="Times New Roman"/>
          <w:sz w:val="24"/>
          <w:szCs w:val="24"/>
          <w:lang w:eastAsia="pl-PL"/>
        </w:rPr>
      </w:pPr>
      <w:r w:rsidRPr="001034C1">
        <w:rPr>
          <w:rFonts w:ascii="Times New Roman" w:eastAsia="Times New Roman" w:hAnsi="Times New Roman"/>
          <w:sz w:val="24"/>
          <w:szCs w:val="24"/>
          <w:lang w:eastAsia="pl-PL"/>
        </w:rPr>
        <w:t xml:space="preserve">Gatunek gleby wg: </w:t>
      </w:r>
    </w:p>
    <w:p w14:paraId="4A6A4224" w14:textId="028C0691" w:rsidR="001827A2" w:rsidRPr="0008398A" w:rsidRDefault="001827A2" w:rsidP="001827A2">
      <w:pPr>
        <w:spacing w:after="0" w:line="360" w:lineRule="auto"/>
        <w:jc w:val="both"/>
        <w:rPr>
          <w:rFonts w:ascii="Times New Roman" w:eastAsia="Times New Roman" w:hAnsi="Times New Roman"/>
          <w:sz w:val="24"/>
          <w:szCs w:val="24"/>
          <w:lang w:eastAsia="pl-PL"/>
        </w:rPr>
      </w:pPr>
      <w:r w:rsidRPr="001034C1">
        <w:rPr>
          <w:rFonts w:ascii="Times New Roman" w:eastAsia="Times New Roman" w:hAnsi="Times New Roman"/>
          <w:sz w:val="24"/>
          <w:szCs w:val="24"/>
          <w:lang w:eastAsia="pl-PL"/>
        </w:rPr>
        <w:t>BN</w:t>
      </w:r>
      <w:r>
        <w:rPr>
          <w:rFonts w:ascii="Times New Roman" w:eastAsia="Times New Roman" w:hAnsi="Times New Roman"/>
          <w:sz w:val="24"/>
          <w:szCs w:val="24"/>
          <w:lang w:eastAsia="pl-PL"/>
        </w:rPr>
        <w:t>−</w:t>
      </w:r>
      <w:r w:rsidRPr="001034C1">
        <w:rPr>
          <w:rFonts w:ascii="Times New Roman" w:eastAsia="Times New Roman" w:hAnsi="Times New Roman"/>
          <w:sz w:val="24"/>
          <w:szCs w:val="24"/>
          <w:lang w:eastAsia="pl-PL"/>
        </w:rPr>
        <w:t>78/918</w:t>
      </w:r>
      <w:r w:rsidRPr="0008398A">
        <w:rPr>
          <w:rFonts w:ascii="Times New Roman" w:eastAsia="Times New Roman" w:hAnsi="Times New Roman"/>
          <w:sz w:val="24"/>
          <w:szCs w:val="24"/>
          <w:lang w:eastAsia="pl-PL"/>
        </w:rPr>
        <w:t xml:space="preserve">0−11: </w:t>
      </w:r>
      <w:proofErr w:type="spellStart"/>
      <w:r w:rsidRPr="0008398A">
        <w:rPr>
          <w:rFonts w:ascii="Times New Roman" w:eastAsia="Times New Roman" w:hAnsi="Times New Roman"/>
          <w:sz w:val="24"/>
          <w:szCs w:val="24"/>
          <w:lang w:eastAsia="pl-PL"/>
        </w:rPr>
        <w:t>p</w:t>
      </w:r>
      <w:r w:rsidR="00054FC2" w:rsidRPr="0008398A">
        <w:rPr>
          <w:rFonts w:ascii="Times New Roman" w:eastAsia="Times New Roman" w:hAnsi="Times New Roman"/>
          <w:sz w:val="24"/>
          <w:szCs w:val="24"/>
          <w:lang w:eastAsia="pl-PL"/>
        </w:rPr>
        <w:t>g</w:t>
      </w:r>
      <w:r w:rsidR="000D596A">
        <w:rPr>
          <w:rFonts w:ascii="Times New Roman" w:eastAsia="Times New Roman" w:hAnsi="Times New Roman"/>
          <w:sz w:val="24"/>
          <w:szCs w:val="24"/>
          <w:lang w:eastAsia="pl-PL"/>
        </w:rPr>
        <w:t>l</w:t>
      </w:r>
      <w:proofErr w:type="spellEnd"/>
      <w:r w:rsidRPr="0008398A">
        <w:rPr>
          <w:rFonts w:ascii="Times New Roman" w:eastAsia="Times New Roman" w:hAnsi="Times New Roman"/>
          <w:sz w:val="24"/>
          <w:szCs w:val="24"/>
          <w:lang w:eastAsia="pl-PL"/>
        </w:rPr>
        <w:t>(</w:t>
      </w:r>
      <w:r w:rsidR="0008398A" w:rsidRPr="0008398A">
        <w:rPr>
          <w:rFonts w:ascii="Times New Roman" w:hAnsi="Times New Roman"/>
          <w:sz w:val="24"/>
          <w:szCs w:val="24"/>
        </w:rPr>
        <w:t xml:space="preserve">piasek gliniasty </w:t>
      </w:r>
      <w:r w:rsidR="000D596A">
        <w:rPr>
          <w:rFonts w:ascii="Times New Roman" w:hAnsi="Times New Roman"/>
          <w:sz w:val="24"/>
          <w:szCs w:val="24"/>
        </w:rPr>
        <w:t>lekki</w:t>
      </w:r>
      <w:r w:rsidRPr="0008398A">
        <w:rPr>
          <w:rFonts w:ascii="Times New Roman" w:eastAsia="Times New Roman" w:hAnsi="Times New Roman"/>
          <w:sz w:val="24"/>
          <w:szCs w:val="24"/>
          <w:lang w:eastAsia="pl-PL"/>
        </w:rPr>
        <w:t xml:space="preserve">) </w:t>
      </w:r>
    </w:p>
    <w:p w14:paraId="69783099" w14:textId="417B9424" w:rsidR="001827A2" w:rsidRPr="0008398A" w:rsidRDefault="001827A2" w:rsidP="001827A2">
      <w:pPr>
        <w:spacing w:after="0" w:line="360" w:lineRule="auto"/>
        <w:jc w:val="both"/>
        <w:rPr>
          <w:rFonts w:ascii="Times New Roman" w:eastAsia="Times New Roman" w:hAnsi="Times New Roman"/>
          <w:sz w:val="24"/>
          <w:szCs w:val="24"/>
          <w:lang w:eastAsia="pl-PL"/>
        </w:rPr>
      </w:pPr>
      <w:r w:rsidRPr="0008398A">
        <w:rPr>
          <w:rFonts w:ascii="Times New Roman" w:eastAsia="Times New Roman" w:hAnsi="Times New Roman"/>
          <w:sz w:val="24"/>
          <w:szCs w:val="24"/>
          <w:lang w:eastAsia="pl-PL"/>
        </w:rPr>
        <w:t xml:space="preserve">PTG 2008: </w:t>
      </w:r>
      <w:proofErr w:type="spellStart"/>
      <w:r w:rsidR="000D596A">
        <w:rPr>
          <w:rFonts w:ascii="Times New Roman" w:eastAsia="Times New Roman" w:hAnsi="Times New Roman"/>
          <w:sz w:val="24"/>
          <w:szCs w:val="24"/>
          <w:lang w:eastAsia="pl-PL"/>
        </w:rPr>
        <w:t>pg</w:t>
      </w:r>
      <w:proofErr w:type="spellEnd"/>
      <w:r w:rsidRPr="0008398A">
        <w:rPr>
          <w:rFonts w:ascii="Times New Roman" w:eastAsia="Times New Roman" w:hAnsi="Times New Roman"/>
          <w:sz w:val="24"/>
          <w:szCs w:val="24"/>
          <w:lang w:eastAsia="pl-PL"/>
        </w:rPr>
        <w:t xml:space="preserve"> (</w:t>
      </w:r>
      <w:r w:rsidR="000D596A">
        <w:rPr>
          <w:rFonts w:ascii="Times New Roman" w:hAnsi="Times New Roman"/>
          <w:sz w:val="24"/>
          <w:szCs w:val="24"/>
        </w:rPr>
        <w:t>piasek glin</w:t>
      </w:r>
      <w:r w:rsidR="00CA079F">
        <w:rPr>
          <w:rFonts w:ascii="Times New Roman" w:hAnsi="Times New Roman"/>
          <w:sz w:val="24"/>
          <w:szCs w:val="24"/>
        </w:rPr>
        <w:t>iasty</w:t>
      </w:r>
      <w:r w:rsidRPr="0008398A">
        <w:rPr>
          <w:rFonts w:ascii="Times New Roman" w:eastAsia="Times New Roman" w:hAnsi="Times New Roman"/>
          <w:sz w:val="24"/>
          <w:szCs w:val="24"/>
          <w:lang w:eastAsia="pl-PL"/>
        </w:rPr>
        <w:t>)</w:t>
      </w:r>
    </w:p>
    <w:p w14:paraId="42ED4F66" w14:textId="77777777" w:rsidR="001827A2" w:rsidRDefault="001827A2" w:rsidP="001827A2">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Analizując </w:t>
      </w:r>
      <w:r w:rsidRPr="00C17886">
        <w:rPr>
          <w:rFonts w:ascii="Times New Roman" w:eastAsia="Times New Roman" w:hAnsi="Times New Roman"/>
          <w:sz w:val="24"/>
          <w:szCs w:val="24"/>
          <w:lang w:eastAsia="pl-PL"/>
        </w:rPr>
        <w:t>większoś</w:t>
      </w:r>
      <w:r>
        <w:rPr>
          <w:rFonts w:ascii="Times New Roman" w:eastAsia="Times New Roman" w:hAnsi="Times New Roman"/>
          <w:sz w:val="24"/>
          <w:szCs w:val="24"/>
          <w:lang w:eastAsia="pl-PL"/>
        </w:rPr>
        <w:t>ć</w:t>
      </w:r>
      <w:r w:rsidRPr="00C17886">
        <w:rPr>
          <w:rFonts w:ascii="Times New Roman" w:eastAsia="Times New Roman" w:hAnsi="Times New Roman"/>
          <w:sz w:val="24"/>
          <w:szCs w:val="24"/>
          <w:lang w:eastAsia="pl-PL"/>
        </w:rPr>
        <w:t xml:space="preserve"> cech opisujących właściwości i jakość gleby nie doszło do istotnych zmian na przestrzeni 25 lat w porównaniu ze stanem wyjściowym. Badany profil wykazuje zróżnicowanie</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zasobności</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w</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przyswajalne</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formy</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składników</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nawozowych</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(fosfor,</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potas, magnez)</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wynikające</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z</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warunków</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naturalnych</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oraz</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stosowanego</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poziomu</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nawożenia. Nie wykazano pogorszenia wskaźników zasobności gleb w P, K i Mg. Analiza danych z lat 1995</w:t>
      </w:r>
      <w:r>
        <w:rPr>
          <w:rFonts w:ascii="Times New Roman" w:eastAsia="Times New Roman" w:hAnsi="Times New Roman"/>
          <w:sz w:val="24"/>
          <w:szCs w:val="24"/>
          <w:lang w:eastAsia="pl-PL"/>
        </w:rPr>
        <w:t> </w:t>
      </w:r>
      <w:r w:rsidRPr="00C17886">
        <w:rPr>
          <w:rFonts w:ascii="Times New Roman" w:eastAsia="Times New Roman" w:hAnsi="Times New Roman"/>
          <w:sz w:val="24"/>
          <w:szCs w:val="24"/>
          <w:lang w:eastAsia="pl-PL"/>
        </w:rPr>
        <w:t>–</w:t>
      </w:r>
      <w:r>
        <w:rPr>
          <w:rFonts w:ascii="Times New Roman" w:eastAsia="Times New Roman" w:hAnsi="Times New Roman"/>
          <w:sz w:val="24"/>
          <w:szCs w:val="24"/>
          <w:lang w:eastAsia="pl-PL"/>
        </w:rPr>
        <w:t> </w:t>
      </w:r>
      <w:r w:rsidRPr="00C17886">
        <w:rPr>
          <w:rFonts w:ascii="Times New Roman" w:eastAsia="Times New Roman" w:hAnsi="Times New Roman"/>
          <w:sz w:val="24"/>
          <w:szCs w:val="24"/>
          <w:lang w:eastAsia="pl-PL"/>
        </w:rPr>
        <w:t>2015</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wskazuje</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na</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postępujący</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proces</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zmniejszania</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się</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zawartości</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kationów zasadowych w rolniczo użytkowanych glebach Polski (spadek jest obserwowany dla potasu, wapnia,</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sodu).</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Wyniki</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pomiarów</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zawartości</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wielopierścieniowych</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węglowodorów aromatycznych</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w</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poszczególnych</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latach</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nie</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wskazują</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na</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wzrost</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zawartości</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sumy</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tych związków na przestrzeni ostatnich 20 lat. W przypadku żadnego z analizowanych pierwiastków śladowych nie zaobserwowano w 2015 r. przekroczenia wartości dopuszczalnych. Ponadto nie</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zaobserwowano</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trendu</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akumulacji</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w</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warstwie</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powierzchniowej</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gleb</w:t>
      </w:r>
      <w:r>
        <w:rPr>
          <w:rFonts w:ascii="Times New Roman" w:eastAsia="Times New Roman" w:hAnsi="Times New Roman"/>
          <w:sz w:val="24"/>
          <w:szCs w:val="24"/>
          <w:lang w:eastAsia="pl-PL"/>
        </w:rPr>
        <w:t xml:space="preserve"> </w:t>
      </w:r>
      <w:r w:rsidRPr="00C17886">
        <w:rPr>
          <w:rFonts w:ascii="Times New Roman" w:eastAsia="Times New Roman" w:hAnsi="Times New Roman"/>
          <w:sz w:val="24"/>
          <w:szCs w:val="24"/>
          <w:lang w:eastAsia="pl-PL"/>
        </w:rPr>
        <w:t>obszarów użytkowanych rolniczo.</w:t>
      </w:r>
    </w:p>
    <w:p w14:paraId="58C7FED5" w14:textId="250BD286" w:rsidR="00BB3326" w:rsidRPr="00BB3326" w:rsidRDefault="00BB3326" w:rsidP="001827A2">
      <w:pPr>
        <w:spacing w:after="0" w:line="360" w:lineRule="auto"/>
        <w:jc w:val="both"/>
        <w:rPr>
          <w:rFonts w:ascii="Times New Roman" w:hAnsi="Times New Roman"/>
          <w:sz w:val="24"/>
          <w:szCs w:val="24"/>
        </w:rPr>
      </w:pPr>
      <w:r w:rsidRPr="00BB3326">
        <w:rPr>
          <w:rFonts w:ascii="Times New Roman" w:hAnsi="Times New Roman"/>
          <w:sz w:val="24"/>
          <w:szCs w:val="24"/>
        </w:rPr>
        <w:t xml:space="preserve">Do głównych czynników powodujących degradację chemiczną gleb zalicza się: </w:t>
      </w:r>
    </w:p>
    <w:p w14:paraId="0B88108B" w14:textId="2B242EC8" w:rsidR="00BB3326" w:rsidRPr="00BB3326" w:rsidRDefault="00BB3326" w:rsidP="0030139A">
      <w:pPr>
        <w:pStyle w:val="Akapitzlist"/>
        <w:numPr>
          <w:ilvl w:val="0"/>
          <w:numId w:val="18"/>
        </w:numPr>
        <w:spacing w:line="360" w:lineRule="auto"/>
        <w:jc w:val="both"/>
        <w:rPr>
          <w:rFonts w:ascii="Times New Roman" w:hAnsi="Times New Roman"/>
          <w:sz w:val="24"/>
          <w:szCs w:val="24"/>
        </w:rPr>
      </w:pPr>
      <w:r w:rsidRPr="00BB3326">
        <w:rPr>
          <w:rFonts w:ascii="Times New Roman" w:hAnsi="Times New Roman"/>
          <w:sz w:val="24"/>
          <w:szCs w:val="24"/>
        </w:rPr>
        <w:t>nadmierną zawartość metali ciężkich takich jak: kadm, miedź, nikiel</w:t>
      </w:r>
      <w:r w:rsidR="003E42BC">
        <w:rPr>
          <w:rFonts w:ascii="Times New Roman" w:hAnsi="Times New Roman"/>
          <w:sz w:val="24"/>
          <w:szCs w:val="24"/>
        </w:rPr>
        <w:t xml:space="preserve"> oraz </w:t>
      </w:r>
      <w:r w:rsidRPr="00BB3326">
        <w:rPr>
          <w:rFonts w:ascii="Times New Roman" w:hAnsi="Times New Roman"/>
          <w:sz w:val="24"/>
          <w:szCs w:val="24"/>
        </w:rPr>
        <w:t xml:space="preserve">innych substancji chemicznych, np. ropopochodnych, </w:t>
      </w:r>
    </w:p>
    <w:p w14:paraId="7DEF4BD4" w14:textId="77777777" w:rsidR="00BB3326" w:rsidRPr="00BB3326" w:rsidRDefault="00BB3326" w:rsidP="0030139A">
      <w:pPr>
        <w:pStyle w:val="Akapitzlist"/>
        <w:numPr>
          <w:ilvl w:val="0"/>
          <w:numId w:val="18"/>
        </w:numPr>
        <w:spacing w:line="360" w:lineRule="auto"/>
        <w:jc w:val="both"/>
        <w:rPr>
          <w:rFonts w:ascii="Times New Roman" w:hAnsi="Times New Roman"/>
          <w:sz w:val="24"/>
          <w:szCs w:val="24"/>
        </w:rPr>
      </w:pPr>
      <w:r w:rsidRPr="00BB3326">
        <w:rPr>
          <w:rFonts w:ascii="Times New Roman" w:hAnsi="Times New Roman"/>
          <w:sz w:val="24"/>
          <w:szCs w:val="24"/>
        </w:rPr>
        <w:t xml:space="preserve">zasolenie, </w:t>
      </w:r>
    </w:p>
    <w:p w14:paraId="603D1214" w14:textId="77777777" w:rsidR="00BB3326" w:rsidRPr="00BB3326" w:rsidRDefault="00BB3326" w:rsidP="0030139A">
      <w:pPr>
        <w:pStyle w:val="Akapitzlist"/>
        <w:numPr>
          <w:ilvl w:val="0"/>
          <w:numId w:val="18"/>
        </w:numPr>
        <w:spacing w:line="360" w:lineRule="auto"/>
        <w:jc w:val="both"/>
        <w:rPr>
          <w:rFonts w:ascii="Times New Roman" w:hAnsi="Times New Roman"/>
          <w:sz w:val="24"/>
          <w:szCs w:val="24"/>
        </w:rPr>
      </w:pPr>
      <w:r w:rsidRPr="00BB3326">
        <w:rPr>
          <w:rFonts w:ascii="Times New Roman" w:hAnsi="Times New Roman"/>
          <w:sz w:val="24"/>
          <w:szCs w:val="24"/>
        </w:rPr>
        <w:t xml:space="preserve">nadmierną alkalizację, </w:t>
      </w:r>
    </w:p>
    <w:p w14:paraId="21EB7218" w14:textId="4AF447B4" w:rsidR="00BB3326" w:rsidRPr="00BB3326" w:rsidRDefault="00BB3326" w:rsidP="0030139A">
      <w:pPr>
        <w:pStyle w:val="Akapitzlist"/>
        <w:numPr>
          <w:ilvl w:val="0"/>
          <w:numId w:val="18"/>
        </w:numPr>
        <w:spacing w:line="360" w:lineRule="auto"/>
        <w:jc w:val="both"/>
        <w:rPr>
          <w:rFonts w:ascii="Times New Roman" w:hAnsi="Times New Roman"/>
          <w:sz w:val="24"/>
          <w:szCs w:val="24"/>
        </w:rPr>
      </w:pPr>
      <w:r w:rsidRPr="00BB3326">
        <w:rPr>
          <w:rFonts w:ascii="Times New Roman" w:hAnsi="Times New Roman"/>
          <w:sz w:val="24"/>
          <w:szCs w:val="24"/>
        </w:rPr>
        <w:t>zakwaszenie przez związki siarki</w:t>
      </w:r>
      <w:r w:rsidR="00072BE0">
        <w:rPr>
          <w:rFonts w:ascii="Times New Roman" w:hAnsi="Times New Roman"/>
          <w:sz w:val="24"/>
          <w:szCs w:val="24"/>
        </w:rPr>
        <w:t xml:space="preserve"> i </w:t>
      </w:r>
      <w:r w:rsidRPr="00BB3326">
        <w:rPr>
          <w:rFonts w:ascii="Times New Roman" w:hAnsi="Times New Roman"/>
          <w:sz w:val="24"/>
          <w:szCs w:val="24"/>
        </w:rPr>
        <w:t xml:space="preserve">azotu, </w:t>
      </w:r>
    </w:p>
    <w:p w14:paraId="6084BA9D" w14:textId="20F3F59A" w:rsidR="00BB3326" w:rsidRPr="00BB3326" w:rsidRDefault="00087BD6" w:rsidP="0030139A">
      <w:pPr>
        <w:pStyle w:val="Akapitzlist"/>
        <w:numPr>
          <w:ilvl w:val="0"/>
          <w:numId w:val="18"/>
        </w:numPr>
        <w:spacing w:line="360" w:lineRule="auto"/>
        <w:jc w:val="both"/>
        <w:rPr>
          <w:rFonts w:ascii="Times New Roman" w:hAnsi="Times New Roman"/>
          <w:sz w:val="24"/>
          <w:szCs w:val="24"/>
        </w:rPr>
      </w:pPr>
      <w:r>
        <w:rPr>
          <w:rFonts w:ascii="Times New Roman" w:hAnsi="Times New Roman"/>
          <w:sz w:val="24"/>
          <w:szCs w:val="24"/>
        </w:rPr>
        <w:t>skażenie radioaktywne,</w:t>
      </w:r>
    </w:p>
    <w:p w14:paraId="6C12EBAE" w14:textId="5E54AD2C" w:rsidR="00BB3326" w:rsidRPr="00BB3326" w:rsidRDefault="00BB3326" w:rsidP="0030139A">
      <w:pPr>
        <w:pStyle w:val="Akapitzlist"/>
        <w:numPr>
          <w:ilvl w:val="0"/>
          <w:numId w:val="18"/>
        </w:numPr>
        <w:spacing w:line="360" w:lineRule="auto"/>
        <w:jc w:val="both"/>
        <w:rPr>
          <w:rFonts w:ascii="Times New Roman" w:hAnsi="Times New Roman"/>
          <w:sz w:val="24"/>
          <w:szCs w:val="24"/>
        </w:rPr>
      </w:pPr>
      <w:r w:rsidRPr="00BB3326">
        <w:rPr>
          <w:rFonts w:ascii="Times New Roman" w:hAnsi="Times New Roman"/>
          <w:sz w:val="24"/>
          <w:szCs w:val="24"/>
        </w:rPr>
        <w:t xml:space="preserve">nieszczelne </w:t>
      </w:r>
      <w:r w:rsidRPr="00BB3326">
        <w:rPr>
          <w:rStyle w:val="Uwydatnienie"/>
          <w:rFonts w:ascii="Times New Roman" w:hAnsi="Times New Roman"/>
          <w:i w:val="0"/>
          <w:sz w:val="24"/>
          <w:szCs w:val="24"/>
        </w:rPr>
        <w:t>zbiorniki bezodpływowe</w:t>
      </w:r>
      <w:r w:rsidR="00072BE0">
        <w:rPr>
          <w:rStyle w:val="st"/>
          <w:rFonts w:ascii="Times New Roman" w:hAnsi="Times New Roman"/>
          <w:sz w:val="24"/>
          <w:szCs w:val="24"/>
        </w:rPr>
        <w:t xml:space="preserve"> na </w:t>
      </w:r>
      <w:r w:rsidRPr="00BB3326">
        <w:rPr>
          <w:rStyle w:val="Uwydatnienie"/>
          <w:rFonts w:ascii="Times New Roman" w:hAnsi="Times New Roman"/>
          <w:i w:val="0"/>
          <w:sz w:val="24"/>
          <w:szCs w:val="24"/>
        </w:rPr>
        <w:t>nieczystości</w:t>
      </w:r>
      <w:r w:rsidRPr="00BB3326">
        <w:rPr>
          <w:rStyle w:val="st"/>
          <w:rFonts w:ascii="Times New Roman" w:hAnsi="Times New Roman"/>
          <w:i/>
          <w:sz w:val="24"/>
          <w:szCs w:val="24"/>
        </w:rPr>
        <w:t xml:space="preserve"> </w:t>
      </w:r>
      <w:r w:rsidRPr="00BB3326">
        <w:rPr>
          <w:rStyle w:val="st"/>
          <w:rFonts w:ascii="Times New Roman" w:hAnsi="Times New Roman"/>
          <w:sz w:val="24"/>
          <w:szCs w:val="24"/>
        </w:rPr>
        <w:t>ciekłe,</w:t>
      </w:r>
    </w:p>
    <w:p w14:paraId="04EAB4FA" w14:textId="4E5CAE96" w:rsidR="0073686E" w:rsidRDefault="00BB3326" w:rsidP="0073686E">
      <w:pPr>
        <w:pStyle w:val="Akapitzlist"/>
        <w:numPr>
          <w:ilvl w:val="0"/>
          <w:numId w:val="18"/>
        </w:numPr>
        <w:spacing w:line="360" w:lineRule="auto"/>
        <w:jc w:val="both"/>
        <w:rPr>
          <w:rFonts w:ascii="Times New Roman" w:hAnsi="Times New Roman"/>
          <w:sz w:val="24"/>
          <w:szCs w:val="24"/>
        </w:rPr>
      </w:pPr>
      <w:r w:rsidRPr="00BB3326">
        <w:rPr>
          <w:rFonts w:ascii="Times New Roman" w:hAnsi="Times New Roman"/>
          <w:sz w:val="24"/>
          <w:szCs w:val="24"/>
        </w:rPr>
        <w:t>nieprawidłowo prowadzone zabiegi związane</w:t>
      </w:r>
      <w:r w:rsidR="00072BE0">
        <w:rPr>
          <w:rFonts w:ascii="Times New Roman" w:hAnsi="Times New Roman"/>
          <w:sz w:val="24"/>
          <w:szCs w:val="24"/>
        </w:rPr>
        <w:t xml:space="preserve"> z </w:t>
      </w:r>
      <w:r w:rsidRPr="00BB3326">
        <w:rPr>
          <w:rFonts w:ascii="Times New Roman" w:hAnsi="Times New Roman"/>
          <w:sz w:val="24"/>
          <w:szCs w:val="24"/>
        </w:rPr>
        <w:t>nawożeniem gleb.</w:t>
      </w:r>
    </w:p>
    <w:p w14:paraId="54A28011" w14:textId="77777777" w:rsidR="002C4B37" w:rsidRPr="0073686E" w:rsidRDefault="002C4B37" w:rsidP="002C4B37">
      <w:pPr>
        <w:pStyle w:val="Akapitzlist"/>
        <w:spacing w:line="360" w:lineRule="auto"/>
        <w:jc w:val="both"/>
        <w:rPr>
          <w:rFonts w:ascii="Times New Roman" w:hAnsi="Times New Roman"/>
          <w:sz w:val="24"/>
          <w:szCs w:val="24"/>
        </w:rPr>
      </w:pPr>
    </w:p>
    <w:p w14:paraId="684CCE5D" w14:textId="77777777" w:rsidR="00027828" w:rsidRPr="001C4943" w:rsidRDefault="00027828" w:rsidP="0073686E">
      <w:pPr>
        <w:pStyle w:val="Nagwek3"/>
        <w:spacing w:after="240"/>
        <w:rPr>
          <w:b/>
          <w:color w:val="auto"/>
        </w:rPr>
      </w:pPr>
      <w:bookmarkStart w:id="110" w:name="_Toc84241898"/>
      <w:r w:rsidRPr="001C4943">
        <w:rPr>
          <w:b/>
          <w:color w:val="auto"/>
        </w:rPr>
        <w:t>Analiza SWOT</w:t>
      </w:r>
      <w:bookmarkEnd w:id="110"/>
    </w:p>
    <w:p w14:paraId="6595A4A4" w14:textId="041401D2" w:rsidR="00BB3326" w:rsidRPr="00384A68" w:rsidRDefault="00BB3326" w:rsidP="00BB3326">
      <w:pPr>
        <w:pStyle w:val="Legenda"/>
        <w:keepNext/>
        <w:spacing w:before="240" w:after="0"/>
        <w:rPr>
          <w:rFonts w:ascii="Times New Roman" w:hAnsi="Times New Roman"/>
          <w:sz w:val="20"/>
          <w:szCs w:val="20"/>
        </w:rPr>
      </w:pPr>
      <w:bookmarkStart w:id="111" w:name="_Toc84241967"/>
      <w:r w:rsidRPr="00384A68">
        <w:rPr>
          <w:rFonts w:ascii="Times New Roman" w:hAnsi="Times New Roman"/>
          <w:color w:val="auto"/>
          <w:sz w:val="20"/>
          <w:szCs w:val="20"/>
        </w:rPr>
        <w:t xml:space="preserve">Tabela </w:t>
      </w:r>
      <w:r w:rsidRPr="00384A68">
        <w:rPr>
          <w:rFonts w:ascii="Times New Roman" w:hAnsi="Times New Roman"/>
          <w:color w:val="auto"/>
          <w:sz w:val="20"/>
          <w:szCs w:val="20"/>
        </w:rPr>
        <w:fldChar w:fldCharType="begin"/>
      </w:r>
      <w:r w:rsidRPr="00384A68">
        <w:rPr>
          <w:rFonts w:ascii="Times New Roman" w:hAnsi="Times New Roman"/>
          <w:color w:val="auto"/>
          <w:sz w:val="20"/>
          <w:szCs w:val="20"/>
        </w:rPr>
        <w:instrText xml:space="preserve"> SEQ Tabela \* ARABIC </w:instrText>
      </w:r>
      <w:r w:rsidRPr="00384A68">
        <w:rPr>
          <w:rFonts w:ascii="Times New Roman" w:hAnsi="Times New Roman"/>
          <w:color w:val="auto"/>
          <w:sz w:val="20"/>
          <w:szCs w:val="20"/>
        </w:rPr>
        <w:fldChar w:fldCharType="separate"/>
      </w:r>
      <w:r w:rsidR="0000150E">
        <w:rPr>
          <w:rFonts w:ascii="Times New Roman" w:hAnsi="Times New Roman"/>
          <w:noProof/>
          <w:color w:val="auto"/>
          <w:sz w:val="20"/>
          <w:szCs w:val="20"/>
        </w:rPr>
        <w:t>34</w:t>
      </w:r>
      <w:r w:rsidRPr="00384A68">
        <w:rPr>
          <w:rFonts w:ascii="Times New Roman" w:hAnsi="Times New Roman"/>
          <w:color w:val="auto"/>
          <w:sz w:val="20"/>
          <w:szCs w:val="20"/>
        </w:rPr>
        <w:fldChar w:fldCharType="end"/>
      </w:r>
      <w:r w:rsidRPr="00384A68">
        <w:rPr>
          <w:rFonts w:ascii="Times New Roman" w:hAnsi="Times New Roman"/>
          <w:color w:val="auto"/>
          <w:sz w:val="20"/>
          <w:szCs w:val="20"/>
        </w:rPr>
        <w:t xml:space="preserve"> Analiza SWOT</w:t>
      </w:r>
      <w:r w:rsidR="003E42BC">
        <w:rPr>
          <w:rFonts w:ascii="Times New Roman" w:hAnsi="Times New Roman"/>
          <w:color w:val="auto"/>
          <w:sz w:val="20"/>
          <w:szCs w:val="20"/>
        </w:rPr>
        <w:t xml:space="preserve"> dla </w:t>
      </w:r>
      <w:r w:rsidRPr="00384A68">
        <w:rPr>
          <w:rFonts w:ascii="Times New Roman" w:hAnsi="Times New Roman"/>
          <w:color w:val="auto"/>
          <w:sz w:val="20"/>
          <w:szCs w:val="20"/>
        </w:rPr>
        <w:t>komponentu</w:t>
      </w:r>
      <w:r w:rsidR="00446D23">
        <w:rPr>
          <w:rFonts w:ascii="Times New Roman" w:hAnsi="Times New Roman"/>
          <w:color w:val="auto"/>
          <w:sz w:val="20"/>
          <w:szCs w:val="20"/>
        </w:rPr>
        <w:t xml:space="preserve"> </w:t>
      </w:r>
      <w:r w:rsidR="00C64CF5">
        <w:rPr>
          <w:rFonts w:ascii="Times New Roman" w:hAnsi="Times New Roman"/>
          <w:color w:val="auto"/>
          <w:sz w:val="20"/>
          <w:szCs w:val="20"/>
        </w:rPr>
        <w:t>gleby</w:t>
      </w:r>
      <w:bookmarkEnd w:id="1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4"/>
      </w:tblGrid>
      <w:tr w:rsidR="00BB3326" w14:paraId="5B9DBEDC" w14:textId="77777777" w:rsidTr="00496275">
        <w:tc>
          <w:tcPr>
            <w:tcW w:w="4644" w:type="dxa"/>
            <w:shd w:val="clear" w:color="auto" w:fill="BFBFBF" w:themeFill="background1" w:themeFillShade="BF"/>
            <w:vAlign w:val="center"/>
          </w:tcPr>
          <w:p w14:paraId="23F5B82D" w14:textId="7DEC8C65" w:rsidR="00BB3326" w:rsidRPr="003464F6" w:rsidRDefault="003464F6" w:rsidP="002651E6">
            <w:pPr>
              <w:spacing w:after="0" w:line="360" w:lineRule="auto"/>
              <w:jc w:val="center"/>
              <w:rPr>
                <w:rFonts w:ascii="Times New Roman" w:hAnsi="Times New Roman"/>
                <w:b/>
                <w:sz w:val="24"/>
                <w:szCs w:val="24"/>
                <w:u w:val="single"/>
              </w:rPr>
            </w:pPr>
            <w:r>
              <w:rPr>
                <w:rFonts w:ascii="Times New Roman" w:hAnsi="Times New Roman"/>
                <w:b/>
                <w:sz w:val="24"/>
                <w:szCs w:val="24"/>
                <w:u w:val="single"/>
              </w:rPr>
              <w:t>MOCNE STRONY</w:t>
            </w:r>
          </w:p>
        </w:tc>
        <w:tc>
          <w:tcPr>
            <w:tcW w:w="4644" w:type="dxa"/>
            <w:shd w:val="clear" w:color="auto" w:fill="BFBFBF" w:themeFill="background1" w:themeFillShade="BF"/>
            <w:vAlign w:val="center"/>
          </w:tcPr>
          <w:p w14:paraId="42CD5E0C" w14:textId="742733EC" w:rsidR="00BB3326" w:rsidRPr="003464F6" w:rsidRDefault="003464F6" w:rsidP="002651E6">
            <w:pPr>
              <w:spacing w:after="0" w:line="360" w:lineRule="auto"/>
              <w:jc w:val="center"/>
              <w:rPr>
                <w:rFonts w:ascii="Times New Roman" w:hAnsi="Times New Roman"/>
                <w:b/>
                <w:sz w:val="24"/>
                <w:szCs w:val="24"/>
                <w:u w:val="single"/>
              </w:rPr>
            </w:pPr>
            <w:r>
              <w:rPr>
                <w:rFonts w:ascii="Times New Roman" w:hAnsi="Times New Roman"/>
                <w:b/>
                <w:sz w:val="24"/>
                <w:szCs w:val="24"/>
                <w:u w:val="single"/>
              </w:rPr>
              <w:t>SŁABE STRONY</w:t>
            </w:r>
          </w:p>
        </w:tc>
      </w:tr>
      <w:tr w:rsidR="00BB3326" w14:paraId="77FAFF17" w14:textId="77777777" w:rsidTr="00496275">
        <w:tc>
          <w:tcPr>
            <w:tcW w:w="4644" w:type="dxa"/>
            <w:vAlign w:val="center"/>
          </w:tcPr>
          <w:p w14:paraId="7092E760" w14:textId="6E04596A" w:rsidR="00BB3326"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w:t>
            </w:r>
            <w:r w:rsidR="00BB3326" w:rsidRPr="00BB3326">
              <w:rPr>
                <w:rFonts w:ascii="Times New Roman" w:hAnsi="Times New Roman"/>
                <w:sz w:val="24"/>
                <w:szCs w:val="24"/>
              </w:rPr>
              <w:t>użytki rolne stanowi</w:t>
            </w:r>
            <w:r w:rsidR="00BB3326">
              <w:rPr>
                <w:rFonts w:ascii="Times New Roman" w:hAnsi="Times New Roman"/>
                <w:sz w:val="24"/>
                <w:szCs w:val="24"/>
              </w:rPr>
              <w:t xml:space="preserve">ące </w:t>
            </w:r>
            <w:r w:rsidR="00B234E0">
              <w:rPr>
                <w:rFonts w:ascii="Times New Roman" w:hAnsi="Times New Roman"/>
                <w:sz w:val="24"/>
                <w:szCs w:val="24"/>
              </w:rPr>
              <w:t>65</w:t>
            </w:r>
            <w:r w:rsidR="00BB3326" w:rsidRPr="00BB3326">
              <w:rPr>
                <w:rFonts w:ascii="Times New Roman" w:hAnsi="Times New Roman"/>
                <w:sz w:val="24"/>
                <w:szCs w:val="24"/>
              </w:rPr>
              <w:t xml:space="preserve">% powierzchni </w:t>
            </w:r>
            <w:r w:rsidR="00DB0A4B">
              <w:rPr>
                <w:rFonts w:ascii="Times New Roman" w:hAnsi="Times New Roman"/>
                <w:sz w:val="24"/>
                <w:szCs w:val="24"/>
              </w:rPr>
              <w:t>G</w:t>
            </w:r>
            <w:r w:rsidR="00AD1045">
              <w:rPr>
                <w:rFonts w:ascii="Times New Roman" w:hAnsi="Times New Roman"/>
                <w:sz w:val="24"/>
                <w:szCs w:val="24"/>
              </w:rPr>
              <w:t>miny,</w:t>
            </w:r>
          </w:p>
          <w:p w14:paraId="4EC34C81" w14:textId="658F88CB" w:rsidR="00310CDC" w:rsidRPr="00F844EE"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BB3326">
              <w:rPr>
                <w:rFonts w:ascii="Times New Roman" w:hAnsi="Times New Roman"/>
                <w:sz w:val="24"/>
                <w:szCs w:val="24"/>
              </w:rPr>
              <w:t xml:space="preserve">rosnąca </w:t>
            </w:r>
            <w:r w:rsidR="00AD1045">
              <w:rPr>
                <w:rFonts w:ascii="Times New Roman" w:hAnsi="Times New Roman"/>
                <w:sz w:val="24"/>
                <w:szCs w:val="24"/>
              </w:rPr>
              <w:t>świadomość ekologiczna rolników</w:t>
            </w:r>
            <w:r w:rsidR="003464F6">
              <w:rPr>
                <w:rFonts w:ascii="Times New Roman" w:hAnsi="Times New Roman"/>
                <w:sz w:val="24"/>
                <w:szCs w:val="24"/>
              </w:rPr>
              <w:t>.</w:t>
            </w:r>
          </w:p>
        </w:tc>
        <w:tc>
          <w:tcPr>
            <w:tcW w:w="4644" w:type="dxa"/>
            <w:vAlign w:val="center"/>
          </w:tcPr>
          <w:p w14:paraId="355AC9CE" w14:textId="41BED9BD" w:rsidR="00BB3326" w:rsidRPr="00BB3326"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BB3326" w:rsidRPr="00BB3326">
              <w:rPr>
                <w:rFonts w:ascii="Times New Roman" w:hAnsi="Times New Roman"/>
                <w:sz w:val="24"/>
                <w:szCs w:val="24"/>
              </w:rPr>
              <w:t>zanieczyszczeni</w:t>
            </w:r>
            <w:r w:rsidR="00BB3326">
              <w:rPr>
                <w:rFonts w:ascii="Times New Roman" w:hAnsi="Times New Roman"/>
                <w:sz w:val="24"/>
                <w:szCs w:val="24"/>
              </w:rPr>
              <w:t>e gleb pochodzące</w:t>
            </w:r>
            <w:r w:rsidR="00072BE0">
              <w:rPr>
                <w:rFonts w:ascii="Times New Roman" w:hAnsi="Times New Roman"/>
                <w:sz w:val="24"/>
                <w:szCs w:val="24"/>
              </w:rPr>
              <w:t xml:space="preserve"> z </w:t>
            </w:r>
            <w:r w:rsidR="00BB3326">
              <w:rPr>
                <w:rFonts w:ascii="Times New Roman" w:hAnsi="Times New Roman"/>
                <w:sz w:val="24"/>
                <w:szCs w:val="24"/>
              </w:rPr>
              <w:t xml:space="preserve">emisji </w:t>
            </w:r>
            <w:r w:rsidR="00BB3326" w:rsidRPr="00BB3326">
              <w:rPr>
                <w:rFonts w:ascii="Times New Roman" w:hAnsi="Times New Roman"/>
                <w:sz w:val="24"/>
                <w:szCs w:val="24"/>
              </w:rPr>
              <w:t>antropogenicznej</w:t>
            </w:r>
            <w:r w:rsidR="00AD1045">
              <w:rPr>
                <w:rFonts w:ascii="Times New Roman" w:hAnsi="Times New Roman"/>
                <w:sz w:val="24"/>
                <w:szCs w:val="24"/>
              </w:rPr>
              <w:t>,</w:t>
            </w:r>
          </w:p>
          <w:p w14:paraId="76FCAE9D" w14:textId="53C15413" w:rsidR="00BB3326"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BB3326" w:rsidRPr="00BB3326">
              <w:rPr>
                <w:rFonts w:ascii="Times New Roman" w:hAnsi="Times New Roman"/>
                <w:sz w:val="24"/>
                <w:szCs w:val="24"/>
              </w:rPr>
              <w:t>zanieczyszczen</w:t>
            </w:r>
            <w:r w:rsidR="00BB3326">
              <w:rPr>
                <w:rFonts w:ascii="Times New Roman" w:hAnsi="Times New Roman"/>
                <w:sz w:val="24"/>
                <w:szCs w:val="24"/>
              </w:rPr>
              <w:t>ie gleb pochodzące</w:t>
            </w:r>
            <w:r w:rsidR="00072BE0">
              <w:rPr>
                <w:rFonts w:ascii="Times New Roman" w:hAnsi="Times New Roman"/>
                <w:sz w:val="24"/>
                <w:szCs w:val="24"/>
              </w:rPr>
              <w:t xml:space="preserve"> z </w:t>
            </w:r>
            <w:r w:rsidR="00BB3326">
              <w:rPr>
                <w:rFonts w:ascii="Times New Roman" w:hAnsi="Times New Roman"/>
                <w:sz w:val="24"/>
                <w:szCs w:val="24"/>
              </w:rPr>
              <w:t>emisji</w:t>
            </w:r>
            <w:r w:rsidR="004616E7">
              <w:rPr>
                <w:rFonts w:ascii="Times New Roman" w:hAnsi="Times New Roman"/>
                <w:sz w:val="24"/>
                <w:szCs w:val="24"/>
              </w:rPr>
              <w:t xml:space="preserve"> ze </w:t>
            </w:r>
            <w:r w:rsidR="00BB3326" w:rsidRPr="00BB3326">
              <w:rPr>
                <w:rFonts w:ascii="Times New Roman" w:hAnsi="Times New Roman"/>
                <w:sz w:val="24"/>
                <w:szCs w:val="24"/>
              </w:rPr>
              <w:t>środków transportu</w:t>
            </w:r>
            <w:r w:rsidR="00AD1045">
              <w:rPr>
                <w:rFonts w:ascii="Times New Roman" w:hAnsi="Times New Roman"/>
                <w:sz w:val="24"/>
                <w:szCs w:val="24"/>
              </w:rPr>
              <w:t>,</w:t>
            </w:r>
          </w:p>
          <w:p w14:paraId="5688518A" w14:textId="77777777" w:rsidR="00846954"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3464F6">
              <w:rPr>
                <w:rFonts w:ascii="Times New Roman" w:hAnsi="Times New Roman"/>
                <w:sz w:val="24"/>
                <w:szCs w:val="24"/>
              </w:rPr>
              <w:t>zakwaszenie gleb</w:t>
            </w:r>
            <w:r w:rsidR="0008195D">
              <w:rPr>
                <w:rFonts w:ascii="Times New Roman" w:hAnsi="Times New Roman"/>
                <w:sz w:val="24"/>
                <w:szCs w:val="24"/>
              </w:rPr>
              <w:t>,</w:t>
            </w:r>
          </w:p>
          <w:p w14:paraId="2A180EC2" w14:textId="46AD0E4C" w:rsidR="0008195D" w:rsidRPr="00F844EE" w:rsidRDefault="0008195D" w:rsidP="002651E6">
            <w:pPr>
              <w:spacing w:after="0" w:line="360" w:lineRule="auto"/>
              <w:rPr>
                <w:rFonts w:ascii="Times New Roman" w:hAnsi="Times New Roman"/>
                <w:sz w:val="24"/>
                <w:szCs w:val="24"/>
              </w:rPr>
            </w:pPr>
            <w:r>
              <w:rPr>
                <w:rFonts w:ascii="Times New Roman" w:hAnsi="Times New Roman"/>
                <w:sz w:val="24"/>
                <w:szCs w:val="24"/>
              </w:rPr>
              <w:t>– budowa geologiczna sprzyjająca wystąpieniu ruchów masowych.</w:t>
            </w:r>
          </w:p>
        </w:tc>
      </w:tr>
      <w:tr w:rsidR="00BB3326" w14:paraId="32E41343" w14:textId="77777777" w:rsidTr="00496275">
        <w:tc>
          <w:tcPr>
            <w:tcW w:w="4644" w:type="dxa"/>
            <w:shd w:val="clear" w:color="auto" w:fill="BFBFBF" w:themeFill="background1" w:themeFillShade="BF"/>
            <w:vAlign w:val="center"/>
          </w:tcPr>
          <w:p w14:paraId="243A6240" w14:textId="5292F210" w:rsidR="00BB3326" w:rsidRPr="003464F6" w:rsidRDefault="00BB3326" w:rsidP="002651E6">
            <w:pPr>
              <w:spacing w:after="0" w:line="360" w:lineRule="auto"/>
              <w:jc w:val="center"/>
              <w:rPr>
                <w:rFonts w:ascii="Times New Roman" w:hAnsi="Times New Roman"/>
                <w:b/>
                <w:sz w:val="24"/>
                <w:szCs w:val="24"/>
                <w:u w:val="single"/>
              </w:rPr>
            </w:pPr>
            <w:r>
              <w:rPr>
                <w:rFonts w:ascii="Times New Roman" w:hAnsi="Times New Roman"/>
                <w:b/>
                <w:sz w:val="24"/>
                <w:szCs w:val="24"/>
                <w:u w:val="single"/>
              </w:rPr>
              <w:t>SZANSE</w:t>
            </w:r>
          </w:p>
        </w:tc>
        <w:tc>
          <w:tcPr>
            <w:tcW w:w="4644" w:type="dxa"/>
            <w:shd w:val="clear" w:color="auto" w:fill="BFBFBF" w:themeFill="background1" w:themeFillShade="BF"/>
            <w:vAlign w:val="center"/>
          </w:tcPr>
          <w:p w14:paraId="6E14E6B8" w14:textId="13951786" w:rsidR="00BB3326" w:rsidRPr="003464F6" w:rsidRDefault="00BB3326" w:rsidP="002651E6">
            <w:pPr>
              <w:spacing w:after="0" w:line="360" w:lineRule="auto"/>
              <w:jc w:val="center"/>
              <w:rPr>
                <w:rFonts w:ascii="Times New Roman" w:hAnsi="Times New Roman"/>
                <w:b/>
                <w:sz w:val="24"/>
                <w:szCs w:val="24"/>
                <w:u w:val="single"/>
              </w:rPr>
            </w:pPr>
            <w:r>
              <w:rPr>
                <w:rFonts w:ascii="Times New Roman" w:hAnsi="Times New Roman"/>
                <w:b/>
                <w:sz w:val="24"/>
                <w:szCs w:val="24"/>
                <w:u w:val="single"/>
              </w:rPr>
              <w:t>ZAGROŻENIA</w:t>
            </w:r>
          </w:p>
        </w:tc>
      </w:tr>
      <w:tr w:rsidR="00BB3326" w14:paraId="1244C963" w14:textId="77777777" w:rsidTr="00496275">
        <w:tc>
          <w:tcPr>
            <w:tcW w:w="4644" w:type="dxa"/>
            <w:vAlign w:val="center"/>
          </w:tcPr>
          <w:p w14:paraId="72C3B2E6" w14:textId="51A48517" w:rsidR="00BB3326"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AD1045">
              <w:rPr>
                <w:rFonts w:ascii="Times New Roman" w:hAnsi="Times New Roman"/>
                <w:sz w:val="24"/>
                <w:szCs w:val="24"/>
              </w:rPr>
              <w:t>racjonalna gospodarka odpadami,</w:t>
            </w:r>
          </w:p>
          <w:p w14:paraId="58B31F48" w14:textId="3857C5FE" w:rsidR="00310CDC" w:rsidRPr="006511FB"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AD1045">
              <w:rPr>
                <w:rFonts w:ascii="Times New Roman" w:hAnsi="Times New Roman"/>
                <w:sz w:val="24"/>
                <w:szCs w:val="24"/>
              </w:rPr>
              <w:t>rozwój ekologicznego rolnictwa</w:t>
            </w:r>
            <w:r w:rsidR="003464F6">
              <w:rPr>
                <w:rFonts w:ascii="Times New Roman" w:hAnsi="Times New Roman"/>
                <w:sz w:val="24"/>
                <w:szCs w:val="24"/>
              </w:rPr>
              <w:t>.</w:t>
            </w:r>
          </w:p>
        </w:tc>
        <w:tc>
          <w:tcPr>
            <w:tcW w:w="4644" w:type="dxa"/>
            <w:vAlign w:val="center"/>
          </w:tcPr>
          <w:p w14:paraId="6AC40590" w14:textId="078A6294" w:rsidR="00BB3326"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AD1045">
              <w:rPr>
                <w:rFonts w:ascii="Times New Roman" w:hAnsi="Times New Roman"/>
                <w:sz w:val="24"/>
                <w:szCs w:val="24"/>
              </w:rPr>
              <w:t>erozja powierzchniowa gleb,</w:t>
            </w:r>
          </w:p>
          <w:p w14:paraId="7D16618A" w14:textId="3063838E" w:rsidR="00846954"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846954">
              <w:rPr>
                <w:rFonts w:ascii="Times New Roman" w:hAnsi="Times New Roman"/>
                <w:sz w:val="24"/>
                <w:szCs w:val="24"/>
              </w:rPr>
              <w:t>rozwój transport</w:t>
            </w:r>
            <w:r w:rsidR="00AD1045">
              <w:rPr>
                <w:rFonts w:ascii="Times New Roman" w:hAnsi="Times New Roman"/>
                <w:sz w:val="24"/>
                <w:szCs w:val="24"/>
              </w:rPr>
              <w:t>u,</w:t>
            </w:r>
          </w:p>
          <w:p w14:paraId="5EA8F17A" w14:textId="2E73A7CB" w:rsidR="00846954" w:rsidRPr="007F0EB7" w:rsidRDefault="00C939D8" w:rsidP="002651E6">
            <w:pPr>
              <w:spacing w:after="0" w:line="360" w:lineRule="auto"/>
              <w:rPr>
                <w:rFonts w:ascii="Times New Roman" w:hAnsi="Times New Roman"/>
                <w:sz w:val="24"/>
                <w:szCs w:val="24"/>
              </w:rPr>
            </w:pPr>
            <w:r>
              <w:rPr>
                <w:rFonts w:ascii="Times New Roman" w:hAnsi="Times New Roman"/>
                <w:sz w:val="24"/>
                <w:szCs w:val="24"/>
              </w:rPr>
              <w:t xml:space="preserve"> – </w:t>
            </w:r>
            <w:r w:rsidR="00B57AFF">
              <w:rPr>
                <w:rFonts w:ascii="Times New Roman" w:hAnsi="Times New Roman"/>
                <w:sz w:val="24"/>
                <w:szCs w:val="24"/>
              </w:rPr>
              <w:t xml:space="preserve">niewłaściwe </w:t>
            </w:r>
            <w:r w:rsidR="00846954">
              <w:rPr>
                <w:rFonts w:ascii="Times New Roman" w:hAnsi="Times New Roman"/>
                <w:sz w:val="24"/>
                <w:szCs w:val="24"/>
              </w:rPr>
              <w:t>stosowanie nawozów sztu</w:t>
            </w:r>
            <w:r w:rsidR="003464F6">
              <w:rPr>
                <w:rFonts w:ascii="Times New Roman" w:hAnsi="Times New Roman"/>
                <w:sz w:val="24"/>
                <w:szCs w:val="24"/>
              </w:rPr>
              <w:t>cznych</w:t>
            </w:r>
            <w:r w:rsidR="00072BE0">
              <w:rPr>
                <w:rFonts w:ascii="Times New Roman" w:hAnsi="Times New Roman"/>
                <w:sz w:val="24"/>
                <w:szCs w:val="24"/>
              </w:rPr>
              <w:t xml:space="preserve"> i </w:t>
            </w:r>
            <w:r w:rsidR="003464F6">
              <w:rPr>
                <w:rFonts w:ascii="Times New Roman" w:hAnsi="Times New Roman"/>
                <w:sz w:val="24"/>
                <w:szCs w:val="24"/>
              </w:rPr>
              <w:t>środków ochrony roślin.</w:t>
            </w:r>
          </w:p>
        </w:tc>
      </w:tr>
    </w:tbl>
    <w:p w14:paraId="73EE9C4D" w14:textId="77777777" w:rsidR="00BB3326" w:rsidRPr="00846954" w:rsidRDefault="00BB3326" w:rsidP="00BB3326">
      <w:pPr>
        <w:rPr>
          <w:rFonts w:ascii="Times New Roman" w:hAnsi="Times New Roman"/>
          <w:i/>
          <w:sz w:val="20"/>
          <w:szCs w:val="20"/>
        </w:rPr>
      </w:pPr>
      <w:r w:rsidRPr="00BB3326">
        <w:rPr>
          <w:rFonts w:ascii="Times New Roman" w:hAnsi="Times New Roman"/>
          <w:i/>
          <w:sz w:val="20"/>
          <w:szCs w:val="20"/>
        </w:rPr>
        <w:t>Źródło: opracowanie własne</w:t>
      </w:r>
    </w:p>
    <w:p w14:paraId="23EF1ECD" w14:textId="0AC6AEAF" w:rsidR="00027828" w:rsidRPr="001C4943" w:rsidRDefault="00027828" w:rsidP="001C4943">
      <w:pPr>
        <w:pStyle w:val="Nagwek3"/>
        <w:rPr>
          <w:b/>
          <w:color w:val="auto"/>
        </w:rPr>
      </w:pPr>
      <w:bookmarkStart w:id="112" w:name="_Toc84241899"/>
      <w:r w:rsidRPr="001C4943">
        <w:rPr>
          <w:b/>
          <w:color w:val="auto"/>
        </w:rPr>
        <w:t>Kierunki działań</w:t>
      </w:r>
      <w:r w:rsidR="003E42BC">
        <w:rPr>
          <w:b/>
          <w:color w:val="auto"/>
        </w:rPr>
        <w:t xml:space="preserve"> w </w:t>
      </w:r>
      <w:r w:rsidRPr="001C4943">
        <w:rPr>
          <w:b/>
          <w:color w:val="auto"/>
        </w:rPr>
        <w:t xml:space="preserve">celu polepszenia jakości </w:t>
      </w:r>
      <w:r w:rsidR="00BB3326" w:rsidRPr="001C4943">
        <w:rPr>
          <w:b/>
          <w:color w:val="auto"/>
        </w:rPr>
        <w:t>gleb</w:t>
      </w:r>
      <w:bookmarkEnd w:id="112"/>
    </w:p>
    <w:p w14:paraId="277D5672" w14:textId="40ED1873" w:rsidR="00846954" w:rsidRDefault="00846954" w:rsidP="00846954">
      <w:pPr>
        <w:spacing w:before="240" w:after="0" w:line="360" w:lineRule="auto"/>
        <w:jc w:val="both"/>
        <w:rPr>
          <w:rFonts w:ascii="Times New Roman" w:hAnsi="Times New Roman"/>
          <w:sz w:val="24"/>
          <w:szCs w:val="24"/>
        </w:rPr>
      </w:pPr>
      <w:r w:rsidRPr="00846954">
        <w:rPr>
          <w:rFonts w:ascii="Times New Roman" w:hAnsi="Times New Roman"/>
          <w:sz w:val="24"/>
          <w:szCs w:val="24"/>
        </w:rPr>
        <w:t>Spośród</w:t>
      </w:r>
      <w:r>
        <w:rPr>
          <w:rFonts w:ascii="Times New Roman" w:hAnsi="Times New Roman"/>
          <w:sz w:val="24"/>
          <w:szCs w:val="24"/>
        </w:rPr>
        <w:t xml:space="preserve"> </w:t>
      </w:r>
      <w:r w:rsidRPr="00846954">
        <w:rPr>
          <w:rFonts w:ascii="Times New Roman" w:hAnsi="Times New Roman"/>
          <w:sz w:val="24"/>
          <w:szCs w:val="24"/>
        </w:rPr>
        <w:t>wszystkich</w:t>
      </w:r>
      <w:r>
        <w:rPr>
          <w:rFonts w:ascii="Times New Roman" w:hAnsi="Times New Roman"/>
          <w:sz w:val="24"/>
          <w:szCs w:val="24"/>
        </w:rPr>
        <w:t xml:space="preserve"> </w:t>
      </w:r>
      <w:r w:rsidRPr="00846954">
        <w:rPr>
          <w:rFonts w:ascii="Times New Roman" w:hAnsi="Times New Roman"/>
          <w:sz w:val="24"/>
          <w:szCs w:val="24"/>
        </w:rPr>
        <w:t>elementów</w:t>
      </w:r>
      <w:r>
        <w:rPr>
          <w:rFonts w:ascii="Times New Roman" w:hAnsi="Times New Roman"/>
          <w:sz w:val="24"/>
          <w:szCs w:val="24"/>
        </w:rPr>
        <w:t xml:space="preserve"> </w:t>
      </w:r>
      <w:r w:rsidRPr="00846954">
        <w:rPr>
          <w:rFonts w:ascii="Times New Roman" w:hAnsi="Times New Roman"/>
          <w:sz w:val="24"/>
          <w:szCs w:val="24"/>
        </w:rPr>
        <w:t>środowiska,</w:t>
      </w:r>
      <w:r>
        <w:rPr>
          <w:rFonts w:ascii="Times New Roman" w:hAnsi="Times New Roman"/>
          <w:sz w:val="24"/>
          <w:szCs w:val="24"/>
        </w:rPr>
        <w:t xml:space="preserve"> </w:t>
      </w:r>
      <w:r w:rsidRPr="00846954">
        <w:rPr>
          <w:rFonts w:ascii="Times New Roman" w:hAnsi="Times New Roman"/>
          <w:sz w:val="24"/>
          <w:szCs w:val="24"/>
        </w:rPr>
        <w:t>gleb</w:t>
      </w:r>
      <w:r w:rsidR="0021324C">
        <w:rPr>
          <w:rFonts w:ascii="Times New Roman" w:hAnsi="Times New Roman"/>
          <w:sz w:val="24"/>
          <w:szCs w:val="24"/>
        </w:rPr>
        <w:t>a potrzebuje najwięcej czasu</w:t>
      </w:r>
      <w:r w:rsidR="00072BE0">
        <w:rPr>
          <w:rFonts w:ascii="Times New Roman" w:hAnsi="Times New Roman"/>
          <w:sz w:val="24"/>
          <w:szCs w:val="24"/>
        </w:rPr>
        <w:t xml:space="preserve"> na </w:t>
      </w:r>
      <w:r w:rsidRPr="00846954">
        <w:rPr>
          <w:rFonts w:ascii="Times New Roman" w:hAnsi="Times New Roman"/>
          <w:sz w:val="24"/>
          <w:szCs w:val="24"/>
        </w:rPr>
        <w:t>samooczyszczenie. Zanieczyszczenie gleb utrzymuje się niekiedy nawet</w:t>
      </w:r>
      <w:r w:rsidR="003E42BC">
        <w:rPr>
          <w:rFonts w:ascii="Times New Roman" w:hAnsi="Times New Roman"/>
          <w:sz w:val="24"/>
          <w:szCs w:val="24"/>
        </w:rPr>
        <w:t xml:space="preserve"> do </w:t>
      </w:r>
      <w:r w:rsidRPr="00846954">
        <w:rPr>
          <w:rFonts w:ascii="Times New Roman" w:hAnsi="Times New Roman"/>
          <w:sz w:val="24"/>
          <w:szCs w:val="24"/>
        </w:rPr>
        <w:t>kilkuset lat.</w:t>
      </w:r>
      <w:r>
        <w:rPr>
          <w:rFonts w:ascii="Times New Roman" w:hAnsi="Times New Roman"/>
          <w:sz w:val="24"/>
          <w:szCs w:val="24"/>
        </w:rPr>
        <w:t xml:space="preserve"> </w:t>
      </w:r>
      <w:r w:rsidRPr="00846954">
        <w:rPr>
          <w:rFonts w:ascii="Times New Roman" w:hAnsi="Times New Roman"/>
          <w:sz w:val="24"/>
          <w:szCs w:val="24"/>
        </w:rPr>
        <w:t>Wiele zanieczyszczeń (np. takich, jak metale ciężki</w:t>
      </w:r>
      <w:r>
        <w:rPr>
          <w:rFonts w:ascii="Times New Roman" w:hAnsi="Times New Roman"/>
          <w:sz w:val="24"/>
          <w:szCs w:val="24"/>
        </w:rPr>
        <w:t>e) posiada charakter trwały,</w:t>
      </w:r>
      <w:r w:rsidR="00072BE0">
        <w:rPr>
          <w:rFonts w:ascii="Times New Roman" w:hAnsi="Times New Roman"/>
          <w:sz w:val="24"/>
          <w:szCs w:val="24"/>
        </w:rPr>
        <w:t xml:space="preserve"> a </w:t>
      </w:r>
      <w:r w:rsidRPr="00846954">
        <w:rPr>
          <w:rFonts w:ascii="Times New Roman" w:hAnsi="Times New Roman"/>
          <w:sz w:val="24"/>
          <w:szCs w:val="24"/>
        </w:rPr>
        <w:t>przedostając się</w:t>
      </w:r>
      <w:r w:rsidR="003E42BC">
        <w:rPr>
          <w:rFonts w:ascii="Times New Roman" w:hAnsi="Times New Roman"/>
          <w:sz w:val="24"/>
          <w:szCs w:val="24"/>
        </w:rPr>
        <w:t xml:space="preserve"> do </w:t>
      </w:r>
      <w:r w:rsidRPr="00846954">
        <w:rPr>
          <w:rFonts w:ascii="Times New Roman" w:hAnsi="Times New Roman"/>
          <w:sz w:val="24"/>
          <w:szCs w:val="24"/>
        </w:rPr>
        <w:t>środowiska, oddziałuje</w:t>
      </w:r>
      <w:r w:rsidR="00072BE0">
        <w:rPr>
          <w:rFonts w:ascii="Times New Roman" w:hAnsi="Times New Roman"/>
          <w:sz w:val="24"/>
          <w:szCs w:val="24"/>
        </w:rPr>
        <w:t xml:space="preserve"> na </w:t>
      </w:r>
      <w:r w:rsidRPr="00846954">
        <w:rPr>
          <w:rFonts w:ascii="Times New Roman" w:hAnsi="Times New Roman"/>
          <w:sz w:val="24"/>
          <w:szCs w:val="24"/>
        </w:rPr>
        <w:t>nie</w:t>
      </w:r>
      <w:r w:rsidR="003E42BC">
        <w:rPr>
          <w:rFonts w:ascii="Times New Roman" w:hAnsi="Times New Roman"/>
          <w:sz w:val="24"/>
          <w:szCs w:val="24"/>
        </w:rPr>
        <w:t xml:space="preserve"> w </w:t>
      </w:r>
      <w:r w:rsidRPr="00846954">
        <w:rPr>
          <w:rFonts w:ascii="Times New Roman" w:hAnsi="Times New Roman"/>
          <w:sz w:val="24"/>
          <w:szCs w:val="24"/>
        </w:rPr>
        <w:t>sposób niekorzystny przez bardzo długi czas.</w:t>
      </w:r>
    </w:p>
    <w:p w14:paraId="0E6A2131" w14:textId="77777777" w:rsidR="00846954" w:rsidRDefault="00846954" w:rsidP="00846954">
      <w:pPr>
        <w:spacing w:line="360" w:lineRule="auto"/>
        <w:jc w:val="both"/>
        <w:rPr>
          <w:rFonts w:ascii="Times New Roman" w:hAnsi="Times New Roman"/>
          <w:sz w:val="24"/>
          <w:szCs w:val="24"/>
        </w:rPr>
      </w:pPr>
      <w:r>
        <w:rPr>
          <w:rFonts w:ascii="Times New Roman" w:hAnsi="Times New Roman"/>
          <w:sz w:val="24"/>
          <w:szCs w:val="24"/>
        </w:rPr>
        <w:t>W celu ochrony gleb powinny zostać podjęte działania, polegające na:</w:t>
      </w:r>
    </w:p>
    <w:p w14:paraId="18881D1C" w14:textId="77777777" w:rsidR="00B57AFF" w:rsidRDefault="00846954" w:rsidP="0030139A">
      <w:pPr>
        <w:pStyle w:val="Akapitzlist"/>
        <w:numPr>
          <w:ilvl w:val="0"/>
          <w:numId w:val="19"/>
        </w:numPr>
        <w:spacing w:line="360" w:lineRule="auto"/>
        <w:jc w:val="both"/>
        <w:rPr>
          <w:rFonts w:ascii="Times New Roman" w:hAnsi="Times New Roman"/>
          <w:sz w:val="24"/>
          <w:szCs w:val="24"/>
        </w:rPr>
      </w:pPr>
      <w:r w:rsidRPr="00846954">
        <w:rPr>
          <w:rFonts w:ascii="Times New Roman" w:hAnsi="Times New Roman"/>
          <w:sz w:val="24"/>
          <w:szCs w:val="24"/>
        </w:rPr>
        <w:t>racjonaln</w:t>
      </w:r>
      <w:r>
        <w:rPr>
          <w:rFonts w:ascii="Times New Roman" w:hAnsi="Times New Roman"/>
          <w:sz w:val="24"/>
          <w:szCs w:val="24"/>
        </w:rPr>
        <w:t>ym</w:t>
      </w:r>
      <w:r w:rsidRPr="00846954">
        <w:rPr>
          <w:rFonts w:ascii="Times New Roman" w:hAnsi="Times New Roman"/>
          <w:sz w:val="24"/>
          <w:szCs w:val="24"/>
        </w:rPr>
        <w:t xml:space="preserve"> </w:t>
      </w:r>
      <w:r w:rsidR="00B57AFF">
        <w:rPr>
          <w:rFonts w:ascii="Times New Roman" w:hAnsi="Times New Roman"/>
          <w:sz w:val="24"/>
          <w:szCs w:val="24"/>
        </w:rPr>
        <w:t>użytkowaniu gleb,</w:t>
      </w:r>
    </w:p>
    <w:p w14:paraId="38D17983" w14:textId="5D3C1DBD" w:rsidR="00B57AFF" w:rsidRPr="00B57AFF" w:rsidRDefault="00A72260" w:rsidP="0030139A">
      <w:pPr>
        <w:pStyle w:val="Akapitzlist"/>
        <w:numPr>
          <w:ilvl w:val="0"/>
          <w:numId w:val="19"/>
        </w:numPr>
        <w:spacing w:line="360" w:lineRule="auto"/>
        <w:jc w:val="both"/>
        <w:rPr>
          <w:rFonts w:ascii="Times New Roman" w:hAnsi="Times New Roman"/>
          <w:sz w:val="24"/>
          <w:szCs w:val="24"/>
        </w:rPr>
      </w:pPr>
      <w:r>
        <w:rPr>
          <w:rFonts w:ascii="Times New Roman" w:hAnsi="Times New Roman"/>
          <w:sz w:val="24"/>
          <w:szCs w:val="24"/>
        </w:rPr>
        <w:t>wapn</w:t>
      </w:r>
      <w:r w:rsidR="0021324C">
        <w:rPr>
          <w:rFonts w:ascii="Times New Roman" w:hAnsi="Times New Roman"/>
          <w:sz w:val="24"/>
          <w:szCs w:val="24"/>
        </w:rPr>
        <w:t>i</w:t>
      </w:r>
      <w:r>
        <w:rPr>
          <w:rFonts w:ascii="Times New Roman" w:hAnsi="Times New Roman"/>
          <w:sz w:val="24"/>
          <w:szCs w:val="24"/>
        </w:rPr>
        <w:t>owaniu gleb</w:t>
      </w:r>
      <w:r w:rsidR="00B57AFF" w:rsidRPr="00B57AFF">
        <w:rPr>
          <w:rFonts w:ascii="Times New Roman" w:hAnsi="Times New Roman"/>
          <w:sz w:val="24"/>
          <w:szCs w:val="24"/>
        </w:rPr>
        <w:t>,</w:t>
      </w:r>
    </w:p>
    <w:p w14:paraId="572F7539" w14:textId="3C5422B3" w:rsidR="00846954" w:rsidRDefault="00B57AFF" w:rsidP="0030139A">
      <w:pPr>
        <w:pStyle w:val="Akapitzlist"/>
        <w:numPr>
          <w:ilvl w:val="0"/>
          <w:numId w:val="19"/>
        </w:numPr>
        <w:spacing w:line="360" w:lineRule="auto"/>
        <w:jc w:val="both"/>
        <w:rPr>
          <w:rFonts w:ascii="Times New Roman" w:hAnsi="Times New Roman"/>
          <w:sz w:val="24"/>
          <w:szCs w:val="24"/>
        </w:rPr>
      </w:pPr>
      <w:r>
        <w:rPr>
          <w:rFonts w:ascii="Times New Roman" w:hAnsi="Times New Roman"/>
          <w:sz w:val="24"/>
          <w:szCs w:val="24"/>
        </w:rPr>
        <w:t>odpowiednim stosowaniu nawozów</w:t>
      </w:r>
      <w:r w:rsidR="00072BE0">
        <w:rPr>
          <w:rFonts w:ascii="Times New Roman" w:hAnsi="Times New Roman"/>
          <w:sz w:val="24"/>
          <w:szCs w:val="24"/>
        </w:rPr>
        <w:t xml:space="preserve"> i </w:t>
      </w:r>
      <w:r>
        <w:rPr>
          <w:rFonts w:ascii="Times New Roman" w:hAnsi="Times New Roman"/>
          <w:sz w:val="24"/>
          <w:szCs w:val="24"/>
        </w:rPr>
        <w:t>środków ochrony roślin,</w:t>
      </w:r>
      <w:r w:rsidR="00846954" w:rsidRPr="00846954">
        <w:rPr>
          <w:rFonts w:ascii="Times New Roman" w:hAnsi="Times New Roman"/>
          <w:sz w:val="24"/>
          <w:szCs w:val="24"/>
        </w:rPr>
        <w:t xml:space="preserve"> </w:t>
      </w:r>
    </w:p>
    <w:p w14:paraId="52B0F55B" w14:textId="77777777" w:rsidR="00846954" w:rsidRDefault="00846954" w:rsidP="0030139A">
      <w:pPr>
        <w:pStyle w:val="Akapitzlist"/>
        <w:numPr>
          <w:ilvl w:val="0"/>
          <w:numId w:val="19"/>
        </w:numPr>
        <w:spacing w:line="360" w:lineRule="auto"/>
        <w:jc w:val="both"/>
        <w:rPr>
          <w:rFonts w:ascii="Times New Roman" w:hAnsi="Times New Roman"/>
          <w:sz w:val="24"/>
          <w:szCs w:val="24"/>
        </w:rPr>
      </w:pPr>
      <w:r>
        <w:rPr>
          <w:rFonts w:ascii="Times New Roman" w:hAnsi="Times New Roman"/>
          <w:sz w:val="24"/>
          <w:szCs w:val="24"/>
        </w:rPr>
        <w:t>zapobieganiu erozji powierzchniowej gleb,</w:t>
      </w:r>
    </w:p>
    <w:p w14:paraId="69C1823E" w14:textId="77777777" w:rsidR="00846954" w:rsidRDefault="00846954" w:rsidP="0030139A">
      <w:pPr>
        <w:pStyle w:val="Akapitzlist"/>
        <w:numPr>
          <w:ilvl w:val="0"/>
          <w:numId w:val="19"/>
        </w:numPr>
        <w:spacing w:line="360" w:lineRule="auto"/>
        <w:jc w:val="both"/>
        <w:rPr>
          <w:rFonts w:ascii="Times New Roman" w:hAnsi="Times New Roman"/>
          <w:sz w:val="24"/>
          <w:szCs w:val="24"/>
        </w:rPr>
      </w:pPr>
      <w:r>
        <w:rPr>
          <w:rFonts w:ascii="Times New Roman" w:hAnsi="Times New Roman"/>
          <w:sz w:val="24"/>
          <w:szCs w:val="24"/>
        </w:rPr>
        <w:t>prowadzeniu monitoringu jakości gleb,</w:t>
      </w:r>
    </w:p>
    <w:p w14:paraId="3FAE6ABA" w14:textId="32B32211" w:rsidR="00846954" w:rsidRDefault="00994C0D" w:rsidP="0030139A">
      <w:pPr>
        <w:pStyle w:val="Akapitzlist"/>
        <w:numPr>
          <w:ilvl w:val="0"/>
          <w:numId w:val="19"/>
        </w:numPr>
        <w:spacing w:line="360" w:lineRule="auto"/>
        <w:jc w:val="both"/>
        <w:rPr>
          <w:rFonts w:ascii="Times New Roman" w:hAnsi="Times New Roman"/>
          <w:sz w:val="24"/>
          <w:szCs w:val="24"/>
        </w:rPr>
      </w:pPr>
      <w:r>
        <w:rPr>
          <w:rFonts w:ascii="Times New Roman" w:hAnsi="Times New Roman"/>
          <w:sz w:val="24"/>
          <w:szCs w:val="24"/>
        </w:rPr>
        <w:t>edukacji ekologicznej</w:t>
      </w:r>
      <w:r w:rsidR="003E42BC">
        <w:rPr>
          <w:rFonts w:ascii="Times New Roman" w:hAnsi="Times New Roman"/>
          <w:sz w:val="24"/>
          <w:szCs w:val="24"/>
        </w:rPr>
        <w:t xml:space="preserve"> w </w:t>
      </w:r>
      <w:r>
        <w:rPr>
          <w:rFonts w:ascii="Times New Roman" w:hAnsi="Times New Roman"/>
          <w:sz w:val="24"/>
          <w:szCs w:val="24"/>
        </w:rPr>
        <w:t>zakresie szkodliwego wpływu nawozów sztucznych</w:t>
      </w:r>
      <w:r w:rsidR="00072BE0">
        <w:rPr>
          <w:rFonts w:ascii="Times New Roman" w:hAnsi="Times New Roman"/>
          <w:sz w:val="24"/>
          <w:szCs w:val="24"/>
        </w:rPr>
        <w:t xml:space="preserve"> i </w:t>
      </w:r>
      <w:r>
        <w:rPr>
          <w:rFonts w:ascii="Times New Roman" w:hAnsi="Times New Roman"/>
          <w:sz w:val="24"/>
          <w:szCs w:val="24"/>
        </w:rPr>
        <w:t>środków ochrony roślin,</w:t>
      </w:r>
    </w:p>
    <w:p w14:paraId="4AA5CA12" w14:textId="7D8345AB" w:rsidR="00087BD6" w:rsidRPr="0030139A" w:rsidRDefault="00B57AFF" w:rsidP="0030139A">
      <w:pPr>
        <w:pStyle w:val="Akapitzlist"/>
        <w:numPr>
          <w:ilvl w:val="0"/>
          <w:numId w:val="19"/>
        </w:numPr>
        <w:spacing w:line="360" w:lineRule="auto"/>
        <w:jc w:val="both"/>
        <w:rPr>
          <w:rFonts w:ascii="Times New Roman" w:hAnsi="Times New Roman"/>
          <w:sz w:val="24"/>
          <w:szCs w:val="24"/>
        </w:rPr>
      </w:pPr>
      <w:r>
        <w:rPr>
          <w:rFonts w:ascii="Times New Roman" w:hAnsi="Times New Roman"/>
          <w:sz w:val="24"/>
          <w:szCs w:val="24"/>
        </w:rPr>
        <w:t xml:space="preserve">prowadzeniu </w:t>
      </w:r>
      <w:r w:rsidR="00A72260">
        <w:rPr>
          <w:rFonts w:ascii="Times New Roman" w:hAnsi="Times New Roman"/>
          <w:sz w:val="24"/>
          <w:szCs w:val="24"/>
        </w:rPr>
        <w:t>racjonalnej gospodarki odpadami.</w:t>
      </w:r>
    </w:p>
    <w:p w14:paraId="11246CE0" w14:textId="77777777" w:rsidR="00027828" w:rsidRPr="001C4943" w:rsidRDefault="00027828" w:rsidP="007D707D">
      <w:pPr>
        <w:pStyle w:val="Nagwek2"/>
        <w:ind w:left="567"/>
        <w:rPr>
          <w:color w:val="auto"/>
        </w:rPr>
      </w:pPr>
      <w:bookmarkStart w:id="113" w:name="_Toc84241900"/>
      <w:r w:rsidRPr="00E44650">
        <w:rPr>
          <w:color w:val="auto"/>
          <w:shd w:val="clear" w:color="auto" w:fill="FFFFFF" w:themeFill="background1"/>
        </w:rPr>
        <w:t>Gospodarka odpadami</w:t>
      </w:r>
      <w:bookmarkEnd w:id="113"/>
    </w:p>
    <w:p w14:paraId="3D719382" w14:textId="38468248" w:rsidR="00FC0C41" w:rsidRDefault="0037644E" w:rsidP="002E65DB">
      <w:pPr>
        <w:spacing w:before="240" w:after="0" w:line="360" w:lineRule="auto"/>
        <w:jc w:val="both"/>
        <w:rPr>
          <w:rFonts w:ascii="Times New Roman" w:hAnsi="Times New Roman"/>
          <w:sz w:val="24"/>
          <w:szCs w:val="24"/>
        </w:rPr>
      </w:pPr>
      <w:r>
        <w:rPr>
          <w:rFonts w:ascii="Times New Roman" w:hAnsi="Times New Roman"/>
          <w:sz w:val="24"/>
          <w:szCs w:val="24"/>
        </w:rPr>
        <w:t>Gmina Miasta Sierpca</w:t>
      </w:r>
      <w:r w:rsidR="00C66AA3" w:rsidRPr="00C66AA3">
        <w:rPr>
          <w:rFonts w:ascii="Times New Roman" w:hAnsi="Times New Roman"/>
          <w:sz w:val="24"/>
          <w:szCs w:val="24"/>
        </w:rPr>
        <w:t xml:space="preserve"> jest zobowiązan</w:t>
      </w:r>
      <w:r w:rsidR="00E56509">
        <w:rPr>
          <w:rFonts w:ascii="Times New Roman" w:hAnsi="Times New Roman"/>
          <w:sz w:val="24"/>
          <w:szCs w:val="24"/>
        </w:rPr>
        <w:t>a</w:t>
      </w:r>
      <w:r w:rsidR="003E42BC">
        <w:rPr>
          <w:rFonts w:ascii="Times New Roman" w:hAnsi="Times New Roman"/>
          <w:sz w:val="24"/>
          <w:szCs w:val="24"/>
        </w:rPr>
        <w:t xml:space="preserve"> do </w:t>
      </w:r>
      <w:r w:rsidR="00C66AA3" w:rsidRPr="00C66AA3">
        <w:rPr>
          <w:rFonts w:ascii="Times New Roman" w:hAnsi="Times New Roman"/>
          <w:sz w:val="24"/>
          <w:szCs w:val="24"/>
        </w:rPr>
        <w:t>wypełniania zadań</w:t>
      </w:r>
      <w:r w:rsidR="003E42BC">
        <w:rPr>
          <w:rFonts w:ascii="Times New Roman" w:hAnsi="Times New Roman"/>
          <w:sz w:val="24"/>
          <w:szCs w:val="24"/>
        </w:rPr>
        <w:t xml:space="preserve"> w </w:t>
      </w:r>
      <w:r w:rsidR="00C66AA3" w:rsidRPr="00C66AA3">
        <w:rPr>
          <w:rFonts w:ascii="Times New Roman" w:hAnsi="Times New Roman"/>
          <w:sz w:val="24"/>
          <w:szCs w:val="24"/>
        </w:rPr>
        <w:t>zakresie gospodarki odpadami komunalnymi wynikającymi m.in</w:t>
      </w:r>
      <w:r w:rsidR="00CC1C81">
        <w:rPr>
          <w:rFonts w:ascii="Times New Roman" w:hAnsi="Times New Roman"/>
          <w:sz w:val="24"/>
          <w:szCs w:val="24"/>
        </w:rPr>
        <w:t xml:space="preserve">. </w:t>
      </w:r>
      <w:r w:rsidR="00087BD6">
        <w:rPr>
          <w:rFonts w:ascii="Times New Roman" w:hAnsi="Times New Roman"/>
          <w:sz w:val="24"/>
          <w:szCs w:val="24"/>
        </w:rPr>
        <w:t>z</w:t>
      </w:r>
      <w:r w:rsidR="00CC1C81">
        <w:rPr>
          <w:rFonts w:ascii="Times New Roman" w:hAnsi="Times New Roman"/>
          <w:sz w:val="24"/>
          <w:szCs w:val="24"/>
        </w:rPr>
        <w:t> </w:t>
      </w:r>
      <w:r w:rsidR="00C66AA3" w:rsidRPr="00C66AA3">
        <w:rPr>
          <w:rFonts w:ascii="Times New Roman" w:hAnsi="Times New Roman"/>
          <w:sz w:val="24"/>
          <w:szCs w:val="24"/>
        </w:rPr>
        <w:t>ustawy</w:t>
      </w:r>
      <w:r w:rsidR="003E42BC">
        <w:rPr>
          <w:rFonts w:ascii="Times New Roman" w:hAnsi="Times New Roman"/>
          <w:sz w:val="24"/>
          <w:szCs w:val="24"/>
        </w:rPr>
        <w:t xml:space="preserve"> o </w:t>
      </w:r>
      <w:r w:rsidR="00C66AA3" w:rsidRPr="00C66AA3">
        <w:rPr>
          <w:rFonts w:ascii="Times New Roman" w:hAnsi="Times New Roman"/>
          <w:sz w:val="24"/>
          <w:szCs w:val="24"/>
        </w:rPr>
        <w:t>odpadach</w:t>
      </w:r>
      <w:r w:rsidR="00C66AA3">
        <w:rPr>
          <w:rFonts w:ascii="Times New Roman" w:hAnsi="Times New Roman"/>
          <w:sz w:val="24"/>
          <w:szCs w:val="24"/>
        </w:rPr>
        <w:t xml:space="preserve"> (</w:t>
      </w:r>
      <w:proofErr w:type="spellStart"/>
      <w:r w:rsidR="00001C40">
        <w:rPr>
          <w:rFonts w:ascii="Times New Roman" w:hAnsi="Times New Roman"/>
          <w:sz w:val="24"/>
          <w:szCs w:val="24"/>
        </w:rPr>
        <w:t>t.j</w:t>
      </w:r>
      <w:proofErr w:type="spellEnd"/>
      <w:r w:rsidR="00001C40">
        <w:rPr>
          <w:rFonts w:ascii="Times New Roman" w:hAnsi="Times New Roman"/>
          <w:sz w:val="24"/>
          <w:szCs w:val="24"/>
        </w:rPr>
        <w:t xml:space="preserve">. </w:t>
      </w:r>
      <w:r w:rsidR="00C66AA3">
        <w:rPr>
          <w:rFonts w:ascii="Times New Roman" w:hAnsi="Times New Roman"/>
          <w:sz w:val="24"/>
          <w:szCs w:val="24"/>
        </w:rPr>
        <w:t>D</w:t>
      </w:r>
      <w:r w:rsidR="001B140E">
        <w:rPr>
          <w:rFonts w:ascii="Times New Roman" w:hAnsi="Times New Roman"/>
          <w:sz w:val="24"/>
          <w:szCs w:val="24"/>
        </w:rPr>
        <w:t>z</w:t>
      </w:r>
      <w:r w:rsidR="00C66AA3">
        <w:rPr>
          <w:rFonts w:ascii="Times New Roman" w:hAnsi="Times New Roman"/>
          <w:sz w:val="24"/>
          <w:szCs w:val="24"/>
        </w:rPr>
        <w:t>.</w:t>
      </w:r>
      <w:r w:rsidR="001B140E">
        <w:rPr>
          <w:rFonts w:ascii="Times New Roman" w:hAnsi="Times New Roman"/>
          <w:sz w:val="24"/>
          <w:szCs w:val="24"/>
        </w:rPr>
        <w:t xml:space="preserve"> </w:t>
      </w:r>
      <w:r w:rsidR="00C66AA3">
        <w:rPr>
          <w:rFonts w:ascii="Times New Roman" w:hAnsi="Times New Roman"/>
          <w:sz w:val="24"/>
          <w:szCs w:val="24"/>
        </w:rPr>
        <w:t>U</w:t>
      </w:r>
      <w:r w:rsidR="003464F6">
        <w:rPr>
          <w:rFonts w:ascii="Times New Roman" w:hAnsi="Times New Roman"/>
          <w:sz w:val="24"/>
          <w:szCs w:val="24"/>
        </w:rPr>
        <w:t>. 20</w:t>
      </w:r>
      <w:r w:rsidR="0021324C">
        <w:rPr>
          <w:rFonts w:ascii="Times New Roman" w:hAnsi="Times New Roman"/>
          <w:sz w:val="24"/>
          <w:szCs w:val="24"/>
        </w:rPr>
        <w:t>2</w:t>
      </w:r>
      <w:r w:rsidR="0051230E">
        <w:rPr>
          <w:rFonts w:ascii="Times New Roman" w:hAnsi="Times New Roman"/>
          <w:sz w:val="24"/>
          <w:szCs w:val="24"/>
        </w:rPr>
        <w:t>1</w:t>
      </w:r>
      <w:r w:rsidR="003464F6">
        <w:rPr>
          <w:rFonts w:ascii="Times New Roman" w:hAnsi="Times New Roman"/>
          <w:sz w:val="24"/>
          <w:szCs w:val="24"/>
        </w:rPr>
        <w:t xml:space="preserve"> r. poz. </w:t>
      </w:r>
      <w:r w:rsidR="0021324C">
        <w:rPr>
          <w:rFonts w:ascii="Times New Roman" w:hAnsi="Times New Roman"/>
          <w:sz w:val="24"/>
          <w:szCs w:val="24"/>
        </w:rPr>
        <w:t>7</w:t>
      </w:r>
      <w:r w:rsidR="0051230E">
        <w:rPr>
          <w:rFonts w:ascii="Times New Roman" w:hAnsi="Times New Roman"/>
          <w:sz w:val="24"/>
          <w:szCs w:val="24"/>
        </w:rPr>
        <w:t>79</w:t>
      </w:r>
      <w:r w:rsidR="00CD6BA3">
        <w:rPr>
          <w:rFonts w:ascii="Times New Roman" w:hAnsi="Times New Roman"/>
          <w:sz w:val="24"/>
          <w:szCs w:val="24"/>
        </w:rPr>
        <w:t xml:space="preserve">) </w:t>
      </w:r>
      <w:r w:rsidR="00E44650">
        <w:rPr>
          <w:rFonts w:ascii="Times New Roman" w:hAnsi="Times New Roman"/>
          <w:sz w:val="24"/>
          <w:szCs w:val="24"/>
        </w:rPr>
        <w:t>ustawy</w:t>
      </w:r>
      <w:r w:rsidR="003E42BC">
        <w:rPr>
          <w:rFonts w:ascii="Times New Roman" w:hAnsi="Times New Roman"/>
          <w:sz w:val="24"/>
          <w:szCs w:val="24"/>
        </w:rPr>
        <w:t xml:space="preserve"> o </w:t>
      </w:r>
      <w:r w:rsidR="00C66AA3" w:rsidRPr="00C66AA3">
        <w:rPr>
          <w:rFonts w:ascii="Times New Roman" w:hAnsi="Times New Roman"/>
          <w:sz w:val="24"/>
          <w:szCs w:val="24"/>
        </w:rPr>
        <w:t>utrzymaniu czystości</w:t>
      </w:r>
      <w:r w:rsidR="00072BE0">
        <w:rPr>
          <w:rFonts w:ascii="Times New Roman" w:hAnsi="Times New Roman"/>
          <w:sz w:val="24"/>
          <w:szCs w:val="24"/>
        </w:rPr>
        <w:t xml:space="preserve"> i </w:t>
      </w:r>
      <w:r w:rsidR="00C66AA3" w:rsidRPr="00C66AA3">
        <w:rPr>
          <w:rFonts w:ascii="Times New Roman" w:hAnsi="Times New Roman"/>
          <w:sz w:val="24"/>
          <w:szCs w:val="24"/>
        </w:rPr>
        <w:t>porządku</w:t>
      </w:r>
      <w:r w:rsidR="003E42BC">
        <w:rPr>
          <w:rFonts w:ascii="Times New Roman" w:hAnsi="Times New Roman"/>
          <w:sz w:val="24"/>
          <w:szCs w:val="24"/>
        </w:rPr>
        <w:t xml:space="preserve"> w </w:t>
      </w:r>
      <w:r w:rsidR="00C66AA3" w:rsidRPr="00C66AA3">
        <w:rPr>
          <w:rFonts w:ascii="Times New Roman" w:hAnsi="Times New Roman"/>
          <w:sz w:val="24"/>
          <w:szCs w:val="24"/>
        </w:rPr>
        <w:t xml:space="preserve">gminach </w:t>
      </w:r>
      <w:r w:rsidR="00C66AA3">
        <w:rPr>
          <w:rFonts w:ascii="Times New Roman" w:hAnsi="Times New Roman"/>
          <w:sz w:val="24"/>
          <w:szCs w:val="24"/>
        </w:rPr>
        <w:t>(</w:t>
      </w:r>
      <w:proofErr w:type="spellStart"/>
      <w:r w:rsidR="00001C40">
        <w:rPr>
          <w:rFonts w:ascii="Times New Roman" w:hAnsi="Times New Roman"/>
          <w:sz w:val="24"/>
          <w:szCs w:val="24"/>
        </w:rPr>
        <w:t>t.j</w:t>
      </w:r>
      <w:proofErr w:type="spellEnd"/>
      <w:r w:rsidR="00001C40">
        <w:rPr>
          <w:rFonts w:ascii="Times New Roman" w:hAnsi="Times New Roman"/>
          <w:sz w:val="24"/>
          <w:szCs w:val="24"/>
        </w:rPr>
        <w:t xml:space="preserve">. </w:t>
      </w:r>
      <w:r w:rsidR="00C66AA3">
        <w:rPr>
          <w:rFonts w:ascii="Times New Roman" w:hAnsi="Times New Roman"/>
          <w:sz w:val="24"/>
          <w:szCs w:val="24"/>
        </w:rPr>
        <w:t>D</w:t>
      </w:r>
      <w:r w:rsidR="001B140E">
        <w:rPr>
          <w:rFonts w:ascii="Times New Roman" w:hAnsi="Times New Roman"/>
          <w:sz w:val="24"/>
          <w:szCs w:val="24"/>
        </w:rPr>
        <w:t>z</w:t>
      </w:r>
      <w:r w:rsidR="00C66AA3">
        <w:rPr>
          <w:rFonts w:ascii="Times New Roman" w:hAnsi="Times New Roman"/>
          <w:sz w:val="24"/>
          <w:szCs w:val="24"/>
        </w:rPr>
        <w:t>.</w:t>
      </w:r>
      <w:r w:rsidR="001B140E">
        <w:rPr>
          <w:rFonts w:ascii="Times New Roman" w:hAnsi="Times New Roman"/>
          <w:sz w:val="24"/>
          <w:szCs w:val="24"/>
        </w:rPr>
        <w:t xml:space="preserve"> </w:t>
      </w:r>
      <w:r w:rsidR="00C66AA3">
        <w:rPr>
          <w:rFonts w:ascii="Times New Roman" w:hAnsi="Times New Roman"/>
          <w:sz w:val="24"/>
          <w:szCs w:val="24"/>
        </w:rPr>
        <w:t>U. 2</w:t>
      </w:r>
      <w:r w:rsidR="00F67643">
        <w:rPr>
          <w:rFonts w:ascii="Times New Roman" w:hAnsi="Times New Roman"/>
          <w:sz w:val="24"/>
          <w:szCs w:val="24"/>
        </w:rPr>
        <w:t>02</w:t>
      </w:r>
      <w:r w:rsidR="0093771B">
        <w:rPr>
          <w:rFonts w:ascii="Times New Roman" w:hAnsi="Times New Roman"/>
          <w:sz w:val="24"/>
          <w:szCs w:val="24"/>
        </w:rPr>
        <w:t>1</w:t>
      </w:r>
      <w:r w:rsidR="00001C40">
        <w:rPr>
          <w:rFonts w:ascii="Times New Roman" w:hAnsi="Times New Roman"/>
          <w:sz w:val="24"/>
          <w:szCs w:val="24"/>
        </w:rPr>
        <w:t xml:space="preserve"> r.</w:t>
      </w:r>
      <w:r w:rsidR="00C66AA3">
        <w:rPr>
          <w:rFonts w:ascii="Times New Roman" w:hAnsi="Times New Roman"/>
          <w:sz w:val="24"/>
          <w:szCs w:val="24"/>
        </w:rPr>
        <w:t xml:space="preserve"> poz. </w:t>
      </w:r>
      <w:r w:rsidR="0093771B">
        <w:rPr>
          <w:rFonts w:ascii="Times New Roman" w:hAnsi="Times New Roman"/>
          <w:sz w:val="24"/>
          <w:szCs w:val="24"/>
        </w:rPr>
        <w:t>888</w:t>
      </w:r>
      <w:r w:rsidR="00C66AA3">
        <w:rPr>
          <w:rFonts w:ascii="Times New Roman" w:hAnsi="Times New Roman"/>
          <w:sz w:val="24"/>
          <w:szCs w:val="24"/>
        </w:rPr>
        <w:t>)</w:t>
      </w:r>
      <w:r w:rsidR="003E42BC">
        <w:rPr>
          <w:rFonts w:ascii="Times New Roman" w:hAnsi="Times New Roman"/>
          <w:sz w:val="24"/>
          <w:szCs w:val="24"/>
        </w:rPr>
        <w:t xml:space="preserve"> oraz </w:t>
      </w:r>
      <w:r w:rsidR="00C66AA3" w:rsidRPr="00FC0C41">
        <w:rPr>
          <w:rFonts w:ascii="Times New Roman" w:hAnsi="Times New Roman"/>
          <w:sz w:val="24"/>
          <w:szCs w:val="24"/>
        </w:rPr>
        <w:t>rozporządzeń wykonawczych</w:t>
      </w:r>
      <w:r w:rsidR="0021324C">
        <w:rPr>
          <w:rFonts w:ascii="Times New Roman" w:hAnsi="Times New Roman"/>
          <w:sz w:val="24"/>
          <w:szCs w:val="24"/>
        </w:rPr>
        <w:t>,</w:t>
      </w:r>
      <w:r w:rsidR="00C66AA3" w:rsidRPr="00FC0C41">
        <w:rPr>
          <w:rFonts w:ascii="Times New Roman" w:hAnsi="Times New Roman"/>
          <w:sz w:val="24"/>
          <w:szCs w:val="24"/>
        </w:rPr>
        <w:t xml:space="preserve"> jak</w:t>
      </w:r>
      <w:r w:rsidR="00072BE0">
        <w:rPr>
          <w:rFonts w:ascii="Times New Roman" w:hAnsi="Times New Roman"/>
          <w:sz w:val="24"/>
          <w:szCs w:val="24"/>
        </w:rPr>
        <w:t xml:space="preserve"> i </w:t>
      </w:r>
      <w:r w:rsidR="00C66AA3" w:rsidRPr="00FC0C41">
        <w:rPr>
          <w:rFonts w:ascii="Times New Roman" w:hAnsi="Times New Roman"/>
          <w:sz w:val="24"/>
          <w:szCs w:val="24"/>
        </w:rPr>
        <w:t>wykonywania zadań publicznych</w:t>
      </w:r>
      <w:r w:rsidR="003E42BC">
        <w:rPr>
          <w:rFonts w:ascii="Times New Roman" w:hAnsi="Times New Roman"/>
          <w:sz w:val="24"/>
          <w:szCs w:val="24"/>
        </w:rPr>
        <w:t xml:space="preserve"> o </w:t>
      </w:r>
      <w:r w:rsidR="00C66AA3" w:rsidRPr="00FC0C41">
        <w:rPr>
          <w:rFonts w:ascii="Times New Roman" w:hAnsi="Times New Roman"/>
          <w:sz w:val="24"/>
          <w:szCs w:val="24"/>
        </w:rPr>
        <w:t>charakterze gminnym.</w:t>
      </w:r>
    </w:p>
    <w:p w14:paraId="4934BCAA" w14:textId="44AA2ED9" w:rsidR="00C66AA3" w:rsidRDefault="00C66AA3" w:rsidP="002E65DB">
      <w:pPr>
        <w:spacing w:line="360" w:lineRule="auto"/>
        <w:jc w:val="both"/>
        <w:rPr>
          <w:rFonts w:ascii="Times New Roman" w:hAnsi="Times New Roman"/>
          <w:sz w:val="24"/>
          <w:szCs w:val="24"/>
        </w:rPr>
      </w:pPr>
      <w:r w:rsidRPr="00FC0C41">
        <w:rPr>
          <w:rFonts w:ascii="Times New Roman" w:hAnsi="Times New Roman"/>
          <w:sz w:val="24"/>
          <w:szCs w:val="24"/>
        </w:rPr>
        <w:t>Gmina pełni rolę nadrzędną</w:t>
      </w:r>
      <w:r w:rsidR="003E42BC">
        <w:rPr>
          <w:rFonts w:ascii="Times New Roman" w:hAnsi="Times New Roman"/>
          <w:sz w:val="24"/>
          <w:szCs w:val="24"/>
        </w:rPr>
        <w:t xml:space="preserve"> w </w:t>
      </w:r>
      <w:r w:rsidRPr="00FC0C41">
        <w:rPr>
          <w:rFonts w:ascii="Times New Roman" w:hAnsi="Times New Roman"/>
          <w:sz w:val="24"/>
          <w:szCs w:val="24"/>
        </w:rPr>
        <w:t xml:space="preserve">systemie gospodarowania odpadami komunalnymi </w:t>
      </w:r>
      <w:r w:rsidR="00FC0C41" w:rsidRPr="00FC0C41">
        <w:rPr>
          <w:rFonts w:ascii="Times New Roman" w:hAnsi="Times New Roman"/>
          <w:sz w:val="24"/>
          <w:szCs w:val="24"/>
        </w:rPr>
        <w:t xml:space="preserve">poprzez </w:t>
      </w:r>
      <w:r w:rsidRPr="00FC0C41">
        <w:rPr>
          <w:rFonts w:ascii="Times New Roman" w:hAnsi="Times New Roman"/>
          <w:sz w:val="24"/>
          <w:szCs w:val="24"/>
        </w:rPr>
        <w:t>prowadzenie działań organizacyjnych, inwestycyjnych, nadzorczych</w:t>
      </w:r>
      <w:r w:rsidR="003E42BC">
        <w:rPr>
          <w:rFonts w:ascii="Times New Roman" w:hAnsi="Times New Roman"/>
          <w:sz w:val="24"/>
          <w:szCs w:val="24"/>
        </w:rPr>
        <w:t xml:space="preserve"> oraz </w:t>
      </w:r>
      <w:r w:rsidRPr="00FC0C41">
        <w:rPr>
          <w:rFonts w:ascii="Times New Roman" w:hAnsi="Times New Roman"/>
          <w:sz w:val="24"/>
          <w:szCs w:val="24"/>
        </w:rPr>
        <w:t xml:space="preserve">informacyjnych. </w:t>
      </w:r>
      <w:r w:rsidR="00A72260">
        <w:rPr>
          <w:rFonts w:ascii="Times New Roman" w:hAnsi="Times New Roman"/>
          <w:sz w:val="24"/>
          <w:szCs w:val="24"/>
        </w:rPr>
        <w:t>Ponad</w:t>
      </w:r>
      <w:r w:rsidR="00FC0C41">
        <w:rPr>
          <w:rFonts w:ascii="Times New Roman" w:hAnsi="Times New Roman"/>
          <w:sz w:val="24"/>
          <w:szCs w:val="24"/>
        </w:rPr>
        <w:t>to</w:t>
      </w:r>
      <w:r w:rsidR="00890EC5">
        <w:rPr>
          <w:rFonts w:ascii="Times New Roman" w:hAnsi="Times New Roman"/>
          <w:sz w:val="24"/>
          <w:szCs w:val="24"/>
        </w:rPr>
        <w:t>,</w:t>
      </w:r>
      <w:r w:rsidR="00FC0C41">
        <w:rPr>
          <w:rFonts w:ascii="Times New Roman" w:hAnsi="Times New Roman"/>
          <w:sz w:val="24"/>
          <w:szCs w:val="24"/>
        </w:rPr>
        <w:t xml:space="preserve"> po</w:t>
      </w:r>
      <w:r w:rsidRPr="00FC0C41">
        <w:rPr>
          <w:rFonts w:ascii="Times New Roman" w:hAnsi="Times New Roman"/>
          <w:sz w:val="24"/>
          <w:szCs w:val="24"/>
        </w:rPr>
        <w:t>winna stworzyć warunki</w:t>
      </w:r>
      <w:r w:rsidR="003E42BC">
        <w:rPr>
          <w:rFonts w:ascii="Times New Roman" w:hAnsi="Times New Roman"/>
          <w:sz w:val="24"/>
          <w:szCs w:val="24"/>
        </w:rPr>
        <w:t xml:space="preserve"> do </w:t>
      </w:r>
      <w:r w:rsidR="00FC0C41">
        <w:rPr>
          <w:rFonts w:ascii="Times New Roman" w:hAnsi="Times New Roman"/>
          <w:sz w:val="24"/>
          <w:szCs w:val="24"/>
        </w:rPr>
        <w:t>wykonywania prac związanych</w:t>
      </w:r>
      <w:r w:rsidR="00072BE0">
        <w:rPr>
          <w:rFonts w:ascii="Times New Roman" w:hAnsi="Times New Roman"/>
          <w:sz w:val="24"/>
          <w:szCs w:val="24"/>
        </w:rPr>
        <w:t xml:space="preserve"> z </w:t>
      </w:r>
      <w:r w:rsidRPr="00FC0C41">
        <w:rPr>
          <w:rFonts w:ascii="Times New Roman" w:hAnsi="Times New Roman"/>
          <w:sz w:val="24"/>
          <w:szCs w:val="24"/>
        </w:rPr>
        <w:t>utrzymy</w:t>
      </w:r>
      <w:r w:rsidR="00FC0C41">
        <w:rPr>
          <w:rFonts w:ascii="Times New Roman" w:hAnsi="Times New Roman"/>
          <w:sz w:val="24"/>
          <w:szCs w:val="24"/>
        </w:rPr>
        <w:t>waniem czystości</w:t>
      </w:r>
      <w:r w:rsidR="00072BE0">
        <w:rPr>
          <w:rFonts w:ascii="Times New Roman" w:hAnsi="Times New Roman"/>
          <w:sz w:val="24"/>
          <w:szCs w:val="24"/>
        </w:rPr>
        <w:t xml:space="preserve"> i </w:t>
      </w:r>
      <w:r w:rsidR="00FC0C41">
        <w:rPr>
          <w:rFonts w:ascii="Times New Roman" w:hAnsi="Times New Roman"/>
          <w:sz w:val="24"/>
          <w:szCs w:val="24"/>
        </w:rPr>
        <w:t>porządku</w:t>
      </w:r>
      <w:r w:rsidR="00072BE0">
        <w:rPr>
          <w:rFonts w:ascii="Times New Roman" w:hAnsi="Times New Roman"/>
          <w:sz w:val="24"/>
          <w:szCs w:val="24"/>
        </w:rPr>
        <w:t xml:space="preserve"> na </w:t>
      </w:r>
      <w:r w:rsidRPr="00FC0C41">
        <w:rPr>
          <w:rFonts w:ascii="Times New Roman" w:hAnsi="Times New Roman"/>
          <w:sz w:val="24"/>
          <w:szCs w:val="24"/>
        </w:rPr>
        <w:t xml:space="preserve">swoim terenie poprzez zbudowanie nowoczesnego, kompleksowego (obejmującego </w:t>
      </w:r>
      <w:r w:rsidR="00FC0C41">
        <w:rPr>
          <w:rFonts w:ascii="Times New Roman" w:hAnsi="Times New Roman"/>
          <w:sz w:val="24"/>
          <w:szCs w:val="24"/>
        </w:rPr>
        <w:t xml:space="preserve">wszystkich </w:t>
      </w:r>
      <w:r w:rsidRPr="00FC0C41">
        <w:rPr>
          <w:rFonts w:ascii="Times New Roman" w:hAnsi="Times New Roman"/>
          <w:sz w:val="24"/>
          <w:szCs w:val="24"/>
        </w:rPr>
        <w:t>mieszkańców</w:t>
      </w:r>
      <w:r w:rsidR="00072BE0">
        <w:rPr>
          <w:rFonts w:ascii="Times New Roman" w:hAnsi="Times New Roman"/>
          <w:sz w:val="24"/>
          <w:szCs w:val="24"/>
        </w:rPr>
        <w:t xml:space="preserve"> i </w:t>
      </w:r>
      <w:r w:rsidRPr="00FC0C41">
        <w:rPr>
          <w:rFonts w:ascii="Times New Roman" w:hAnsi="Times New Roman"/>
          <w:sz w:val="24"/>
          <w:szCs w:val="24"/>
        </w:rPr>
        <w:t>wszystkie strumienie odpadów</w:t>
      </w:r>
      <w:r w:rsidR="0021324C">
        <w:rPr>
          <w:rFonts w:ascii="Times New Roman" w:hAnsi="Times New Roman"/>
          <w:sz w:val="24"/>
          <w:szCs w:val="24"/>
        </w:rPr>
        <w:t xml:space="preserve"> komunalnych</w:t>
      </w:r>
      <w:r w:rsidRPr="00FC0C41">
        <w:rPr>
          <w:rFonts w:ascii="Times New Roman" w:hAnsi="Times New Roman"/>
          <w:sz w:val="24"/>
          <w:szCs w:val="24"/>
        </w:rPr>
        <w:t>) systemu opartego</w:t>
      </w:r>
      <w:r w:rsidR="003E42BC">
        <w:rPr>
          <w:rFonts w:ascii="Times New Roman" w:hAnsi="Times New Roman"/>
          <w:sz w:val="24"/>
          <w:szCs w:val="24"/>
        </w:rPr>
        <w:t xml:space="preserve"> o </w:t>
      </w:r>
      <w:r w:rsidRPr="00FC0C41">
        <w:rPr>
          <w:rFonts w:ascii="Times New Roman" w:hAnsi="Times New Roman"/>
          <w:sz w:val="24"/>
          <w:szCs w:val="24"/>
        </w:rPr>
        <w:t xml:space="preserve">selektywne zbieranie </w:t>
      </w:r>
      <w:r w:rsidR="00FC0C41">
        <w:rPr>
          <w:rFonts w:ascii="Times New Roman" w:hAnsi="Times New Roman"/>
          <w:sz w:val="24"/>
          <w:szCs w:val="24"/>
        </w:rPr>
        <w:t>odpadów</w:t>
      </w:r>
      <w:r w:rsidR="0021324C">
        <w:rPr>
          <w:rFonts w:ascii="Times New Roman" w:hAnsi="Times New Roman"/>
          <w:sz w:val="24"/>
          <w:szCs w:val="24"/>
        </w:rPr>
        <w:t xml:space="preserve"> komunalnych</w:t>
      </w:r>
      <w:r w:rsidR="00FC0C41">
        <w:rPr>
          <w:rFonts w:ascii="Times New Roman" w:hAnsi="Times New Roman"/>
          <w:sz w:val="24"/>
          <w:szCs w:val="24"/>
        </w:rPr>
        <w:t xml:space="preserve">, </w:t>
      </w:r>
      <w:r w:rsidRPr="00FC0C41">
        <w:rPr>
          <w:rFonts w:ascii="Times New Roman" w:hAnsi="Times New Roman"/>
          <w:sz w:val="24"/>
          <w:szCs w:val="24"/>
        </w:rPr>
        <w:t>zapewniającego osiągnięcie wymaganych prawem poziomów recyklingu</w:t>
      </w:r>
      <w:r w:rsidR="00072BE0">
        <w:rPr>
          <w:rFonts w:ascii="Times New Roman" w:hAnsi="Times New Roman"/>
          <w:sz w:val="24"/>
          <w:szCs w:val="24"/>
        </w:rPr>
        <w:t xml:space="preserve"> i </w:t>
      </w:r>
      <w:r w:rsidRPr="00FC0C41">
        <w:rPr>
          <w:rFonts w:ascii="Times New Roman" w:hAnsi="Times New Roman"/>
          <w:sz w:val="24"/>
          <w:szCs w:val="24"/>
        </w:rPr>
        <w:t>redukcji sk</w:t>
      </w:r>
      <w:r w:rsidR="00FC0C41">
        <w:rPr>
          <w:rFonts w:ascii="Times New Roman" w:hAnsi="Times New Roman"/>
          <w:sz w:val="24"/>
          <w:szCs w:val="24"/>
        </w:rPr>
        <w:t xml:space="preserve">ładowania </w:t>
      </w:r>
      <w:r w:rsidRPr="00FC0C41">
        <w:rPr>
          <w:rFonts w:ascii="Times New Roman" w:hAnsi="Times New Roman"/>
          <w:sz w:val="24"/>
          <w:szCs w:val="24"/>
        </w:rPr>
        <w:t>odpadów.</w:t>
      </w:r>
    </w:p>
    <w:p w14:paraId="73B36A87" w14:textId="6AD2F195" w:rsidR="00FC0C41" w:rsidRPr="0073424C" w:rsidRDefault="002C4255" w:rsidP="004A1408">
      <w:pPr>
        <w:spacing w:line="360" w:lineRule="auto"/>
        <w:jc w:val="both"/>
        <w:rPr>
          <w:rFonts w:ascii="Times New Roman" w:hAnsi="Times New Roman"/>
          <w:sz w:val="24"/>
          <w:szCs w:val="24"/>
        </w:rPr>
      </w:pPr>
      <w:r w:rsidRPr="004A1408">
        <w:rPr>
          <w:rFonts w:ascii="Times New Roman" w:hAnsi="Times New Roman"/>
          <w:sz w:val="24"/>
          <w:szCs w:val="24"/>
        </w:rPr>
        <w:t>Uchwała Nr</w:t>
      </w:r>
      <w:r w:rsidR="005B13EC" w:rsidRPr="004A1408">
        <w:rPr>
          <w:rFonts w:ascii="Times New Roman" w:hAnsi="Times New Roman"/>
          <w:sz w:val="24"/>
          <w:szCs w:val="24"/>
        </w:rPr>
        <w:t xml:space="preserve"> </w:t>
      </w:r>
      <w:r w:rsidR="00FA3CE3">
        <w:rPr>
          <w:rFonts w:ascii="Times New Roman" w:hAnsi="Times New Roman"/>
          <w:sz w:val="24"/>
          <w:szCs w:val="24"/>
        </w:rPr>
        <w:t>91</w:t>
      </w:r>
      <w:r w:rsidR="005B13EC" w:rsidRPr="004A1408">
        <w:rPr>
          <w:rFonts w:ascii="Times New Roman" w:hAnsi="Times New Roman"/>
          <w:sz w:val="24"/>
          <w:szCs w:val="24"/>
        </w:rPr>
        <w:t>/</w:t>
      </w:r>
      <w:r w:rsidR="00C32E05">
        <w:rPr>
          <w:rFonts w:ascii="Times New Roman" w:hAnsi="Times New Roman"/>
          <w:sz w:val="24"/>
          <w:szCs w:val="24"/>
        </w:rPr>
        <w:t>19</w:t>
      </w:r>
      <w:r w:rsidRPr="004A1408">
        <w:rPr>
          <w:rFonts w:ascii="Times New Roman" w:hAnsi="Times New Roman"/>
          <w:sz w:val="24"/>
          <w:szCs w:val="24"/>
        </w:rPr>
        <w:t xml:space="preserve"> Sejmiku Województwa </w:t>
      </w:r>
      <w:r w:rsidR="003A467B">
        <w:rPr>
          <w:rFonts w:ascii="Times New Roman" w:hAnsi="Times New Roman"/>
          <w:sz w:val="24"/>
          <w:szCs w:val="24"/>
        </w:rPr>
        <w:t>Mazowieckiego</w:t>
      </w:r>
      <w:r w:rsidR="00512912">
        <w:rPr>
          <w:rFonts w:ascii="Times New Roman" w:hAnsi="Times New Roman"/>
          <w:sz w:val="24"/>
          <w:szCs w:val="24"/>
        </w:rPr>
        <w:t xml:space="preserve"> </w:t>
      </w:r>
      <w:r w:rsidR="00072BE0" w:rsidRPr="004A1408">
        <w:rPr>
          <w:rFonts w:ascii="Times New Roman" w:hAnsi="Times New Roman"/>
          <w:sz w:val="24"/>
          <w:szCs w:val="24"/>
        </w:rPr>
        <w:t>z </w:t>
      </w:r>
      <w:r w:rsidRPr="004A1408">
        <w:rPr>
          <w:rFonts w:ascii="Times New Roman" w:hAnsi="Times New Roman"/>
          <w:sz w:val="24"/>
          <w:szCs w:val="24"/>
        </w:rPr>
        <w:t xml:space="preserve">dnia </w:t>
      </w:r>
      <w:r w:rsidR="00FA3CE3">
        <w:rPr>
          <w:rFonts w:ascii="Times New Roman" w:hAnsi="Times New Roman"/>
          <w:sz w:val="24"/>
          <w:szCs w:val="24"/>
        </w:rPr>
        <w:t xml:space="preserve">18 czerwca 2019 </w:t>
      </w:r>
      <w:r w:rsidRPr="004A1408">
        <w:rPr>
          <w:rFonts w:ascii="Times New Roman" w:hAnsi="Times New Roman"/>
          <w:sz w:val="24"/>
          <w:szCs w:val="24"/>
        </w:rPr>
        <w:t>r</w:t>
      </w:r>
      <w:r w:rsidR="00CC1C81" w:rsidRPr="004A1408">
        <w:rPr>
          <w:rFonts w:ascii="Times New Roman" w:hAnsi="Times New Roman"/>
          <w:sz w:val="24"/>
          <w:szCs w:val="24"/>
        </w:rPr>
        <w:t xml:space="preserve">. </w:t>
      </w:r>
      <w:r w:rsidR="00F56F89" w:rsidRPr="004A1408">
        <w:rPr>
          <w:rFonts w:ascii="Times New Roman" w:hAnsi="Times New Roman"/>
          <w:sz w:val="24"/>
          <w:szCs w:val="24"/>
        </w:rPr>
        <w:t>przewidywał</w:t>
      </w:r>
      <w:r w:rsidR="00662454">
        <w:rPr>
          <w:rFonts w:ascii="Times New Roman" w:hAnsi="Times New Roman"/>
          <w:sz w:val="24"/>
          <w:szCs w:val="24"/>
        </w:rPr>
        <w:t>a</w:t>
      </w:r>
      <w:r w:rsidR="00F56F89" w:rsidRPr="004A1408">
        <w:rPr>
          <w:rFonts w:ascii="Times New Roman" w:hAnsi="Times New Roman"/>
          <w:sz w:val="24"/>
          <w:szCs w:val="24"/>
        </w:rPr>
        <w:t xml:space="preserve"> prowadzenie gospodarki odpadami komunalnymi w podziale na </w:t>
      </w:r>
      <w:r w:rsidR="002E4AB1">
        <w:rPr>
          <w:rFonts w:ascii="Times New Roman" w:hAnsi="Times New Roman"/>
          <w:sz w:val="24"/>
          <w:szCs w:val="24"/>
        </w:rPr>
        <w:t>5</w:t>
      </w:r>
      <w:r w:rsidR="00F56F89" w:rsidRPr="004A1408">
        <w:rPr>
          <w:rFonts w:ascii="Times New Roman" w:hAnsi="Times New Roman"/>
          <w:sz w:val="24"/>
          <w:szCs w:val="24"/>
        </w:rPr>
        <w:t xml:space="preserve"> regionów gospodarki odpadami komunalnymi.</w:t>
      </w:r>
      <w:r w:rsidR="00555B97" w:rsidRPr="004A1408">
        <w:rPr>
          <w:rFonts w:ascii="Times New Roman" w:hAnsi="Times New Roman"/>
          <w:sz w:val="24"/>
          <w:szCs w:val="24"/>
        </w:rPr>
        <w:t xml:space="preserve"> </w:t>
      </w:r>
    </w:p>
    <w:p w14:paraId="4C7A452F" w14:textId="4DF9843C" w:rsidR="002C4255" w:rsidRPr="00F67643" w:rsidRDefault="00C32E05" w:rsidP="00C25C89">
      <w:pPr>
        <w:pStyle w:val="Akapitzlist"/>
        <w:spacing w:after="0" w:line="360" w:lineRule="auto"/>
        <w:ind w:left="0"/>
        <w:jc w:val="center"/>
        <w:rPr>
          <w:rFonts w:ascii="Times New Roman" w:hAnsi="Times New Roman"/>
          <w:sz w:val="24"/>
          <w:szCs w:val="24"/>
        </w:rPr>
      </w:pPr>
      <w:r>
        <w:rPr>
          <w:noProof/>
          <w:lang w:eastAsia="pl-PL"/>
        </w:rPr>
        <w:drawing>
          <wp:inline distT="0" distB="0" distL="0" distR="0" wp14:anchorId="7852E1E3" wp14:editId="7C653DFA">
            <wp:extent cx="4867155" cy="6646735"/>
            <wp:effectExtent l="0" t="0" r="0" b="190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878960" cy="6662857"/>
                    </a:xfrm>
                    <a:prstGeom prst="rect">
                      <a:avLst/>
                    </a:prstGeom>
                  </pic:spPr>
                </pic:pic>
              </a:graphicData>
            </a:graphic>
          </wp:inline>
        </w:drawing>
      </w:r>
    </w:p>
    <w:p w14:paraId="09BD079A" w14:textId="6F552AC8" w:rsidR="00FC0C41" w:rsidRDefault="0073424C" w:rsidP="0073424C">
      <w:pPr>
        <w:pStyle w:val="Legenda"/>
        <w:spacing w:after="0"/>
        <w:jc w:val="center"/>
        <w:rPr>
          <w:rFonts w:ascii="Times New Roman" w:hAnsi="Times New Roman"/>
          <w:color w:val="auto"/>
          <w:sz w:val="20"/>
          <w:szCs w:val="20"/>
        </w:rPr>
      </w:pPr>
      <w:bookmarkStart w:id="114" w:name="_Toc84242016"/>
      <w:r w:rsidRPr="0073424C">
        <w:rPr>
          <w:rFonts w:ascii="Times New Roman" w:hAnsi="Times New Roman"/>
          <w:color w:val="auto"/>
          <w:sz w:val="20"/>
          <w:szCs w:val="20"/>
        </w:rPr>
        <w:t xml:space="preserve">Rysunek </w:t>
      </w:r>
      <w:r w:rsidRPr="0073424C">
        <w:rPr>
          <w:rFonts w:ascii="Times New Roman" w:hAnsi="Times New Roman"/>
          <w:color w:val="auto"/>
          <w:sz w:val="20"/>
          <w:szCs w:val="20"/>
        </w:rPr>
        <w:fldChar w:fldCharType="begin"/>
      </w:r>
      <w:r w:rsidRPr="0073424C">
        <w:rPr>
          <w:rFonts w:ascii="Times New Roman" w:hAnsi="Times New Roman"/>
          <w:color w:val="auto"/>
          <w:sz w:val="20"/>
          <w:szCs w:val="20"/>
        </w:rPr>
        <w:instrText xml:space="preserve"> SEQ Rysunek \* ARABIC </w:instrText>
      </w:r>
      <w:r w:rsidRPr="0073424C">
        <w:rPr>
          <w:rFonts w:ascii="Times New Roman" w:hAnsi="Times New Roman"/>
          <w:color w:val="auto"/>
          <w:sz w:val="20"/>
          <w:szCs w:val="20"/>
        </w:rPr>
        <w:fldChar w:fldCharType="separate"/>
      </w:r>
      <w:r w:rsidR="00646665">
        <w:rPr>
          <w:rFonts w:ascii="Times New Roman" w:hAnsi="Times New Roman"/>
          <w:noProof/>
          <w:color w:val="auto"/>
          <w:sz w:val="20"/>
          <w:szCs w:val="20"/>
        </w:rPr>
        <w:t>26</w:t>
      </w:r>
      <w:r w:rsidRPr="0073424C">
        <w:rPr>
          <w:rFonts w:ascii="Times New Roman" w:hAnsi="Times New Roman"/>
          <w:color w:val="auto"/>
          <w:sz w:val="20"/>
          <w:szCs w:val="20"/>
        </w:rPr>
        <w:fldChar w:fldCharType="end"/>
      </w:r>
      <w:r w:rsidRPr="0073424C">
        <w:rPr>
          <w:rFonts w:ascii="Times New Roman" w:hAnsi="Times New Roman"/>
          <w:color w:val="auto"/>
          <w:sz w:val="20"/>
          <w:szCs w:val="20"/>
        </w:rPr>
        <w:t xml:space="preserve"> Podział województwa</w:t>
      </w:r>
      <w:r w:rsidR="00072BE0">
        <w:rPr>
          <w:rFonts w:ascii="Times New Roman" w:hAnsi="Times New Roman"/>
          <w:color w:val="auto"/>
          <w:sz w:val="20"/>
          <w:szCs w:val="20"/>
        </w:rPr>
        <w:t xml:space="preserve"> na </w:t>
      </w:r>
      <w:r w:rsidRPr="0073424C">
        <w:rPr>
          <w:rFonts w:ascii="Times New Roman" w:hAnsi="Times New Roman"/>
          <w:color w:val="auto"/>
          <w:sz w:val="20"/>
          <w:szCs w:val="20"/>
        </w:rPr>
        <w:t>regiony,</w:t>
      </w:r>
      <w:r w:rsidR="003E42BC">
        <w:rPr>
          <w:rFonts w:ascii="Times New Roman" w:hAnsi="Times New Roman"/>
          <w:color w:val="auto"/>
          <w:sz w:val="20"/>
          <w:szCs w:val="20"/>
        </w:rPr>
        <w:t xml:space="preserve"> w </w:t>
      </w:r>
      <w:r w:rsidRPr="0073424C">
        <w:rPr>
          <w:rFonts w:ascii="Times New Roman" w:hAnsi="Times New Roman"/>
          <w:color w:val="auto"/>
          <w:sz w:val="20"/>
          <w:szCs w:val="20"/>
        </w:rPr>
        <w:t>których jest prowadzona kompleksowa, regionalna gospodarka odpadami komunalnym</w:t>
      </w:r>
      <w:r w:rsidR="00A72260">
        <w:rPr>
          <w:rFonts w:ascii="Times New Roman" w:hAnsi="Times New Roman"/>
          <w:color w:val="auto"/>
          <w:sz w:val="20"/>
          <w:szCs w:val="20"/>
        </w:rPr>
        <w:t>i</w:t>
      </w:r>
      <w:bookmarkEnd w:id="114"/>
    </w:p>
    <w:p w14:paraId="54787FBD" w14:textId="22007DD6" w:rsidR="00C25C89" w:rsidRPr="004A1408" w:rsidRDefault="00BD4765" w:rsidP="004A1408">
      <w:pPr>
        <w:jc w:val="center"/>
        <w:rPr>
          <w:rFonts w:ascii="Times New Roman" w:hAnsi="Times New Roman"/>
          <w:i/>
          <w:iCs/>
          <w:sz w:val="20"/>
          <w:szCs w:val="20"/>
        </w:rPr>
      </w:pPr>
      <w:r w:rsidRPr="00BD4765">
        <w:rPr>
          <w:rFonts w:ascii="Times New Roman" w:hAnsi="Times New Roman"/>
          <w:i/>
          <w:iCs/>
          <w:sz w:val="20"/>
          <w:szCs w:val="20"/>
        </w:rPr>
        <w:t>Ź</w:t>
      </w:r>
      <w:r w:rsidR="00C25C89" w:rsidRPr="00BD4765">
        <w:rPr>
          <w:rFonts w:ascii="Times New Roman" w:hAnsi="Times New Roman"/>
          <w:i/>
          <w:iCs/>
          <w:sz w:val="20"/>
          <w:szCs w:val="20"/>
        </w:rPr>
        <w:t xml:space="preserve">ródło: </w:t>
      </w:r>
      <w:r w:rsidRPr="00BD4765">
        <w:rPr>
          <w:rFonts w:ascii="Times New Roman" w:hAnsi="Times New Roman"/>
          <w:i/>
          <w:iCs/>
          <w:sz w:val="20"/>
          <w:szCs w:val="20"/>
        </w:rPr>
        <w:t xml:space="preserve">Plan Gospodarki Odpadami dla Województwa </w:t>
      </w:r>
      <w:r w:rsidR="002E4AB1">
        <w:rPr>
          <w:rFonts w:ascii="Times New Roman" w:hAnsi="Times New Roman"/>
          <w:i/>
          <w:iCs/>
          <w:sz w:val="20"/>
          <w:szCs w:val="20"/>
        </w:rPr>
        <w:t>Mazowieckiego 2024</w:t>
      </w:r>
    </w:p>
    <w:p w14:paraId="313F01CC" w14:textId="2FD896BE" w:rsidR="00945DC8" w:rsidRPr="002E65DB" w:rsidRDefault="0037644E" w:rsidP="00945DC8">
      <w:pPr>
        <w:spacing w:before="240" w:line="360" w:lineRule="auto"/>
        <w:jc w:val="both"/>
        <w:rPr>
          <w:rFonts w:ascii="Times New Roman" w:hAnsi="Times New Roman"/>
          <w:sz w:val="24"/>
          <w:szCs w:val="24"/>
        </w:rPr>
      </w:pPr>
      <w:r>
        <w:rPr>
          <w:rFonts w:ascii="Times New Roman" w:hAnsi="Times New Roman"/>
          <w:sz w:val="24"/>
          <w:szCs w:val="24"/>
        </w:rPr>
        <w:t>Gmina Miasta Sierpca</w:t>
      </w:r>
      <w:r w:rsidR="00F67643">
        <w:rPr>
          <w:rFonts w:ascii="Times New Roman" w:hAnsi="Times New Roman"/>
          <w:i/>
          <w:sz w:val="20"/>
          <w:szCs w:val="20"/>
        </w:rPr>
        <w:t xml:space="preserve"> </w:t>
      </w:r>
      <w:r w:rsidR="00945DC8" w:rsidRPr="002E65DB">
        <w:rPr>
          <w:rFonts w:ascii="Times New Roman" w:hAnsi="Times New Roman"/>
          <w:sz w:val="24"/>
          <w:szCs w:val="24"/>
        </w:rPr>
        <w:t>należy</w:t>
      </w:r>
      <w:r w:rsidR="003E42BC">
        <w:rPr>
          <w:rFonts w:ascii="Times New Roman" w:hAnsi="Times New Roman"/>
          <w:sz w:val="24"/>
          <w:szCs w:val="24"/>
        </w:rPr>
        <w:t xml:space="preserve"> do </w:t>
      </w:r>
      <w:r w:rsidR="00945DC8" w:rsidRPr="002E65DB">
        <w:rPr>
          <w:rFonts w:ascii="Times New Roman" w:hAnsi="Times New Roman"/>
          <w:sz w:val="24"/>
          <w:szCs w:val="24"/>
        </w:rPr>
        <w:t xml:space="preserve">Regionu </w:t>
      </w:r>
      <w:r w:rsidR="00B741FA">
        <w:rPr>
          <w:rFonts w:ascii="Times New Roman" w:hAnsi="Times New Roman"/>
          <w:sz w:val="24"/>
          <w:szCs w:val="24"/>
        </w:rPr>
        <w:t>Zachodniego</w:t>
      </w:r>
      <w:r w:rsidR="00945DC8" w:rsidRPr="002E65DB">
        <w:rPr>
          <w:rFonts w:ascii="Times New Roman" w:hAnsi="Times New Roman"/>
          <w:sz w:val="24"/>
          <w:szCs w:val="24"/>
        </w:rPr>
        <w:t xml:space="preserve">. </w:t>
      </w:r>
    </w:p>
    <w:p w14:paraId="5934C906" w14:textId="2D6048B1" w:rsidR="00945DC8" w:rsidRDefault="00CD7DC4" w:rsidP="0052313A">
      <w:pPr>
        <w:keepNext/>
        <w:jc w:val="center"/>
      </w:pPr>
      <w:r>
        <w:rPr>
          <w:noProof/>
          <w:lang w:eastAsia="pl-PL"/>
        </w:rPr>
        <w:drawing>
          <wp:inline distT="0" distB="0" distL="0" distR="0" wp14:anchorId="61D17CC0" wp14:editId="3CABB268">
            <wp:extent cx="4762913" cy="4419983"/>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762913" cy="4419983"/>
                    </a:xfrm>
                    <a:prstGeom prst="rect">
                      <a:avLst/>
                    </a:prstGeom>
                  </pic:spPr>
                </pic:pic>
              </a:graphicData>
            </a:graphic>
          </wp:inline>
        </w:drawing>
      </w:r>
    </w:p>
    <w:p w14:paraId="5910C3D2" w14:textId="5584B104" w:rsidR="00945DC8" w:rsidRPr="00945DC8" w:rsidRDefault="00945DC8" w:rsidP="00945DC8">
      <w:pPr>
        <w:pStyle w:val="Legenda"/>
        <w:spacing w:after="0"/>
        <w:jc w:val="center"/>
        <w:rPr>
          <w:rFonts w:ascii="Times New Roman" w:hAnsi="Times New Roman"/>
          <w:color w:val="auto"/>
          <w:sz w:val="20"/>
          <w:szCs w:val="20"/>
        </w:rPr>
      </w:pPr>
      <w:bookmarkStart w:id="115" w:name="_Toc84242017"/>
      <w:r w:rsidRPr="002C4255">
        <w:rPr>
          <w:rFonts w:ascii="Times New Roman" w:hAnsi="Times New Roman"/>
          <w:color w:val="auto"/>
          <w:sz w:val="20"/>
          <w:szCs w:val="20"/>
        </w:rPr>
        <w:t xml:space="preserve">Rysunek </w:t>
      </w:r>
      <w:r w:rsidRPr="002C4255">
        <w:rPr>
          <w:rFonts w:ascii="Times New Roman" w:hAnsi="Times New Roman"/>
          <w:color w:val="auto"/>
          <w:sz w:val="20"/>
          <w:szCs w:val="20"/>
        </w:rPr>
        <w:fldChar w:fldCharType="begin"/>
      </w:r>
      <w:r w:rsidRPr="002C4255">
        <w:rPr>
          <w:rFonts w:ascii="Times New Roman" w:hAnsi="Times New Roman"/>
          <w:color w:val="auto"/>
          <w:sz w:val="20"/>
          <w:szCs w:val="20"/>
        </w:rPr>
        <w:instrText xml:space="preserve"> SEQ Rysunek \* ARABIC </w:instrText>
      </w:r>
      <w:r w:rsidRPr="002C4255">
        <w:rPr>
          <w:rFonts w:ascii="Times New Roman" w:hAnsi="Times New Roman"/>
          <w:color w:val="auto"/>
          <w:sz w:val="20"/>
          <w:szCs w:val="20"/>
        </w:rPr>
        <w:fldChar w:fldCharType="separate"/>
      </w:r>
      <w:r w:rsidR="00646665">
        <w:rPr>
          <w:rFonts w:ascii="Times New Roman" w:hAnsi="Times New Roman"/>
          <w:noProof/>
          <w:color w:val="auto"/>
          <w:sz w:val="20"/>
          <w:szCs w:val="20"/>
        </w:rPr>
        <w:t>27</w:t>
      </w:r>
      <w:r w:rsidRPr="002C4255">
        <w:rPr>
          <w:rFonts w:ascii="Times New Roman" w:hAnsi="Times New Roman"/>
          <w:color w:val="auto"/>
          <w:sz w:val="20"/>
          <w:szCs w:val="20"/>
        </w:rPr>
        <w:fldChar w:fldCharType="end"/>
      </w:r>
      <w:r w:rsidRPr="002C4255">
        <w:rPr>
          <w:rFonts w:ascii="Times New Roman" w:hAnsi="Times New Roman"/>
          <w:color w:val="auto"/>
          <w:sz w:val="20"/>
          <w:szCs w:val="20"/>
        </w:rPr>
        <w:t xml:space="preserve"> Gospodarka odpadami</w:t>
      </w:r>
      <w:r w:rsidR="003E42BC">
        <w:rPr>
          <w:rFonts w:ascii="Times New Roman" w:hAnsi="Times New Roman"/>
          <w:color w:val="auto"/>
          <w:sz w:val="20"/>
          <w:szCs w:val="20"/>
        </w:rPr>
        <w:t xml:space="preserve"> w </w:t>
      </w:r>
      <w:r w:rsidRPr="002C4255">
        <w:rPr>
          <w:rFonts w:ascii="Times New Roman" w:hAnsi="Times New Roman"/>
          <w:color w:val="auto"/>
          <w:sz w:val="20"/>
          <w:szCs w:val="20"/>
        </w:rPr>
        <w:t>Regionie</w:t>
      </w:r>
      <w:r w:rsidR="00CD7DC4">
        <w:rPr>
          <w:rFonts w:ascii="Times New Roman" w:hAnsi="Times New Roman"/>
          <w:color w:val="auto"/>
          <w:sz w:val="20"/>
          <w:szCs w:val="20"/>
        </w:rPr>
        <w:t xml:space="preserve"> Zachodnim</w:t>
      </w:r>
      <w:bookmarkEnd w:id="115"/>
    </w:p>
    <w:p w14:paraId="7335248E" w14:textId="3BA0D12C" w:rsidR="00945DC8" w:rsidRPr="0073424C" w:rsidRDefault="00945DC8" w:rsidP="00945DC8">
      <w:pPr>
        <w:jc w:val="center"/>
        <w:rPr>
          <w:rFonts w:ascii="Times New Roman" w:hAnsi="Times New Roman"/>
          <w:sz w:val="24"/>
          <w:szCs w:val="24"/>
        </w:rPr>
      </w:pPr>
      <w:r w:rsidRPr="002C4255">
        <w:rPr>
          <w:rFonts w:ascii="Times New Roman" w:hAnsi="Times New Roman"/>
          <w:i/>
          <w:sz w:val="20"/>
          <w:szCs w:val="20"/>
        </w:rPr>
        <w:t xml:space="preserve">Źródło: </w:t>
      </w:r>
      <w:r w:rsidR="00787E13" w:rsidRPr="00BD4765">
        <w:rPr>
          <w:rFonts w:ascii="Times New Roman" w:hAnsi="Times New Roman"/>
          <w:i/>
          <w:iCs/>
          <w:sz w:val="20"/>
          <w:szCs w:val="20"/>
        </w:rPr>
        <w:t xml:space="preserve">Plan Gospodarki Odpadami dla Województwa </w:t>
      </w:r>
      <w:r w:rsidR="00CD7DC4">
        <w:rPr>
          <w:rFonts w:ascii="Times New Roman" w:hAnsi="Times New Roman"/>
          <w:i/>
          <w:iCs/>
          <w:sz w:val="20"/>
          <w:szCs w:val="20"/>
        </w:rPr>
        <w:t>Mazowieckiego 2024</w:t>
      </w:r>
    </w:p>
    <w:p w14:paraId="58C8508C" w14:textId="77777777" w:rsidR="00027828" w:rsidRPr="001C4943" w:rsidRDefault="00027828" w:rsidP="001C4943">
      <w:pPr>
        <w:pStyle w:val="Nagwek3"/>
        <w:rPr>
          <w:b/>
          <w:color w:val="auto"/>
        </w:rPr>
      </w:pPr>
      <w:bookmarkStart w:id="116" w:name="_Toc84241901"/>
      <w:r w:rsidRPr="001C4943">
        <w:rPr>
          <w:b/>
          <w:color w:val="auto"/>
        </w:rPr>
        <w:t>Odpady komunalne</w:t>
      </w:r>
      <w:bookmarkEnd w:id="116"/>
    </w:p>
    <w:p w14:paraId="17C6F988" w14:textId="4FD40FBA" w:rsidR="002C4255" w:rsidRPr="00516EDB" w:rsidRDefault="00453BB6" w:rsidP="00E44650">
      <w:pPr>
        <w:spacing w:before="240" w:after="0" w:line="360" w:lineRule="auto"/>
        <w:jc w:val="both"/>
        <w:rPr>
          <w:rFonts w:ascii="Times New Roman" w:hAnsi="Times New Roman"/>
          <w:sz w:val="24"/>
          <w:szCs w:val="24"/>
        </w:rPr>
      </w:pPr>
      <w:r>
        <w:rPr>
          <w:rFonts w:ascii="Times New Roman" w:hAnsi="Times New Roman"/>
          <w:sz w:val="24"/>
          <w:szCs w:val="24"/>
        </w:rPr>
        <w:t xml:space="preserve">Po </w:t>
      </w:r>
      <w:r w:rsidRPr="00453BB6">
        <w:rPr>
          <w:rFonts w:ascii="Times New Roman" w:hAnsi="Times New Roman"/>
          <w:sz w:val="24"/>
          <w:szCs w:val="24"/>
        </w:rPr>
        <w:t>nowelizacj</w:t>
      </w:r>
      <w:r>
        <w:rPr>
          <w:rFonts w:ascii="Times New Roman" w:hAnsi="Times New Roman"/>
          <w:sz w:val="24"/>
          <w:szCs w:val="24"/>
        </w:rPr>
        <w:t>i</w:t>
      </w:r>
      <w:r w:rsidRPr="00453BB6">
        <w:rPr>
          <w:rFonts w:ascii="Times New Roman" w:hAnsi="Times New Roman"/>
          <w:sz w:val="24"/>
          <w:szCs w:val="24"/>
        </w:rPr>
        <w:t xml:space="preserve"> ustawy</w:t>
      </w:r>
      <w:r w:rsidR="003E42BC">
        <w:rPr>
          <w:rFonts w:ascii="Times New Roman" w:hAnsi="Times New Roman"/>
          <w:sz w:val="24"/>
          <w:szCs w:val="24"/>
        </w:rPr>
        <w:t xml:space="preserve"> o </w:t>
      </w:r>
      <w:r w:rsidRPr="00453BB6">
        <w:rPr>
          <w:rFonts w:ascii="Times New Roman" w:hAnsi="Times New Roman"/>
          <w:sz w:val="24"/>
          <w:szCs w:val="24"/>
        </w:rPr>
        <w:t>utrzymaniu czystości</w:t>
      </w:r>
      <w:r w:rsidR="00072BE0">
        <w:rPr>
          <w:rFonts w:ascii="Times New Roman" w:hAnsi="Times New Roman"/>
          <w:sz w:val="24"/>
          <w:szCs w:val="24"/>
        </w:rPr>
        <w:t xml:space="preserve"> i </w:t>
      </w:r>
      <w:r w:rsidRPr="00453BB6">
        <w:rPr>
          <w:rFonts w:ascii="Times New Roman" w:hAnsi="Times New Roman"/>
          <w:sz w:val="24"/>
          <w:szCs w:val="24"/>
        </w:rPr>
        <w:t>porządku</w:t>
      </w:r>
      <w:r w:rsidR="003E42BC">
        <w:rPr>
          <w:rFonts w:ascii="Times New Roman" w:hAnsi="Times New Roman"/>
          <w:sz w:val="24"/>
          <w:szCs w:val="24"/>
        </w:rPr>
        <w:t xml:space="preserve"> w </w:t>
      </w:r>
      <w:r w:rsidRPr="00453BB6">
        <w:rPr>
          <w:rFonts w:ascii="Times New Roman" w:hAnsi="Times New Roman"/>
          <w:sz w:val="24"/>
          <w:szCs w:val="24"/>
        </w:rPr>
        <w:t>gminach</w:t>
      </w:r>
      <w:r>
        <w:rPr>
          <w:rFonts w:ascii="Times New Roman" w:hAnsi="Times New Roman"/>
          <w:sz w:val="24"/>
          <w:szCs w:val="24"/>
        </w:rPr>
        <w:t xml:space="preserve"> </w:t>
      </w:r>
      <w:r w:rsidR="00945DC8" w:rsidRPr="00945DC8">
        <w:rPr>
          <w:rFonts w:ascii="Times New Roman" w:hAnsi="Times New Roman"/>
          <w:sz w:val="24"/>
          <w:szCs w:val="24"/>
        </w:rPr>
        <w:t>mieszkańcy płacą opłatę za gospodarowanie odpadami komunalnymi</w:t>
      </w:r>
      <w:r w:rsidR="00890EC5">
        <w:rPr>
          <w:rFonts w:ascii="Times New Roman" w:hAnsi="Times New Roman"/>
          <w:sz w:val="24"/>
          <w:szCs w:val="24"/>
        </w:rPr>
        <w:t>,</w:t>
      </w:r>
      <w:r w:rsidR="00945DC8" w:rsidRPr="00945DC8">
        <w:rPr>
          <w:rFonts w:ascii="Times New Roman" w:hAnsi="Times New Roman"/>
          <w:sz w:val="24"/>
          <w:szCs w:val="24"/>
        </w:rPr>
        <w:t xml:space="preserve"> tzw. podatek śmieciowy, natomiast </w:t>
      </w:r>
      <w:r>
        <w:rPr>
          <w:rFonts w:ascii="Times New Roman" w:hAnsi="Times New Roman"/>
          <w:sz w:val="24"/>
          <w:szCs w:val="24"/>
        </w:rPr>
        <w:t>g</w:t>
      </w:r>
      <w:r w:rsidR="00945DC8" w:rsidRPr="00945DC8">
        <w:rPr>
          <w:rFonts w:ascii="Times New Roman" w:hAnsi="Times New Roman"/>
          <w:sz w:val="24"/>
          <w:szCs w:val="24"/>
        </w:rPr>
        <w:t>mina gospodaruje środkami</w:t>
      </w:r>
      <w:r w:rsidR="00072BE0">
        <w:rPr>
          <w:rFonts w:ascii="Times New Roman" w:hAnsi="Times New Roman"/>
          <w:sz w:val="24"/>
          <w:szCs w:val="24"/>
        </w:rPr>
        <w:t xml:space="preserve"> z </w:t>
      </w:r>
      <w:r w:rsidR="00945DC8" w:rsidRPr="00945DC8">
        <w:rPr>
          <w:rFonts w:ascii="Times New Roman" w:hAnsi="Times New Roman"/>
          <w:sz w:val="24"/>
          <w:szCs w:val="24"/>
        </w:rPr>
        <w:t>pobieranych</w:t>
      </w:r>
      <w:r w:rsidR="004616E7">
        <w:rPr>
          <w:rFonts w:ascii="Times New Roman" w:hAnsi="Times New Roman"/>
          <w:sz w:val="24"/>
          <w:szCs w:val="24"/>
        </w:rPr>
        <w:t xml:space="preserve"> od</w:t>
      </w:r>
      <w:r w:rsidR="008D0B09">
        <w:rPr>
          <w:rFonts w:ascii="Times New Roman" w:hAnsi="Times New Roman"/>
          <w:sz w:val="24"/>
          <w:szCs w:val="24"/>
        </w:rPr>
        <w:t xml:space="preserve"> </w:t>
      </w:r>
      <w:r w:rsidR="00945DC8" w:rsidRPr="00945DC8">
        <w:rPr>
          <w:rFonts w:ascii="Times New Roman" w:hAnsi="Times New Roman"/>
          <w:sz w:val="24"/>
          <w:szCs w:val="24"/>
        </w:rPr>
        <w:t xml:space="preserve">mieszkańców opłat za odpady, egzekwując </w:t>
      </w:r>
      <w:r w:rsidR="00945DC8" w:rsidRPr="00516EDB">
        <w:rPr>
          <w:rFonts w:ascii="Times New Roman" w:hAnsi="Times New Roman"/>
          <w:sz w:val="24"/>
          <w:szCs w:val="24"/>
        </w:rPr>
        <w:t>jednocześnie</w:t>
      </w:r>
      <w:r w:rsidR="004616E7">
        <w:rPr>
          <w:rFonts w:ascii="Times New Roman" w:hAnsi="Times New Roman"/>
          <w:sz w:val="24"/>
          <w:szCs w:val="24"/>
        </w:rPr>
        <w:t xml:space="preserve"> od</w:t>
      </w:r>
      <w:r w:rsidR="008D0B09">
        <w:rPr>
          <w:rFonts w:ascii="Times New Roman" w:hAnsi="Times New Roman"/>
          <w:sz w:val="24"/>
          <w:szCs w:val="24"/>
        </w:rPr>
        <w:t xml:space="preserve"> </w:t>
      </w:r>
      <w:r w:rsidR="00945DC8" w:rsidRPr="00516EDB">
        <w:rPr>
          <w:rFonts w:ascii="Times New Roman" w:hAnsi="Times New Roman"/>
          <w:sz w:val="24"/>
          <w:szCs w:val="24"/>
        </w:rPr>
        <w:t>wybranych</w:t>
      </w:r>
      <w:r w:rsidR="003E42BC">
        <w:rPr>
          <w:rFonts w:ascii="Times New Roman" w:hAnsi="Times New Roman"/>
          <w:sz w:val="24"/>
          <w:szCs w:val="24"/>
        </w:rPr>
        <w:t xml:space="preserve"> w </w:t>
      </w:r>
      <w:r w:rsidR="00945DC8" w:rsidRPr="00516EDB">
        <w:rPr>
          <w:rFonts w:ascii="Times New Roman" w:hAnsi="Times New Roman"/>
          <w:sz w:val="24"/>
          <w:szCs w:val="24"/>
        </w:rPr>
        <w:t>drodze przetargu firm odpowiednią jakość usług.</w:t>
      </w:r>
    </w:p>
    <w:p w14:paraId="46AE04E5" w14:textId="15F6FE44" w:rsidR="006220AF" w:rsidRDefault="00516EDB" w:rsidP="00DC787D">
      <w:pPr>
        <w:pStyle w:val="Normalny0"/>
        <w:spacing w:line="360" w:lineRule="auto"/>
        <w:rPr>
          <w:rFonts w:ascii="Times New Roman" w:hAnsi="Times New Roman"/>
          <w:szCs w:val="24"/>
        </w:rPr>
      </w:pPr>
      <w:r w:rsidRPr="00036222">
        <w:rPr>
          <w:rFonts w:ascii="Times New Roman" w:hAnsi="Times New Roman"/>
          <w:szCs w:val="24"/>
        </w:rPr>
        <w:t xml:space="preserve">Usługę </w:t>
      </w:r>
      <w:r w:rsidR="004D0825" w:rsidRPr="00036222">
        <w:rPr>
          <w:rFonts w:ascii="Times New Roman" w:hAnsi="Times New Roman"/>
          <w:szCs w:val="24"/>
        </w:rPr>
        <w:t>organizowania odbierania odpadów komunalnych</w:t>
      </w:r>
      <w:r w:rsidRPr="00036222">
        <w:rPr>
          <w:rFonts w:ascii="Times New Roman" w:hAnsi="Times New Roman"/>
          <w:szCs w:val="24"/>
        </w:rPr>
        <w:t xml:space="preserve"> </w:t>
      </w:r>
      <w:r w:rsidR="004616E7" w:rsidRPr="00036222">
        <w:rPr>
          <w:rFonts w:ascii="Times New Roman" w:hAnsi="Times New Roman"/>
          <w:szCs w:val="24"/>
        </w:rPr>
        <w:t>od</w:t>
      </w:r>
      <w:r w:rsidR="008D0B09" w:rsidRPr="00036222">
        <w:rPr>
          <w:rFonts w:ascii="Times New Roman" w:hAnsi="Times New Roman"/>
          <w:szCs w:val="24"/>
        </w:rPr>
        <w:t xml:space="preserve"> </w:t>
      </w:r>
      <w:r w:rsidRPr="00036222">
        <w:rPr>
          <w:rFonts w:ascii="Times New Roman" w:hAnsi="Times New Roman"/>
          <w:szCs w:val="24"/>
        </w:rPr>
        <w:t>wszystkich właścicieli nieruchomości zamieszkałych</w:t>
      </w:r>
      <w:r w:rsidR="00072BE0" w:rsidRPr="00036222">
        <w:rPr>
          <w:rFonts w:ascii="Times New Roman" w:hAnsi="Times New Roman"/>
          <w:szCs w:val="24"/>
        </w:rPr>
        <w:t xml:space="preserve"> i </w:t>
      </w:r>
      <w:r w:rsidRPr="00036222">
        <w:rPr>
          <w:rFonts w:ascii="Times New Roman" w:hAnsi="Times New Roman"/>
          <w:szCs w:val="24"/>
        </w:rPr>
        <w:t>niezamieszkałych</w:t>
      </w:r>
      <w:r w:rsidR="003E42BC" w:rsidRPr="00036222">
        <w:rPr>
          <w:rFonts w:ascii="Times New Roman" w:hAnsi="Times New Roman"/>
          <w:szCs w:val="24"/>
        </w:rPr>
        <w:t xml:space="preserve"> w </w:t>
      </w:r>
      <w:r w:rsidR="00787E13" w:rsidRPr="00036222">
        <w:rPr>
          <w:rFonts w:ascii="Times New Roman" w:hAnsi="Times New Roman"/>
          <w:szCs w:val="24"/>
        </w:rPr>
        <w:t xml:space="preserve">Gminie </w:t>
      </w:r>
      <w:r w:rsidR="0028558F" w:rsidRPr="00036222">
        <w:rPr>
          <w:rFonts w:ascii="Times New Roman" w:hAnsi="Times New Roman"/>
          <w:szCs w:val="24"/>
        </w:rPr>
        <w:t>Miast</w:t>
      </w:r>
      <w:r w:rsidR="00EF369C">
        <w:rPr>
          <w:rFonts w:ascii="Times New Roman" w:hAnsi="Times New Roman"/>
          <w:szCs w:val="24"/>
        </w:rPr>
        <w:t>a</w:t>
      </w:r>
      <w:r w:rsidR="0028558F" w:rsidRPr="00036222">
        <w:rPr>
          <w:rFonts w:ascii="Times New Roman" w:hAnsi="Times New Roman"/>
          <w:szCs w:val="24"/>
        </w:rPr>
        <w:t xml:space="preserve"> Sierpc</w:t>
      </w:r>
      <w:r w:rsidR="00EF369C">
        <w:rPr>
          <w:rFonts w:ascii="Times New Roman" w:hAnsi="Times New Roman"/>
          <w:szCs w:val="24"/>
        </w:rPr>
        <w:t>a</w:t>
      </w:r>
      <w:r w:rsidRPr="00036222">
        <w:rPr>
          <w:rFonts w:ascii="Times New Roman" w:hAnsi="Times New Roman"/>
          <w:szCs w:val="24"/>
        </w:rPr>
        <w:t xml:space="preserve"> świadczy </w:t>
      </w:r>
      <w:r w:rsidR="0028558F" w:rsidRPr="00036222">
        <w:rPr>
          <w:rFonts w:ascii="Times New Roman" w:hAnsi="Times New Roman"/>
          <w:szCs w:val="24"/>
        </w:rPr>
        <w:t xml:space="preserve">Konsorcjum (MPGK „EMPEGEK” </w:t>
      </w:r>
      <w:r w:rsidR="00A95D04" w:rsidRPr="00036222">
        <w:rPr>
          <w:rFonts w:ascii="Times New Roman" w:hAnsi="Times New Roman"/>
          <w:szCs w:val="24"/>
        </w:rPr>
        <w:t>Sp. z o.o.</w:t>
      </w:r>
      <w:r w:rsidR="0028558F" w:rsidRPr="00036222">
        <w:rPr>
          <w:rFonts w:ascii="Times New Roman" w:hAnsi="Times New Roman"/>
          <w:szCs w:val="24"/>
        </w:rPr>
        <w:t xml:space="preserve"> w Sierpcu </w:t>
      </w:r>
      <w:r w:rsidR="00A95D04" w:rsidRPr="00036222">
        <w:rPr>
          <w:rFonts w:ascii="Times New Roman" w:hAnsi="Times New Roman"/>
          <w:szCs w:val="24"/>
        </w:rPr>
        <w:t>ul.</w:t>
      </w:r>
      <w:r w:rsidR="0028558F" w:rsidRPr="00036222">
        <w:rPr>
          <w:rFonts w:ascii="Times New Roman" w:hAnsi="Times New Roman"/>
          <w:szCs w:val="24"/>
        </w:rPr>
        <w:t xml:space="preserve"> Konstytucji 3</w:t>
      </w:r>
      <w:r w:rsidR="00A95D04" w:rsidRPr="00036222">
        <w:rPr>
          <w:rFonts w:ascii="Times New Roman" w:hAnsi="Times New Roman"/>
          <w:szCs w:val="24"/>
        </w:rPr>
        <w:t>–</w:t>
      </w:r>
      <w:r w:rsidR="0028558F" w:rsidRPr="00036222">
        <w:rPr>
          <w:rFonts w:ascii="Times New Roman" w:hAnsi="Times New Roman"/>
          <w:szCs w:val="24"/>
        </w:rPr>
        <w:t xml:space="preserve">go Maja –„ Lider Konsorcjum” oraz </w:t>
      </w:r>
      <w:proofErr w:type="spellStart"/>
      <w:r w:rsidR="0028558F" w:rsidRPr="00036222">
        <w:rPr>
          <w:rFonts w:ascii="Times New Roman" w:hAnsi="Times New Roman"/>
          <w:szCs w:val="24"/>
        </w:rPr>
        <w:t>ZGKiM</w:t>
      </w:r>
      <w:proofErr w:type="spellEnd"/>
      <w:r w:rsidR="0028558F" w:rsidRPr="00036222">
        <w:rPr>
          <w:rFonts w:ascii="Times New Roman" w:hAnsi="Times New Roman"/>
          <w:szCs w:val="24"/>
        </w:rPr>
        <w:t xml:space="preserve"> w</w:t>
      </w:r>
      <w:r w:rsidR="00A95D04" w:rsidRPr="00036222">
        <w:rPr>
          <w:rFonts w:ascii="Times New Roman" w:hAnsi="Times New Roman"/>
          <w:szCs w:val="24"/>
        </w:rPr>
        <w:t xml:space="preserve"> </w:t>
      </w:r>
      <w:r w:rsidR="0028558F" w:rsidRPr="00036222">
        <w:rPr>
          <w:rFonts w:ascii="Times New Roman" w:hAnsi="Times New Roman"/>
          <w:szCs w:val="24"/>
        </w:rPr>
        <w:t xml:space="preserve">Sierpcu Sp. z .o.o. </w:t>
      </w:r>
      <w:r w:rsidR="00A95D04" w:rsidRPr="00036222">
        <w:rPr>
          <w:rFonts w:ascii="Times New Roman" w:hAnsi="Times New Roman"/>
          <w:szCs w:val="24"/>
        </w:rPr>
        <w:t>ul.</w:t>
      </w:r>
      <w:r w:rsidR="0028558F" w:rsidRPr="00036222">
        <w:rPr>
          <w:rFonts w:ascii="Times New Roman" w:hAnsi="Times New Roman"/>
          <w:szCs w:val="24"/>
        </w:rPr>
        <w:t xml:space="preserve"> Traugutta 33 – „Partner Konsorcjum”). </w:t>
      </w:r>
      <w:r w:rsidR="000069C6" w:rsidRPr="00036222">
        <w:rPr>
          <w:rFonts w:ascii="Times New Roman" w:hAnsi="Times New Roman"/>
          <w:szCs w:val="24"/>
        </w:rPr>
        <w:t>Na terenie</w:t>
      </w:r>
      <w:r w:rsidR="0072506E" w:rsidRPr="00036222">
        <w:rPr>
          <w:rFonts w:ascii="Times New Roman" w:hAnsi="Times New Roman"/>
          <w:szCs w:val="24"/>
        </w:rPr>
        <w:t xml:space="preserve"> </w:t>
      </w:r>
      <w:r w:rsidR="0037644E">
        <w:rPr>
          <w:rFonts w:ascii="Times New Roman" w:hAnsi="Times New Roman"/>
          <w:szCs w:val="24"/>
        </w:rPr>
        <w:t>Gminy Miasta Sierpca</w:t>
      </w:r>
      <w:r w:rsidR="00ED45E0" w:rsidRPr="00036222">
        <w:rPr>
          <w:rFonts w:ascii="Times New Roman" w:hAnsi="Times New Roman"/>
          <w:szCs w:val="24"/>
        </w:rPr>
        <w:t xml:space="preserve"> </w:t>
      </w:r>
      <w:r w:rsidR="000069C6" w:rsidRPr="00036222">
        <w:rPr>
          <w:rFonts w:ascii="Times New Roman" w:hAnsi="Times New Roman"/>
          <w:szCs w:val="24"/>
        </w:rPr>
        <w:t>nie ma możliwości przetwarzania odpadów komunalnych. Zmieszane odpady komunalne</w:t>
      </w:r>
      <w:r w:rsidR="00072BE0" w:rsidRPr="00036222">
        <w:rPr>
          <w:rFonts w:ascii="Times New Roman" w:hAnsi="Times New Roman"/>
          <w:szCs w:val="24"/>
        </w:rPr>
        <w:t xml:space="preserve"> i </w:t>
      </w:r>
      <w:r w:rsidR="00E22499" w:rsidRPr="00036222">
        <w:rPr>
          <w:rFonts w:ascii="Times New Roman" w:hAnsi="Times New Roman"/>
          <w:szCs w:val="24"/>
        </w:rPr>
        <w:t xml:space="preserve">segregowane </w:t>
      </w:r>
      <w:r w:rsidR="00181C8E" w:rsidRPr="00036222">
        <w:rPr>
          <w:rFonts w:ascii="Times New Roman" w:hAnsi="Times New Roman"/>
          <w:szCs w:val="24"/>
        </w:rPr>
        <w:t>są</w:t>
      </w:r>
      <w:r w:rsidR="004D0825" w:rsidRPr="00036222">
        <w:rPr>
          <w:rFonts w:ascii="Times New Roman" w:hAnsi="Times New Roman"/>
          <w:szCs w:val="24"/>
        </w:rPr>
        <w:t> </w:t>
      </w:r>
      <w:r w:rsidR="000069C6" w:rsidRPr="00036222">
        <w:rPr>
          <w:rFonts w:ascii="Times New Roman" w:hAnsi="Times New Roman"/>
          <w:szCs w:val="24"/>
        </w:rPr>
        <w:t xml:space="preserve">odbierane przez </w:t>
      </w:r>
      <w:r w:rsidR="0088366F" w:rsidRPr="00036222">
        <w:rPr>
          <w:rFonts w:ascii="Times New Roman" w:hAnsi="Times New Roman"/>
          <w:szCs w:val="24"/>
        </w:rPr>
        <w:t>ww. zakłady.</w:t>
      </w:r>
      <w:r w:rsidR="00332B20" w:rsidRPr="00036222">
        <w:rPr>
          <w:rFonts w:ascii="Times New Roman" w:hAnsi="Times New Roman"/>
          <w:i/>
          <w:iCs/>
          <w:szCs w:val="24"/>
        </w:rPr>
        <w:t xml:space="preserve"> </w:t>
      </w:r>
      <w:r w:rsidR="000069C6" w:rsidRPr="00036222">
        <w:rPr>
          <w:rFonts w:ascii="Times New Roman" w:hAnsi="Times New Roman"/>
          <w:szCs w:val="24"/>
        </w:rPr>
        <w:t>Odebrane odpady</w:t>
      </w:r>
      <w:r w:rsidR="000069C6" w:rsidRPr="000069C6">
        <w:rPr>
          <w:rFonts w:ascii="Times New Roman" w:hAnsi="Times New Roman"/>
          <w:szCs w:val="24"/>
        </w:rPr>
        <w:t xml:space="preserve"> zmieszane</w:t>
      </w:r>
      <w:r w:rsidR="00C431B7">
        <w:rPr>
          <w:rFonts w:ascii="Times New Roman" w:hAnsi="Times New Roman"/>
          <w:szCs w:val="24"/>
        </w:rPr>
        <w:t xml:space="preserve"> </w:t>
      </w:r>
      <w:r w:rsidR="00181C8E">
        <w:rPr>
          <w:rFonts w:ascii="Times New Roman" w:hAnsi="Times New Roman"/>
          <w:szCs w:val="24"/>
        </w:rPr>
        <w:t xml:space="preserve">zostają </w:t>
      </w:r>
      <w:r w:rsidR="00517404">
        <w:rPr>
          <w:rFonts w:ascii="Times New Roman" w:hAnsi="Times New Roman"/>
          <w:szCs w:val="24"/>
        </w:rPr>
        <w:t xml:space="preserve">zaś </w:t>
      </w:r>
      <w:r w:rsidR="00181C8E">
        <w:rPr>
          <w:rFonts w:ascii="Times New Roman" w:hAnsi="Times New Roman"/>
          <w:szCs w:val="24"/>
        </w:rPr>
        <w:t>skierowane</w:t>
      </w:r>
      <w:r w:rsidR="003E42BC">
        <w:rPr>
          <w:rFonts w:ascii="Times New Roman" w:hAnsi="Times New Roman"/>
          <w:szCs w:val="24"/>
        </w:rPr>
        <w:t xml:space="preserve"> do </w:t>
      </w:r>
      <w:r w:rsidR="000069C6">
        <w:rPr>
          <w:rFonts w:ascii="Times New Roman" w:hAnsi="Times New Roman"/>
          <w:szCs w:val="24"/>
        </w:rPr>
        <w:t>regionalnych instalacji</w:t>
      </w:r>
      <w:r w:rsidR="00181C8E">
        <w:rPr>
          <w:rFonts w:ascii="Times New Roman" w:hAnsi="Times New Roman"/>
          <w:szCs w:val="24"/>
        </w:rPr>
        <w:t>.</w:t>
      </w:r>
    </w:p>
    <w:p w14:paraId="1D3C77E4" w14:textId="35822579" w:rsidR="000447AC" w:rsidRPr="000447AC" w:rsidRDefault="000069C6" w:rsidP="00D6211D">
      <w:pPr>
        <w:spacing w:after="0" w:line="360" w:lineRule="auto"/>
        <w:jc w:val="both"/>
        <w:rPr>
          <w:rFonts w:ascii="Times New Roman" w:eastAsia="Times New Roman" w:hAnsi="Times New Roman"/>
          <w:sz w:val="24"/>
          <w:szCs w:val="24"/>
        </w:rPr>
      </w:pPr>
      <w:r w:rsidRPr="000447AC">
        <w:rPr>
          <w:rFonts w:ascii="Times New Roman" w:hAnsi="Times New Roman"/>
          <w:bCs/>
          <w:sz w:val="24"/>
          <w:szCs w:val="24"/>
          <w:lang w:eastAsia="ar-SA"/>
        </w:rPr>
        <w:t>Na terenie</w:t>
      </w:r>
      <w:r w:rsidR="0072506E" w:rsidRPr="000447AC">
        <w:rPr>
          <w:rFonts w:ascii="Times New Roman" w:hAnsi="Times New Roman"/>
          <w:bCs/>
          <w:sz w:val="24"/>
          <w:szCs w:val="24"/>
          <w:lang w:eastAsia="ar-SA"/>
        </w:rPr>
        <w:t xml:space="preserve"> </w:t>
      </w:r>
      <w:r w:rsidR="0037644E">
        <w:rPr>
          <w:rFonts w:ascii="Times New Roman" w:hAnsi="Times New Roman"/>
          <w:bCs/>
          <w:sz w:val="24"/>
          <w:szCs w:val="24"/>
          <w:lang w:eastAsia="ar-SA"/>
        </w:rPr>
        <w:t>Gminy Miasta Sierpca</w:t>
      </w:r>
      <w:r w:rsidR="005533B9" w:rsidRPr="000447AC">
        <w:rPr>
          <w:rFonts w:ascii="Times New Roman" w:hAnsi="Times New Roman"/>
          <w:bCs/>
          <w:sz w:val="24"/>
          <w:szCs w:val="24"/>
          <w:lang w:eastAsia="ar-SA"/>
        </w:rPr>
        <w:t xml:space="preserve"> </w:t>
      </w:r>
      <w:r w:rsidR="00E7112F" w:rsidRPr="000447AC">
        <w:rPr>
          <w:rFonts w:ascii="Times New Roman" w:hAnsi="Times New Roman"/>
          <w:bCs/>
          <w:sz w:val="24"/>
          <w:szCs w:val="24"/>
          <w:lang w:eastAsia="ar-SA"/>
        </w:rPr>
        <w:t xml:space="preserve">przy </w:t>
      </w:r>
      <w:r w:rsidR="00A95D04">
        <w:rPr>
          <w:rFonts w:ascii="Times New Roman" w:hAnsi="Times New Roman"/>
          <w:bCs/>
          <w:sz w:val="24"/>
          <w:szCs w:val="24"/>
          <w:lang w:eastAsia="ar-SA"/>
        </w:rPr>
        <w:t>ul.</w:t>
      </w:r>
      <w:r w:rsidR="00E7112F" w:rsidRPr="000447AC">
        <w:rPr>
          <w:rFonts w:ascii="Times New Roman" w:hAnsi="Times New Roman"/>
          <w:bCs/>
          <w:sz w:val="24"/>
          <w:szCs w:val="24"/>
          <w:lang w:eastAsia="ar-SA"/>
        </w:rPr>
        <w:t xml:space="preserve"> Traugutta 33</w:t>
      </w:r>
      <w:r w:rsidR="004910D3" w:rsidRPr="000447AC">
        <w:rPr>
          <w:rStyle w:val="Pogrubienie"/>
          <w:rFonts w:ascii="Times New Roman" w:hAnsi="Times New Roman"/>
          <w:b w:val="0"/>
          <w:bCs w:val="0"/>
          <w:sz w:val="24"/>
          <w:szCs w:val="24"/>
        </w:rPr>
        <w:t xml:space="preserve"> </w:t>
      </w:r>
      <w:r w:rsidR="00E7112F" w:rsidRPr="000447AC">
        <w:rPr>
          <w:rStyle w:val="Pogrubienie"/>
          <w:rFonts w:ascii="Times New Roman" w:hAnsi="Times New Roman"/>
          <w:b w:val="0"/>
          <w:bCs w:val="0"/>
          <w:sz w:val="24"/>
          <w:szCs w:val="24"/>
        </w:rPr>
        <w:t xml:space="preserve">w Sierpcu </w:t>
      </w:r>
      <w:r w:rsidR="00181C8E" w:rsidRPr="000447AC">
        <w:rPr>
          <w:rFonts w:ascii="Times New Roman" w:hAnsi="Times New Roman"/>
          <w:sz w:val="24"/>
          <w:szCs w:val="24"/>
          <w:lang w:eastAsia="ar-SA"/>
        </w:rPr>
        <w:t>jest zlokalizowany</w:t>
      </w:r>
      <w:r w:rsidRPr="000447AC">
        <w:rPr>
          <w:rFonts w:ascii="Times New Roman" w:hAnsi="Times New Roman"/>
          <w:sz w:val="24"/>
          <w:szCs w:val="24"/>
          <w:lang w:eastAsia="ar-SA"/>
        </w:rPr>
        <w:t xml:space="preserve"> </w:t>
      </w:r>
      <w:r w:rsidRPr="000447AC">
        <w:rPr>
          <w:rFonts w:ascii="Times New Roman" w:hAnsi="Times New Roman"/>
          <w:sz w:val="24"/>
          <w:szCs w:val="24"/>
        </w:rPr>
        <w:t>Punkt Selektyw</w:t>
      </w:r>
      <w:r w:rsidR="00E22499" w:rsidRPr="000447AC">
        <w:rPr>
          <w:rFonts w:ascii="Times New Roman" w:hAnsi="Times New Roman"/>
          <w:sz w:val="24"/>
          <w:szCs w:val="24"/>
        </w:rPr>
        <w:t xml:space="preserve">nej Zbiórki Odpadów Komunalnych. </w:t>
      </w:r>
      <w:r w:rsidR="00181C8E" w:rsidRPr="000447AC">
        <w:rPr>
          <w:rFonts w:ascii="Times New Roman" w:hAnsi="Times New Roman"/>
          <w:sz w:val="24"/>
          <w:szCs w:val="24"/>
        </w:rPr>
        <w:t>Punkt Selektywnej Zbiórki Odpadów został utworzony</w:t>
      </w:r>
      <w:r w:rsidR="003E42BC" w:rsidRPr="000447AC">
        <w:rPr>
          <w:rFonts w:ascii="Times New Roman" w:hAnsi="Times New Roman"/>
          <w:sz w:val="24"/>
          <w:szCs w:val="24"/>
        </w:rPr>
        <w:t xml:space="preserve"> w </w:t>
      </w:r>
      <w:r w:rsidR="00181C8E" w:rsidRPr="000447AC">
        <w:rPr>
          <w:rFonts w:ascii="Times New Roman" w:hAnsi="Times New Roman"/>
          <w:sz w:val="24"/>
          <w:szCs w:val="24"/>
        </w:rPr>
        <w:t>miejscu zapewniający</w:t>
      </w:r>
      <w:r w:rsidR="00890EC5" w:rsidRPr="000447AC">
        <w:rPr>
          <w:rFonts w:ascii="Times New Roman" w:hAnsi="Times New Roman"/>
          <w:sz w:val="24"/>
          <w:szCs w:val="24"/>
        </w:rPr>
        <w:t xml:space="preserve">m dostęp wszystkim mieszkańcom </w:t>
      </w:r>
      <w:r w:rsidR="00DB0A4B">
        <w:rPr>
          <w:rFonts w:ascii="Times New Roman" w:hAnsi="Times New Roman"/>
          <w:sz w:val="24"/>
          <w:szCs w:val="24"/>
        </w:rPr>
        <w:t>G</w:t>
      </w:r>
      <w:r w:rsidR="004910D3" w:rsidRPr="000447AC">
        <w:rPr>
          <w:rFonts w:ascii="Times New Roman" w:hAnsi="Times New Roman"/>
          <w:sz w:val="24"/>
          <w:szCs w:val="24"/>
        </w:rPr>
        <w:t>miny</w:t>
      </w:r>
      <w:r w:rsidR="00181C8E" w:rsidRPr="000447AC">
        <w:rPr>
          <w:rFonts w:ascii="Times New Roman" w:hAnsi="Times New Roman"/>
          <w:sz w:val="24"/>
          <w:szCs w:val="24"/>
        </w:rPr>
        <w:t>.</w:t>
      </w:r>
      <w:r w:rsidR="00087BD6" w:rsidRPr="000447AC">
        <w:rPr>
          <w:rFonts w:ascii="Times New Roman" w:hAnsi="Times New Roman"/>
          <w:sz w:val="24"/>
          <w:szCs w:val="24"/>
        </w:rPr>
        <w:t xml:space="preserve"> N</w:t>
      </w:r>
      <w:r w:rsidR="00072BE0" w:rsidRPr="000447AC">
        <w:rPr>
          <w:rFonts w:ascii="Times New Roman" w:hAnsi="Times New Roman"/>
          <w:sz w:val="24"/>
          <w:szCs w:val="24"/>
        </w:rPr>
        <w:t>a </w:t>
      </w:r>
      <w:r w:rsidR="00181C8E" w:rsidRPr="000447AC">
        <w:rPr>
          <w:rFonts w:ascii="Times New Roman" w:hAnsi="Times New Roman"/>
          <w:sz w:val="24"/>
          <w:szCs w:val="24"/>
        </w:rPr>
        <w:t>terenie PSZOK są zbierane następujące odpady komunalne:</w:t>
      </w:r>
      <w:r w:rsidR="00A95D04">
        <w:rPr>
          <w:rFonts w:ascii="Times New Roman" w:hAnsi="Times New Roman"/>
          <w:sz w:val="24"/>
          <w:szCs w:val="24"/>
        </w:rPr>
        <w:t xml:space="preserve"> </w:t>
      </w:r>
      <w:r w:rsidR="00F70E63">
        <w:rPr>
          <w:rFonts w:ascii="Times New Roman" w:hAnsi="Times New Roman"/>
          <w:sz w:val="24"/>
          <w:szCs w:val="24"/>
        </w:rPr>
        <w:t>z</w:t>
      </w:r>
      <w:r w:rsidR="000447AC" w:rsidRPr="000447AC">
        <w:rPr>
          <w:rFonts w:ascii="Times New Roman" w:eastAsia="Times New Roman" w:hAnsi="Times New Roman"/>
          <w:sz w:val="24"/>
          <w:szCs w:val="24"/>
          <w:lang w:eastAsia="pl-PL"/>
        </w:rPr>
        <w:t>użyty sprzęt elektryczny i elektroniczny, zużyte baterie i akumulatory, przeterminowane leki, chemikalia, meble i inne odpady wielkogabarytowe, odpady budowlane i rozbiórkowe do 30</w:t>
      </w:r>
      <w:r w:rsidR="00EF369C">
        <w:rPr>
          <w:rFonts w:ascii="Times New Roman" w:eastAsia="Times New Roman" w:hAnsi="Times New Roman"/>
          <w:sz w:val="24"/>
          <w:szCs w:val="24"/>
          <w:lang w:eastAsia="pl-PL"/>
        </w:rPr>
        <w:t> </w:t>
      </w:r>
      <w:r w:rsidR="000447AC" w:rsidRPr="000447AC">
        <w:rPr>
          <w:rFonts w:ascii="Times New Roman" w:eastAsia="Times New Roman" w:hAnsi="Times New Roman"/>
          <w:sz w:val="24"/>
          <w:szCs w:val="24"/>
          <w:lang w:eastAsia="pl-PL"/>
        </w:rPr>
        <w:t>kg, zużyte opony samochodowe, papier, szkło, metale, metale sztuczne, o</w:t>
      </w:r>
      <w:r w:rsidR="000447AC" w:rsidRPr="000447AC">
        <w:rPr>
          <w:rFonts w:ascii="Times New Roman" w:eastAsia="Times New Roman" w:hAnsi="Times New Roman"/>
          <w:sz w:val="24"/>
          <w:szCs w:val="24"/>
        </w:rPr>
        <w:t>pakowania wielomateriałowe.</w:t>
      </w:r>
    </w:p>
    <w:p w14:paraId="398631F0" w14:textId="6E5FCEBD" w:rsidR="00E73571" w:rsidRPr="000447AC" w:rsidRDefault="009B147F" w:rsidP="00D6211D">
      <w:pPr>
        <w:spacing w:after="0" w:line="360" w:lineRule="auto"/>
        <w:jc w:val="both"/>
        <w:rPr>
          <w:rFonts w:ascii="Times New Roman" w:eastAsia="Times New Roman" w:hAnsi="Times New Roman"/>
          <w:sz w:val="24"/>
          <w:szCs w:val="24"/>
          <w:lang w:eastAsia="pl-PL"/>
        </w:rPr>
      </w:pPr>
      <w:r>
        <w:rPr>
          <w:rFonts w:ascii="Times New Roman" w:hAnsi="Times New Roman"/>
          <w:sz w:val="24"/>
          <w:szCs w:val="24"/>
        </w:rPr>
        <w:t>Zasady postępowania</w:t>
      </w:r>
      <w:r w:rsidR="00072BE0">
        <w:rPr>
          <w:rFonts w:ascii="Times New Roman" w:hAnsi="Times New Roman"/>
          <w:sz w:val="24"/>
          <w:szCs w:val="24"/>
        </w:rPr>
        <w:t xml:space="preserve"> z </w:t>
      </w:r>
      <w:r>
        <w:rPr>
          <w:rFonts w:ascii="Times New Roman" w:hAnsi="Times New Roman"/>
          <w:sz w:val="24"/>
          <w:szCs w:val="24"/>
        </w:rPr>
        <w:t>odpadami komunalnymi określone zostały</w:t>
      </w:r>
      <w:r w:rsidR="003E42BC">
        <w:rPr>
          <w:rFonts w:ascii="Times New Roman" w:hAnsi="Times New Roman"/>
          <w:sz w:val="24"/>
          <w:szCs w:val="24"/>
        </w:rPr>
        <w:t xml:space="preserve"> w </w:t>
      </w:r>
      <w:r w:rsidR="00087BD6">
        <w:rPr>
          <w:rFonts w:ascii="Times New Roman" w:hAnsi="Times New Roman"/>
          <w:sz w:val="24"/>
          <w:szCs w:val="24"/>
        </w:rPr>
        <w:t>r</w:t>
      </w:r>
      <w:r>
        <w:rPr>
          <w:rFonts w:ascii="Times New Roman" w:hAnsi="Times New Roman"/>
          <w:sz w:val="24"/>
          <w:szCs w:val="24"/>
        </w:rPr>
        <w:t>egulaminie utrzymania czystości</w:t>
      </w:r>
      <w:r w:rsidR="00072BE0">
        <w:rPr>
          <w:rFonts w:ascii="Times New Roman" w:hAnsi="Times New Roman"/>
          <w:sz w:val="24"/>
          <w:szCs w:val="24"/>
        </w:rPr>
        <w:t xml:space="preserve"> i </w:t>
      </w:r>
      <w:r>
        <w:rPr>
          <w:rFonts w:ascii="Times New Roman" w:hAnsi="Times New Roman"/>
          <w:sz w:val="24"/>
          <w:szCs w:val="24"/>
        </w:rPr>
        <w:t>porządku</w:t>
      </w:r>
      <w:r w:rsidR="00072BE0">
        <w:rPr>
          <w:rFonts w:ascii="Times New Roman" w:hAnsi="Times New Roman"/>
          <w:sz w:val="24"/>
          <w:szCs w:val="24"/>
        </w:rPr>
        <w:t xml:space="preserve"> na </w:t>
      </w:r>
      <w:r>
        <w:rPr>
          <w:rFonts w:ascii="Times New Roman" w:hAnsi="Times New Roman"/>
          <w:sz w:val="24"/>
          <w:szCs w:val="24"/>
        </w:rPr>
        <w:t>tereni</w:t>
      </w:r>
      <w:r w:rsidR="00E73571">
        <w:rPr>
          <w:rFonts w:ascii="Times New Roman" w:hAnsi="Times New Roman"/>
          <w:sz w:val="24"/>
          <w:szCs w:val="24"/>
        </w:rPr>
        <w:t xml:space="preserve">e </w:t>
      </w:r>
      <w:r w:rsidR="0037644E">
        <w:rPr>
          <w:rFonts w:ascii="Times New Roman" w:hAnsi="Times New Roman"/>
          <w:sz w:val="24"/>
          <w:szCs w:val="24"/>
        </w:rPr>
        <w:t>Gminy Miasta Sierpca</w:t>
      </w:r>
      <w:r w:rsidR="00D6211D">
        <w:rPr>
          <w:rFonts w:ascii="Times New Roman" w:hAnsi="Times New Roman"/>
          <w:sz w:val="24"/>
          <w:szCs w:val="24"/>
        </w:rPr>
        <w:t>.</w:t>
      </w:r>
    </w:p>
    <w:p w14:paraId="2A8D6C20" w14:textId="144F336B" w:rsidR="00207FE6" w:rsidRPr="00207FE6" w:rsidRDefault="00207FE6" w:rsidP="00D6211D">
      <w:pPr>
        <w:spacing w:line="360" w:lineRule="auto"/>
        <w:jc w:val="both"/>
        <w:rPr>
          <w:rFonts w:ascii="Times New Roman" w:hAnsi="Times New Roman"/>
          <w:sz w:val="24"/>
          <w:szCs w:val="24"/>
        </w:rPr>
      </w:pPr>
      <w:r w:rsidRPr="00207FE6">
        <w:rPr>
          <w:rFonts w:ascii="Times New Roman" w:hAnsi="Times New Roman"/>
          <w:sz w:val="24"/>
          <w:szCs w:val="24"/>
        </w:rPr>
        <w:t>Odpady</w:t>
      </w:r>
      <w:r w:rsidR="00512912">
        <w:rPr>
          <w:rFonts w:ascii="Times New Roman" w:hAnsi="Times New Roman"/>
          <w:sz w:val="24"/>
          <w:szCs w:val="24"/>
        </w:rPr>
        <w:t xml:space="preserve"> </w:t>
      </w:r>
      <w:r w:rsidRPr="00207FE6">
        <w:rPr>
          <w:rFonts w:ascii="Times New Roman" w:hAnsi="Times New Roman"/>
          <w:sz w:val="24"/>
          <w:szCs w:val="24"/>
        </w:rPr>
        <w:t>komunalne,</w:t>
      </w:r>
      <w:r w:rsidR="00512912">
        <w:rPr>
          <w:rFonts w:ascii="Times New Roman" w:hAnsi="Times New Roman"/>
          <w:sz w:val="24"/>
          <w:szCs w:val="24"/>
        </w:rPr>
        <w:t xml:space="preserve"> </w:t>
      </w:r>
      <w:r w:rsidRPr="00207FE6">
        <w:rPr>
          <w:rFonts w:ascii="Times New Roman" w:hAnsi="Times New Roman"/>
          <w:sz w:val="24"/>
          <w:szCs w:val="24"/>
        </w:rPr>
        <w:t>w</w:t>
      </w:r>
      <w:r w:rsidR="00512912">
        <w:rPr>
          <w:rFonts w:ascii="Times New Roman" w:hAnsi="Times New Roman"/>
          <w:sz w:val="24"/>
          <w:szCs w:val="24"/>
        </w:rPr>
        <w:t xml:space="preserve"> </w:t>
      </w:r>
      <w:r w:rsidRPr="00207FE6">
        <w:rPr>
          <w:rFonts w:ascii="Times New Roman" w:hAnsi="Times New Roman"/>
          <w:sz w:val="24"/>
          <w:szCs w:val="24"/>
        </w:rPr>
        <w:t>zależności</w:t>
      </w:r>
      <w:r w:rsidR="00512912">
        <w:rPr>
          <w:rFonts w:ascii="Times New Roman" w:hAnsi="Times New Roman"/>
          <w:sz w:val="24"/>
          <w:szCs w:val="24"/>
        </w:rPr>
        <w:t xml:space="preserve"> </w:t>
      </w:r>
      <w:r w:rsidRPr="00207FE6">
        <w:rPr>
          <w:rFonts w:ascii="Times New Roman" w:hAnsi="Times New Roman"/>
          <w:sz w:val="24"/>
          <w:szCs w:val="24"/>
        </w:rPr>
        <w:t>od</w:t>
      </w:r>
      <w:r w:rsidR="00512912">
        <w:rPr>
          <w:rFonts w:ascii="Times New Roman" w:hAnsi="Times New Roman"/>
          <w:sz w:val="24"/>
          <w:szCs w:val="24"/>
        </w:rPr>
        <w:t xml:space="preserve"> </w:t>
      </w:r>
      <w:r w:rsidRPr="00207FE6">
        <w:rPr>
          <w:rFonts w:ascii="Times New Roman" w:hAnsi="Times New Roman"/>
          <w:sz w:val="24"/>
          <w:szCs w:val="24"/>
        </w:rPr>
        <w:t>złożonej</w:t>
      </w:r>
      <w:r w:rsidR="00512912">
        <w:rPr>
          <w:rFonts w:ascii="Times New Roman" w:hAnsi="Times New Roman"/>
          <w:sz w:val="24"/>
          <w:szCs w:val="24"/>
        </w:rPr>
        <w:t xml:space="preserve"> </w:t>
      </w:r>
      <w:r w:rsidRPr="00207FE6">
        <w:rPr>
          <w:rFonts w:ascii="Times New Roman" w:hAnsi="Times New Roman"/>
          <w:sz w:val="24"/>
          <w:szCs w:val="24"/>
        </w:rPr>
        <w:t>deklaracji</w:t>
      </w:r>
      <w:r w:rsidR="00512912">
        <w:rPr>
          <w:rFonts w:ascii="Times New Roman" w:hAnsi="Times New Roman"/>
          <w:sz w:val="24"/>
          <w:szCs w:val="24"/>
        </w:rPr>
        <w:t xml:space="preserve"> </w:t>
      </w:r>
      <w:r w:rsidRPr="00207FE6">
        <w:rPr>
          <w:rFonts w:ascii="Times New Roman" w:hAnsi="Times New Roman"/>
          <w:sz w:val="24"/>
          <w:szCs w:val="24"/>
        </w:rPr>
        <w:t>o</w:t>
      </w:r>
      <w:r w:rsidR="00512912">
        <w:rPr>
          <w:rFonts w:ascii="Times New Roman" w:hAnsi="Times New Roman"/>
          <w:sz w:val="24"/>
          <w:szCs w:val="24"/>
        </w:rPr>
        <w:t xml:space="preserve"> </w:t>
      </w:r>
      <w:r w:rsidRPr="00207FE6">
        <w:rPr>
          <w:rFonts w:ascii="Times New Roman" w:hAnsi="Times New Roman"/>
          <w:sz w:val="24"/>
          <w:szCs w:val="24"/>
        </w:rPr>
        <w:t>wysokości</w:t>
      </w:r>
      <w:r w:rsidR="00512912">
        <w:rPr>
          <w:rFonts w:ascii="Times New Roman" w:hAnsi="Times New Roman"/>
          <w:sz w:val="24"/>
          <w:szCs w:val="24"/>
        </w:rPr>
        <w:t xml:space="preserve"> </w:t>
      </w:r>
      <w:r w:rsidRPr="00207FE6">
        <w:rPr>
          <w:rFonts w:ascii="Times New Roman" w:hAnsi="Times New Roman"/>
          <w:sz w:val="24"/>
          <w:szCs w:val="24"/>
        </w:rPr>
        <w:t>opłaty za</w:t>
      </w:r>
      <w:r w:rsidR="00512912">
        <w:rPr>
          <w:rFonts w:ascii="Times New Roman" w:hAnsi="Times New Roman"/>
          <w:sz w:val="24"/>
          <w:szCs w:val="24"/>
        </w:rPr>
        <w:t> </w:t>
      </w:r>
      <w:r w:rsidRPr="00207FE6">
        <w:rPr>
          <w:rFonts w:ascii="Times New Roman" w:hAnsi="Times New Roman"/>
          <w:sz w:val="24"/>
          <w:szCs w:val="24"/>
        </w:rPr>
        <w:t>gospodarowanie</w:t>
      </w:r>
      <w:r w:rsidR="00512912">
        <w:rPr>
          <w:rFonts w:ascii="Times New Roman" w:hAnsi="Times New Roman"/>
          <w:sz w:val="24"/>
          <w:szCs w:val="24"/>
        </w:rPr>
        <w:t xml:space="preserve"> </w:t>
      </w:r>
      <w:r w:rsidRPr="00207FE6">
        <w:rPr>
          <w:rFonts w:ascii="Times New Roman" w:hAnsi="Times New Roman"/>
          <w:sz w:val="24"/>
          <w:szCs w:val="24"/>
        </w:rPr>
        <w:t>odpadami</w:t>
      </w:r>
      <w:r w:rsidR="00512912">
        <w:rPr>
          <w:rFonts w:ascii="Times New Roman" w:hAnsi="Times New Roman"/>
          <w:sz w:val="24"/>
          <w:szCs w:val="24"/>
        </w:rPr>
        <w:t xml:space="preserve"> </w:t>
      </w:r>
      <w:r w:rsidRPr="00207FE6">
        <w:rPr>
          <w:rFonts w:ascii="Times New Roman" w:hAnsi="Times New Roman"/>
          <w:sz w:val="24"/>
          <w:szCs w:val="24"/>
        </w:rPr>
        <w:t>komunalnymi</w:t>
      </w:r>
      <w:r w:rsidR="00512912">
        <w:rPr>
          <w:rFonts w:ascii="Times New Roman" w:hAnsi="Times New Roman"/>
          <w:sz w:val="24"/>
          <w:szCs w:val="24"/>
        </w:rPr>
        <w:t xml:space="preserve"> </w:t>
      </w:r>
      <w:r w:rsidRPr="00207FE6">
        <w:rPr>
          <w:rFonts w:ascii="Times New Roman" w:hAnsi="Times New Roman"/>
          <w:sz w:val="24"/>
          <w:szCs w:val="24"/>
        </w:rPr>
        <w:t>odbierane</w:t>
      </w:r>
      <w:r w:rsidR="00512912">
        <w:rPr>
          <w:rFonts w:ascii="Times New Roman" w:hAnsi="Times New Roman"/>
          <w:sz w:val="24"/>
          <w:szCs w:val="24"/>
        </w:rPr>
        <w:t xml:space="preserve"> </w:t>
      </w:r>
      <w:r w:rsidRPr="00207FE6">
        <w:rPr>
          <w:rFonts w:ascii="Times New Roman" w:hAnsi="Times New Roman"/>
          <w:sz w:val="24"/>
          <w:szCs w:val="24"/>
        </w:rPr>
        <w:t>są</w:t>
      </w:r>
      <w:r w:rsidR="00512912">
        <w:rPr>
          <w:rFonts w:ascii="Times New Roman" w:hAnsi="Times New Roman"/>
          <w:sz w:val="24"/>
          <w:szCs w:val="24"/>
        </w:rPr>
        <w:t xml:space="preserve"> </w:t>
      </w:r>
      <w:r w:rsidRPr="00207FE6">
        <w:rPr>
          <w:rFonts w:ascii="Times New Roman" w:hAnsi="Times New Roman"/>
          <w:sz w:val="24"/>
          <w:szCs w:val="24"/>
        </w:rPr>
        <w:t>z</w:t>
      </w:r>
      <w:r w:rsidR="00512912">
        <w:rPr>
          <w:rFonts w:ascii="Times New Roman" w:hAnsi="Times New Roman"/>
          <w:sz w:val="24"/>
          <w:szCs w:val="24"/>
        </w:rPr>
        <w:t xml:space="preserve"> </w:t>
      </w:r>
      <w:r w:rsidRPr="00207FE6">
        <w:rPr>
          <w:rFonts w:ascii="Times New Roman" w:hAnsi="Times New Roman"/>
          <w:sz w:val="24"/>
          <w:szCs w:val="24"/>
        </w:rPr>
        <w:t>nieruchomości</w:t>
      </w:r>
      <w:r w:rsidR="00512912">
        <w:rPr>
          <w:rFonts w:ascii="Times New Roman" w:hAnsi="Times New Roman"/>
          <w:sz w:val="24"/>
          <w:szCs w:val="24"/>
        </w:rPr>
        <w:t xml:space="preserve"> </w:t>
      </w:r>
      <w:r w:rsidRPr="00207FE6">
        <w:rPr>
          <w:rFonts w:ascii="Times New Roman" w:hAnsi="Times New Roman"/>
          <w:sz w:val="24"/>
          <w:szCs w:val="24"/>
        </w:rPr>
        <w:t>w</w:t>
      </w:r>
      <w:r w:rsidR="00512912">
        <w:rPr>
          <w:rFonts w:ascii="Times New Roman" w:hAnsi="Times New Roman"/>
          <w:sz w:val="24"/>
          <w:szCs w:val="24"/>
        </w:rPr>
        <w:t xml:space="preserve"> </w:t>
      </w:r>
      <w:r w:rsidRPr="00207FE6">
        <w:rPr>
          <w:rFonts w:ascii="Times New Roman" w:hAnsi="Times New Roman"/>
          <w:sz w:val="24"/>
          <w:szCs w:val="24"/>
        </w:rPr>
        <w:t>postaci zmieszanej oraz selektywnej.</w:t>
      </w:r>
      <w:r w:rsidR="00512912">
        <w:rPr>
          <w:rFonts w:ascii="Times New Roman" w:hAnsi="Times New Roman"/>
          <w:sz w:val="24"/>
          <w:szCs w:val="24"/>
        </w:rPr>
        <w:t xml:space="preserve"> </w:t>
      </w:r>
    </w:p>
    <w:p w14:paraId="3346D1F6" w14:textId="317A9A4E" w:rsidR="00704D98" w:rsidRPr="00BE1A86" w:rsidRDefault="00704D98" w:rsidP="001C4943">
      <w:pPr>
        <w:pStyle w:val="Nagwek3"/>
        <w:rPr>
          <w:b/>
          <w:color w:val="auto"/>
        </w:rPr>
      </w:pPr>
      <w:bookmarkStart w:id="117" w:name="_Toc84241902"/>
      <w:r w:rsidRPr="00BE1A86">
        <w:rPr>
          <w:b/>
          <w:color w:val="auto"/>
        </w:rPr>
        <w:t>Analiza gospodarki odpadami</w:t>
      </w:r>
      <w:r w:rsidR="00072BE0" w:rsidRPr="00BE1A86">
        <w:rPr>
          <w:b/>
          <w:color w:val="auto"/>
        </w:rPr>
        <w:t xml:space="preserve"> na </w:t>
      </w:r>
      <w:r w:rsidRPr="00BE1A86">
        <w:rPr>
          <w:b/>
          <w:color w:val="auto"/>
        </w:rPr>
        <w:t xml:space="preserve">terenie </w:t>
      </w:r>
      <w:r w:rsidR="0037644E">
        <w:rPr>
          <w:b/>
          <w:color w:val="auto"/>
        </w:rPr>
        <w:t>Gminy Miasta Sierpca</w:t>
      </w:r>
      <w:bookmarkEnd w:id="117"/>
    </w:p>
    <w:p w14:paraId="454C3870" w14:textId="4376510A" w:rsidR="00780C8B" w:rsidRDefault="00B700F5" w:rsidP="005E0DFF">
      <w:pPr>
        <w:spacing w:before="240" w:line="360" w:lineRule="auto"/>
        <w:jc w:val="both"/>
        <w:rPr>
          <w:rStyle w:val="s1"/>
          <w:rFonts w:ascii="Times New Roman" w:hAnsi="Times New Roman"/>
          <w:sz w:val="24"/>
          <w:szCs w:val="24"/>
        </w:rPr>
      </w:pPr>
      <w:r>
        <w:rPr>
          <w:rStyle w:val="s1"/>
          <w:rFonts w:ascii="Times New Roman" w:hAnsi="Times New Roman"/>
          <w:sz w:val="24"/>
          <w:szCs w:val="24"/>
        </w:rPr>
        <w:t xml:space="preserve">Każdego </w:t>
      </w:r>
      <w:r w:rsidRPr="00B700F5">
        <w:rPr>
          <w:rStyle w:val="s1"/>
          <w:rFonts w:ascii="Times New Roman" w:hAnsi="Times New Roman"/>
          <w:sz w:val="24"/>
          <w:szCs w:val="24"/>
        </w:rPr>
        <w:t>roku</w:t>
      </w:r>
      <w:r>
        <w:rPr>
          <w:rStyle w:val="s1"/>
          <w:rFonts w:ascii="Times New Roman" w:hAnsi="Times New Roman"/>
          <w:sz w:val="24"/>
          <w:szCs w:val="24"/>
        </w:rPr>
        <w:t xml:space="preserve"> </w:t>
      </w:r>
      <w:r w:rsidR="00DB0A4B">
        <w:rPr>
          <w:rStyle w:val="s1"/>
          <w:rFonts w:ascii="Times New Roman" w:hAnsi="Times New Roman"/>
          <w:sz w:val="24"/>
          <w:szCs w:val="24"/>
        </w:rPr>
        <w:t>G</w:t>
      </w:r>
      <w:r w:rsidR="00E11017">
        <w:rPr>
          <w:rStyle w:val="s1"/>
          <w:rFonts w:ascii="Times New Roman" w:hAnsi="Times New Roman"/>
          <w:sz w:val="24"/>
          <w:szCs w:val="24"/>
        </w:rPr>
        <w:t>mina</w:t>
      </w:r>
      <w:r w:rsidR="0065215A">
        <w:rPr>
          <w:rStyle w:val="s1"/>
          <w:rFonts w:ascii="Times New Roman" w:hAnsi="Times New Roman"/>
          <w:sz w:val="24"/>
          <w:szCs w:val="24"/>
        </w:rPr>
        <w:t xml:space="preserve"> </w:t>
      </w:r>
      <w:r w:rsidRPr="00B700F5">
        <w:rPr>
          <w:rStyle w:val="s1"/>
          <w:rFonts w:ascii="Times New Roman" w:hAnsi="Times New Roman"/>
          <w:sz w:val="24"/>
          <w:szCs w:val="24"/>
        </w:rPr>
        <w:t>przeprowadza</w:t>
      </w:r>
      <w:r>
        <w:rPr>
          <w:rStyle w:val="s1"/>
          <w:rFonts w:ascii="Times New Roman" w:hAnsi="Times New Roman"/>
          <w:sz w:val="24"/>
          <w:szCs w:val="24"/>
        </w:rPr>
        <w:t xml:space="preserve"> </w:t>
      </w:r>
      <w:r w:rsidRPr="00B700F5">
        <w:rPr>
          <w:rStyle w:val="s1"/>
          <w:rFonts w:ascii="Times New Roman" w:hAnsi="Times New Roman"/>
          <w:sz w:val="24"/>
          <w:szCs w:val="24"/>
        </w:rPr>
        <w:t>analizę</w:t>
      </w:r>
      <w:r>
        <w:rPr>
          <w:rStyle w:val="s1"/>
          <w:rFonts w:ascii="Times New Roman" w:hAnsi="Times New Roman"/>
          <w:sz w:val="24"/>
          <w:szCs w:val="24"/>
        </w:rPr>
        <w:t xml:space="preserve"> </w:t>
      </w:r>
      <w:r w:rsidRPr="00B700F5">
        <w:rPr>
          <w:rStyle w:val="s1"/>
          <w:rFonts w:ascii="Times New Roman" w:hAnsi="Times New Roman"/>
          <w:sz w:val="24"/>
          <w:szCs w:val="24"/>
        </w:rPr>
        <w:t>stanu</w:t>
      </w:r>
      <w:r>
        <w:rPr>
          <w:rStyle w:val="s1"/>
          <w:rFonts w:ascii="Times New Roman" w:hAnsi="Times New Roman"/>
          <w:sz w:val="24"/>
          <w:szCs w:val="24"/>
        </w:rPr>
        <w:t xml:space="preserve"> </w:t>
      </w:r>
      <w:r w:rsidRPr="00B700F5">
        <w:rPr>
          <w:rStyle w:val="s1"/>
          <w:rFonts w:ascii="Times New Roman" w:hAnsi="Times New Roman"/>
          <w:sz w:val="24"/>
          <w:szCs w:val="24"/>
        </w:rPr>
        <w:t>gospodarki</w:t>
      </w:r>
      <w:r>
        <w:rPr>
          <w:rStyle w:val="s1"/>
          <w:rFonts w:ascii="Times New Roman" w:hAnsi="Times New Roman"/>
          <w:sz w:val="24"/>
          <w:szCs w:val="24"/>
        </w:rPr>
        <w:t xml:space="preserve"> </w:t>
      </w:r>
      <w:r w:rsidRPr="00B700F5">
        <w:rPr>
          <w:rStyle w:val="s1"/>
          <w:rFonts w:ascii="Times New Roman" w:hAnsi="Times New Roman"/>
          <w:sz w:val="24"/>
          <w:szCs w:val="24"/>
        </w:rPr>
        <w:t>odpadami</w:t>
      </w:r>
      <w:r>
        <w:rPr>
          <w:rStyle w:val="s1"/>
          <w:rFonts w:ascii="Times New Roman" w:hAnsi="Times New Roman"/>
          <w:sz w:val="24"/>
          <w:szCs w:val="24"/>
        </w:rPr>
        <w:t xml:space="preserve"> </w:t>
      </w:r>
      <w:r w:rsidRPr="00B700F5">
        <w:rPr>
          <w:rStyle w:val="s1"/>
          <w:rFonts w:ascii="Times New Roman" w:hAnsi="Times New Roman"/>
          <w:sz w:val="24"/>
          <w:szCs w:val="24"/>
        </w:rPr>
        <w:t>komunalnymi</w:t>
      </w:r>
      <w:r w:rsidR="00072BE0">
        <w:rPr>
          <w:rStyle w:val="s1"/>
          <w:rFonts w:ascii="Times New Roman" w:hAnsi="Times New Roman"/>
          <w:sz w:val="24"/>
          <w:szCs w:val="24"/>
        </w:rPr>
        <w:t xml:space="preserve"> na </w:t>
      </w:r>
      <w:r>
        <w:rPr>
          <w:rStyle w:val="s1"/>
          <w:rFonts w:ascii="Times New Roman" w:hAnsi="Times New Roman"/>
          <w:sz w:val="24"/>
          <w:szCs w:val="24"/>
        </w:rPr>
        <w:t xml:space="preserve">swoim </w:t>
      </w:r>
      <w:r w:rsidRPr="00B700F5">
        <w:rPr>
          <w:rStyle w:val="s1"/>
          <w:rFonts w:ascii="Times New Roman" w:hAnsi="Times New Roman"/>
          <w:sz w:val="24"/>
          <w:szCs w:val="24"/>
        </w:rPr>
        <w:t>terenie zgodnie</w:t>
      </w:r>
      <w:r w:rsidR="00072BE0">
        <w:rPr>
          <w:rStyle w:val="s1"/>
          <w:rFonts w:ascii="Times New Roman" w:hAnsi="Times New Roman"/>
          <w:sz w:val="24"/>
          <w:szCs w:val="24"/>
        </w:rPr>
        <w:t xml:space="preserve"> z </w:t>
      </w:r>
      <w:r w:rsidRPr="00B700F5">
        <w:rPr>
          <w:rStyle w:val="s1"/>
          <w:rFonts w:ascii="Times New Roman" w:hAnsi="Times New Roman"/>
          <w:sz w:val="24"/>
          <w:szCs w:val="24"/>
        </w:rPr>
        <w:t>art. 3 ust. 2 pkt 10</w:t>
      </w:r>
      <w:r w:rsidR="003E42BC">
        <w:rPr>
          <w:rStyle w:val="s1"/>
          <w:rFonts w:ascii="Times New Roman" w:hAnsi="Times New Roman"/>
          <w:sz w:val="24"/>
          <w:szCs w:val="24"/>
        </w:rPr>
        <w:t xml:space="preserve"> oraz </w:t>
      </w:r>
      <w:r w:rsidRPr="00B700F5">
        <w:rPr>
          <w:rStyle w:val="s1"/>
          <w:rFonts w:ascii="Times New Roman" w:hAnsi="Times New Roman"/>
          <w:sz w:val="24"/>
          <w:szCs w:val="24"/>
        </w:rPr>
        <w:t>art. 9tb ustawy</w:t>
      </w:r>
      <w:r w:rsidR="00072BE0">
        <w:rPr>
          <w:rStyle w:val="s1"/>
          <w:rFonts w:ascii="Times New Roman" w:hAnsi="Times New Roman"/>
          <w:sz w:val="24"/>
          <w:szCs w:val="24"/>
        </w:rPr>
        <w:t xml:space="preserve"> z </w:t>
      </w:r>
      <w:r w:rsidRPr="00B700F5">
        <w:rPr>
          <w:rStyle w:val="s1"/>
          <w:rFonts w:ascii="Times New Roman" w:hAnsi="Times New Roman"/>
          <w:sz w:val="24"/>
          <w:szCs w:val="24"/>
        </w:rPr>
        <w:t>dnia 13</w:t>
      </w:r>
      <w:r>
        <w:rPr>
          <w:rStyle w:val="s1"/>
          <w:rFonts w:ascii="Times New Roman" w:hAnsi="Times New Roman"/>
          <w:sz w:val="24"/>
          <w:szCs w:val="24"/>
        </w:rPr>
        <w:t xml:space="preserve"> wrze</w:t>
      </w:r>
      <w:r w:rsidR="001B140E">
        <w:rPr>
          <w:rStyle w:val="s1"/>
          <w:rFonts w:ascii="Times New Roman" w:hAnsi="Times New Roman"/>
          <w:sz w:val="24"/>
          <w:szCs w:val="24"/>
        </w:rPr>
        <w:t>śnia 1996 r.</w:t>
      </w:r>
      <w:r w:rsidR="003E42BC">
        <w:rPr>
          <w:rStyle w:val="s1"/>
          <w:rFonts w:ascii="Times New Roman" w:hAnsi="Times New Roman"/>
          <w:sz w:val="24"/>
          <w:szCs w:val="24"/>
        </w:rPr>
        <w:t xml:space="preserve"> o </w:t>
      </w:r>
      <w:r>
        <w:rPr>
          <w:rStyle w:val="s1"/>
          <w:rFonts w:ascii="Times New Roman" w:hAnsi="Times New Roman"/>
          <w:sz w:val="24"/>
          <w:szCs w:val="24"/>
        </w:rPr>
        <w:t xml:space="preserve">utrzymaniu </w:t>
      </w:r>
      <w:r w:rsidRPr="00B700F5">
        <w:rPr>
          <w:rStyle w:val="s1"/>
          <w:rFonts w:ascii="Times New Roman" w:hAnsi="Times New Roman"/>
          <w:sz w:val="24"/>
          <w:szCs w:val="24"/>
        </w:rPr>
        <w:t>czystości</w:t>
      </w:r>
      <w:r w:rsidR="00072BE0">
        <w:rPr>
          <w:rStyle w:val="s1"/>
          <w:rFonts w:ascii="Times New Roman" w:hAnsi="Times New Roman"/>
          <w:sz w:val="24"/>
          <w:szCs w:val="24"/>
        </w:rPr>
        <w:t xml:space="preserve"> i </w:t>
      </w:r>
      <w:r w:rsidRPr="00B700F5">
        <w:rPr>
          <w:rStyle w:val="s1"/>
          <w:rFonts w:ascii="Times New Roman" w:hAnsi="Times New Roman"/>
          <w:sz w:val="24"/>
          <w:szCs w:val="24"/>
        </w:rPr>
        <w:t>porządku</w:t>
      </w:r>
      <w:r w:rsidR="003E42BC">
        <w:rPr>
          <w:rStyle w:val="s1"/>
          <w:rFonts w:ascii="Times New Roman" w:hAnsi="Times New Roman"/>
          <w:sz w:val="24"/>
          <w:szCs w:val="24"/>
        </w:rPr>
        <w:t xml:space="preserve"> w </w:t>
      </w:r>
      <w:r w:rsidRPr="00B700F5">
        <w:rPr>
          <w:rStyle w:val="s1"/>
          <w:rFonts w:ascii="Times New Roman" w:hAnsi="Times New Roman"/>
          <w:sz w:val="24"/>
          <w:szCs w:val="24"/>
        </w:rPr>
        <w:t>gminach (</w:t>
      </w:r>
      <w:proofErr w:type="spellStart"/>
      <w:r w:rsidR="00076451">
        <w:rPr>
          <w:rFonts w:ascii="Times New Roman" w:hAnsi="Times New Roman"/>
          <w:sz w:val="24"/>
          <w:szCs w:val="24"/>
        </w:rPr>
        <w:t>t.j</w:t>
      </w:r>
      <w:proofErr w:type="spellEnd"/>
      <w:r w:rsidR="00076451">
        <w:rPr>
          <w:rFonts w:ascii="Times New Roman" w:hAnsi="Times New Roman"/>
          <w:sz w:val="24"/>
          <w:szCs w:val="24"/>
        </w:rPr>
        <w:t xml:space="preserve">. </w:t>
      </w:r>
      <w:r w:rsidRPr="00B700F5">
        <w:rPr>
          <w:rFonts w:ascii="Times New Roman" w:hAnsi="Times New Roman"/>
          <w:sz w:val="24"/>
          <w:szCs w:val="24"/>
        </w:rPr>
        <w:t>D</w:t>
      </w:r>
      <w:r w:rsidR="001B140E">
        <w:rPr>
          <w:rFonts w:ascii="Times New Roman" w:hAnsi="Times New Roman"/>
          <w:sz w:val="24"/>
          <w:szCs w:val="24"/>
        </w:rPr>
        <w:t>z</w:t>
      </w:r>
      <w:r w:rsidRPr="00B700F5">
        <w:rPr>
          <w:rFonts w:ascii="Times New Roman" w:hAnsi="Times New Roman"/>
          <w:sz w:val="24"/>
          <w:szCs w:val="24"/>
        </w:rPr>
        <w:t>.</w:t>
      </w:r>
      <w:r w:rsidR="001B140E">
        <w:rPr>
          <w:rFonts w:ascii="Times New Roman" w:hAnsi="Times New Roman"/>
          <w:sz w:val="24"/>
          <w:szCs w:val="24"/>
        </w:rPr>
        <w:t xml:space="preserve"> </w:t>
      </w:r>
      <w:r w:rsidRPr="00B700F5">
        <w:rPr>
          <w:rFonts w:ascii="Times New Roman" w:hAnsi="Times New Roman"/>
          <w:sz w:val="24"/>
          <w:szCs w:val="24"/>
        </w:rPr>
        <w:t xml:space="preserve">U. </w:t>
      </w:r>
      <w:r w:rsidR="00076451">
        <w:rPr>
          <w:rFonts w:ascii="Times New Roman" w:hAnsi="Times New Roman"/>
          <w:sz w:val="24"/>
          <w:szCs w:val="24"/>
        </w:rPr>
        <w:t xml:space="preserve">z </w:t>
      </w:r>
      <w:r w:rsidRPr="00B700F5">
        <w:rPr>
          <w:rFonts w:ascii="Times New Roman" w:hAnsi="Times New Roman"/>
          <w:sz w:val="24"/>
          <w:szCs w:val="24"/>
        </w:rPr>
        <w:t>20</w:t>
      </w:r>
      <w:r w:rsidR="0065215A">
        <w:rPr>
          <w:rFonts w:ascii="Times New Roman" w:hAnsi="Times New Roman"/>
          <w:sz w:val="24"/>
          <w:szCs w:val="24"/>
        </w:rPr>
        <w:t>2</w:t>
      </w:r>
      <w:r w:rsidR="00E11017">
        <w:rPr>
          <w:rFonts w:ascii="Times New Roman" w:hAnsi="Times New Roman"/>
          <w:sz w:val="24"/>
          <w:szCs w:val="24"/>
        </w:rPr>
        <w:t>1</w:t>
      </w:r>
      <w:r w:rsidR="00076451">
        <w:rPr>
          <w:rFonts w:ascii="Times New Roman" w:hAnsi="Times New Roman"/>
          <w:sz w:val="24"/>
          <w:szCs w:val="24"/>
        </w:rPr>
        <w:t xml:space="preserve"> r.</w:t>
      </w:r>
      <w:r w:rsidR="0065215A">
        <w:rPr>
          <w:rFonts w:ascii="Times New Roman" w:hAnsi="Times New Roman"/>
          <w:sz w:val="24"/>
          <w:szCs w:val="24"/>
        </w:rPr>
        <w:t xml:space="preserve"> </w:t>
      </w:r>
      <w:r w:rsidRPr="00B700F5">
        <w:rPr>
          <w:rFonts w:ascii="Times New Roman" w:hAnsi="Times New Roman"/>
          <w:sz w:val="24"/>
          <w:szCs w:val="24"/>
        </w:rPr>
        <w:t xml:space="preserve">poz. </w:t>
      </w:r>
      <w:r w:rsidR="00E11017">
        <w:rPr>
          <w:rFonts w:ascii="Times New Roman" w:hAnsi="Times New Roman"/>
          <w:sz w:val="24"/>
          <w:szCs w:val="24"/>
        </w:rPr>
        <w:t>888</w:t>
      </w:r>
      <w:r w:rsidR="00D62744">
        <w:rPr>
          <w:rStyle w:val="s1"/>
          <w:rFonts w:ascii="Times New Roman" w:hAnsi="Times New Roman"/>
          <w:sz w:val="24"/>
          <w:szCs w:val="24"/>
        </w:rPr>
        <w:t>).</w:t>
      </w:r>
    </w:p>
    <w:p w14:paraId="14CE5482" w14:textId="4FC272B3" w:rsidR="00B700F5" w:rsidRPr="00B700F5" w:rsidRDefault="00B700F5" w:rsidP="00B700F5">
      <w:pPr>
        <w:pStyle w:val="Legenda"/>
        <w:keepNext/>
        <w:spacing w:after="0"/>
        <w:rPr>
          <w:rFonts w:ascii="Times New Roman" w:hAnsi="Times New Roman"/>
          <w:color w:val="auto"/>
          <w:sz w:val="20"/>
          <w:szCs w:val="20"/>
        </w:rPr>
      </w:pPr>
      <w:bookmarkStart w:id="118" w:name="_Toc84241968"/>
      <w:r w:rsidRPr="00B700F5">
        <w:rPr>
          <w:rFonts w:ascii="Times New Roman" w:hAnsi="Times New Roman"/>
          <w:color w:val="auto"/>
          <w:sz w:val="20"/>
          <w:szCs w:val="20"/>
        </w:rPr>
        <w:t xml:space="preserve">Tabela </w:t>
      </w:r>
      <w:r w:rsidRPr="00B700F5">
        <w:rPr>
          <w:rFonts w:ascii="Times New Roman" w:hAnsi="Times New Roman"/>
          <w:color w:val="auto"/>
          <w:sz w:val="20"/>
          <w:szCs w:val="20"/>
        </w:rPr>
        <w:fldChar w:fldCharType="begin"/>
      </w:r>
      <w:r w:rsidRPr="00B700F5">
        <w:rPr>
          <w:rFonts w:ascii="Times New Roman" w:hAnsi="Times New Roman"/>
          <w:color w:val="auto"/>
          <w:sz w:val="20"/>
          <w:szCs w:val="20"/>
        </w:rPr>
        <w:instrText xml:space="preserve"> SEQ Tabela \* ARABIC </w:instrText>
      </w:r>
      <w:r w:rsidRPr="00B700F5">
        <w:rPr>
          <w:rFonts w:ascii="Times New Roman" w:hAnsi="Times New Roman"/>
          <w:color w:val="auto"/>
          <w:sz w:val="20"/>
          <w:szCs w:val="20"/>
        </w:rPr>
        <w:fldChar w:fldCharType="separate"/>
      </w:r>
      <w:r w:rsidR="0000150E">
        <w:rPr>
          <w:rFonts w:ascii="Times New Roman" w:hAnsi="Times New Roman"/>
          <w:noProof/>
          <w:color w:val="auto"/>
          <w:sz w:val="20"/>
          <w:szCs w:val="20"/>
        </w:rPr>
        <w:t>35</w:t>
      </w:r>
      <w:r w:rsidRPr="00B700F5">
        <w:rPr>
          <w:rFonts w:ascii="Times New Roman" w:hAnsi="Times New Roman"/>
          <w:color w:val="auto"/>
          <w:sz w:val="20"/>
          <w:szCs w:val="20"/>
        </w:rPr>
        <w:fldChar w:fldCharType="end"/>
      </w:r>
      <w:r w:rsidRPr="00B700F5">
        <w:rPr>
          <w:rFonts w:ascii="Times New Roman" w:hAnsi="Times New Roman"/>
          <w:color w:val="auto"/>
          <w:sz w:val="20"/>
          <w:szCs w:val="20"/>
        </w:rPr>
        <w:t xml:space="preserve"> Ilość odpadów odebranych</w:t>
      </w:r>
      <w:r w:rsidR="00072BE0">
        <w:rPr>
          <w:rFonts w:ascii="Times New Roman" w:hAnsi="Times New Roman"/>
          <w:color w:val="auto"/>
          <w:sz w:val="20"/>
          <w:szCs w:val="20"/>
        </w:rPr>
        <w:t xml:space="preserve"> z </w:t>
      </w:r>
      <w:r w:rsidRPr="00B700F5">
        <w:rPr>
          <w:rFonts w:ascii="Times New Roman" w:hAnsi="Times New Roman"/>
          <w:color w:val="auto"/>
          <w:sz w:val="20"/>
          <w:szCs w:val="20"/>
        </w:rPr>
        <w:t xml:space="preserve">terenu </w:t>
      </w:r>
      <w:r w:rsidR="00DB0A4B">
        <w:rPr>
          <w:rFonts w:ascii="Times New Roman" w:hAnsi="Times New Roman"/>
          <w:color w:val="auto"/>
          <w:sz w:val="20"/>
          <w:szCs w:val="20"/>
        </w:rPr>
        <w:t>G</w:t>
      </w:r>
      <w:r w:rsidR="00A347CF">
        <w:rPr>
          <w:rFonts w:ascii="Times New Roman" w:hAnsi="Times New Roman"/>
          <w:color w:val="auto"/>
          <w:sz w:val="20"/>
          <w:szCs w:val="20"/>
        </w:rPr>
        <w:t>miny</w:t>
      </w:r>
      <w:r w:rsidR="0065215A">
        <w:rPr>
          <w:rFonts w:ascii="Times New Roman" w:hAnsi="Times New Roman"/>
          <w:color w:val="auto"/>
          <w:sz w:val="20"/>
          <w:szCs w:val="20"/>
        </w:rPr>
        <w:t xml:space="preserve"> </w:t>
      </w:r>
      <w:r w:rsidRPr="00B700F5">
        <w:rPr>
          <w:rFonts w:ascii="Times New Roman" w:hAnsi="Times New Roman"/>
          <w:color w:val="auto"/>
          <w:sz w:val="20"/>
          <w:szCs w:val="20"/>
        </w:rPr>
        <w:t>latach 20</w:t>
      </w:r>
      <w:r w:rsidR="00EF0F2A">
        <w:rPr>
          <w:rFonts w:ascii="Times New Roman" w:hAnsi="Times New Roman"/>
          <w:color w:val="auto"/>
          <w:sz w:val="20"/>
          <w:szCs w:val="20"/>
        </w:rPr>
        <w:t>1</w:t>
      </w:r>
      <w:r w:rsidR="00D903F8">
        <w:rPr>
          <w:rFonts w:ascii="Times New Roman" w:hAnsi="Times New Roman"/>
          <w:color w:val="auto"/>
          <w:sz w:val="20"/>
          <w:szCs w:val="20"/>
        </w:rPr>
        <w:t>8</w:t>
      </w:r>
      <w:r w:rsidR="00C939D8">
        <w:rPr>
          <w:rFonts w:ascii="Times New Roman" w:hAnsi="Times New Roman"/>
          <w:color w:val="auto"/>
          <w:sz w:val="20"/>
          <w:szCs w:val="20"/>
        </w:rPr>
        <w:t xml:space="preserve"> – </w:t>
      </w:r>
      <w:r w:rsidR="004F3F0F">
        <w:rPr>
          <w:rFonts w:ascii="Times New Roman" w:hAnsi="Times New Roman"/>
          <w:color w:val="auto"/>
          <w:sz w:val="20"/>
          <w:szCs w:val="20"/>
        </w:rPr>
        <w:t>20</w:t>
      </w:r>
      <w:r w:rsidR="00A347CF">
        <w:rPr>
          <w:rFonts w:ascii="Times New Roman" w:hAnsi="Times New Roman"/>
          <w:color w:val="auto"/>
          <w:sz w:val="20"/>
          <w:szCs w:val="20"/>
        </w:rPr>
        <w:t>20</w:t>
      </w:r>
      <w:bookmarkEnd w:id="1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81"/>
        <w:gridCol w:w="990"/>
        <w:gridCol w:w="980"/>
        <w:gridCol w:w="1111"/>
      </w:tblGrid>
      <w:tr w:rsidR="00D903F8" w:rsidRPr="00780C8B" w14:paraId="1B4F83F9" w14:textId="46D8116F" w:rsidTr="004C08E2">
        <w:trPr>
          <w:trHeight w:val="340"/>
        </w:trPr>
        <w:tc>
          <w:tcPr>
            <w:tcW w:w="0" w:type="auto"/>
            <w:vMerge w:val="restart"/>
            <w:shd w:val="clear" w:color="auto" w:fill="CCCCCC"/>
            <w:tcMar>
              <w:top w:w="0" w:type="dxa"/>
              <w:left w:w="0" w:type="dxa"/>
              <w:bottom w:w="0" w:type="dxa"/>
              <w:right w:w="0" w:type="dxa"/>
            </w:tcMar>
            <w:vAlign w:val="center"/>
          </w:tcPr>
          <w:p w14:paraId="3166B98B" w14:textId="77777777" w:rsidR="00D903F8" w:rsidRPr="00780C8B" w:rsidRDefault="00D903F8" w:rsidP="004C08E2">
            <w:pPr>
              <w:pStyle w:val="Normalny0"/>
              <w:spacing w:before="0" w:after="0"/>
              <w:jc w:val="center"/>
              <w:rPr>
                <w:rFonts w:ascii="Times New Roman" w:hAnsi="Times New Roman"/>
                <w:b/>
                <w:szCs w:val="24"/>
              </w:rPr>
            </w:pPr>
            <w:r w:rsidRPr="00780C8B">
              <w:rPr>
                <w:rFonts w:ascii="Times New Roman" w:hAnsi="Times New Roman"/>
                <w:b/>
                <w:szCs w:val="24"/>
              </w:rPr>
              <w:t>Rodzaj odpadu</w:t>
            </w:r>
          </w:p>
        </w:tc>
        <w:tc>
          <w:tcPr>
            <w:tcW w:w="0" w:type="auto"/>
            <w:gridSpan w:val="3"/>
            <w:shd w:val="clear" w:color="auto" w:fill="CCCCCC"/>
            <w:vAlign w:val="center"/>
          </w:tcPr>
          <w:p w14:paraId="27298040" w14:textId="0CAA001E" w:rsidR="00D903F8" w:rsidRPr="00780C8B" w:rsidRDefault="00D903F8" w:rsidP="004C08E2">
            <w:pPr>
              <w:pStyle w:val="Normalny0"/>
              <w:spacing w:before="0" w:after="0"/>
              <w:jc w:val="center"/>
              <w:rPr>
                <w:rFonts w:ascii="Times New Roman" w:hAnsi="Times New Roman"/>
                <w:b/>
                <w:szCs w:val="24"/>
              </w:rPr>
            </w:pPr>
            <w:r w:rsidRPr="00780C8B">
              <w:rPr>
                <w:rFonts w:ascii="Times New Roman" w:hAnsi="Times New Roman"/>
                <w:b/>
                <w:szCs w:val="24"/>
              </w:rPr>
              <w:t>Ilość odpadów [Mg]</w:t>
            </w:r>
          </w:p>
        </w:tc>
      </w:tr>
      <w:tr w:rsidR="00D903F8" w:rsidRPr="00780C8B" w14:paraId="7C6B4D80" w14:textId="42A51B19" w:rsidTr="004C08E2">
        <w:trPr>
          <w:trHeight w:val="340"/>
        </w:trPr>
        <w:tc>
          <w:tcPr>
            <w:tcW w:w="0" w:type="auto"/>
            <w:vMerge/>
            <w:shd w:val="clear" w:color="auto" w:fill="CCCCCC"/>
            <w:tcMar>
              <w:top w:w="0" w:type="dxa"/>
              <w:left w:w="0" w:type="dxa"/>
              <w:bottom w:w="0" w:type="dxa"/>
              <w:right w:w="0" w:type="dxa"/>
            </w:tcMar>
            <w:vAlign w:val="center"/>
          </w:tcPr>
          <w:p w14:paraId="4620450D" w14:textId="77777777" w:rsidR="00D903F8" w:rsidRPr="00780C8B" w:rsidRDefault="00D903F8" w:rsidP="004C08E2">
            <w:pPr>
              <w:pStyle w:val="Normalny0"/>
              <w:spacing w:before="0" w:after="0"/>
              <w:jc w:val="center"/>
              <w:rPr>
                <w:rFonts w:ascii="Times New Roman" w:hAnsi="Times New Roman"/>
                <w:b/>
                <w:szCs w:val="24"/>
              </w:rPr>
            </w:pPr>
          </w:p>
        </w:tc>
        <w:tc>
          <w:tcPr>
            <w:tcW w:w="0" w:type="auto"/>
            <w:shd w:val="clear" w:color="auto" w:fill="CCCCCC"/>
            <w:vAlign w:val="center"/>
          </w:tcPr>
          <w:p w14:paraId="062E925D" w14:textId="7A846E5C" w:rsidR="00D903F8" w:rsidRPr="00780C8B" w:rsidRDefault="00D903F8" w:rsidP="004C08E2">
            <w:pPr>
              <w:pStyle w:val="Normalny0"/>
              <w:spacing w:before="0" w:after="0"/>
              <w:jc w:val="center"/>
              <w:rPr>
                <w:rFonts w:ascii="Times New Roman" w:hAnsi="Times New Roman"/>
                <w:b/>
                <w:szCs w:val="24"/>
              </w:rPr>
            </w:pPr>
            <w:r w:rsidRPr="00780C8B">
              <w:rPr>
                <w:rFonts w:ascii="Times New Roman" w:hAnsi="Times New Roman"/>
                <w:b/>
                <w:szCs w:val="24"/>
              </w:rPr>
              <w:t>2018</w:t>
            </w:r>
          </w:p>
        </w:tc>
        <w:tc>
          <w:tcPr>
            <w:tcW w:w="0" w:type="auto"/>
            <w:shd w:val="clear" w:color="auto" w:fill="CCCCCC"/>
            <w:vAlign w:val="center"/>
          </w:tcPr>
          <w:p w14:paraId="5F05CBE1" w14:textId="75D23B49" w:rsidR="00D903F8" w:rsidRPr="00780C8B" w:rsidRDefault="00D903F8" w:rsidP="004C08E2">
            <w:pPr>
              <w:pStyle w:val="Normalny0"/>
              <w:spacing w:before="0" w:after="0"/>
              <w:jc w:val="center"/>
              <w:rPr>
                <w:rFonts w:ascii="Times New Roman" w:hAnsi="Times New Roman"/>
                <w:b/>
                <w:szCs w:val="24"/>
              </w:rPr>
            </w:pPr>
            <w:r w:rsidRPr="00780C8B">
              <w:rPr>
                <w:rFonts w:ascii="Times New Roman" w:hAnsi="Times New Roman"/>
                <w:b/>
                <w:szCs w:val="24"/>
              </w:rPr>
              <w:t>2019</w:t>
            </w:r>
          </w:p>
        </w:tc>
        <w:tc>
          <w:tcPr>
            <w:tcW w:w="0" w:type="auto"/>
            <w:shd w:val="clear" w:color="auto" w:fill="CCCCCC"/>
            <w:vAlign w:val="center"/>
          </w:tcPr>
          <w:p w14:paraId="11845484" w14:textId="3F1D7043" w:rsidR="00D903F8" w:rsidRPr="00780C8B" w:rsidRDefault="00D903F8" w:rsidP="004C08E2">
            <w:pPr>
              <w:pStyle w:val="Normalny0"/>
              <w:spacing w:before="0" w:after="0"/>
              <w:jc w:val="center"/>
              <w:rPr>
                <w:rFonts w:ascii="Times New Roman" w:hAnsi="Times New Roman"/>
                <w:b/>
                <w:szCs w:val="24"/>
              </w:rPr>
            </w:pPr>
            <w:r w:rsidRPr="00780C8B">
              <w:rPr>
                <w:rFonts w:ascii="Times New Roman" w:hAnsi="Times New Roman"/>
                <w:b/>
                <w:szCs w:val="24"/>
              </w:rPr>
              <w:t>2020</w:t>
            </w:r>
          </w:p>
        </w:tc>
      </w:tr>
      <w:tr w:rsidR="00D903F8" w:rsidRPr="00780C8B" w14:paraId="72D10746" w14:textId="16E78204" w:rsidTr="004C08E2">
        <w:trPr>
          <w:trHeight w:val="340"/>
        </w:trPr>
        <w:tc>
          <w:tcPr>
            <w:tcW w:w="0" w:type="auto"/>
            <w:tcMar>
              <w:top w:w="0" w:type="dxa"/>
              <w:left w:w="0" w:type="dxa"/>
              <w:bottom w:w="0" w:type="dxa"/>
              <w:right w:w="0" w:type="dxa"/>
            </w:tcMar>
            <w:vAlign w:val="center"/>
          </w:tcPr>
          <w:p w14:paraId="548699BC" w14:textId="67561926" w:rsidR="00D903F8" w:rsidRPr="00780C8B" w:rsidRDefault="007C1C35" w:rsidP="004C08E2">
            <w:pPr>
              <w:pStyle w:val="Normalny0"/>
              <w:spacing w:before="0" w:after="0"/>
              <w:rPr>
                <w:rFonts w:ascii="Times New Roman" w:hAnsi="Times New Roman"/>
                <w:szCs w:val="24"/>
              </w:rPr>
            </w:pPr>
            <w:r w:rsidRPr="00780C8B">
              <w:rPr>
                <w:rFonts w:ascii="Times New Roman" w:eastAsia="Arial" w:hAnsi="Times New Roman"/>
                <w:spacing w:val="1"/>
                <w:szCs w:val="24"/>
              </w:rPr>
              <w:t>Niesegregowane (zmieszane) odpady komunalne</w:t>
            </w:r>
          </w:p>
        </w:tc>
        <w:tc>
          <w:tcPr>
            <w:tcW w:w="0" w:type="auto"/>
            <w:vAlign w:val="center"/>
          </w:tcPr>
          <w:p w14:paraId="2E9F07A5" w14:textId="0BF112E0" w:rsidR="00D903F8" w:rsidRPr="00E8371E" w:rsidRDefault="00F054C0" w:rsidP="004C08E2">
            <w:pPr>
              <w:pStyle w:val="Normalny0"/>
              <w:spacing w:before="0" w:after="0"/>
              <w:jc w:val="center"/>
              <w:rPr>
                <w:rFonts w:ascii="Times New Roman" w:hAnsi="Times New Roman"/>
                <w:szCs w:val="24"/>
              </w:rPr>
            </w:pPr>
            <w:r w:rsidRPr="00E8371E">
              <w:rPr>
                <w:rFonts w:ascii="Times New Roman" w:hAnsi="Times New Roman"/>
                <w:szCs w:val="24"/>
              </w:rPr>
              <w:t>5 194,88</w:t>
            </w:r>
          </w:p>
        </w:tc>
        <w:tc>
          <w:tcPr>
            <w:tcW w:w="0" w:type="auto"/>
            <w:tcMar>
              <w:top w:w="0" w:type="dxa"/>
              <w:left w:w="0" w:type="dxa"/>
              <w:bottom w:w="0" w:type="dxa"/>
              <w:right w:w="0" w:type="dxa"/>
            </w:tcMar>
            <w:vAlign w:val="center"/>
          </w:tcPr>
          <w:p w14:paraId="4AC49691" w14:textId="7F6E044A" w:rsidR="00D903F8" w:rsidRPr="004C08E2" w:rsidRDefault="001C230E" w:rsidP="004C08E2">
            <w:pPr>
              <w:pStyle w:val="Normalny0"/>
              <w:spacing w:before="0" w:after="0"/>
              <w:jc w:val="center"/>
              <w:rPr>
                <w:rFonts w:ascii="Times New Roman" w:hAnsi="Times New Roman"/>
                <w:szCs w:val="24"/>
              </w:rPr>
            </w:pPr>
            <w:r w:rsidRPr="004C08E2">
              <w:rPr>
                <w:rFonts w:ascii="Times New Roman" w:hAnsi="Times New Roman"/>
                <w:szCs w:val="24"/>
              </w:rPr>
              <w:t>4 582,703</w:t>
            </w:r>
          </w:p>
        </w:tc>
        <w:tc>
          <w:tcPr>
            <w:tcW w:w="0" w:type="auto"/>
            <w:vAlign w:val="center"/>
          </w:tcPr>
          <w:p w14:paraId="1DF406CC" w14:textId="161C7A56" w:rsidR="00D903F8" w:rsidRPr="00172DC4" w:rsidRDefault="000E2BF8" w:rsidP="004C08E2">
            <w:pPr>
              <w:pStyle w:val="Normalny0"/>
              <w:spacing w:before="0" w:after="0"/>
              <w:jc w:val="center"/>
              <w:rPr>
                <w:rFonts w:ascii="Times New Roman" w:hAnsi="Times New Roman"/>
                <w:szCs w:val="24"/>
              </w:rPr>
            </w:pPr>
            <w:r w:rsidRPr="00172DC4">
              <w:rPr>
                <w:rFonts w:ascii="Times New Roman" w:hAnsi="Times New Roman"/>
                <w:szCs w:val="24"/>
              </w:rPr>
              <w:t>5</w:t>
            </w:r>
            <w:r w:rsidRPr="00172DC4">
              <w:rPr>
                <w:rFonts w:ascii="Times New Roman" w:hAnsi="Times New Roman"/>
              </w:rPr>
              <w:t> 157,90</w:t>
            </w:r>
          </w:p>
        </w:tc>
      </w:tr>
      <w:tr w:rsidR="00D903F8" w:rsidRPr="00780C8B" w14:paraId="6ECEB9C3" w14:textId="7693D726" w:rsidTr="004C08E2">
        <w:trPr>
          <w:trHeight w:val="340"/>
        </w:trPr>
        <w:tc>
          <w:tcPr>
            <w:tcW w:w="0" w:type="auto"/>
            <w:shd w:val="clear" w:color="auto" w:fill="auto"/>
            <w:tcMar>
              <w:top w:w="0" w:type="dxa"/>
              <w:left w:w="0" w:type="dxa"/>
              <w:bottom w:w="0" w:type="dxa"/>
              <w:right w:w="0" w:type="dxa"/>
            </w:tcMar>
            <w:vAlign w:val="center"/>
          </w:tcPr>
          <w:p w14:paraId="5810F706" w14:textId="7FAB50D2" w:rsidR="00D903F8" w:rsidRPr="00780C8B" w:rsidRDefault="007C1C35" w:rsidP="004C08E2">
            <w:pPr>
              <w:pStyle w:val="Normalny0"/>
              <w:spacing w:before="0" w:after="0"/>
              <w:rPr>
                <w:rFonts w:ascii="Times New Roman" w:eastAsia="Arial" w:hAnsi="Times New Roman"/>
                <w:szCs w:val="24"/>
              </w:rPr>
            </w:pPr>
            <w:r w:rsidRPr="00780C8B">
              <w:rPr>
                <w:rFonts w:ascii="Times New Roman" w:eastAsia="Arial" w:hAnsi="Times New Roman"/>
                <w:szCs w:val="24"/>
              </w:rPr>
              <w:t>Opakowania z</w:t>
            </w:r>
            <w:r w:rsidR="0082564D" w:rsidRPr="00780C8B">
              <w:rPr>
                <w:rFonts w:ascii="Times New Roman" w:eastAsia="Arial" w:hAnsi="Times New Roman"/>
                <w:szCs w:val="24"/>
              </w:rPr>
              <w:t>e szkła</w:t>
            </w:r>
          </w:p>
        </w:tc>
        <w:tc>
          <w:tcPr>
            <w:tcW w:w="0" w:type="auto"/>
            <w:vAlign w:val="center"/>
          </w:tcPr>
          <w:p w14:paraId="42D987CF" w14:textId="7D212589" w:rsidR="00D903F8" w:rsidRPr="00E8371E" w:rsidRDefault="00F054C0" w:rsidP="004C08E2">
            <w:pPr>
              <w:pStyle w:val="Normalny0"/>
              <w:spacing w:before="0" w:after="0"/>
              <w:jc w:val="center"/>
              <w:rPr>
                <w:rFonts w:ascii="Times New Roman" w:hAnsi="Times New Roman"/>
                <w:szCs w:val="24"/>
              </w:rPr>
            </w:pPr>
            <w:r w:rsidRPr="00E8371E">
              <w:rPr>
                <w:rFonts w:ascii="Times New Roman" w:hAnsi="Times New Roman"/>
                <w:szCs w:val="24"/>
              </w:rPr>
              <w:t>108,488</w:t>
            </w:r>
          </w:p>
        </w:tc>
        <w:tc>
          <w:tcPr>
            <w:tcW w:w="0" w:type="auto"/>
            <w:shd w:val="clear" w:color="auto" w:fill="auto"/>
            <w:tcMar>
              <w:top w:w="0" w:type="dxa"/>
              <w:left w:w="0" w:type="dxa"/>
              <w:bottom w:w="0" w:type="dxa"/>
              <w:right w:w="0" w:type="dxa"/>
            </w:tcMar>
            <w:vAlign w:val="center"/>
          </w:tcPr>
          <w:p w14:paraId="1DE17EEB" w14:textId="39549720" w:rsidR="00D903F8" w:rsidRPr="004C08E2" w:rsidRDefault="001C230E" w:rsidP="004C08E2">
            <w:pPr>
              <w:pStyle w:val="Normalny0"/>
              <w:spacing w:before="0" w:after="0"/>
              <w:jc w:val="center"/>
              <w:rPr>
                <w:rFonts w:ascii="Times New Roman" w:hAnsi="Times New Roman"/>
                <w:szCs w:val="24"/>
              </w:rPr>
            </w:pPr>
            <w:r w:rsidRPr="004C08E2">
              <w:rPr>
                <w:rFonts w:ascii="Times New Roman" w:hAnsi="Times New Roman"/>
                <w:szCs w:val="24"/>
              </w:rPr>
              <w:t>1,272</w:t>
            </w:r>
          </w:p>
        </w:tc>
        <w:tc>
          <w:tcPr>
            <w:tcW w:w="0" w:type="auto"/>
            <w:vAlign w:val="center"/>
          </w:tcPr>
          <w:p w14:paraId="0686C5E7" w14:textId="35098E39" w:rsidR="00D903F8" w:rsidRPr="00172DC4" w:rsidRDefault="000E2BF8" w:rsidP="004C08E2">
            <w:pPr>
              <w:pStyle w:val="Normalny0"/>
              <w:spacing w:before="0" w:after="0"/>
              <w:jc w:val="center"/>
              <w:rPr>
                <w:rFonts w:ascii="Times New Roman" w:hAnsi="Times New Roman"/>
                <w:szCs w:val="24"/>
              </w:rPr>
            </w:pPr>
            <w:r w:rsidRPr="00172DC4">
              <w:rPr>
                <w:rFonts w:ascii="Times New Roman" w:hAnsi="Times New Roman"/>
                <w:szCs w:val="24"/>
              </w:rPr>
              <w:t>2</w:t>
            </w:r>
            <w:r w:rsidRPr="00172DC4">
              <w:rPr>
                <w:rFonts w:ascii="Times New Roman" w:hAnsi="Times New Roman"/>
              </w:rPr>
              <w:t>83,7794</w:t>
            </w:r>
          </w:p>
        </w:tc>
      </w:tr>
      <w:tr w:rsidR="00D903F8" w:rsidRPr="00780C8B" w14:paraId="71B75FD6" w14:textId="6DE90C9E" w:rsidTr="004C08E2">
        <w:trPr>
          <w:trHeight w:val="340"/>
        </w:trPr>
        <w:tc>
          <w:tcPr>
            <w:tcW w:w="0" w:type="auto"/>
            <w:tcMar>
              <w:top w:w="0" w:type="dxa"/>
              <w:left w:w="0" w:type="dxa"/>
              <w:bottom w:w="0" w:type="dxa"/>
              <w:right w:w="0" w:type="dxa"/>
            </w:tcMar>
            <w:vAlign w:val="center"/>
          </w:tcPr>
          <w:p w14:paraId="0BB9571E" w14:textId="05E773FD" w:rsidR="00D903F8" w:rsidRPr="00780C8B" w:rsidRDefault="0082564D" w:rsidP="004C08E2">
            <w:pPr>
              <w:pStyle w:val="Normalny0"/>
              <w:spacing w:before="0" w:after="0"/>
              <w:rPr>
                <w:rFonts w:ascii="Times New Roman" w:hAnsi="Times New Roman"/>
                <w:bCs/>
                <w:szCs w:val="24"/>
              </w:rPr>
            </w:pPr>
            <w:r w:rsidRPr="00780C8B">
              <w:rPr>
                <w:rFonts w:ascii="Times New Roman" w:hAnsi="Times New Roman"/>
                <w:bCs/>
                <w:szCs w:val="24"/>
              </w:rPr>
              <w:t>Odpady z czyszczenia ulic i placów</w:t>
            </w:r>
          </w:p>
        </w:tc>
        <w:tc>
          <w:tcPr>
            <w:tcW w:w="0" w:type="auto"/>
            <w:vAlign w:val="center"/>
          </w:tcPr>
          <w:p w14:paraId="4BF8AE85" w14:textId="005951B6" w:rsidR="00D903F8" w:rsidRPr="00E8371E" w:rsidRDefault="00F054C0" w:rsidP="004C08E2">
            <w:pPr>
              <w:pStyle w:val="Normalny0"/>
              <w:spacing w:before="0" w:after="0"/>
              <w:jc w:val="center"/>
              <w:rPr>
                <w:rFonts w:ascii="Times New Roman" w:hAnsi="Times New Roman"/>
                <w:szCs w:val="24"/>
              </w:rPr>
            </w:pPr>
            <w:r w:rsidRPr="00E8371E">
              <w:rPr>
                <w:rFonts w:ascii="Times New Roman" w:hAnsi="Times New Roman"/>
                <w:szCs w:val="24"/>
              </w:rPr>
              <w:t>61,82</w:t>
            </w:r>
          </w:p>
        </w:tc>
        <w:tc>
          <w:tcPr>
            <w:tcW w:w="0" w:type="auto"/>
            <w:tcMar>
              <w:top w:w="0" w:type="dxa"/>
              <w:left w:w="0" w:type="dxa"/>
              <w:bottom w:w="0" w:type="dxa"/>
              <w:right w:w="0" w:type="dxa"/>
            </w:tcMar>
            <w:vAlign w:val="center"/>
          </w:tcPr>
          <w:p w14:paraId="604FD551" w14:textId="21A57786" w:rsidR="00D903F8" w:rsidRPr="004C08E2" w:rsidRDefault="004C08E2" w:rsidP="004C08E2">
            <w:pPr>
              <w:pStyle w:val="Normalny0"/>
              <w:spacing w:before="0" w:after="0"/>
              <w:jc w:val="center"/>
              <w:rPr>
                <w:rFonts w:ascii="Times New Roman" w:hAnsi="Times New Roman"/>
                <w:szCs w:val="24"/>
              </w:rPr>
            </w:pPr>
            <w:r w:rsidRPr="004C08E2">
              <w:rPr>
                <w:rFonts w:ascii="Times New Roman" w:hAnsi="Times New Roman"/>
                <w:szCs w:val="24"/>
              </w:rPr>
              <w:t>−</w:t>
            </w:r>
          </w:p>
        </w:tc>
        <w:tc>
          <w:tcPr>
            <w:tcW w:w="0" w:type="auto"/>
            <w:vAlign w:val="center"/>
          </w:tcPr>
          <w:p w14:paraId="1483BB56" w14:textId="583EDC2A" w:rsidR="00D903F8" w:rsidRPr="00172DC4" w:rsidRDefault="00172DC4" w:rsidP="004C08E2">
            <w:pPr>
              <w:pStyle w:val="Normalny0"/>
              <w:spacing w:before="0" w:after="0"/>
              <w:jc w:val="center"/>
              <w:rPr>
                <w:rFonts w:ascii="Times New Roman" w:hAnsi="Times New Roman"/>
                <w:szCs w:val="24"/>
              </w:rPr>
            </w:pPr>
            <w:r w:rsidRPr="00172DC4">
              <w:rPr>
                <w:rFonts w:ascii="Times New Roman" w:hAnsi="Times New Roman"/>
                <w:szCs w:val="24"/>
              </w:rPr>
              <w:t>−</w:t>
            </w:r>
          </w:p>
        </w:tc>
      </w:tr>
      <w:tr w:rsidR="001C230E" w:rsidRPr="00780C8B" w14:paraId="77B8A70E" w14:textId="0FF33FA6" w:rsidTr="004C08E2">
        <w:trPr>
          <w:trHeight w:val="340"/>
        </w:trPr>
        <w:tc>
          <w:tcPr>
            <w:tcW w:w="0" w:type="auto"/>
            <w:tcMar>
              <w:top w:w="0" w:type="dxa"/>
              <w:left w:w="0" w:type="dxa"/>
              <w:bottom w:w="0" w:type="dxa"/>
              <w:right w:w="0" w:type="dxa"/>
            </w:tcMar>
            <w:vAlign w:val="center"/>
          </w:tcPr>
          <w:p w14:paraId="22E485A9" w14:textId="27F41918" w:rsidR="001C230E" w:rsidRPr="00780C8B" w:rsidRDefault="001C230E" w:rsidP="004C08E2">
            <w:pPr>
              <w:pStyle w:val="Normalny0"/>
              <w:spacing w:before="0" w:after="0"/>
              <w:rPr>
                <w:rFonts w:ascii="Times New Roman" w:hAnsi="Times New Roman"/>
                <w:szCs w:val="24"/>
              </w:rPr>
            </w:pPr>
            <w:r w:rsidRPr="00780C8B">
              <w:rPr>
                <w:rFonts w:ascii="Times New Roman" w:hAnsi="Times New Roman"/>
                <w:szCs w:val="24"/>
              </w:rPr>
              <w:t>Odpady ulegające biodegradacji</w:t>
            </w:r>
          </w:p>
        </w:tc>
        <w:tc>
          <w:tcPr>
            <w:tcW w:w="0" w:type="auto"/>
            <w:vAlign w:val="center"/>
          </w:tcPr>
          <w:p w14:paraId="6476354C" w14:textId="73AC82EB" w:rsidR="001C230E" w:rsidRPr="00E8371E" w:rsidRDefault="001C230E" w:rsidP="004C08E2">
            <w:pPr>
              <w:pStyle w:val="Normalny0"/>
              <w:spacing w:before="0" w:after="0"/>
              <w:jc w:val="center"/>
              <w:rPr>
                <w:rFonts w:ascii="Times New Roman" w:hAnsi="Times New Roman"/>
                <w:szCs w:val="24"/>
              </w:rPr>
            </w:pPr>
            <w:r w:rsidRPr="00E8371E">
              <w:rPr>
                <w:rFonts w:ascii="Times New Roman" w:hAnsi="Times New Roman"/>
                <w:szCs w:val="24"/>
              </w:rPr>
              <w:t>289,02</w:t>
            </w:r>
          </w:p>
        </w:tc>
        <w:tc>
          <w:tcPr>
            <w:tcW w:w="0" w:type="auto"/>
            <w:tcMar>
              <w:top w:w="0" w:type="dxa"/>
              <w:left w:w="0" w:type="dxa"/>
              <w:bottom w:w="0" w:type="dxa"/>
              <w:right w:w="0" w:type="dxa"/>
            </w:tcMar>
            <w:vAlign w:val="center"/>
          </w:tcPr>
          <w:p w14:paraId="33E8740B" w14:textId="466520D7" w:rsidR="001C230E" w:rsidRPr="004C08E2" w:rsidRDefault="001C230E" w:rsidP="004C08E2">
            <w:pPr>
              <w:pStyle w:val="Normalny0"/>
              <w:spacing w:before="0" w:after="0"/>
              <w:jc w:val="center"/>
              <w:rPr>
                <w:rFonts w:ascii="Times New Roman" w:hAnsi="Times New Roman"/>
                <w:szCs w:val="24"/>
              </w:rPr>
            </w:pPr>
            <w:r w:rsidRPr="004C08E2">
              <w:rPr>
                <w:rFonts w:ascii="Times New Roman" w:hAnsi="Times New Roman"/>
                <w:szCs w:val="24"/>
              </w:rPr>
              <w:t>50,10</w:t>
            </w:r>
          </w:p>
        </w:tc>
        <w:tc>
          <w:tcPr>
            <w:tcW w:w="0" w:type="auto"/>
            <w:vAlign w:val="center"/>
          </w:tcPr>
          <w:p w14:paraId="5DF7183B" w14:textId="3DC6609D" w:rsidR="001C230E" w:rsidRPr="00172DC4" w:rsidRDefault="00E35B1E" w:rsidP="004C08E2">
            <w:pPr>
              <w:pStyle w:val="Normalny0"/>
              <w:spacing w:before="0" w:after="0"/>
              <w:jc w:val="center"/>
              <w:rPr>
                <w:rFonts w:ascii="Times New Roman" w:hAnsi="Times New Roman"/>
                <w:szCs w:val="24"/>
              </w:rPr>
            </w:pPr>
            <w:r w:rsidRPr="00172DC4">
              <w:rPr>
                <w:rFonts w:ascii="Times New Roman" w:hAnsi="Times New Roman"/>
                <w:szCs w:val="24"/>
              </w:rPr>
              <w:t>653,52</w:t>
            </w:r>
          </w:p>
        </w:tc>
      </w:tr>
      <w:tr w:rsidR="001C230E" w:rsidRPr="00780C8B" w14:paraId="0BFDF760" w14:textId="00E509C9" w:rsidTr="004C08E2">
        <w:trPr>
          <w:trHeight w:val="340"/>
        </w:trPr>
        <w:tc>
          <w:tcPr>
            <w:tcW w:w="0" w:type="auto"/>
            <w:tcMar>
              <w:top w:w="0" w:type="dxa"/>
              <w:left w:w="0" w:type="dxa"/>
              <w:bottom w:w="0" w:type="dxa"/>
              <w:right w:w="0" w:type="dxa"/>
            </w:tcMar>
            <w:vAlign w:val="center"/>
          </w:tcPr>
          <w:p w14:paraId="01EDB4DB" w14:textId="6B7C6A3B" w:rsidR="001C230E" w:rsidRPr="00780C8B" w:rsidRDefault="001C230E" w:rsidP="004C08E2">
            <w:pPr>
              <w:pStyle w:val="Normalny0"/>
              <w:spacing w:before="0" w:after="0"/>
              <w:rPr>
                <w:rFonts w:ascii="Times New Roman" w:hAnsi="Times New Roman"/>
                <w:szCs w:val="24"/>
              </w:rPr>
            </w:pPr>
            <w:r w:rsidRPr="00780C8B">
              <w:rPr>
                <w:rFonts w:ascii="Times New Roman" w:hAnsi="Times New Roman"/>
                <w:szCs w:val="24"/>
              </w:rPr>
              <w:t>Szkło</w:t>
            </w:r>
          </w:p>
        </w:tc>
        <w:tc>
          <w:tcPr>
            <w:tcW w:w="0" w:type="auto"/>
            <w:vAlign w:val="center"/>
          </w:tcPr>
          <w:p w14:paraId="3E46A3CD" w14:textId="040A9F77" w:rsidR="001C230E" w:rsidRPr="00E8371E" w:rsidRDefault="001C230E" w:rsidP="004C08E2">
            <w:pPr>
              <w:pStyle w:val="Normalny0"/>
              <w:spacing w:before="0" w:after="0"/>
              <w:jc w:val="center"/>
              <w:rPr>
                <w:rFonts w:ascii="Times New Roman" w:hAnsi="Times New Roman"/>
                <w:szCs w:val="24"/>
              </w:rPr>
            </w:pPr>
            <w:r w:rsidRPr="00E8371E">
              <w:rPr>
                <w:rFonts w:ascii="Times New Roman" w:hAnsi="Times New Roman"/>
                <w:szCs w:val="24"/>
              </w:rPr>
              <w:t>202,62</w:t>
            </w:r>
          </w:p>
        </w:tc>
        <w:tc>
          <w:tcPr>
            <w:tcW w:w="0" w:type="auto"/>
            <w:tcMar>
              <w:top w:w="0" w:type="dxa"/>
              <w:left w:w="0" w:type="dxa"/>
              <w:bottom w:w="0" w:type="dxa"/>
              <w:right w:w="0" w:type="dxa"/>
            </w:tcMar>
            <w:vAlign w:val="center"/>
          </w:tcPr>
          <w:p w14:paraId="173FF746" w14:textId="7927E211" w:rsidR="001C230E" w:rsidRPr="004C08E2" w:rsidRDefault="001C230E" w:rsidP="004C08E2">
            <w:pPr>
              <w:pStyle w:val="Normalny0"/>
              <w:spacing w:before="0" w:after="0"/>
              <w:jc w:val="center"/>
              <w:rPr>
                <w:rFonts w:ascii="Times New Roman" w:hAnsi="Times New Roman"/>
                <w:szCs w:val="24"/>
              </w:rPr>
            </w:pPr>
            <w:r w:rsidRPr="004C08E2">
              <w:rPr>
                <w:rFonts w:ascii="Times New Roman" w:hAnsi="Times New Roman"/>
                <w:szCs w:val="24"/>
              </w:rPr>
              <w:t>200,75</w:t>
            </w:r>
          </w:p>
        </w:tc>
        <w:tc>
          <w:tcPr>
            <w:tcW w:w="0" w:type="auto"/>
            <w:vAlign w:val="center"/>
          </w:tcPr>
          <w:p w14:paraId="2FD9A75A" w14:textId="51DB4D6A" w:rsidR="001C230E" w:rsidRPr="00172DC4" w:rsidRDefault="00E35B1E" w:rsidP="004C08E2">
            <w:pPr>
              <w:pStyle w:val="Normalny0"/>
              <w:spacing w:before="0" w:after="0"/>
              <w:jc w:val="center"/>
              <w:rPr>
                <w:rFonts w:ascii="Times New Roman" w:hAnsi="Times New Roman"/>
                <w:szCs w:val="24"/>
              </w:rPr>
            </w:pPr>
            <w:r w:rsidRPr="00172DC4">
              <w:rPr>
                <w:rFonts w:ascii="Times New Roman" w:hAnsi="Times New Roman"/>
                <w:szCs w:val="24"/>
              </w:rPr>
              <w:t>269,18</w:t>
            </w:r>
          </w:p>
        </w:tc>
      </w:tr>
      <w:tr w:rsidR="001C230E" w:rsidRPr="00780C8B" w14:paraId="79B50296" w14:textId="58FA060C" w:rsidTr="004C08E2">
        <w:trPr>
          <w:trHeight w:val="340"/>
        </w:trPr>
        <w:tc>
          <w:tcPr>
            <w:tcW w:w="0" w:type="auto"/>
            <w:tcMar>
              <w:top w:w="0" w:type="dxa"/>
              <w:left w:w="0" w:type="dxa"/>
              <w:bottom w:w="0" w:type="dxa"/>
              <w:right w:w="0" w:type="dxa"/>
            </w:tcMar>
            <w:vAlign w:val="center"/>
          </w:tcPr>
          <w:p w14:paraId="2907D82C" w14:textId="3CA66463" w:rsidR="001C230E" w:rsidRPr="00780C8B" w:rsidRDefault="001C230E" w:rsidP="004C08E2">
            <w:pPr>
              <w:pStyle w:val="Normalny0"/>
              <w:spacing w:before="0" w:after="0"/>
              <w:rPr>
                <w:rFonts w:ascii="Times New Roman" w:hAnsi="Times New Roman"/>
                <w:szCs w:val="24"/>
              </w:rPr>
            </w:pPr>
            <w:r w:rsidRPr="00780C8B">
              <w:rPr>
                <w:rFonts w:ascii="Times New Roman" w:hAnsi="Times New Roman"/>
                <w:szCs w:val="24"/>
              </w:rPr>
              <w:t>Opakowania wielomateriałowe</w:t>
            </w:r>
          </w:p>
        </w:tc>
        <w:tc>
          <w:tcPr>
            <w:tcW w:w="0" w:type="auto"/>
            <w:vAlign w:val="center"/>
          </w:tcPr>
          <w:p w14:paraId="1A577462" w14:textId="0DFA51B0" w:rsidR="001C230E" w:rsidRPr="00E8371E" w:rsidRDefault="001C230E" w:rsidP="004C08E2">
            <w:pPr>
              <w:pStyle w:val="Normalny0"/>
              <w:spacing w:before="0" w:after="0"/>
              <w:jc w:val="center"/>
              <w:rPr>
                <w:rFonts w:ascii="Times New Roman" w:hAnsi="Times New Roman"/>
                <w:szCs w:val="24"/>
              </w:rPr>
            </w:pPr>
            <w:r w:rsidRPr="00E8371E">
              <w:rPr>
                <w:rFonts w:ascii="Times New Roman" w:hAnsi="Times New Roman"/>
                <w:szCs w:val="24"/>
              </w:rPr>
              <w:t>0,528</w:t>
            </w:r>
          </w:p>
        </w:tc>
        <w:tc>
          <w:tcPr>
            <w:tcW w:w="0" w:type="auto"/>
            <w:tcMar>
              <w:top w:w="0" w:type="dxa"/>
              <w:left w:w="0" w:type="dxa"/>
              <w:bottom w:w="0" w:type="dxa"/>
              <w:right w:w="0" w:type="dxa"/>
            </w:tcMar>
            <w:vAlign w:val="center"/>
          </w:tcPr>
          <w:p w14:paraId="2CFCCF9A" w14:textId="0A189573" w:rsidR="001C230E" w:rsidRPr="004C08E2" w:rsidRDefault="001C230E" w:rsidP="004C08E2">
            <w:pPr>
              <w:pStyle w:val="Normalny0"/>
              <w:spacing w:before="0" w:after="0"/>
              <w:jc w:val="center"/>
              <w:rPr>
                <w:rFonts w:ascii="Times New Roman" w:hAnsi="Times New Roman"/>
                <w:szCs w:val="24"/>
              </w:rPr>
            </w:pPr>
            <w:r w:rsidRPr="004C08E2">
              <w:rPr>
                <w:rFonts w:ascii="Times New Roman" w:hAnsi="Times New Roman"/>
                <w:szCs w:val="24"/>
              </w:rPr>
              <w:t>0,712</w:t>
            </w:r>
          </w:p>
        </w:tc>
        <w:tc>
          <w:tcPr>
            <w:tcW w:w="0" w:type="auto"/>
            <w:vAlign w:val="center"/>
          </w:tcPr>
          <w:p w14:paraId="641CFF12" w14:textId="3ED94B85" w:rsidR="001C230E" w:rsidRPr="00172DC4" w:rsidRDefault="00E35B1E" w:rsidP="004C08E2">
            <w:pPr>
              <w:pStyle w:val="Normalny0"/>
              <w:spacing w:before="0" w:after="0"/>
              <w:jc w:val="center"/>
              <w:rPr>
                <w:rFonts w:ascii="Times New Roman" w:hAnsi="Times New Roman"/>
                <w:szCs w:val="24"/>
              </w:rPr>
            </w:pPr>
            <w:r w:rsidRPr="00172DC4">
              <w:rPr>
                <w:rFonts w:ascii="Times New Roman" w:hAnsi="Times New Roman"/>
                <w:szCs w:val="24"/>
              </w:rPr>
              <w:t>1,118</w:t>
            </w:r>
          </w:p>
        </w:tc>
      </w:tr>
      <w:tr w:rsidR="00D903F8" w:rsidRPr="00780C8B" w14:paraId="78DF85AE" w14:textId="1FC42EF1" w:rsidTr="004C08E2">
        <w:trPr>
          <w:trHeight w:val="340"/>
        </w:trPr>
        <w:tc>
          <w:tcPr>
            <w:tcW w:w="0" w:type="auto"/>
            <w:tcMar>
              <w:top w:w="0" w:type="dxa"/>
              <w:left w:w="0" w:type="dxa"/>
              <w:bottom w:w="0" w:type="dxa"/>
              <w:right w:w="0" w:type="dxa"/>
            </w:tcMar>
            <w:vAlign w:val="center"/>
          </w:tcPr>
          <w:p w14:paraId="303124D0" w14:textId="525F4713" w:rsidR="00D903F8" w:rsidRPr="00780C8B" w:rsidRDefault="00005497" w:rsidP="004C08E2">
            <w:pPr>
              <w:pStyle w:val="Normalny0"/>
              <w:spacing w:before="0" w:after="0"/>
              <w:rPr>
                <w:rFonts w:ascii="Times New Roman" w:hAnsi="Times New Roman"/>
                <w:szCs w:val="24"/>
              </w:rPr>
            </w:pPr>
            <w:r w:rsidRPr="00780C8B">
              <w:rPr>
                <w:rFonts w:ascii="Times New Roman" w:hAnsi="Times New Roman"/>
                <w:szCs w:val="24"/>
              </w:rPr>
              <w:t>Papier i tektura</w:t>
            </w:r>
          </w:p>
        </w:tc>
        <w:tc>
          <w:tcPr>
            <w:tcW w:w="0" w:type="auto"/>
            <w:vAlign w:val="center"/>
          </w:tcPr>
          <w:p w14:paraId="53081926" w14:textId="34B2DC61" w:rsidR="00D903F8" w:rsidRPr="00E8371E" w:rsidRDefault="00F054C0" w:rsidP="004C08E2">
            <w:pPr>
              <w:pStyle w:val="Normalny0"/>
              <w:spacing w:before="0" w:after="0"/>
              <w:jc w:val="center"/>
              <w:rPr>
                <w:rFonts w:ascii="Times New Roman" w:hAnsi="Times New Roman"/>
                <w:szCs w:val="24"/>
              </w:rPr>
            </w:pPr>
            <w:r w:rsidRPr="00E8371E">
              <w:rPr>
                <w:rFonts w:ascii="Times New Roman" w:hAnsi="Times New Roman"/>
                <w:szCs w:val="24"/>
              </w:rPr>
              <w:t>112,19</w:t>
            </w:r>
          </w:p>
        </w:tc>
        <w:tc>
          <w:tcPr>
            <w:tcW w:w="0" w:type="auto"/>
            <w:tcMar>
              <w:top w:w="0" w:type="dxa"/>
              <w:left w:w="0" w:type="dxa"/>
              <w:bottom w:w="0" w:type="dxa"/>
              <w:right w:w="0" w:type="dxa"/>
            </w:tcMar>
            <w:vAlign w:val="center"/>
          </w:tcPr>
          <w:p w14:paraId="685DFDD3" w14:textId="0B1E40C2" w:rsidR="00D903F8" w:rsidRPr="004C08E2" w:rsidRDefault="0036049F" w:rsidP="004C08E2">
            <w:pPr>
              <w:pStyle w:val="Normalny0"/>
              <w:spacing w:before="0" w:after="0"/>
              <w:jc w:val="center"/>
              <w:rPr>
                <w:rFonts w:ascii="Times New Roman" w:hAnsi="Times New Roman"/>
                <w:szCs w:val="24"/>
              </w:rPr>
            </w:pPr>
            <w:r w:rsidRPr="004C08E2">
              <w:rPr>
                <w:rFonts w:ascii="Times New Roman" w:hAnsi="Times New Roman"/>
                <w:szCs w:val="24"/>
              </w:rPr>
              <w:t>190,39</w:t>
            </w:r>
          </w:p>
        </w:tc>
        <w:tc>
          <w:tcPr>
            <w:tcW w:w="0" w:type="auto"/>
            <w:vAlign w:val="center"/>
          </w:tcPr>
          <w:p w14:paraId="49BE5368" w14:textId="05CC35CC" w:rsidR="00D903F8" w:rsidRPr="00172DC4" w:rsidRDefault="00E35B1E" w:rsidP="004C08E2">
            <w:pPr>
              <w:pStyle w:val="Normalny0"/>
              <w:spacing w:before="0" w:after="0"/>
              <w:jc w:val="center"/>
              <w:rPr>
                <w:rFonts w:ascii="Times New Roman" w:hAnsi="Times New Roman"/>
                <w:szCs w:val="24"/>
              </w:rPr>
            </w:pPr>
            <w:r w:rsidRPr="00172DC4">
              <w:rPr>
                <w:rFonts w:ascii="Times New Roman" w:hAnsi="Times New Roman"/>
                <w:szCs w:val="24"/>
              </w:rPr>
              <w:t>204,52</w:t>
            </w:r>
          </w:p>
        </w:tc>
      </w:tr>
      <w:tr w:rsidR="00005497" w:rsidRPr="00780C8B" w14:paraId="47C2FDEE" w14:textId="77777777" w:rsidTr="004C08E2">
        <w:trPr>
          <w:trHeight w:val="340"/>
        </w:trPr>
        <w:tc>
          <w:tcPr>
            <w:tcW w:w="0" w:type="auto"/>
            <w:tcMar>
              <w:top w:w="0" w:type="dxa"/>
              <w:left w:w="0" w:type="dxa"/>
              <w:bottom w:w="0" w:type="dxa"/>
              <w:right w:w="0" w:type="dxa"/>
            </w:tcMar>
            <w:vAlign w:val="center"/>
          </w:tcPr>
          <w:p w14:paraId="30321262" w14:textId="2B04671B" w:rsidR="00005497" w:rsidRPr="00780C8B" w:rsidRDefault="00005497" w:rsidP="004C08E2">
            <w:pPr>
              <w:pStyle w:val="Normalny0"/>
              <w:spacing w:before="0" w:after="0"/>
              <w:rPr>
                <w:rFonts w:ascii="Times New Roman" w:eastAsia="Arial" w:hAnsi="Times New Roman"/>
                <w:szCs w:val="24"/>
              </w:rPr>
            </w:pPr>
            <w:r w:rsidRPr="00780C8B">
              <w:rPr>
                <w:rFonts w:ascii="Times New Roman" w:eastAsia="Arial" w:hAnsi="Times New Roman"/>
                <w:szCs w:val="24"/>
              </w:rPr>
              <w:t>Tworzywa sztuczne</w:t>
            </w:r>
          </w:p>
        </w:tc>
        <w:tc>
          <w:tcPr>
            <w:tcW w:w="0" w:type="auto"/>
            <w:vAlign w:val="center"/>
          </w:tcPr>
          <w:p w14:paraId="0BF816D1" w14:textId="7336A6C9" w:rsidR="00005497" w:rsidRPr="00E8371E" w:rsidRDefault="00F054C0" w:rsidP="004C08E2">
            <w:pPr>
              <w:pStyle w:val="Normalny0"/>
              <w:spacing w:before="0" w:after="0"/>
              <w:jc w:val="center"/>
              <w:rPr>
                <w:rFonts w:ascii="Times New Roman" w:eastAsia="Arial" w:hAnsi="Times New Roman"/>
                <w:color w:val="000000"/>
              </w:rPr>
            </w:pPr>
            <w:r w:rsidRPr="00E8371E">
              <w:rPr>
                <w:rFonts w:ascii="Times New Roman" w:eastAsia="Arial" w:hAnsi="Times New Roman"/>
                <w:color w:val="000000"/>
              </w:rPr>
              <w:t>141,53</w:t>
            </w:r>
          </w:p>
        </w:tc>
        <w:tc>
          <w:tcPr>
            <w:tcW w:w="0" w:type="auto"/>
            <w:tcMar>
              <w:top w:w="0" w:type="dxa"/>
              <w:left w:w="0" w:type="dxa"/>
              <w:bottom w:w="0" w:type="dxa"/>
              <w:right w:w="0" w:type="dxa"/>
            </w:tcMar>
            <w:vAlign w:val="center"/>
          </w:tcPr>
          <w:p w14:paraId="479001E7" w14:textId="6A6C3EEE" w:rsidR="00005497" w:rsidRPr="004C08E2" w:rsidRDefault="0036049F" w:rsidP="004C08E2">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239,60</w:t>
            </w:r>
          </w:p>
        </w:tc>
        <w:tc>
          <w:tcPr>
            <w:tcW w:w="0" w:type="auto"/>
            <w:vAlign w:val="center"/>
          </w:tcPr>
          <w:p w14:paraId="7AA5DAAC" w14:textId="75F72918" w:rsidR="00005497" w:rsidRPr="00172DC4" w:rsidRDefault="00E35B1E" w:rsidP="004C08E2">
            <w:pPr>
              <w:pStyle w:val="Normalny0"/>
              <w:spacing w:before="0" w:after="0"/>
              <w:jc w:val="center"/>
              <w:rPr>
                <w:rFonts w:ascii="Times New Roman" w:eastAsia="Arial" w:hAnsi="Times New Roman"/>
                <w:color w:val="000000"/>
              </w:rPr>
            </w:pPr>
            <w:r w:rsidRPr="00172DC4">
              <w:rPr>
                <w:rFonts w:ascii="Times New Roman" w:eastAsia="Arial" w:hAnsi="Times New Roman"/>
                <w:color w:val="000000"/>
              </w:rPr>
              <w:t>339,02</w:t>
            </w:r>
          </w:p>
        </w:tc>
      </w:tr>
      <w:tr w:rsidR="00005497" w:rsidRPr="00780C8B" w14:paraId="3C4B252F" w14:textId="77777777" w:rsidTr="004C08E2">
        <w:trPr>
          <w:trHeight w:val="340"/>
        </w:trPr>
        <w:tc>
          <w:tcPr>
            <w:tcW w:w="0" w:type="auto"/>
            <w:tcMar>
              <w:top w:w="0" w:type="dxa"/>
              <w:left w:w="0" w:type="dxa"/>
              <w:bottom w:w="0" w:type="dxa"/>
              <w:right w:w="0" w:type="dxa"/>
            </w:tcMar>
            <w:vAlign w:val="center"/>
          </w:tcPr>
          <w:p w14:paraId="634C8F1A" w14:textId="2B3C755D" w:rsidR="00005497" w:rsidRPr="00780C8B" w:rsidRDefault="00005497" w:rsidP="004C08E2">
            <w:pPr>
              <w:pStyle w:val="Normalny0"/>
              <w:spacing w:before="0" w:after="0"/>
              <w:rPr>
                <w:rFonts w:ascii="Times New Roman" w:eastAsia="Arial" w:hAnsi="Times New Roman"/>
                <w:szCs w:val="24"/>
              </w:rPr>
            </w:pPr>
            <w:r w:rsidRPr="00780C8B">
              <w:rPr>
                <w:rFonts w:ascii="Times New Roman" w:eastAsia="Arial" w:hAnsi="Times New Roman"/>
                <w:szCs w:val="24"/>
              </w:rPr>
              <w:t>Opakowania z tworzyw sztucznych</w:t>
            </w:r>
          </w:p>
        </w:tc>
        <w:tc>
          <w:tcPr>
            <w:tcW w:w="0" w:type="auto"/>
            <w:vAlign w:val="center"/>
          </w:tcPr>
          <w:p w14:paraId="0B1ACC37" w14:textId="67F8231E" w:rsidR="00005497" w:rsidRPr="00E8371E" w:rsidRDefault="00F054C0" w:rsidP="004C08E2">
            <w:pPr>
              <w:pStyle w:val="Normalny0"/>
              <w:spacing w:before="0" w:after="0"/>
              <w:jc w:val="center"/>
              <w:rPr>
                <w:rFonts w:ascii="Times New Roman" w:eastAsia="Arial" w:hAnsi="Times New Roman"/>
                <w:color w:val="000000"/>
              </w:rPr>
            </w:pPr>
            <w:r w:rsidRPr="00E8371E">
              <w:rPr>
                <w:rFonts w:ascii="Times New Roman" w:eastAsia="Arial" w:hAnsi="Times New Roman"/>
                <w:color w:val="000000"/>
              </w:rPr>
              <w:t>186,328</w:t>
            </w:r>
          </w:p>
        </w:tc>
        <w:tc>
          <w:tcPr>
            <w:tcW w:w="0" w:type="auto"/>
            <w:tcMar>
              <w:top w:w="0" w:type="dxa"/>
              <w:left w:w="0" w:type="dxa"/>
              <w:bottom w:w="0" w:type="dxa"/>
              <w:right w:w="0" w:type="dxa"/>
            </w:tcMar>
            <w:vAlign w:val="center"/>
          </w:tcPr>
          <w:p w14:paraId="1E18FF72" w14:textId="1989E5B3" w:rsidR="00005497" w:rsidRPr="004C08E2" w:rsidRDefault="0036049F" w:rsidP="004C08E2">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6,351</w:t>
            </w:r>
          </w:p>
        </w:tc>
        <w:tc>
          <w:tcPr>
            <w:tcW w:w="0" w:type="auto"/>
            <w:vAlign w:val="center"/>
          </w:tcPr>
          <w:p w14:paraId="400C8B5C" w14:textId="612BD99A" w:rsidR="00005497" w:rsidRPr="00172DC4" w:rsidRDefault="0008348D" w:rsidP="004C08E2">
            <w:pPr>
              <w:pStyle w:val="Normalny0"/>
              <w:spacing w:before="0" w:after="0"/>
              <w:jc w:val="center"/>
              <w:rPr>
                <w:rFonts w:ascii="Times New Roman" w:eastAsia="Arial" w:hAnsi="Times New Roman"/>
                <w:color w:val="000000"/>
              </w:rPr>
            </w:pPr>
            <w:r w:rsidRPr="00172DC4">
              <w:rPr>
                <w:rFonts w:ascii="Times New Roman" w:eastAsia="Arial" w:hAnsi="Times New Roman"/>
                <w:color w:val="000000"/>
              </w:rPr>
              <w:t>359,5082</w:t>
            </w:r>
          </w:p>
        </w:tc>
      </w:tr>
      <w:tr w:rsidR="00005497" w:rsidRPr="00780C8B" w14:paraId="5337077E" w14:textId="77777777" w:rsidTr="004C08E2">
        <w:trPr>
          <w:trHeight w:val="340"/>
        </w:trPr>
        <w:tc>
          <w:tcPr>
            <w:tcW w:w="0" w:type="auto"/>
            <w:tcMar>
              <w:top w:w="0" w:type="dxa"/>
              <w:left w:w="0" w:type="dxa"/>
              <w:bottom w:w="0" w:type="dxa"/>
              <w:right w:w="0" w:type="dxa"/>
            </w:tcMar>
            <w:vAlign w:val="center"/>
          </w:tcPr>
          <w:p w14:paraId="0D5A170B" w14:textId="54F887F8" w:rsidR="00005497" w:rsidRPr="00780C8B" w:rsidRDefault="00005497" w:rsidP="004C08E2">
            <w:pPr>
              <w:pStyle w:val="Normalny0"/>
              <w:spacing w:before="0" w:after="0"/>
              <w:rPr>
                <w:rFonts w:ascii="Times New Roman" w:eastAsia="Arial" w:hAnsi="Times New Roman"/>
                <w:szCs w:val="24"/>
              </w:rPr>
            </w:pPr>
            <w:r w:rsidRPr="00780C8B">
              <w:rPr>
                <w:rFonts w:ascii="Times New Roman" w:eastAsia="Arial" w:hAnsi="Times New Roman"/>
                <w:szCs w:val="24"/>
              </w:rPr>
              <w:t>Opakowania z papieru i tektury</w:t>
            </w:r>
          </w:p>
        </w:tc>
        <w:tc>
          <w:tcPr>
            <w:tcW w:w="0" w:type="auto"/>
            <w:vAlign w:val="center"/>
          </w:tcPr>
          <w:p w14:paraId="5432A7BC" w14:textId="0C96F611" w:rsidR="00005497" w:rsidRPr="00E8371E" w:rsidRDefault="00F054C0" w:rsidP="004C08E2">
            <w:pPr>
              <w:pStyle w:val="Normalny0"/>
              <w:spacing w:before="0" w:after="0"/>
              <w:jc w:val="center"/>
              <w:rPr>
                <w:rFonts w:ascii="Times New Roman" w:eastAsia="Arial" w:hAnsi="Times New Roman"/>
                <w:color w:val="000000"/>
              </w:rPr>
            </w:pPr>
            <w:r w:rsidRPr="00E8371E">
              <w:rPr>
                <w:rFonts w:ascii="Times New Roman" w:eastAsia="Arial" w:hAnsi="Times New Roman"/>
                <w:color w:val="000000"/>
              </w:rPr>
              <w:t>78,371</w:t>
            </w:r>
          </w:p>
        </w:tc>
        <w:tc>
          <w:tcPr>
            <w:tcW w:w="0" w:type="auto"/>
            <w:tcMar>
              <w:top w:w="0" w:type="dxa"/>
              <w:left w:w="0" w:type="dxa"/>
              <w:bottom w:w="0" w:type="dxa"/>
              <w:right w:w="0" w:type="dxa"/>
            </w:tcMar>
            <w:vAlign w:val="center"/>
          </w:tcPr>
          <w:p w14:paraId="3659AD9D" w14:textId="50F8129D" w:rsidR="00005497" w:rsidRPr="004C08E2" w:rsidRDefault="0036049F" w:rsidP="004C08E2">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57,487</w:t>
            </w:r>
          </w:p>
        </w:tc>
        <w:tc>
          <w:tcPr>
            <w:tcW w:w="0" w:type="auto"/>
            <w:vAlign w:val="center"/>
          </w:tcPr>
          <w:p w14:paraId="29664377" w14:textId="273E12B3" w:rsidR="00005497" w:rsidRPr="00172DC4" w:rsidRDefault="0008348D" w:rsidP="004C08E2">
            <w:pPr>
              <w:pStyle w:val="Normalny0"/>
              <w:spacing w:before="0" w:after="0"/>
              <w:jc w:val="center"/>
              <w:rPr>
                <w:rFonts w:ascii="Times New Roman" w:eastAsia="Arial" w:hAnsi="Times New Roman"/>
                <w:color w:val="000000"/>
              </w:rPr>
            </w:pPr>
            <w:r w:rsidRPr="00172DC4">
              <w:rPr>
                <w:rFonts w:ascii="Times New Roman" w:eastAsia="Arial" w:hAnsi="Times New Roman"/>
                <w:color w:val="000000"/>
              </w:rPr>
              <w:t>67,6716</w:t>
            </w:r>
          </w:p>
        </w:tc>
      </w:tr>
      <w:tr w:rsidR="00005497" w:rsidRPr="00780C8B" w14:paraId="20D59D97" w14:textId="77777777" w:rsidTr="004C08E2">
        <w:trPr>
          <w:trHeight w:val="340"/>
        </w:trPr>
        <w:tc>
          <w:tcPr>
            <w:tcW w:w="0" w:type="auto"/>
            <w:tcMar>
              <w:top w:w="0" w:type="dxa"/>
              <w:left w:w="0" w:type="dxa"/>
              <w:bottom w:w="0" w:type="dxa"/>
              <w:right w:w="0" w:type="dxa"/>
            </w:tcMar>
            <w:vAlign w:val="center"/>
          </w:tcPr>
          <w:p w14:paraId="1574795A" w14:textId="14ABCECD" w:rsidR="00005497" w:rsidRPr="00780C8B" w:rsidRDefault="00005497" w:rsidP="004C08E2">
            <w:pPr>
              <w:pStyle w:val="Normalny0"/>
              <w:spacing w:before="0" w:after="0"/>
              <w:rPr>
                <w:rFonts w:ascii="Times New Roman" w:eastAsia="Arial" w:hAnsi="Times New Roman"/>
                <w:szCs w:val="24"/>
              </w:rPr>
            </w:pPr>
            <w:r w:rsidRPr="00780C8B">
              <w:rPr>
                <w:rFonts w:ascii="Times New Roman" w:eastAsia="Arial" w:hAnsi="Times New Roman"/>
                <w:szCs w:val="24"/>
              </w:rPr>
              <w:t>Odpady wielkogabarytowe</w:t>
            </w:r>
          </w:p>
        </w:tc>
        <w:tc>
          <w:tcPr>
            <w:tcW w:w="0" w:type="auto"/>
            <w:vAlign w:val="center"/>
          </w:tcPr>
          <w:p w14:paraId="30602E17" w14:textId="40272990" w:rsidR="00005497" w:rsidRPr="00E8371E" w:rsidRDefault="00F054C0" w:rsidP="004C08E2">
            <w:pPr>
              <w:pStyle w:val="Normalny0"/>
              <w:spacing w:before="0" w:after="0"/>
              <w:jc w:val="center"/>
              <w:rPr>
                <w:rFonts w:ascii="Times New Roman" w:eastAsia="Arial" w:hAnsi="Times New Roman"/>
                <w:color w:val="000000"/>
              </w:rPr>
            </w:pPr>
            <w:r w:rsidRPr="00E8371E">
              <w:rPr>
                <w:rFonts w:ascii="Times New Roman" w:eastAsia="Arial" w:hAnsi="Times New Roman"/>
                <w:color w:val="000000"/>
              </w:rPr>
              <w:t>39,34</w:t>
            </w:r>
          </w:p>
        </w:tc>
        <w:tc>
          <w:tcPr>
            <w:tcW w:w="0" w:type="auto"/>
            <w:tcMar>
              <w:top w:w="0" w:type="dxa"/>
              <w:left w:w="0" w:type="dxa"/>
              <w:bottom w:w="0" w:type="dxa"/>
              <w:right w:w="0" w:type="dxa"/>
            </w:tcMar>
            <w:vAlign w:val="center"/>
          </w:tcPr>
          <w:p w14:paraId="74D4EB43" w14:textId="4A8217CA" w:rsidR="00005497" w:rsidRPr="004C08E2" w:rsidRDefault="0036049F" w:rsidP="004C08E2">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20,06</w:t>
            </w:r>
          </w:p>
        </w:tc>
        <w:tc>
          <w:tcPr>
            <w:tcW w:w="0" w:type="auto"/>
            <w:vAlign w:val="center"/>
          </w:tcPr>
          <w:p w14:paraId="27527169" w14:textId="46E7E261" w:rsidR="00005497" w:rsidRPr="00172DC4" w:rsidRDefault="0008348D" w:rsidP="004C08E2">
            <w:pPr>
              <w:pStyle w:val="Normalny0"/>
              <w:spacing w:before="0" w:after="0"/>
              <w:jc w:val="center"/>
              <w:rPr>
                <w:rFonts w:ascii="Times New Roman" w:eastAsia="Arial" w:hAnsi="Times New Roman"/>
                <w:color w:val="000000"/>
              </w:rPr>
            </w:pPr>
            <w:r w:rsidRPr="00172DC4">
              <w:rPr>
                <w:rFonts w:ascii="Times New Roman" w:eastAsia="Arial" w:hAnsi="Times New Roman"/>
                <w:color w:val="000000"/>
              </w:rPr>
              <w:t>95,3</w:t>
            </w:r>
          </w:p>
        </w:tc>
      </w:tr>
      <w:tr w:rsidR="00005497" w:rsidRPr="00780C8B" w14:paraId="7DCB1C46" w14:textId="77777777" w:rsidTr="004C08E2">
        <w:trPr>
          <w:trHeight w:val="340"/>
        </w:trPr>
        <w:tc>
          <w:tcPr>
            <w:tcW w:w="0" w:type="auto"/>
            <w:tcMar>
              <w:top w:w="0" w:type="dxa"/>
              <w:left w:w="0" w:type="dxa"/>
              <w:bottom w:w="0" w:type="dxa"/>
              <w:right w:w="0" w:type="dxa"/>
            </w:tcMar>
            <w:vAlign w:val="center"/>
          </w:tcPr>
          <w:p w14:paraId="3E3D890D" w14:textId="4D1B4821" w:rsidR="00005497" w:rsidRPr="00780C8B" w:rsidRDefault="00005497" w:rsidP="004C08E2">
            <w:pPr>
              <w:pStyle w:val="Normalny0"/>
              <w:spacing w:before="0" w:after="0"/>
              <w:rPr>
                <w:rFonts w:ascii="Times New Roman" w:eastAsia="Arial" w:hAnsi="Times New Roman"/>
                <w:szCs w:val="24"/>
              </w:rPr>
            </w:pPr>
            <w:r w:rsidRPr="00780C8B">
              <w:rPr>
                <w:rFonts w:ascii="Times New Roman" w:eastAsia="Arial" w:hAnsi="Times New Roman"/>
                <w:szCs w:val="24"/>
              </w:rPr>
              <w:t>Odpady komunalne niewymienione w innych podgrupach</w:t>
            </w:r>
          </w:p>
        </w:tc>
        <w:tc>
          <w:tcPr>
            <w:tcW w:w="0" w:type="auto"/>
            <w:vAlign w:val="center"/>
          </w:tcPr>
          <w:p w14:paraId="59BF8319" w14:textId="6E941787" w:rsidR="00005497" w:rsidRPr="00E8371E" w:rsidRDefault="00F054C0" w:rsidP="004C08E2">
            <w:pPr>
              <w:pStyle w:val="Normalny0"/>
              <w:spacing w:before="0" w:after="0"/>
              <w:jc w:val="center"/>
              <w:rPr>
                <w:rFonts w:ascii="Times New Roman" w:eastAsia="Arial" w:hAnsi="Times New Roman"/>
                <w:color w:val="000000"/>
              </w:rPr>
            </w:pPr>
            <w:r w:rsidRPr="00E8371E">
              <w:rPr>
                <w:rFonts w:ascii="Times New Roman" w:eastAsia="Arial" w:hAnsi="Times New Roman"/>
                <w:color w:val="000000"/>
              </w:rPr>
              <w:t>3,98</w:t>
            </w:r>
          </w:p>
        </w:tc>
        <w:tc>
          <w:tcPr>
            <w:tcW w:w="0" w:type="auto"/>
            <w:tcMar>
              <w:top w:w="0" w:type="dxa"/>
              <w:left w:w="0" w:type="dxa"/>
              <w:bottom w:w="0" w:type="dxa"/>
              <w:right w:w="0" w:type="dxa"/>
            </w:tcMar>
            <w:vAlign w:val="center"/>
          </w:tcPr>
          <w:p w14:paraId="23154BF2" w14:textId="0BB0A98A" w:rsidR="00005497" w:rsidRPr="004C08E2" w:rsidRDefault="004F303B" w:rsidP="004C08E2">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5,54</w:t>
            </w:r>
          </w:p>
        </w:tc>
        <w:tc>
          <w:tcPr>
            <w:tcW w:w="0" w:type="auto"/>
            <w:vAlign w:val="center"/>
          </w:tcPr>
          <w:p w14:paraId="030F520B" w14:textId="38C667FA" w:rsidR="00005497" w:rsidRPr="00172DC4" w:rsidRDefault="0008348D" w:rsidP="004C08E2">
            <w:pPr>
              <w:pStyle w:val="Normalny0"/>
              <w:spacing w:before="0" w:after="0"/>
              <w:jc w:val="center"/>
              <w:rPr>
                <w:rFonts w:ascii="Times New Roman" w:eastAsia="Arial" w:hAnsi="Times New Roman"/>
                <w:color w:val="000000"/>
              </w:rPr>
            </w:pPr>
            <w:r w:rsidRPr="00172DC4">
              <w:rPr>
                <w:rFonts w:ascii="Times New Roman" w:eastAsia="Arial" w:hAnsi="Times New Roman"/>
                <w:color w:val="000000"/>
              </w:rPr>
              <w:t>16,026</w:t>
            </w:r>
          </w:p>
        </w:tc>
      </w:tr>
      <w:tr w:rsidR="00005497" w:rsidRPr="00780C8B" w14:paraId="1176E160" w14:textId="77777777" w:rsidTr="004C08E2">
        <w:trPr>
          <w:trHeight w:val="340"/>
        </w:trPr>
        <w:tc>
          <w:tcPr>
            <w:tcW w:w="0" w:type="auto"/>
            <w:tcMar>
              <w:top w:w="0" w:type="dxa"/>
              <w:left w:w="0" w:type="dxa"/>
              <w:bottom w:w="0" w:type="dxa"/>
              <w:right w:w="0" w:type="dxa"/>
            </w:tcMar>
            <w:vAlign w:val="center"/>
          </w:tcPr>
          <w:p w14:paraId="5B201384" w14:textId="459F34BF" w:rsidR="00005497" w:rsidRPr="00780C8B" w:rsidRDefault="00092652" w:rsidP="004C08E2">
            <w:pPr>
              <w:pStyle w:val="Normalny0"/>
              <w:spacing w:before="0" w:after="0"/>
              <w:rPr>
                <w:rFonts w:ascii="Times New Roman" w:eastAsia="Arial" w:hAnsi="Times New Roman"/>
                <w:szCs w:val="24"/>
              </w:rPr>
            </w:pPr>
            <w:r w:rsidRPr="00780C8B">
              <w:rPr>
                <w:rFonts w:ascii="Times New Roman" w:eastAsia="Arial" w:hAnsi="Times New Roman"/>
                <w:szCs w:val="24"/>
              </w:rPr>
              <w:t>Opakowania z metali</w:t>
            </w:r>
          </w:p>
        </w:tc>
        <w:tc>
          <w:tcPr>
            <w:tcW w:w="0" w:type="auto"/>
            <w:vAlign w:val="center"/>
          </w:tcPr>
          <w:p w14:paraId="78999561" w14:textId="3267B23C" w:rsidR="00005497" w:rsidRPr="00E8371E" w:rsidRDefault="00F054C0" w:rsidP="004C08E2">
            <w:pPr>
              <w:pStyle w:val="Normalny0"/>
              <w:spacing w:before="0" w:after="0"/>
              <w:jc w:val="center"/>
              <w:rPr>
                <w:rFonts w:ascii="Times New Roman" w:eastAsia="Arial" w:hAnsi="Times New Roman"/>
                <w:color w:val="000000"/>
              </w:rPr>
            </w:pPr>
            <w:r w:rsidRPr="00E8371E">
              <w:rPr>
                <w:rFonts w:ascii="Times New Roman" w:eastAsia="Arial" w:hAnsi="Times New Roman"/>
                <w:color w:val="000000"/>
              </w:rPr>
              <w:t>17,271</w:t>
            </w:r>
          </w:p>
        </w:tc>
        <w:tc>
          <w:tcPr>
            <w:tcW w:w="0" w:type="auto"/>
            <w:tcMar>
              <w:top w:w="0" w:type="dxa"/>
              <w:left w:w="0" w:type="dxa"/>
              <w:bottom w:w="0" w:type="dxa"/>
              <w:right w:w="0" w:type="dxa"/>
            </w:tcMar>
            <w:vAlign w:val="center"/>
          </w:tcPr>
          <w:p w14:paraId="37048FB1" w14:textId="575689A4" w:rsidR="00005497" w:rsidRPr="004C08E2" w:rsidRDefault="004F303B" w:rsidP="004C08E2">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88,10</w:t>
            </w:r>
          </w:p>
        </w:tc>
        <w:tc>
          <w:tcPr>
            <w:tcW w:w="0" w:type="auto"/>
            <w:vAlign w:val="center"/>
          </w:tcPr>
          <w:p w14:paraId="4509510B" w14:textId="7E6F5D13" w:rsidR="00005497" w:rsidRPr="00172DC4" w:rsidRDefault="0008348D" w:rsidP="004C08E2">
            <w:pPr>
              <w:pStyle w:val="Normalny0"/>
              <w:spacing w:before="0" w:after="0"/>
              <w:jc w:val="center"/>
              <w:rPr>
                <w:rFonts w:ascii="Times New Roman" w:eastAsia="Arial" w:hAnsi="Times New Roman"/>
                <w:color w:val="000000"/>
              </w:rPr>
            </w:pPr>
            <w:r w:rsidRPr="00172DC4">
              <w:rPr>
                <w:rFonts w:ascii="Times New Roman" w:eastAsia="Arial" w:hAnsi="Times New Roman"/>
                <w:color w:val="000000"/>
              </w:rPr>
              <w:t>87,5594</w:t>
            </w:r>
          </w:p>
        </w:tc>
      </w:tr>
      <w:tr w:rsidR="00005497" w:rsidRPr="00780C8B" w14:paraId="5723D46E" w14:textId="77777777" w:rsidTr="004C08E2">
        <w:trPr>
          <w:trHeight w:val="340"/>
        </w:trPr>
        <w:tc>
          <w:tcPr>
            <w:tcW w:w="0" w:type="auto"/>
            <w:tcMar>
              <w:top w:w="0" w:type="dxa"/>
              <w:left w:w="0" w:type="dxa"/>
              <w:bottom w:w="0" w:type="dxa"/>
              <w:right w:w="0" w:type="dxa"/>
            </w:tcMar>
            <w:vAlign w:val="center"/>
          </w:tcPr>
          <w:p w14:paraId="68B8626F" w14:textId="7CBB65B0" w:rsidR="00005497" w:rsidRPr="00780C8B" w:rsidRDefault="00092652" w:rsidP="004C08E2">
            <w:pPr>
              <w:pStyle w:val="Normalny0"/>
              <w:spacing w:before="0" w:after="0"/>
              <w:rPr>
                <w:rFonts w:ascii="Times New Roman" w:eastAsia="Arial" w:hAnsi="Times New Roman"/>
                <w:szCs w:val="24"/>
              </w:rPr>
            </w:pPr>
            <w:r w:rsidRPr="00780C8B">
              <w:rPr>
                <w:rFonts w:ascii="Times New Roman" w:eastAsia="Arial" w:hAnsi="Times New Roman"/>
                <w:szCs w:val="24"/>
              </w:rPr>
              <w:t>Inne odpady ulegające biodegradacji</w:t>
            </w:r>
          </w:p>
        </w:tc>
        <w:tc>
          <w:tcPr>
            <w:tcW w:w="0" w:type="auto"/>
            <w:vAlign w:val="center"/>
          </w:tcPr>
          <w:p w14:paraId="04A53184" w14:textId="0B58C9FB" w:rsidR="00005497" w:rsidRPr="00E8371E" w:rsidRDefault="00F054C0" w:rsidP="004C08E2">
            <w:pPr>
              <w:pStyle w:val="Normalny0"/>
              <w:spacing w:before="0" w:after="0"/>
              <w:jc w:val="center"/>
              <w:rPr>
                <w:rFonts w:ascii="Times New Roman" w:eastAsia="Arial" w:hAnsi="Times New Roman"/>
                <w:color w:val="000000"/>
              </w:rPr>
            </w:pPr>
            <w:r w:rsidRPr="00E8371E">
              <w:rPr>
                <w:rFonts w:ascii="Times New Roman" w:eastAsia="Arial" w:hAnsi="Times New Roman"/>
                <w:color w:val="000000"/>
              </w:rPr>
              <w:t>60,76</w:t>
            </w:r>
          </w:p>
        </w:tc>
        <w:tc>
          <w:tcPr>
            <w:tcW w:w="0" w:type="auto"/>
            <w:tcMar>
              <w:top w:w="0" w:type="dxa"/>
              <w:left w:w="0" w:type="dxa"/>
              <w:bottom w:w="0" w:type="dxa"/>
              <w:right w:w="0" w:type="dxa"/>
            </w:tcMar>
            <w:vAlign w:val="center"/>
          </w:tcPr>
          <w:p w14:paraId="50694BBA" w14:textId="30F24162" w:rsidR="00005497" w:rsidRPr="004C08E2" w:rsidRDefault="004C08E2" w:rsidP="004C08E2">
            <w:pPr>
              <w:pStyle w:val="Normalny0"/>
              <w:spacing w:before="0" w:after="0"/>
              <w:jc w:val="center"/>
              <w:rPr>
                <w:rFonts w:ascii="Times New Roman" w:eastAsia="Arial" w:hAnsi="Times New Roman"/>
                <w:color w:val="000000"/>
              </w:rPr>
            </w:pPr>
            <w:r w:rsidRPr="004C08E2">
              <w:rPr>
                <w:rFonts w:ascii="Times New Roman" w:hAnsi="Times New Roman"/>
                <w:szCs w:val="24"/>
              </w:rPr>
              <w:t>−</w:t>
            </w:r>
          </w:p>
        </w:tc>
        <w:tc>
          <w:tcPr>
            <w:tcW w:w="0" w:type="auto"/>
            <w:vAlign w:val="center"/>
          </w:tcPr>
          <w:p w14:paraId="728AEFF1" w14:textId="12DF0608" w:rsidR="00005497" w:rsidRPr="00172DC4" w:rsidRDefault="00172DC4" w:rsidP="004C08E2">
            <w:pPr>
              <w:pStyle w:val="Normalny0"/>
              <w:spacing w:before="0" w:after="0"/>
              <w:jc w:val="center"/>
              <w:rPr>
                <w:rFonts w:ascii="Times New Roman" w:eastAsia="Arial" w:hAnsi="Times New Roman"/>
                <w:color w:val="000000"/>
              </w:rPr>
            </w:pPr>
            <w:r w:rsidRPr="00172DC4">
              <w:rPr>
                <w:rFonts w:ascii="Times New Roman" w:eastAsia="Arial" w:hAnsi="Times New Roman"/>
                <w:color w:val="000000"/>
              </w:rPr>
              <w:t>0,09</w:t>
            </w:r>
          </w:p>
        </w:tc>
      </w:tr>
      <w:tr w:rsidR="00172DC4" w:rsidRPr="00780C8B" w14:paraId="19797502" w14:textId="77777777" w:rsidTr="00701C5B">
        <w:trPr>
          <w:trHeight w:val="340"/>
        </w:trPr>
        <w:tc>
          <w:tcPr>
            <w:tcW w:w="0" w:type="auto"/>
            <w:tcMar>
              <w:top w:w="0" w:type="dxa"/>
              <w:left w:w="0" w:type="dxa"/>
              <w:bottom w:w="0" w:type="dxa"/>
              <w:right w:w="0" w:type="dxa"/>
            </w:tcMar>
            <w:vAlign w:val="center"/>
          </w:tcPr>
          <w:p w14:paraId="323FA06A" w14:textId="0EDE6C01" w:rsidR="00172DC4" w:rsidRPr="00780C8B" w:rsidRDefault="00172DC4" w:rsidP="00172DC4">
            <w:pPr>
              <w:pStyle w:val="Normalny0"/>
              <w:spacing w:before="0" w:after="0"/>
              <w:rPr>
                <w:rFonts w:ascii="Times New Roman" w:eastAsia="Arial" w:hAnsi="Times New Roman"/>
                <w:szCs w:val="24"/>
              </w:rPr>
            </w:pPr>
            <w:r w:rsidRPr="00780C8B">
              <w:rPr>
                <w:rFonts w:ascii="Times New Roman" w:eastAsia="Arial" w:hAnsi="Times New Roman"/>
                <w:szCs w:val="24"/>
              </w:rPr>
              <w:t>Inne niewymienione frakcje zbierane w sposób selektywn</w:t>
            </w:r>
            <w:r>
              <w:rPr>
                <w:rFonts w:ascii="Times New Roman" w:eastAsia="Arial" w:hAnsi="Times New Roman"/>
                <w:szCs w:val="24"/>
              </w:rPr>
              <w:t>y</w:t>
            </w:r>
          </w:p>
        </w:tc>
        <w:tc>
          <w:tcPr>
            <w:tcW w:w="0" w:type="auto"/>
            <w:vAlign w:val="center"/>
          </w:tcPr>
          <w:p w14:paraId="4DF9E39D" w14:textId="0887B901" w:rsidR="00172DC4" w:rsidRPr="00E8371E" w:rsidRDefault="00172DC4" w:rsidP="00172DC4">
            <w:pPr>
              <w:pStyle w:val="Normalny0"/>
              <w:spacing w:before="0" w:after="0"/>
              <w:jc w:val="center"/>
              <w:rPr>
                <w:rFonts w:ascii="Times New Roman" w:eastAsia="Arial" w:hAnsi="Times New Roman"/>
                <w:color w:val="000000"/>
              </w:rPr>
            </w:pPr>
            <w:r w:rsidRPr="00E8371E">
              <w:rPr>
                <w:rFonts w:ascii="Times New Roman" w:eastAsia="Arial" w:hAnsi="Times New Roman"/>
                <w:color w:val="000000"/>
              </w:rPr>
              <w:t>267,29</w:t>
            </w:r>
          </w:p>
        </w:tc>
        <w:tc>
          <w:tcPr>
            <w:tcW w:w="0" w:type="auto"/>
            <w:tcMar>
              <w:top w:w="0" w:type="dxa"/>
              <w:left w:w="0" w:type="dxa"/>
              <w:bottom w:w="0" w:type="dxa"/>
              <w:right w:w="0" w:type="dxa"/>
            </w:tcMar>
            <w:vAlign w:val="center"/>
          </w:tcPr>
          <w:p w14:paraId="069DE777" w14:textId="3C6FCA5A" w:rsidR="00172DC4" w:rsidRPr="004C08E2" w:rsidRDefault="00172DC4" w:rsidP="00172DC4">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390,32</w:t>
            </w:r>
          </w:p>
        </w:tc>
        <w:tc>
          <w:tcPr>
            <w:tcW w:w="0" w:type="auto"/>
          </w:tcPr>
          <w:p w14:paraId="72C56325" w14:textId="0C5803FF" w:rsidR="00172DC4" w:rsidRPr="00172DC4" w:rsidRDefault="00172DC4" w:rsidP="00172DC4">
            <w:pPr>
              <w:pStyle w:val="Normalny0"/>
              <w:spacing w:before="0" w:after="0"/>
              <w:jc w:val="center"/>
              <w:rPr>
                <w:rFonts w:ascii="Times New Roman" w:eastAsia="Arial" w:hAnsi="Times New Roman"/>
                <w:color w:val="000000"/>
              </w:rPr>
            </w:pPr>
            <w:r w:rsidRPr="00172DC4">
              <w:rPr>
                <w:rFonts w:ascii="Times New Roman" w:hAnsi="Times New Roman"/>
                <w:szCs w:val="24"/>
              </w:rPr>
              <w:t>−</w:t>
            </w:r>
          </w:p>
        </w:tc>
      </w:tr>
      <w:tr w:rsidR="00172DC4" w:rsidRPr="00780C8B" w14:paraId="4D557E32" w14:textId="77777777" w:rsidTr="00701C5B">
        <w:trPr>
          <w:trHeight w:val="340"/>
        </w:trPr>
        <w:tc>
          <w:tcPr>
            <w:tcW w:w="0" w:type="auto"/>
            <w:tcMar>
              <w:top w:w="0" w:type="dxa"/>
              <w:left w:w="0" w:type="dxa"/>
              <w:bottom w:w="0" w:type="dxa"/>
              <w:right w:w="0" w:type="dxa"/>
            </w:tcMar>
            <w:vAlign w:val="center"/>
          </w:tcPr>
          <w:p w14:paraId="1DA333FD" w14:textId="1E4953DF" w:rsidR="00172DC4" w:rsidRPr="00780C8B" w:rsidRDefault="00172DC4" w:rsidP="00172DC4">
            <w:pPr>
              <w:pStyle w:val="Normalny0"/>
              <w:spacing w:before="0" w:after="0"/>
              <w:rPr>
                <w:rFonts w:ascii="Times New Roman" w:eastAsia="Arial" w:hAnsi="Times New Roman"/>
                <w:szCs w:val="24"/>
              </w:rPr>
            </w:pPr>
            <w:r>
              <w:rPr>
                <w:rFonts w:ascii="Times New Roman" w:eastAsia="Arial" w:hAnsi="Times New Roman"/>
                <w:szCs w:val="24"/>
              </w:rPr>
              <w:t>Odpady z targowisk</w:t>
            </w:r>
          </w:p>
        </w:tc>
        <w:tc>
          <w:tcPr>
            <w:tcW w:w="0" w:type="auto"/>
            <w:vAlign w:val="center"/>
          </w:tcPr>
          <w:p w14:paraId="190E261D" w14:textId="4F1D1CA0" w:rsidR="00172DC4" w:rsidRPr="00E8371E" w:rsidRDefault="00172DC4" w:rsidP="00172DC4">
            <w:pPr>
              <w:pStyle w:val="Normalny0"/>
              <w:spacing w:before="0" w:after="0"/>
              <w:jc w:val="center"/>
              <w:rPr>
                <w:rFonts w:ascii="Times New Roman" w:eastAsia="Arial" w:hAnsi="Times New Roman"/>
                <w:color w:val="000000"/>
              </w:rPr>
            </w:pPr>
            <w:r w:rsidRPr="00E8371E">
              <w:rPr>
                <w:rFonts w:ascii="Times New Roman" w:eastAsia="Arial" w:hAnsi="Times New Roman"/>
                <w:color w:val="000000"/>
              </w:rPr>
              <w:t>19,52</w:t>
            </w:r>
          </w:p>
        </w:tc>
        <w:tc>
          <w:tcPr>
            <w:tcW w:w="0" w:type="auto"/>
            <w:tcMar>
              <w:top w:w="0" w:type="dxa"/>
              <w:left w:w="0" w:type="dxa"/>
              <w:bottom w:w="0" w:type="dxa"/>
              <w:right w:w="0" w:type="dxa"/>
            </w:tcMar>
            <w:vAlign w:val="center"/>
          </w:tcPr>
          <w:p w14:paraId="4ED8D8A9" w14:textId="58C32C5C" w:rsidR="00172DC4" w:rsidRPr="004C08E2" w:rsidRDefault="00172DC4" w:rsidP="00172DC4">
            <w:pPr>
              <w:pStyle w:val="Normalny0"/>
              <w:spacing w:before="0" w:after="0"/>
              <w:jc w:val="center"/>
              <w:rPr>
                <w:rFonts w:ascii="Times New Roman" w:eastAsia="Arial" w:hAnsi="Times New Roman"/>
                <w:color w:val="000000"/>
              </w:rPr>
            </w:pPr>
            <w:r w:rsidRPr="004C08E2">
              <w:rPr>
                <w:rFonts w:ascii="Times New Roman" w:hAnsi="Times New Roman"/>
                <w:szCs w:val="24"/>
              </w:rPr>
              <w:t>−</w:t>
            </w:r>
          </w:p>
        </w:tc>
        <w:tc>
          <w:tcPr>
            <w:tcW w:w="0" w:type="auto"/>
          </w:tcPr>
          <w:p w14:paraId="6FFCB916" w14:textId="279DF68D" w:rsidR="00172DC4" w:rsidRPr="00172DC4" w:rsidRDefault="00172DC4" w:rsidP="00172DC4">
            <w:pPr>
              <w:pStyle w:val="Normalny0"/>
              <w:spacing w:before="0" w:after="0"/>
              <w:jc w:val="center"/>
              <w:rPr>
                <w:rFonts w:ascii="Times New Roman" w:eastAsia="Arial" w:hAnsi="Times New Roman"/>
                <w:color w:val="000000"/>
              </w:rPr>
            </w:pPr>
            <w:r w:rsidRPr="00172DC4">
              <w:rPr>
                <w:rFonts w:ascii="Times New Roman" w:hAnsi="Times New Roman"/>
                <w:szCs w:val="24"/>
              </w:rPr>
              <w:t>−</w:t>
            </w:r>
          </w:p>
        </w:tc>
      </w:tr>
      <w:tr w:rsidR="00172DC4" w:rsidRPr="00780C8B" w14:paraId="669D8CF5" w14:textId="77777777" w:rsidTr="00701C5B">
        <w:trPr>
          <w:trHeight w:val="340"/>
        </w:trPr>
        <w:tc>
          <w:tcPr>
            <w:tcW w:w="0" w:type="auto"/>
            <w:tcMar>
              <w:top w:w="0" w:type="dxa"/>
              <w:left w:w="0" w:type="dxa"/>
              <w:bottom w:w="0" w:type="dxa"/>
              <w:right w:w="0" w:type="dxa"/>
            </w:tcMar>
            <w:vAlign w:val="center"/>
          </w:tcPr>
          <w:p w14:paraId="504F9EE7" w14:textId="446655F5" w:rsidR="00172DC4" w:rsidRDefault="00172DC4" w:rsidP="00172DC4">
            <w:pPr>
              <w:pStyle w:val="Normalny0"/>
              <w:spacing w:before="0" w:after="0"/>
              <w:rPr>
                <w:rFonts w:ascii="Times New Roman" w:eastAsia="Arial" w:hAnsi="Times New Roman"/>
                <w:szCs w:val="24"/>
              </w:rPr>
            </w:pPr>
            <w:r>
              <w:rPr>
                <w:rFonts w:ascii="Times New Roman" w:eastAsia="Arial" w:hAnsi="Times New Roman"/>
                <w:szCs w:val="24"/>
              </w:rPr>
              <w:t>Zużyte urządzenia elektryczne i elektroniczne</w:t>
            </w:r>
          </w:p>
        </w:tc>
        <w:tc>
          <w:tcPr>
            <w:tcW w:w="0" w:type="auto"/>
            <w:vAlign w:val="center"/>
          </w:tcPr>
          <w:p w14:paraId="198FE268" w14:textId="7A38CBB2" w:rsidR="00172DC4" w:rsidRPr="00E8371E" w:rsidRDefault="00172DC4" w:rsidP="00172DC4">
            <w:pPr>
              <w:pStyle w:val="Normalny0"/>
              <w:spacing w:before="0" w:after="0"/>
              <w:jc w:val="center"/>
              <w:rPr>
                <w:rFonts w:ascii="Times New Roman" w:eastAsia="Arial" w:hAnsi="Times New Roman"/>
                <w:color w:val="000000"/>
              </w:rPr>
            </w:pPr>
            <w:r w:rsidRPr="00B44660">
              <w:rPr>
                <w:rFonts w:ascii="Times New Roman" w:hAnsi="Times New Roman"/>
                <w:szCs w:val="24"/>
              </w:rPr>
              <w:t>−</w:t>
            </w:r>
          </w:p>
        </w:tc>
        <w:tc>
          <w:tcPr>
            <w:tcW w:w="0" w:type="auto"/>
            <w:tcMar>
              <w:top w:w="0" w:type="dxa"/>
              <w:left w:w="0" w:type="dxa"/>
              <w:bottom w:w="0" w:type="dxa"/>
              <w:right w:w="0" w:type="dxa"/>
            </w:tcMar>
            <w:vAlign w:val="center"/>
          </w:tcPr>
          <w:p w14:paraId="3FED6521" w14:textId="2BA4A708" w:rsidR="00172DC4" w:rsidRPr="004C08E2" w:rsidRDefault="00172DC4" w:rsidP="00172DC4">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9,052</w:t>
            </w:r>
          </w:p>
        </w:tc>
        <w:tc>
          <w:tcPr>
            <w:tcW w:w="0" w:type="auto"/>
          </w:tcPr>
          <w:p w14:paraId="114D896B" w14:textId="72083970" w:rsidR="00172DC4" w:rsidRPr="00172DC4" w:rsidRDefault="00172DC4" w:rsidP="00172DC4">
            <w:pPr>
              <w:pStyle w:val="Normalny0"/>
              <w:spacing w:before="0" w:after="0"/>
              <w:jc w:val="center"/>
              <w:rPr>
                <w:rFonts w:ascii="Times New Roman" w:eastAsia="Arial" w:hAnsi="Times New Roman"/>
                <w:color w:val="000000"/>
              </w:rPr>
            </w:pPr>
            <w:r w:rsidRPr="00172DC4">
              <w:rPr>
                <w:rFonts w:ascii="Times New Roman" w:hAnsi="Times New Roman"/>
                <w:szCs w:val="24"/>
              </w:rPr>
              <w:t>−</w:t>
            </w:r>
          </w:p>
        </w:tc>
      </w:tr>
      <w:tr w:rsidR="00172DC4" w:rsidRPr="00780C8B" w14:paraId="0CC34B65" w14:textId="77777777" w:rsidTr="00701C5B">
        <w:trPr>
          <w:trHeight w:val="340"/>
        </w:trPr>
        <w:tc>
          <w:tcPr>
            <w:tcW w:w="0" w:type="auto"/>
            <w:tcMar>
              <w:top w:w="0" w:type="dxa"/>
              <w:left w:w="0" w:type="dxa"/>
              <w:bottom w:w="0" w:type="dxa"/>
              <w:right w:w="0" w:type="dxa"/>
            </w:tcMar>
            <w:vAlign w:val="center"/>
          </w:tcPr>
          <w:p w14:paraId="692D32E2" w14:textId="00D3DDBC" w:rsidR="00172DC4" w:rsidRDefault="00172DC4" w:rsidP="00172DC4">
            <w:pPr>
              <w:pStyle w:val="Normalny0"/>
              <w:spacing w:before="0" w:after="0"/>
              <w:rPr>
                <w:rFonts w:ascii="Times New Roman" w:eastAsia="Arial" w:hAnsi="Times New Roman"/>
                <w:szCs w:val="24"/>
              </w:rPr>
            </w:pPr>
            <w:r>
              <w:rPr>
                <w:rFonts w:ascii="Times New Roman" w:eastAsia="Arial" w:hAnsi="Times New Roman"/>
                <w:szCs w:val="24"/>
              </w:rPr>
              <w:t>Odpady z betonu oraz gruz betonowy z rozbiórek i remontów</w:t>
            </w:r>
          </w:p>
        </w:tc>
        <w:tc>
          <w:tcPr>
            <w:tcW w:w="0" w:type="auto"/>
            <w:vAlign w:val="center"/>
          </w:tcPr>
          <w:p w14:paraId="060604B6" w14:textId="6FEB7501" w:rsidR="00172DC4" w:rsidRPr="00E8371E" w:rsidRDefault="00172DC4" w:rsidP="00172DC4">
            <w:pPr>
              <w:pStyle w:val="Normalny0"/>
              <w:spacing w:before="0" w:after="0"/>
              <w:jc w:val="center"/>
              <w:rPr>
                <w:rFonts w:ascii="Times New Roman" w:eastAsia="Arial" w:hAnsi="Times New Roman"/>
                <w:color w:val="000000"/>
              </w:rPr>
            </w:pPr>
            <w:r w:rsidRPr="00B44660">
              <w:rPr>
                <w:rFonts w:ascii="Times New Roman" w:hAnsi="Times New Roman"/>
                <w:szCs w:val="24"/>
              </w:rPr>
              <w:t>−</w:t>
            </w:r>
          </w:p>
        </w:tc>
        <w:tc>
          <w:tcPr>
            <w:tcW w:w="0" w:type="auto"/>
            <w:tcMar>
              <w:top w:w="0" w:type="dxa"/>
              <w:left w:w="0" w:type="dxa"/>
              <w:bottom w:w="0" w:type="dxa"/>
              <w:right w:w="0" w:type="dxa"/>
            </w:tcMar>
            <w:vAlign w:val="center"/>
          </w:tcPr>
          <w:p w14:paraId="2FEF7037" w14:textId="29B0CD20" w:rsidR="00172DC4" w:rsidRPr="004C08E2" w:rsidRDefault="00172DC4" w:rsidP="00172DC4">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10,12</w:t>
            </w:r>
          </w:p>
        </w:tc>
        <w:tc>
          <w:tcPr>
            <w:tcW w:w="0" w:type="auto"/>
          </w:tcPr>
          <w:p w14:paraId="0FB0CD5E" w14:textId="4090830F" w:rsidR="00172DC4" w:rsidRPr="00172DC4" w:rsidRDefault="00172DC4" w:rsidP="00172DC4">
            <w:pPr>
              <w:pStyle w:val="Normalny0"/>
              <w:spacing w:before="0" w:after="0"/>
              <w:jc w:val="center"/>
              <w:rPr>
                <w:rFonts w:ascii="Times New Roman" w:eastAsia="Arial" w:hAnsi="Times New Roman"/>
                <w:color w:val="000000"/>
              </w:rPr>
            </w:pPr>
            <w:r w:rsidRPr="00172DC4">
              <w:rPr>
                <w:rFonts w:ascii="Times New Roman" w:hAnsi="Times New Roman"/>
                <w:szCs w:val="24"/>
              </w:rPr>
              <w:t>−</w:t>
            </w:r>
          </w:p>
        </w:tc>
      </w:tr>
      <w:tr w:rsidR="00172DC4" w:rsidRPr="00780C8B" w14:paraId="27F1DEEC" w14:textId="77777777" w:rsidTr="00701C5B">
        <w:trPr>
          <w:trHeight w:val="340"/>
        </w:trPr>
        <w:tc>
          <w:tcPr>
            <w:tcW w:w="0" w:type="auto"/>
            <w:tcMar>
              <w:top w:w="0" w:type="dxa"/>
              <w:left w:w="0" w:type="dxa"/>
              <w:bottom w:w="0" w:type="dxa"/>
              <w:right w:w="0" w:type="dxa"/>
            </w:tcMar>
            <w:vAlign w:val="center"/>
          </w:tcPr>
          <w:p w14:paraId="69D9C8AF" w14:textId="186EBA3E" w:rsidR="00172DC4" w:rsidRDefault="00172DC4" w:rsidP="00172DC4">
            <w:pPr>
              <w:pStyle w:val="Normalny0"/>
              <w:spacing w:before="0" w:after="0"/>
              <w:rPr>
                <w:rFonts w:ascii="Times New Roman" w:eastAsia="Arial" w:hAnsi="Times New Roman"/>
                <w:szCs w:val="24"/>
              </w:rPr>
            </w:pPr>
            <w:r>
              <w:rPr>
                <w:rFonts w:ascii="Times New Roman" w:eastAsia="Arial" w:hAnsi="Times New Roman"/>
                <w:szCs w:val="24"/>
              </w:rPr>
              <w:t>Zmieszane odpady z gruzu i betonu</w:t>
            </w:r>
          </w:p>
        </w:tc>
        <w:tc>
          <w:tcPr>
            <w:tcW w:w="0" w:type="auto"/>
            <w:vAlign w:val="center"/>
          </w:tcPr>
          <w:p w14:paraId="62F4E2AD" w14:textId="36F4A59E" w:rsidR="00172DC4" w:rsidRPr="00E8371E" w:rsidRDefault="00172DC4" w:rsidP="00172DC4">
            <w:pPr>
              <w:pStyle w:val="Normalny0"/>
              <w:spacing w:before="0" w:after="0"/>
              <w:jc w:val="center"/>
              <w:rPr>
                <w:rFonts w:ascii="Times New Roman" w:eastAsia="Arial" w:hAnsi="Times New Roman"/>
                <w:color w:val="000000"/>
              </w:rPr>
            </w:pPr>
            <w:r w:rsidRPr="00B44660">
              <w:rPr>
                <w:rFonts w:ascii="Times New Roman" w:hAnsi="Times New Roman"/>
                <w:szCs w:val="24"/>
              </w:rPr>
              <w:t>−</w:t>
            </w:r>
          </w:p>
        </w:tc>
        <w:tc>
          <w:tcPr>
            <w:tcW w:w="0" w:type="auto"/>
            <w:tcMar>
              <w:top w:w="0" w:type="dxa"/>
              <w:left w:w="0" w:type="dxa"/>
              <w:bottom w:w="0" w:type="dxa"/>
              <w:right w:w="0" w:type="dxa"/>
            </w:tcMar>
            <w:vAlign w:val="center"/>
          </w:tcPr>
          <w:p w14:paraId="67A8DF69" w14:textId="2DD27798" w:rsidR="00172DC4" w:rsidRPr="004C08E2" w:rsidRDefault="00172DC4" w:rsidP="00172DC4">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66,76</w:t>
            </w:r>
          </w:p>
        </w:tc>
        <w:tc>
          <w:tcPr>
            <w:tcW w:w="0" w:type="auto"/>
          </w:tcPr>
          <w:p w14:paraId="548FB3CF" w14:textId="0300BC95" w:rsidR="00172DC4" w:rsidRPr="00172DC4" w:rsidRDefault="00172DC4" w:rsidP="00172DC4">
            <w:pPr>
              <w:pStyle w:val="Normalny0"/>
              <w:spacing w:before="0" w:after="0"/>
              <w:jc w:val="center"/>
              <w:rPr>
                <w:rFonts w:ascii="Times New Roman" w:eastAsia="Arial" w:hAnsi="Times New Roman"/>
                <w:color w:val="000000"/>
              </w:rPr>
            </w:pPr>
            <w:r w:rsidRPr="00172DC4">
              <w:rPr>
                <w:rFonts w:ascii="Times New Roman" w:hAnsi="Times New Roman"/>
                <w:szCs w:val="24"/>
              </w:rPr>
              <w:t>−</w:t>
            </w:r>
          </w:p>
        </w:tc>
      </w:tr>
      <w:tr w:rsidR="00172DC4" w:rsidRPr="00780C8B" w14:paraId="79C79C90" w14:textId="77777777" w:rsidTr="00701C5B">
        <w:trPr>
          <w:trHeight w:val="340"/>
        </w:trPr>
        <w:tc>
          <w:tcPr>
            <w:tcW w:w="0" w:type="auto"/>
            <w:tcMar>
              <w:top w:w="0" w:type="dxa"/>
              <w:left w:w="0" w:type="dxa"/>
              <w:bottom w:w="0" w:type="dxa"/>
              <w:right w:w="0" w:type="dxa"/>
            </w:tcMar>
            <w:vAlign w:val="center"/>
          </w:tcPr>
          <w:p w14:paraId="2A8AC596" w14:textId="008E9041" w:rsidR="00172DC4" w:rsidRDefault="00172DC4" w:rsidP="00172DC4">
            <w:pPr>
              <w:pStyle w:val="Normalny0"/>
              <w:spacing w:before="0" w:after="0"/>
              <w:rPr>
                <w:rFonts w:ascii="Times New Roman" w:eastAsia="Arial" w:hAnsi="Times New Roman"/>
                <w:szCs w:val="24"/>
              </w:rPr>
            </w:pPr>
            <w:r>
              <w:rPr>
                <w:rFonts w:ascii="Times New Roman" w:eastAsia="Arial" w:hAnsi="Times New Roman"/>
                <w:szCs w:val="24"/>
              </w:rPr>
              <w:t>Papa odpadowa</w:t>
            </w:r>
          </w:p>
        </w:tc>
        <w:tc>
          <w:tcPr>
            <w:tcW w:w="0" w:type="auto"/>
            <w:vAlign w:val="center"/>
          </w:tcPr>
          <w:p w14:paraId="28CACD0E" w14:textId="62827AC9" w:rsidR="00172DC4" w:rsidRPr="00E8371E" w:rsidRDefault="00172DC4" w:rsidP="00172DC4">
            <w:pPr>
              <w:pStyle w:val="Normalny0"/>
              <w:spacing w:before="0" w:after="0"/>
              <w:jc w:val="center"/>
              <w:rPr>
                <w:rFonts w:ascii="Times New Roman" w:eastAsia="Arial" w:hAnsi="Times New Roman"/>
                <w:color w:val="000000"/>
              </w:rPr>
            </w:pPr>
            <w:r w:rsidRPr="00B44660">
              <w:rPr>
                <w:rFonts w:ascii="Times New Roman" w:hAnsi="Times New Roman"/>
                <w:szCs w:val="24"/>
              </w:rPr>
              <w:t>−</w:t>
            </w:r>
          </w:p>
        </w:tc>
        <w:tc>
          <w:tcPr>
            <w:tcW w:w="0" w:type="auto"/>
            <w:tcMar>
              <w:top w:w="0" w:type="dxa"/>
              <w:left w:w="0" w:type="dxa"/>
              <w:bottom w:w="0" w:type="dxa"/>
              <w:right w:w="0" w:type="dxa"/>
            </w:tcMar>
            <w:vAlign w:val="center"/>
          </w:tcPr>
          <w:p w14:paraId="07296975" w14:textId="19B10E77" w:rsidR="00172DC4" w:rsidRPr="004C08E2" w:rsidRDefault="00172DC4" w:rsidP="00172DC4">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1,09</w:t>
            </w:r>
          </w:p>
        </w:tc>
        <w:tc>
          <w:tcPr>
            <w:tcW w:w="0" w:type="auto"/>
          </w:tcPr>
          <w:p w14:paraId="5ABF5909" w14:textId="4E4F4358" w:rsidR="00172DC4" w:rsidRPr="00172DC4" w:rsidRDefault="00172DC4" w:rsidP="00172DC4">
            <w:pPr>
              <w:pStyle w:val="Normalny0"/>
              <w:spacing w:before="0" w:after="0"/>
              <w:jc w:val="center"/>
              <w:rPr>
                <w:rFonts w:ascii="Times New Roman" w:eastAsia="Arial" w:hAnsi="Times New Roman"/>
                <w:color w:val="000000"/>
              </w:rPr>
            </w:pPr>
            <w:r w:rsidRPr="00172DC4">
              <w:rPr>
                <w:rFonts w:ascii="Times New Roman" w:hAnsi="Times New Roman"/>
                <w:szCs w:val="24"/>
              </w:rPr>
              <w:t>−</w:t>
            </w:r>
          </w:p>
        </w:tc>
      </w:tr>
      <w:tr w:rsidR="00172DC4" w:rsidRPr="00780C8B" w14:paraId="01E79249" w14:textId="77777777" w:rsidTr="00701C5B">
        <w:trPr>
          <w:trHeight w:val="340"/>
        </w:trPr>
        <w:tc>
          <w:tcPr>
            <w:tcW w:w="0" w:type="auto"/>
            <w:tcMar>
              <w:top w:w="0" w:type="dxa"/>
              <w:left w:w="0" w:type="dxa"/>
              <w:bottom w:w="0" w:type="dxa"/>
              <w:right w:w="0" w:type="dxa"/>
            </w:tcMar>
            <w:vAlign w:val="center"/>
          </w:tcPr>
          <w:p w14:paraId="06DB7E61" w14:textId="3DA8D02C" w:rsidR="00172DC4" w:rsidRDefault="00172DC4" w:rsidP="00172DC4">
            <w:pPr>
              <w:pStyle w:val="Normalny0"/>
              <w:spacing w:before="0" w:after="0"/>
              <w:rPr>
                <w:rFonts w:ascii="Times New Roman" w:eastAsia="Arial" w:hAnsi="Times New Roman"/>
                <w:szCs w:val="24"/>
              </w:rPr>
            </w:pPr>
            <w:r>
              <w:rPr>
                <w:rFonts w:ascii="Times New Roman" w:eastAsia="Arial" w:hAnsi="Times New Roman"/>
                <w:szCs w:val="24"/>
              </w:rPr>
              <w:t>Baterie i akumulatory</w:t>
            </w:r>
          </w:p>
        </w:tc>
        <w:tc>
          <w:tcPr>
            <w:tcW w:w="0" w:type="auto"/>
            <w:vAlign w:val="center"/>
          </w:tcPr>
          <w:p w14:paraId="2D8C0902" w14:textId="42AD496F" w:rsidR="00172DC4" w:rsidRPr="00E8371E" w:rsidRDefault="00172DC4" w:rsidP="00172DC4">
            <w:pPr>
              <w:pStyle w:val="Normalny0"/>
              <w:spacing w:before="0" w:after="0"/>
              <w:jc w:val="center"/>
              <w:rPr>
                <w:rFonts w:ascii="Times New Roman" w:eastAsia="Arial" w:hAnsi="Times New Roman"/>
                <w:color w:val="000000"/>
              </w:rPr>
            </w:pPr>
            <w:r w:rsidRPr="00B44660">
              <w:rPr>
                <w:rFonts w:ascii="Times New Roman" w:hAnsi="Times New Roman"/>
                <w:szCs w:val="24"/>
              </w:rPr>
              <w:t>−</w:t>
            </w:r>
          </w:p>
        </w:tc>
        <w:tc>
          <w:tcPr>
            <w:tcW w:w="0" w:type="auto"/>
            <w:tcMar>
              <w:top w:w="0" w:type="dxa"/>
              <w:left w:w="0" w:type="dxa"/>
              <w:bottom w:w="0" w:type="dxa"/>
              <w:right w:w="0" w:type="dxa"/>
            </w:tcMar>
            <w:vAlign w:val="center"/>
          </w:tcPr>
          <w:p w14:paraId="70426D49" w14:textId="4E22F544" w:rsidR="00172DC4" w:rsidRPr="004C08E2" w:rsidRDefault="00172DC4" w:rsidP="00172DC4">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0,947</w:t>
            </w:r>
          </w:p>
        </w:tc>
        <w:tc>
          <w:tcPr>
            <w:tcW w:w="0" w:type="auto"/>
          </w:tcPr>
          <w:p w14:paraId="3F678860" w14:textId="51D76F0C" w:rsidR="00172DC4" w:rsidRPr="00172DC4" w:rsidRDefault="00172DC4" w:rsidP="00172DC4">
            <w:pPr>
              <w:pStyle w:val="Normalny0"/>
              <w:spacing w:before="0" w:after="0"/>
              <w:jc w:val="center"/>
              <w:rPr>
                <w:rFonts w:ascii="Times New Roman" w:eastAsia="Arial" w:hAnsi="Times New Roman"/>
                <w:color w:val="000000"/>
              </w:rPr>
            </w:pPr>
            <w:r w:rsidRPr="00172DC4">
              <w:rPr>
                <w:rFonts w:ascii="Times New Roman" w:hAnsi="Times New Roman"/>
                <w:szCs w:val="24"/>
              </w:rPr>
              <w:t>−</w:t>
            </w:r>
          </w:p>
        </w:tc>
      </w:tr>
      <w:tr w:rsidR="00172DC4" w:rsidRPr="00780C8B" w14:paraId="6A38BBA7" w14:textId="77777777" w:rsidTr="00701C5B">
        <w:trPr>
          <w:trHeight w:val="340"/>
        </w:trPr>
        <w:tc>
          <w:tcPr>
            <w:tcW w:w="0" w:type="auto"/>
            <w:tcMar>
              <w:top w:w="0" w:type="dxa"/>
              <w:left w:w="0" w:type="dxa"/>
              <w:bottom w:w="0" w:type="dxa"/>
              <w:right w:w="0" w:type="dxa"/>
            </w:tcMar>
            <w:vAlign w:val="center"/>
          </w:tcPr>
          <w:p w14:paraId="59FC1A3B" w14:textId="05DC4A17" w:rsidR="00172DC4" w:rsidRDefault="00172DC4" w:rsidP="00172DC4">
            <w:pPr>
              <w:pStyle w:val="Normalny0"/>
              <w:spacing w:before="0" w:after="0"/>
              <w:rPr>
                <w:rFonts w:ascii="Times New Roman" w:eastAsia="Arial" w:hAnsi="Times New Roman"/>
                <w:szCs w:val="24"/>
              </w:rPr>
            </w:pPr>
            <w:r>
              <w:rPr>
                <w:rFonts w:ascii="Times New Roman" w:eastAsia="Arial" w:hAnsi="Times New Roman"/>
                <w:szCs w:val="24"/>
              </w:rPr>
              <w:t>Zmieszane odpady z budowy, remontów i demontażu</w:t>
            </w:r>
          </w:p>
        </w:tc>
        <w:tc>
          <w:tcPr>
            <w:tcW w:w="0" w:type="auto"/>
            <w:vAlign w:val="center"/>
          </w:tcPr>
          <w:p w14:paraId="378740B8" w14:textId="0CE70E0E" w:rsidR="00172DC4" w:rsidRPr="00E8371E" w:rsidRDefault="00172DC4" w:rsidP="00172DC4">
            <w:pPr>
              <w:pStyle w:val="Normalny0"/>
              <w:spacing w:before="0" w:after="0"/>
              <w:jc w:val="center"/>
              <w:rPr>
                <w:rFonts w:ascii="Times New Roman" w:eastAsia="Arial" w:hAnsi="Times New Roman"/>
                <w:color w:val="000000"/>
              </w:rPr>
            </w:pPr>
            <w:r w:rsidRPr="00B44660">
              <w:rPr>
                <w:rFonts w:ascii="Times New Roman" w:hAnsi="Times New Roman"/>
                <w:szCs w:val="24"/>
              </w:rPr>
              <w:t>−</w:t>
            </w:r>
          </w:p>
        </w:tc>
        <w:tc>
          <w:tcPr>
            <w:tcW w:w="0" w:type="auto"/>
            <w:tcMar>
              <w:top w:w="0" w:type="dxa"/>
              <w:left w:w="0" w:type="dxa"/>
              <w:bottom w:w="0" w:type="dxa"/>
              <w:right w:w="0" w:type="dxa"/>
            </w:tcMar>
            <w:vAlign w:val="center"/>
          </w:tcPr>
          <w:p w14:paraId="5ACAB346" w14:textId="1AD76F7B" w:rsidR="00172DC4" w:rsidRPr="004C08E2" w:rsidRDefault="00172DC4" w:rsidP="00172DC4">
            <w:pPr>
              <w:pStyle w:val="Normalny0"/>
              <w:spacing w:before="0" w:after="0"/>
              <w:jc w:val="center"/>
              <w:rPr>
                <w:rFonts w:ascii="Times New Roman" w:eastAsia="Arial" w:hAnsi="Times New Roman"/>
                <w:color w:val="000000"/>
              </w:rPr>
            </w:pPr>
            <w:r w:rsidRPr="004C08E2">
              <w:rPr>
                <w:rFonts w:ascii="Times New Roman" w:eastAsia="Arial" w:hAnsi="Times New Roman"/>
                <w:color w:val="000000"/>
              </w:rPr>
              <w:t>8,32</w:t>
            </w:r>
          </w:p>
        </w:tc>
        <w:tc>
          <w:tcPr>
            <w:tcW w:w="0" w:type="auto"/>
          </w:tcPr>
          <w:p w14:paraId="2D4C7BDE" w14:textId="50CBF54D" w:rsidR="00172DC4" w:rsidRPr="00172DC4" w:rsidRDefault="00172DC4" w:rsidP="00172DC4">
            <w:pPr>
              <w:pStyle w:val="Normalny0"/>
              <w:spacing w:before="0" w:after="0"/>
              <w:jc w:val="center"/>
              <w:rPr>
                <w:rFonts w:ascii="Times New Roman" w:eastAsia="Arial" w:hAnsi="Times New Roman"/>
                <w:color w:val="000000"/>
              </w:rPr>
            </w:pPr>
            <w:r w:rsidRPr="00172DC4">
              <w:rPr>
                <w:rFonts w:ascii="Times New Roman" w:hAnsi="Times New Roman"/>
                <w:szCs w:val="24"/>
              </w:rPr>
              <w:t>−</w:t>
            </w:r>
          </w:p>
        </w:tc>
      </w:tr>
      <w:tr w:rsidR="00D903F8" w:rsidRPr="00780C8B" w14:paraId="5D6959AE" w14:textId="3692150E" w:rsidTr="004C08E2">
        <w:trPr>
          <w:trHeight w:val="340"/>
        </w:trPr>
        <w:tc>
          <w:tcPr>
            <w:tcW w:w="0" w:type="auto"/>
            <w:tcMar>
              <w:top w:w="0" w:type="dxa"/>
              <w:left w:w="0" w:type="dxa"/>
              <w:bottom w:w="0" w:type="dxa"/>
              <w:right w:w="0" w:type="dxa"/>
            </w:tcMar>
            <w:vAlign w:val="center"/>
          </w:tcPr>
          <w:p w14:paraId="321851FB" w14:textId="44CA3F4F" w:rsidR="00D903F8" w:rsidRPr="00780C8B" w:rsidRDefault="00D903F8" w:rsidP="004C08E2">
            <w:pPr>
              <w:pStyle w:val="Normalny0"/>
              <w:spacing w:before="0" w:after="0"/>
              <w:rPr>
                <w:rFonts w:ascii="Times New Roman" w:eastAsia="Arial" w:hAnsi="Times New Roman"/>
                <w:szCs w:val="24"/>
              </w:rPr>
            </w:pPr>
            <w:r w:rsidRPr="00780C8B">
              <w:rPr>
                <w:rFonts w:ascii="Times New Roman" w:eastAsia="Arial" w:hAnsi="Times New Roman"/>
                <w:szCs w:val="24"/>
              </w:rPr>
              <w:t>Suma</w:t>
            </w:r>
          </w:p>
        </w:tc>
        <w:tc>
          <w:tcPr>
            <w:tcW w:w="0" w:type="auto"/>
            <w:vAlign w:val="center"/>
          </w:tcPr>
          <w:p w14:paraId="04DBC58A" w14:textId="64120E00" w:rsidR="00D903F8" w:rsidRPr="00780C8B" w:rsidRDefault="00E8371E" w:rsidP="004C08E2">
            <w:pPr>
              <w:pStyle w:val="Normalny0"/>
              <w:spacing w:before="0" w:after="0"/>
              <w:jc w:val="center"/>
              <w:rPr>
                <w:rFonts w:ascii="Times New Roman" w:eastAsia="Arial" w:hAnsi="Times New Roman"/>
                <w:b/>
                <w:szCs w:val="24"/>
              </w:rPr>
            </w:pPr>
            <w:r>
              <w:rPr>
                <w:rFonts w:ascii="Times New Roman" w:eastAsia="Arial" w:hAnsi="Times New Roman"/>
                <w:b/>
                <w:bCs/>
                <w:color w:val="000000"/>
              </w:rPr>
              <w:t>6 783,936</w:t>
            </w:r>
          </w:p>
        </w:tc>
        <w:tc>
          <w:tcPr>
            <w:tcW w:w="0" w:type="auto"/>
            <w:tcMar>
              <w:top w:w="0" w:type="dxa"/>
              <w:left w:w="0" w:type="dxa"/>
              <w:bottom w:w="0" w:type="dxa"/>
              <w:right w:w="0" w:type="dxa"/>
            </w:tcMar>
            <w:vAlign w:val="center"/>
          </w:tcPr>
          <w:p w14:paraId="328CC4DE" w14:textId="774EF7EB" w:rsidR="00D903F8" w:rsidRPr="00780C8B" w:rsidRDefault="004C08E2" w:rsidP="004C08E2">
            <w:pPr>
              <w:pStyle w:val="Normalny0"/>
              <w:spacing w:before="0" w:after="0"/>
              <w:jc w:val="center"/>
              <w:rPr>
                <w:rFonts w:ascii="Times New Roman" w:eastAsia="Arial" w:hAnsi="Times New Roman"/>
                <w:b/>
                <w:szCs w:val="24"/>
              </w:rPr>
            </w:pPr>
            <w:r>
              <w:rPr>
                <w:rFonts w:ascii="Times New Roman" w:eastAsia="Arial" w:hAnsi="Times New Roman"/>
                <w:b/>
                <w:bCs/>
                <w:color w:val="000000"/>
              </w:rPr>
              <w:t>5 929,674</w:t>
            </w:r>
          </w:p>
        </w:tc>
        <w:tc>
          <w:tcPr>
            <w:tcW w:w="0" w:type="auto"/>
            <w:vAlign w:val="center"/>
          </w:tcPr>
          <w:p w14:paraId="6B782C5D" w14:textId="1B4E77B6" w:rsidR="00D903F8" w:rsidRPr="00780C8B" w:rsidRDefault="00172DC4" w:rsidP="004C08E2">
            <w:pPr>
              <w:pStyle w:val="Normalny0"/>
              <w:spacing w:before="0" w:after="0"/>
              <w:jc w:val="center"/>
              <w:rPr>
                <w:rFonts w:ascii="Times New Roman" w:eastAsia="Arial" w:hAnsi="Times New Roman"/>
                <w:b/>
                <w:szCs w:val="24"/>
              </w:rPr>
            </w:pPr>
            <w:r>
              <w:rPr>
                <w:rFonts w:ascii="Times New Roman" w:eastAsia="Arial" w:hAnsi="Times New Roman"/>
                <w:b/>
                <w:bCs/>
                <w:color w:val="000000"/>
              </w:rPr>
              <w:t>7 535,1926</w:t>
            </w:r>
          </w:p>
        </w:tc>
      </w:tr>
    </w:tbl>
    <w:p w14:paraId="72FD3FB0" w14:textId="222C8C8B" w:rsidR="006A0D64" w:rsidRPr="00FD059B" w:rsidRDefault="0055177F" w:rsidP="00375FA0">
      <w:pPr>
        <w:pStyle w:val="Standard"/>
        <w:spacing w:after="240" w:line="360" w:lineRule="auto"/>
        <w:ind w:right="126"/>
        <w:jc w:val="both"/>
        <w:rPr>
          <w:rStyle w:val="s1"/>
          <w:rFonts w:cs="Times New Roman"/>
          <w:i/>
          <w:sz w:val="20"/>
          <w:szCs w:val="20"/>
        </w:rPr>
      </w:pPr>
      <w:r w:rsidRPr="0055177F">
        <w:rPr>
          <w:i/>
          <w:sz w:val="20"/>
          <w:szCs w:val="20"/>
        </w:rPr>
        <w:t>Źró</w:t>
      </w:r>
      <w:r w:rsidR="00B700F5" w:rsidRPr="0055177F">
        <w:rPr>
          <w:i/>
          <w:sz w:val="20"/>
          <w:szCs w:val="20"/>
        </w:rPr>
        <w:t xml:space="preserve">dło: </w:t>
      </w:r>
      <w:r w:rsidR="002B37E9" w:rsidRPr="002B37E9">
        <w:rPr>
          <w:i/>
          <w:sz w:val="20"/>
          <w:szCs w:val="20"/>
        </w:rPr>
        <w:t>https://bip.sierpc.pl/</w:t>
      </w:r>
    </w:p>
    <w:p w14:paraId="25634081" w14:textId="4B57E92F" w:rsidR="0055177F" w:rsidRPr="004E3249" w:rsidRDefault="00BE3675" w:rsidP="004E3249">
      <w:pPr>
        <w:spacing w:before="100" w:beforeAutospacing="1" w:after="100" w:afterAutospacing="1" w:line="360" w:lineRule="auto"/>
        <w:jc w:val="both"/>
        <w:rPr>
          <w:rStyle w:val="s1"/>
          <w:rFonts w:ascii="Times New Roman" w:eastAsia="Times New Roman" w:hAnsi="Times New Roman"/>
          <w:sz w:val="24"/>
          <w:szCs w:val="24"/>
          <w:lang w:eastAsia="pl-PL"/>
        </w:rPr>
      </w:pPr>
      <w:r w:rsidRPr="00BE3675">
        <w:rPr>
          <w:rStyle w:val="s1"/>
          <w:rFonts w:ascii="Times New Roman" w:hAnsi="Times New Roman"/>
          <w:sz w:val="24"/>
          <w:szCs w:val="24"/>
        </w:rPr>
        <w:t xml:space="preserve">Celem zorganizowanego przez </w:t>
      </w:r>
      <w:r w:rsidR="00B01B43">
        <w:rPr>
          <w:rStyle w:val="s1"/>
          <w:rFonts w:ascii="Times New Roman" w:hAnsi="Times New Roman"/>
          <w:sz w:val="24"/>
          <w:szCs w:val="24"/>
        </w:rPr>
        <w:t xml:space="preserve">Gminę </w:t>
      </w:r>
      <w:r w:rsidR="009E71FF">
        <w:rPr>
          <w:rStyle w:val="s1"/>
          <w:rFonts w:ascii="Times New Roman" w:hAnsi="Times New Roman"/>
          <w:sz w:val="24"/>
          <w:szCs w:val="24"/>
        </w:rPr>
        <w:t>Miasta Sierpc</w:t>
      </w:r>
      <w:r w:rsidR="0060636C">
        <w:rPr>
          <w:rStyle w:val="s1"/>
          <w:rFonts w:ascii="Times New Roman" w:hAnsi="Times New Roman"/>
          <w:sz w:val="24"/>
          <w:szCs w:val="24"/>
        </w:rPr>
        <w:t>a</w:t>
      </w:r>
      <w:r w:rsidR="00517404">
        <w:rPr>
          <w:rStyle w:val="s1"/>
          <w:rFonts w:ascii="Times New Roman" w:hAnsi="Times New Roman"/>
          <w:sz w:val="24"/>
          <w:szCs w:val="24"/>
        </w:rPr>
        <w:t xml:space="preserve"> </w:t>
      </w:r>
      <w:r w:rsidRPr="00BE3675">
        <w:rPr>
          <w:rStyle w:val="s1"/>
          <w:rFonts w:ascii="Times New Roman" w:hAnsi="Times New Roman"/>
          <w:sz w:val="24"/>
          <w:szCs w:val="24"/>
        </w:rPr>
        <w:t>systemu gospo</w:t>
      </w:r>
      <w:r w:rsidR="00087BD6">
        <w:rPr>
          <w:rStyle w:val="s1"/>
          <w:rFonts w:ascii="Times New Roman" w:hAnsi="Times New Roman"/>
          <w:sz w:val="24"/>
          <w:szCs w:val="24"/>
        </w:rPr>
        <w:t>darki odpadami komunalnymi jest </w:t>
      </w:r>
      <w:r w:rsidRPr="00BE3675">
        <w:rPr>
          <w:rStyle w:val="s1"/>
          <w:rFonts w:ascii="Times New Roman" w:hAnsi="Times New Roman"/>
          <w:sz w:val="24"/>
          <w:szCs w:val="24"/>
        </w:rPr>
        <w:t>osiągnięcie odpowiednich po</w:t>
      </w:r>
      <w:r w:rsidR="00890EC5">
        <w:rPr>
          <w:rStyle w:val="s1"/>
          <w:rFonts w:ascii="Times New Roman" w:hAnsi="Times New Roman"/>
          <w:sz w:val="24"/>
          <w:szCs w:val="24"/>
        </w:rPr>
        <w:t>ziomów recyklingu, przygotowanie</w:t>
      </w:r>
      <w:r w:rsidR="003E42BC">
        <w:rPr>
          <w:rStyle w:val="s1"/>
          <w:rFonts w:ascii="Times New Roman" w:hAnsi="Times New Roman"/>
          <w:sz w:val="24"/>
          <w:szCs w:val="24"/>
        </w:rPr>
        <w:t xml:space="preserve"> do </w:t>
      </w:r>
      <w:r w:rsidRPr="00BE3675">
        <w:rPr>
          <w:rStyle w:val="s1"/>
          <w:rFonts w:ascii="Times New Roman" w:hAnsi="Times New Roman"/>
          <w:sz w:val="24"/>
          <w:szCs w:val="24"/>
        </w:rPr>
        <w:t>ponownego użycia</w:t>
      </w:r>
      <w:r w:rsidR="00072BE0">
        <w:rPr>
          <w:rStyle w:val="s1"/>
          <w:rFonts w:ascii="Times New Roman" w:hAnsi="Times New Roman"/>
          <w:sz w:val="24"/>
          <w:szCs w:val="24"/>
        </w:rPr>
        <w:t xml:space="preserve"> i </w:t>
      </w:r>
      <w:r w:rsidRPr="00BE3675">
        <w:rPr>
          <w:rFonts w:ascii="Times New Roman" w:hAnsi="Times New Roman"/>
          <w:sz w:val="24"/>
          <w:szCs w:val="24"/>
        </w:rPr>
        <w:t>odzysku</w:t>
      </w:r>
      <w:r w:rsidRPr="00BE3675">
        <w:rPr>
          <w:rStyle w:val="s1"/>
          <w:rFonts w:ascii="Times New Roman" w:hAnsi="Times New Roman"/>
          <w:sz w:val="24"/>
          <w:szCs w:val="24"/>
        </w:rPr>
        <w:t xml:space="preserve"> innymi metodami</w:t>
      </w:r>
      <w:r w:rsidR="003E42BC">
        <w:rPr>
          <w:rStyle w:val="s1"/>
          <w:rFonts w:ascii="Times New Roman" w:hAnsi="Times New Roman"/>
          <w:sz w:val="24"/>
          <w:szCs w:val="24"/>
        </w:rPr>
        <w:t xml:space="preserve"> oraz </w:t>
      </w:r>
      <w:r w:rsidRPr="00BE3675">
        <w:rPr>
          <w:rStyle w:val="s1"/>
          <w:rFonts w:ascii="Times New Roman" w:hAnsi="Times New Roman"/>
          <w:sz w:val="24"/>
          <w:szCs w:val="24"/>
        </w:rPr>
        <w:t>ograniczenia masy odpadów komunalnych ulegających biodegradacji przekazywanych</w:t>
      </w:r>
      <w:r w:rsidR="003E42BC">
        <w:rPr>
          <w:rStyle w:val="s1"/>
          <w:rFonts w:ascii="Times New Roman" w:hAnsi="Times New Roman"/>
          <w:sz w:val="24"/>
          <w:szCs w:val="24"/>
        </w:rPr>
        <w:t xml:space="preserve"> do </w:t>
      </w:r>
      <w:r w:rsidRPr="00BE3675">
        <w:rPr>
          <w:rStyle w:val="s1"/>
          <w:rFonts w:ascii="Times New Roman" w:hAnsi="Times New Roman"/>
          <w:sz w:val="24"/>
          <w:szCs w:val="24"/>
        </w:rPr>
        <w:t xml:space="preserve">składowania. Poniżej zestawienie poziomów </w:t>
      </w:r>
      <w:r>
        <w:rPr>
          <w:rStyle w:val="s1"/>
          <w:rFonts w:ascii="Times New Roman" w:hAnsi="Times New Roman"/>
          <w:sz w:val="24"/>
          <w:szCs w:val="24"/>
        </w:rPr>
        <w:t xml:space="preserve">recyklingu </w:t>
      </w:r>
      <w:r w:rsidRPr="00BE3675">
        <w:rPr>
          <w:rStyle w:val="s1"/>
          <w:rFonts w:ascii="Times New Roman" w:hAnsi="Times New Roman"/>
          <w:sz w:val="24"/>
          <w:szCs w:val="24"/>
        </w:rPr>
        <w:t>wymaganych</w:t>
      </w:r>
      <w:r w:rsidR="00072BE0">
        <w:rPr>
          <w:rStyle w:val="s1"/>
          <w:rFonts w:ascii="Times New Roman" w:hAnsi="Times New Roman"/>
          <w:sz w:val="24"/>
          <w:szCs w:val="24"/>
        </w:rPr>
        <w:t xml:space="preserve"> i </w:t>
      </w:r>
      <w:r w:rsidRPr="00BE3675">
        <w:rPr>
          <w:rStyle w:val="s1"/>
          <w:rFonts w:ascii="Times New Roman" w:hAnsi="Times New Roman"/>
          <w:sz w:val="24"/>
          <w:szCs w:val="24"/>
        </w:rPr>
        <w:t>osiągniętych prz</w:t>
      </w:r>
      <w:r>
        <w:rPr>
          <w:rStyle w:val="s1"/>
          <w:rFonts w:ascii="Times New Roman" w:hAnsi="Times New Roman"/>
          <w:sz w:val="24"/>
          <w:szCs w:val="24"/>
        </w:rPr>
        <w:t xml:space="preserve">ez </w:t>
      </w:r>
      <w:r w:rsidR="00A20294">
        <w:rPr>
          <w:rStyle w:val="s1"/>
          <w:rFonts w:ascii="Times New Roman" w:hAnsi="Times New Roman"/>
          <w:sz w:val="24"/>
          <w:szCs w:val="24"/>
        </w:rPr>
        <w:t xml:space="preserve">Gminę </w:t>
      </w:r>
      <w:r w:rsidR="009E71FF">
        <w:rPr>
          <w:rStyle w:val="s1"/>
          <w:rFonts w:ascii="Times New Roman" w:hAnsi="Times New Roman"/>
          <w:sz w:val="24"/>
          <w:szCs w:val="24"/>
        </w:rPr>
        <w:t>Miasta Sierpc</w:t>
      </w:r>
      <w:r w:rsidR="0060636C">
        <w:rPr>
          <w:rStyle w:val="s1"/>
          <w:rFonts w:ascii="Times New Roman" w:hAnsi="Times New Roman"/>
          <w:sz w:val="24"/>
          <w:szCs w:val="24"/>
        </w:rPr>
        <w:t>a</w:t>
      </w:r>
      <w:r w:rsidR="009E71FF">
        <w:rPr>
          <w:rStyle w:val="s1"/>
          <w:rFonts w:ascii="Times New Roman" w:hAnsi="Times New Roman"/>
          <w:sz w:val="24"/>
          <w:szCs w:val="24"/>
        </w:rPr>
        <w:t>.</w:t>
      </w:r>
    </w:p>
    <w:p w14:paraId="6BAE506E" w14:textId="662FC3AE" w:rsidR="001B140E" w:rsidRPr="001B140E" w:rsidRDefault="001B140E" w:rsidP="001B140E">
      <w:pPr>
        <w:spacing w:after="0" w:line="240" w:lineRule="auto"/>
        <w:jc w:val="both"/>
        <w:rPr>
          <w:rFonts w:ascii="Times New Roman" w:eastAsia="Times New Roman" w:hAnsi="Times New Roman"/>
          <w:b/>
          <w:sz w:val="20"/>
          <w:szCs w:val="20"/>
          <w:lang w:eastAsia="pl-PL"/>
        </w:rPr>
      </w:pPr>
      <w:bookmarkStart w:id="119" w:name="_Toc84241969"/>
      <w:r w:rsidRPr="001B140E">
        <w:rPr>
          <w:rFonts w:ascii="Times New Roman" w:hAnsi="Times New Roman"/>
          <w:b/>
          <w:sz w:val="20"/>
          <w:szCs w:val="20"/>
        </w:rPr>
        <w:t xml:space="preserve">Tabela </w:t>
      </w:r>
      <w:r w:rsidRPr="001B140E">
        <w:rPr>
          <w:rFonts w:ascii="Times New Roman" w:hAnsi="Times New Roman"/>
          <w:b/>
          <w:sz w:val="20"/>
          <w:szCs w:val="20"/>
        </w:rPr>
        <w:fldChar w:fldCharType="begin"/>
      </w:r>
      <w:r w:rsidRPr="001B140E">
        <w:rPr>
          <w:rFonts w:ascii="Times New Roman" w:hAnsi="Times New Roman"/>
          <w:b/>
          <w:sz w:val="20"/>
          <w:szCs w:val="20"/>
        </w:rPr>
        <w:instrText xml:space="preserve"> SEQ Tabela \* ARABIC </w:instrText>
      </w:r>
      <w:r w:rsidRPr="001B140E">
        <w:rPr>
          <w:rFonts w:ascii="Times New Roman" w:hAnsi="Times New Roman"/>
          <w:b/>
          <w:sz w:val="20"/>
          <w:szCs w:val="20"/>
        </w:rPr>
        <w:fldChar w:fldCharType="separate"/>
      </w:r>
      <w:r w:rsidR="0000150E">
        <w:rPr>
          <w:rFonts w:ascii="Times New Roman" w:hAnsi="Times New Roman"/>
          <w:b/>
          <w:noProof/>
          <w:sz w:val="20"/>
          <w:szCs w:val="20"/>
        </w:rPr>
        <w:t>36</w:t>
      </w:r>
      <w:r w:rsidRPr="001B140E">
        <w:rPr>
          <w:rFonts w:ascii="Times New Roman" w:hAnsi="Times New Roman"/>
          <w:b/>
          <w:sz w:val="20"/>
          <w:szCs w:val="20"/>
        </w:rPr>
        <w:fldChar w:fldCharType="end"/>
      </w:r>
      <w:r w:rsidRPr="001B140E">
        <w:rPr>
          <w:rFonts w:ascii="Times New Roman" w:hAnsi="Times New Roman"/>
          <w:b/>
          <w:sz w:val="20"/>
          <w:szCs w:val="20"/>
        </w:rPr>
        <w:t xml:space="preserve"> </w:t>
      </w:r>
      <w:r w:rsidRPr="001B140E">
        <w:rPr>
          <w:rFonts w:ascii="Times New Roman" w:eastAsia="Times New Roman" w:hAnsi="Times New Roman"/>
          <w:b/>
          <w:sz w:val="20"/>
          <w:szCs w:val="20"/>
          <w:lang w:eastAsia="pl-PL"/>
        </w:rPr>
        <w:t>Osiągnięte</w:t>
      </w:r>
      <w:r w:rsidR="00B87915">
        <w:rPr>
          <w:rFonts w:ascii="Times New Roman" w:eastAsia="Times New Roman" w:hAnsi="Times New Roman"/>
          <w:b/>
          <w:sz w:val="20"/>
          <w:szCs w:val="20"/>
          <w:lang w:eastAsia="pl-PL"/>
        </w:rPr>
        <w:t xml:space="preserve"> </w:t>
      </w:r>
      <w:r w:rsidRPr="001B140E">
        <w:rPr>
          <w:rFonts w:ascii="Times New Roman" w:eastAsia="Times New Roman" w:hAnsi="Times New Roman"/>
          <w:b/>
          <w:sz w:val="20"/>
          <w:szCs w:val="20"/>
          <w:lang w:eastAsia="pl-PL"/>
        </w:rPr>
        <w:t>poziomy recyklingu, przygotowania</w:t>
      </w:r>
      <w:r w:rsidR="003E42BC">
        <w:rPr>
          <w:rFonts w:ascii="Times New Roman" w:eastAsia="Times New Roman" w:hAnsi="Times New Roman"/>
          <w:b/>
          <w:sz w:val="20"/>
          <w:szCs w:val="20"/>
          <w:lang w:eastAsia="pl-PL"/>
        </w:rPr>
        <w:t xml:space="preserve"> do </w:t>
      </w:r>
      <w:r w:rsidRPr="001B140E">
        <w:rPr>
          <w:rFonts w:ascii="Times New Roman" w:eastAsia="Times New Roman" w:hAnsi="Times New Roman"/>
          <w:b/>
          <w:sz w:val="20"/>
          <w:szCs w:val="20"/>
          <w:lang w:eastAsia="pl-PL"/>
        </w:rPr>
        <w:t>ponownego użycia</w:t>
      </w:r>
      <w:bookmarkEnd w:id="119"/>
      <w:r w:rsidRPr="001B140E">
        <w:rPr>
          <w:rFonts w:ascii="Times New Roman" w:eastAsia="Times New Roman" w:hAnsi="Times New Roman"/>
          <w:b/>
          <w:sz w:val="20"/>
          <w:szCs w:val="20"/>
          <w:lang w:eastAsia="pl-P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3"/>
        <w:gridCol w:w="2378"/>
        <w:gridCol w:w="1537"/>
        <w:gridCol w:w="1524"/>
      </w:tblGrid>
      <w:tr w:rsidR="009E71FF" w:rsidRPr="00BE3675" w14:paraId="2F800E5C" w14:textId="049ED8E9" w:rsidTr="009E71FF">
        <w:trPr>
          <w:trHeight w:val="486"/>
        </w:trPr>
        <w:tc>
          <w:tcPr>
            <w:tcW w:w="1999" w:type="pct"/>
            <w:vMerge w:val="restart"/>
            <w:shd w:val="clear" w:color="auto" w:fill="BFBFBF" w:themeFill="background1" w:themeFillShade="BF"/>
            <w:vAlign w:val="center"/>
          </w:tcPr>
          <w:p w14:paraId="19507550" w14:textId="77777777" w:rsidR="009E71FF" w:rsidRPr="00BE3675" w:rsidRDefault="009E71FF" w:rsidP="001B140E">
            <w:pPr>
              <w:spacing w:after="0" w:line="240" w:lineRule="auto"/>
              <w:jc w:val="both"/>
              <w:rPr>
                <w:rFonts w:ascii="Times New Roman" w:hAnsi="Times New Roman"/>
                <w:b/>
                <w:sz w:val="24"/>
                <w:szCs w:val="24"/>
              </w:rPr>
            </w:pPr>
            <w:r w:rsidRPr="00BE3675">
              <w:rPr>
                <w:rFonts w:ascii="Times New Roman" w:hAnsi="Times New Roman"/>
                <w:b/>
                <w:sz w:val="24"/>
                <w:szCs w:val="24"/>
              </w:rPr>
              <w:t>Papier, metal, tworzywa sztuczne, szkło</w:t>
            </w:r>
          </w:p>
        </w:tc>
        <w:tc>
          <w:tcPr>
            <w:tcW w:w="3001" w:type="pct"/>
            <w:gridSpan w:val="3"/>
            <w:shd w:val="clear" w:color="auto" w:fill="BFBFBF" w:themeFill="background1" w:themeFillShade="BF"/>
            <w:vAlign w:val="center"/>
          </w:tcPr>
          <w:p w14:paraId="5CF40DBA" w14:textId="51DDEF0D" w:rsidR="009E71FF" w:rsidRPr="00BE3675" w:rsidRDefault="009E71FF" w:rsidP="001B140E">
            <w:pPr>
              <w:spacing w:after="0" w:line="240" w:lineRule="auto"/>
              <w:jc w:val="center"/>
              <w:rPr>
                <w:rFonts w:ascii="Times New Roman" w:hAnsi="Times New Roman"/>
                <w:b/>
                <w:sz w:val="24"/>
                <w:szCs w:val="24"/>
              </w:rPr>
            </w:pPr>
            <w:r w:rsidRPr="00BE3675">
              <w:rPr>
                <w:rFonts w:ascii="Times New Roman" w:hAnsi="Times New Roman"/>
                <w:b/>
                <w:sz w:val="24"/>
                <w:szCs w:val="24"/>
              </w:rPr>
              <w:t>Poziom recyklingu</w:t>
            </w:r>
            <w:r>
              <w:rPr>
                <w:rFonts w:ascii="Times New Roman" w:hAnsi="Times New Roman"/>
                <w:b/>
                <w:sz w:val="24"/>
                <w:szCs w:val="24"/>
              </w:rPr>
              <w:t xml:space="preserve"> i </w:t>
            </w:r>
            <w:r w:rsidRPr="00BE3675">
              <w:rPr>
                <w:rFonts w:ascii="Times New Roman" w:hAnsi="Times New Roman"/>
                <w:b/>
                <w:sz w:val="24"/>
                <w:szCs w:val="24"/>
              </w:rPr>
              <w:t>przygotowania</w:t>
            </w:r>
            <w:r>
              <w:rPr>
                <w:rFonts w:ascii="Times New Roman" w:hAnsi="Times New Roman"/>
                <w:b/>
                <w:sz w:val="24"/>
                <w:szCs w:val="24"/>
              </w:rPr>
              <w:t xml:space="preserve"> do </w:t>
            </w:r>
            <w:r w:rsidRPr="00BE3675">
              <w:rPr>
                <w:rFonts w:ascii="Times New Roman" w:hAnsi="Times New Roman"/>
                <w:b/>
                <w:sz w:val="24"/>
                <w:szCs w:val="24"/>
              </w:rPr>
              <w:t>ponownego użycia</w:t>
            </w:r>
            <w:r>
              <w:rPr>
                <w:rFonts w:ascii="Times New Roman" w:hAnsi="Times New Roman"/>
                <w:b/>
                <w:sz w:val="24"/>
                <w:szCs w:val="24"/>
              </w:rPr>
              <w:t xml:space="preserve"> %</w:t>
            </w:r>
          </w:p>
        </w:tc>
      </w:tr>
      <w:tr w:rsidR="009E71FF" w:rsidRPr="00BE3675" w14:paraId="54D4E3C7" w14:textId="1663CB80" w:rsidTr="009E71FF">
        <w:trPr>
          <w:trHeight w:val="253"/>
        </w:trPr>
        <w:tc>
          <w:tcPr>
            <w:tcW w:w="1999" w:type="pct"/>
            <w:vMerge/>
            <w:shd w:val="clear" w:color="auto" w:fill="BFBFBF" w:themeFill="background1" w:themeFillShade="BF"/>
            <w:vAlign w:val="center"/>
          </w:tcPr>
          <w:p w14:paraId="5EB3ABD9" w14:textId="77777777" w:rsidR="009E71FF" w:rsidRPr="00BE3675" w:rsidRDefault="009E71FF" w:rsidP="00BE3675">
            <w:pPr>
              <w:spacing w:after="0" w:line="240" w:lineRule="auto"/>
              <w:jc w:val="both"/>
              <w:rPr>
                <w:rFonts w:ascii="Times New Roman" w:hAnsi="Times New Roman"/>
                <w:sz w:val="24"/>
                <w:szCs w:val="24"/>
              </w:rPr>
            </w:pPr>
          </w:p>
        </w:tc>
        <w:tc>
          <w:tcPr>
            <w:tcW w:w="1312" w:type="pct"/>
            <w:shd w:val="clear" w:color="auto" w:fill="BFBFBF" w:themeFill="background1" w:themeFillShade="BF"/>
            <w:vAlign w:val="center"/>
          </w:tcPr>
          <w:p w14:paraId="4D786F0D" w14:textId="423A4447" w:rsidR="009E71FF" w:rsidRPr="00B87915" w:rsidRDefault="009E71FF" w:rsidP="001B140E">
            <w:pPr>
              <w:spacing w:after="0" w:line="240" w:lineRule="auto"/>
              <w:jc w:val="center"/>
              <w:rPr>
                <w:rFonts w:ascii="Times New Roman" w:hAnsi="Times New Roman"/>
                <w:b/>
                <w:sz w:val="24"/>
                <w:szCs w:val="24"/>
              </w:rPr>
            </w:pPr>
            <w:r w:rsidRPr="00B87915">
              <w:rPr>
                <w:rFonts w:ascii="Times New Roman" w:hAnsi="Times New Roman"/>
                <w:b/>
                <w:sz w:val="24"/>
                <w:szCs w:val="24"/>
              </w:rPr>
              <w:t>2018</w:t>
            </w:r>
          </w:p>
        </w:tc>
        <w:tc>
          <w:tcPr>
            <w:tcW w:w="848" w:type="pct"/>
            <w:shd w:val="clear" w:color="auto" w:fill="BFBFBF" w:themeFill="background1" w:themeFillShade="BF"/>
            <w:vAlign w:val="center"/>
          </w:tcPr>
          <w:p w14:paraId="20491D9E" w14:textId="2D90F826" w:rsidR="009E71FF" w:rsidRPr="00B87915" w:rsidRDefault="009E71FF" w:rsidP="001B140E">
            <w:pPr>
              <w:spacing w:after="0" w:line="240" w:lineRule="auto"/>
              <w:jc w:val="center"/>
              <w:rPr>
                <w:rFonts w:ascii="Times New Roman" w:hAnsi="Times New Roman"/>
                <w:b/>
                <w:sz w:val="24"/>
                <w:szCs w:val="24"/>
              </w:rPr>
            </w:pPr>
            <w:r w:rsidRPr="00B87915">
              <w:rPr>
                <w:rFonts w:ascii="Times New Roman" w:hAnsi="Times New Roman"/>
                <w:b/>
                <w:sz w:val="24"/>
                <w:szCs w:val="24"/>
              </w:rPr>
              <w:t>2019</w:t>
            </w:r>
          </w:p>
        </w:tc>
        <w:tc>
          <w:tcPr>
            <w:tcW w:w="841" w:type="pct"/>
            <w:shd w:val="clear" w:color="auto" w:fill="BFBFBF" w:themeFill="background1" w:themeFillShade="BF"/>
          </w:tcPr>
          <w:p w14:paraId="0D829DAF" w14:textId="21E53D75" w:rsidR="009E71FF" w:rsidRPr="00B87915" w:rsidRDefault="009E71FF" w:rsidP="001B140E">
            <w:pPr>
              <w:spacing w:after="0" w:line="240" w:lineRule="auto"/>
              <w:jc w:val="center"/>
              <w:rPr>
                <w:rFonts w:ascii="Times New Roman" w:hAnsi="Times New Roman"/>
                <w:b/>
                <w:sz w:val="24"/>
                <w:szCs w:val="24"/>
              </w:rPr>
            </w:pPr>
            <w:r w:rsidRPr="00B87915">
              <w:rPr>
                <w:rFonts w:ascii="Times New Roman" w:hAnsi="Times New Roman"/>
                <w:b/>
                <w:sz w:val="24"/>
                <w:szCs w:val="24"/>
              </w:rPr>
              <w:t>2020</w:t>
            </w:r>
          </w:p>
        </w:tc>
      </w:tr>
      <w:tr w:rsidR="009E71FF" w:rsidRPr="00BE3675" w14:paraId="5E49C73E" w14:textId="7C6DE78F" w:rsidTr="009E71FF">
        <w:trPr>
          <w:trHeight w:val="232"/>
        </w:trPr>
        <w:tc>
          <w:tcPr>
            <w:tcW w:w="1999" w:type="pct"/>
            <w:shd w:val="clear" w:color="auto" w:fill="BFBFBF" w:themeFill="background1" w:themeFillShade="BF"/>
            <w:vAlign w:val="center"/>
          </w:tcPr>
          <w:p w14:paraId="06333425" w14:textId="77777777" w:rsidR="009E71FF" w:rsidRPr="00BE3675" w:rsidRDefault="009E71FF" w:rsidP="00BE3675">
            <w:pPr>
              <w:spacing w:after="0" w:line="240" w:lineRule="auto"/>
              <w:jc w:val="both"/>
              <w:rPr>
                <w:rFonts w:ascii="Times New Roman" w:hAnsi="Times New Roman"/>
                <w:b/>
                <w:sz w:val="24"/>
                <w:szCs w:val="24"/>
              </w:rPr>
            </w:pPr>
            <w:r w:rsidRPr="00BE3675">
              <w:rPr>
                <w:rFonts w:ascii="Times New Roman" w:hAnsi="Times New Roman"/>
                <w:b/>
                <w:sz w:val="24"/>
                <w:szCs w:val="24"/>
              </w:rPr>
              <w:t>Wymagany</w:t>
            </w:r>
            <w:r w:rsidRPr="001B140E">
              <w:rPr>
                <w:rFonts w:ascii="Times New Roman" w:hAnsi="Times New Roman"/>
                <w:b/>
                <w:sz w:val="24"/>
                <w:szCs w:val="24"/>
                <w:vertAlign w:val="superscript"/>
              </w:rPr>
              <w:t>1)</w:t>
            </w:r>
          </w:p>
        </w:tc>
        <w:tc>
          <w:tcPr>
            <w:tcW w:w="1312" w:type="pct"/>
            <w:vAlign w:val="center"/>
          </w:tcPr>
          <w:p w14:paraId="1DB921C1" w14:textId="11DADDEB" w:rsidR="009E71FF" w:rsidRPr="0042716A" w:rsidRDefault="009E71FF" w:rsidP="001B140E">
            <w:pPr>
              <w:spacing w:after="0" w:line="240" w:lineRule="auto"/>
              <w:jc w:val="center"/>
              <w:rPr>
                <w:rFonts w:ascii="Times New Roman" w:hAnsi="Times New Roman"/>
                <w:sz w:val="24"/>
                <w:szCs w:val="24"/>
              </w:rPr>
            </w:pPr>
            <w:r w:rsidRPr="0042716A">
              <w:rPr>
                <w:rFonts w:ascii="Times New Roman" w:hAnsi="Times New Roman"/>
                <w:sz w:val="24"/>
                <w:szCs w:val="24"/>
              </w:rPr>
              <w:t>30</w:t>
            </w:r>
          </w:p>
        </w:tc>
        <w:tc>
          <w:tcPr>
            <w:tcW w:w="848" w:type="pct"/>
            <w:vAlign w:val="center"/>
          </w:tcPr>
          <w:p w14:paraId="6250994A" w14:textId="5DF0D082" w:rsidR="009E71FF" w:rsidRPr="0042716A" w:rsidRDefault="009E71FF" w:rsidP="001B140E">
            <w:pPr>
              <w:spacing w:after="0" w:line="240" w:lineRule="auto"/>
              <w:jc w:val="center"/>
              <w:rPr>
                <w:rFonts w:ascii="Times New Roman" w:hAnsi="Times New Roman"/>
                <w:sz w:val="24"/>
                <w:szCs w:val="24"/>
              </w:rPr>
            </w:pPr>
            <w:r w:rsidRPr="0042716A">
              <w:rPr>
                <w:rFonts w:ascii="Times New Roman" w:hAnsi="Times New Roman"/>
                <w:sz w:val="24"/>
                <w:szCs w:val="24"/>
              </w:rPr>
              <w:t>40</w:t>
            </w:r>
          </w:p>
        </w:tc>
        <w:tc>
          <w:tcPr>
            <w:tcW w:w="841" w:type="pct"/>
          </w:tcPr>
          <w:p w14:paraId="1F594C91" w14:textId="03290754" w:rsidR="009E71FF" w:rsidRPr="0042716A" w:rsidRDefault="009E71FF" w:rsidP="001B140E">
            <w:pPr>
              <w:spacing w:after="0" w:line="240" w:lineRule="auto"/>
              <w:jc w:val="center"/>
              <w:rPr>
                <w:rFonts w:ascii="Times New Roman" w:hAnsi="Times New Roman"/>
                <w:sz w:val="24"/>
                <w:szCs w:val="24"/>
              </w:rPr>
            </w:pPr>
            <w:r w:rsidRPr="0042716A">
              <w:rPr>
                <w:rFonts w:ascii="Times New Roman" w:hAnsi="Times New Roman"/>
                <w:sz w:val="24"/>
                <w:szCs w:val="24"/>
              </w:rPr>
              <w:t>50</w:t>
            </w:r>
          </w:p>
        </w:tc>
      </w:tr>
      <w:tr w:rsidR="009E71FF" w:rsidRPr="00BE3675" w14:paraId="50642849" w14:textId="53E93930" w:rsidTr="006A3BA5">
        <w:trPr>
          <w:trHeight w:val="243"/>
        </w:trPr>
        <w:tc>
          <w:tcPr>
            <w:tcW w:w="1999" w:type="pct"/>
            <w:shd w:val="clear" w:color="auto" w:fill="BFBFBF" w:themeFill="background1" w:themeFillShade="BF"/>
            <w:vAlign w:val="center"/>
          </w:tcPr>
          <w:p w14:paraId="4F6D79A1" w14:textId="77777777" w:rsidR="009E71FF" w:rsidRPr="00BE3675" w:rsidRDefault="009E71FF" w:rsidP="00BE3675">
            <w:pPr>
              <w:spacing w:after="0" w:line="240" w:lineRule="auto"/>
              <w:jc w:val="both"/>
              <w:rPr>
                <w:rFonts w:ascii="Times New Roman" w:hAnsi="Times New Roman"/>
                <w:b/>
                <w:sz w:val="24"/>
                <w:szCs w:val="24"/>
              </w:rPr>
            </w:pPr>
            <w:r w:rsidRPr="00BE3675">
              <w:rPr>
                <w:rFonts w:ascii="Times New Roman" w:hAnsi="Times New Roman"/>
                <w:b/>
                <w:sz w:val="24"/>
                <w:szCs w:val="24"/>
              </w:rPr>
              <w:t>Osiągnięty</w:t>
            </w:r>
            <w:r>
              <w:rPr>
                <w:rFonts w:ascii="Times New Roman" w:hAnsi="Times New Roman"/>
                <w:b/>
                <w:sz w:val="24"/>
                <w:szCs w:val="24"/>
                <w:vertAlign w:val="superscript"/>
              </w:rPr>
              <w:t>2</w:t>
            </w:r>
            <w:r w:rsidRPr="001B140E">
              <w:rPr>
                <w:rFonts w:ascii="Times New Roman" w:hAnsi="Times New Roman"/>
                <w:b/>
                <w:sz w:val="24"/>
                <w:szCs w:val="24"/>
                <w:vertAlign w:val="superscript"/>
              </w:rPr>
              <w:t>)</w:t>
            </w:r>
          </w:p>
        </w:tc>
        <w:tc>
          <w:tcPr>
            <w:tcW w:w="1312" w:type="pct"/>
            <w:vAlign w:val="center"/>
          </w:tcPr>
          <w:p w14:paraId="690A50E9" w14:textId="08E9A359" w:rsidR="009E71FF" w:rsidRPr="0042716A" w:rsidRDefault="006A3BA5" w:rsidP="001B140E">
            <w:pPr>
              <w:spacing w:after="0" w:line="240" w:lineRule="auto"/>
              <w:jc w:val="center"/>
              <w:rPr>
                <w:rFonts w:ascii="Times New Roman" w:hAnsi="Times New Roman"/>
                <w:sz w:val="24"/>
                <w:szCs w:val="24"/>
              </w:rPr>
            </w:pPr>
            <w:r w:rsidRPr="0042716A">
              <w:rPr>
                <w:rFonts w:ascii="Times New Roman" w:hAnsi="Times New Roman"/>
                <w:sz w:val="24"/>
                <w:szCs w:val="24"/>
              </w:rPr>
              <w:t>37,65</w:t>
            </w:r>
          </w:p>
        </w:tc>
        <w:tc>
          <w:tcPr>
            <w:tcW w:w="848" w:type="pct"/>
            <w:shd w:val="clear" w:color="auto" w:fill="auto"/>
            <w:vAlign w:val="center"/>
          </w:tcPr>
          <w:p w14:paraId="4BCEFC32" w14:textId="6CFBFB7F" w:rsidR="009E71FF" w:rsidRPr="0042716A" w:rsidRDefault="00DC6096" w:rsidP="001B140E">
            <w:pPr>
              <w:spacing w:after="0" w:line="240" w:lineRule="auto"/>
              <w:jc w:val="center"/>
              <w:rPr>
                <w:rFonts w:ascii="Times New Roman" w:hAnsi="Times New Roman"/>
                <w:sz w:val="24"/>
                <w:szCs w:val="24"/>
              </w:rPr>
            </w:pPr>
            <w:r w:rsidRPr="0042716A">
              <w:rPr>
                <w:rFonts w:ascii="Times New Roman" w:hAnsi="Times New Roman"/>
                <w:sz w:val="24"/>
                <w:szCs w:val="24"/>
              </w:rPr>
              <w:t>40,00</w:t>
            </w:r>
          </w:p>
        </w:tc>
        <w:tc>
          <w:tcPr>
            <w:tcW w:w="841" w:type="pct"/>
            <w:shd w:val="clear" w:color="auto" w:fill="auto"/>
          </w:tcPr>
          <w:p w14:paraId="3543C2C0" w14:textId="534CDADF" w:rsidR="009E71FF" w:rsidRPr="0042716A" w:rsidRDefault="000B6B3F" w:rsidP="001B140E">
            <w:pPr>
              <w:spacing w:after="0" w:line="240" w:lineRule="auto"/>
              <w:jc w:val="center"/>
              <w:rPr>
                <w:rFonts w:ascii="Times New Roman" w:hAnsi="Times New Roman"/>
                <w:sz w:val="24"/>
                <w:szCs w:val="24"/>
              </w:rPr>
            </w:pPr>
            <w:r w:rsidRPr="0042716A">
              <w:rPr>
                <w:rFonts w:ascii="Times New Roman" w:hAnsi="Times New Roman"/>
                <w:sz w:val="24"/>
                <w:szCs w:val="24"/>
              </w:rPr>
              <w:t>47,50</w:t>
            </w:r>
          </w:p>
        </w:tc>
      </w:tr>
    </w:tbl>
    <w:p w14:paraId="2075D952" w14:textId="77777777" w:rsidR="00DC6096" w:rsidRPr="00FD059B" w:rsidRDefault="00DC6096" w:rsidP="00DC6096">
      <w:pPr>
        <w:pStyle w:val="Standard"/>
        <w:spacing w:after="240" w:line="360" w:lineRule="auto"/>
        <w:ind w:right="126"/>
        <w:jc w:val="both"/>
        <w:rPr>
          <w:rStyle w:val="s1"/>
          <w:rFonts w:cs="Times New Roman"/>
          <w:i/>
          <w:sz w:val="20"/>
          <w:szCs w:val="20"/>
        </w:rPr>
      </w:pPr>
      <w:r w:rsidRPr="0055177F">
        <w:rPr>
          <w:i/>
          <w:sz w:val="20"/>
          <w:szCs w:val="20"/>
        </w:rPr>
        <w:t xml:space="preserve">Źródło: </w:t>
      </w:r>
      <w:r w:rsidRPr="002B37E9">
        <w:rPr>
          <w:i/>
          <w:sz w:val="20"/>
          <w:szCs w:val="20"/>
        </w:rPr>
        <w:t>https://bip.sierpc.pl/</w:t>
      </w:r>
    </w:p>
    <w:p w14:paraId="65EDE0D2" w14:textId="4A363658" w:rsidR="001B140E" w:rsidRPr="001B140E" w:rsidRDefault="001B140E" w:rsidP="00A20294">
      <w:pPr>
        <w:spacing w:after="0" w:line="240" w:lineRule="auto"/>
        <w:jc w:val="both"/>
        <w:rPr>
          <w:rFonts w:ascii="Times New Roman" w:eastAsia="Times New Roman" w:hAnsi="Times New Roman"/>
          <w:b/>
          <w:sz w:val="20"/>
          <w:szCs w:val="20"/>
          <w:lang w:eastAsia="pl-PL"/>
        </w:rPr>
      </w:pPr>
      <w:bookmarkStart w:id="120" w:name="_Toc84241970"/>
      <w:r w:rsidRPr="001B140E">
        <w:rPr>
          <w:rFonts w:ascii="Times New Roman" w:hAnsi="Times New Roman"/>
          <w:b/>
          <w:sz w:val="20"/>
          <w:szCs w:val="20"/>
        </w:rPr>
        <w:t xml:space="preserve">Tabela </w:t>
      </w:r>
      <w:r w:rsidRPr="001B140E">
        <w:rPr>
          <w:rFonts w:ascii="Times New Roman" w:hAnsi="Times New Roman"/>
          <w:b/>
          <w:sz w:val="20"/>
          <w:szCs w:val="20"/>
        </w:rPr>
        <w:fldChar w:fldCharType="begin"/>
      </w:r>
      <w:r w:rsidRPr="001B140E">
        <w:rPr>
          <w:rFonts w:ascii="Times New Roman" w:hAnsi="Times New Roman"/>
          <w:b/>
          <w:sz w:val="20"/>
          <w:szCs w:val="20"/>
        </w:rPr>
        <w:instrText xml:space="preserve"> SEQ Tabela \* ARABIC </w:instrText>
      </w:r>
      <w:r w:rsidRPr="001B140E">
        <w:rPr>
          <w:rFonts w:ascii="Times New Roman" w:hAnsi="Times New Roman"/>
          <w:b/>
          <w:sz w:val="20"/>
          <w:szCs w:val="20"/>
        </w:rPr>
        <w:fldChar w:fldCharType="separate"/>
      </w:r>
      <w:r w:rsidR="0000150E">
        <w:rPr>
          <w:rFonts w:ascii="Times New Roman" w:hAnsi="Times New Roman"/>
          <w:b/>
          <w:noProof/>
          <w:sz w:val="20"/>
          <w:szCs w:val="20"/>
        </w:rPr>
        <w:t>37</w:t>
      </w:r>
      <w:r w:rsidRPr="001B140E">
        <w:rPr>
          <w:rFonts w:ascii="Times New Roman" w:hAnsi="Times New Roman"/>
          <w:b/>
          <w:sz w:val="20"/>
          <w:szCs w:val="20"/>
        </w:rPr>
        <w:fldChar w:fldCharType="end"/>
      </w:r>
      <w:r w:rsidRPr="001B140E">
        <w:rPr>
          <w:rFonts w:ascii="Times New Roman" w:hAnsi="Times New Roman"/>
          <w:b/>
          <w:sz w:val="20"/>
          <w:szCs w:val="20"/>
        </w:rPr>
        <w:t xml:space="preserve"> </w:t>
      </w:r>
      <w:r w:rsidRPr="001B140E">
        <w:rPr>
          <w:rFonts w:ascii="Times New Roman" w:eastAsia="Times New Roman" w:hAnsi="Times New Roman"/>
          <w:b/>
          <w:sz w:val="20"/>
          <w:szCs w:val="20"/>
          <w:lang w:eastAsia="pl-PL"/>
        </w:rPr>
        <w:t>Osiągnięte</w:t>
      </w:r>
      <w:r w:rsidR="007A4A08">
        <w:rPr>
          <w:rFonts w:ascii="Times New Roman" w:eastAsia="Times New Roman" w:hAnsi="Times New Roman"/>
          <w:b/>
          <w:sz w:val="20"/>
          <w:szCs w:val="20"/>
          <w:lang w:eastAsia="pl-PL"/>
        </w:rPr>
        <w:t xml:space="preserve"> </w:t>
      </w:r>
      <w:r w:rsidRPr="001B140E">
        <w:rPr>
          <w:rFonts w:ascii="Times New Roman" w:eastAsia="Times New Roman" w:hAnsi="Times New Roman"/>
          <w:b/>
          <w:sz w:val="20"/>
          <w:szCs w:val="20"/>
          <w:lang w:eastAsia="pl-PL"/>
        </w:rPr>
        <w:t>poziomy recyklingu, przygotowania</w:t>
      </w:r>
      <w:r w:rsidR="003E42BC">
        <w:rPr>
          <w:rFonts w:ascii="Times New Roman" w:eastAsia="Times New Roman" w:hAnsi="Times New Roman"/>
          <w:b/>
          <w:sz w:val="20"/>
          <w:szCs w:val="20"/>
          <w:lang w:eastAsia="pl-PL"/>
        </w:rPr>
        <w:t xml:space="preserve"> do </w:t>
      </w:r>
      <w:r w:rsidRPr="001B140E">
        <w:rPr>
          <w:rFonts w:ascii="Times New Roman" w:eastAsia="Times New Roman" w:hAnsi="Times New Roman"/>
          <w:b/>
          <w:sz w:val="20"/>
          <w:szCs w:val="20"/>
          <w:lang w:eastAsia="pl-PL"/>
        </w:rPr>
        <w:t>ponownego użycia</w:t>
      </w:r>
      <w:r w:rsidR="00072BE0">
        <w:rPr>
          <w:rFonts w:ascii="Times New Roman" w:eastAsia="Times New Roman" w:hAnsi="Times New Roman"/>
          <w:b/>
          <w:sz w:val="20"/>
          <w:szCs w:val="20"/>
          <w:lang w:eastAsia="pl-PL"/>
        </w:rPr>
        <w:t xml:space="preserve"> i </w:t>
      </w:r>
      <w:r>
        <w:rPr>
          <w:rFonts w:ascii="Times New Roman" w:eastAsia="Times New Roman" w:hAnsi="Times New Roman"/>
          <w:b/>
          <w:sz w:val="20"/>
          <w:szCs w:val="20"/>
          <w:lang w:eastAsia="pl-PL"/>
        </w:rPr>
        <w:t>odzysku innymi metodami</w:t>
      </w:r>
      <w:bookmarkEnd w:id="120"/>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2024"/>
        <w:gridCol w:w="1698"/>
        <w:gridCol w:w="1675"/>
      </w:tblGrid>
      <w:tr w:rsidR="00885DDA" w:rsidRPr="00BE3675" w14:paraId="49CBD76D" w14:textId="5EB54DE7" w:rsidTr="00885DDA">
        <w:trPr>
          <w:trHeight w:val="769"/>
        </w:trPr>
        <w:tc>
          <w:tcPr>
            <w:tcW w:w="2019" w:type="pct"/>
            <w:vMerge w:val="restart"/>
            <w:shd w:val="clear" w:color="auto" w:fill="BFBFBF" w:themeFill="background1" w:themeFillShade="BF"/>
            <w:vAlign w:val="center"/>
          </w:tcPr>
          <w:p w14:paraId="71D6C741" w14:textId="495B5F69" w:rsidR="00885DDA" w:rsidRPr="00BE3675" w:rsidRDefault="00885DDA" w:rsidP="00E0098F">
            <w:pPr>
              <w:spacing w:after="0" w:line="240" w:lineRule="auto"/>
              <w:jc w:val="both"/>
              <w:rPr>
                <w:rFonts w:ascii="Times New Roman" w:hAnsi="Times New Roman"/>
                <w:b/>
                <w:sz w:val="24"/>
                <w:szCs w:val="24"/>
              </w:rPr>
            </w:pPr>
            <w:r>
              <w:rPr>
                <w:rFonts w:ascii="Times New Roman" w:hAnsi="Times New Roman"/>
                <w:b/>
                <w:sz w:val="24"/>
                <w:szCs w:val="24"/>
              </w:rPr>
              <w:t>Inne niż niebezpieczne odpady budowlane i rozbiórkowe</w:t>
            </w:r>
          </w:p>
        </w:tc>
        <w:tc>
          <w:tcPr>
            <w:tcW w:w="2981" w:type="pct"/>
            <w:gridSpan w:val="3"/>
            <w:shd w:val="clear" w:color="auto" w:fill="BFBFBF" w:themeFill="background1" w:themeFillShade="BF"/>
            <w:vAlign w:val="center"/>
          </w:tcPr>
          <w:p w14:paraId="6C7A7780" w14:textId="3BD43844" w:rsidR="00885DDA" w:rsidRPr="001B140E" w:rsidRDefault="00885DDA" w:rsidP="00E0098F">
            <w:pPr>
              <w:spacing w:after="0" w:line="240" w:lineRule="auto"/>
              <w:jc w:val="center"/>
              <w:rPr>
                <w:rFonts w:ascii="Times New Roman" w:hAnsi="Times New Roman"/>
                <w:b/>
                <w:sz w:val="24"/>
                <w:szCs w:val="24"/>
              </w:rPr>
            </w:pPr>
            <w:r w:rsidRPr="001B140E">
              <w:rPr>
                <w:rFonts w:ascii="Times New Roman" w:hAnsi="Times New Roman"/>
                <w:b/>
                <w:sz w:val="24"/>
                <w:szCs w:val="24"/>
              </w:rPr>
              <w:t>Poziom recyklingu, przygotowania</w:t>
            </w:r>
            <w:r>
              <w:rPr>
                <w:rFonts w:ascii="Times New Roman" w:hAnsi="Times New Roman"/>
                <w:b/>
                <w:sz w:val="24"/>
                <w:szCs w:val="24"/>
              </w:rPr>
              <w:t xml:space="preserve"> do </w:t>
            </w:r>
            <w:r w:rsidRPr="001B140E">
              <w:rPr>
                <w:rFonts w:ascii="Times New Roman" w:hAnsi="Times New Roman"/>
                <w:b/>
                <w:sz w:val="24"/>
                <w:szCs w:val="24"/>
              </w:rPr>
              <w:t>ponownego użycia</w:t>
            </w:r>
            <w:r>
              <w:rPr>
                <w:rFonts w:ascii="Times New Roman" w:hAnsi="Times New Roman"/>
                <w:b/>
                <w:sz w:val="24"/>
                <w:szCs w:val="24"/>
              </w:rPr>
              <w:t xml:space="preserve"> i </w:t>
            </w:r>
            <w:r w:rsidRPr="001B140E">
              <w:rPr>
                <w:rFonts w:ascii="Times New Roman" w:hAnsi="Times New Roman"/>
                <w:b/>
                <w:sz w:val="24"/>
                <w:szCs w:val="24"/>
              </w:rPr>
              <w:t xml:space="preserve">odzysku innymi metodami </w:t>
            </w:r>
            <w:r>
              <w:rPr>
                <w:rFonts w:ascii="Times New Roman" w:hAnsi="Times New Roman"/>
                <w:b/>
                <w:sz w:val="24"/>
                <w:szCs w:val="24"/>
              </w:rPr>
              <w:t>%</w:t>
            </w:r>
          </w:p>
        </w:tc>
      </w:tr>
      <w:tr w:rsidR="00885DDA" w:rsidRPr="00BE3675" w14:paraId="570124EE" w14:textId="4D6331A3" w:rsidTr="00885DDA">
        <w:trPr>
          <w:trHeight w:val="267"/>
        </w:trPr>
        <w:tc>
          <w:tcPr>
            <w:tcW w:w="2019" w:type="pct"/>
            <w:vMerge/>
            <w:shd w:val="clear" w:color="auto" w:fill="BFBFBF" w:themeFill="background1" w:themeFillShade="BF"/>
            <w:vAlign w:val="center"/>
          </w:tcPr>
          <w:p w14:paraId="2C1440B3" w14:textId="77777777" w:rsidR="00885DDA" w:rsidRPr="00BE3675" w:rsidRDefault="00885DDA" w:rsidP="00E0098F">
            <w:pPr>
              <w:spacing w:after="0" w:line="240" w:lineRule="auto"/>
              <w:jc w:val="both"/>
              <w:rPr>
                <w:rFonts w:ascii="Times New Roman" w:hAnsi="Times New Roman"/>
                <w:sz w:val="24"/>
                <w:szCs w:val="24"/>
              </w:rPr>
            </w:pPr>
          </w:p>
        </w:tc>
        <w:tc>
          <w:tcPr>
            <w:tcW w:w="1118" w:type="pct"/>
            <w:shd w:val="clear" w:color="auto" w:fill="BFBFBF" w:themeFill="background1" w:themeFillShade="BF"/>
            <w:vAlign w:val="center"/>
          </w:tcPr>
          <w:p w14:paraId="2685E907" w14:textId="1D03B274" w:rsidR="00885DDA" w:rsidRPr="00BE3675" w:rsidRDefault="00885DDA" w:rsidP="00E0098F">
            <w:pPr>
              <w:spacing w:after="0" w:line="240" w:lineRule="auto"/>
              <w:jc w:val="center"/>
              <w:rPr>
                <w:rFonts w:ascii="Times New Roman" w:hAnsi="Times New Roman"/>
                <w:b/>
                <w:sz w:val="24"/>
                <w:szCs w:val="24"/>
              </w:rPr>
            </w:pPr>
            <w:r>
              <w:rPr>
                <w:rFonts w:ascii="Times New Roman" w:hAnsi="Times New Roman"/>
                <w:b/>
                <w:sz w:val="24"/>
                <w:szCs w:val="24"/>
              </w:rPr>
              <w:t>2018</w:t>
            </w:r>
          </w:p>
        </w:tc>
        <w:tc>
          <w:tcPr>
            <w:tcW w:w="938" w:type="pct"/>
            <w:shd w:val="clear" w:color="auto" w:fill="BFBFBF" w:themeFill="background1" w:themeFillShade="BF"/>
            <w:vAlign w:val="center"/>
          </w:tcPr>
          <w:p w14:paraId="7A49756D" w14:textId="3BD749B3" w:rsidR="00885DDA" w:rsidRPr="00BE3675" w:rsidRDefault="00885DDA" w:rsidP="00E0098F">
            <w:pPr>
              <w:spacing w:after="0" w:line="240" w:lineRule="auto"/>
              <w:jc w:val="center"/>
              <w:rPr>
                <w:rFonts w:ascii="Times New Roman" w:hAnsi="Times New Roman"/>
                <w:b/>
                <w:sz w:val="24"/>
                <w:szCs w:val="24"/>
              </w:rPr>
            </w:pPr>
            <w:r>
              <w:rPr>
                <w:rFonts w:ascii="Times New Roman" w:hAnsi="Times New Roman"/>
                <w:b/>
                <w:sz w:val="24"/>
                <w:szCs w:val="24"/>
              </w:rPr>
              <w:t>2019</w:t>
            </w:r>
          </w:p>
        </w:tc>
        <w:tc>
          <w:tcPr>
            <w:tcW w:w="925" w:type="pct"/>
            <w:shd w:val="clear" w:color="auto" w:fill="BFBFBF" w:themeFill="background1" w:themeFillShade="BF"/>
          </w:tcPr>
          <w:p w14:paraId="7174224A" w14:textId="7FE4F6CB" w:rsidR="00885DDA" w:rsidRDefault="00885DDA" w:rsidP="00E0098F">
            <w:pPr>
              <w:spacing w:after="0" w:line="240" w:lineRule="auto"/>
              <w:jc w:val="center"/>
              <w:rPr>
                <w:rFonts w:ascii="Times New Roman" w:hAnsi="Times New Roman"/>
                <w:b/>
                <w:sz w:val="24"/>
                <w:szCs w:val="24"/>
              </w:rPr>
            </w:pPr>
            <w:r>
              <w:rPr>
                <w:rFonts w:ascii="Times New Roman" w:hAnsi="Times New Roman"/>
                <w:b/>
                <w:sz w:val="24"/>
                <w:szCs w:val="24"/>
              </w:rPr>
              <w:t>2020</w:t>
            </w:r>
          </w:p>
        </w:tc>
      </w:tr>
      <w:tr w:rsidR="00885DDA" w:rsidRPr="00BE3675" w14:paraId="18201D5B" w14:textId="5F4A1666" w:rsidTr="00885DDA">
        <w:trPr>
          <w:trHeight w:val="245"/>
        </w:trPr>
        <w:tc>
          <w:tcPr>
            <w:tcW w:w="2019" w:type="pct"/>
            <w:shd w:val="clear" w:color="auto" w:fill="BFBFBF" w:themeFill="background1" w:themeFillShade="BF"/>
            <w:vAlign w:val="center"/>
          </w:tcPr>
          <w:p w14:paraId="61F2990C" w14:textId="77777777" w:rsidR="00885DDA" w:rsidRPr="00BE3675" w:rsidRDefault="00885DDA" w:rsidP="00E0098F">
            <w:pPr>
              <w:spacing w:after="0" w:line="240" w:lineRule="auto"/>
              <w:jc w:val="both"/>
              <w:rPr>
                <w:rFonts w:ascii="Times New Roman" w:hAnsi="Times New Roman"/>
                <w:b/>
                <w:sz w:val="24"/>
                <w:szCs w:val="24"/>
              </w:rPr>
            </w:pPr>
            <w:r w:rsidRPr="00BE3675">
              <w:rPr>
                <w:rFonts w:ascii="Times New Roman" w:hAnsi="Times New Roman"/>
                <w:b/>
                <w:sz w:val="24"/>
                <w:szCs w:val="24"/>
              </w:rPr>
              <w:t>Wymagany</w:t>
            </w:r>
            <w:r w:rsidRPr="001B140E">
              <w:rPr>
                <w:rFonts w:ascii="Times New Roman" w:hAnsi="Times New Roman"/>
                <w:b/>
                <w:sz w:val="24"/>
                <w:szCs w:val="24"/>
                <w:vertAlign w:val="superscript"/>
              </w:rPr>
              <w:t>1)</w:t>
            </w:r>
          </w:p>
        </w:tc>
        <w:tc>
          <w:tcPr>
            <w:tcW w:w="1118" w:type="pct"/>
            <w:vAlign w:val="center"/>
          </w:tcPr>
          <w:p w14:paraId="48F21D3D" w14:textId="50B6B96D" w:rsidR="00885DDA" w:rsidRPr="00BE3675" w:rsidRDefault="00885DDA" w:rsidP="00E0098F">
            <w:pPr>
              <w:spacing w:after="0" w:line="240" w:lineRule="auto"/>
              <w:jc w:val="center"/>
              <w:rPr>
                <w:rFonts w:ascii="Times New Roman" w:hAnsi="Times New Roman"/>
                <w:sz w:val="24"/>
                <w:szCs w:val="24"/>
              </w:rPr>
            </w:pPr>
            <w:r>
              <w:rPr>
                <w:rFonts w:ascii="Times New Roman" w:hAnsi="Times New Roman"/>
                <w:sz w:val="24"/>
                <w:szCs w:val="24"/>
              </w:rPr>
              <w:t>50</w:t>
            </w:r>
          </w:p>
        </w:tc>
        <w:tc>
          <w:tcPr>
            <w:tcW w:w="938" w:type="pct"/>
            <w:vAlign w:val="center"/>
          </w:tcPr>
          <w:p w14:paraId="0B587F23" w14:textId="79C79D77" w:rsidR="00885DDA" w:rsidRPr="00BE3675" w:rsidRDefault="00885DDA" w:rsidP="00E0098F">
            <w:pPr>
              <w:spacing w:after="0" w:line="240" w:lineRule="auto"/>
              <w:jc w:val="center"/>
              <w:rPr>
                <w:rFonts w:ascii="Times New Roman" w:hAnsi="Times New Roman"/>
                <w:sz w:val="24"/>
                <w:szCs w:val="24"/>
              </w:rPr>
            </w:pPr>
            <w:r>
              <w:rPr>
                <w:rFonts w:ascii="Times New Roman" w:hAnsi="Times New Roman"/>
                <w:sz w:val="24"/>
                <w:szCs w:val="24"/>
              </w:rPr>
              <w:t>60</w:t>
            </w:r>
          </w:p>
        </w:tc>
        <w:tc>
          <w:tcPr>
            <w:tcW w:w="925" w:type="pct"/>
          </w:tcPr>
          <w:p w14:paraId="384A283D" w14:textId="33C7B85F" w:rsidR="00885DDA" w:rsidRDefault="00885DDA" w:rsidP="00E0098F">
            <w:pPr>
              <w:spacing w:after="0" w:line="240" w:lineRule="auto"/>
              <w:jc w:val="center"/>
              <w:rPr>
                <w:rFonts w:ascii="Times New Roman" w:hAnsi="Times New Roman"/>
                <w:sz w:val="24"/>
                <w:szCs w:val="24"/>
              </w:rPr>
            </w:pPr>
            <w:r>
              <w:rPr>
                <w:rFonts w:ascii="Times New Roman" w:hAnsi="Times New Roman"/>
                <w:sz w:val="24"/>
                <w:szCs w:val="24"/>
              </w:rPr>
              <w:t>70</w:t>
            </w:r>
          </w:p>
        </w:tc>
      </w:tr>
      <w:tr w:rsidR="00885DDA" w:rsidRPr="0042716A" w14:paraId="33856AA7" w14:textId="75487BF1" w:rsidTr="00DC6096">
        <w:trPr>
          <w:trHeight w:val="256"/>
        </w:trPr>
        <w:tc>
          <w:tcPr>
            <w:tcW w:w="2019" w:type="pct"/>
            <w:shd w:val="clear" w:color="auto" w:fill="BFBFBF" w:themeFill="background1" w:themeFillShade="BF"/>
            <w:vAlign w:val="center"/>
          </w:tcPr>
          <w:p w14:paraId="2312F950" w14:textId="77777777" w:rsidR="00885DDA" w:rsidRPr="0042716A" w:rsidRDefault="00885DDA" w:rsidP="00323604">
            <w:pPr>
              <w:spacing w:after="0" w:line="240" w:lineRule="auto"/>
              <w:jc w:val="both"/>
              <w:rPr>
                <w:rFonts w:ascii="Times New Roman" w:hAnsi="Times New Roman"/>
                <w:b/>
                <w:sz w:val="24"/>
                <w:szCs w:val="24"/>
              </w:rPr>
            </w:pPr>
            <w:r w:rsidRPr="0042716A">
              <w:rPr>
                <w:rFonts w:ascii="Times New Roman" w:hAnsi="Times New Roman"/>
                <w:b/>
                <w:sz w:val="24"/>
                <w:szCs w:val="24"/>
              </w:rPr>
              <w:t>Osiągnięty</w:t>
            </w:r>
            <w:r w:rsidRPr="0042716A">
              <w:rPr>
                <w:rFonts w:ascii="Times New Roman" w:hAnsi="Times New Roman"/>
                <w:b/>
                <w:sz w:val="24"/>
                <w:szCs w:val="24"/>
                <w:vertAlign w:val="superscript"/>
              </w:rPr>
              <w:t>2)</w:t>
            </w:r>
          </w:p>
        </w:tc>
        <w:tc>
          <w:tcPr>
            <w:tcW w:w="1118" w:type="pct"/>
            <w:vAlign w:val="center"/>
          </w:tcPr>
          <w:p w14:paraId="71837ED3" w14:textId="21004AD1" w:rsidR="00885DDA" w:rsidRPr="0042716A" w:rsidRDefault="006A3BA5" w:rsidP="00323604">
            <w:pPr>
              <w:spacing w:after="0" w:line="240" w:lineRule="auto"/>
              <w:jc w:val="center"/>
              <w:rPr>
                <w:rFonts w:ascii="Times New Roman" w:hAnsi="Times New Roman"/>
                <w:sz w:val="24"/>
                <w:szCs w:val="24"/>
              </w:rPr>
            </w:pPr>
            <w:r w:rsidRPr="0042716A">
              <w:rPr>
                <w:rFonts w:ascii="Times New Roman" w:hAnsi="Times New Roman"/>
                <w:sz w:val="24"/>
                <w:szCs w:val="24"/>
              </w:rPr>
              <w:t>97,03</w:t>
            </w:r>
          </w:p>
        </w:tc>
        <w:tc>
          <w:tcPr>
            <w:tcW w:w="938" w:type="pct"/>
            <w:shd w:val="clear" w:color="auto" w:fill="auto"/>
            <w:vAlign w:val="center"/>
          </w:tcPr>
          <w:p w14:paraId="5CA56707" w14:textId="56A30A16" w:rsidR="00885DDA" w:rsidRPr="0042716A" w:rsidRDefault="00DC6096" w:rsidP="00323604">
            <w:pPr>
              <w:spacing w:after="0" w:line="240" w:lineRule="auto"/>
              <w:jc w:val="center"/>
              <w:rPr>
                <w:rFonts w:ascii="Times New Roman" w:hAnsi="Times New Roman"/>
                <w:sz w:val="24"/>
                <w:szCs w:val="24"/>
              </w:rPr>
            </w:pPr>
            <w:r w:rsidRPr="0042716A">
              <w:rPr>
                <w:rFonts w:ascii="Times New Roman" w:hAnsi="Times New Roman"/>
                <w:sz w:val="24"/>
                <w:szCs w:val="24"/>
              </w:rPr>
              <w:t>90,00</w:t>
            </w:r>
          </w:p>
        </w:tc>
        <w:tc>
          <w:tcPr>
            <w:tcW w:w="925" w:type="pct"/>
            <w:shd w:val="clear" w:color="auto" w:fill="auto"/>
          </w:tcPr>
          <w:p w14:paraId="78C7BEF7" w14:textId="4EC40E78" w:rsidR="00885DDA" w:rsidRPr="0042716A" w:rsidRDefault="000C2BB7" w:rsidP="00323604">
            <w:pPr>
              <w:spacing w:after="0" w:line="240" w:lineRule="auto"/>
              <w:jc w:val="center"/>
              <w:rPr>
                <w:rFonts w:ascii="Times New Roman" w:hAnsi="Times New Roman"/>
                <w:sz w:val="24"/>
                <w:szCs w:val="24"/>
              </w:rPr>
            </w:pPr>
            <w:r w:rsidRPr="0042716A">
              <w:rPr>
                <w:rFonts w:ascii="Times New Roman" w:hAnsi="Times New Roman"/>
                <w:sz w:val="24"/>
                <w:szCs w:val="24"/>
              </w:rPr>
              <w:t>−</w:t>
            </w:r>
          </w:p>
        </w:tc>
      </w:tr>
    </w:tbl>
    <w:p w14:paraId="23D1497C" w14:textId="77777777" w:rsidR="00DC6096" w:rsidRPr="0042716A" w:rsidRDefault="00DC6096" w:rsidP="00DC6096">
      <w:pPr>
        <w:pStyle w:val="Standard"/>
        <w:spacing w:after="240" w:line="360" w:lineRule="auto"/>
        <w:ind w:right="126"/>
        <w:jc w:val="both"/>
        <w:rPr>
          <w:rStyle w:val="s1"/>
          <w:rFonts w:cs="Times New Roman"/>
          <w:i/>
          <w:sz w:val="20"/>
          <w:szCs w:val="20"/>
        </w:rPr>
      </w:pPr>
      <w:r w:rsidRPr="0042716A">
        <w:rPr>
          <w:rFonts w:cs="Times New Roman"/>
          <w:i/>
          <w:sz w:val="20"/>
          <w:szCs w:val="20"/>
        </w:rPr>
        <w:t>Źródło: https://bip.sierpc.pl/</w:t>
      </w:r>
    </w:p>
    <w:p w14:paraId="7EE79F49" w14:textId="30E30BA4" w:rsidR="001B140E" w:rsidRPr="001B140E" w:rsidRDefault="001B140E" w:rsidP="00A20294">
      <w:pPr>
        <w:spacing w:after="0" w:line="240" w:lineRule="auto"/>
        <w:jc w:val="both"/>
        <w:rPr>
          <w:rFonts w:ascii="Times New Roman" w:eastAsia="Times New Roman" w:hAnsi="Times New Roman"/>
          <w:b/>
          <w:sz w:val="20"/>
          <w:szCs w:val="20"/>
          <w:lang w:eastAsia="pl-PL"/>
        </w:rPr>
      </w:pPr>
      <w:bookmarkStart w:id="121" w:name="_Toc84241971"/>
      <w:r w:rsidRPr="001B140E">
        <w:rPr>
          <w:rFonts w:ascii="Times New Roman" w:hAnsi="Times New Roman"/>
          <w:b/>
          <w:sz w:val="20"/>
          <w:szCs w:val="20"/>
        </w:rPr>
        <w:t xml:space="preserve">Tabela </w:t>
      </w:r>
      <w:r w:rsidRPr="001B140E">
        <w:rPr>
          <w:rFonts w:ascii="Times New Roman" w:hAnsi="Times New Roman"/>
          <w:b/>
          <w:sz w:val="20"/>
          <w:szCs w:val="20"/>
        </w:rPr>
        <w:fldChar w:fldCharType="begin"/>
      </w:r>
      <w:r w:rsidRPr="001B140E">
        <w:rPr>
          <w:rFonts w:ascii="Times New Roman" w:hAnsi="Times New Roman"/>
          <w:b/>
          <w:sz w:val="20"/>
          <w:szCs w:val="20"/>
        </w:rPr>
        <w:instrText xml:space="preserve"> SEQ Tabela \* ARABIC </w:instrText>
      </w:r>
      <w:r w:rsidRPr="001B140E">
        <w:rPr>
          <w:rFonts w:ascii="Times New Roman" w:hAnsi="Times New Roman"/>
          <w:b/>
          <w:sz w:val="20"/>
          <w:szCs w:val="20"/>
        </w:rPr>
        <w:fldChar w:fldCharType="separate"/>
      </w:r>
      <w:r w:rsidR="0000150E">
        <w:rPr>
          <w:rFonts w:ascii="Times New Roman" w:hAnsi="Times New Roman"/>
          <w:b/>
          <w:noProof/>
          <w:sz w:val="20"/>
          <w:szCs w:val="20"/>
        </w:rPr>
        <w:t>38</w:t>
      </w:r>
      <w:r w:rsidRPr="001B140E">
        <w:rPr>
          <w:rFonts w:ascii="Times New Roman" w:hAnsi="Times New Roman"/>
          <w:b/>
          <w:sz w:val="20"/>
          <w:szCs w:val="20"/>
        </w:rPr>
        <w:fldChar w:fldCharType="end"/>
      </w:r>
      <w:r w:rsidRPr="001B140E">
        <w:rPr>
          <w:rFonts w:ascii="Times New Roman" w:hAnsi="Times New Roman"/>
          <w:b/>
          <w:sz w:val="20"/>
          <w:szCs w:val="20"/>
        </w:rPr>
        <w:t xml:space="preserve"> </w:t>
      </w:r>
      <w:r w:rsidRPr="001B140E">
        <w:rPr>
          <w:rFonts w:ascii="Times New Roman" w:eastAsia="Times New Roman" w:hAnsi="Times New Roman"/>
          <w:b/>
          <w:sz w:val="20"/>
          <w:szCs w:val="20"/>
          <w:lang w:eastAsia="pl-PL"/>
        </w:rPr>
        <w:t>Osiągnięt</w:t>
      </w:r>
      <w:r w:rsidR="000B6B3F">
        <w:rPr>
          <w:rFonts w:ascii="Times New Roman" w:eastAsia="Times New Roman" w:hAnsi="Times New Roman"/>
          <w:b/>
          <w:sz w:val="20"/>
          <w:szCs w:val="20"/>
          <w:lang w:eastAsia="pl-PL"/>
        </w:rPr>
        <w:t>y</w:t>
      </w:r>
      <w:r w:rsidRPr="001B140E">
        <w:rPr>
          <w:rFonts w:ascii="Times New Roman" w:eastAsia="Times New Roman" w:hAnsi="Times New Roman"/>
          <w:b/>
          <w:sz w:val="20"/>
          <w:szCs w:val="20"/>
          <w:lang w:eastAsia="pl-PL"/>
        </w:rPr>
        <w:t xml:space="preserve"> </w:t>
      </w:r>
      <w:r w:rsidR="000B6B3F">
        <w:rPr>
          <w:rFonts w:ascii="Times New Roman" w:eastAsia="Times New Roman" w:hAnsi="Times New Roman"/>
          <w:b/>
          <w:lang w:eastAsia="pl-PL"/>
        </w:rPr>
        <w:t>p</w:t>
      </w:r>
      <w:r w:rsidR="000B6B3F" w:rsidRPr="001B140E">
        <w:rPr>
          <w:rFonts w:ascii="Times New Roman" w:eastAsia="Times New Roman" w:hAnsi="Times New Roman"/>
          <w:b/>
          <w:lang w:eastAsia="pl-PL"/>
        </w:rPr>
        <w:t>oziom ograni</w:t>
      </w:r>
      <w:r w:rsidR="000B6B3F">
        <w:rPr>
          <w:rFonts w:ascii="Times New Roman" w:eastAsia="Times New Roman" w:hAnsi="Times New Roman"/>
          <w:b/>
          <w:lang w:eastAsia="pl-PL"/>
        </w:rPr>
        <w:t xml:space="preserve">czenia masy odpadów komunalnych </w:t>
      </w:r>
      <w:r w:rsidR="000B6B3F" w:rsidRPr="001B140E">
        <w:rPr>
          <w:rFonts w:ascii="Times New Roman" w:eastAsia="Times New Roman" w:hAnsi="Times New Roman"/>
          <w:b/>
          <w:lang w:eastAsia="pl-PL"/>
        </w:rPr>
        <w:t>ulegających biodegradacji przekazywanych</w:t>
      </w:r>
      <w:r w:rsidR="000B6B3F">
        <w:rPr>
          <w:rFonts w:ascii="Times New Roman" w:eastAsia="Times New Roman" w:hAnsi="Times New Roman"/>
          <w:b/>
          <w:lang w:eastAsia="pl-PL"/>
        </w:rPr>
        <w:t xml:space="preserve"> do </w:t>
      </w:r>
      <w:r w:rsidR="000B6B3F" w:rsidRPr="001B140E">
        <w:rPr>
          <w:rFonts w:ascii="Times New Roman" w:eastAsia="Times New Roman" w:hAnsi="Times New Roman"/>
          <w:b/>
          <w:lang w:eastAsia="pl-PL"/>
        </w:rPr>
        <w:t>składowania</w:t>
      </w:r>
      <w:bookmarkEnd w:id="1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2"/>
        <w:gridCol w:w="2166"/>
        <w:gridCol w:w="2044"/>
        <w:gridCol w:w="1910"/>
      </w:tblGrid>
      <w:tr w:rsidR="00885DDA" w:rsidRPr="00BE3675" w14:paraId="4F7A4EC8" w14:textId="65CF8C4A" w:rsidTr="00885DDA">
        <w:trPr>
          <w:trHeight w:val="491"/>
        </w:trPr>
        <w:tc>
          <w:tcPr>
            <w:tcW w:w="1623" w:type="pct"/>
            <w:vMerge w:val="restart"/>
            <w:shd w:val="clear" w:color="auto" w:fill="BFBFBF" w:themeFill="background1" w:themeFillShade="BF"/>
            <w:vAlign w:val="center"/>
          </w:tcPr>
          <w:p w14:paraId="16D6C21C" w14:textId="77777777" w:rsidR="00885DDA" w:rsidRPr="00BE3675" w:rsidRDefault="00885DDA" w:rsidP="00E0098F">
            <w:pPr>
              <w:spacing w:after="0" w:line="240" w:lineRule="auto"/>
              <w:jc w:val="both"/>
              <w:rPr>
                <w:rFonts w:ascii="Times New Roman" w:hAnsi="Times New Roman"/>
                <w:b/>
                <w:sz w:val="24"/>
                <w:szCs w:val="24"/>
              </w:rPr>
            </w:pPr>
          </w:p>
        </w:tc>
        <w:tc>
          <w:tcPr>
            <w:tcW w:w="3377" w:type="pct"/>
            <w:gridSpan w:val="3"/>
            <w:shd w:val="clear" w:color="auto" w:fill="BFBFBF" w:themeFill="background1" w:themeFillShade="BF"/>
            <w:vAlign w:val="center"/>
          </w:tcPr>
          <w:p w14:paraId="6645EAEA" w14:textId="14970911" w:rsidR="00885DDA" w:rsidRPr="001B140E" w:rsidRDefault="00885DDA" w:rsidP="00614B35">
            <w:pPr>
              <w:spacing w:after="0" w:line="240" w:lineRule="auto"/>
              <w:jc w:val="center"/>
              <w:rPr>
                <w:rFonts w:ascii="Times New Roman" w:eastAsia="Times New Roman" w:hAnsi="Times New Roman"/>
                <w:b/>
                <w:lang w:eastAsia="pl-PL"/>
              </w:rPr>
            </w:pPr>
            <w:r w:rsidRPr="001B140E">
              <w:rPr>
                <w:rFonts w:ascii="Times New Roman" w:eastAsia="Times New Roman" w:hAnsi="Times New Roman"/>
                <w:b/>
                <w:lang w:eastAsia="pl-PL"/>
              </w:rPr>
              <w:t>Poziom ograni</w:t>
            </w:r>
            <w:r>
              <w:rPr>
                <w:rFonts w:ascii="Times New Roman" w:eastAsia="Times New Roman" w:hAnsi="Times New Roman"/>
                <w:b/>
                <w:lang w:eastAsia="pl-PL"/>
              </w:rPr>
              <w:t xml:space="preserve">czenia masy odpadów komunalnych </w:t>
            </w:r>
            <w:r w:rsidRPr="001B140E">
              <w:rPr>
                <w:rFonts w:ascii="Times New Roman" w:eastAsia="Times New Roman" w:hAnsi="Times New Roman"/>
                <w:b/>
                <w:lang w:eastAsia="pl-PL"/>
              </w:rPr>
              <w:t>ulegających biodegradacji przekazywanych</w:t>
            </w:r>
            <w:r>
              <w:rPr>
                <w:rFonts w:ascii="Times New Roman" w:eastAsia="Times New Roman" w:hAnsi="Times New Roman"/>
                <w:b/>
                <w:lang w:eastAsia="pl-PL"/>
              </w:rPr>
              <w:t xml:space="preserve"> do </w:t>
            </w:r>
            <w:r w:rsidRPr="001B140E">
              <w:rPr>
                <w:rFonts w:ascii="Times New Roman" w:eastAsia="Times New Roman" w:hAnsi="Times New Roman"/>
                <w:b/>
                <w:lang w:eastAsia="pl-PL"/>
              </w:rPr>
              <w:t>składowania</w:t>
            </w:r>
            <w:r>
              <w:rPr>
                <w:rFonts w:ascii="Times New Roman" w:eastAsia="Times New Roman" w:hAnsi="Times New Roman"/>
                <w:b/>
                <w:lang w:eastAsia="pl-PL"/>
              </w:rPr>
              <w:t xml:space="preserve"> w </w:t>
            </w:r>
            <w:r w:rsidRPr="001B140E">
              <w:rPr>
                <w:rFonts w:ascii="Times New Roman" w:eastAsia="Times New Roman" w:hAnsi="Times New Roman"/>
                <w:b/>
                <w:lang w:eastAsia="pl-PL"/>
              </w:rPr>
              <w:t>stosunku</w:t>
            </w:r>
            <w:r>
              <w:rPr>
                <w:rFonts w:ascii="Times New Roman" w:eastAsia="Times New Roman" w:hAnsi="Times New Roman"/>
                <w:b/>
                <w:lang w:eastAsia="pl-PL"/>
              </w:rPr>
              <w:t xml:space="preserve"> do </w:t>
            </w:r>
            <w:r w:rsidRPr="001B140E">
              <w:rPr>
                <w:rFonts w:ascii="Times New Roman" w:eastAsia="Times New Roman" w:hAnsi="Times New Roman"/>
                <w:b/>
                <w:lang w:eastAsia="pl-PL"/>
              </w:rPr>
              <w:t>masy tych odpadów wytworzonych</w:t>
            </w:r>
            <w:r>
              <w:rPr>
                <w:rFonts w:ascii="Times New Roman" w:eastAsia="Times New Roman" w:hAnsi="Times New Roman"/>
                <w:b/>
                <w:lang w:eastAsia="pl-PL"/>
              </w:rPr>
              <w:t xml:space="preserve"> w </w:t>
            </w:r>
            <w:r w:rsidRPr="001B140E">
              <w:rPr>
                <w:rFonts w:ascii="Times New Roman" w:eastAsia="Times New Roman" w:hAnsi="Times New Roman"/>
                <w:b/>
                <w:lang w:eastAsia="pl-PL"/>
              </w:rPr>
              <w:t>1995r</w:t>
            </w:r>
          </w:p>
        </w:tc>
      </w:tr>
      <w:tr w:rsidR="00885DDA" w:rsidRPr="00BE3675" w14:paraId="06822A60" w14:textId="771804ED" w:rsidTr="00885DDA">
        <w:trPr>
          <w:trHeight w:val="271"/>
        </w:trPr>
        <w:tc>
          <w:tcPr>
            <w:tcW w:w="1623" w:type="pct"/>
            <w:vMerge/>
            <w:shd w:val="clear" w:color="auto" w:fill="BFBFBF" w:themeFill="background1" w:themeFillShade="BF"/>
            <w:vAlign w:val="center"/>
          </w:tcPr>
          <w:p w14:paraId="222D38AF" w14:textId="77777777" w:rsidR="00885DDA" w:rsidRPr="00BE3675" w:rsidRDefault="00885DDA" w:rsidP="00E0098F">
            <w:pPr>
              <w:spacing w:after="0" w:line="240" w:lineRule="auto"/>
              <w:jc w:val="both"/>
              <w:rPr>
                <w:rFonts w:ascii="Times New Roman" w:hAnsi="Times New Roman"/>
                <w:sz w:val="24"/>
                <w:szCs w:val="24"/>
              </w:rPr>
            </w:pPr>
          </w:p>
        </w:tc>
        <w:tc>
          <w:tcPr>
            <w:tcW w:w="1195" w:type="pct"/>
            <w:shd w:val="clear" w:color="auto" w:fill="BFBFBF" w:themeFill="background1" w:themeFillShade="BF"/>
            <w:vAlign w:val="center"/>
          </w:tcPr>
          <w:p w14:paraId="3F5973F9" w14:textId="23AFDF01" w:rsidR="00885DDA" w:rsidRPr="00BE3675" w:rsidRDefault="00885DDA" w:rsidP="00E0098F">
            <w:pPr>
              <w:spacing w:after="0" w:line="240" w:lineRule="auto"/>
              <w:jc w:val="center"/>
              <w:rPr>
                <w:rFonts w:ascii="Times New Roman" w:hAnsi="Times New Roman"/>
                <w:b/>
                <w:sz w:val="24"/>
                <w:szCs w:val="24"/>
              </w:rPr>
            </w:pPr>
            <w:r>
              <w:rPr>
                <w:rFonts w:ascii="Times New Roman" w:hAnsi="Times New Roman"/>
                <w:b/>
                <w:sz w:val="24"/>
                <w:szCs w:val="24"/>
              </w:rPr>
              <w:t>2018</w:t>
            </w:r>
          </w:p>
        </w:tc>
        <w:tc>
          <w:tcPr>
            <w:tcW w:w="1128" w:type="pct"/>
            <w:shd w:val="clear" w:color="auto" w:fill="BFBFBF" w:themeFill="background1" w:themeFillShade="BF"/>
            <w:vAlign w:val="center"/>
          </w:tcPr>
          <w:p w14:paraId="65C2E9E0" w14:textId="178A15F7" w:rsidR="00885DDA" w:rsidRPr="00BE3675" w:rsidRDefault="00885DDA" w:rsidP="00E0098F">
            <w:pPr>
              <w:spacing w:after="0" w:line="240" w:lineRule="auto"/>
              <w:jc w:val="center"/>
              <w:rPr>
                <w:rFonts w:ascii="Times New Roman" w:hAnsi="Times New Roman"/>
                <w:b/>
                <w:sz w:val="24"/>
                <w:szCs w:val="24"/>
              </w:rPr>
            </w:pPr>
            <w:r>
              <w:rPr>
                <w:rFonts w:ascii="Times New Roman" w:hAnsi="Times New Roman"/>
                <w:b/>
                <w:sz w:val="24"/>
                <w:szCs w:val="24"/>
              </w:rPr>
              <w:t>2019</w:t>
            </w:r>
          </w:p>
        </w:tc>
        <w:tc>
          <w:tcPr>
            <w:tcW w:w="1054" w:type="pct"/>
            <w:shd w:val="clear" w:color="auto" w:fill="BFBFBF" w:themeFill="background1" w:themeFillShade="BF"/>
            <w:vAlign w:val="center"/>
          </w:tcPr>
          <w:p w14:paraId="6F81EA70" w14:textId="52FB882F" w:rsidR="00885DDA" w:rsidRDefault="00885DDA" w:rsidP="00E0098F">
            <w:pPr>
              <w:spacing w:after="0" w:line="240" w:lineRule="auto"/>
              <w:jc w:val="center"/>
              <w:rPr>
                <w:rFonts w:ascii="Times New Roman" w:hAnsi="Times New Roman"/>
                <w:b/>
                <w:sz w:val="24"/>
                <w:szCs w:val="24"/>
              </w:rPr>
            </w:pPr>
            <w:r>
              <w:rPr>
                <w:rFonts w:ascii="Times New Roman" w:hAnsi="Times New Roman"/>
                <w:b/>
                <w:sz w:val="24"/>
                <w:szCs w:val="24"/>
              </w:rPr>
              <w:t>2020</w:t>
            </w:r>
          </w:p>
        </w:tc>
      </w:tr>
      <w:tr w:rsidR="00885DDA" w:rsidRPr="00BE3675" w14:paraId="6A3CD26A" w14:textId="4B93FB3E" w:rsidTr="00DC6096">
        <w:trPr>
          <w:trHeight w:val="408"/>
        </w:trPr>
        <w:tc>
          <w:tcPr>
            <w:tcW w:w="1623" w:type="pct"/>
            <w:shd w:val="clear" w:color="auto" w:fill="BFBFBF" w:themeFill="background1" w:themeFillShade="BF"/>
            <w:vAlign w:val="center"/>
          </w:tcPr>
          <w:p w14:paraId="4AA04E03" w14:textId="77777777" w:rsidR="00885DDA" w:rsidRPr="00BE3675" w:rsidRDefault="00885DDA" w:rsidP="00E0098F">
            <w:pPr>
              <w:spacing w:after="0" w:line="240" w:lineRule="auto"/>
              <w:jc w:val="both"/>
              <w:rPr>
                <w:rFonts w:ascii="Times New Roman" w:hAnsi="Times New Roman"/>
                <w:b/>
                <w:sz w:val="24"/>
                <w:szCs w:val="24"/>
              </w:rPr>
            </w:pPr>
            <w:r>
              <w:rPr>
                <w:rFonts w:ascii="Times New Roman" w:hAnsi="Times New Roman"/>
                <w:b/>
                <w:sz w:val="24"/>
                <w:szCs w:val="24"/>
              </w:rPr>
              <w:t>Dopuszczalny poziom składowania</w:t>
            </w:r>
            <w:r>
              <w:rPr>
                <w:rFonts w:ascii="Times New Roman" w:hAnsi="Times New Roman"/>
                <w:b/>
                <w:sz w:val="24"/>
                <w:szCs w:val="24"/>
                <w:vertAlign w:val="superscript"/>
              </w:rPr>
              <w:t>3</w:t>
            </w:r>
            <w:r w:rsidRPr="001B140E">
              <w:rPr>
                <w:rFonts w:ascii="Times New Roman" w:hAnsi="Times New Roman"/>
                <w:b/>
                <w:sz w:val="24"/>
                <w:szCs w:val="24"/>
                <w:vertAlign w:val="superscript"/>
              </w:rPr>
              <w:t>)</w:t>
            </w:r>
          </w:p>
        </w:tc>
        <w:tc>
          <w:tcPr>
            <w:tcW w:w="1195" w:type="pct"/>
            <w:vAlign w:val="center"/>
          </w:tcPr>
          <w:p w14:paraId="0BDE56CF" w14:textId="4FD13904" w:rsidR="00885DDA" w:rsidRPr="00BE3675" w:rsidRDefault="00885DDA" w:rsidP="00E0098F">
            <w:pPr>
              <w:spacing w:after="0" w:line="240" w:lineRule="auto"/>
              <w:jc w:val="center"/>
              <w:rPr>
                <w:rFonts w:ascii="Times New Roman" w:hAnsi="Times New Roman"/>
                <w:sz w:val="24"/>
                <w:szCs w:val="24"/>
              </w:rPr>
            </w:pPr>
            <w:r>
              <w:rPr>
                <w:rFonts w:ascii="Times New Roman" w:hAnsi="Times New Roman"/>
                <w:sz w:val="24"/>
                <w:szCs w:val="24"/>
              </w:rPr>
              <w:t>40</w:t>
            </w:r>
          </w:p>
        </w:tc>
        <w:tc>
          <w:tcPr>
            <w:tcW w:w="1128" w:type="pct"/>
            <w:vAlign w:val="center"/>
          </w:tcPr>
          <w:p w14:paraId="6BB506EF" w14:textId="45CCB0C7" w:rsidR="00885DDA" w:rsidRPr="00BE3675" w:rsidRDefault="00885DDA" w:rsidP="00E0098F">
            <w:pPr>
              <w:spacing w:after="0" w:line="240" w:lineRule="auto"/>
              <w:jc w:val="center"/>
              <w:rPr>
                <w:rFonts w:ascii="Times New Roman" w:hAnsi="Times New Roman"/>
                <w:sz w:val="24"/>
                <w:szCs w:val="24"/>
              </w:rPr>
            </w:pPr>
            <w:r>
              <w:rPr>
                <w:rFonts w:ascii="Times New Roman" w:hAnsi="Times New Roman"/>
                <w:sz w:val="24"/>
                <w:szCs w:val="24"/>
              </w:rPr>
              <w:t>40</w:t>
            </w:r>
          </w:p>
        </w:tc>
        <w:tc>
          <w:tcPr>
            <w:tcW w:w="1054" w:type="pct"/>
            <w:vAlign w:val="center"/>
          </w:tcPr>
          <w:p w14:paraId="071A6799" w14:textId="57E33226" w:rsidR="00885DDA" w:rsidRDefault="00885DDA" w:rsidP="00E0098F">
            <w:pPr>
              <w:spacing w:after="0" w:line="240" w:lineRule="auto"/>
              <w:jc w:val="center"/>
              <w:rPr>
                <w:rFonts w:ascii="Times New Roman" w:hAnsi="Times New Roman"/>
                <w:sz w:val="24"/>
                <w:szCs w:val="24"/>
              </w:rPr>
            </w:pPr>
            <w:r>
              <w:rPr>
                <w:rFonts w:ascii="Times New Roman" w:hAnsi="Times New Roman"/>
                <w:sz w:val="24"/>
                <w:szCs w:val="24"/>
              </w:rPr>
              <w:t>35</w:t>
            </w:r>
          </w:p>
        </w:tc>
      </w:tr>
      <w:tr w:rsidR="00885DDA" w:rsidRPr="00BE3675" w14:paraId="494BCB62" w14:textId="16F51B2B" w:rsidTr="00DC6096">
        <w:trPr>
          <w:trHeight w:val="509"/>
        </w:trPr>
        <w:tc>
          <w:tcPr>
            <w:tcW w:w="1623" w:type="pct"/>
            <w:shd w:val="clear" w:color="auto" w:fill="BFBFBF" w:themeFill="background1" w:themeFillShade="BF"/>
            <w:vAlign w:val="center"/>
          </w:tcPr>
          <w:p w14:paraId="3A610BF8" w14:textId="77777777" w:rsidR="00885DDA" w:rsidRPr="00BE3675" w:rsidRDefault="00885DDA" w:rsidP="00E0098F">
            <w:pPr>
              <w:spacing w:after="0" w:line="240" w:lineRule="auto"/>
              <w:jc w:val="both"/>
              <w:rPr>
                <w:rFonts w:ascii="Times New Roman" w:hAnsi="Times New Roman"/>
                <w:b/>
                <w:sz w:val="24"/>
                <w:szCs w:val="24"/>
              </w:rPr>
            </w:pPr>
            <w:r w:rsidRPr="00BE3675">
              <w:rPr>
                <w:rFonts w:ascii="Times New Roman" w:hAnsi="Times New Roman"/>
                <w:b/>
                <w:sz w:val="24"/>
                <w:szCs w:val="24"/>
              </w:rPr>
              <w:t>Osiągnięty</w:t>
            </w:r>
            <w:r>
              <w:rPr>
                <w:rFonts w:ascii="Times New Roman" w:hAnsi="Times New Roman"/>
                <w:b/>
                <w:sz w:val="24"/>
                <w:szCs w:val="24"/>
              </w:rPr>
              <w:t xml:space="preserve"> poziom ograniczenia</w:t>
            </w:r>
            <w:r>
              <w:rPr>
                <w:rFonts w:ascii="Times New Roman" w:hAnsi="Times New Roman"/>
                <w:b/>
                <w:sz w:val="24"/>
                <w:szCs w:val="24"/>
                <w:vertAlign w:val="superscript"/>
              </w:rPr>
              <w:t>2</w:t>
            </w:r>
            <w:r w:rsidRPr="001B140E">
              <w:rPr>
                <w:rFonts w:ascii="Times New Roman" w:hAnsi="Times New Roman"/>
                <w:b/>
                <w:sz w:val="24"/>
                <w:szCs w:val="24"/>
                <w:vertAlign w:val="superscript"/>
              </w:rPr>
              <w:t>)</w:t>
            </w:r>
          </w:p>
        </w:tc>
        <w:tc>
          <w:tcPr>
            <w:tcW w:w="1195" w:type="pct"/>
            <w:vAlign w:val="center"/>
          </w:tcPr>
          <w:p w14:paraId="15BA438E" w14:textId="3D1C8DE2" w:rsidR="00885DDA" w:rsidRPr="0042716A" w:rsidRDefault="006A3BA5" w:rsidP="00E0098F">
            <w:pPr>
              <w:spacing w:after="0" w:line="240" w:lineRule="auto"/>
              <w:jc w:val="center"/>
              <w:rPr>
                <w:rFonts w:ascii="Times New Roman" w:hAnsi="Times New Roman"/>
                <w:sz w:val="24"/>
                <w:szCs w:val="24"/>
              </w:rPr>
            </w:pPr>
            <w:r w:rsidRPr="0042716A">
              <w:rPr>
                <w:rFonts w:ascii="Times New Roman" w:hAnsi="Times New Roman"/>
                <w:sz w:val="24"/>
                <w:szCs w:val="24"/>
              </w:rPr>
              <w:t>32,71</w:t>
            </w:r>
          </w:p>
        </w:tc>
        <w:tc>
          <w:tcPr>
            <w:tcW w:w="1128" w:type="pct"/>
            <w:shd w:val="clear" w:color="auto" w:fill="auto"/>
            <w:vAlign w:val="center"/>
          </w:tcPr>
          <w:p w14:paraId="25BE628C" w14:textId="43C4590D" w:rsidR="00885DDA" w:rsidRPr="0042716A" w:rsidRDefault="00DC6096" w:rsidP="00E0098F">
            <w:pPr>
              <w:spacing w:after="0" w:line="240" w:lineRule="auto"/>
              <w:jc w:val="center"/>
              <w:rPr>
                <w:rFonts w:ascii="Times New Roman" w:hAnsi="Times New Roman"/>
                <w:sz w:val="24"/>
                <w:szCs w:val="24"/>
              </w:rPr>
            </w:pPr>
            <w:r w:rsidRPr="0042716A">
              <w:rPr>
                <w:rFonts w:ascii="Times New Roman" w:hAnsi="Times New Roman"/>
                <w:sz w:val="24"/>
                <w:szCs w:val="24"/>
              </w:rPr>
              <w:t>11,60</w:t>
            </w:r>
          </w:p>
        </w:tc>
        <w:tc>
          <w:tcPr>
            <w:tcW w:w="1054" w:type="pct"/>
            <w:shd w:val="clear" w:color="auto" w:fill="auto"/>
            <w:vAlign w:val="center"/>
          </w:tcPr>
          <w:p w14:paraId="541FEE40" w14:textId="55D15BD6" w:rsidR="00885DDA" w:rsidRPr="0042716A" w:rsidRDefault="000B6B3F" w:rsidP="00E0098F">
            <w:pPr>
              <w:spacing w:after="0" w:line="240" w:lineRule="auto"/>
              <w:jc w:val="center"/>
              <w:rPr>
                <w:rFonts w:ascii="Times New Roman" w:hAnsi="Times New Roman"/>
                <w:sz w:val="24"/>
                <w:szCs w:val="24"/>
              </w:rPr>
            </w:pPr>
            <w:r w:rsidRPr="0042716A">
              <w:rPr>
                <w:rFonts w:ascii="Times New Roman" w:hAnsi="Times New Roman"/>
                <w:sz w:val="24"/>
                <w:szCs w:val="24"/>
              </w:rPr>
              <w:t>23,54</w:t>
            </w:r>
          </w:p>
        </w:tc>
      </w:tr>
    </w:tbl>
    <w:p w14:paraId="3ECBCD61" w14:textId="77777777" w:rsidR="00DC6096" w:rsidRPr="00FD059B" w:rsidRDefault="00DC6096" w:rsidP="00DC6096">
      <w:pPr>
        <w:pStyle w:val="Standard"/>
        <w:spacing w:after="240" w:line="360" w:lineRule="auto"/>
        <w:ind w:right="126"/>
        <w:jc w:val="both"/>
        <w:rPr>
          <w:rStyle w:val="s1"/>
          <w:rFonts w:cs="Times New Roman"/>
          <w:i/>
          <w:sz w:val="20"/>
          <w:szCs w:val="20"/>
        </w:rPr>
      </w:pPr>
      <w:r w:rsidRPr="0055177F">
        <w:rPr>
          <w:i/>
          <w:sz w:val="20"/>
          <w:szCs w:val="20"/>
        </w:rPr>
        <w:t xml:space="preserve">Źródło: </w:t>
      </w:r>
      <w:r w:rsidRPr="002B37E9">
        <w:rPr>
          <w:i/>
          <w:sz w:val="20"/>
          <w:szCs w:val="20"/>
        </w:rPr>
        <w:t>https://bip.sierpc.pl/</w:t>
      </w:r>
    </w:p>
    <w:p w14:paraId="35A1BD90" w14:textId="77777777" w:rsidR="003573CB" w:rsidRPr="00681578" w:rsidRDefault="003573CB" w:rsidP="001C4943">
      <w:pPr>
        <w:pStyle w:val="Nagwek3"/>
        <w:rPr>
          <w:rFonts w:eastAsia="Times New Roman"/>
          <w:b/>
          <w:color w:val="000000" w:themeColor="text1"/>
        </w:rPr>
      </w:pPr>
      <w:bookmarkStart w:id="122" w:name="_Toc84241903"/>
      <w:r w:rsidRPr="00681578">
        <w:rPr>
          <w:rFonts w:eastAsia="Times New Roman"/>
          <w:b/>
          <w:color w:val="000000" w:themeColor="text1"/>
        </w:rPr>
        <w:t>Odpady zawierające azbest</w:t>
      </w:r>
      <w:bookmarkEnd w:id="122"/>
    </w:p>
    <w:p w14:paraId="18F2161B" w14:textId="50D1A980" w:rsidR="006A72AD" w:rsidRPr="0072210A" w:rsidRDefault="006A72AD" w:rsidP="006A72AD">
      <w:pPr>
        <w:spacing w:before="240" w:after="0" w:line="360" w:lineRule="auto"/>
        <w:jc w:val="both"/>
        <w:rPr>
          <w:rFonts w:ascii="Times New Roman" w:hAnsi="Times New Roman"/>
          <w:sz w:val="24"/>
          <w:szCs w:val="24"/>
        </w:rPr>
      </w:pPr>
      <w:r w:rsidRPr="0072210A">
        <w:rPr>
          <w:rFonts w:ascii="Times New Roman" w:hAnsi="Times New Roman"/>
          <w:sz w:val="24"/>
          <w:szCs w:val="24"/>
        </w:rPr>
        <w:t>Odpady zawierające azbest należą</w:t>
      </w:r>
      <w:r w:rsidR="003E42BC" w:rsidRPr="0072210A">
        <w:rPr>
          <w:rFonts w:ascii="Times New Roman" w:hAnsi="Times New Roman"/>
          <w:sz w:val="24"/>
          <w:szCs w:val="24"/>
        </w:rPr>
        <w:t xml:space="preserve"> do </w:t>
      </w:r>
      <w:r w:rsidRPr="0072210A">
        <w:rPr>
          <w:rFonts w:ascii="Times New Roman" w:hAnsi="Times New Roman"/>
          <w:sz w:val="24"/>
          <w:szCs w:val="24"/>
        </w:rPr>
        <w:t>odpadów niebezpiecznych. Stanowią poważny problem</w:t>
      </w:r>
      <w:r w:rsidR="003E42BC" w:rsidRPr="0072210A">
        <w:rPr>
          <w:rFonts w:ascii="Times New Roman" w:hAnsi="Times New Roman"/>
          <w:sz w:val="24"/>
          <w:szCs w:val="24"/>
        </w:rPr>
        <w:t xml:space="preserve"> dla </w:t>
      </w:r>
      <w:r w:rsidRPr="0072210A">
        <w:rPr>
          <w:rFonts w:ascii="Times New Roman" w:hAnsi="Times New Roman"/>
          <w:sz w:val="24"/>
          <w:szCs w:val="24"/>
        </w:rPr>
        <w:t>zdrowia ludzi</w:t>
      </w:r>
      <w:r w:rsidR="00072BE0" w:rsidRPr="0072210A">
        <w:rPr>
          <w:rFonts w:ascii="Times New Roman" w:hAnsi="Times New Roman"/>
          <w:sz w:val="24"/>
          <w:szCs w:val="24"/>
        </w:rPr>
        <w:t xml:space="preserve"> i </w:t>
      </w:r>
      <w:r w:rsidRPr="0072210A">
        <w:rPr>
          <w:rFonts w:ascii="Times New Roman" w:hAnsi="Times New Roman"/>
          <w:sz w:val="24"/>
          <w:szCs w:val="24"/>
        </w:rPr>
        <w:t xml:space="preserve">stanu środowiska. Włókna </w:t>
      </w:r>
      <w:proofErr w:type="spellStart"/>
      <w:r w:rsidRPr="0072210A">
        <w:rPr>
          <w:rFonts w:ascii="Times New Roman" w:hAnsi="Times New Roman"/>
          <w:sz w:val="24"/>
          <w:szCs w:val="24"/>
        </w:rPr>
        <w:t>respirabilne</w:t>
      </w:r>
      <w:proofErr w:type="spellEnd"/>
      <w:r w:rsidRPr="0072210A">
        <w:rPr>
          <w:rFonts w:ascii="Times New Roman" w:hAnsi="Times New Roman"/>
          <w:sz w:val="24"/>
          <w:szCs w:val="24"/>
        </w:rPr>
        <w:t xml:space="preserve"> azbestu są</w:t>
      </w:r>
      <w:r w:rsidR="00072BE0" w:rsidRPr="0072210A">
        <w:rPr>
          <w:rFonts w:ascii="Times New Roman" w:hAnsi="Times New Roman"/>
          <w:sz w:val="24"/>
          <w:szCs w:val="24"/>
        </w:rPr>
        <w:t xml:space="preserve"> na </w:t>
      </w:r>
      <w:r w:rsidRPr="0072210A">
        <w:rPr>
          <w:rFonts w:ascii="Times New Roman" w:hAnsi="Times New Roman"/>
          <w:sz w:val="24"/>
          <w:szCs w:val="24"/>
        </w:rPr>
        <w:t>tyle niewielkie, że</w:t>
      </w:r>
      <w:r w:rsidR="0021324C" w:rsidRPr="0072210A">
        <w:rPr>
          <w:rFonts w:ascii="Times New Roman" w:hAnsi="Times New Roman"/>
          <w:sz w:val="24"/>
          <w:szCs w:val="24"/>
        </w:rPr>
        <w:t> </w:t>
      </w:r>
      <w:r w:rsidRPr="0072210A">
        <w:rPr>
          <w:rFonts w:ascii="Times New Roman" w:hAnsi="Times New Roman"/>
          <w:sz w:val="24"/>
          <w:szCs w:val="24"/>
        </w:rPr>
        <w:t>mogą przeniknąć głęboko</w:t>
      </w:r>
      <w:r w:rsidR="003E42BC" w:rsidRPr="0072210A">
        <w:rPr>
          <w:rFonts w:ascii="Times New Roman" w:hAnsi="Times New Roman"/>
          <w:sz w:val="24"/>
          <w:szCs w:val="24"/>
        </w:rPr>
        <w:t xml:space="preserve"> do </w:t>
      </w:r>
      <w:r w:rsidRPr="0072210A">
        <w:rPr>
          <w:rFonts w:ascii="Times New Roman" w:hAnsi="Times New Roman"/>
          <w:sz w:val="24"/>
          <w:szCs w:val="24"/>
        </w:rPr>
        <w:t xml:space="preserve">płuc, co stanowi ryzyko poważnych chorób układu oddechowego. Włókna </w:t>
      </w:r>
      <w:proofErr w:type="spellStart"/>
      <w:r w:rsidRPr="0072210A">
        <w:rPr>
          <w:rFonts w:ascii="Times New Roman" w:hAnsi="Times New Roman"/>
          <w:sz w:val="24"/>
          <w:szCs w:val="24"/>
        </w:rPr>
        <w:t>respirabilne</w:t>
      </w:r>
      <w:proofErr w:type="spellEnd"/>
      <w:r w:rsidRPr="0072210A">
        <w:rPr>
          <w:rFonts w:ascii="Times New Roman" w:hAnsi="Times New Roman"/>
          <w:sz w:val="24"/>
          <w:szCs w:val="24"/>
        </w:rPr>
        <w:t xml:space="preserve"> azbestu powstają</w:t>
      </w:r>
      <w:r w:rsidR="00072BE0" w:rsidRPr="0072210A">
        <w:rPr>
          <w:rFonts w:ascii="Times New Roman" w:hAnsi="Times New Roman"/>
          <w:sz w:val="24"/>
          <w:szCs w:val="24"/>
        </w:rPr>
        <w:t xml:space="preserve"> na </w:t>
      </w:r>
      <w:r w:rsidRPr="0072210A">
        <w:rPr>
          <w:rFonts w:ascii="Times New Roman" w:hAnsi="Times New Roman"/>
          <w:sz w:val="24"/>
          <w:szCs w:val="24"/>
        </w:rPr>
        <w:t>skutek działań mechanicznych.</w:t>
      </w:r>
    </w:p>
    <w:p w14:paraId="70BAFBB7" w14:textId="18EC4933" w:rsidR="00C40FAC" w:rsidRPr="00204E79" w:rsidRDefault="006A72AD" w:rsidP="00F636EE">
      <w:pPr>
        <w:spacing w:line="360" w:lineRule="auto"/>
        <w:jc w:val="both"/>
        <w:rPr>
          <w:rFonts w:ascii="Times New Roman" w:hAnsi="Times New Roman"/>
          <w:sz w:val="24"/>
          <w:szCs w:val="24"/>
        </w:rPr>
      </w:pPr>
      <w:r w:rsidRPr="0072210A">
        <w:rPr>
          <w:rFonts w:ascii="Times New Roman" w:hAnsi="Times New Roman"/>
          <w:sz w:val="24"/>
          <w:szCs w:val="24"/>
        </w:rPr>
        <w:t>W dniu 14 lipca 2009 r. Rada Ministrów Rzeczypospolitej Polskiej podjęła uchwałę</w:t>
      </w:r>
      <w:r w:rsidR="003E42BC" w:rsidRPr="0072210A">
        <w:rPr>
          <w:rFonts w:ascii="Times New Roman" w:hAnsi="Times New Roman"/>
          <w:sz w:val="24"/>
          <w:szCs w:val="24"/>
        </w:rPr>
        <w:t xml:space="preserve"> w </w:t>
      </w:r>
      <w:r w:rsidRPr="0072210A">
        <w:rPr>
          <w:rFonts w:ascii="Times New Roman" w:hAnsi="Times New Roman"/>
          <w:sz w:val="24"/>
          <w:szCs w:val="24"/>
        </w:rPr>
        <w:t>sprawie przyjęcia „Programu Oczyszczania Kraju</w:t>
      </w:r>
      <w:r w:rsidR="00072BE0" w:rsidRPr="0072210A">
        <w:rPr>
          <w:rFonts w:ascii="Times New Roman" w:hAnsi="Times New Roman"/>
          <w:sz w:val="24"/>
          <w:szCs w:val="24"/>
        </w:rPr>
        <w:t xml:space="preserve"> z </w:t>
      </w:r>
      <w:r w:rsidRPr="0072210A">
        <w:rPr>
          <w:rFonts w:ascii="Times New Roman" w:hAnsi="Times New Roman"/>
          <w:sz w:val="24"/>
          <w:szCs w:val="24"/>
        </w:rPr>
        <w:t>Azbestu</w:t>
      </w:r>
      <w:r w:rsidR="00072BE0" w:rsidRPr="0072210A">
        <w:rPr>
          <w:rFonts w:ascii="Times New Roman" w:hAnsi="Times New Roman"/>
          <w:sz w:val="24"/>
          <w:szCs w:val="24"/>
        </w:rPr>
        <w:t xml:space="preserve"> na </w:t>
      </w:r>
      <w:r w:rsidRPr="0072210A">
        <w:rPr>
          <w:rFonts w:ascii="Times New Roman" w:hAnsi="Times New Roman"/>
          <w:sz w:val="24"/>
          <w:szCs w:val="24"/>
        </w:rPr>
        <w:t>lata 2009</w:t>
      </w:r>
      <w:r w:rsidR="00C939D8" w:rsidRPr="0072210A">
        <w:rPr>
          <w:rFonts w:ascii="Times New Roman" w:hAnsi="Times New Roman"/>
          <w:sz w:val="24"/>
          <w:szCs w:val="24"/>
        </w:rPr>
        <w:t xml:space="preserve"> – </w:t>
      </w:r>
      <w:r w:rsidRPr="0072210A">
        <w:rPr>
          <w:rFonts w:ascii="Times New Roman" w:hAnsi="Times New Roman"/>
          <w:sz w:val="24"/>
          <w:szCs w:val="24"/>
        </w:rPr>
        <w:t>2032”,</w:t>
      </w:r>
      <w:r w:rsidR="003E42BC" w:rsidRPr="0072210A">
        <w:rPr>
          <w:rFonts w:ascii="Times New Roman" w:hAnsi="Times New Roman"/>
          <w:sz w:val="24"/>
          <w:szCs w:val="24"/>
        </w:rPr>
        <w:t xml:space="preserve"> w </w:t>
      </w:r>
      <w:r w:rsidRPr="0072210A">
        <w:rPr>
          <w:rFonts w:ascii="Times New Roman" w:hAnsi="Times New Roman"/>
          <w:sz w:val="24"/>
          <w:szCs w:val="24"/>
        </w:rPr>
        <w:t>którym jako</w:t>
      </w:r>
      <w:r w:rsidR="00087BD6" w:rsidRPr="0072210A">
        <w:rPr>
          <w:rFonts w:ascii="Times New Roman" w:hAnsi="Times New Roman"/>
          <w:sz w:val="24"/>
          <w:szCs w:val="24"/>
        </w:rPr>
        <w:t> </w:t>
      </w:r>
      <w:r w:rsidRPr="0072210A">
        <w:rPr>
          <w:rFonts w:ascii="Times New Roman" w:hAnsi="Times New Roman"/>
          <w:sz w:val="24"/>
          <w:szCs w:val="24"/>
        </w:rPr>
        <w:t>główny cel wskazano konieczność usunięcia azbestu</w:t>
      </w:r>
      <w:r w:rsidR="00072BE0" w:rsidRPr="0072210A">
        <w:rPr>
          <w:rFonts w:ascii="Times New Roman" w:hAnsi="Times New Roman"/>
          <w:sz w:val="24"/>
          <w:szCs w:val="24"/>
        </w:rPr>
        <w:t xml:space="preserve"> i </w:t>
      </w:r>
      <w:r w:rsidRPr="0072210A">
        <w:rPr>
          <w:rFonts w:ascii="Times New Roman" w:hAnsi="Times New Roman"/>
          <w:sz w:val="24"/>
          <w:szCs w:val="24"/>
        </w:rPr>
        <w:t>wyrobów zawierających azbest</w:t>
      </w:r>
      <w:r w:rsidR="00072BE0" w:rsidRPr="0072210A">
        <w:rPr>
          <w:rFonts w:ascii="Times New Roman" w:hAnsi="Times New Roman"/>
          <w:sz w:val="24"/>
          <w:szCs w:val="24"/>
        </w:rPr>
        <w:t xml:space="preserve"> z </w:t>
      </w:r>
      <w:r w:rsidRPr="00F10A87">
        <w:rPr>
          <w:rFonts w:ascii="Times New Roman" w:hAnsi="Times New Roman"/>
          <w:sz w:val="24"/>
          <w:szCs w:val="24"/>
        </w:rPr>
        <w:t>terenu kraju</w:t>
      </w:r>
      <w:r w:rsidR="003E42BC" w:rsidRPr="00F10A87">
        <w:rPr>
          <w:rFonts w:ascii="Times New Roman" w:hAnsi="Times New Roman"/>
          <w:sz w:val="24"/>
          <w:szCs w:val="24"/>
        </w:rPr>
        <w:t xml:space="preserve"> do </w:t>
      </w:r>
      <w:r w:rsidRPr="00F10A87">
        <w:rPr>
          <w:rFonts w:ascii="Times New Roman" w:hAnsi="Times New Roman"/>
          <w:sz w:val="24"/>
          <w:szCs w:val="24"/>
        </w:rPr>
        <w:t xml:space="preserve">2032 r. </w:t>
      </w:r>
      <w:r w:rsidR="0037644E">
        <w:rPr>
          <w:rFonts w:ascii="Times New Roman" w:hAnsi="Times New Roman"/>
          <w:sz w:val="24"/>
          <w:szCs w:val="24"/>
        </w:rPr>
        <w:t>Gmina Miasta Sierpca</w:t>
      </w:r>
      <w:r w:rsidR="00F636EE" w:rsidRPr="00F10A87">
        <w:rPr>
          <w:rFonts w:ascii="Times New Roman" w:hAnsi="Times New Roman"/>
          <w:sz w:val="24"/>
          <w:szCs w:val="24"/>
        </w:rPr>
        <w:t xml:space="preserve"> posiada opracowany </w:t>
      </w:r>
      <w:r w:rsidR="00FD1717" w:rsidRPr="00F10A87">
        <w:rPr>
          <w:rFonts w:ascii="Times New Roman" w:hAnsi="Times New Roman"/>
          <w:sz w:val="24"/>
          <w:szCs w:val="24"/>
        </w:rPr>
        <w:t>„</w:t>
      </w:r>
      <w:r w:rsidR="00F10A87" w:rsidRPr="00F10A87">
        <w:rPr>
          <w:rFonts w:ascii="Times New Roman" w:hAnsi="Times New Roman"/>
          <w:sz w:val="24"/>
          <w:szCs w:val="24"/>
        </w:rPr>
        <w:t>Plan usuwania wyrobów zawierających azbest</w:t>
      </w:r>
      <w:r w:rsidR="00F10A87">
        <w:rPr>
          <w:rFonts w:ascii="Times New Roman" w:hAnsi="Times New Roman"/>
          <w:sz w:val="24"/>
          <w:szCs w:val="24"/>
        </w:rPr>
        <w:t xml:space="preserve"> </w:t>
      </w:r>
      <w:r w:rsidR="00F10A87" w:rsidRPr="00F10A87">
        <w:rPr>
          <w:rFonts w:ascii="Times New Roman" w:hAnsi="Times New Roman"/>
          <w:sz w:val="24"/>
          <w:szCs w:val="24"/>
        </w:rPr>
        <w:t>z terenu miasta Sierpc</w:t>
      </w:r>
      <w:r w:rsidR="00FD1717" w:rsidRPr="00F10A87">
        <w:rPr>
          <w:rFonts w:ascii="Times New Roman" w:hAnsi="Times New Roman"/>
          <w:sz w:val="24"/>
          <w:szCs w:val="24"/>
        </w:rPr>
        <w:t>”</w:t>
      </w:r>
      <w:r w:rsidR="009617C6" w:rsidRPr="00F10A87">
        <w:rPr>
          <w:rFonts w:ascii="Times New Roman" w:hAnsi="Times New Roman"/>
          <w:sz w:val="24"/>
          <w:szCs w:val="24"/>
        </w:rPr>
        <w:t xml:space="preserve">. </w:t>
      </w:r>
      <w:r w:rsidR="00CC1C81" w:rsidRPr="00F10A87">
        <w:rPr>
          <w:rFonts w:ascii="Times New Roman" w:hAnsi="Times New Roman"/>
          <w:sz w:val="24"/>
          <w:szCs w:val="24"/>
        </w:rPr>
        <w:t>W</w:t>
      </w:r>
      <w:r w:rsidR="00CC1C81" w:rsidRPr="0072210A">
        <w:rPr>
          <w:rFonts w:ascii="Times New Roman" w:hAnsi="Times New Roman"/>
          <w:sz w:val="24"/>
          <w:szCs w:val="24"/>
        </w:rPr>
        <w:t xml:space="preserve"> </w:t>
      </w:r>
      <w:r w:rsidR="00F636EE" w:rsidRPr="0072210A">
        <w:rPr>
          <w:rFonts w:ascii="Times New Roman" w:hAnsi="Times New Roman"/>
          <w:sz w:val="24"/>
          <w:szCs w:val="24"/>
        </w:rPr>
        <w:t>ramach</w:t>
      </w:r>
      <w:r w:rsidR="008F5C04" w:rsidRPr="0072210A">
        <w:rPr>
          <w:rFonts w:ascii="Times New Roman" w:hAnsi="Times New Roman"/>
          <w:sz w:val="24"/>
          <w:szCs w:val="24"/>
        </w:rPr>
        <w:t xml:space="preserve"> </w:t>
      </w:r>
      <w:r w:rsidR="00F636EE" w:rsidRPr="0072210A">
        <w:rPr>
          <w:rFonts w:ascii="Times New Roman" w:hAnsi="Times New Roman"/>
          <w:sz w:val="24"/>
          <w:szCs w:val="24"/>
        </w:rPr>
        <w:t>opracowania</w:t>
      </w:r>
      <w:r w:rsidR="008F5C04" w:rsidRPr="0072210A">
        <w:rPr>
          <w:rFonts w:ascii="Times New Roman" w:hAnsi="Times New Roman"/>
          <w:sz w:val="24"/>
          <w:szCs w:val="24"/>
        </w:rPr>
        <w:t xml:space="preserve"> </w:t>
      </w:r>
      <w:r w:rsidR="00F636EE" w:rsidRPr="0072210A">
        <w:rPr>
          <w:rFonts w:ascii="Times New Roman" w:hAnsi="Times New Roman"/>
          <w:sz w:val="24"/>
          <w:szCs w:val="24"/>
        </w:rPr>
        <w:t>dokumentu</w:t>
      </w:r>
      <w:r w:rsidR="008F5C04" w:rsidRPr="0072210A">
        <w:rPr>
          <w:rFonts w:ascii="Times New Roman" w:hAnsi="Times New Roman"/>
          <w:sz w:val="24"/>
          <w:szCs w:val="24"/>
        </w:rPr>
        <w:t xml:space="preserve"> </w:t>
      </w:r>
      <w:r w:rsidR="00F636EE" w:rsidRPr="0072210A">
        <w:rPr>
          <w:rFonts w:ascii="Times New Roman" w:hAnsi="Times New Roman"/>
          <w:sz w:val="24"/>
          <w:szCs w:val="24"/>
        </w:rPr>
        <w:t>przeprowadzono</w:t>
      </w:r>
      <w:r w:rsidR="008F5C04" w:rsidRPr="0072210A">
        <w:rPr>
          <w:rFonts w:ascii="Times New Roman" w:hAnsi="Times New Roman"/>
          <w:sz w:val="24"/>
          <w:szCs w:val="24"/>
        </w:rPr>
        <w:t xml:space="preserve"> </w:t>
      </w:r>
      <w:r w:rsidR="00F636EE" w:rsidRPr="0072210A">
        <w:rPr>
          <w:rFonts w:ascii="Times New Roman" w:hAnsi="Times New Roman"/>
          <w:sz w:val="24"/>
          <w:szCs w:val="24"/>
        </w:rPr>
        <w:t>inwentaryzację</w:t>
      </w:r>
      <w:r w:rsidR="008F5C04" w:rsidRPr="0072210A">
        <w:rPr>
          <w:rFonts w:ascii="Times New Roman" w:hAnsi="Times New Roman"/>
          <w:sz w:val="24"/>
          <w:szCs w:val="24"/>
        </w:rPr>
        <w:t xml:space="preserve"> </w:t>
      </w:r>
      <w:r w:rsidR="00F636EE" w:rsidRPr="0072210A">
        <w:rPr>
          <w:rFonts w:ascii="Times New Roman" w:hAnsi="Times New Roman"/>
          <w:sz w:val="24"/>
          <w:szCs w:val="24"/>
        </w:rPr>
        <w:t>wyrobów azbestowych</w:t>
      </w:r>
      <w:r w:rsidR="00072BE0" w:rsidRPr="0072210A">
        <w:rPr>
          <w:rFonts w:ascii="Times New Roman" w:hAnsi="Times New Roman"/>
          <w:sz w:val="24"/>
          <w:szCs w:val="24"/>
        </w:rPr>
        <w:t xml:space="preserve"> na </w:t>
      </w:r>
      <w:r w:rsidR="00F636EE" w:rsidRPr="0072210A">
        <w:rPr>
          <w:rFonts w:ascii="Times New Roman" w:hAnsi="Times New Roman"/>
          <w:sz w:val="24"/>
          <w:szCs w:val="24"/>
        </w:rPr>
        <w:t xml:space="preserve">terenie </w:t>
      </w:r>
      <w:r w:rsidR="00DB0A4B">
        <w:rPr>
          <w:rFonts w:ascii="Times New Roman" w:hAnsi="Times New Roman"/>
          <w:sz w:val="24"/>
          <w:szCs w:val="24"/>
        </w:rPr>
        <w:t>G</w:t>
      </w:r>
      <w:r w:rsidR="009617C6" w:rsidRPr="0072210A">
        <w:rPr>
          <w:rFonts w:ascii="Times New Roman" w:hAnsi="Times New Roman"/>
          <w:sz w:val="24"/>
          <w:szCs w:val="24"/>
        </w:rPr>
        <w:t>miny.</w:t>
      </w:r>
      <w:r w:rsidR="00C40FAC" w:rsidRPr="0072210A">
        <w:rPr>
          <w:rFonts w:ascii="Times New Roman" w:hAnsi="Times New Roman"/>
          <w:color w:val="000000"/>
          <w:sz w:val="24"/>
          <w:szCs w:val="24"/>
        </w:rPr>
        <w:t xml:space="preserve"> </w:t>
      </w:r>
    </w:p>
    <w:p w14:paraId="283FBB07" w14:textId="27B9D614" w:rsidR="00571769" w:rsidRDefault="00571769" w:rsidP="00571769">
      <w:pPr>
        <w:pStyle w:val="Legenda"/>
        <w:keepNext/>
        <w:spacing w:after="0"/>
        <w:rPr>
          <w:rFonts w:ascii="Times New Roman" w:hAnsi="Times New Roman"/>
          <w:color w:val="auto"/>
          <w:sz w:val="20"/>
          <w:szCs w:val="20"/>
        </w:rPr>
      </w:pPr>
      <w:bookmarkStart w:id="123" w:name="_Toc84241972"/>
      <w:r w:rsidRPr="00571769">
        <w:rPr>
          <w:rFonts w:ascii="Times New Roman" w:hAnsi="Times New Roman"/>
          <w:color w:val="auto"/>
          <w:sz w:val="20"/>
          <w:szCs w:val="20"/>
        </w:rPr>
        <w:t xml:space="preserve">Tabela </w:t>
      </w:r>
      <w:r w:rsidRPr="00571769">
        <w:rPr>
          <w:rFonts w:ascii="Times New Roman" w:hAnsi="Times New Roman"/>
          <w:color w:val="auto"/>
          <w:sz w:val="20"/>
          <w:szCs w:val="20"/>
        </w:rPr>
        <w:fldChar w:fldCharType="begin"/>
      </w:r>
      <w:r w:rsidRPr="00571769">
        <w:rPr>
          <w:rFonts w:ascii="Times New Roman" w:hAnsi="Times New Roman"/>
          <w:color w:val="auto"/>
          <w:sz w:val="20"/>
          <w:szCs w:val="20"/>
        </w:rPr>
        <w:instrText xml:space="preserve"> SEQ Tabela \* ARABIC </w:instrText>
      </w:r>
      <w:r w:rsidRPr="00571769">
        <w:rPr>
          <w:rFonts w:ascii="Times New Roman" w:hAnsi="Times New Roman"/>
          <w:color w:val="auto"/>
          <w:sz w:val="20"/>
          <w:szCs w:val="20"/>
        </w:rPr>
        <w:fldChar w:fldCharType="separate"/>
      </w:r>
      <w:r w:rsidR="0000150E">
        <w:rPr>
          <w:rFonts w:ascii="Times New Roman" w:hAnsi="Times New Roman"/>
          <w:noProof/>
          <w:color w:val="auto"/>
          <w:sz w:val="20"/>
          <w:szCs w:val="20"/>
        </w:rPr>
        <w:t>39</w:t>
      </w:r>
      <w:r w:rsidRPr="00571769">
        <w:rPr>
          <w:rFonts w:ascii="Times New Roman" w:hAnsi="Times New Roman"/>
          <w:color w:val="auto"/>
          <w:sz w:val="20"/>
          <w:szCs w:val="20"/>
        </w:rPr>
        <w:fldChar w:fldCharType="end"/>
      </w:r>
      <w:r w:rsidRPr="00571769">
        <w:rPr>
          <w:rFonts w:ascii="Times New Roman" w:hAnsi="Times New Roman"/>
          <w:color w:val="auto"/>
          <w:sz w:val="20"/>
          <w:szCs w:val="20"/>
        </w:rPr>
        <w:t xml:space="preserve"> Ilość azbestu</w:t>
      </w:r>
      <w:r w:rsidR="00072BE0">
        <w:rPr>
          <w:rFonts w:ascii="Times New Roman" w:hAnsi="Times New Roman"/>
          <w:color w:val="auto"/>
          <w:sz w:val="20"/>
          <w:szCs w:val="20"/>
        </w:rPr>
        <w:t xml:space="preserve"> na </w:t>
      </w:r>
      <w:r w:rsidRPr="00571769">
        <w:rPr>
          <w:rFonts w:ascii="Times New Roman" w:hAnsi="Times New Roman"/>
          <w:color w:val="auto"/>
          <w:sz w:val="20"/>
          <w:szCs w:val="20"/>
        </w:rPr>
        <w:t xml:space="preserve">terenie </w:t>
      </w:r>
      <w:r w:rsidR="0037644E">
        <w:rPr>
          <w:rFonts w:ascii="Times New Roman" w:hAnsi="Times New Roman"/>
          <w:color w:val="auto"/>
          <w:sz w:val="20"/>
          <w:szCs w:val="20"/>
        </w:rPr>
        <w:t>Gminy Miasta Sierpca</w:t>
      </w:r>
      <w:bookmarkEnd w:id="123"/>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44"/>
        <w:gridCol w:w="2170"/>
        <w:gridCol w:w="78"/>
        <w:gridCol w:w="2092"/>
        <w:gridCol w:w="62"/>
        <w:gridCol w:w="2112"/>
      </w:tblGrid>
      <w:tr w:rsidR="00F636EE" w:rsidRPr="002651E6" w14:paraId="17237F1F" w14:textId="77777777" w:rsidTr="00F636EE">
        <w:tc>
          <w:tcPr>
            <w:tcW w:w="1404" w:type="pct"/>
            <w:vMerge w:val="restart"/>
            <w:shd w:val="clear" w:color="auto" w:fill="BFBFBF" w:themeFill="background1" w:themeFillShade="BF"/>
            <w:tcMar>
              <w:top w:w="55" w:type="dxa"/>
              <w:left w:w="55" w:type="dxa"/>
              <w:bottom w:w="55" w:type="dxa"/>
              <w:right w:w="55" w:type="dxa"/>
            </w:tcMar>
            <w:vAlign w:val="center"/>
          </w:tcPr>
          <w:p w14:paraId="3D1060E9" w14:textId="5AD662D0" w:rsidR="00F636EE" w:rsidRPr="002651E6" w:rsidRDefault="00F636EE" w:rsidP="009F3D7E">
            <w:pPr>
              <w:spacing w:after="0" w:line="240" w:lineRule="auto"/>
              <w:rPr>
                <w:rFonts w:ascii="Times New Roman" w:hAnsi="Times New Roman"/>
                <w:b/>
                <w:sz w:val="24"/>
                <w:szCs w:val="24"/>
              </w:rPr>
            </w:pPr>
            <w:r w:rsidRPr="002651E6">
              <w:rPr>
                <w:rFonts w:ascii="Times New Roman" w:hAnsi="Times New Roman"/>
                <w:b/>
                <w:bCs/>
                <w:sz w:val="24"/>
                <w:szCs w:val="24"/>
              </w:rPr>
              <w:t>Nazwa</w:t>
            </w:r>
          </w:p>
        </w:tc>
        <w:tc>
          <w:tcPr>
            <w:tcW w:w="1241" w:type="pct"/>
            <w:gridSpan w:val="2"/>
            <w:shd w:val="clear" w:color="auto" w:fill="BFBFBF" w:themeFill="background1" w:themeFillShade="BF"/>
            <w:tcMar>
              <w:top w:w="55" w:type="dxa"/>
              <w:left w:w="55" w:type="dxa"/>
              <w:bottom w:w="55" w:type="dxa"/>
              <w:right w:w="55" w:type="dxa"/>
            </w:tcMar>
            <w:vAlign w:val="center"/>
          </w:tcPr>
          <w:p w14:paraId="386290DA" w14:textId="1EF80469" w:rsidR="00F636EE" w:rsidRPr="002651E6" w:rsidRDefault="00F636EE" w:rsidP="00F636EE">
            <w:pPr>
              <w:pStyle w:val="TableContents"/>
              <w:spacing w:after="0" w:line="240" w:lineRule="auto"/>
              <w:jc w:val="center"/>
              <w:rPr>
                <w:rFonts w:ascii="Times New Roman" w:hAnsi="Times New Roman" w:cs="Times New Roman"/>
                <w:b/>
                <w:sz w:val="24"/>
                <w:szCs w:val="24"/>
              </w:rPr>
            </w:pPr>
            <w:r w:rsidRPr="002651E6">
              <w:rPr>
                <w:rFonts w:ascii="Times New Roman" w:hAnsi="Times New Roman" w:cs="Times New Roman"/>
                <w:b/>
                <w:sz w:val="24"/>
                <w:szCs w:val="24"/>
              </w:rPr>
              <w:t>Razem</w:t>
            </w:r>
          </w:p>
        </w:tc>
        <w:tc>
          <w:tcPr>
            <w:tcW w:w="1189" w:type="pct"/>
            <w:gridSpan w:val="2"/>
            <w:shd w:val="clear" w:color="auto" w:fill="BFBFBF" w:themeFill="background1" w:themeFillShade="BF"/>
            <w:tcMar>
              <w:top w:w="55" w:type="dxa"/>
              <w:left w:w="55" w:type="dxa"/>
              <w:bottom w:w="55" w:type="dxa"/>
              <w:right w:w="55" w:type="dxa"/>
            </w:tcMar>
            <w:vAlign w:val="center"/>
          </w:tcPr>
          <w:p w14:paraId="385BDC9A" w14:textId="178A9AF1" w:rsidR="00F636EE" w:rsidRPr="002651E6" w:rsidRDefault="00F636EE" w:rsidP="00F636EE">
            <w:pPr>
              <w:pStyle w:val="TableContents"/>
              <w:spacing w:after="0" w:line="240" w:lineRule="auto"/>
              <w:jc w:val="center"/>
              <w:rPr>
                <w:rFonts w:ascii="Times New Roman" w:hAnsi="Times New Roman" w:cs="Times New Roman"/>
                <w:b/>
                <w:sz w:val="24"/>
                <w:szCs w:val="24"/>
              </w:rPr>
            </w:pPr>
            <w:r w:rsidRPr="002651E6">
              <w:rPr>
                <w:rFonts w:ascii="Times New Roman" w:hAnsi="Times New Roman" w:cs="Times New Roman"/>
                <w:b/>
                <w:sz w:val="24"/>
                <w:szCs w:val="24"/>
              </w:rPr>
              <w:t>Osoby fizyczne</w:t>
            </w:r>
          </w:p>
        </w:tc>
        <w:tc>
          <w:tcPr>
            <w:tcW w:w="1166" w:type="pct"/>
            <w:shd w:val="clear" w:color="auto" w:fill="BFBFBF" w:themeFill="background1" w:themeFillShade="BF"/>
            <w:tcMar>
              <w:top w:w="55" w:type="dxa"/>
              <w:left w:w="55" w:type="dxa"/>
              <w:bottom w:w="55" w:type="dxa"/>
              <w:right w:w="55" w:type="dxa"/>
            </w:tcMar>
            <w:vAlign w:val="center"/>
          </w:tcPr>
          <w:p w14:paraId="372ADEE1" w14:textId="71490A38" w:rsidR="00F636EE" w:rsidRPr="002651E6" w:rsidRDefault="00F636EE" w:rsidP="00F636EE">
            <w:pPr>
              <w:pStyle w:val="TableContents"/>
              <w:spacing w:after="0" w:line="240" w:lineRule="auto"/>
              <w:jc w:val="center"/>
              <w:rPr>
                <w:rFonts w:ascii="Times New Roman" w:hAnsi="Times New Roman" w:cs="Times New Roman"/>
                <w:b/>
                <w:sz w:val="24"/>
                <w:szCs w:val="24"/>
              </w:rPr>
            </w:pPr>
            <w:r w:rsidRPr="002651E6">
              <w:rPr>
                <w:rFonts w:ascii="Times New Roman" w:hAnsi="Times New Roman" w:cs="Times New Roman"/>
                <w:b/>
                <w:sz w:val="24"/>
                <w:szCs w:val="24"/>
              </w:rPr>
              <w:t>Osoby prawne</w:t>
            </w:r>
          </w:p>
        </w:tc>
      </w:tr>
      <w:tr w:rsidR="00F636EE" w:rsidRPr="002651E6" w14:paraId="6A81D4C9" w14:textId="77777777" w:rsidTr="00F636EE">
        <w:tc>
          <w:tcPr>
            <w:tcW w:w="1404" w:type="pct"/>
            <w:vMerge/>
            <w:shd w:val="clear" w:color="auto" w:fill="BFBFBF" w:themeFill="background1" w:themeFillShade="BF"/>
            <w:tcMar>
              <w:top w:w="55" w:type="dxa"/>
              <w:left w:w="55" w:type="dxa"/>
              <w:bottom w:w="55" w:type="dxa"/>
              <w:right w:w="55" w:type="dxa"/>
            </w:tcMar>
            <w:vAlign w:val="center"/>
          </w:tcPr>
          <w:p w14:paraId="44A99358" w14:textId="10E5CC2C" w:rsidR="00F636EE" w:rsidRPr="002651E6" w:rsidRDefault="00F636EE" w:rsidP="009F3D7E">
            <w:pPr>
              <w:spacing w:after="0" w:line="240" w:lineRule="auto"/>
              <w:rPr>
                <w:rFonts w:ascii="Times New Roman" w:hAnsi="Times New Roman"/>
                <w:b/>
                <w:sz w:val="24"/>
                <w:szCs w:val="24"/>
              </w:rPr>
            </w:pPr>
          </w:p>
        </w:tc>
        <w:tc>
          <w:tcPr>
            <w:tcW w:w="3596" w:type="pct"/>
            <w:gridSpan w:val="5"/>
            <w:shd w:val="clear" w:color="auto" w:fill="BFBFBF" w:themeFill="background1" w:themeFillShade="BF"/>
            <w:tcMar>
              <w:top w:w="55" w:type="dxa"/>
              <w:left w:w="55" w:type="dxa"/>
              <w:bottom w:w="55" w:type="dxa"/>
              <w:right w:w="55" w:type="dxa"/>
            </w:tcMar>
            <w:vAlign w:val="center"/>
          </w:tcPr>
          <w:p w14:paraId="5BB46AD0" w14:textId="77777777" w:rsidR="00F636EE" w:rsidRPr="002651E6" w:rsidRDefault="00F636EE" w:rsidP="00F636EE">
            <w:pPr>
              <w:pStyle w:val="TableContents"/>
              <w:spacing w:after="0" w:line="240" w:lineRule="auto"/>
              <w:jc w:val="center"/>
              <w:rPr>
                <w:rFonts w:ascii="Times New Roman" w:hAnsi="Times New Roman" w:cs="Times New Roman"/>
                <w:b/>
                <w:sz w:val="24"/>
                <w:szCs w:val="24"/>
              </w:rPr>
            </w:pPr>
            <w:r w:rsidRPr="002651E6">
              <w:rPr>
                <w:rFonts w:ascii="Times New Roman" w:hAnsi="Times New Roman" w:cs="Times New Roman"/>
                <w:b/>
                <w:sz w:val="24"/>
                <w:szCs w:val="24"/>
              </w:rPr>
              <w:t>[kg]</w:t>
            </w:r>
          </w:p>
        </w:tc>
      </w:tr>
      <w:tr w:rsidR="00F636EE" w:rsidRPr="002651E6" w14:paraId="31EBFCF6" w14:textId="77777777" w:rsidTr="00F636EE">
        <w:tc>
          <w:tcPr>
            <w:tcW w:w="1404" w:type="pct"/>
            <w:shd w:val="clear" w:color="auto" w:fill="FFFFFF" w:themeFill="background1"/>
            <w:tcMar>
              <w:top w:w="55" w:type="dxa"/>
              <w:left w:w="55" w:type="dxa"/>
              <w:bottom w:w="55" w:type="dxa"/>
              <w:right w:w="55" w:type="dxa"/>
            </w:tcMar>
            <w:vAlign w:val="center"/>
          </w:tcPr>
          <w:p w14:paraId="6213E0F7" w14:textId="48F06AEE" w:rsidR="00F636EE" w:rsidRPr="002651E6" w:rsidRDefault="00F636EE" w:rsidP="009F3D7E">
            <w:pPr>
              <w:spacing w:after="0" w:line="240" w:lineRule="auto"/>
              <w:rPr>
                <w:rFonts w:ascii="Times New Roman" w:hAnsi="Times New Roman"/>
                <w:b/>
                <w:sz w:val="24"/>
                <w:szCs w:val="24"/>
              </w:rPr>
            </w:pPr>
            <w:r w:rsidRPr="002651E6">
              <w:rPr>
                <w:rFonts w:ascii="Times New Roman" w:hAnsi="Times New Roman"/>
                <w:b/>
                <w:sz w:val="24"/>
                <w:szCs w:val="24"/>
              </w:rPr>
              <w:t xml:space="preserve">Zinwentaryzowane </w:t>
            </w:r>
          </w:p>
        </w:tc>
        <w:tc>
          <w:tcPr>
            <w:tcW w:w="1198" w:type="pct"/>
            <w:shd w:val="clear" w:color="auto" w:fill="FFFFFF" w:themeFill="background1"/>
            <w:tcMar>
              <w:top w:w="55" w:type="dxa"/>
              <w:left w:w="55" w:type="dxa"/>
              <w:bottom w:w="55" w:type="dxa"/>
              <w:right w:w="55" w:type="dxa"/>
            </w:tcMar>
            <w:vAlign w:val="center"/>
          </w:tcPr>
          <w:p w14:paraId="30247CF1" w14:textId="4AF292B3" w:rsidR="00F636EE" w:rsidRPr="002651E6" w:rsidRDefault="00357205" w:rsidP="00F636EE">
            <w:pPr>
              <w:pStyle w:val="TableContents"/>
              <w:spacing w:after="0" w:line="240" w:lineRule="auto"/>
              <w:jc w:val="center"/>
              <w:rPr>
                <w:rFonts w:ascii="Times New Roman" w:hAnsi="Times New Roman" w:cs="Times New Roman"/>
                <w:sz w:val="24"/>
                <w:szCs w:val="24"/>
              </w:rPr>
            </w:pPr>
            <w:r>
              <w:rPr>
                <w:rFonts w:ascii="Times New Roman" w:hAnsi="Times New Roman" w:cs="Times New Roman"/>
                <w:sz w:val="24"/>
                <w:szCs w:val="24"/>
              </w:rPr>
              <w:t>2 618 364</w:t>
            </w:r>
          </w:p>
        </w:tc>
        <w:tc>
          <w:tcPr>
            <w:tcW w:w="1198" w:type="pct"/>
            <w:gridSpan w:val="2"/>
            <w:shd w:val="clear" w:color="auto" w:fill="FFFFFF" w:themeFill="background1"/>
            <w:vAlign w:val="center"/>
          </w:tcPr>
          <w:p w14:paraId="02D9F083" w14:textId="43AC96BE" w:rsidR="00F636EE" w:rsidRPr="002651E6" w:rsidRDefault="00357205" w:rsidP="00F636EE">
            <w:pPr>
              <w:pStyle w:val="TableContents"/>
              <w:spacing w:after="0" w:line="240" w:lineRule="auto"/>
              <w:jc w:val="center"/>
              <w:rPr>
                <w:rFonts w:ascii="Times New Roman" w:hAnsi="Times New Roman" w:cs="Times New Roman"/>
                <w:sz w:val="24"/>
                <w:szCs w:val="24"/>
              </w:rPr>
            </w:pPr>
            <w:r>
              <w:rPr>
                <w:rFonts w:ascii="Times New Roman" w:hAnsi="Times New Roman" w:cs="Times New Roman"/>
                <w:sz w:val="24"/>
                <w:szCs w:val="24"/>
              </w:rPr>
              <w:t>2 302 565</w:t>
            </w:r>
          </w:p>
        </w:tc>
        <w:tc>
          <w:tcPr>
            <w:tcW w:w="1200" w:type="pct"/>
            <w:gridSpan w:val="2"/>
            <w:shd w:val="clear" w:color="auto" w:fill="FFFFFF" w:themeFill="background1"/>
            <w:vAlign w:val="center"/>
          </w:tcPr>
          <w:p w14:paraId="2FAA437E" w14:textId="155517FC" w:rsidR="00F636EE" w:rsidRPr="002651E6" w:rsidRDefault="00357205" w:rsidP="00F636EE">
            <w:pPr>
              <w:pStyle w:val="TableContents"/>
              <w:spacing w:after="0" w:line="240" w:lineRule="auto"/>
              <w:jc w:val="center"/>
              <w:rPr>
                <w:rFonts w:ascii="Times New Roman" w:hAnsi="Times New Roman" w:cs="Times New Roman"/>
                <w:sz w:val="24"/>
                <w:szCs w:val="24"/>
              </w:rPr>
            </w:pPr>
            <w:r>
              <w:rPr>
                <w:rFonts w:ascii="Times New Roman" w:hAnsi="Times New Roman" w:cs="Times New Roman"/>
                <w:sz w:val="24"/>
                <w:szCs w:val="24"/>
              </w:rPr>
              <w:t>315 799</w:t>
            </w:r>
          </w:p>
        </w:tc>
      </w:tr>
      <w:tr w:rsidR="00F636EE" w:rsidRPr="002651E6" w14:paraId="1E23D0C2" w14:textId="77777777" w:rsidTr="00F636EE">
        <w:tc>
          <w:tcPr>
            <w:tcW w:w="1404" w:type="pct"/>
            <w:shd w:val="clear" w:color="auto" w:fill="FFFFFF" w:themeFill="background1"/>
            <w:tcMar>
              <w:top w:w="55" w:type="dxa"/>
              <w:left w:w="55" w:type="dxa"/>
              <w:bottom w:w="55" w:type="dxa"/>
              <w:right w:w="55" w:type="dxa"/>
            </w:tcMar>
            <w:vAlign w:val="center"/>
          </w:tcPr>
          <w:p w14:paraId="156D9E66" w14:textId="4A42FF1B" w:rsidR="00F636EE" w:rsidRPr="002651E6" w:rsidRDefault="00F636EE" w:rsidP="009F3D7E">
            <w:pPr>
              <w:spacing w:after="0" w:line="240" w:lineRule="auto"/>
              <w:rPr>
                <w:rFonts w:ascii="Times New Roman" w:hAnsi="Times New Roman"/>
                <w:b/>
                <w:sz w:val="24"/>
                <w:szCs w:val="24"/>
              </w:rPr>
            </w:pPr>
            <w:r w:rsidRPr="002651E6">
              <w:rPr>
                <w:rFonts w:ascii="Times New Roman" w:hAnsi="Times New Roman"/>
                <w:b/>
                <w:sz w:val="24"/>
                <w:szCs w:val="24"/>
              </w:rPr>
              <w:t>Unieszkodliwione</w:t>
            </w:r>
          </w:p>
        </w:tc>
        <w:tc>
          <w:tcPr>
            <w:tcW w:w="1198" w:type="pct"/>
            <w:shd w:val="clear" w:color="auto" w:fill="FFFFFF" w:themeFill="background1"/>
            <w:tcMar>
              <w:top w:w="55" w:type="dxa"/>
              <w:left w:w="55" w:type="dxa"/>
              <w:bottom w:w="55" w:type="dxa"/>
              <w:right w:w="55" w:type="dxa"/>
            </w:tcMar>
            <w:vAlign w:val="center"/>
          </w:tcPr>
          <w:p w14:paraId="29625FC3" w14:textId="614CF77F" w:rsidR="00F636EE" w:rsidRPr="002651E6" w:rsidRDefault="00357205" w:rsidP="00F636EE">
            <w:pPr>
              <w:pStyle w:val="TableContents"/>
              <w:spacing w:after="0" w:line="240" w:lineRule="auto"/>
              <w:jc w:val="center"/>
              <w:rPr>
                <w:rFonts w:ascii="Times New Roman" w:hAnsi="Times New Roman" w:cs="Times New Roman"/>
                <w:sz w:val="24"/>
                <w:szCs w:val="24"/>
              </w:rPr>
            </w:pPr>
            <w:r>
              <w:rPr>
                <w:rFonts w:ascii="Times New Roman" w:hAnsi="Times New Roman" w:cs="Times New Roman"/>
                <w:sz w:val="24"/>
                <w:szCs w:val="24"/>
              </w:rPr>
              <w:t>430 804</w:t>
            </w:r>
          </w:p>
        </w:tc>
        <w:tc>
          <w:tcPr>
            <w:tcW w:w="1198" w:type="pct"/>
            <w:gridSpan w:val="2"/>
            <w:shd w:val="clear" w:color="auto" w:fill="FFFFFF" w:themeFill="background1"/>
            <w:vAlign w:val="center"/>
          </w:tcPr>
          <w:p w14:paraId="3E0071DD" w14:textId="5E48E56C" w:rsidR="00F636EE" w:rsidRPr="002651E6" w:rsidRDefault="00357205" w:rsidP="00F636EE">
            <w:pPr>
              <w:pStyle w:val="TableContents"/>
              <w:spacing w:after="0" w:line="240" w:lineRule="auto"/>
              <w:jc w:val="center"/>
              <w:rPr>
                <w:rFonts w:ascii="Times New Roman" w:hAnsi="Times New Roman" w:cs="Times New Roman"/>
                <w:sz w:val="24"/>
                <w:szCs w:val="24"/>
              </w:rPr>
            </w:pPr>
            <w:r>
              <w:rPr>
                <w:rFonts w:ascii="Times New Roman" w:hAnsi="Times New Roman" w:cs="Times New Roman"/>
                <w:sz w:val="24"/>
                <w:szCs w:val="24"/>
              </w:rPr>
              <w:t>305 085</w:t>
            </w:r>
          </w:p>
        </w:tc>
        <w:tc>
          <w:tcPr>
            <w:tcW w:w="1200" w:type="pct"/>
            <w:gridSpan w:val="2"/>
            <w:shd w:val="clear" w:color="auto" w:fill="FFFFFF" w:themeFill="background1"/>
            <w:vAlign w:val="center"/>
          </w:tcPr>
          <w:p w14:paraId="321D03B4" w14:textId="367CA6AC" w:rsidR="00F636EE" w:rsidRPr="002651E6" w:rsidRDefault="00357205" w:rsidP="00F636EE">
            <w:pPr>
              <w:pStyle w:val="TableContents"/>
              <w:spacing w:after="0" w:line="240" w:lineRule="auto"/>
              <w:jc w:val="center"/>
              <w:rPr>
                <w:rFonts w:ascii="Times New Roman" w:hAnsi="Times New Roman" w:cs="Times New Roman"/>
                <w:sz w:val="24"/>
                <w:szCs w:val="24"/>
              </w:rPr>
            </w:pPr>
            <w:r>
              <w:rPr>
                <w:rFonts w:ascii="Times New Roman" w:hAnsi="Times New Roman" w:cs="Times New Roman"/>
                <w:sz w:val="24"/>
                <w:szCs w:val="24"/>
              </w:rPr>
              <w:t>125 719</w:t>
            </w:r>
          </w:p>
        </w:tc>
      </w:tr>
      <w:tr w:rsidR="00F636EE" w:rsidRPr="002651E6" w14:paraId="7F390136" w14:textId="77777777" w:rsidTr="00F636EE">
        <w:tc>
          <w:tcPr>
            <w:tcW w:w="1404" w:type="pct"/>
            <w:shd w:val="clear" w:color="auto" w:fill="FFFFFF" w:themeFill="background1"/>
            <w:tcMar>
              <w:top w:w="55" w:type="dxa"/>
              <w:left w:w="55" w:type="dxa"/>
              <w:bottom w:w="55" w:type="dxa"/>
              <w:right w:w="55" w:type="dxa"/>
            </w:tcMar>
            <w:vAlign w:val="center"/>
          </w:tcPr>
          <w:p w14:paraId="2BE84583" w14:textId="478FE4EC" w:rsidR="00F636EE" w:rsidRPr="002651E6" w:rsidRDefault="00F636EE" w:rsidP="009F3D7E">
            <w:pPr>
              <w:spacing w:after="0" w:line="240" w:lineRule="auto"/>
              <w:rPr>
                <w:rFonts w:ascii="Times New Roman" w:hAnsi="Times New Roman"/>
                <w:b/>
                <w:sz w:val="24"/>
                <w:szCs w:val="24"/>
              </w:rPr>
            </w:pPr>
            <w:r w:rsidRPr="002651E6">
              <w:rPr>
                <w:rFonts w:ascii="Times New Roman" w:hAnsi="Times New Roman"/>
                <w:b/>
                <w:sz w:val="24"/>
                <w:szCs w:val="24"/>
              </w:rPr>
              <w:t>Pozostałe</w:t>
            </w:r>
            <w:r w:rsidR="003E42BC" w:rsidRPr="002651E6">
              <w:rPr>
                <w:rFonts w:ascii="Times New Roman" w:hAnsi="Times New Roman"/>
                <w:b/>
                <w:sz w:val="24"/>
                <w:szCs w:val="24"/>
              </w:rPr>
              <w:t xml:space="preserve"> do </w:t>
            </w:r>
            <w:r w:rsidRPr="002651E6">
              <w:rPr>
                <w:rFonts w:ascii="Times New Roman" w:hAnsi="Times New Roman"/>
                <w:b/>
                <w:sz w:val="24"/>
                <w:szCs w:val="24"/>
              </w:rPr>
              <w:t>unieszkodliwienia</w:t>
            </w:r>
          </w:p>
        </w:tc>
        <w:tc>
          <w:tcPr>
            <w:tcW w:w="1198" w:type="pct"/>
            <w:shd w:val="clear" w:color="auto" w:fill="FFFFFF" w:themeFill="background1"/>
            <w:tcMar>
              <w:top w:w="55" w:type="dxa"/>
              <w:left w:w="55" w:type="dxa"/>
              <w:bottom w:w="55" w:type="dxa"/>
              <w:right w:w="55" w:type="dxa"/>
            </w:tcMar>
            <w:vAlign w:val="center"/>
          </w:tcPr>
          <w:p w14:paraId="08BF835E" w14:textId="01EDA7E1" w:rsidR="00F636EE" w:rsidRPr="00C15A66" w:rsidRDefault="00357205" w:rsidP="00F636EE">
            <w:pPr>
              <w:pStyle w:val="TableContents"/>
              <w:spacing w:after="0" w:line="240" w:lineRule="auto"/>
              <w:jc w:val="center"/>
              <w:rPr>
                <w:rFonts w:ascii="Times New Roman" w:hAnsi="Times New Roman" w:cs="Times New Roman"/>
                <w:sz w:val="24"/>
                <w:szCs w:val="24"/>
              </w:rPr>
            </w:pPr>
            <w:r>
              <w:rPr>
                <w:rFonts w:ascii="Times New Roman" w:hAnsi="Times New Roman" w:cs="Times New Roman"/>
                <w:sz w:val="24"/>
                <w:szCs w:val="24"/>
              </w:rPr>
              <w:t>2 187 560</w:t>
            </w:r>
          </w:p>
        </w:tc>
        <w:tc>
          <w:tcPr>
            <w:tcW w:w="1198" w:type="pct"/>
            <w:gridSpan w:val="2"/>
            <w:shd w:val="clear" w:color="auto" w:fill="FFFFFF" w:themeFill="background1"/>
            <w:vAlign w:val="center"/>
          </w:tcPr>
          <w:p w14:paraId="361F5948" w14:textId="36D7F61A" w:rsidR="00F636EE" w:rsidRPr="002651E6" w:rsidRDefault="00AC2C79" w:rsidP="00F636EE">
            <w:pPr>
              <w:pStyle w:val="TableContents"/>
              <w:spacing w:after="0" w:line="240" w:lineRule="auto"/>
              <w:jc w:val="center"/>
              <w:rPr>
                <w:rFonts w:ascii="Times New Roman" w:hAnsi="Times New Roman" w:cs="Times New Roman"/>
                <w:sz w:val="24"/>
                <w:szCs w:val="24"/>
              </w:rPr>
            </w:pPr>
            <w:r>
              <w:rPr>
                <w:rFonts w:ascii="Times New Roman" w:hAnsi="Times New Roman" w:cs="Times New Roman"/>
                <w:sz w:val="24"/>
                <w:szCs w:val="24"/>
              </w:rPr>
              <w:t>1 997 480</w:t>
            </w:r>
          </w:p>
        </w:tc>
        <w:tc>
          <w:tcPr>
            <w:tcW w:w="1200" w:type="pct"/>
            <w:gridSpan w:val="2"/>
            <w:shd w:val="clear" w:color="auto" w:fill="FFFFFF" w:themeFill="background1"/>
            <w:vAlign w:val="center"/>
          </w:tcPr>
          <w:p w14:paraId="6BB0F878" w14:textId="64F3EA51" w:rsidR="00F636EE" w:rsidRPr="002651E6" w:rsidRDefault="00AC2C79" w:rsidP="00F636EE">
            <w:pPr>
              <w:pStyle w:val="TableContents"/>
              <w:spacing w:after="0" w:line="240" w:lineRule="auto"/>
              <w:jc w:val="center"/>
              <w:rPr>
                <w:rFonts w:ascii="Times New Roman" w:hAnsi="Times New Roman" w:cs="Times New Roman"/>
                <w:sz w:val="24"/>
                <w:szCs w:val="24"/>
              </w:rPr>
            </w:pPr>
            <w:r>
              <w:rPr>
                <w:rFonts w:ascii="Times New Roman" w:hAnsi="Times New Roman" w:cs="Times New Roman"/>
                <w:sz w:val="24"/>
                <w:szCs w:val="24"/>
              </w:rPr>
              <w:t>190 080</w:t>
            </w:r>
          </w:p>
        </w:tc>
      </w:tr>
    </w:tbl>
    <w:p w14:paraId="44176D8A" w14:textId="5CADA334" w:rsidR="00F636EE" w:rsidRPr="00F636EE" w:rsidRDefault="00F636EE" w:rsidP="00204E79">
      <w:pPr>
        <w:spacing w:line="360" w:lineRule="auto"/>
        <w:jc w:val="both"/>
        <w:rPr>
          <w:rFonts w:ascii="Times New Roman" w:hAnsi="Times New Roman"/>
          <w:i/>
          <w:sz w:val="20"/>
          <w:szCs w:val="20"/>
        </w:rPr>
      </w:pPr>
      <w:r w:rsidRPr="00F636EE">
        <w:rPr>
          <w:rFonts w:ascii="Times New Roman" w:hAnsi="Times New Roman"/>
          <w:i/>
          <w:sz w:val="20"/>
          <w:szCs w:val="20"/>
        </w:rPr>
        <w:t>Źródło:</w:t>
      </w:r>
      <w:r w:rsidRPr="00F636EE">
        <w:rPr>
          <w:i/>
          <w:sz w:val="20"/>
          <w:szCs w:val="20"/>
        </w:rPr>
        <w:t xml:space="preserve"> </w:t>
      </w:r>
      <w:hyperlink r:id="rId59" w:history="1">
        <w:r w:rsidRPr="00F636EE">
          <w:rPr>
            <w:rStyle w:val="Hipercze"/>
            <w:rFonts w:ascii="Times New Roman" w:hAnsi="Times New Roman"/>
            <w:i/>
            <w:color w:val="auto"/>
            <w:sz w:val="20"/>
            <w:szCs w:val="20"/>
            <w:u w:val="none"/>
          </w:rPr>
          <w:t>www.bazaazbestowa.gov.pl</w:t>
        </w:r>
      </w:hyperlink>
    </w:p>
    <w:p w14:paraId="11F57CDB" w14:textId="38B28431" w:rsidR="003573CB" w:rsidRPr="001C4943" w:rsidRDefault="003573CB" w:rsidP="001C4943">
      <w:pPr>
        <w:pStyle w:val="Nagwek3"/>
        <w:rPr>
          <w:b/>
          <w:color w:val="auto"/>
        </w:rPr>
      </w:pPr>
      <w:bookmarkStart w:id="124" w:name="_Toc84241904"/>
      <w:r w:rsidRPr="001C4943">
        <w:rPr>
          <w:rFonts w:eastAsia="Times New Roman"/>
          <w:b/>
          <w:color w:val="auto"/>
        </w:rPr>
        <w:t>Istniejące instalacje</w:t>
      </w:r>
      <w:r w:rsidR="003E42BC">
        <w:rPr>
          <w:rFonts w:eastAsia="Times New Roman"/>
          <w:b/>
          <w:color w:val="auto"/>
        </w:rPr>
        <w:t xml:space="preserve"> do </w:t>
      </w:r>
      <w:r w:rsidRPr="001C4943">
        <w:rPr>
          <w:rFonts w:eastAsia="Times New Roman"/>
          <w:b/>
          <w:color w:val="auto"/>
        </w:rPr>
        <w:t>odzysku</w:t>
      </w:r>
      <w:r w:rsidR="00072BE0">
        <w:rPr>
          <w:rFonts w:eastAsia="Times New Roman"/>
          <w:b/>
          <w:color w:val="auto"/>
        </w:rPr>
        <w:t xml:space="preserve"> i </w:t>
      </w:r>
      <w:r w:rsidRPr="001C4943">
        <w:rPr>
          <w:rFonts w:eastAsia="Times New Roman"/>
          <w:b/>
          <w:color w:val="auto"/>
        </w:rPr>
        <w:t>unieszkodliwiania odpadów</w:t>
      </w:r>
      <w:bookmarkEnd w:id="124"/>
    </w:p>
    <w:p w14:paraId="11C39E4D" w14:textId="062493AE" w:rsidR="00CE319D" w:rsidRDefault="004E3249" w:rsidP="00153C39">
      <w:pPr>
        <w:spacing w:before="240" w:after="0" w:line="360" w:lineRule="auto"/>
        <w:jc w:val="both"/>
        <w:rPr>
          <w:rFonts w:ascii="Times New Roman" w:eastAsia="Times New Roman" w:hAnsi="Times New Roman"/>
          <w:sz w:val="24"/>
          <w:szCs w:val="24"/>
          <w:lang w:eastAsia="pl-PL"/>
        </w:rPr>
      </w:pPr>
      <w:r w:rsidRPr="00153C39">
        <w:rPr>
          <w:rFonts w:ascii="Times New Roman" w:eastAsia="Times New Roman" w:hAnsi="Times New Roman"/>
          <w:bCs/>
          <w:sz w:val="24"/>
          <w:szCs w:val="24"/>
          <w:lang w:eastAsia="pl-PL"/>
        </w:rPr>
        <w:t>Na terenie</w:t>
      </w:r>
      <w:r w:rsidR="0072506E">
        <w:rPr>
          <w:rFonts w:ascii="Times New Roman" w:eastAsia="Times New Roman" w:hAnsi="Times New Roman"/>
          <w:bCs/>
          <w:sz w:val="24"/>
          <w:szCs w:val="24"/>
          <w:lang w:eastAsia="pl-PL"/>
        </w:rPr>
        <w:t xml:space="preserve"> </w:t>
      </w:r>
      <w:r w:rsidR="0037644E">
        <w:rPr>
          <w:rFonts w:ascii="Times New Roman" w:eastAsia="Times New Roman" w:hAnsi="Times New Roman"/>
          <w:bCs/>
          <w:sz w:val="24"/>
          <w:szCs w:val="24"/>
          <w:lang w:eastAsia="pl-PL"/>
        </w:rPr>
        <w:t>Gminy Miasta Sierpca</w:t>
      </w:r>
      <w:r w:rsidR="003C143B">
        <w:rPr>
          <w:rFonts w:ascii="Times New Roman" w:eastAsia="Times New Roman" w:hAnsi="Times New Roman"/>
          <w:bCs/>
          <w:sz w:val="24"/>
          <w:szCs w:val="24"/>
          <w:lang w:eastAsia="pl-PL"/>
        </w:rPr>
        <w:t xml:space="preserve"> </w:t>
      </w:r>
      <w:r w:rsidRPr="00153C39">
        <w:rPr>
          <w:rFonts w:ascii="Times New Roman" w:eastAsia="Times New Roman" w:hAnsi="Times New Roman"/>
          <w:bCs/>
          <w:sz w:val="24"/>
          <w:szCs w:val="24"/>
          <w:lang w:eastAsia="pl-PL"/>
        </w:rPr>
        <w:t>nie funkcjonuje żadne</w:t>
      </w:r>
      <w:r w:rsidR="00D62744" w:rsidRPr="00153C39">
        <w:rPr>
          <w:rFonts w:ascii="Times New Roman" w:eastAsia="Times New Roman" w:hAnsi="Times New Roman"/>
          <w:bCs/>
          <w:sz w:val="24"/>
          <w:szCs w:val="24"/>
          <w:lang w:eastAsia="pl-PL"/>
        </w:rPr>
        <w:t xml:space="preserve"> składowisko odpadów. </w:t>
      </w:r>
    </w:p>
    <w:p w14:paraId="6CD12F0E" w14:textId="57C2B9CF" w:rsidR="00587747" w:rsidRPr="005A4050" w:rsidRDefault="00277764" w:rsidP="00277764">
      <w:pPr>
        <w:spacing w:before="240" w:line="360" w:lineRule="auto"/>
        <w:jc w:val="both"/>
        <w:rPr>
          <w:rFonts w:ascii="Times New Roman" w:eastAsia="Times New Roman" w:hAnsi="Times New Roman"/>
          <w:sz w:val="24"/>
          <w:szCs w:val="24"/>
          <w:lang w:eastAsia="pl-PL"/>
        </w:rPr>
      </w:pPr>
      <w:r w:rsidRPr="005A4050">
        <w:rPr>
          <w:rFonts w:ascii="Times New Roman" w:eastAsia="Times New Roman" w:hAnsi="Times New Roman"/>
          <w:sz w:val="24"/>
          <w:szCs w:val="24"/>
          <w:lang w:eastAsia="pl-PL"/>
        </w:rPr>
        <w:t>Według danych zawartych</w:t>
      </w:r>
      <w:r w:rsidR="003E42BC" w:rsidRPr="005A4050">
        <w:rPr>
          <w:rFonts w:ascii="Times New Roman" w:eastAsia="Times New Roman" w:hAnsi="Times New Roman"/>
          <w:sz w:val="24"/>
          <w:szCs w:val="24"/>
          <w:lang w:eastAsia="pl-PL"/>
        </w:rPr>
        <w:t xml:space="preserve"> w </w:t>
      </w:r>
      <w:r w:rsidRPr="005A4050">
        <w:rPr>
          <w:rFonts w:ascii="Times New Roman" w:eastAsia="Times New Roman" w:hAnsi="Times New Roman"/>
          <w:sz w:val="24"/>
          <w:szCs w:val="24"/>
          <w:lang w:eastAsia="pl-PL"/>
        </w:rPr>
        <w:t>„</w:t>
      </w:r>
      <w:r w:rsidR="005A4050" w:rsidRPr="005A4050">
        <w:rPr>
          <w:rFonts w:ascii="Times New Roman" w:hAnsi="Times New Roman"/>
          <w:sz w:val="24"/>
          <w:szCs w:val="24"/>
        </w:rPr>
        <w:t xml:space="preserve">Planie Gospodarki Odpadami dla Województwa </w:t>
      </w:r>
      <w:r w:rsidR="003C143B">
        <w:rPr>
          <w:rFonts w:ascii="Times New Roman" w:hAnsi="Times New Roman"/>
          <w:sz w:val="24"/>
          <w:szCs w:val="24"/>
        </w:rPr>
        <w:t xml:space="preserve">Mazowieckiego 2024” </w:t>
      </w:r>
      <w:r w:rsidR="00072BE0" w:rsidRPr="005A4050">
        <w:rPr>
          <w:rFonts w:ascii="Times New Roman" w:eastAsia="Times New Roman" w:hAnsi="Times New Roman"/>
          <w:sz w:val="24"/>
          <w:szCs w:val="24"/>
          <w:lang w:eastAsia="pl-PL"/>
        </w:rPr>
        <w:t>na </w:t>
      </w:r>
      <w:r w:rsidR="00F636EE" w:rsidRPr="005A4050">
        <w:rPr>
          <w:rFonts w:ascii="Times New Roman" w:eastAsia="Times New Roman" w:hAnsi="Times New Roman"/>
          <w:sz w:val="24"/>
          <w:szCs w:val="24"/>
          <w:lang w:eastAsia="pl-PL"/>
        </w:rPr>
        <w:t xml:space="preserve">terenie Regionu </w:t>
      </w:r>
      <w:r w:rsidR="003C143B">
        <w:rPr>
          <w:rFonts w:ascii="Times New Roman" w:eastAsia="Times New Roman" w:hAnsi="Times New Roman"/>
          <w:sz w:val="24"/>
          <w:szCs w:val="24"/>
          <w:lang w:eastAsia="pl-PL"/>
        </w:rPr>
        <w:t>Zacho</w:t>
      </w:r>
      <w:r w:rsidR="001E4854">
        <w:rPr>
          <w:rFonts w:ascii="Times New Roman" w:eastAsia="Times New Roman" w:hAnsi="Times New Roman"/>
          <w:sz w:val="24"/>
          <w:szCs w:val="24"/>
          <w:lang w:eastAsia="pl-PL"/>
        </w:rPr>
        <w:t>d</w:t>
      </w:r>
      <w:r w:rsidR="003C143B">
        <w:rPr>
          <w:rFonts w:ascii="Times New Roman" w:eastAsia="Times New Roman" w:hAnsi="Times New Roman"/>
          <w:sz w:val="24"/>
          <w:szCs w:val="24"/>
          <w:lang w:eastAsia="pl-PL"/>
        </w:rPr>
        <w:t>niego</w:t>
      </w:r>
      <w:r w:rsidR="003E42BC" w:rsidRPr="005A4050">
        <w:rPr>
          <w:rFonts w:ascii="Times New Roman" w:eastAsia="Times New Roman" w:hAnsi="Times New Roman"/>
          <w:sz w:val="24"/>
          <w:szCs w:val="24"/>
          <w:lang w:eastAsia="pl-PL"/>
        </w:rPr>
        <w:t xml:space="preserve"> w </w:t>
      </w:r>
      <w:r w:rsidRPr="005A4050">
        <w:rPr>
          <w:rFonts w:ascii="Times New Roman" w:eastAsia="Times New Roman" w:hAnsi="Times New Roman"/>
          <w:sz w:val="24"/>
          <w:szCs w:val="24"/>
          <w:lang w:eastAsia="pl-PL"/>
        </w:rPr>
        <w:t>201</w:t>
      </w:r>
      <w:r w:rsidR="00001CDA">
        <w:rPr>
          <w:rFonts w:ascii="Times New Roman" w:eastAsia="Times New Roman" w:hAnsi="Times New Roman"/>
          <w:sz w:val="24"/>
          <w:szCs w:val="24"/>
          <w:lang w:eastAsia="pl-PL"/>
        </w:rPr>
        <w:t>8</w:t>
      </w:r>
      <w:r w:rsidRPr="005A4050">
        <w:rPr>
          <w:rFonts w:ascii="Times New Roman" w:eastAsia="Times New Roman" w:hAnsi="Times New Roman"/>
          <w:sz w:val="24"/>
          <w:szCs w:val="24"/>
          <w:lang w:eastAsia="pl-PL"/>
        </w:rPr>
        <w:t xml:space="preserve"> r. znajdował</w:t>
      </w:r>
      <w:r w:rsidR="00C83023">
        <w:rPr>
          <w:rFonts w:ascii="Times New Roman" w:eastAsia="Times New Roman" w:hAnsi="Times New Roman"/>
          <w:sz w:val="24"/>
          <w:szCs w:val="24"/>
          <w:lang w:eastAsia="pl-PL"/>
        </w:rPr>
        <w:t>o</w:t>
      </w:r>
      <w:r w:rsidRPr="005A4050">
        <w:rPr>
          <w:rFonts w:ascii="Times New Roman" w:eastAsia="Times New Roman" w:hAnsi="Times New Roman"/>
          <w:sz w:val="24"/>
          <w:szCs w:val="24"/>
          <w:lang w:eastAsia="pl-PL"/>
        </w:rPr>
        <w:t xml:space="preserve"> się</w:t>
      </w:r>
      <w:r w:rsidR="00F636EE" w:rsidRPr="005A4050">
        <w:rPr>
          <w:rFonts w:ascii="Times New Roman" w:eastAsia="Times New Roman" w:hAnsi="Times New Roman"/>
          <w:sz w:val="24"/>
          <w:szCs w:val="24"/>
          <w:lang w:eastAsia="pl-PL"/>
        </w:rPr>
        <w:t xml:space="preserve"> </w:t>
      </w:r>
      <w:r w:rsidR="00C83023">
        <w:rPr>
          <w:rFonts w:ascii="Times New Roman" w:eastAsia="Times New Roman" w:hAnsi="Times New Roman"/>
          <w:sz w:val="24"/>
          <w:szCs w:val="24"/>
          <w:lang w:eastAsia="pl-PL"/>
        </w:rPr>
        <w:t>12</w:t>
      </w:r>
      <w:r w:rsidR="00F636EE" w:rsidRPr="005A4050">
        <w:rPr>
          <w:rFonts w:ascii="Times New Roman" w:eastAsia="Times New Roman" w:hAnsi="Times New Roman"/>
          <w:sz w:val="24"/>
          <w:szCs w:val="24"/>
          <w:lang w:eastAsia="pl-PL"/>
        </w:rPr>
        <w:t xml:space="preserve"> </w:t>
      </w:r>
      <w:r w:rsidRPr="005A4050">
        <w:rPr>
          <w:rFonts w:ascii="Times New Roman" w:eastAsia="Times New Roman" w:hAnsi="Times New Roman"/>
          <w:sz w:val="24"/>
          <w:szCs w:val="24"/>
          <w:lang w:eastAsia="pl-PL"/>
        </w:rPr>
        <w:t>instalacj</w:t>
      </w:r>
      <w:r w:rsidR="00E14449">
        <w:rPr>
          <w:rFonts w:ascii="Times New Roman" w:eastAsia="Times New Roman" w:hAnsi="Times New Roman"/>
          <w:sz w:val="24"/>
          <w:szCs w:val="24"/>
          <w:lang w:eastAsia="pl-PL"/>
        </w:rPr>
        <w:t xml:space="preserve">e </w:t>
      </w:r>
      <w:r w:rsidRPr="005A4050">
        <w:rPr>
          <w:rFonts w:ascii="Times New Roman" w:eastAsia="Times New Roman" w:hAnsi="Times New Roman"/>
          <w:sz w:val="24"/>
          <w:szCs w:val="24"/>
          <w:lang w:eastAsia="pl-PL"/>
        </w:rPr>
        <w:t>RIPOK</w:t>
      </w:r>
      <w:r w:rsidR="00C939D8" w:rsidRPr="005A4050">
        <w:rPr>
          <w:rFonts w:ascii="Times New Roman" w:eastAsia="Times New Roman" w:hAnsi="Times New Roman"/>
          <w:sz w:val="24"/>
          <w:szCs w:val="24"/>
          <w:lang w:eastAsia="pl-PL"/>
        </w:rPr>
        <w:t xml:space="preserve"> – </w:t>
      </w:r>
      <w:proofErr w:type="spellStart"/>
      <w:r w:rsidRPr="005A4050">
        <w:rPr>
          <w:rFonts w:ascii="Times New Roman" w:eastAsia="Times New Roman" w:hAnsi="Times New Roman"/>
          <w:sz w:val="24"/>
          <w:szCs w:val="24"/>
          <w:lang w:eastAsia="pl-PL"/>
        </w:rPr>
        <w:t>OZiB</w:t>
      </w:r>
      <w:proofErr w:type="spellEnd"/>
      <w:r w:rsidR="003E42BC" w:rsidRPr="005A4050">
        <w:rPr>
          <w:rFonts w:ascii="Times New Roman" w:eastAsia="Times New Roman" w:hAnsi="Times New Roman"/>
          <w:sz w:val="24"/>
          <w:szCs w:val="24"/>
          <w:lang w:eastAsia="pl-PL"/>
        </w:rPr>
        <w:t xml:space="preserve"> oraz </w:t>
      </w:r>
      <w:r w:rsidR="00CB77CF">
        <w:rPr>
          <w:rFonts w:ascii="Times New Roman" w:eastAsia="Times New Roman" w:hAnsi="Times New Roman"/>
          <w:sz w:val="24"/>
          <w:szCs w:val="24"/>
          <w:lang w:eastAsia="pl-PL"/>
        </w:rPr>
        <w:t>10</w:t>
      </w:r>
      <w:r w:rsidRPr="005A4050">
        <w:rPr>
          <w:rFonts w:ascii="Times New Roman" w:eastAsia="Times New Roman" w:hAnsi="Times New Roman"/>
          <w:sz w:val="24"/>
          <w:szCs w:val="24"/>
          <w:lang w:eastAsia="pl-PL"/>
        </w:rPr>
        <w:t> instalacj</w:t>
      </w:r>
      <w:r w:rsidR="00CB77CF">
        <w:rPr>
          <w:rFonts w:ascii="Times New Roman" w:eastAsia="Times New Roman" w:hAnsi="Times New Roman"/>
          <w:sz w:val="24"/>
          <w:szCs w:val="24"/>
          <w:lang w:eastAsia="pl-PL"/>
        </w:rPr>
        <w:t>i</w:t>
      </w:r>
      <w:r w:rsidRPr="005A4050">
        <w:rPr>
          <w:rFonts w:ascii="Times New Roman" w:eastAsia="Times New Roman" w:hAnsi="Times New Roman"/>
          <w:sz w:val="24"/>
          <w:szCs w:val="24"/>
          <w:lang w:eastAsia="pl-PL"/>
        </w:rPr>
        <w:t xml:space="preserve"> RIPOK</w:t>
      </w:r>
      <w:r w:rsidR="00C939D8" w:rsidRPr="005A4050">
        <w:rPr>
          <w:rFonts w:ascii="Times New Roman" w:eastAsia="Times New Roman" w:hAnsi="Times New Roman"/>
          <w:sz w:val="24"/>
          <w:szCs w:val="24"/>
          <w:lang w:eastAsia="pl-PL"/>
        </w:rPr>
        <w:t xml:space="preserve"> – </w:t>
      </w:r>
      <w:r w:rsidRPr="005A4050">
        <w:rPr>
          <w:rFonts w:ascii="Times New Roman" w:eastAsia="Times New Roman" w:hAnsi="Times New Roman"/>
          <w:sz w:val="24"/>
          <w:szCs w:val="24"/>
          <w:lang w:eastAsia="pl-PL"/>
        </w:rPr>
        <w:t>MBP.</w:t>
      </w:r>
    </w:p>
    <w:p w14:paraId="23C839E6" w14:textId="68577FCA" w:rsidR="00277764" w:rsidRPr="00277764" w:rsidRDefault="00277764" w:rsidP="00277764">
      <w:pPr>
        <w:pStyle w:val="Legenda"/>
        <w:keepNext/>
        <w:spacing w:after="0"/>
        <w:rPr>
          <w:rFonts w:ascii="Times New Roman" w:hAnsi="Times New Roman"/>
          <w:color w:val="000000" w:themeColor="text1"/>
          <w:sz w:val="20"/>
          <w:szCs w:val="20"/>
        </w:rPr>
      </w:pPr>
      <w:bookmarkStart w:id="125" w:name="_Toc84241973"/>
      <w:r w:rsidRPr="00277764">
        <w:rPr>
          <w:rFonts w:ascii="Times New Roman" w:hAnsi="Times New Roman"/>
          <w:color w:val="000000" w:themeColor="text1"/>
          <w:sz w:val="20"/>
          <w:szCs w:val="20"/>
        </w:rPr>
        <w:t xml:space="preserve">Tabela </w:t>
      </w:r>
      <w:r w:rsidRPr="00277764">
        <w:rPr>
          <w:rFonts w:ascii="Times New Roman" w:hAnsi="Times New Roman"/>
          <w:color w:val="000000" w:themeColor="text1"/>
          <w:sz w:val="20"/>
          <w:szCs w:val="20"/>
        </w:rPr>
        <w:fldChar w:fldCharType="begin"/>
      </w:r>
      <w:r w:rsidRPr="00277764">
        <w:rPr>
          <w:rFonts w:ascii="Times New Roman" w:hAnsi="Times New Roman"/>
          <w:color w:val="000000" w:themeColor="text1"/>
          <w:sz w:val="20"/>
          <w:szCs w:val="20"/>
        </w:rPr>
        <w:instrText xml:space="preserve"> SEQ Tabela \* ARABIC </w:instrText>
      </w:r>
      <w:r w:rsidRPr="00277764">
        <w:rPr>
          <w:rFonts w:ascii="Times New Roman" w:hAnsi="Times New Roman"/>
          <w:color w:val="000000" w:themeColor="text1"/>
          <w:sz w:val="20"/>
          <w:szCs w:val="20"/>
        </w:rPr>
        <w:fldChar w:fldCharType="separate"/>
      </w:r>
      <w:r w:rsidR="0000150E">
        <w:rPr>
          <w:rFonts w:ascii="Times New Roman" w:hAnsi="Times New Roman"/>
          <w:noProof/>
          <w:color w:val="000000" w:themeColor="text1"/>
          <w:sz w:val="20"/>
          <w:szCs w:val="20"/>
        </w:rPr>
        <w:t>40</w:t>
      </w:r>
      <w:r w:rsidRPr="00277764">
        <w:rPr>
          <w:rFonts w:ascii="Times New Roman" w:hAnsi="Times New Roman"/>
          <w:color w:val="000000" w:themeColor="text1"/>
          <w:sz w:val="20"/>
          <w:szCs w:val="20"/>
        </w:rPr>
        <w:fldChar w:fldCharType="end"/>
      </w:r>
      <w:r w:rsidRPr="00277764">
        <w:rPr>
          <w:rFonts w:ascii="Times New Roman" w:hAnsi="Times New Roman"/>
          <w:color w:val="000000" w:themeColor="text1"/>
          <w:sz w:val="20"/>
          <w:szCs w:val="20"/>
        </w:rPr>
        <w:t xml:space="preserve"> Wykaz instalacji</w:t>
      </w:r>
      <w:r w:rsidR="00681578">
        <w:rPr>
          <w:rFonts w:ascii="Times New Roman" w:hAnsi="Times New Roman"/>
          <w:color w:val="000000" w:themeColor="text1"/>
          <w:sz w:val="20"/>
          <w:szCs w:val="20"/>
        </w:rPr>
        <w:t xml:space="preserve"> </w:t>
      </w:r>
      <w:r w:rsidRPr="00277764">
        <w:rPr>
          <w:rFonts w:ascii="Times New Roman" w:hAnsi="Times New Roman"/>
          <w:color w:val="000000" w:themeColor="text1"/>
          <w:sz w:val="20"/>
          <w:szCs w:val="20"/>
        </w:rPr>
        <w:t>RIPOK</w:t>
      </w:r>
      <w:r w:rsidR="00C939D8">
        <w:rPr>
          <w:rFonts w:ascii="Times New Roman" w:hAnsi="Times New Roman"/>
          <w:color w:val="000000" w:themeColor="text1"/>
          <w:sz w:val="20"/>
          <w:szCs w:val="20"/>
        </w:rPr>
        <w:t xml:space="preserve"> – </w:t>
      </w:r>
      <w:proofErr w:type="spellStart"/>
      <w:r w:rsidRPr="00277764">
        <w:rPr>
          <w:rFonts w:ascii="Times New Roman" w:hAnsi="Times New Roman"/>
          <w:color w:val="000000" w:themeColor="text1"/>
          <w:sz w:val="20"/>
          <w:szCs w:val="20"/>
        </w:rPr>
        <w:t>OZiB</w:t>
      </w:r>
      <w:proofErr w:type="spellEnd"/>
      <w:r w:rsidR="00072BE0">
        <w:rPr>
          <w:rFonts w:ascii="Times New Roman" w:hAnsi="Times New Roman"/>
          <w:color w:val="000000" w:themeColor="text1"/>
          <w:sz w:val="20"/>
          <w:szCs w:val="20"/>
        </w:rPr>
        <w:t xml:space="preserve"> na </w:t>
      </w:r>
      <w:r w:rsidRPr="00277764">
        <w:rPr>
          <w:rFonts w:ascii="Times New Roman" w:hAnsi="Times New Roman"/>
          <w:color w:val="000000" w:themeColor="text1"/>
          <w:sz w:val="20"/>
          <w:szCs w:val="20"/>
        </w:rPr>
        <w:t xml:space="preserve">terenie Regionu </w:t>
      </w:r>
      <w:r w:rsidR="0028325E">
        <w:rPr>
          <w:rFonts w:ascii="Times New Roman" w:hAnsi="Times New Roman"/>
          <w:color w:val="000000" w:themeColor="text1"/>
          <w:sz w:val="20"/>
          <w:szCs w:val="20"/>
        </w:rPr>
        <w:t>Zachodniego</w:t>
      </w:r>
      <w:bookmarkEnd w:id="125"/>
    </w:p>
    <w:tbl>
      <w:tblPr>
        <w:tblStyle w:val="Tabela-Siatka"/>
        <w:tblW w:w="5000" w:type="pct"/>
        <w:jc w:val="center"/>
        <w:tblLook w:val="04A0" w:firstRow="1" w:lastRow="0" w:firstColumn="1" w:lastColumn="0" w:noHBand="0" w:noVBand="1"/>
      </w:tblPr>
      <w:tblGrid>
        <w:gridCol w:w="546"/>
        <w:gridCol w:w="3280"/>
        <w:gridCol w:w="2748"/>
        <w:gridCol w:w="2488"/>
      </w:tblGrid>
      <w:tr w:rsidR="00277764" w:rsidRPr="00DB61DF" w14:paraId="4FF6F806" w14:textId="77777777" w:rsidTr="007D3EA4">
        <w:trPr>
          <w:jc w:val="center"/>
        </w:trPr>
        <w:tc>
          <w:tcPr>
            <w:tcW w:w="301" w:type="pct"/>
            <w:shd w:val="clear" w:color="auto" w:fill="BFBFBF" w:themeFill="background1" w:themeFillShade="BF"/>
            <w:vAlign w:val="center"/>
          </w:tcPr>
          <w:p w14:paraId="2AF06A15" w14:textId="593D0AB4" w:rsidR="00587747" w:rsidRPr="00DB61DF" w:rsidRDefault="00587747" w:rsidP="008F5C04">
            <w:pPr>
              <w:spacing w:after="0" w:line="240" w:lineRule="auto"/>
              <w:jc w:val="center"/>
              <w:rPr>
                <w:rFonts w:ascii="Times New Roman" w:eastAsia="Times New Roman" w:hAnsi="Times New Roman"/>
                <w:b/>
                <w:lang w:eastAsia="pl-PL"/>
              </w:rPr>
            </w:pPr>
            <w:r w:rsidRPr="00DB61DF">
              <w:rPr>
                <w:rFonts w:ascii="Times New Roman" w:eastAsia="Times New Roman" w:hAnsi="Times New Roman"/>
                <w:b/>
                <w:lang w:eastAsia="pl-PL"/>
              </w:rPr>
              <w:t>Lp.</w:t>
            </w:r>
          </w:p>
        </w:tc>
        <w:tc>
          <w:tcPr>
            <w:tcW w:w="1810" w:type="pct"/>
            <w:shd w:val="clear" w:color="auto" w:fill="BFBFBF" w:themeFill="background1" w:themeFillShade="BF"/>
            <w:vAlign w:val="center"/>
          </w:tcPr>
          <w:p w14:paraId="64226D03" w14:textId="39FADE9B" w:rsidR="00587747" w:rsidRPr="00DB61DF" w:rsidRDefault="00587747" w:rsidP="008F5C04">
            <w:pPr>
              <w:spacing w:after="0" w:line="240" w:lineRule="auto"/>
              <w:jc w:val="center"/>
              <w:rPr>
                <w:rFonts w:ascii="Times New Roman" w:eastAsia="Times New Roman" w:hAnsi="Times New Roman"/>
                <w:b/>
                <w:lang w:eastAsia="pl-PL"/>
              </w:rPr>
            </w:pPr>
            <w:r w:rsidRPr="00DB61DF">
              <w:rPr>
                <w:rFonts w:ascii="Times New Roman" w:eastAsia="Times New Roman" w:hAnsi="Times New Roman"/>
                <w:b/>
                <w:lang w:eastAsia="pl-PL"/>
              </w:rPr>
              <w:t>Nazwa</w:t>
            </w:r>
            <w:r w:rsidR="00072BE0">
              <w:rPr>
                <w:rFonts w:ascii="Times New Roman" w:eastAsia="Times New Roman" w:hAnsi="Times New Roman"/>
                <w:b/>
                <w:lang w:eastAsia="pl-PL"/>
              </w:rPr>
              <w:t xml:space="preserve"> i </w:t>
            </w:r>
            <w:r w:rsidRPr="00DB61DF">
              <w:rPr>
                <w:rFonts w:ascii="Times New Roman" w:eastAsia="Times New Roman" w:hAnsi="Times New Roman"/>
                <w:b/>
                <w:lang w:eastAsia="pl-PL"/>
              </w:rPr>
              <w:t>adres podmiotu zarządzającego</w:t>
            </w:r>
          </w:p>
        </w:tc>
        <w:tc>
          <w:tcPr>
            <w:tcW w:w="1516" w:type="pct"/>
            <w:shd w:val="clear" w:color="auto" w:fill="BFBFBF" w:themeFill="background1" w:themeFillShade="BF"/>
            <w:vAlign w:val="center"/>
          </w:tcPr>
          <w:p w14:paraId="17BD0494" w14:textId="4612E9DF" w:rsidR="00587747" w:rsidRPr="00DB61DF" w:rsidRDefault="00587747" w:rsidP="008F5C04">
            <w:pPr>
              <w:spacing w:after="0" w:line="240" w:lineRule="auto"/>
              <w:jc w:val="center"/>
              <w:rPr>
                <w:rFonts w:ascii="Times New Roman" w:eastAsia="Times New Roman" w:hAnsi="Times New Roman"/>
                <w:b/>
                <w:lang w:eastAsia="pl-PL"/>
              </w:rPr>
            </w:pPr>
            <w:r w:rsidRPr="00DB61DF">
              <w:rPr>
                <w:rFonts w:ascii="Times New Roman" w:eastAsia="Times New Roman" w:hAnsi="Times New Roman"/>
                <w:b/>
                <w:lang w:eastAsia="pl-PL"/>
              </w:rPr>
              <w:t>Adres instalacji</w:t>
            </w:r>
          </w:p>
        </w:tc>
        <w:tc>
          <w:tcPr>
            <w:tcW w:w="1373" w:type="pct"/>
            <w:shd w:val="clear" w:color="auto" w:fill="BFBFBF" w:themeFill="background1" w:themeFillShade="BF"/>
            <w:vAlign w:val="center"/>
          </w:tcPr>
          <w:p w14:paraId="4965583D" w14:textId="4D3E98AD" w:rsidR="00587747" w:rsidRPr="00DB61DF" w:rsidRDefault="00640700" w:rsidP="008F5C04">
            <w:pPr>
              <w:spacing w:after="0" w:line="240" w:lineRule="auto"/>
              <w:jc w:val="center"/>
              <w:rPr>
                <w:rFonts w:ascii="Times New Roman" w:eastAsia="Times New Roman" w:hAnsi="Times New Roman"/>
                <w:b/>
                <w:lang w:eastAsia="pl-PL"/>
              </w:rPr>
            </w:pPr>
            <w:r>
              <w:rPr>
                <w:rFonts w:ascii="Times New Roman" w:eastAsia="Times New Roman" w:hAnsi="Times New Roman"/>
                <w:b/>
                <w:lang w:eastAsia="pl-PL"/>
              </w:rPr>
              <w:t>Zdolności przerobowe roczne [Mg/rok]</w:t>
            </w:r>
          </w:p>
        </w:tc>
      </w:tr>
      <w:tr w:rsidR="00277764" w:rsidRPr="00DB61DF" w14:paraId="186EC1A2" w14:textId="77777777" w:rsidTr="007D3EA4">
        <w:trPr>
          <w:jc w:val="center"/>
        </w:trPr>
        <w:tc>
          <w:tcPr>
            <w:tcW w:w="301" w:type="pct"/>
            <w:vAlign w:val="center"/>
          </w:tcPr>
          <w:p w14:paraId="5095CC2E" w14:textId="43596661" w:rsidR="00587747" w:rsidRPr="00DB61DF" w:rsidRDefault="00587747" w:rsidP="00106F5D">
            <w:pPr>
              <w:spacing w:after="0" w:line="240" w:lineRule="auto"/>
              <w:jc w:val="center"/>
              <w:rPr>
                <w:rFonts w:ascii="Times New Roman" w:eastAsia="Times New Roman" w:hAnsi="Times New Roman"/>
                <w:lang w:eastAsia="pl-PL"/>
              </w:rPr>
            </w:pPr>
            <w:r w:rsidRPr="00DB61DF">
              <w:rPr>
                <w:rFonts w:ascii="Times New Roman" w:eastAsia="Times New Roman" w:hAnsi="Times New Roman"/>
                <w:lang w:eastAsia="pl-PL"/>
              </w:rPr>
              <w:t>1</w:t>
            </w:r>
          </w:p>
        </w:tc>
        <w:tc>
          <w:tcPr>
            <w:tcW w:w="1810" w:type="pct"/>
            <w:vAlign w:val="center"/>
          </w:tcPr>
          <w:p w14:paraId="091DB581" w14:textId="77777777" w:rsidR="00C83023" w:rsidRDefault="005A2E7D" w:rsidP="005A2E7D">
            <w:pPr>
              <w:spacing w:after="0" w:line="240" w:lineRule="auto"/>
              <w:rPr>
                <w:rFonts w:ascii="Times New Roman" w:eastAsia="Times New Roman" w:hAnsi="Times New Roman"/>
                <w:lang w:eastAsia="pl-PL"/>
              </w:rPr>
            </w:pPr>
            <w:r w:rsidRPr="005A2E7D">
              <w:rPr>
                <w:rFonts w:ascii="Times New Roman" w:eastAsia="Times New Roman" w:hAnsi="Times New Roman"/>
                <w:lang w:eastAsia="pl-PL"/>
              </w:rPr>
              <w:t xml:space="preserve">BYŚ Wojciech </w:t>
            </w:r>
            <w:proofErr w:type="spellStart"/>
            <w:r w:rsidRPr="005A2E7D">
              <w:rPr>
                <w:rFonts w:ascii="Times New Roman" w:eastAsia="Times New Roman" w:hAnsi="Times New Roman"/>
                <w:lang w:eastAsia="pl-PL"/>
              </w:rPr>
              <w:t>Byśkiniewicz</w:t>
            </w:r>
            <w:proofErr w:type="spellEnd"/>
            <w:r w:rsidRPr="005A2E7D">
              <w:rPr>
                <w:rFonts w:ascii="Times New Roman" w:eastAsia="Times New Roman" w:hAnsi="Times New Roman"/>
                <w:lang w:eastAsia="pl-PL"/>
              </w:rPr>
              <w:t xml:space="preserve">, </w:t>
            </w:r>
          </w:p>
          <w:p w14:paraId="194C4AF0" w14:textId="5DC71317" w:rsidR="005A2E7D" w:rsidRPr="005A2E7D" w:rsidRDefault="00A95D04" w:rsidP="005A2E7D">
            <w:pPr>
              <w:spacing w:after="0" w:line="240" w:lineRule="auto"/>
              <w:rPr>
                <w:rFonts w:ascii="Times New Roman" w:eastAsia="Times New Roman" w:hAnsi="Times New Roman"/>
                <w:lang w:eastAsia="pl-PL"/>
              </w:rPr>
            </w:pPr>
            <w:r>
              <w:rPr>
                <w:rFonts w:ascii="Times New Roman" w:eastAsia="Times New Roman" w:hAnsi="Times New Roman"/>
                <w:lang w:eastAsia="pl-PL"/>
              </w:rPr>
              <w:t>ul.</w:t>
            </w:r>
            <w:r w:rsidR="005A2E7D" w:rsidRPr="005A2E7D">
              <w:rPr>
                <w:rFonts w:ascii="Times New Roman" w:eastAsia="Times New Roman" w:hAnsi="Times New Roman"/>
                <w:lang w:eastAsia="pl-PL"/>
              </w:rPr>
              <w:t xml:space="preserve"> Arkuszowa 43, </w:t>
            </w:r>
          </w:p>
          <w:p w14:paraId="1DC6DDED" w14:textId="0D4B81C8" w:rsidR="00587747" w:rsidRPr="00DB61DF" w:rsidRDefault="005A2E7D" w:rsidP="005A2E7D">
            <w:pPr>
              <w:spacing w:after="0" w:line="240" w:lineRule="auto"/>
              <w:rPr>
                <w:rFonts w:ascii="Times New Roman" w:eastAsia="Times New Roman" w:hAnsi="Times New Roman"/>
                <w:lang w:eastAsia="pl-PL"/>
              </w:rPr>
            </w:pPr>
            <w:r w:rsidRPr="005A2E7D">
              <w:rPr>
                <w:rFonts w:ascii="Times New Roman" w:eastAsia="Times New Roman" w:hAnsi="Times New Roman"/>
                <w:lang w:eastAsia="pl-PL"/>
              </w:rPr>
              <w:t>01</w:t>
            </w:r>
            <w:r w:rsidR="00A95D04">
              <w:rPr>
                <w:rFonts w:ascii="Times New Roman" w:eastAsia="Times New Roman" w:hAnsi="Times New Roman"/>
                <w:lang w:eastAsia="pl-PL"/>
              </w:rPr>
              <w:t>–</w:t>
            </w:r>
            <w:r w:rsidRPr="005A2E7D">
              <w:rPr>
                <w:rFonts w:ascii="Times New Roman" w:eastAsia="Times New Roman" w:hAnsi="Times New Roman"/>
                <w:lang w:eastAsia="pl-PL"/>
              </w:rPr>
              <w:t>934 Warszawa</w:t>
            </w:r>
          </w:p>
        </w:tc>
        <w:tc>
          <w:tcPr>
            <w:tcW w:w="1516" w:type="pct"/>
            <w:vAlign w:val="center"/>
          </w:tcPr>
          <w:p w14:paraId="5F46C4A8" w14:textId="266E2ADE" w:rsidR="00C83023" w:rsidRDefault="00A95D04" w:rsidP="005A2E7D">
            <w:pPr>
              <w:spacing w:after="0" w:line="240" w:lineRule="auto"/>
              <w:rPr>
                <w:rFonts w:ascii="Times New Roman" w:eastAsia="Times New Roman" w:hAnsi="Times New Roman"/>
                <w:lang w:eastAsia="pl-PL"/>
              </w:rPr>
            </w:pPr>
            <w:r>
              <w:rPr>
                <w:rFonts w:ascii="Times New Roman" w:eastAsia="Times New Roman" w:hAnsi="Times New Roman"/>
                <w:lang w:eastAsia="pl-PL"/>
              </w:rPr>
              <w:t>ul.</w:t>
            </w:r>
            <w:r w:rsidR="005A2E7D" w:rsidRPr="005A2E7D">
              <w:rPr>
                <w:rFonts w:ascii="Times New Roman" w:eastAsia="Times New Roman" w:hAnsi="Times New Roman"/>
                <w:lang w:eastAsia="pl-PL"/>
              </w:rPr>
              <w:t xml:space="preserve"> Wólczyńska 249, </w:t>
            </w:r>
          </w:p>
          <w:p w14:paraId="1FF2150A" w14:textId="3AC5645D" w:rsidR="005A2E7D" w:rsidRPr="005A2E7D" w:rsidRDefault="005A2E7D" w:rsidP="005A2E7D">
            <w:pPr>
              <w:spacing w:after="0" w:line="240" w:lineRule="auto"/>
              <w:rPr>
                <w:rFonts w:ascii="Times New Roman" w:eastAsia="Times New Roman" w:hAnsi="Times New Roman"/>
                <w:lang w:eastAsia="pl-PL"/>
              </w:rPr>
            </w:pPr>
            <w:r w:rsidRPr="005A2E7D">
              <w:rPr>
                <w:rFonts w:ascii="Times New Roman" w:eastAsia="Times New Roman" w:hAnsi="Times New Roman"/>
                <w:lang w:eastAsia="pl-PL"/>
              </w:rPr>
              <w:t>01</w:t>
            </w:r>
            <w:r w:rsidR="00A95D04">
              <w:rPr>
                <w:rFonts w:ascii="Times New Roman" w:eastAsia="Times New Roman" w:hAnsi="Times New Roman"/>
                <w:lang w:eastAsia="pl-PL"/>
              </w:rPr>
              <w:t>–</w:t>
            </w:r>
            <w:r w:rsidRPr="005A2E7D">
              <w:rPr>
                <w:rFonts w:ascii="Times New Roman" w:eastAsia="Times New Roman" w:hAnsi="Times New Roman"/>
                <w:lang w:eastAsia="pl-PL"/>
              </w:rPr>
              <w:t xml:space="preserve">919 </w:t>
            </w:r>
          </w:p>
          <w:p w14:paraId="713C7F12" w14:textId="21F10BA1" w:rsidR="00776A2D" w:rsidRPr="00DB61DF" w:rsidRDefault="005A2E7D" w:rsidP="005A2E7D">
            <w:pPr>
              <w:spacing w:after="0" w:line="240" w:lineRule="auto"/>
              <w:rPr>
                <w:rFonts w:ascii="Times New Roman" w:eastAsia="Times New Roman" w:hAnsi="Times New Roman"/>
                <w:lang w:eastAsia="pl-PL"/>
              </w:rPr>
            </w:pPr>
            <w:r w:rsidRPr="005A2E7D">
              <w:rPr>
                <w:rFonts w:ascii="Times New Roman" w:eastAsia="Times New Roman" w:hAnsi="Times New Roman"/>
                <w:lang w:eastAsia="pl-PL"/>
              </w:rPr>
              <w:t>Warszawa</w:t>
            </w:r>
            <w:r w:rsidR="00A95D04">
              <w:rPr>
                <w:rFonts w:ascii="Times New Roman" w:eastAsia="Times New Roman" w:hAnsi="Times New Roman"/>
                <w:lang w:eastAsia="pl-PL"/>
              </w:rPr>
              <w:t xml:space="preserve"> </w:t>
            </w:r>
          </w:p>
        </w:tc>
        <w:tc>
          <w:tcPr>
            <w:tcW w:w="1373" w:type="pct"/>
            <w:vAlign w:val="center"/>
          </w:tcPr>
          <w:p w14:paraId="38E3DBA9" w14:textId="3766D645" w:rsidR="00F636EE" w:rsidRPr="00DB61DF" w:rsidRDefault="005A2E7D" w:rsidP="008F5C0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9 000</w:t>
            </w:r>
          </w:p>
        </w:tc>
      </w:tr>
      <w:tr w:rsidR="00277764" w:rsidRPr="00DB61DF" w14:paraId="45ED83B5" w14:textId="77777777" w:rsidTr="007D3EA4">
        <w:trPr>
          <w:jc w:val="center"/>
        </w:trPr>
        <w:tc>
          <w:tcPr>
            <w:tcW w:w="301" w:type="pct"/>
            <w:vAlign w:val="center"/>
          </w:tcPr>
          <w:p w14:paraId="6C071228" w14:textId="7DEF380F" w:rsidR="007D3EA4" w:rsidRPr="00DB61DF" w:rsidRDefault="00587747" w:rsidP="007D3EA4">
            <w:pPr>
              <w:spacing w:after="0" w:line="240" w:lineRule="auto"/>
              <w:jc w:val="center"/>
              <w:rPr>
                <w:rFonts w:ascii="Times New Roman" w:eastAsia="Times New Roman" w:hAnsi="Times New Roman"/>
                <w:lang w:eastAsia="pl-PL"/>
              </w:rPr>
            </w:pPr>
            <w:r w:rsidRPr="00DB61DF">
              <w:rPr>
                <w:rFonts w:ascii="Times New Roman" w:eastAsia="Times New Roman" w:hAnsi="Times New Roman"/>
                <w:lang w:eastAsia="pl-PL"/>
              </w:rPr>
              <w:t>2</w:t>
            </w:r>
          </w:p>
        </w:tc>
        <w:tc>
          <w:tcPr>
            <w:tcW w:w="1810" w:type="pct"/>
            <w:vAlign w:val="center"/>
          </w:tcPr>
          <w:p w14:paraId="69AA0490" w14:textId="25DE3E7A" w:rsidR="00C83023" w:rsidRDefault="005A2E7D" w:rsidP="005A2E7D">
            <w:pPr>
              <w:spacing w:after="0" w:line="240" w:lineRule="auto"/>
              <w:rPr>
                <w:rFonts w:ascii="Times New Roman" w:eastAsia="Times New Roman" w:hAnsi="Times New Roman"/>
                <w:lang w:eastAsia="pl-PL"/>
              </w:rPr>
            </w:pPr>
            <w:r w:rsidRPr="005A2E7D">
              <w:rPr>
                <w:rFonts w:ascii="Times New Roman" w:eastAsia="Times New Roman" w:hAnsi="Times New Roman"/>
                <w:lang w:eastAsia="pl-PL"/>
              </w:rPr>
              <w:t xml:space="preserve">Miejski Zakład Oczyszczania w Pruszkowie </w:t>
            </w:r>
            <w:r w:rsidR="00A95D04">
              <w:rPr>
                <w:rFonts w:ascii="Times New Roman" w:eastAsia="Times New Roman" w:hAnsi="Times New Roman"/>
                <w:lang w:eastAsia="pl-PL"/>
              </w:rPr>
              <w:t>Sp. z o.o.</w:t>
            </w:r>
            <w:r w:rsidRPr="005A2E7D">
              <w:rPr>
                <w:rFonts w:ascii="Times New Roman" w:eastAsia="Times New Roman" w:hAnsi="Times New Roman"/>
                <w:lang w:eastAsia="pl-PL"/>
              </w:rPr>
              <w:t xml:space="preserve">, </w:t>
            </w:r>
          </w:p>
          <w:p w14:paraId="0428D29A" w14:textId="27C1D085" w:rsidR="005A2E7D" w:rsidRPr="005A2E7D" w:rsidRDefault="00A95D04" w:rsidP="005A2E7D">
            <w:pPr>
              <w:spacing w:after="0" w:line="240" w:lineRule="auto"/>
              <w:rPr>
                <w:rFonts w:ascii="Times New Roman" w:eastAsia="Times New Roman" w:hAnsi="Times New Roman"/>
                <w:lang w:eastAsia="pl-PL"/>
              </w:rPr>
            </w:pPr>
            <w:r>
              <w:rPr>
                <w:rFonts w:ascii="Times New Roman" w:eastAsia="Times New Roman" w:hAnsi="Times New Roman"/>
                <w:lang w:eastAsia="pl-PL"/>
              </w:rPr>
              <w:t>ul.</w:t>
            </w:r>
            <w:r w:rsidR="005A2E7D" w:rsidRPr="005A2E7D">
              <w:rPr>
                <w:rFonts w:ascii="Times New Roman" w:eastAsia="Times New Roman" w:hAnsi="Times New Roman"/>
                <w:lang w:eastAsia="pl-PL"/>
              </w:rPr>
              <w:t xml:space="preserve"> S. Bryły 6, </w:t>
            </w:r>
          </w:p>
          <w:p w14:paraId="66506C1C" w14:textId="67DEC7CE" w:rsidR="00587747" w:rsidRPr="00DB61DF" w:rsidRDefault="005A2E7D" w:rsidP="005A2E7D">
            <w:pPr>
              <w:spacing w:after="0" w:line="240" w:lineRule="auto"/>
              <w:rPr>
                <w:rFonts w:ascii="Times New Roman" w:eastAsia="Times New Roman" w:hAnsi="Times New Roman"/>
                <w:lang w:eastAsia="pl-PL"/>
              </w:rPr>
            </w:pPr>
            <w:r w:rsidRPr="005A2E7D">
              <w:rPr>
                <w:rFonts w:ascii="Times New Roman" w:eastAsia="Times New Roman" w:hAnsi="Times New Roman"/>
                <w:lang w:eastAsia="pl-PL"/>
              </w:rPr>
              <w:t>05</w:t>
            </w:r>
            <w:r w:rsidR="00A95D04">
              <w:rPr>
                <w:rFonts w:ascii="Times New Roman" w:eastAsia="Times New Roman" w:hAnsi="Times New Roman"/>
                <w:lang w:eastAsia="pl-PL"/>
              </w:rPr>
              <w:t>–</w:t>
            </w:r>
            <w:r w:rsidRPr="005A2E7D">
              <w:rPr>
                <w:rFonts w:ascii="Times New Roman" w:eastAsia="Times New Roman" w:hAnsi="Times New Roman"/>
                <w:lang w:eastAsia="pl-PL"/>
              </w:rPr>
              <w:t>800 Pruszków</w:t>
            </w:r>
          </w:p>
        </w:tc>
        <w:tc>
          <w:tcPr>
            <w:tcW w:w="1516" w:type="pct"/>
            <w:vAlign w:val="center"/>
          </w:tcPr>
          <w:p w14:paraId="6758F884" w14:textId="4E14EE7C" w:rsidR="00C83023" w:rsidRDefault="00A95D04" w:rsidP="005A2E7D">
            <w:pPr>
              <w:spacing w:after="0" w:line="240" w:lineRule="auto"/>
              <w:rPr>
                <w:rFonts w:ascii="Times New Roman" w:eastAsia="Times New Roman" w:hAnsi="Times New Roman"/>
                <w:lang w:eastAsia="pl-PL"/>
              </w:rPr>
            </w:pPr>
            <w:r>
              <w:rPr>
                <w:rFonts w:ascii="Times New Roman" w:eastAsia="Times New Roman" w:hAnsi="Times New Roman"/>
                <w:lang w:eastAsia="pl-PL"/>
              </w:rPr>
              <w:t>ul.</w:t>
            </w:r>
            <w:r w:rsidR="005A2E7D" w:rsidRPr="005A2E7D">
              <w:rPr>
                <w:rFonts w:ascii="Times New Roman" w:eastAsia="Times New Roman" w:hAnsi="Times New Roman"/>
                <w:lang w:eastAsia="pl-PL"/>
              </w:rPr>
              <w:t xml:space="preserve"> Stefana Bryły 6, </w:t>
            </w:r>
          </w:p>
          <w:p w14:paraId="2BAAB272" w14:textId="7BA8C1EA" w:rsidR="005A2E7D" w:rsidRPr="005A2E7D" w:rsidRDefault="005A2E7D" w:rsidP="005A2E7D">
            <w:pPr>
              <w:spacing w:after="0" w:line="240" w:lineRule="auto"/>
              <w:rPr>
                <w:rFonts w:ascii="Times New Roman" w:eastAsia="Times New Roman" w:hAnsi="Times New Roman"/>
                <w:lang w:eastAsia="pl-PL"/>
              </w:rPr>
            </w:pPr>
            <w:r w:rsidRPr="005A2E7D">
              <w:rPr>
                <w:rFonts w:ascii="Times New Roman" w:eastAsia="Times New Roman" w:hAnsi="Times New Roman"/>
                <w:lang w:eastAsia="pl-PL"/>
              </w:rPr>
              <w:t>05</w:t>
            </w:r>
            <w:r w:rsidR="00A95D04">
              <w:rPr>
                <w:rFonts w:ascii="Times New Roman" w:eastAsia="Times New Roman" w:hAnsi="Times New Roman"/>
                <w:lang w:eastAsia="pl-PL"/>
              </w:rPr>
              <w:t>–</w:t>
            </w:r>
            <w:r w:rsidRPr="005A2E7D">
              <w:rPr>
                <w:rFonts w:ascii="Times New Roman" w:eastAsia="Times New Roman" w:hAnsi="Times New Roman"/>
                <w:lang w:eastAsia="pl-PL"/>
              </w:rPr>
              <w:t xml:space="preserve">800 </w:t>
            </w:r>
          </w:p>
          <w:p w14:paraId="36505772" w14:textId="4119AA53" w:rsidR="00422EB5" w:rsidRPr="00DB61DF" w:rsidRDefault="005A2E7D" w:rsidP="005A2E7D">
            <w:pPr>
              <w:spacing w:after="0" w:line="240" w:lineRule="auto"/>
              <w:rPr>
                <w:rFonts w:ascii="Times New Roman" w:eastAsia="Times New Roman" w:hAnsi="Times New Roman"/>
                <w:lang w:eastAsia="pl-PL"/>
              </w:rPr>
            </w:pPr>
            <w:r w:rsidRPr="005A2E7D">
              <w:rPr>
                <w:rFonts w:ascii="Times New Roman" w:eastAsia="Times New Roman" w:hAnsi="Times New Roman"/>
                <w:lang w:eastAsia="pl-PL"/>
              </w:rPr>
              <w:t>Pruszków</w:t>
            </w:r>
            <w:r w:rsidR="00A95D04">
              <w:rPr>
                <w:rFonts w:ascii="Times New Roman" w:eastAsia="Times New Roman" w:hAnsi="Times New Roman"/>
                <w:lang w:eastAsia="pl-PL"/>
              </w:rPr>
              <w:t xml:space="preserve"> </w:t>
            </w:r>
          </w:p>
        </w:tc>
        <w:tc>
          <w:tcPr>
            <w:tcW w:w="1373" w:type="pct"/>
            <w:vAlign w:val="center"/>
          </w:tcPr>
          <w:p w14:paraId="4337921F" w14:textId="75158782" w:rsidR="00F636EE" w:rsidRPr="00DB61DF" w:rsidRDefault="005A2E7D" w:rsidP="008F5C0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4 000</w:t>
            </w:r>
          </w:p>
        </w:tc>
      </w:tr>
      <w:tr w:rsidR="005A2E7D" w:rsidRPr="00DB61DF" w14:paraId="2767B8AC" w14:textId="77777777" w:rsidTr="007D3EA4">
        <w:trPr>
          <w:jc w:val="center"/>
        </w:trPr>
        <w:tc>
          <w:tcPr>
            <w:tcW w:w="301" w:type="pct"/>
            <w:vAlign w:val="center"/>
          </w:tcPr>
          <w:p w14:paraId="53C3E63F" w14:textId="4EA46F44" w:rsidR="005A2E7D" w:rsidRPr="00DB61DF" w:rsidRDefault="00C83023" w:rsidP="007D3EA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3</w:t>
            </w:r>
          </w:p>
        </w:tc>
        <w:tc>
          <w:tcPr>
            <w:tcW w:w="1810" w:type="pct"/>
            <w:vAlign w:val="center"/>
          </w:tcPr>
          <w:p w14:paraId="5B0638C2" w14:textId="24FDE6B7" w:rsidR="00C83023" w:rsidRDefault="005A2E7D" w:rsidP="005A2E7D">
            <w:pPr>
              <w:spacing w:after="0" w:line="240" w:lineRule="auto"/>
              <w:rPr>
                <w:rFonts w:ascii="Times New Roman" w:eastAsia="Times New Roman" w:hAnsi="Times New Roman"/>
                <w:lang w:eastAsia="pl-PL"/>
              </w:rPr>
            </w:pPr>
            <w:r w:rsidRPr="005A2E7D">
              <w:rPr>
                <w:rFonts w:ascii="Times New Roman" w:eastAsia="Times New Roman" w:hAnsi="Times New Roman"/>
                <w:lang w:eastAsia="pl-PL"/>
              </w:rPr>
              <w:t>PN</w:t>
            </w:r>
            <w:r w:rsidR="00A95D04">
              <w:rPr>
                <w:rFonts w:ascii="Times New Roman" w:eastAsia="Times New Roman" w:hAnsi="Times New Roman"/>
                <w:lang w:eastAsia="pl-PL"/>
              </w:rPr>
              <w:t>–</w:t>
            </w:r>
            <w:r w:rsidRPr="005A2E7D">
              <w:rPr>
                <w:rFonts w:ascii="Times New Roman" w:eastAsia="Times New Roman" w:hAnsi="Times New Roman"/>
                <w:lang w:eastAsia="pl-PL"/>
              </w:rPr>
              <w:t xml:space="preserve">WMS </w:t>
            </w:r>
            <w:r w:rsidR="00A95D04">
              <w:rPr>
                <w:rFonts w:ascii="Times New Roman" w:eastAsia="Times New Roman" w:hAnsi="Times New Roman"/>
                <w:lang w:eastAsia="pl-PL"/>
              </w:rPr>
              <w:t>Sp. z o.o.</w:t>
            </w:r>
            <w:r w:rsidRPr="005A2E7D">
              <w:rPr>
                <w:rFonts w:ascii="Times New Roman" w:eastAsia="Times New Roman" w:hAnsi="Times New Roman"/>
                <w:lang w:eastAsia="pl-PL"/>
              </w:rPr>
              <w:t xml:space="preserve">, </w:t>
            </w:r>
          </w:p>
          <w:p w14:paraId="43941971" w14:textId="424B3A3E" w:rsidR="005A2E7D" w:rsidRPr="005A2E7D" w:rsidRDefault="005A2E7D" w:rsidP="005A2E7D">
            <w:pPr>
              <w:spacing w:after="0" w:line="240" w:lineRule="auto"/>
              <w:rPr>
                <w:rFonts w:ascii="Times New Roman" w:eastAsia="Times New Roman" w:hAnsi="Times New Roman"/>
                <w:lang w:eastAsia="pl-PL"/>
              </w:rPr>
            </w:pPr>
            <w:r w:rsidRPr="005A2E7D">
              <w:rPr>
                <w:rFonts w:ascii="Times New Roman" w:eastAsia="Times New Roman" w:hAnsi="Times New Roman"/>
                <w:lang w:eastAsia="pl-PL"/>
              </w:rPr>
              <w:t xml:space="preserve">Międzyleś 1, </w:t>
            </w:r>
          </w:p>
          <w:p w14:paraId="1D64DF2C" w14:textId="73DEAFD5" w:rsidR="005A2E7D" w:rsidRPr="005A2E7D" w:rsidRDefault="005A2E7D" w:rsidP="005A2E7D">
            <w:pPr>
              <w:spacing w:after="0" w:line="240" w:lineRule="auto"/>
              <w:rPr>
                <w:rFonts w:ascii="Times New Roman" w:eastAsia="Times New Roman" w:hAnsi="Times New Roman"/>
                <w:lang w:eastAsia="pl-PL"/>
              </w:rPr>
            </w:pPr>
            <w:r w:rsidRPr="005A2E7D">
              <w:rPr>
                <w:rFonts w:ascii="Times New Roman" w:eastAsia="Times New Roman" w:hAnsi="Times New Roman"/>
                <w:lang w:eastAsia="pl-PL"/>
              </w:rPr>
              <w:t>05</w:t>
            </w:r>
            <w:r w:rsidR="00A95D04">
              <w:rPr>
                <w:rFonts w:ascii="Times New Roman" w:eastAsia="Times New Roman" w:hAnsi="Times New Roman"/>
                <w:lang w:eastAsia="pl-PL"/>
              </w:rPr>
              <w:t>–</w:t>
            </w:r>
            <w:r w:rsidRPr="005A2E7D">
              <w:rPr>
                <w:rFonts w:ascii="Times New Roman" w:eastAsia="Times New Roman" w:hAnsi="Times New Roman"/>
                <w:lang w:eastAsia="pl-PL"/>
              </w:rPr>
              <w:t>326 Poświętn</w:t>
            </w:r>
            <w:r w:rsidR="00C83023">
              <w:rPr>
                <w:rFonts w:ascii="Times New Roman" w:eastAsia="Times New Roman" w:hAnsi="Times New Roman"/>
                <w:lang w:eastAsia="pl-PL"/>
              </w:rPr>
              <w:t>e</w:t>
            </w:r>
          </w:p>
        </w:tc>
        <w:tc>
          <w:tcPr>
            <w:tcW w:w="1516" w:type="pct"/>
            <w:vAlign w:val="center"/>
          </w:tcPr>
          <w:p w14:paraId="05824B63" w14:textId="77777777" w:rsidR="00A22890" w:rsidRPr="00A22890" w:rsidRDefault="00A22890" w:rsidP="00A22890">
            <w:pPr>
              <w:spacing w:after="0" w:line="240" w:lineRule="auto"/>
              <w:rPr>
                <w:rFonts w:ascii="Times New Roman" w:eastAsia="Times New Roman" w:hAnsi="Times New Roman"/>
                <w:lang w:eastAsia="pl-PL"/>
              </w:rPr>
            </w:pPr>
            <w:r w:rsidRPr="00A22890">
              <w:rPr>
                <w:rFonts w:ascii="Times New Roman" w:eastAsia="Times New Roman" w:hAnsi="Times New Roman"/>
                <w:lang w:eastAsia="pl-PL"/>
              </w:rPr>
              <w:t xml:space="preserve">Międzyleś 1, </w:t>
            </w:r>
          </w:p>
          <w:p w14:paraId="41D25E1F" w14:textId="157561EB" w:rsidR="005A2E7D" w:rsidRPr="005A2E7D" w:rsidRDefault="00A22890" w:rsidP="00A22890">
            <w:pPr>
              <w:spacing w:after="0" w:line="240" w:lineRule="auto"/>
              <w:rPr>
                <w:rFonts w:ascii="Times New Roman" w:eastAsia="Times New Roman" w:hAnsi="Times New Roman"/>
                <w:lang w:eastAsia="pl-PL"/>
              </w:rPr>
            </w:pPr>
            <w:r w:rsidRPr="00A22890">
              <w:rPr>
                <w:rFonts w:ascii="Times New Roman" w:eastAsia="Times New Roman" w:hAnsi="Times New Roman"/>
                <w:lang w:eastAsia="pl-PL"/>
              </w:rPr>
              <w:t>05</w:t>
            </w:r>
            <w:r w:rsidR="00A95D04">
              <w:rPr>
                <w:rFonts w:ascii="Times New Roman" w:eastAsia="Times New Roman" w:hAnsi="Times New Roman"/>
                <w:lang w:eastAsia="pl-PL"/>
              </w:rPr>
              <w:t>–</w:t>
            </w:r>
            <w:r w:rsidRPr="00A22890">
              <w:rPr>
                <w:rFonts w:ascii="Times New Roman" w:eastAsia="Times New Roman" w:hAnsi="Times New Roman"/>
                <w:lang w:eastAsia="pl-PL"/>
              </w:rPr>
              <w:t>326 Poświętne</w:t>
            </w:r>
          </w:p>
        </w:tc>
        <w:tc>
          <w:tcPr>
            <w:tcW w:w="1373" w:type="pct"/>
            <w:vAlign w:val="center"/>
          </w:tcPr>
          <w:p w14:paraId="3E719B83" w14:textId="131BCECD" w:rsidR="005A2E7D" w:rsidRDefault="00A22890" w:rsidP="008F5C0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22 000</w:t>
            </w:r>
          </w:p>
        </w:tc>
      </w:tr>
      <w:tr w:rsidR="005A2E7D" w:rsidRPr="00DB61DF" w14:paraId="252172B3" w14:textId="77777777" w:rsidTr="007D3EA4">
        <w:trPr>
          <w:jc w:val="center"/>
        </w:trPr>
        <w:tc>
          <w:tcPr>
            <w:tcW w:w="301" w:type="pct"/>
            <w:vAlign w:val="center"/>
          </w:tcPr>
          <w:p w14:paraId="0F3613E3" w14:textId="154D55C1" w:rsidR="005A2E7D" w:rsidRPr="00DB61DF" w:rsidRDefault="00C83023" w:rsidP="007D3EA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4</w:t>
            </w:r>
          </w:p>
        </w:tc>
        <w:tc>
          <w:tcPr>
            <w:tcW w:w="1810" w:type="pct"/>
            <w:vAlign w:val="center"/>
          </w:tcPr>
          <w:p w14:paraId="799CFF5C" w14:textId="09DECFA1" w:rsidR="00C83023" w:rsidRDefault="00A22890" w:rsidP="00A22890">
            <w:pPr>
              <w:spacing w:after="0" w:line="240" w:lineRule="auto"/>
              <w:rPr>
                <w:rFonts w:ascii="Times New Roman" w:eastAsia="Times New Roman" w:hAnsi="Times New Roman"/>
                <w:lang w:eastAsia="pl-PL"/>
              </w:rPr>
            </w:pPr>
            <w:r w:rsidRPr="00A22890">
              <w:rPr>
                <w:rFonts w:ascii="Times New Roman" w:eastAsia="Times New Roman" w:hAnsi="Times New Roman"/>
                <w:lang w:eastAsia="pl-PL"/>
              </w:rPr>
              <w:t xml:space="preserve">Miejski Zakład Oczyszczania w Wołominie </w:t>
            </w:r>
            <w:r w:rsidR="00A95D04">
              <w:rPr>
                <w:rFonts w:ascii="Times New Roman" w:eastAsia="Times New Roman" w:hAnsi="Times New Roman"/>
                <w:lang w:eastAsia="pl-PL"/>
              </w:rPr>
              <w:t>Sp. z o.o.</w:t>
            </w:r>
            <w:r w:rsidRPr="00A22890">
              <w:rPr>
                <w:rFonts w:ascii="Times New Roman" w:eastAsia="Times New Roman" w:hAnsi="Times New Roman"/>
                <w:lang w:eastAsia="pl-PL"/>
              </w:rPr>
              <w:t xml:space="preserve">, </w:t>
            </w:r>
          </w:p>
          <w:p w14:paraId="1FCF16E2" w14:textId="72D6785C" w:rsidR="00A22890" w:rsidRPr="00A22890" w:rsidRDefault="00A95D04" w:rsidP="00A22890">
            <w:pPr>
              <w:spacing w:after="0" w:line="240" w:lineRule="auto"/>
              <w:rPr>
                <w:rFonts w:ascii="Times New Roman" w:eastAsia="Times New Roman" w:hAnsi="Times New Roman"/>
                <w:lang w:eastAsia="pl-PL"/>
              </w:rPr>
            </w:pPr>
            <w:r>
              <w:rPr>
                <w:rFonts w:ascii="Times New Roman" w:eastAsia="Times New Roman" w:hAnsi="Times New Roman"/>
                <w:lang w:eastAsia="pl-PL"/>
              </w:rPr>
              <w:t>ul.</w:t>
            </w:r>
            <w:r w:rsidR="00A22890" w:rsidRPr="00A22890">
              <w:rPr>
                <w:rFonts w:ascii="Times New Roman" w:eastAsia="Times New Roman" w:hAnsi="Times New Roman"/>
                <w:lang w:eastAsia="pl-PL"/>
              </w:rPr>
              <w:t xml:space="preserve"> Łukasiewicza 4, </w:t>
            </w:r>
          </w:p>
          <w:p w14:paraId="28A5B246" w14:textId="7B2589D5" w:rsidR="005A2E7D" w:rsidRPr="005A2E7D" w:rsidRDefault="00A22890" w:rsidP="00A22890">
            <w:pPr>
              <w:spacing w:after="0" w:line="240" w:lineRule="auto"/>
              <w:rPr>
                <w:rFonts w:ascii="Times New Roman" w:eastAsia="Times New Roman" w:hAnsi="Times New Roman"/>
                <w:lang w:eastAsia="pl-PL"/>
              </w:rPr>
            </w:pPr>
            <w:r w:rsidRPr="00A22890">
              <w:rPr>
                <w:rFonts w:ascii="Times New Roman" w:eastAsia="Times New Roman" w:hAnsi="Times New Roman"/>
                <w:lang w:eastAsia="pl-PL"/>
              </w:rPr>
              <w:t>05</w:t>
            </w:r>
            <w:r w:rsidR="00A95D04">
              <w:rPr>
                <w:rFonts w:ascii="Times New Roman" w:eastAsia="Times New Roman" w:hAnsi="Times New Roman"/>
                <w:lang w:eastAsia="pl-PL"/>
              </w:rPr>
              <w:t>–</w:t>
            </w:r>
            <w:r w:rsidRPr="00A22890">
              <w:rPr>
                <w:rFonts w:ascii="Times New Roman" w:eastAsia="Times New Roman" w:hAnsi="Times New Roman"/>
                <w:lang w:eastAsia="pl-PL"/>
              </w:rPr>
              <w:t>200 Wołomin</w:t>
            </w:r>
          </w:p>
        </w:tc>
        <w:tc>
          <w:tcPr>
            <w:tcW w:w="1516" w:type="pct"/>
            <w:vAlign w:val="center"/>
          </w:tcPr>
          <w:p w14:paraId="73C6793C" w14:textId="77777777" w:rsidR="00C83023" w:rsidRDefault="00A22890" w:rsidP="00A22890">
            <w:pPr>
              <w:spacing w:after="0" w:line="240" w:lineRule="auto"/>
              <w:rPr>
                <w:rFonts w:ascii="Times New Roman" w:eastAsia="Times New Roman" w:hAnsi="Times New Roman"/>
                <w:lang w:eastAsia="pl-PL"/>
              </w:rPr>
            </w:pPr>
            <w:r w:rsidRPr="00A22890">
              <w:rPr>
                <w:rFonts w:ascii="Times New Roman" w:eastAsia="Times New Roman" w:hAnsi="Times New Roman"/>
                <w:lang w:eastAsia="pl-PL"/>
              </w:rPr>
              <w:t xml:space="preserve">Stare Lipiny, </w:t>
            </w:r>
          </w:p>
          <w:p w14:paraId="12672133" w14:textId="5898AA34" w:rsidR="00C83023" w:rsidRDefault="00A22890" w:rsidP="00A22890">
            <w:pPr>
              <w:spacing w:after="0" w:line="240" w:lineRule="auto"/>
              <w:rPr>
                <w:rFonts w:ascii="Times New Roman" w:eastAsia="Times New Roman" w:hAnsi="Times New Roman"/>
                <w:lang w:eastAsia="pl-PL"/>
              </w:rPr>
            </w:pPr>
            <w:r w:rsidRPr="00A22890">
              <w:rPr>
                <w:rFonts w:ascii="Times New Roman" w:eastAsia="Times New Roman" w:hAnsi="Times New Roman"/>
                <w:lang w:eastAsia="pl-PL"/>
              </w:rPr>
              <w:t xml:space="preserve">Al. Niepodległości 253, </w:t>
            </w:r>
          </w:p>
          <w:p w14:paraId="77B4F3DA" w14:textId="44D9DFF2" w:rsidR="005A2E7D" w:rsidRPr="005A2E7D" w:rsidRDefault="00A22890" w:rsidP="00A22890">
            <w:pPr>
              <w:spacing w:after="0" w:line="240" w:lineRule="auto"/>
              <w:rPr>
                <w:rFonts w:ascii="Times New Roman" w:eastAsia="Times New Roman" w:hAnsi="Times New Roman"/>
                <w:lang w:eastAsia="pl-PL"/>
              </w:rPr>
            </w:pPr>
            <w:r w:rsidRPr="00A22890">
              <w:rPr>
                <w:rFonts w:ascii="Times New Roman" w:eastAsia="Times New Roman" w:hAnsi="Times New Roman"/>
                <w:lang w:eastAsia="pl-PL"/>
              </w:rPr>
              <w:t>05</w:t>
            </w:r>
            <w:r w:rsidR="00A95D04">
              <w:rPr>
                <w:rFonts w:ascii="Times New Roman" w:eastAsia="Times New Roman" w:hAnsi="Times New Roman"/>
                <w:lang w:eastAsia="pl-PL"/>
              </w:rPr>
              <w:t>–</w:t>
            </w:r>
            <w:r w:rsidRPr="00A22890">
              <w:rPr>
                <w:rFonts w:ascii="Times New Roman" w:eastAsia="Times New Roman" w:hAnsi="Times New Roman"/>
                <w:lang w:eastAsia="pl-PL"/>
              </w:rPr>
              <w:t>200 Wołomin</w:t>
            </w:r>
          </w:p>
        </w:tc>
        <w:tc>
          <w:tcPr>
            <w:tcW w:w="1373" w:type="pct"/>
            <w:vAlign w:val="center"/>
          </w:tcPr>
          <w:p w14:paraId="73FBFCE2" w14:textId="0DEB4E79" w:rsidR="005A2E7D" w:rsidRDefault="00A22890" w:rsidP="008F5C0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13 500</w:t>
            </w:r>
          </w:p>
        </w:tc>
      </w:tr>
      <w:tr w:rsidR="005A2E7D" w:rsidRPr="00DB61DF" w14:paraId="18F0C7AE" w14:textId="77777777" w:rsidTr="007D3EA4">
        <w:trPr>
          <w:jc w:val="center"/>
        </w:trPr>
        <w:tc>
          <w:tcPr>
            <w:tcW w:w="301" w:type="pct"/>
            <w:vAlign w:val="center"/>
          </w:tcPr>
          <w:p w14:paraId="09BEC41C" w14:textId="52DF7C9E" w:rsidR="005A2E7D" w:rsidRPr="00DB61DF" w:rsidRDefault="00C83023" w:rsidP="007D3EA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5</w:t>
            </w:r>
          </w:p>
        </w:tc>
        <w:tc>
          <w:tcPr>
            <w:tcW w:w="1810" w:type="pct"/>
            <w:vAlign w:val="center"/>
          </w:tcPr>
          <w:p w14:paraId="4EDD7FA9" w14:textId="38149735" w:rsidR="00A22890" w:rsidRPr="00A22890" w:rsidRDefault="00A22890" w:rsidP="00A22890">
            <w:pPr>
              <w:spacing w:after="0" w:line="240" w:lineRule="auto"/>
              <w:rPr>
                <w:rFonts w:ascii="Times New Roman" w:eastAsia="Times New Roman" w:hAnsi="Times New Roman"/>
                <w:lang w:eastAsia="pl-PL"/>
              </w:rPr>
            </w:pPr>
            <w:r w:rsidRPr="00A22890">
              <w:rPr>
                <w:rFonts w:ascii="Times New Roman" w:eastAsia="Times New Roman" w:hAnsi="Times New Roman"/>
                <w:lang w:eastAsia="pl-PL"/>
              </w:rPr>
              <w:t xml:space="preserve">PPHU </w:t>
            </w:r>
            <w:proofErr w:type="spellStart"/>
            <w:r w:rsidRPr="00A22890">
              <w:rPr>
                <w:rFonts w:ascii="Times New Roman" w:eastAsia="Times New Roman" w:hAnsi="Times New Roman"/>
                <w:lang w:eastAsia="pl-PL"/>
              </w:rPr>
              <w:t>Lekaro</w:t>
            </w:r>
            <w:proofErr w:type="spellEnd"/>
            <w:r w:rsidRPr="00A22890">
              <w:rPr>
                <w:rFonts w:ascii="Times New Roman" w:eastAsia="Times New Roman" w:hAnsi="Times New Roman"/>
                <w:lang w:eastAsia="pl-PL"/>
              </w:rPr>
              <w:t xml:space="preserve"> Jolanta Zagórska,</w:t>
            </w:r>
            <w:r>
              <w:rPr>
                <w:rFonts w:ascii="Times New Roman" w:eastAsia="Times New Roman" w:hAnsi="Times New Roman"/>
                <w:lang w:eastAsia="pl-PL"/>
              </w:rPr>
              <w:t xml:space="preserve"> </w:t>
            </w:r>
            <w:r w:rsidRPr="00A22890">
              <w:rPr>
                <w:rFonts w:ascii="Times New Roman" w:eastAsia="Times New Roman" w:hAnsi="Times New Roman"/>
                <w:lang w:eastAsia="pl-PL"/>
              </w:rPr>
              <w:t xml:space="preserve">Wola Ducka 70 A, </w:t>
            </w:r>
          </w:p>
          <w:p w14:paraId="76761E11" w14:textId="0F0E08C8" w:rsidR="005A2E7D" w:rsidRPr="005A2E7D" w:rsidRDefault="00A22890" w:rsidP="00A22890">
            <w:pPr>
              <w:spacing w:after="0" w:line="240" w:lineRule="auto"/>
              <w:rPr>
                <w:rFonts w:ascii="Times New Roman" w:eastAsia="Times New Roman" w:hAnsi="Times New Roman"/>
                <w:lang w:eastAsia="pl-PL"/>
              </w:rPr>
            </w:pPr>
            <w:r w:rsidRPr="00A22890">
              <w:rPr>
                <w:rFonts w:ascii="Times New Roman" w:eastAsia="Times New Roman" w:hAnsi="Times New Roman"/>
                <w:lang w:eastAsia="pl-PL"/>
              </w:rPr>
              <w:t>05</w:t>
            </w:r>
            <w:r w:rsidR="00A95D04">
              <w:rPr>
                <w:rFonts w:ascii="Times New Roman" w:eastAsia="Times New Roman" w:hAnsi="Times New Roman"/>
                <w:lang w:eastAsia="pl-PL"/>
              </w:rPr>
              <w:t>–</w:t>
            </w:r>
            <w:r w:rsidRPr="00A22890">
              <w:rPr>
                <w:rFonts w:ascii="Times New Roman" w:eastAsia="Times New Roman" w:hAnsi="Times New Roman"/>
                <w:lang w:eastAsia="pl-PL"/>
              </w:rPr>
              <w:t>408 Glinianka</w:t>
            </w:r>
          </w:p>
        </w:tc>
        <w:tc>
          <w:tcPr>
            <w:tcW w:w="1516" w:type="pct"/>
            <w:vAlign w:val="center"/>
          </w:tcPr>
          <w:p w14:paraId="7D3B801D" w14:textId="77777777" w:rsidR="00C83023" w:rsidRDefault="0059066F" w:rsidP="0059066F">
            <w:pPr>
              <w:spacing w:after="0" w:line="240" w:lineRule="auto"/>
              <w:rPr>
                <w:rFonts w:ascii="Times New Roman" w:eastAsia="Times New Roman" w:hAnsi="Times New Roman"/>
                <w:lang w:eastAsia="pl-PL"/>
              </w:rPr>
            </w:pPr>
            <w:r w:rsidRPr="0059066F">
              <w:rPr>
                <w:rFonts w:ascii="Times New Roman" w:eastAsia="Times New Roman" w:hAnsi="Times New Roman"/>
                <w:lang w:eastAsia="pl-PL"/>
              </w:rPr>
              <w:t xml:space="preserve">Wola Ducka 70 A, </w:t>
            </w:r>
          </w:p>
          <w:p w14:paraId="2C6C5F59" w14:textId="75B8E601" w:rsidR="005A2E7D" w:rsidRPr="005A2E7D" w:rsidRDefault="0059066F" w:rsidP="0059066F">
            <w:pPr>
              <w:spacing w:after="0" w:line="240" w:lineRule="auto"/>
              <w:rPr>
                <w:rFonts w:ascii="Times New Roman" w:eastAsia="Times New Roman" w:hAnsi="Times New Roman"/>
                <w:lang w:eastAsia="pl-PL"/>
              </w:rPr>
            </w:pPr>
            <w:r w:rsidRPr="0059066F">
              <w:rPr>
                <w:rFonts w:ascii="Times New Roman" w:eastAsia="Times New Roman" w:hAnsi="Times New Roman"/>
                <w:lang w:eastAsia="pl-PL"/>
              </w:rPr>
              <w:t>05</w:t>
            </w:r>
            <w:r w:rsidR="00A95D04">
              <w:rPr>
                <w:rFonts w:ascii="Times New Roman" w:eastAsia="Times New Roman" w:hAnsi="Times New Roman"/>
                <w:lang w:eastAsia="pl-PL"/>
              </w:rPr>
              <w:t>–</w:t>
            </w:r>
            <w:r w:rsidRPr="0059066F">
              <w:rPr>
                <w:rFonts w:ascii="Times New Roman" w:eastAsia="Times New Roman" w:hAnsi="Times New Roman"/>
                <w:lang w:eastAsia="pl-PL"/>
              </w:rPr>
              <w:t>408 Glinianka</w:t>
            </w:r>
          </w:p>
        </w:tc>
        <w:tc>
          <w:tcPr>
            <w:tcW w:w="1373" w:type="pct"/>
            <w:vAlign w:val="center"/>
          </w:tcPr>
          <w:p w14:paraId="5492A5D5" w14:textId="3A1F5145" w:rsidR="005A2E7D" w:rsidRDefault="0059066F" w:rsidP="008F5C0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25 000</w:t>
            </w:r>
          </w:p>
        </w:tc>
      </w:tr>
      <w:tr w:rsidR="005A2E7D" w:rsidRPr="00DB61DF" w14:paraId="00863561" w14:textId="77777777" w:rsidTr="007D3EA4">
        <w:trPr>
          <w:jc w:val="center"/>
        </w:trPr>
        <w:tc>
          <w:tcPr>
            <w:tcW w:w="301" w:type="pct"/>
            <w:vAlign w:val="center"/>
          </w:tcPr>
          <w:p w14:paraId="3128AC0D" w14:textId="62BC9961" w:rsidR="005A2E7D" w:rsidRPr="00DB61DF" w:rsidRDefault="00C83023" w:rsidP="007D3EA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6</w:t>
            </w:r>
          </w:p>
        </w:tc>
        <w:tc>
          <w:tcPr>
            <w:tcW w:w="1810" w:type="pct"/>
            <w:vAlign w:val="center"/>
          </w:tcPr>
          <w:p w14:paraId="5DFC089C" w14:textId="77777777" w:rsidR="00C83023" w:rsidRDefault="0059066F" w:rsidP="0059066F">
            <w:pPr>
              <w:spacing w:after="0" w:line="240" w:lineRule="auto"/>
              <w:rPr>
                <w:rFonts w:ascii="Times New Roman" w:eastAsia="Times New Roman" w:hAnsi="Times New Roman"/>
                <w:lang w:eastAsia="pl-PL"/>
              </w:rPr>
            </w:pPr>
            <w:r w:rsidRPr="0059066F">
              <w:rPr>
                <w:rFonts w:ascii="Times New Roman" w:eastAsia="Times New Roman" w:hAnsi="Times New Roman"/>
                <w:lang w:eastAsia="pl-PL"/>
              </w:rPr>
              <w:t>Miejskie Przedsiębiorstwo Oczyszczania w m. st. Warszawie Sp. z o. o,</w:t>
            </w:r>
          </w:p>
          <w:p w14:paraId="16744E21" w14:textId="759295CD" w:rsidR="00C83023" w:rsidRDefault="00A95D04" w:rsidP="0059066F">
            <w:pPr>
              <w:spacing w:after="0" w:line="240" w:lineRule="auto"/>
              <w:rPr>
                <w:rFonts w:ascii="Times New Roman" w:eastAsia="Times New Roman" w:hAnsi="Times New Roman"/>
                <w:lang w:eastAsia="pl-PL"/>
              </w:rPr>
            </w:pPr>
            <w:r>
              <w:rPr>
                <w:rFonts w:ascii="Times New Roman" w:eastAsia="Times New Roman" w:hAnsi="Times New Roman"/>
                <w:lang w:eastAsia="pl-PL"/>
              </w:rPr>
              <w:t>ul.</w:t>
            </w:r>
            <w:r w:rsidR="0059066F" w:rsidRPr="0059066F">
              <w:rPr>
                <w:rFonts w:ascii="Times New Roman" w:eastAsia="Times New Roman" w:hAnsi="Times New Roman"/>
                <w:lang w:eastAsia="pl-PL"/>
              </w:rPr>
              <w:t xml:space="preserve"> Obozowa 43, </w:t>
            </w:r>
          </w:p>
          <w:p w14:paraId="005D37B5" w14:textId="68AB1CE9" w:rsidR="005A2E7D" w:rsidRPr="005A2E7D" w:rsidRDefault="0059066F" w:rsidP="0059066F">
            <w:pPr>
              <w:spacing w:after="0" w:line="240" w:lineRule="auto"/>
              <w:rPr>
                <w:rFonts w:ascii="Times New Roman" w:eastAsia="Times New Roman" w:hAnsi="Times New Roman"/>
                <w:lang w:eastAsia="pl-PL"/>
              </w:rPr>
            </w:pPr>
            <w:r w:rsidRPr="0059066F">
              <w:rPr>
                <w:rFonts w:ascii="Times New Roman" w:eastAsia="Times New Roman" w:hAnsi="Times New Roman"/>
                <w:lang w:eastAsia="pl-PL"/>
              </w:rPr>
              <w:t>01</w:t>
            </w:r>
            <w:r w:rsidR="00A95D04">
              <w:rPr>
                <w:rFonts w:ascii="Times New Roman" w:eastAsia="Times New Roman" w:hAnsi="Times New Roman"/>
                <w:lang w:eastAsia="pl-PL"/>
              </w:rPr>
              <w:t>–</w:t>
            </w:r>
            <w:r w:rsidRPr="0059066F">
              <w:rPr>
                <w:rFonts w:ascii="Times New Roman" w:eastAsia="Times New Roman" w:hAnsi="Times New Roman"/>
                <w:lang w:eastAsia="pl-PL"/>
              </w:rPr>
              <w:t>161 Warszawa</w:t>
            </w:r>
          </w:p>
        </w:tc>
        <w:tc>
          <w:tcPr>
            <w:tcW w:w="1516" w:type="pct"/>
            <w:vAlign w:val="center"/>
          </w:tcPr>
          <w:p w14:paraId="132ED696" w14:textId="29EF397E" w:rsidR="005A2E7D" w:rsidRPr="005A2E7D" w:rsidRDefault="00A95D04" w:rsidP="0059066F">
            <w:pPr>
              <w:spacing w:after="0" w:line="240" w:lineRule="auto"/>
              <w:rPr>
                <w:rFonts w:ascii="Times New Roman" w:eastAsia="Times New Roman" w:hAnsi="Times New Roman"/>
                <w:lang w:eastAsia="pl-PL"/>
              </w:rPr>
            </w:pPr>
            <w:r>
              <w:rPr>
                <w:rFonts w:ascii="Times New Roman" w:eastAsia="Times New Roman" w:hAnsi="Times New Roman"/>
                <w:lang w:eastAsia="pl-PL"/>
              </w:rPr>
              <w:t>ul.</w:t>
            </w:r>
            <w:r w:rsidR="0059066F" w:rsidRPr="0059066F">
              <w:rPr>
                <w:rFonts w:ascii="Times New Roman" w:eastAsia="Times New Roman" w:hAnsi="Times New Roman"/>
                <w:lang w:eastAsia="pl-PL"/>
              </w:rPr>
              <w:t xml:space="preserve"> Kampinoska 1, Warszawa</w:t>
            </w:r>
          </w:p>
        </w:tc>
        <w:tc>
          <w:tcPr>
            <w:tcW w:w="1373" w:type="pct"/>
            <w:vAlign w:val="center"/>
          </w:tcPr>
          <w:p w14:paraId="06EB00B1" w14:textId="65EFA189" w:rsidR="005A2E7D" w:rsidRDefault="0059066F" w:rsidP="008F5C0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27 000</w:t>
            </w:r>
          </w:p>
        </w:tc>
      </w:tr>
      <w:tr w:rsidR="005A2E7D" w:rsidRPr="00DB61DF" w14:paraId="52C8EDBC" w14:textId="77777777" w:rsidTr="007D3EA4">
        <w:trPr>
          <w:jc w:val="center"/>
        </w:trPr>
        <w:tc>
          <w:tcPr>
            <w:tcW w:w="301" w:type="pct"/>
            <w:vAlign w:val="center"/>
          </w:tcPr>
          <w:p w14:paraId="15A1D42D" w14:textId="78551239" w:rsidR="005A2E7D" w:rsidRPr="00DB61DF" w:rsidRDefault="00C83023" w:rsidP="007D3EA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7</w:t>
            </w:r>
          </w:p>
        </w:tc>
        <w:tc>
          <w:tcPr>
            <w:tcW w:w="1810" w:type="pct"/>
            <w:vAlign w:val="center"/>
          </w:tcPr>
          <w:p w14:paraId="37125B20" w14:textId="210C47DC" w:rsidR="00C83023" w:rsidRDefault="0059066F" w:rsidP="0059066F">
            <w:pPr>
              <w:spacing w:after="0" w:line="240" w:lineRule="auto"/>
              <w:rPr>
                <w:rFonts w:ascii="Times New Roman" w:eastAsia="Times New Roman" w:hAnsi="Times New Roman"/>
                <w:lang w:eastAsia="pl-PL"/>
              </w:rPr>
            </w:pPr>
            <w:r w:rsidRPr="0059066F">
              <w:rPr>
                <w:rFonts w:ascii="Times New Roman" w:eastAsia="Times New Roman" w:hAnsi="Times New Roman"/>
                <w:lang w:eastAsia="pl-PL"/>
              </w:rPr>
              <w:t xml:space="preserve">Ziemia Polska </w:t>
            </w:r>
            <w:r w:rsidR="00A95D04">
              <w:rPr>
                <w:rFonts w:ascii="Times New Roman" w:eastAsia="Times New Roman" w:hAnsi="Times New Roman"/>
                <w:lang w:eastAsia="pl-PL"/>
              </w:rPr>
              <w:t>Sp. z o.o.</w:t>
            </w:r>
            <w:r w:rsidRPr="0059066F">
              <w:rPr>
                <w:rFonts w:ascii="Times New Roman" w:eastAsia="Times New Roman" w:hAnsi="Times New Roman"/>
                <w:lang w:eastAsia="pl-PL"/>
              </w:rPr>
              <w:t xml:space="preserve">, </w:t>
            </w:r>
          </w:p>
          <w:p w14:paraId="01ACB7B8" w14:textId="37A75EA3" w:rsidR="0059066F" w:rsidRPr="0059066F" w:rsidRDefault="00A95D04" w:rsidP="0059066F">
            <w:pPr>
              <w:spacing w:after="0" w:line="240" w:lineRule="auto"/>
              <w:rPr>
                <w:rFonts w:ascii="Times New Roman" w:eastAsia="Times New Roman" w:hAnsi="Times New Roman"/>
                <w:lang w:eastAsia="pl-PL"/>
              </w:rPr>
            </w:pPr>
            <w:r>
              <w:rPr>
                <w:rFonts w:ascii="Times New Roman" w:eastAsia="Times New Roman" w:hAnsi="Times New Roman"/>
                <w:lang w:eastAsia="pl-PL"/>
              </w:rPr>
              <w:t>ul.</w:t>
            </w:r>
            <w:r w:rsidR="0059066F" w:rsidRPr="0059066F">
              <w:rPr>
                <w:rFonts w:ascii="Times New Roman" w:eastAsia="Times New Roman" w:hAnsi="Times New Roman"/>
                <w:lang w:eastAsia="pl-PL"/>
              </w:rPr>
              <w:t xml:space="preserve"> Partyzantów 4, </w:t>
            </w:r>
          </w:p>
          <w:p w14:paraId="7C556EC7" w14:textId="794BAE91" w:rsidR="005A2E7D" w:rsidRPr="005A2E7D" w:rsidRDefault="0059066F" w:rsidP="0059066F">
            <w:pPr>
              <w:spacing w:after="0" w:line="240" w:lineRule="auto"/>
              <w:rPr>
                <w:rFonts w:ascii="Times New Roman" w:eastAsia="Times New Roman" w:hAnsi="Times New Roman"/>
                <w:lang w:eastAsia="pl-PL"/>
              </w:rPr>
            </w:pPr>
            <w:r w:rsidRPr="0059066F">
              <w:rPr>
                <w:rFonts w:ascii="Times New Roman" w:eastAsia="Times New Roman" w:hAnsi="Times New Roman"/>
                <w:lang w:eastAsia="pl-PL"/>
              </w:rPr>
              <w:t>05</w:t>
            </w:r>
            <w:r w:rsidR="00A95D04">
              <w:rPr>
                <w:rFonts w:ascii="Times New Roman" w:eastAsia="Times New Roman" w:hAnsi="Times New Roman"/>
                <w:lang w:eastAsia="pl-PL"/>
              </w:rPr>
              <w:t>–</w:t>
            </w:r>
            <w:r w:rsidRPr="0059066F">
              <w:rPr>
                <w:rFonts w:ascii="Times New Roman" w:eastAsia="Times New Roman" w:hAnsi="Times New Roman"/>
                <w:lang w:eastAsia="pl-PL"/>
              </w:rPr>
              <w:t xml:space="preserve">850 Ożarów </w:t>
            </w:r>
            <w:r w:rsidR="00C83023">
              <w:rPr>
                <w:rFonts w:ascii="Times New Roman" w:eastAsia="Times New Roman" w:hAnsi="Times New Roman"/>
                <w:lang w:eastAsia="pl-PL"/>
              </w:rPr>
              <w:t>M</w:t>
            </w:r>
            <w:r w:rsidRPr="0059066F">
              <w:rPr>
                <w:rFonts w:ascii="Times New Roman" w:eastAsia="Times New Roman" w:hAnsi="Times New Roman"/>
                <w:lang w:eastAsia="pl-PL"/>
              </w:rPr>
              <w:t>azowiecki</w:t>
            </w:r>
          </w:p>
        </w:tc>
        <w:tc>
          <w:tcPr>
            <w:tcW w:w="1516" w:type="pct"/>
            <w:vAlign w:val="center"/>
          </w:tcPr>
          <w:p w14:paraId="7FE2C1F0" w14:textId="77777777" w:rsidR="0059066F" w:rsidRPr="0059066F" w:rsidRDefault="0059066F" w:rsidP="0059066F">
            <w:pPr>
              <w:spacing w:after="0" w:line="240" w:lineRule="auto"/>
              <w:rPr>
                <w:rFonts w:ascii="Times New Roman" w:eastAsia="Times New Roman" w:hAnsi="Times New Roman"/>
                <w:lang w:eastAsia="pl-PL"/>
              </w:rPr>
            </w:pPr>
            <w:r w:rsidRPr="0059066F">
              <w:rPr>
                <w:rFonts w:ascii="Times New Roman" w:eastAsia="Times New Roman" w:hAnsi="Times New Roman"/>
                <w:lang w:eastAsia="pl-PL"/>
              </w:rPr>
              <w:t xml:space="preserve">m. Bielice, </w:t>
            </w:r>
          </w:p>
          <w:p w14:paraId="7487BD7A" w14:textId="753B0F5F" w:rsidR="005A2E7D" w:rsidRPr="005A2E7D" w:rsidRDefault="00DB0A4B" w:rsidP="0059066F">
            <w:pPr>
              <w:spacing w:after="0" w:line="240" w:lineRule="auto"/>
              <w:rPr>
                <w:rFonts w:ascii="Times New Roman" w:eastAsia="Times New Roman" w:hAnsi="Times New Roman"/>
                <w:lang w:eastAsia="pl-PL"/>
              </w:rPr>
            </w:pPr>
            <w:r>
              <w:rPr>
                <w:rFonts w:ascii="Times New Roman" w:eastAsia="Times New Roman" w:hAnsi="Times New Roman"/>
                <w:lang w:eastAsia="pl-PL"/>
              </w:rPr>
              <w:t>G</w:t>
            </w:r>
            <w:r w:rsidR="0059066F" w:rsidRPr="0059066F">
              <w:rPr>
                <w:rFonts w:ascii="Times New Roman" w:eastAsia="Times New Roman" w:hAnsi="Times New Roman"/>
                <w:lang w:eastAsia="pl-PL"/>
              </w:rPr>
              <w:t xml:space="preserve">mina </w:t>
            </w:r>
            <w:r w:rsidR="00C83023">
              <w:rPr>
                <w:rFonts w:ascii="Times New Roman" w:eastAsia="Times New Roman" w:hAnsi="Times New Roman"/>
                <w:lang w:eastAsia="pl-PL"/>
              </w:rPr>
              <w:t>S</w:t>
            </w:r>
            <w:r w:rsidR="0059066F" w:rsidRPr="0059066F">
              <w:rPr>
                <w:rFonts w:ascii="Times New Roman" w:eastAsia="Times New Roman" w:hAnsi="Times New Roman"/>
                <w:lang w:eastAsia="pl-PL"/>
              </w:rPr>
              <w:t>ochaczew</w:t>
            </w:r>
          </w:p>
        </w:tc>
        <w:tc>
          <w:tcPr>
            <w:tcW w:w="1373" w:type="pct"/>
            <w:vAlign w:val="center"/>
          </w:tcPr>
          <w:p w14:paraId="167CF4D3" w14:textId="0A09A557" w:rsidR="005A2E7D" w:rsidRDefault="0059066F" w:rsidP="008F5C0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2 300</w:t>
            </w:r>
          </w:p>
        </w:tc>
      </w:tr>
      <w:tr w:rsidR="0059066F" w:rsidRPr="00DB61DF" w14:paraId="34ABE432" w14:textId="77777777" w:rsidTr="007D3EA4">
        <w:trPr>
          <w:jc w:val="center"/>
        </w:trPr>
        <w:tc>
          <w:tcPr>
            <w:tcW w:w="301" w:type="pct"/>
            <w:vAlign w:val="center"/>
          </w:tcPr>
          <w:p w14:paraId="55A9BD30" w14:textId="72A91BCD" w:rsidR="0059066F" w:rsidRPr="00DB61DF" w:rsidRDefault="00C83023" w:rsidP="007D3EA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8</w:t>
            </w:r>
          </w:p>
        </w:tc>
        <w:tc>
          <w:tcPr>
            <w:tcW w:w="1810" w:type="pct"/>
            <w:vAlign w:val="center"/>
          </w:tcPr>
          <w:p w14:paraId="1EFE7C06" w14:textId="3EC2119D" w:rsidR="00C83023" w:rsidRPr="00A95D04" w:rsidRDefault="00F92E8A" w:rsidP="00F92E8A">
            <w:pPr>
              <w:spacing w:after="0" w:line="240" w:lineRule="auto"/>
              <w:rPr>
                <w:rFonts w:ascii="Times New Roman" w:eastAsia="Times New Roman" w:hAnsi="Times New Roman"/>
                <w:lang w:val="en-US" w:eastAsia="pl-PL"/>
              </w:rPr>
            </w:pPr>
            <w:r w:rsidRPr="00A95D04">
              <w:rPr>
                <w:rFonts w:ascii="Times New Roman" w:eastAsia="Times New Roman" w:hAnsi="Times New Roman"/>
                <w:lang w:val="en-US" w:eastAsia="pl-PL"/>
              </w:rPr>
              <w:t xml:space="preserve">REMONDIS </w:t>
            </w:r>
            <w:r w:rsidR="00A95D04">
              <w:rPr>
                <w:rFonts w:ascii="Times New Roman" w:eastAsia="Times New Roman" w:hAnsi="Times New Roman"/>
                <w:lang w:val="en-US" w:eastAsia="pl-PL"/>
              </w:rPr>
              <w:t>Sp. z o.o.</w:t>
            </w:r>
            <w:r w:rsidRPr="00A95D04">
              <w:rPr>
                <w:rFonts w:ascii="Times New Roman" w:eastAsia="Times New Roman" w:hAnsi="Times New Roman"/>
                <w:lang w:val="en-US" w:eastAsia="pl-PL"/>
              </w:rPr>
              <w:t xml:space="preserve">, </w:t>
            </w:r>
          </w:p>
          <w:p w14:paraId="26A8364B" w14:textId="63B3721C" w:rsidR="00C83023" w:rsidRDefault="00A95D04" w:rsidP="00F92E8A">
            <w:pPr>
              <w:spacing w:after="0" w:line="240" w:lineRule="auto"/>
              <w:rPr>
                <w:rFonts w:ascii="Times New Roman" w:eastAsia="Times New Roman" w:hAnsi="Times New Roman"/>
                <w:lang w:eastAsia="pl-PL"/>
              </w:rPr>
            </w:pPr>
            <w:r>
              <w:rPr>
                <w:rFonts w:ascii="Times New Roman" w:eastAsia="Times New Roman" w:hAnsi="Times New Roman"/>
                <w:lang w:eastAsia="pl-PL"/>
              </w:rPr>
              <w:t>ul.</w:t>
            </w:r>
            <w:r w:rsidR="00F92E8A" w:rsidRPr="00F92E8A">
              <w:rPr>
                <w:rFonts w:ascii="Times New Roman" w:eastAsia="Times New Roman" w:hAnsi="Times New Roman"/>
                <w:lang w:eastAsia="pl-PL"/>
              </w:rPr>
              <w:t xml:space="preserve"> Zawodzie 16, </w:t>
            </w:r>
          </w:p>
          <w:p w14:paraId="6BCBB28D" w14:textId="0D8E8ACD" w:rsidR="0059066F" w:rsidRPr="0059066F" w:rsidRDefault="00F92E8A" w:rsidP="00F92E8A">
            <w:pPr>
              <w:spacing w:after="0" w:line="240" w:lineRule="auto"/>
              <w:rPr>
                <w:rFonts w:ascii="Times New Roman" w:eastAsia="Times New Roman" w:hAnsi="Times New Roman"/>
                <w:lang w:eastAsia="pl-PL"/>
              </w:rPr>
            </w:pPr>
            <w:r w:rsidRPr="00F92E8A">
              <w:rPr>
                <w:rFonts w:ascii="Times New Roman" w:eastAsia="Times New Roman" w:hAnsi="Times New Roman"/>
                <w:lang w:eastAsia="pl-PL"/>
              </w:rPr>
              <w:t>02</w:t>
            </w:r>
            <w:r w:rsidR="00A95D04">
              <w:rPr>
                <w:rFonts w:ascii="Times New Roman" w:eastAsia="Times New Roman" w:hAnsi="Times New Roman"/>
                <w:lang w:eastAsia="pl-PL"/>
              </w:rPr>
              <w:t>–</w:t>
            </w:r>
            <w:r w:rsidRPr="00F92E8A">
              <w:rPr>
                <w:rFonts w:ascii="Times New Roman" w:eastAsia="Times New Roman" w:hAnsi="Times New Roman"/>
                <w:lang w:eastAsia="pl-PL"/>
              </w:rPr>
              <w:t>981 Warszawa</w:t>
            </w:r>
          </w:p>
        </w:tc>
        <w:tc>
          <w:tcPr>
            <w:tcW w:w="1516" w:type="pct"/>
            <w:vAlign w:val="center"/>
          </w:tcPr>
          <w:p w14:paraId="43924196" w14:textId="4E53865E" w:rsidR="00C83023" w:rsidRDefault="00A95D04" w:rsidP="00F92E8A">
            <w:pPr>
              <w:spacing w:after="0" w:line="240" w:lineRule="auto"/>
              <w:rPr>
                <w:rFonts w:ascii="Times New Roman" w:eastAsia="Times New Roman" w:hAnsi="Times New Roman"/>
                <w:lang w:eastAsia="pl-PL"/>
              </w:rPr>
            </w:pPr>
            <w:r>
              <w:rPr>
                <w:rFonts w:ascii="Times New Roman" w:eastAsia="Times New Roman" w:hAnsi="Times New Roman"/>
                <w:lang w:eastAsia="pl-PL"/>
              </w:rPr>
              <w:t>ul.</w:t>
            </w:r>
            <w:r w:rsidR="00F92E8A" w:rsidRPr="00F92E8A">
              <w:rPr>
                <w:rFonts w:ascii="Times New Roman" w:eastAsia="Times New Roman" w:hAnsi="Times New Roman"/>
                <w:lang w:eastAsia="pl-PL"/>
              </w:rPr>
              <w:t xml:space="preserve"> Zawodzie 16, </w:t>
            </w:r>
          </w:p>
          <w:p w14:paraId="008DBC72" w14:textId="41C81EE8" w:rsidR="0059066F" w:rsidRPr="0059066F" w:rsidRDefault="00F92E8A" w:rsidP="00F92E8A">
            <w:pPr>
              <w:spacing w:after="0" w:line="240" w:lineRule="auto"/>
              <w:rPr>
                <w:rFonts w:ascii="Times New Roman" w:eastAsia="Times New Roman" w:hAnsi="Times New Roman"/>
                <w:lang w:eastAsia="pl-PL"/>
              </w:rPr>
            </w:pPr>
            <w:r w:rsidRPr="00F92E8A">
              <w:rPr>
                <w:rFonts w:ascii="Times New Roman" w:eastAsia="Times New Roman" w:hAnsi="Times New Roman"/>
                <w:lang w:eastAsia="pl-PL"/>
              </w:rPr>
              <w:t>02</w:t>
            </w:r>
            <w:r w:rsidR="00A95D04">
              <w:rPr>
                <w:rFonts w:ascii="Times New Roman" w:eastAsia="Times New Roman" w:hAnsi="Times New Roman"/>
                <w:lang w:eastAsia="pl-PL"/>
              </w:rPr>
              <w:t>–</w:t>
            </w:r>
            <w:r w:rsidRPr="00F92E8A">
              <w:rPr>
                <w:rFonts w:ascii="Times New Roman" w:eastAsia="Times New Roman" w:hAnsi="Times New Roman"/>
                <w:lang w:eastAsia="pl-PL"/>
              </w:rPr>
              <w:t>981 Warszawa</w:t>
            </w:r>
          </w:p>
        </w:tc>
        <w:tc>
          <w:tcPr>
            <w:tcW w:w="1373" w:type="pct"/>
            <w:vAlign w:val="center"/>
          </w:tcPr>
          <w:p w14:paraId="58830035" w14:textId="3437B0B0" w:rsidR="0059066F" w:rsidRDefault="00F92E8A" w:rsidP="008F5C0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8 000</w:t>
            </w:r>
          </w:p>
        </w:tc>
      </w:tr>
      <w:tr w:rsidR="0059066F" w:rsidRPr="00DB61DF" w14:paraId="46C4A9BA" w14:textId="77777777" w:rsidTr="007D3EA4">
        <w:trPr>
          <w:jc w:val="center"/>
        </w:trPr>
        <w:tc>
          <w:tcPr>
            <w:tcW w:w="301" w:type="pct"/>
            <w:vAlign w:val="center"/>
          </w:tcPr>
          <w:p w14:paraId="1FCEDF57" w14:textId="5C9C747E" w:rsidR="0059066F" w:rsidRPr="00DB61DF" w:rsidRDefault="00C83023" w:rsidP="007D3EA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9</w:t>
            </w:r>
          </w:p>
        </w:tc>
        <w:tc>
          <w:tcPr>
            <w:tcW w:w="1810" w:type="pct"/>
            <w:vAlign w:val="center"/>
          </w:tcPr>
          <w:p w14:paraId="10E87116" w14:textId="1A0A569E" w:rsidR="00F92E8A" w:rsidRPr="00F92E8A" w:rsidRDefault="00F92E8A" w:rsidP="00F92E8A">
            <w:pPr>
              <w:spacing w:after="0" w:line="240" w:lineRule="auto"/>
              <w:rPr>
                <w:rFonts w:ascii="Times New Roman" w:eastAsia="Times New Roman" w:hAnsi="Times New Roman"/>
                <w:lang w:eastAsia="pl-PL"/>
              </w:rPr>
            </w:pPr>
            <w:r w:rsidRPr="00F92E8A">
              <w:rPr>
                <w:rFonts w:ascii="Times New Roman" w:eastAsia="Times New Roman" w:hAnsi="Times New Roman"/>
                <w:lang w:eastAsia="pl-PL"/>
              </w:rPr>
              <w:t xml:space="preserve">Przedsiębiorstwo Gospodarowania Odpadami w Płocku </w:t>
            </w:r>
            <w:r w:rsidR="00A95D04">
              <w:rPr>
                <w:rFonts w:ascii="Times New Roman" w:eastAsia="Times New Roman" w:hAnsi="Times New Roman"/>
                <w:lang w:eastAsia="pl-PL"/>
              </w:rPr>
              <w:t>Sp. z o.o.</w:t>
            </w:r>
            <w:r w:rsidRPr="00F92E8A">
              <w:rPr>
                <w:rFonts w:ascii="Times New Roman" w:eastAsia="Times New Roman" w:hAnsi="Times New Roman"/>
                <w:lang w:eastAsia="pl-PL"/>
              </w:rPr>
              <w:t xml:space="preserve">, </w:t>
            </w:r>
          </w:p>
          <w:p w14:paraId="10C74C60" w14:textId="5495B9BB" w:rsidR="00C83023" w:rsidRDefault="00F92E8A" w:rsidP="00F92E8A">
            <w:pPr>
              <w:spacing w:after="0" w:line="240" w:lineRule="auto"/>
              <w:rPr>
                <w:rFonts w:ascii="Times New Roman" w:eastAsia="Times New Roman" w:hAnsi="Times New Roman"/>
                <w:lang w:eastAsia="pl-PL"/>
              </w:rPr>
            </w:pPr>
            <w:r w:rsidRPr="00F92E8A">
              <w:rPr>
                <w:rFonts w:ascii="Times New Roman" w:eastAsia="Times New Roman" w:hAnsi="Times New Roman"/>
                <w:lang w:eastAsia="pl-PL"/>
              </w:rPr>
              <w:t>09</w:t>
            </w:r>
            <w:r w:rsidR="00A95D04">
              <w:rPr>
                <w:rFonts w:ascii="Times New Roman" w:eastAsia="Times New Roman" w:hAnsi="Times New Roman"/>
                <w:lang w:eastAsia="pl-PL"/>
              </w:rPr>
              <w:t>–</w:t>
            </w:r>
            <w:r w:rsidRPr="00F92E8A">
              <w:rPr>
                <w:rFonts w:ascii="Times New Roman" w:eastAsia="Times New Roman" w:hAnsi="Times New Roman"/>
                <w:lang w:eastAsia="pl-PL"/>
              </w:rPr>
              <w:t xml:space="preserve">400 Płock, </w:t>
            </w:r>
          </w:p>
          <w:p w14:paraId="5E5ACE04" w14:textId="15F51039" w:rsidR="0059066F" w:rsidRPr="0059066F" w:rsidRDefault="00A95D04" w:rsidP="00F92E8A">
            <w:pPr>
              <w:spacing w:after="0" w:line="240" w:lineRule="auto"/>
              <w:rPr>
                <w:rFonts w:ascii="Times New Roman" w:eastAsia="Times New Roman" w:hAnsi="Times New Roman"/>
                <w:lang w:eastAsia="pl-PL"/>
              </w:rPr>
            </w:pPr>
            <w:r>
              <w:rPr>
                <w:rFonts w:ascii="Times New Roman" w:eastAsia="Times New Roman" w:hAnsi="Times New Roman"/>
                <w:lang w:eastAsia="pl-PL"/>
              </w:rPr>
              <w:t>ul.</w:t>
            </w:r>
            <w:r w:rsidR="00F92E8A" w:rsidRPr="00F92E8A">
              <w:rPr>
                <w:rFonts w:ascii="Times New Roman" w:eastAsia="Times New Roman" w:hAnsi="Times New Roman"/>
                <w:lang w:eastAsia="pl-PL"/>
              </w:rPr>
              <w:t xml:space="preserve"> Przemysłowa 17</w:t>
            </w:r>
          </w:p>
        </w:tc>
        <w:tc>
          <w:tcPr>
            <w:tcW w:w="1516" w:type="pct"/>
            <w:vAlign w:val="center"/>
          </w:tcPr>
          <w:p w14:paraId="1EF87AB6" w14:textId="77777777" w:rsidR="00C83023" w:rsidRDefault="00F92E8A" w:rsidP="00F92E8A">
            <w:pPr>
              <w:spacing w:after="0" w:line="240" w:lineRule="auto"/>
              <w:rPr>
                <w:rFonts w:ascii="Times New Roman" w:eastAsia="Times New Roman" w:hAnsi="Times New Roman"/>
                <w:lang w:eastAsia="pl-PL"/>
              </w:rPr>
            </w:pPr>
            <w:r w:rsidRPr="00F92E8A">
              <w:rPr>
                <w:rFonts w:ascii="Times New Roman" w:eastAsia="Times New Roman" w:hAnsi="Times New Roman"/>
                <w:lang w:eastAsia="pl-PL"/>
              </w:rPr>
              <w:t xml:space="preserve">Kobierniki, </w:t>
            </w:r>
          </w:p>
          <w:p w14:paraId="5C9E5F3F" w14:textId="0848B32D" w:rsidR="0059066F" w:rsidRPr="0059066F" w:rsidRDefault="00F92E8A" w:rsidP="00F92E8A">
            <w:pPr>
              <w:spacing w:after="0" w:line="240" w:lineRule="auto"/>
              <w:rPr>
                <w:rFonts w:ascii="Times New Roman" w:eastAsia="Times New Roman" w:hAnsi="Times New Roman"/>
                <w:lang w:eastAsia="pl-PL"/>
              </w:rPr>
            </w:pPr>
            <w:r w:rsidRPr="00F92E8A">
              <w:rPr>
                <w:rFonts w:ascii="Times New Roman" w:eastAsia="Times New Roman" w:hAnsi="Times New Roman"/>
                <w:lang w:eastAsia="pl-PL"/>
              </w:rPr>
              <w:t>09</w:t>
            </w:r>
            <w:r w:rsidR="00A95D04">
              <w:rPr>
                <w:rFonts w:ascii="Times New Roman" w:eastAsia="Times New Roman" w:hAnsi="Times New Roman"/>
                <w:lang w:eastAsia="pl-PL"/>
              </w:rPr>
              <w:t>–</w:t>
            </w:r>
            <w:r w:rsidRPr="00F92E8A">
              <w:rPr>
                <w:rFonts w:ascii="Times New Roman" w:eastAsia="Times New Roman" w:hAnsi="Times New Roman"/>
                <w:lang w:eastAsia="pl-PL"/>
              </w:rPr>
              <w:t>413 Sikórz</w:t>
            </w:r>
          </w:p>
        </w:tc>
        <w:tc>
          <w:tcPr>
            <w:tcW w:w="1373" w:type="pct"/>
            <w:vAlign w:val="center"/>
          </w:tcPr>
          <w:p w14:paraId="42B8CE07" w14:textId="124198FB" w:rsidR="0059066F" w:rsidRDefault="00F92E8A" w:rsidP="008F5C0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4 700</w:t>
            </w:r>
          </w:p>
        </w:tc>
      </w:tr>
      <w:tr w:rsidR="0059066F" w:rsidRPr="00DB61DF" w14:paraId="319C9A2C" w14:textId="77777777" w:rsidTr="007D3EA4">
        <w:trPr>
          <w:jc w:val="center"/>
        </w:trPr>
        <w:tc>
          <w:tcPr>
            <w:tcW w:w="301" w:type="pct"/>
            <w:vAlign w:val="center"/>
          </w:tcPr>
          <w:p w14:paraId="606DB853" w14:textId="7191C890" w:rsidR="0059066F" w:rsidRPr="00DB61DF" w:rsidRDefault="00C83023" w:rsidP="007D3EA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10</w:t>
            </w:r>
          </w:p>
        </w:tc>
        <w:tc>
          <w:tcPr>
            <w:tcW w:w="1810" w:type="pct"/>
            <w:vAlign w:val="center"/>
          </w:tcPr>
          <w:p w14:paraId="39878BCC" w14:textId="1DFE297E" w:rsidR="00C83023" w:rsidRDefault="00F92E8A" w:rsidP="00F92E8A">
            <w:pPr>
              <w:spacing w:after="0" w:line="240" w:lineRule="auto"/>
              <w:rPr>
                <w:rFonts w:ascii="Times New Roman" w:eastAsia="Times New Roman" w:hAnsi="Times New Roman"/>
                <w:lang w:eastAsia="pl-PL"/>
              </w:rPr>
            </w:pPr>
            <w:r w:rsidRPr="00F92E8A">
              <w:rPr>
                <w:rFonts w:ascii="Times New Roman" w:eastAsia="Times New Roman" w:hAnsi="Times New Roman"/>
                <w:lang w:eastAsia="pl-PL"/>
              </w:rPr>
              <w:t xml:space="preserve">Przedsiębiorstwo Usług Komunalnych </w:t>
            </w:r>
            <w:r w:rsidR="00A95D04">
              <w:rPr>
                <w:rFonts w:ascii="Times New Roman" w:eastAsia="Times New Roman" w:hAnsi="Times New Roman"/>
                <w:lang w:eastAsia="pl-PL"/>
              </w:rPr>
              <w:t>Sp. z o.o.</w:t>
            </w:r>
            <w:r w:rsidRPr="00F92E8A">
              <w:rPr>
                <w:rFonts w:ascii="Times New Roman" w:eastAsia="Times New Roman" w:hAnsi="Times New Roman"/>
                <w:lang w:eastAsia="pl-PL"/>
              </w:rPr>
              <w:t xml:space="preserve"> w Ciechanowie, </w:t>
            </w:r>
          </w:p>
          <w:p w14:paraId="514E2327" w14:textId="36FEC74B" w:rsidR="00F92E8A" w:rsidRPr="00F92E8A" w:rsidRDefault="00A95D04" w:rsidP="00F92E8A">
            <w:pPr>
              <w:spacing w:after="0" w:line="240" w:lineRule="auto"/>
              <w:rPr>
                <w:rFonts w:ascii="Times New Roman" w:eastAsia="Times New Roman" w:hAnsi="Times New Roman"/>
                <w:lang w:eastAsia="pl-PL"/>
              </w:rPr>
            </w:pPr>
            <w:r>
              <w:rPr>
                <w:rFonts w:ascii="Times New Roman" w:eastAsia="Times New Roman" w:hAnsi="Times New Roman"/>
                <w:lang w:eastAsia="pl-PL"/>
              </w:rPr>
              <w:t>ul.</w:t>
            </w:r>
            <w:r w:rsidR="00F92E8A" w:rsidRPr="00F92E8A">
              <w:rPr>
                <w:rFonts w:ascii="Times New Roman" w:eastAsia="Times New Roman" w:hAnsi="Times New Roman"/>
                <w:lang w:eastAsia="pl-PL"/>
              </w:rPr>
              <w:t xml:space="preserve"> Gostkowska 83, </w:t>
            </w:r>
          </w:p>
          <w:p w14:paraId="6C4523CA" w14:textId="10ADCC44" w:rsidR="0059066F" w:rsidRPr="0059066F" w:rsidRDefault="00F92E8A" w:rsidP="00F92E8A">
            <w:pPr>
              <w:spacing w:after="0" w:line="240" w:lineRule="auto"/>
              <w:rPr>
                <w:rFonts w:ascii="Times New Roman" w:eastAsia="Times New Roman" w:hAnsi="Times New Roman"/>
                <w:lang w:eastAsia="pl-PL"/>
              </w:rPr>
            </w:pPr>
            <w:r w:rsidRPr="00F92E8A">
              <w:rPr>
                <w:rFonts w:ascii="Times New Roman" w:eastAsia="Times New Roman" w:hAnsi="Times New Roman"/>
                <w:lang w:eastAsia="pl-PL"/>
              </w:rPr>
              <w:t>06</w:t>
            </w:r>
            <w:r w:rsidR="00A95D04">
              <w:rPr>
                <w:rFonts w:ascii="Times New Roman" w:eastAsia="Times New Roman" w:hAnsi="Times New Roman"/>
                <w:lang w:eastAsia="pl-PL"/>
              </w:rPr>
              <w:t>–</w:t>
            </w:r>
            <w:r w:rsidRPr="00F92E8A">
              <w:rPr>
                <w:rFonts w:ascii="Times New Roman" w:eastAsia="Times New Roman" w:hAnsi="Times New Roman"/>
                <w:lang w:eastAsia="pl-PL"/>
              </w:rPr>
              <w:t>400 Ciechanów</w:t>
            </w:r>
          </w:p>
        </w:tc>
        <w:tc>
          <w:tcPr>
            <w:tcW w:w="1516" w:type="pct"/>
            <w:vAlign w:val="center"/>
          </w:tcPr>
          <w:p w14:paraId="1FF0ADF7" w14:textId="77777777" w:rsidR="00C83023" w:rsidRDefault="00F92E8A" w:rsidP="00F92E8A">
            <w:pPr>
              <w:spacing w:after="0" w:line="240" w:lineRule="auto"/>
              <w:rPr>
                <w:rFonts w:ascii="Times New Roman" w:eastAsia="Times New Roman" w:hAnsi="Times New Roman"/>
                <w:lang w:eastAsia="pl-PL"/>
              </w:rPr>
            </w:pPr>
            <w:r w:rsidRPr="00F92E8A">
              <w:rPr>
                <w:rFonts w:ascii="Times New Roman" w:eastAsia="Times New Roman" w:hAnsi="Times New Roman"/>
                <w:lang w:eastAsia="pl-PL"/>
              </w:rPr>
              <w:t xml:space="preserve">Wola Pawłowska, </w:t>
            </w:r>
          </w:p>
          <w:p w14:paraId="337ADBD8" w14:textId="0FE62789" w:rsidR="0059066F" w:rsidRPr="0059066F" w:rsidRDefault="00DB0A4B" w:rsidP="00F92E8A">
            <w:pPr>
              <w:spacing w:after="0" w:line="240" w:lineRule="auto"/>
              <w:rPr>
                <w:rFonts w:ascii="Times New Roman" w:eastAsia="Times New Roman" w:hAnsi="Times New Roman"/>
                <w:lang w:eastAsia="pl-PL"/>
              </w:rPr>
            </w:pPr>
            <w:r>
              <w:rPr>
                <w:rFonts w:ascii="Times New Roman" w:eastAsia="Times New Roman" w:hAnsi="Times New Roman"/>
                <w:lang w:eastAsia="pl-PL"/>
              </w:rPr>
              <w:t>Gmina</w:t>
            </w:r>
            <w:r w:rsidR="00F92E8A" w:rsidRPr="00F92E8A">
              <w:rPr>
                <w:rFonts w:ascii="Times New Roman" w:eastAsia="Times New Roman" w:hAnsi="Times New Roman"/>
                <w:lang w:eastAsia="pl-PL"/>
              </w:rPr>
              <w:t xml:space="preserve"> Ciechanów</w:t>
            </w:r>
          </w:p>
        </w:tc>
        <w:tc>
          <w:tcPr>
            <w:tcW w:w="1373" w:type="pct"/>
            <w:vAlign w:val="center"/>
          </w:tcPr>
          <w:p w14:paraId="0B50B0D5" w14:textId="6FE05492" w:rsidR="0059066F" w:rsidRDefault="00F92E8A" w:rsidP="008F5C0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2 000</w:t>
            </w:r>
          </w:p>
        </w:tc>
      </w:tr>
      <w:tr w:rsidR="00F92E8A" w:rsidRPr="00DB61DF" w14:paraId="6BC45D91" w14:textId="77777777" w:rsidTr="007D3EA4">
        <w:trPr>
          <w:jc w:val="center"/>
        </w:trPr>
        <w:tc>
          <w:tcPr>
            <w:tcW w:w="301" w:type="pct"/>
            <w:vAlign w:val="center"/>
          </w:tcPr>
          <w:p w14:paraId="4C29821F" w14:textId="1D505F7F" w:rsidR="00F92E8A" w:rsidRPr="00DB61DF" w:rsidRDefault="00C83023" w:rsidP="007D3EA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11</w:t>
            </w:r>
          </w:p>
        </w:tc>
        <w:tc>
          <w:tcPr>
            <w:tcW w:w="1810" w:type="pct"/>
            <w:vAlign w:val="center"/>
          </w:tcPr>
          <w:p w14:paraId="369C9986" w14:textId="71F8C773" w:rsidR="00C83023" w:rsidRDefault="00C83023" w:rsidP="00C83023">
            <w:pPr>
              <w:spacing w:after="0" w:line="240" w:lineRule="auto"/>
              <w:rPr>
                <w:rFonts w:ascii="Times New Roman" w:eastAsia="Times New Roman" w:hAnsi="Times New Roman"/>
                <w:lang w:eastAsia="pl-PL"/>
              </w:rPr>
            </w:pPr>
            <w:r w:rsidRPr="00C83023">
              <w:rPr>
                <w:rFonts w:ascii="Times New Roman" w:eastAsia="Times New Roman" w:hAnsi="Times New Roman"/>
                <w:lang w:eastAsia="pl-PL"/>
              </w:rPr>
              <w:t xml:space="preserve">Przedsiębiorstwo Gospodarki Komunalnej w Płońsku </w:t>
            </w:r>
            <w:r w:rsidR="00A95D04">
              <w:rPr>
                <w:rFonts w:ascii="Times New Roman" w:eastAsia="Times New Roman" w:hAnsi="Times New Roman"/>
                <w:lang w:eastAsia="pl-PL"/>
              </w:rPr>
              <w:t>Sp. z o.o.</w:t>
            </w:r>
            <w:r w:rsidRPr="00C83023">
              <w:rPr>
                <w:rFonts w:ascii="Times New Roman" w:eastAsia="Times New Roman" w:hAnsi="Times New Roman"/>
                <w:lang w:eastAsia="pl-PL"/>
              </w:rPr>
              <w:t xml:space="preserve">, </w:t>
            </w:r>
            <w:r w:rsidR="00A95D04">
              <w:rPr>
                <w:rFonts w:ascii="Times New Roman" w:eastAsia="Times New Roman" w:hAnsi="Times New Roman"/>
                <w:lang w:eastAsia="pl-PL"/>
              </w:rPr>
              <w:t>ul.</w:t>
            </w:r>
            <w:r w:rsidRPr="00C83023">
              <w:rPr>
                <w:rFonts w:ascii="Times New Roman" w:eastAsia="Times New Roman" w:hAnsi="Times New Roman"/>
                <w:lang w:eastAsia="pl-PL"/>
              </w:rPr>
              <w:t xml:space="preserve"> Adama Mickiewicza 4, </w:t>
            </w:r>
          </w:p>
          <w:p w14:paraId="6F71B4E7" w14:textId="72736BB8" w:rsidR="00F92E8A" w:rsidRPr="00F92E8A" w:rsidRDefault="00C83023" w:rsidP="00C83023">
            <w:pPr>
              <w:spacing w:after="0" w:line="240" w:lineRule="auto"/>
              <w:rPr>
                <w:rFonts w:ascii="Times New Roman" w:eastAsia="Times New Roman" w:hAnsi="Times New Roman"/>
                <w:lang w:eastAsia="pl-PL"/>
              </w:rPr>
            </w:pPr>
            <w:r w:rsidRPr="00C83023">
              <w:rPr>
                <w:rFonts w:ascii="Times New Roman" w:eastAsia="Times New Roman" w:hAnsi="Times New Roman"/>
                <w:lang w:eastAsia="pl-PL"/>
              </w:rPr>
              <w:t>09</w:t>
            </w:r>
            <w:r w:rsidR="00A95D04">
              <w:rPr>
                <w:rFonts w:ascii="Times New Roman" w:eastAsia="Times New Roman" w:hAnsi="Times New Roman"/>
                <w:lang w:eastAsia="pl-PL"/>
              </w:rPr>
              <w:t>–</w:t>
            </w:r>
            <w:r w:rsidRPr="00C83023">
              <w:rPr>
                <w:rFonts w:ascii="Times New Roman" w:eastAsia="Times New Roman" w:hAnsi="Times New Roman"/>
                <w:lang w:eastAsia="pl-PL"/>
              </w:rPr>
              <w:t>100 Płońsk</w:t>
            </w:r>
          </w:p>
        </w:tc>
        <w:tc>
          <w:tcPr>
            <w:tcW w:w="1516" w:type="pct"/>
            <w:vAlign w:val="center"/>
          </w:tcPr>
          <w:p w14:paraId="53CB19F2" w14:textId="77777777" w:rsidR="00C83023" w:rsidRDefault="00C83023" w:rsidP="00C83023">
            <w:pPr>
              <w:spacing w:after="0" w:line="240" w:lineRule="auto"/>
              <w:rPr>
                <w:rFonts w:ascii="Times New Roman" w:eastAsia="Times New Roman" w:hAnsi="Times New Roman"/>
                <w:lang w:eastAsia="pl-PL"/>
              </w:rPr>
            </w:pPr>
            <w:r w:rsidRPr="00C83023">
              <w:rPr>
                <w:rFonts w:ascii="Times New Roman" w:eastAsia="Times New Roman" w:hAnsi="Times New Roman"/>
                <w:lang w:eastAsia="pl-PL"/>
              </w:rPr>
              <w:t>Poświętne,</w:t>
            </w:r>
          </w:p>
          <w:p w14:paraId="2B461040" w14:textId="5B620B7C" w:rsidR="00C83023" w:rsidRDefault="00C83023" w:rsidP="00C83023">
            <w:pPr>
              <w:spacing w:after="0" w:line="240" w:lineRule="auto"/>
              <w:rPr>
                <w:rFonts w:ascii="Times New Roman" w:eastAsia="Times New Roman" w:hAnsi="Times New Roman"/>
                <w:lang w:eastAsia="pl-PL"/>
              </w:rPr>
            </w:pPr>
            <w:r w:rsidRPr="00C83023">
              <w:rPr>
                <w:rFonts w:ascii="Times New Roman" w:eastAsia="Times New Roman" w:hAnsi="Times New Roman"/>
                <w:lang w:eastAsia="pl-PL"/>
              </w:rPr>
              <w:t xml:space="preserve"> </w:t>
            </w:r>
            <w:r w:rsidR="00A95D04">
              <w:rPr>
                <w:rFonts w:ascii="Times New Roman" w:eastAsia="Times New Roman" w:hAnsi="Times New Roman"/>
                <w:lang w:eastAsia="pl-PL"/>
              </w:rPr>
              <w:t>ul.</w:t>
            </w:r>
            <w:r w:rsidRPr="00C83023">
              <w:rPr>
                <w:rFonts w:ascii="Times New Roman" w:eastAsia="Times New Roman" w:hAnsi="Times New Roman"/>
                <w:lang w:eastAsia="pl-PL"/>
              </w:rPr>
              <w:t xml:space="preserve"> Pułtuska 5, </w:t>
            </w:r>
          </w:p>
          <w:p w14:paraId="7835F35B" w14:textId="16E1637A" w:rsidR="00F92E8A" w:rsidRPr="00F92E8A" w:rsidRDefault="00C83023" w:rsidP="00C83023">
            <w:pPr>
              <w:spacing w:after="0" w:line="240" w:lineRule="auto"/>
              <w:rPr>
                <w:rFonts w:ascii="Times New Roman" w:eastAsia="Times New Roman" w:hAnsi="Times New Roman"/>
                <w:lang w:eastAsia="pl-PL"/>
              </w:rPr>
            </w:pPr>
            <w:r w:rsidRPr="00C83023">
              <w:rPr>
                <w:rFonts w:ascii="Times New Roman" w:eastAsia="Times New Roman" w:hAnsi="Times New Roman"/>
                <w:lang w:eastAsia="pl-PL"/>
              </w:rPr>
              <w:t>09</w:t>
            </w:r>
            <w:r w:rsidR="00A95D04">
              <w:rPr>
                <w:rFonts w:ascii="Times New Roman" w:eastAsia="Times New Roman" w:hAnsi="Times New Roman"/>
                <w:lang w:eastAsia="pl-PL"/>
              </w:rPr>
              <w:t>–</w:t>
            </w:r>
            <w:r w:rsidRPr="00C83023">
              <w:rPr>
                <w:rFonts w:ascii="Times New Roman" w:eastAsia="Times New Roman" w:hAnsi="Times New Roman"/>
                <w:lang w:eastAsia="pl-PL"/>
              </w:rPr>
              <w:t>100 Płońsk</w:t>
            </w:r>
            <w:r w:rsidR="00A95D04">
              <w:rPr>
                <w:rFonts w:ascii="Times New Roman" w:eastAsia="Times New Roman" w:hAnsi="Times New Roman"/>
                <w:lang w:eastAsia="pl-PL"/>
              </w:rPr>
              <w:t xml:space="preserve"> </w:t>
            </w:r>
          </w:p>
        </w:tc>
        <w:tc>
          <w:tcPr>
            <w:tcW w:w="1373" w:type="pct"/>
            <w:vAlign w:val="center"/>
          </w:tcPr>
          <w:p w14:paraId="48C5EA8F" w14:textId="6953E4D0" w:rsidR="00F92E8A" w:rsidRDefault="00C83023" w:rsidP="008F5C0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3 000</w:t>
            </w:r>
          </w:p>
        </w:tc>
      </w:tr>
      <w:tr w:rsidR="00F92E8A" w:rsidRPr="00DB61DF" w14:paraId="6D623AE7" w14:textId="77777777" w:rsidTr="007D3EA4">
        <w:trPr>
          <w:jc w:val="center"/>
        </w:trPr>
        <w:tc>
          <w:tcPr>
            <w:tcW w:w="301" w:type="pct"/>
            <w:vAlign w:val="center"/>
          </w:tcPr>
          <w:p w14:paraId="699E3CCB" w14:textId="6B5CFAE5" w:rsidR="00F92E8A" w:rsidRPr="00DB61DF" w:rsidRDefault="00C83023" w:rsidP="007D3EA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12</w:t>
            </w:r>
          </w:p>
        </w:tc>
        <w:tc>
          <w:tcPr>
            <w:tcW w:w="1810" w:type="pct"/>
            <w:vAlign w:val="center"/>
          </w:tcPr>
          <w:p w14:paraId="0CEA78C6" w14:textId="0DC84FA1" w:rsidR="00C83023" w:rsidRPr="00C83023" w:rsidRDefault="00C83023" w:rsidP="00C83023">
            <w:pPr>
              <w:spacing w:after="0" w:line="240" w:lineRule="auto"/>
              <w:rPr>
                <w:rFonts w:ascii="Times New Roman" w:eastAsia="Times New Roman" w:hAnsi="Times New Roman"/>
                <w:lang w:eastAsia="pl-PL"/>
              </w:rPr>
            </w:pPr>
            <w:proofErr w:type="spellStart"/>
            <w:r w:rsidRPr="00C83023">
              <w:rPr>
                <w:rFonts w:ascii="Times New Roman" w:eastAsia="Times New Roman" w:hAnsi="Times New Roman"/>
                <w:lang w:eastAsia="pl-PL"/>
              </w:rPr>
              <w:t>Novago</w:t>
            </w:r>
            <w:proofErr w:type="spellEnd"/>
            <w:r w:rsidRPr="00C83023">
              <w:rPr>
                <w:rFonts w:ascii="Times New Roman" w:eastAsia="Times New Roman" w:hAnsi="Times New Roman"/>
                <w:lang w:eastAsia="pl-PL"/>
              </w:rPr>
              <w:t xml:space="preserve"> </w:t>
            </w:r>
            <w:r w:rsidR="00A95D04">
              <w:rPr>
                <w:rFonts w:ascii="Times New Roman" w:eastAsia="Times New Roman" w:hAnsi="Times New Roman"/>
                <w:lang w:eastAsia="pl-PL"/>
              </w:rPr>
              <w:t>Sp. z o.o.</w:t>
            </w:r>
            <w:r w:rsidRPr="00C83023">
              <w:rPr>
                <w:rFonts w:ascii="Times New Roman" w:eastAsia="Times New Roman" w:hAnsi="Times New Roman"/>
                <w:lang w:eastAsia="pl-PL"/>
              </w:rPr>
              <w:t xml:space="preserve">, </w:t>
            </w:r>
          </w:p>
          <w:p w14:paraId="0A316935" w14:textId="795D543C" w:rsidR="00C83023" w:rsidRDefault="00A95D04" w:rsidP="00C83023">
            <w:pPr>
              <w:spacing w:after="0" w:line="240" w:lineRule="auto"/>
              <w:rPr>
                <w:rFonts w:ascii="Times New Roman" w:eastAsia="Times New Roman" w:hAnsi="Times New Roman"/>
                <w:lang w:eastAsia="pl-PL"/>
              </w:rPr>
            </w:pPr>
            <w:r>
              <w:rPr>
                <w:rFonts w:ascii="Times New Roman" w:eastAsia="Times New Roman" w:hAnsi="Times New Roman"/>
                <w:lang w:eastAsia="pl-PL"/>
              </w:rPr>
              <w:t>ul.</w:t>
            </w:r>
            <w:r w:rsidR="00C83023" w:rsidRPr="00C83023">
              <w:rPr>
                <w:rFonts w:ascii="Times New Roman" w:eastAsia="Times New Roman" w:hAnsi="Times New Roman"/>
                <w:lang w:eastAsia="pl-PL"/>
              </w:rPr>
              <w:t xml:space="preserve"> Grzebskiego 10, </w:t>
            </w:r>
          </w:p>
          <w:p w14:paraId="768F145B" w14:textId="20C58220" w:rsidR="00F92E8A" w:rsidRPr="00F92E8A" w:rsidRDefault="00C83023" w:rsidP="00C83023">
            <w:pPr>
              <w:spacing w:after="0" w:line="240" w:lineRule="auto"/>
              <w:rPr>
                <w:rFonts w:ascii="Times New Roman" w:eastAsia="Times New Roman" w:hAnsi="Times New Roman"/>
                <w:lang w:eastAsia="pl-PL"/>
              </w:rPr>
            </w:pPr>
            <w:r w:rsidRPr="00C83023">
              <w:rPr>
                <w:rFonts w:ascii="Times New Roman" w:eastAsia="Times New Roman" w:hAnsi="Times New Roman"/>
                <w:lang w:eastAsia="pl-PL"/>
              </w:rPr>
              <w:t>06</w:t>
            </w:r>
            <w:r w:rsidR="00A95D04">
              <w:rPr>
                <w:rFonts w:ascii="Times New Roman" w:eastAsia="Times New Roman" w:hAnsi="Times New Roman"/>
                <w:lang w:eastAsia="pl-PL"/>
              </w:rPr>
              <w:t>–</w:t>
            </w:r>
            <w:r w:rsidRPr="00C83023">
              <w:rPr>
                <w:rFonts w:ascii="Times New Roman" w:eastAsia="Times New Roman" w:hAnsi="Times New Roman"/>
                <w:lang w:eastAsia="pl-PL"/>
              </w:rPr>
              <w:t>500 Mława</w:t>
            </w:r>
          </w:p>
        </w:tc>
        <w:tc>
          <w:tcPr>
            <w:tcW w:w="1516" w:type="pct"/>
            <w:vAlign w:val="center"/>
          </w:tcPr>
          <w:p w14:paraId="4E47D203" w14:textId="1B617D55" w:rsidR="00C83023" w:rsidRPr="00C83023" w:rsidRDefault="00C83023" w:rsidP="00C83023">
            <w:pPr>
              <w:spacing w:after="0" w:line="240" w:lineRule="auto"/>
              <w:rPr>
                <w:rFonts w:ascii="Times New Roman" w:eastAsia="Times New Roman" w:hAnsi="Times New Roman"/>
                <w:lang w:eastAsia="pl-PL"/>
              </w:rPr>
            </w:pPr>
            <w:r w:rsidRPr="00C83023">
              <w:rPr>
                <w:rFonts w:ascii="Times New Roman" w:eastAsia="Times New Roman" w:hAnsi="Times New Roman"/>
                <w:lang w:eastAsia="pl-PL"/>
              </w:rPr>
              <w:t xml:space="preserve">Kosiny Bartosowe 57, </w:t>
            </w:r>
          </w:p>
          <w:p w14:paraId="14156F43" w14:textId="4A414CC3" w:rsidR="00DB0A4B" w:rsidRDefault="00C83023" w:rsidP="00C83023">
            <w:pPr>
              <w:spacing w:after="0" w:line="240" w:lineRule="auto"/>
              <w:rPr>
                <w:rFonts w:ascii="Times New Roman" w:eastAsia="Times New Roman" w:hAnsi="Times New Roman"/>
                <w:lang w:eastAsia="pl-PL"/>
              </w:rPr>
            </w:pPr>
            <w:r w:rsidRPr="00C83023">
              <w:rPr>
                <w:rFonts w:ascii="Times New Roman" w:eastAsia="Times New Roman" w:hAnsi="Times New Roman"/>
                <w:lang w:eastAsia="pl-PL"/>
              </w:rPr>
              <w:t>06</w:t>
            </w:r>
            <w:r w:rsidR="00A95D04">
              <w:rPr>
                <w:rFonts w:ascii="Times New Roman" w:eastAsia="Times New Roman" w:hAnsi="Times New Roman"/>
                <w:lang w:eastAsia="pl-PL"/>
              </w:rPr>
              <w:t>–</w:t>
            </w:r>
            <w:r w:rsidRPr="00C83023">
              <w:rPr>
                <w:rFonts w:ascii="Times New Roman" w:eastAsia="Times New Roman" w:hAnsi="Times New Roman"/>
                <w:lang w:eastAsia="pl-PL"/>
              </w:rPr>
              <w:t xml:space="preserve">521 Kosiny Bartosowe </w:t>
            </w:r>
          </w:p>
          <w:p w14:paraId="6A0CD460" w14:textId="60E38941" w:rsidR="00F92E8A" w:rsidRPr="00F92E8A" w:rsidRDefault="00C83023" w:rsidP="00C83023">
            <w:pPr>
              <w:spacing w:after="0" w:line="240" w:lineRule="auto"/>
              <w:rPr>
                <w:rFonts w:ascii="Times New Roman" w:eastAsia="Times New Roman" w:hAnsi="Times New Roman"/>
                <w:lang w:eastAsia="pl-PL"/>
              </w:rPr>
            </w:pPr>
            <w:r w:rsidRPr="00C83023">
              <w:rPr>
                <w:rFonts w:ascii="Times New Roman" w:eastAsia="Times New Roman" w:hAnsi="Times New Roman"/>
                <w:lang w:eastAsia="pl-PL"/>
              </w:rPr>
              <w:t>(</w:t>
            </w:r>
            <w:r w:rsidR="00DB0A4B">
              <w:rPr>
                <w:rFonts w:ascii="Times New Roman" w:eastAsia="Times New Roman" w:hAnsi="Times New Roman"/>
                <w:lang w:eastAsia="pl-PL"/>
              </w:rPr>
              <w:t>Gmina</w:t>
            </w:r>
            <w:r w:rsidRPr="00C83023">
              <w:rPr>
                <w:rFonts w:ascii="Times New Roman" w:eastAsia="Times New Roman" w:hAnsi="Times New Roman"/>
                <w:lang w:eastAsia="pl-PL"/>
              </w:rPr>
              <w:t xml:space="preserve"> Wiśniewo)</w:t>
            </w:r>
          </w:p>
        </w:tc>
        <w:tc>
          <w:tcPr>
            <w:tcW w:w="1373" w:type="pct"/>
            <w:vAlign w:val="center"/>
          </w:tcPr>
          <w:p w14:paraId="093C67AE" w14:textId="7897565E" w:rsidR="00F92E8A" w:rsidRDefault="00C83023" w:rsidP="008F5C0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1 400</w:t>
            </w:r>
          </w:p>
        </w:tc>
      </w:tr>
      <w:tr w:rsidR="008F5C04" w:rsidRPr="00DB61DF" w14:paraId="013F9B3C" w14:textId="77777777" w:rsidTr="007D3EA4">
        <w:trPr>
          <w:jc w:val="center"/>
        </w:trPr>
        <w:tc>
          <w:tcPr>
            <w:tcW w:w="3627" w:type="pct"/>
            <w:gridSpan w:val="3"/>
            <w:vAlign w:val="center"/>
          </w:tcPr>
          <w:p w14:paraId="6B156E08" w14:textId="01EACC45" w:rsidR="008F5C04" w:rsidRPr="00DB61DF" w:rsidRDefault="008F5C04" w:rsidP="008F5C04">
            <w:pPr>
              <w:spacing w:after="0" w:line="240" w:lineRule="auto"/>
              <w:jc w:val="both"/>
              <w:rPr>
                <w:rFonts w:ascii="Times New Roman" w:eastAsia="Times New Roman" w:hAnsi="Times New Roman"/>
                <w:b/>
                <w:lang w:eastAsia="pl-PL"/>
              </w:rPr>
            </w:pPr>
            <w:r w:rsidRPr="00DB61DF">
              <w:rPr>
                <w:rFonts w:ascii="Times New Roman" w:eastAsia="Times New Roman" w:hAnsi="Times New Roman"/>
                <w:b/>
                <w:lang w:eastAsia="pl-PL"/>
              </w:rPr>
              <w:t xml:space="preserve">Razem Region </w:t>
            </w:r>
            <w:r w:rsidR="001F1421">
              <w:rPr>
                <w:rFonts w:ascii="Times New Roman" w:eastAsia="Times New Roman" w:hAnsi="Times New Roman"/>
                <w:b/>
                <w:lang w:eastAsia="pl-PL"/>
              </w:rPr>
              <w:t>Zachodni</w:t>
            </w:r>
          </w:p>
        </w:tc>
        <w:tc>
          <w:tcPr>
            <w:tcW w:w="1373" w:type="pct"/>
            <w:vAlign w:val="center"/>
          </w:tcPr>
          <w:p w14:paraId="302B1E8C" w14:textId="3F9C3098" w:rsidR="008F5C04" w:rsidRPr="00DB61DF" w:rsidRDefault="0028325E" w:rsidP="008F5C04">
            <w:pPr>
              <w:spacing w:after="0" w:line="240" w:lineRule="auto"/>
              <w:jc w:val="center"/>
              <w:rPr>
                <w:rFonts w:ascii="Times New Roman" w:eastAsia="Times New Roman" w:hAnsi="Times New Roman"/>
                <w:b/>
                <w:lang w:eastAsia="pl-PL"/>
              </w:rPr>
            </w:pPr>
            <w:r>
              <w:rPr>
                <w:rFonts w:ascii="Times New Roman" w:eastAsia="Times New Roman" w:hAnsi="Times New Roman"/>
                <w:b/>
                <w:lang w:eastAsia="pl-PL"/>
              </w:rPr>
              <w:t>121 900</w:t>
            </w:r>
          </w:p>
        </w:tc>
      </w:tr>
    </w:tbl>
    <w:p w14:paraId="52D08913" w14:textId="487561D9" w:rsidR="00B73D4A" w:rsidRPr="00001CDA" w:rsidRDefault="00277764" w:rsidP="00B73D4A">
      <w:pPr>
        <w:spacing w:line="240" w:lineRule="auto"/>
        <w:jc w:val="both"/>
        <w:rPr>
          <w:rFonts w:ascii="Times New Roman" w:eastAsia="Times New Roman" w:hAnsi="Times New Roman"/>
          <w:i/>
          <w:sz w:val="20"/>
          <w:szCs w:val="20"/>
          <w:lang w:eastAsia="pl-PL"/>
        </w:rPr>
      </w:pPr>
      <w:r w:rsidRPr="00277764">
        <w:rPr>
          <w:rFonts w:ascii="Times New Roman" w:eastAsia="Times New Roman" w:hAnsi="Times New Roman"/>
          <w:i/>
          <w:sz w:val="20"/>
          <w:szCs w:val="20"/>
          <w:lang w:eastAsia="pl-PL"/>
        </w:rPr>
        <w:t xml:space="preserve">Źródło: </w:t>
      </w:r>
      <w:r w:rsidR="00B73D4A" w:rsidRPr="00001CDA">
        <w:rPr>
          <w:rFonts w:ascii="Times New Roman" w:eastAsia="Times New Roman" w:hAnsi="Times New Roman"/>
          <w:i/>
          <w:sz w:val="20"/>
          <w:szCs w:val="20"/>
          <w:lang w:eastAsia="pl-PL"/>
        </w:rPr>
        <w:t>”</w:t>
      </w:r>
      <w:r w:rsidR="00001CDA" w:rsidRPr="00001CDA">
        <w:rPr>
          <w:rFonts w:ascii="Times New Roman" w:hAnsi="Times New Roman"/>
          <w:i/>
          <w:sz w:val="20"/>
          <w:szCs w:val="20"/>
        </w:rPr>
        <w:t xml:space="preserve"> Plan Gospodarki Odpadami dla Województwa Mazowieckiego 2024”</w:t>
      </w:r>
    </w:p>
    <w:p w14:paraId="1C40B2B7" w14:textId="234ADC8A" w:rsidR="00681578" w:rsidRPr="00681578" w:rsidRDefault="00681578" w:rsidP="00681578">
      <w:pPr>
        <w:pStyle w:val="Legenda"/>
        <w:keepNext/>
        <w:spacing w:after="0"/>
        <w:rPr>
          <w:rFonts w:ascii="Times New Roman" w:hAnsi="Times New Roman"/>
          <w:color w:val="000000" w:themeColor="text1"/>
          <w:sz w:val="20"/>
          <w:szCs w:val="20"/>
        </w:rPr>
      </w:pPr>
      <w:bookmarkStart w:id="126" w:name="_Toc84241974"/>
      <w:r w:rsidRPr="00681578">
        <w:rPr>
          <w:rFonts w:ascii="Times New Roman" w:hAnsi="Times New Roman"/>
          <w:color w:val="000000" w:themeColor="text1"/>
          <w:sz w:val="20"/>
          <w:szCs w:val="20"/>
        </w:rPr>
        <w:t xml:space="preserve">Tabela </w:t>
      </w:r>
      <w:r w:rsidRPr="00681578">
        <w:rPr>
          <w:rFonts w:ascii="Times New Roman" w:hAnsi="Times New Roman"/>
          <w:color w:val="000000" w:themeColor="text1"/>
          <w:sz w:val="20"/>
          <w:szCs w:val="20"/>
        </w:rPr>
        <w:fldChar w:fldCharType="begin"/>
      </w:r>
      <w:r w:rsidRPr="00681578">
        <w:rPr>
          <w:rFonts w:ascii="Times New Roman" w:hAnsi="Times New Roman"/>
          <w:color w:val="000000" w:themeColor="text1"/>
          <w:sz w:val="20"/>
          <w:szCs w:val="20"/>
        </w:rPr>
        <w:instrText xml:space="preserve"> SEQ Tabela \* ARABIC </w:instrText>
      </w:r>
      <w:r w:rsidRPr="00681578">
        <w:rPr>
          <w:rFonts w:ascii="Times New Roman" w:hAnsi="Times New Roman"/>
          <w:color w:val="000000" w:themeColor="text1"/>
          <w:sz w:val="20"/>
          <w:szCs w:val="20"/>
        </w:rPr>
        <w:fldChar w:fldCharType="separate"/>
      </w:r>
      <w:r w:rsidR="0000150E">
        <w:rPr>
          <w:rFonts w:ascii="Times New Roman" w:hAnsi="Times New Roman"/>
          <w:noProof/>
          <w:color w:val="000000" w:themeColor="text1"/>
          <w:sz w:val="20"/>
          <w:szCs w:val="20"/>
        </w:rPr>
        <w:t>41</w:t>
      </w:r>
      <w:r w:rsidRPr="00681578">
        <w:rPr>
          <w:rFonts w:ascii="Times New Roman" w:hAnsi="Times New Roman"/>
          <w:color w:val="000000" w:themeColor="text1"/>
          <w:sz w:val="20"/>
          <w:szCs w:val="20"/>
        </w:rPr>
        <w:fldChar w:fldCharType="end"/>
      </w:r>
      <w:r w:rsidRPr="00681578">
        <w:rPr>
          <w:rFonts w:ascii="Times New Roman" w:hAnsi="Times New Roman"/>
          <w:color w:val="000000" w:themeColor="text1"/>
          <w:sz w:val="20"/>
          <w:szCs w:val="20"/>
        </w:rPr>
        <w:t xml:space="preserve"> Wykaz instalacji</w:t>
      </w:r>
      <w:r>
        <w:rPr>
          <w:rFonts w:ascii="Times New Roman" w:hAnsi="Times New Roman"/>
          <w:color w:val="000000" w:themeColor="text1"/>
          <w:sz w:val="20"/>
          <w:szCs w:val="20"/>
        </w:rPr>
        <w:t xml:space="preserve"> </w:t>
      </w:r>
      <w:r w:rsidRPr="00681578">
        <w:rPr>
          <w:rFonts w:ascii="Times New Roman" w:hAnsi="Times New Roman"/>
          <w:color w:val="000000" w:themeColor="text1"/>
          <w:sz w:val="20"/>
          <w:szCs w:val="20"/>
        </w:rPr>
        <w:t>RIPOK</w:t>
      </w:r>
      <w:r w:rsidR="00C939D8">
        <w:rPr>
          <w:rFonts w:ascii="Times New Roman" w:hAnsi="Times New Roman"/>
          <w:color w:val="000000" w:themeColor="text1"/>
          <w:sz w:val="20"/>
          <w:szCs w:val="20"/>
        </w:rPr>
        <w:t xml:space="preserve"> – </w:t>
      </w:r>
      <w:r w:rsidRPr="00681578">
        <w:rPr>
          <w:rFonts w:ascii="Times New Roman" w:hAnsi="Times New Roman"/>
          <w:color w:val="000000" w:themeColor="text1"/>
          <w:sz w:val="20"/>
          <w:szCs w:val="20"/>
        </w:rPr>
        <w:t>MBP</w:t>
      </w:r>
      <w:r>
        <w:rPr>
          <w:rFonts w:ascii="Times New Roman" w:hAnsi="Times New Roman"/>
          <w:color w:val="000000" w:themeColor="text1"/>
          <w:sz w:val="20"/>
          <w:szCs w:val="20"/>
        </w:rPr>
        <w:t xml:space="preserve"> </w:t>
      </w:r>
      <w:r w:rsidR="00072BE0">
        <w:rPr>
          <w:rFonts w:ascii="Times New Roman" w:hAnsi="Times New Roman"/>
          <w:color w:val="000000" w:themeColor="text1"/>
          <w:sz w:val="20"/>
          <w:szCs w:val="20"/>
        </w:rPr>
        <w:t>na </w:t>
      </w:r>
      <w:r w:rsidRPr="00681578">
        <w:rPr>
          <w:rFonts w:ascii="Times New Roman" w:hAnsi="Times New Roman"/>
          <w:color w:val="000000" w:themeColor="text1"/>
          <w:sz w:val="20"/>
          <w:szCs w:val="20"/>
        </w:rPr>
        <w:t xml:space="preserve">terenie Regionu </w:t>
      </w:r>
      <w:r w:rsidR="00001CDA">
        <w:rPr>
          <w:rFonts w:ascii="Times New Roman" w:hAnsi="Times New Roman"/>
          <w:color w:val="000000" w:themeColor="text1"/>
          <w:sz w:val="20"/>
          <w:szCs w:val="20"/>
        </w:rPr>
        <w:t>Zachodniego</w:t>
      </w:r>
      <w:bookmarkEnd w:id="126"/>
    </w:p>
    <w:tbl>
      <w:tblPr>
        <w:tblStyle w:val="Tabela-Siatka"/>
        <w:tblW w:w="5000" w:type="pct"/>
        <w:jc w:val="center"/>
        <w:tblLook w:val="04A0" w:firstRow="1" w:lastRow="0" w:firstColumn="1" w:lastColumn="0" w:noHBand="0" w:noVBand="1"/>
      </w:tblPr>
      <w:tblGrid>
        <w:gridCol w:w="546"/>
        <w:gridCol w:w="2992"/>
        <w:gridCol w:w="2633"/>
        <w:gridCol w:w="1499"/>
        <w:gridCol w:w="1392"/>
      </w:tblGrid>
      <w:tr w:rsidR="00277764" w:rsidRPr="00277764" w14:paraId="6465E0C7" w14:textId="5E64D024" w:rsidTr="00CC5F09">
        <w:trPr>
          <w:trHeight w:val="601"/>
          <w:jc w:val="center"/>
        </w:trPr>
        <w:tc>
          <w:tcPr>
            <w:tcW w:w="301" w:type="pct"/>
            <w:vMerge w:val="restart"/>
            <w:shd w:val="clear" w:color="auto" w:fill="BFBFBF" w:themeFill="background1" w:themeFillShade="BF"/>
            <w:vAlign w:val="center"/>
          </w:tcPr>
          <w:p w14:paraId="4E19849D" w14:textId="77777777" w:rsidR="00277764" w:rsidRPr="00277764" w:rsidRDefault="00277764" w:rsidP="00277764">
            <w:pPr>
              <w:spacing w:after="0" w:line="240" w:lineRule="auto"/>
              <w:jc w:val="center"/>
              <w:rPr>
                <w:rFonts w:ascii="Times New Roman" w:eastAsia="Times New Roman" w:hAnsi="Times New Roman"/>
                <w:b/>
                <w:lang w:eastAsia="pl-PL"/>
              </w:rPr>
            </w:pPr>
            <w:r w:rsidRPr="00277764">
              <w:rPr>
                <w:rFonts w:ascii="Times New Roman" w:eastAsia="Times New Roman" w:hAnsi="Times New Roman"/>
                <w:b/>
                <w:lang w:eastAsia="pl-PL"/>
              </w:rPr>
              <w:t>Lp.</w:t>
            </w:r>
          </w:p>
        </w:tc>
        <w:tc>
          <w:tcPr>
            <w:tcW w:w="1651" w:type="pct"/>
            <w:vMerge w:val="restart"/>
            <w:shd w:val="clear" w:color="auto" w:fill="BFBFBF" w:themeFill="background1" w:themeFillShade="BF"/>
            <w:vAlign w:val="center"/>
          </w:tcPr>
          <w:p w14:paraId="440153E6" w14:textId="467A8306" w:rsidR="00277764" w:rsidRPr="00277764" w:rsidRDefault="00277764" w:rsidP="00277764">
            <w:pPr>
              <w:spacing w:after="0" w:line="240" w:lineRule="auto"/>
              <w:jc w:val="center"/>
              <w:rPr>
                <w:rFonts w:ascii="Times New Roman" w:eastAsia="Times New Roman" w:hAnsi="Times New Roman"/>
                <w:b/>
                <w:lang w:eastAsia="pl-PL"/>
              </w:rPr>
            </w:pPr>
            <w:r w:rsidRPr="00277764">
              <w:rPr>
                <w:rFonts w:ascii="Times New Roman" w:eastAsia="Times New Roman" w:hAnsi="Times New Roman"/>
                <w:b/>
                <w:lang w:eastAsia="pl-PL"/>
              </w:rPr>
              <w:t>Nazwa</w:t>
            </w:r>
            <w:r w:rsidR="00072BE0">
              <w:rPr>
                <w:rFonts w:ascii="Times New Roman" w:eastAsia="Times New Roman" w:hAnsi="Times New Roman"/>
                <w:b/>
                <w:lang w:eastAsia="pl-PL"/>
              </w:rPr>
              <w:t xml:space="preserve"> i </w:t>
            </w:r>
            <w:r w:rsidRPr="00277764">
              <w:rPr>
                <w:rFonts w:ascii="Times New Roman" w:eastAsia="Times New Roman" w:hAnsi="Times New Roman"/>
                <w:b/>
                <w:lang w:eastAsia="pl-PL"/>
              </w:rPr>
              <w:t>adres podmiotu zarządzającego</w:t>
            </w:r>
          </w:p>
        </w:tc>
        <w:tc>
          <w:tcPr>
            <w:tcW w:w="1453" w:type="pct"/>
            <w:vMerge w:val="restart"/>
            <w:shd w:val="clear" w:color="auto" w:fill="BFBFBF" w:themeFill="background1" w:themeFillShade="BF"/>
            <w:vAlign w:val="center"/>
          </w:tcPr>
          <w:p w14:paraId="01FC88BB" w14:textId="77777777" w:rsidR="00277764" w:rsidRPr="00277764" w:rsidRDefault="00277764" w:rsidP="00277764">
            <w:pPr>
              <w:spacing w:after="0" w:line="240" w:lineRule="auto"/>
              <w:jc w:val="center"/>
              <w:rPr>
                <w:rFonts w:ascii="Times New Roman" w:eastAsia="Times New Roman" w:hAnsi="Times New Roman"/>
                <w:b/>
                <w:lang w:eastAsia="pl-PL"/>
              </w:rPr>
            </w:pPr>
            <w:r w:rsidRPr="00277764">
              <w:rPr>
                <w:rFonts w:ascii="Times New Roman" w:eastAsia="Times New Roman" w:hAnsi="Times New Roman"/>
                <w:b/>
                <w:lang w:eastAsia="pl-PL"/>
              </w:rPr>
              <w:t>Adres instalacji</w:t>
            </w:r>
          </w:p>
        </w:tc>
        <w:tc>
          <w:tcPr>
            <w:tcW w:w="1595" w:type="pct"/>
            <w:gridSpan w:val="2"/>
            <w:shd w:val="clear" w:color="auto" w:fill="BFBFBF" w:themeFill="background1" w:themeFillShade="BF"/>
            <w:vAlign w:val="center"/>
          </w:tcPr>
          <w:p w14:paraId="36B5E91F" w14:textId="5922C230" w:rsidR="00277764" w:rsidRPr="00277764" w:rsidRDefault="00277764" w:rsidP="00277764">
            <w:pPr>
              <w:spacing w:after="0" w:line="240" w:lineRule="auto"/>
              <w:jc w:val="center"/>
              <w:rPr>
                <w:rFonts w:ascii="Times New Roman" w:eastAsia="Times New Roman" w:hAnsi="Times New Roman"/>
                <w:b/>
                <w:lang w:eastAsia="pl-PL"/>
              </w:rPr>
            </w:pPr>
            <w:r w:rsidRPr="00277764">
              <w:rPr>
                <w:rFonts w:ascii="Times New Roman" w:eastAsia="Times New Roman" w:hAnsi="Times New Roman"/>
                <w:b/>
                <w:lang w:eastAsia="pl-PL"/>
              </w:rPr>
              <w:t>Moc przerobowa instalacji</w:t>
            </w:r>
            <w:r w:rsidR="003E42BC">
              <w:rPr>
                <w:rFonts w:ascii="Times New Roman" w:eastAsia="Times New Roman" w:hAnsi="Times New Roman"/>
                <w:b/>
                <w:lang w:eastAsia="pl-PL"/>
              </w:rPr>
              <w:t xml:space="preserve"> dla </w:t>
            </w:r>
            <w:r w:rsidRPr="00277764">
              <w:rPr>
                <w:rFonts w:ascii="Times New Roman" w:eastAsia="Times New Roman" w:hAnsi="Times New Roman"/>
                <w:b/>
                <w:lang w:eastAsia="pl-PL"/>
              </w:rPr>
              <w:t>części:</w:t>
            </w:r>
          </w:p>
          <w:p w14:paraId="5C91E7CB" w14:textId="224CC90D" w:rsidR="00277764" w:rsidRPr="00277764" w:rsidRDefault="00277764" w:rsidP="00277764">
            <w:pPr>
              <w:spacing w:after="0" w:line="240" w:lineRule="auto"/>
              <w:jc w:val="center"/>
              <w:rPr>
                <w:rFonts w:ascii="Times New Roman" w:eastAsia="Times New Roman" w:hAnsi="Times New Roman"/>
                <w:b/>
                <w:lang w:eastAsia="pl-PL"/>
              </w:rPr>
            </w:pPr>
            <w:r w:rsidRPr="00277764">
              <w:rPr>
                <w:rFonts w:ascii="Times New Roman" w:eastAsia="Times New Roman" w:hAnsi="Times New Roman"/>
                <w:b/>
                <w:lang w:eastAsia="pl-PL"/>
              </w:rPr>
              <w:t>Mg</w:t>
            </w:r>
          </w:p>
        </w:tc>
      </w:tr>
      <w:tr w:rsidR="00277764" w:rsidRPr="00277764" w14:paraId="08861A79" w14:textId="77777777" w:rsidTr="00CC5F09">
        <w:trPr>
          <w:jc w:val="center"/>
        </w:trPr>
        <w:tc>
          <w:tcPr>
            <w:tcW w:w="301" w:type="pct"/>
            <w:vMerge/>
            <w:shd w:val="clear" w:color="auto" w:fill="BFBFBF" w:themeFill="background1" w:themeFillShade="BF"/>
            <w:vAlign w:val="center"/>
          </w:tcPr>
          <w:p w14:paraId="555A76E0" w14:textId="7BBD254C" w:rsidR="00277764" w:rsidRPr="00277764" w:rsidRDefault="00277764" w:rsidP="00277764">
            <w:pPr>
              <w:spacing w:after="0" w:line="240" w:lineRule="auto"/>
              <w:jc w:val="center"/>
              <w:rPr>
                <w:rFonts w:ascii="Times New Roman" w:eastAsia="Times New Roman" w:hAnsi="Times New Roman"/>
                <w:b/>
                <w:lang w:eastAsia="pl-PL"/>
              </w:rPr>
            </w:pPr>
          </w:p>
        </w:tc>
        <w:tc>
          <w:tcPr>
            <w:tcW w:w="1651" w:type="pct"/>
            <w:vMerge/>
            <w:shd w:val="clear" w:color="auto" w:fill="BFBFBF" w:themeFill="background1" w:themeFillShade="BF"/>
            <w:vAlign w:val="center"/>
          </w:tcPr>
          <w:p w14:paraId="0A8F641E" w14:textId="77777777" w:rsidR="00277764" w:rsidRPr="00277764" w:rsidRDefault="00277764" w:rsidP="00277764">
            <w:pPr>
              <w:spacing w:after="0" w:line="240" w:lineRule="auto"/>
              <w:jc w:val="center"/>
              <w:rPr>
                <w:rFonts w:ascii="Times New Roman" w:eastAsia="Times New Roman" w:hAnsi="Times New Roman"/>
                <w:b/>
                <w:lang w:eastAsia="pl-PL"/>
              </w:rPr>
            </w:pPr>
          </w:p>
        </w:tc>
        <w:tc>
          <w:tcPr>
            <w:tcW w:w="1453" w:type="pct"/>
            <w:vMerge/>
            <w:shd w:val="clear" w:color="auto" w:fill="BFBFBF" w:themeFill="background1" w:themeFillShade="BF"/>
            <w:vAlign w:val="center"/>
          </w:tcPr>
          <w:p w14:paraId="3A00863A" w14:textId="77777777" w:rsidR="00277764" w:rsidRPr="00277764" w:rsidRDefault="00277764" w:rsidP="00277764">
            <w:pPr>
              <w:spacing w:after="0" w:line="240" w:lineRule="auto"/>
              <w:jc w:val="center"/>
              <w:rPr>
                <w:rFonts w:ascii="Times New Roman" w:eastAsia="Times New Roman" w:hAnsi="Times New Roman"/>
                <w:b/>
                <w:lang w:eastAsia="pl-PL"/>
              </w:rPr>
            </w:pPr>
          </w:p>
        </w:tc>
        <w:tc>
          <w:tcPr>
            <w:tcW w:w="827" w:type="pct"/>
            <w:shd w:val="clear" w:color="auto" w:fill="BFBFBF" w:themeFill="background1" w:themeFillShade="BF"/>
            <w:vAlign w:val="center"/>
          </w:tcPr>
          <w:p w14:paraId="32A3965D" w14:textId="3DF48235" w:rsidR="00277764" w:rsidRPr="00277764" w:rsidRDefault="00277764" w:rsidP="00277764">
            <w:pPr>
              <w:spacing w:after="0" w:line="240" w:lineRule="auto"/>
              <w:jc w:val="center"/>
              <w:rPr>
                <w:rFonts w:ascii="Times New Roman" w:eastAsia="Times New Roman" w:hAnsi="Times New Roman"/>
                <w:b/>
                <w:lang w:eastAsia="pl-PL"/>
              </w:rPr>
            </w:pPr>
            <w:r w:rsidRPr="00277764">
              <w:rPr>
                <w:rFonts w:ascii="Times New Roman" w:eastAsia="Times New Roman" w:hAnsi="Times New Roman"/>
                <w:b/>
                <w:lang w:eastAsia="pl-PL"/>
              </w:rPr>
              <w:t>mechanicznej</w:t>
            </w:r>
          </w:p>
          <w:p w14:paraId="5DF81E87" w14:textId="6B217C18" w:rsidR="00277764" w:rsidRPr="00277764" w:rsidRDefault="00277764" w:rsidP="00277764">
            <w:pPr>
              <w:spacing w:after="0" w:line="240" w:lineRule="auto"/>
              <w:jc w:val="center"/>
              <w:rPr>
                <w:rFonts w:ascii="Times New Roman" w:eastAsia="Times New Roman" w:hAnsi="Times New Roman"/>
                <w:b/>
                <w:lang w:eastAsia="pl-PL"/>
              </w:rPr>
            </w:pPr>
            <w:r w:rsidRPr="00277764">
              <w:rPr>
                <w:rFonts w:ascii="Times New Roman" w:eastAsia="Times New Roman" w:hAnsi="Times New Roman"/>
                <w:b/>
                <w:lang w:eastAsia="pl-PL"/>
              </w:rPr>
              <w:t>(20 03 01)</w:t>
            </w:r>
          </w:p>
        </w:tc>
        <w:tc>
          <w:tcPr>
            <w:tcW w:w="768" w:type="pct"/>
            <w:shd w:val="clear" w:color="auto" w:fill="BFBFBF" w:themeFill="background1" w:themeFillShade="BF"/>
            <w:vAlign w:val="center"/>
          </w:tcPr>
          <w:p w14:paraId="78EF8F36" w14:textId="7D450DC0" w:rsidR="00277764" w:rsidRPr="00277764" w:rsidRDefault="00277764" w:rsidP="00277764">
            <w:pPr>
              <w:spacing w:after="0" w:line="240" w:lineRule="auto"/>
              <w:jc w:val="center"/>
              <w:rPr>
                <w:rFonts w:ascii="Times New Roman" w:eastAsia="Times New Roman" w:hAnsi="Times New Roman"/>
                <w:b/>
                <w:lang w:eastAsia="pl-PL"/>
              </w:rPr>
            </w:pPr>
            <w:r w:rsidRPr="00277764">
              <w:rPr>
                <w:rFonts w:ascii="Times New Roman" w:eastAsia="Times New Roman" w:hAnsi="Times New Roman"/>
                <w:b/>
                <w:lang w:eastAsia="pl-PL"/>
              </w:rPr>
              <w:t>biologicznej</w:t>
            </w:r>
          </w:p>
          <w:p w14:paraId="412A22CE" w14:textId="71393534" w:rsidR="00277764" w:rsidRPr="00277764" w:rsidRDefault="00277764" w:rsidP="00277764">
            <w:pPr>
              <w:spacing w:after="0" w:line="240" w:lineRule="auto"/>
              <w:jc w:val="center"/>
              <w:rPr>
                <w:rFonts w:ascii="Times New Roman" w:eastAsia="Times New Roman" w:hAnsi="Times New Roman"/>
                <w:b/>
                <w:lang w:eastAsia="pl-PL"/>
              </w:rPr>
            </w:pPr>
            <w:r w:rsidRPr="00277764">
              <w:rPr>
                <w:rFonts w:ascii="Times New Roman" w:eastAsia="Times New Roman" w:hAnsi="Times New Roman"/>
                <w:b/>
                <w:lang w:eastAsia="pl-PL"/>
              </w:rPr>
              <w:t>(19 12 12)</w:t>
            </w:r>
          </w:p>
        </w:tc>
      </w:tr>
      <w:tr w:rsidR="00681578" w:rsidRPr="00277764" w14:paraId="50614056" w14:textId="6476341B" w:rsidTr="00CC5F09">
        <w:trPr>
          <w:jc w:val="center"/>
        </w:trPr>
        <w:tc>
          <w:tcPr>
            <w:tcW w:w="301" w:type="pct"/>
            <w:vAlign w:val="center"/>
          </w:tcPr>
          <w:p w14:paraId="336D1AF8" w14:textId="4EBF5F53" w:rsidR="00277764" w:rsidRPr="00277764" w:rsidRDefault="00277764" w:rsidP="00277764">
            <w:pPr>
              <w:spacing w:after="0" w:line="240" w:lineRule="auto"/>
              <w:jc w:val="both"/>
              <w:rPr>
                <w:rFonts w:ascii="Times New Roman" w:eastAsia="Times New Roman" w:hAnsi="Times New Roman"/>
                <w:lang w:eastAsia="pl-PL"/>
              </w:rPr>
            </w:pPr>
            <w:r w:rsidRPr="00277764">
              <w:rPr>
                <w:rFonts w:ascii="Times New Roman" w:eastAsia="Times New Roman" w:hAnsi="Times New Roman"/>
                <w:lang w:eastAsia="pl-PL"/>
              </w:rPr>
              <w:t>1</w:t>
            </w:r>
          </w:p>
        </w:tc>
        <w:tc>
          <w:tcPr>
            <w:tcW w:w="1651" w:type="pct"/>
            <w:vAlign w:val="center"/>
          </w:tcPr>
          <w:p w14:paraId="6F7CC5F0" w14:textId="0C45B15E" w:rsidR="00663238" w:rsidRDefault="00663238" w:rsidP="00663238">
            <w:pPr>
              <w:spacing w:after="0" w:line="240" w:lineRule="auto"/>
              <w:rPr>
                <w:rFonts w:ascii="Times New Roman" w:eastAsia="Times New Roman" w:hAnsi="Times New Roman"/>
                <w:lang w:eastAsia="pl-PL"/>
              </w:rPr>
            </w:pPr>
            <w:r w:rsidRPr="00663238">
              <w:rPr>
                <w:rFonts w:ascii="Times New Roman" w:eastAsia="Times New Roman" w:hAnsi="Times New Roman"/>
                <w:lang w:eastAsia="pl-PL"/>
              </w:rPr>
              <w:t xml:space="preserve">Byś Wojciech </w:t>
            </w:r>
            <w:proofErr w:type="spellStart"/>
            <w:r w:rsidRPr="00663238">
              <w:rPr>
                <w:rFonts w:ascii="Times New Roman" w:eastAsia="Times New Roman" w:hAnsi="Times New Roman"/>
                <w:lang w:eastAsia="pl-PL"/>
              </w:rPr>
              <w:t>Byśkiniewicz</w:t>
            </w:r>
            <w:proofErr w:type="spellEnd"/>
            <w:r w:rsidRPr="00663238">
              <w:rPr>
                <w:rFonts w:ascii="Times New Roman" w:eastAsia="Times New Roman" w:hAnsi="Times New Roman"/>
                <w:lang w:eastAsia="pl-PL"/>
              </w:rPr>
              <w:t xml:space="preserve">, </w:t>
            </w:r>
          </w:p>
          <w:p w14:paraId="4406B574" w14:textId="10FDE34A" w:rsidR="00663238" w:rsidRDefault="00A95D04" w:rsidP="00663238">
            <w:pPr>
              <w:spacing w:after="0" w:line="240" w:lineRule="auto"/>
              <w:rPr>
                <w:rFonts w:ascii="Times New Roman" w:eastAsia="Times New Roman" w:hAnsi="Times New Roman"/>
                <w:lang w:eastAsia="pl-PL"/>
              </w:rPr>
            </w:pPr>
            <w:r>
              <w:rPr>
                <w:rFonts w:ascii="Times New Roman" w:eastAsia="Times New Roman" w:hAnsi="Times New Roman"/>
                <w:lang w:eastAsia="pl-PL"/>
              </w:rPr>
              <w:t>ul.</w:t>
            </w:r>
            <w:r w:rsidR="00663238" w:rsidRPr="00663238">
              <w:rPr>
                <w:rFonts w:ascii="Times New Roman" w:eastAsia="Times New Roman" w:hAnsi="Times New Roman"/>
                <w:lang w:eastAsia="pl-PL"/>
              </w:rPr>
              <w:t xml:space="preserve"> Arkuszowa 43, </w:t>
            </w:r>
          </w:p>
          <w:p w14:paraId="3A3C13EC" w14:textId="47A75DC5" w:rsidR="00277764" w:rsidRPr="00277764" w:rsidRDefault="00663238" w:rsidP="00663238">
            <w:pPr>
              <w:spacing w:after="0" w:line="240" w:lineRule="auto"/>
              <w:rPr>
                <w:rFonts w:ascii="Times New Roman" w:eastAsia="Times New Roman" w:hAnsi="Times New Roman"/>
                <w:lang w:eastAsia="pl-PL"/>
              </w:rPr>
            </w:pPr>
            <w:r w:rsidRPr="00663238">
              <w:rPr>
                <w:rFonts w:ascii="Times New Roman" w:eastAsia="Times New Roman" w:hAnsi="Times New Roman"/>
                <w:lang w:eastAsia="pl-PL"/>
              </w:rPr>
              <w:t>01</w:t>
            </w:r>
            <w:r w:rsidR="00A95D04">
              <w:rPr>
                <w:rFonts w:ascii="Times New Roman" w:eastAsia="Times New Roman" w:hAnsi="Times New Roman"/>
                <w:lang w:eastAsia="pl-PL"/>
              </w:rPr>
              <w:t>–</w:t>
            </w:r>
            <w:r w:rsidRPr="00663238">
              <w:rPr>
                <w:rFonts w:ascii="Times New Roman" w:eastAsia="Times New Roman" w:hAnsi="Times New Roman"/>
                <w:lang w:eastAsia="pl-PL"/>
              </w:rPr>
              <w:t>934 Warszawa</w:t>
            </w:r>
          </w:p>
        </w:tc>
        <w:tc>
          <w:tcPr>
            <w:tcW w:w="1453" w:type="pct"/>
            <w:vAlign w:val="center"/>
          </w:tcPr>
          <w:p w14:paraId="7791BF8A" w14:textId="1E0E2A97" w:rsidR="00663238" w:rsidRDefault="00A95D04" w:rsidP="00663238">
            <w:pPr>
              <w:spacing w:after="0" w:line="240" w:lineRule="auto"/>
              <w:rPr>
                <w:rFonts w:ascii="Times New Roman" w:eastAsia="Times New Roman" w:hAnsi="Times New Roman"/>
                <w:lang w:eastAsia="pl-PL"/>
              </w:rPr>
            </w:pPr>
            <w:r>
              <w:rPr>
                <w:rFonts w:ascii="Times New Roman" w:eastAsia="Times New Roman" w:hAnsi="Times New Roman"/>
                <w:lang w:eastAsia="pl-PL"/>
              </w:rPr>
              <w:t>ul.</w:t>
            </w:r>
            <w:r w:rsidR="00663238" w:rsidRPr="00663238">
              <w:rPr>
                <w:rFonts w:ascii="Times New Roman" w:eastAsia="Times New Roman" w:hAnsi="Times New Roman"/>
                <w:lang w:eastAsia="pl-PL"/>
              </w:rPr>
              <w:t xml:space="preserve"> Wólczyńska 249, </w:t>
            </w:r>
          </w:p>
          <w:p w14:paraId="61E65763" w14:textId="7BAB6CEB" w:rsidR="007722A4" w:rsidRPr="00277764" w:rsidRDefault="00663238" w:rsidP="00663238">
            <w:pPr>
              <w:spacing w:after="0" w:line="240" w:lineRule="auto"/>
              <w:rPr>
                <w:rFonts w:ascii="Times New Roman" w:eastAsia="Times New Roman" w:hAnsi="Times New Roman"/>
                <w:lang w:eastAsia="pl-PL"/>
              </w:rPr>
            </w:pPr>
            <w:r w:rsidRPr="00663238">
              <w:rPr>
                <w:rFonts w:ascii="Times New Roman" w:eastAsia="Times New Roman" w:hAnsi="Times New Roman"/>
                <w:lang w:eastAsia="pl-PL"/>
              </w:rPr>
              <w:t>01</w:t>
            </w:r>
            <w:r w:rsidR="00A95D04">
              <w:rPr>
                <w:rFonts w:ascii="Times New Roman" w:eastAsia="Times New Roman" w:hAnsi="Times New Roman"/>
                <w:lang w:eastAsia="pl-PL"/>
              </w:rPr>
              <w:t>–</w:t>
            </w:r>
            <w:r w:rsidRPr="00663238">
              <w:rPr>
                <w:rFonts w:ascii="Times New Roman" w:eastAsia="Times New Roman" w:hAnsi="Times New Roman"/>
                <w:lang w:eastAsia="pl-PL"/>
              </w:rPr>
              <w:t>919 Warszawa</w:t>
            </w:r>
          </w:p>
        </w:tc>
        <w:tc>
          <w:tcPr>
            <w:tcW w:w="827" w:type="pct"/>
            <w:vAlign w:val="center"/>
          </w:tcPr>
          <w:p w14:paraId="6657C659" w14:textId="19277C93" w:rsidR="00277764" w:rsidRPr="00277764" w:rsidRDefault="00540C2A" w:rsidP="0027776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170 000</w:t>
            </w:r>
          </w:p>
        </w:tc>
        <w:tc>
          <w:tcPr>
            <w:tcW w:w="768" w:type="pct"/>
            <w:vAlign w:val="center"/>
          </w:tcPr>
          <w:p w14:paraId="25B9D616" w14:textId="4A7084F9" w:rsidR="00277764" w:rsidRPr="00277764" w:rsidRDefault="00540C2A" w:rsidP="0027776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60 00</w:t>
            </w:r>
          </w:p>
        </w:tc>
      </w:tr>
      <w:tr w:rsidR="00681578" w:rsidRPr="00277764" w14:paraId="235931E8" w14:textId="6556E182" w:rsidTr="00CC5F09">
        <w:trPr>
          <w:jc w:val="center"/>
        </w:trPr>
        <w:tc>
          <w:tcPr>
            <w:tcW w:w="301" w:type="pct"/>
            <w:vAlign w:val="center"/>
          </w:tcPr>
          <w:p w14:paraId="3DEE14AF" w14:textId="30C87307" w:rsidR="00277764" w:rsidRPr="00277764" w:rsidRDefault="00277764" w:rsidP="00277764">
            <w:pPr>
              <w:spacing w:after="0" w:line="240" w:lineRule="auto"/>
              <w:jc w:val="both"/>
              <w:rPr>
                <w:rFonts w:ascii="Times New Roman" w:eastAsia="Times New Roman" w:hAnsi="Times New Roman"/>
                <w:lang w:eastAsia="pl-PL"/>
              </w:rPr>
            </w:pPr>
            <w:r w:rsidRPr="00277764">
              <w:rPr>
                <w:rFonts w:ascii="Times New Roman" w:eastAsia="Times New Roman" w:hAnsi="Times New Roman"/>
                <w:lang w:eastAsia="pl-PL"/>
              </w:rPr>
              <w:t>2</w:t>
            </w:r>
          </w:p>
        </w:tc>
        <w:tc>
          <w:tcPr>
            <w:tcW w:w="1651" w:type="pct"/>
            <w:vAlign w:val="center"/>
          </w:tcPr>
          <w:p w14:paraId="1ADEDEB1" w14:textId="161B70C8" w:rsidR="00FE6081" w:rsidRDefault="00FE6081" w:rsidP="00FE6081">
            <w:pPr>
              <w:spacing w:after="0" w:line="240" w:lineRule="auto"/>
              <w:rPr>
                <w:rFonts w:ascii="Times New Roman" w:eastAsia="Times New Roman" w:hAnsi="Times New Roman"/>
                <w:lang w:eastAsia="pl-PL"/>
              </w:rPr>
            </w:pPr>
            <w:r w:rsidRPr="00FE6081">
              <w:rPr>
                <w:rFonts w:ascii="Times New Roman" w:eastAsia="Times New Roman" w:hAnsi="Times New Roman"/>
                <w:lang w:eastAsia="pl-PL"/>
              </w:rPr>
              <w:t xml:space="preserve">Miejski Zakład Oczyszczania w Pruszkowie </w:t>
            </w:r>
            <w:r w:rsidR="00A95D04">
              <w:rPr>
                <w:rFonts w:ascii="Times New Roman" w:eastAsia="Times New Roman" w:hAnsi="Times New Roman"/>
                <w:lang w:eastAsia="pl-PL"/>
              </w:rPr>
              <w:t>Sp. z o.o.</w:t>
            </w:r>
            <w:r w:rsidRPr="00FE6081">
              <w:rPr>
                <w:rFonts w:ascii="Times New Roman" w:eastAsia="Times New Roman" w:hAnsi="Times New Roman"/>
                <w:lang w:eastAsia="pl-PL"/>
              </w:rPr>
              <w:t>,</w:t>
            </w:r>
          </w:p>
          <w:p w14:paraId="440CBD10" w14:textId="1B8D7546" w:rsidR="00FE6081" w:rsidRPr="00FE6081" w:rsidRDefault="00FE6081" w:rsidP="00FE6081">
            <w:pPr>
              <w:spacing w:after="0" w:line="240" w:lineRule="auto"/>
              <w:rPr>
                <w:rFonts w:ascii="Times New Roman" w:eastAsia="Times New Roman" w:hAnsi="Times New Roman"/>
                <w:lang w:eastAsia="pl-PL"/>
              </w:rPr>
            </w:pPr>
            <w:r w:rsidRPr="00FE6081">
              <w:rPr>
                <w:rFonts w:ascii="Times New Roman" w:eastAsia="Times New Roman" w:hAnsi="Times New Roman"/>
                <w:lang w:eastAsia="pl-PL"/>
              </w:rPr>
              <w:t xml:space="preserve"> </w:t>
            </w:r>
            <w:r w:rsidR="00A95D04">
              <w:rPr>
                <w:rFonts w:ascii="Times New Roman" w:eastAsia="Times New Roman" w:hAnsi="Times New Roman"/>
                <w:lang w:eastAsia="pl-PL"/>
              </w:rPr>
              <w:t>ul.</w:t>
            </w:r>
            <w:r w:rsidRPr="00FE6081">
              <w:rPr>
                <w:rFonts w:ascii="Times New Roman" w:eastAsia="Times New Roman" w:hAnsi="Times New Roman"/>
                <w:lang w:eastAsia="pl-PL"/>
              </w:rPr>
              <w:t xml:space="preserve"> S. Bryły 6, </w:t>
            </w:r>
          </w:p>
          <w:p w14:paraId="15D80EED" w14:textId="61EACBB7" w:rsidR="00277764" w:rsidRPr="00277764" w:rsidRDefault="00FE6081" w:rsidP="00FE6081">
            <w:pPr>
              <w:spacing w:after="0" w:line="240" w:lineRule="auto"/>
              <w:rPr>
                <w:rFonts w:ascii="Times New Roman" w:eastAsia="Times New Roman" w:hAnsi="Times New Roman"/>
                <w:lang w:eastAsia="pl-PL"/>
              </w:rPr>
            </w:pPr>
            <w:r w:rsidRPr="00FE6081">
              <w:rPr>
                <w:rFonts w:ascii="Times New Roman" w:eastAsia="Times New Roman" w:hAnsi="Times New Roman"/>
                <w:lang w:eastAsia="pl-PL"/>
              </w:rPr>
              <w:t>05</w:t>
            </w:r>
            <w:r w:rsidR="00A95D04">
              <w:rPr>
                <w:rFonts w:ascii="Times New Roman" w:eastAsia="Times New Roman" w:hAnsi="Times New Roman"/>
                <w:lang w:eastAsia="pl-PL"/>
              </w:rPr>
              <w:t>–</w:t>
            </w:r>
            <w:r w:rsidRPr="00FE6081">
              <w:rPr>
                <w:rFonts w:ascii="Times New Roman" w:eastAsia="Times New Roman" w:hAnsi="Times New Roman"/>
                <w:lang w:eastAsia="pl-PL"/>
              </w:rPr>
              <w:t>800 Pruszków</w:t>
            </w:r>
          </w:p>
        </w:tc>
        <w:tc>
          <w:tcPr>
            <w:tcW w:w="1453" w:type="pct"/>
            <w:vAlign w:val="center"/>
          </w:tcPr>
          <w:p w14:paraId="1BE0C886" w14:textId="43EDF7C2" w:rsidR="00FE6081" w:rsidRDefault="00A95D04" w:rsidP="00FE6081">
            <w:pPr>
              <w:spacing w:after="0" w:line="240" w:lineRule="auto"/>
              <w:rPr>
                <w:rFonts w:ascii="Times New Roman" w:hAnsi="Times New Roman"/>
              </w:rPr>
            </w:pPr>
            <w:r>
              <w:rPr>
                <w:rFonts w:ascii="Times New Roman" w:hAnsi="Times New Roman"/>
              </w:rPr>
              <w:t>ul.</w:t>
            </w:r>
            <w:r w:rsidR="00FE6081" w:rsidRPr="00FE6081">
              <w:rPr>
                <w:rFonts w:ascii="Times New Roman" w:hAnsi="Times New Roman"/>
              </w:rPr>
              <w:t xml:space="preserve"> S. Bryły 6,</w:t>
            </w:r>
          </w:p>
          <w:p w14:paraId="3D7C6114" w14:textId="227C1F46" w:rsidR="00062EBF" w:rsidRPr="00681578" w:rsidRDefault="00FE6081" w:rsidP="00FE6081">
            <w:pPr>
              <w:spacing w:after="0" w:line="240" w:lineRule="auto"/>
              <w:rPr>
                <w:rFonts w:ascii="Times New Roman" w:hAnsi="Times New Roman"/>
              </w:rPr>
            </w:pPr>
            <w:r w:rsidRPr="00FE6081">
              <w:rPr>
                <w:rFonts w:ascii="Times New Roman" w:hAnsi="Times New Roman"/>
              </w:rPr>
              <w:t>05</w:t>
            </w:r>
            <w:r w:rsidR="00A95D04">
              <w:rPr>
                <w:rFonts w:ascii="Times New Roman" w:hAnsi="Times New Roman"/>
              </w:rPr>
              <w:t>–</w:t>
            </w:r>
            <w:r w:rsidRPr="00FE6081">
              <w:rPr>
                <w:rFonts w:ascii="Times New Roman" w:hAnsi="Times New Roman"/>
              </w:rPr>
              <w:t>800 Pruszków</w:t>
            </w:r>
          </w:p>
        </w:tc>
        <w:tc>
          <w:tcPr>
            <w:tcW w:w="827" w:type="pct"/>
            <w:vAlign w:val="center"/>
          </w:tcPr>
          <w:p w14:paraId="40233FF3" w14:textId="3743C9FF" w:rsidR="00277764" w:rsidRPr="00277764" w:rsidRDefault="00FE6081" w:rsidP="0027776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60 000</w:t>
            </w:r>
          </w:p>
        </w:tc>
        <w:tc>
          <w:tcPr>
            <w:tcW w:w="768" w:type="pct"/>
            <w:vAlign w:val="center"/>
          </w:tcPr>
          <w:p w14:paraId="5116180F" w14:textId="650BFCA6" w:rsidR="00277764" w:rsidRPr="00277764" w:rsidRDefault="00FE6081" w:rsidP="0027776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15 000</w:t>
            </w:r>
          </w:p>
        </w:tc>
      </w:tr>
      <w:tr w:rsidR="008C6213" w:rsidRPr="00277764" w14:paraId="3979C956" w14:textId="77777777" w:rsidTr="00CC5F09">
        <w:trPr>
          <w:jc w:val="center"/>
        </w:trPr>
        <w:tc>
          <w:tcPr>
            <w:tcW w:w="301" w:type="pct"/>
            <w:vAlign w:val="center"/>
          </w:tcPr>
          <w:p w14:paraId="70332E7E" w14:textId="7E238D68" w:rsidR="008C6213" w:rsidRPr="00277764" w:rsidRDefault="00CB77CF" w:rsidP="00277764">
            <w:pPr>
              <w:spacing w:after="0" w:line="240" w:lineRule="auto"/>
              <w:jc w:val="both"/>
              <w:rPr>
                <w:rFonts w:ascii="Times New Roman" w:eastAsia="Times New Roman" w:hAnsi="Times New Roman"/>
                <w:lang w:eastAsia="pl-PL"/>
              </w:rPr>
            </w:pPr>
            <w:r>
              <w:rPr>
                <w:rFonts w:ascii="Times New Roman" w:eastAsia="Times New Roman" w:hAnsi="Times New Roman"/>
                <w:lang w:eastAsia="pl-PL"/>
              </w:rPr>
              <w:t>3</w:t>
            </w:r>
          </w:p>
        </w:tc>
        <w:tc>
          <w:tcPr>
            <w:tcW w:w="1651" w:type="pct"/>
            <w:vAlign w:val="center"/>
          </w:tcPr>
          <w:p w14:paraId="43903D3A" w14:textId="77777777" w:rsidR="008C6213" w:rsidRDefault="008C6213" w:rsidP="008C6213">
            <w:pPr>
              <w:spacing w:after="0" w:line="240" w:lineRule="auto"/>
              <w:rPr>
                <w:rFonts w:ascii="Times New Roman" w:hAnsi="Times New Roman"/>
              </w:rPr>
            </w:pPr>
            <w:r w:rsidRPr="008C6213">
              <w:rPr>
                <w:rFonts w:ascii="Times New Roman" w:hAnsi="Times New Roman"/>
              </w:rPr>
              <w:t xml:space="preserve">PPHU </w:t>
            </w:r>
            <w:proofErr w:type="spellStart"/>
            <w:r w:rsidRPr="008C6213">
              <w:rPr>
                <w:rFonts w:ascii="Times New Roman" w:hAnsi="Times New Roman"/>
              </w:rPr>
              <w:t>Lekaro</w:t>
            </w:r>
            <w:proofErr w:type="spellEnd"/>
            <w:r w:rsidRPr="008C6213">
              <w:rPr>
                <w:rFonts w:ascii="Times New Roman" w:hAnsi="Times New Roman"/>
              </w:rPr>
              <w:t xml:space="preserve"> </w:t>
            </w:r>
          </w:p>
          <w:p w14:paraId="4C5197E1" w14:textId="0519A309" w:rsidR="008C6213" w:rsidRPr="008C6213" w:rsidRDefault="008C6213" w:rsidP="008C6213">
            <w:pPr>
              <w:spacing w:after="0" w:line="240" w:lineRule="auto"/>
              <w:rPr>
                <w:rFonts w:ascii="Times New Roman" w:hAnsi="Times New Roman"/>
              </w:rPr>
            </w:pPr>
            <w:r w:rsidRPr="008C6213">
              <w:rPr>
                <w:rFonts w:ascii="Times New Roman" w:hAnsi="Times New Roman"/>
              </w:rPr>
              <w:t xml:space="preserve">Jolanta Zagórska, </w:t>
            </w:r>
          </w:p>
          <w:p w14:paraId="713C6E00" w14:textId="77777777" w:rsidR="008C6213" w:rsidRPr="008C6213" w:rsidRDefault="008C6213" w:rsidP="008C6213">
            <w:pPr>
              <w:spacing w:after="0" w:line="240" w:lineRule="auto"/>
              <w:rPr>
                <w:rFonts w:ascii="Times New Roman" w:hAnsi="Times New Roman"/>
              </w:rPr>
            </w:pPr>
            <w:r w:rsidRPr="008C6213">
              <w:rPr>
                <w:rFonts w:ascii="Times New Roman" w:hAnsi="Times New Roman"/>
              </w:rPr>
              <w:t xml:space="preserve">Wola Ducka 70A, </w:t>
            </w:r>
          </w:p>
          <w:p w14:paraId="768B85FD" w14:textId="3B415AE2" w:rsidR="008C6213" w:rsidRPr="00FE6081" w:rsidRDefault="008C6213" w:rsidP="008C6213">
            <w:pPr>
              <w:spacing w:after="0" w:line="240" w:lineRule="auto"/>
              <w:rPr>
                <w:rFonts w:ascii="Times New Roman" w:eastAsia="Times New Roman" w:hAnsi="Times New Roman"/>
                <w:lang w:eastAsia="pl-PL"/>
              </w:rPr>
            </w:pPr>
            <w:r w:rsidRPr="008C6213">
              <w:rPr>
                <w:rFonts w:ascii="Times New Roman" w:hAnsi="Times New Roman"/>
              </w:rPr>
              <w:t>05</w:t>
            </w:r>
            <w:r w:rsidR="00A95D04">
              <w:rPr>
                <w:rFonts w:ascii="Times New Roman" w:hAnsi="Times New Roman"/>
              </w:rPr>
              <w:t>–</w:t>
            </w:r>
            <w:r w:rsidRPr="008C6213">
              <w:rPr>
                <w:rFonts w:ascii="Times New Roman" w:hAnsi="Times New Roman"/>
              </w:rPr>
              <w:t>408 Glinianka</w:t>
            </w:r>
          </w:p>
        </w:tc>
        <w:tc>
          <w:tcPr>
            <w:tcW w:w="1453" w:type="pct"/>
            <w:vAlign w:val="center"/>
          </w:tcPr>
          <w:p w14:paraId="4BBC33F8" w14:textId="77777777" w:rsidR="008C6213" w:rsidRDefault="008C6213" w:rsidP="008C6213">
            <w:pPr>
              <w:spacing w:after="0" w:line="240" w:lineRule="auto"/>
              <w:rPr>
                <w:rFonts w:ascii="Times New Roman" w:hAnsi="Times New Roman"/>
              </w:rPr>
            </w:pPr>
            <w:r w:rsidRPr="008C6213">
              <w:rPr>
                <w:rFonts w:ascii="Times New Roman" w:hAnsi="Times New Roman"/>
              </w:rPr>
              <w:t xml:space="preserve">Wola Ducka 70A, </w:t>
            </w:r>
          </w:p>
          <w:p w14:paraId="577D91CF" w14:textId="57A1C260" w:rsidR="008C6213" w:rsidRPr="008C6213" w:rsidRDefault="008C6213" w:rsidP="008C6213">
            <w:pPr>
              <w:spacing w:after="0" w:line="240" w:lineRule="auto"/>
              <w:rPr>
                <w:rFonts w:ascii="Times New Roman" w:hAnsi="Times New Roman"/>
              </w:rPr>
            </w:pPr>
            <w:r w:rsidRPr="008C6213">
              <w:rPr>
                <w:rFonts w:ascii="Times New Roman" w:hAnsi="Times New Roman"/>
              </w:rPr>
              <w:t>05</w:t>
            </w:r>
            <w:r w:rsidR="00A95D04">
              <w:rPr>
                <w:rFonts w:ascii="Times New Roman" w:hAnsi="Times New Roman"/>
              </w:rPr>
              <w:t>–</w:t>
            </w:r>
            <w:r w:rsidRPr="008C6213">
              <w:rPr>
                <w:rFonts w:ascii="Times New Roman" w:hAnsi="Times New Roman"/>
              </w:rPr>
              <w:t xml:space="preserve">408 Glinianka; </w:t>
            </w:r>
          </w:p>
          <w:p w14:paraId="61A0429B" w14:textId="6B36ACE0" w:rsidR="008C6213" w:rsidRPr="00FE6081" w:rsidRDefault="008C6213" w:rsidP="008C6213">
            <w:pPr>
              <w:spacing w:after="0" w:line="240" w:lineRule="auto"/>
              <w:rPr>
                <w:rFonts w:ascii="Times New Roman" w:hAnsi="Times New Roman"/>
              </w:rPr>
            </w:pPr>
            <w:r w:rsidRPr="008C6213">
              <w:rPr>
                <w:rFonts w:ascii="Times New Roman" w:hAnsi="Times New Roman"/>
              </w:rPr>
              <w:t>gm. Wiązowna</w:t>
            </w:r>
          </w:p>
        </w:tc>
        <w:tc>
          <w:tcPr>
            <w:tcW w:w="827" w:type="pct"/>
            <w:vAlign w:val="center"/>
          </w:tcPr>
          <w:p w14:paraId="5C280C59" w14:textId="2F764952" w:rsidR="008C6213" w:rsidRDefault="008C6213" w:rsidP="0027776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285 000</w:t>
            </w:r>
          </w:p>
        </w:tc>
        <w:tc>
          <w:tcPr>
            <w:tcW w:w="768" w:type="pct"/>
            <w:vAlign w:val="center"/>
          </w:tcPr>
          <w:p w14:paraId="076E9C96" w14:textId="72D5C904" w:rsidR="008C6213" w:rsidRDefault="008C6213" w:rsidP="0027776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74 000</w:t>
            </w:r>
          </w:p>
        </w:tc>
      </w:tr>
      <w:tr w:rsidR="008C6213" w:rsidRPr="00277764" w14:paraId="1889D82B" w14:textId="77777777" w:rsidTr="00CC5F09">
        <w:trPr>
          <w:jc w:val="center"/>
        </w:trPr>
        <w:tc>
          <w:tcPr>
            <w:tcW w:w="301" w:type="pct"/>
            <w:vAlign w:val="center"/>
          </w:tcPr>
          <w:p w14:paraId="6BAC2F2C" w14:textId="34F4D055" w:rsidR="008C6213" w:rsidRPr="00277764" w:rsidRDefault="00CB77CF" w:rsidP="00277764">
            <w:pPr>
              <w:spacing w:after="0" w:line="240" w:lineRule="auto"/>
              <w:jc w:val="both"/>
              <w:rPr>
                <w:rFonts w:ascii="Times New Roman" w:eastAsia="Times New Roman" w:hAnsi="Times New Roman"/>
                <w:lang w:eastAsia="pl-PL"/>
              </w:rPr>
            </w:pPr>
            <w:r>
              <w:rPr>
                <w:rFonts w:ascii="Times New Roman" w:eastAsia="Times New Roman" w:hAnsi="Times New Roman"/>
                <w:lang w:eastAsia="pl-PL"/>
              </w:rPr>
              <w:t>4</w:t>
            </w:r>
          </w:p>
        </w:tc>
        <w:tc>
          <w:tcPr>
            <w:tcW w:w="1651" w:type="pct"/>
            <w:vAlign w:val="center"/>
          </w:tcPr>
          <w:p w14:paraId="281D3C38" w14:textId="01C86DD3" w:rsidR="00203A86" w:rsidRPr="00203A86" w:rsidRDefault="00203A86" w:rsidP="00203A86">
            <w:pPr>
              <w:spacing w:after="0" w:line="240" w:lineRule="auto"/>
              <w:rPr>
                <w:rFonts w:ascii="Times New Roman" w:eastAsia="Times New Roman" w:hAnsi="Times New Roman"/>
                <w:lang w:val="en-US" w:eastAsia="pl-PL"/>
              </w:rPr>
            </w:pPr>
            <w:r w:rsidRPr="00203A86">
              <w:rPr>
                <w:rFonts w:ascii="Times New Roman" w:eastAsia="Times New Roman" w:hAnsi="Times New Roman"/>
                <w:lang w:val="en-US" w:eastAsia="pl-PL"/>
              </w:rPr>
              <w:t>REMONDIS Sp. z o.</w:t>
            </w:r>
            <w:r>
              <w:rPr>
                <w:rFonts w:ascii="Times New Roman" w:eastAsia="Times New Roman" w:hAnsi="Times New Roman"/>
                <w:lang w:val="en-US" w:eastAsia="pl-PL"/>
              </w:rPr>
              <w:t xml:space="preserve"> </w:t>
            </w:r>
            <w:r w:rsidRPr="00203A86">
              <w:rPr>
                <w:rFonts w:ascii="Times New Roman" w:eastAsia="Times New Roman" w:hAnsi="Times New Roman"/>
                <w:lang w:val="en-US" w:eastAsia="pl-PL"/>
              </w:rPr>
              <w:t>o.,</w:t>
            </w:r>
          </w:p>
          <w:p w14:paraId="488DC4EC" w14:textId="012E98DC" w:rsidR="00203A86" w:rsidRDefault="00A95D04" w:rsidP="00203A86">
            <w:pPr>
              <w:spacing w:after="0" w:line="240" w:lineRule="auto"/>
              <w:rPr>
                <w:rFonts w:ascii="Times New Roman" w:eastAsia="Times New Roman" w:hAnsi="Times New Roman"/>
                <w:lang w:eastAsia="pl-PL"/>
              </w:rPr>
            </w:pPr>
            <w:r>
              <w:rPr>
                <w:rFonts w:ascii="Times New Roman" w:eastAsia="Times New Roman" w:hAnsi="Times New Roman"/>
                <w:lang w:eastAsia="pl-PL"/>
              </w:rPr>
              <w:t>ul.</w:t>
            </w:r>
            <w:r w:rsidR="00203A86" w:rsidRPr="00203A86">
              <w:rPr>
                <w:rFonts w:ascii="Times New Roman" w:eastAsia="Times New Roman" w:hAnsi="Times New Roman"/>
                <w:lang w:eastAsia="pl-PL"/>
              </w:rPr>
              <w:t xml:space="preserve"> Zawodzie 16,</w:t>
            </w:r>
          </w:p>
          <w:p w14:paraId="479AA1D2" w14:textId="7821D149" w:rsidR="008C6213" w:rsidRPr="00FE6081" w:rsidRDefault="00203A86" w:rsidP="00203A86">
            <w:pPr>
              <w:spacing w:after="0" w:line="240" w:lineRule="auto"/>
              <w:rPr>
                <w:rFonts w:ascii="Times New Roman" w:eastAsia="Times New Roman" w:hAnsi="Times New Roman"/>
                <w:lang w:eastAsia="pl-PL"/>
              </w:rPr>
            </w:pPr>
            <w:r w:rsidRPr="00203A86">
              <w:rPr>
                <w:rFonts w:ascii="Times New Roman" w:eastAsia="Times New Roman" w:hAnsi="Times New Roman"/>
                <w:lang w:eastAsia="pl-PL"/>
              </w:rPr>
              <w:t>02</w:t>
            </w:r>
            <w:r w:rsidR="00A95D04">
              <w:rPr>
                <w:rFonts w:ascii="Times New Roman" w:eastAsia="Times New Roman" w:hAnsi="Times New Roman"/>
                <w:lang w:eastAsia="pl-PL"/>
              </w:rPr>
              <w:t>–</w:t>
            </w:r>
            <w:r w:rsidRPr="00203A86">
              <w:rPr>
                <w:rFonts w:ascii="Times New Roman" w:eastAsia="Times New Roman" w:hAnsi="Times New Roman"/>
                <w:lang w:eastAsia="pl-PL"/>
              </w:rPr>
              <w:t>981 Warszawa</w:t>
            </w:r>
          </w:p>
        </w:tc>
        <w:tc>
          <w:tcPr>
            <w:tcW w:w="1453" w:type="pct"/>
            <w:vAlign w:val="center"/>
          </w:tcPr>
          <w:p w14:paraId="22E10A3D" w14:textId="7DBA5389" w:rsidR="00203A86" w:rsidRDefault="00A95D04" w:rsidP="00203A86">
            <w:pPr>
              <w:spacing w:after="0" w:line="240" w:lineRule="auto"/>
              <w:rPr>
                <w:rFonts w:ascii="Times New Roman" w:hAnsi="Times New Roman"/>
              </w:rPr>
            </w:pPr>
            <w:r>
              <w:rPr>
                <w:rFonts w:ascii="Times New Roman" w:hAnsi="Times New Roman"/>
              </w:rPr>
              <w:t>ul.</w:t>
            </w:r>
            <w:r w:rsidR="00203A86" w:rsidRPr="00203A86">
              <w:rPr>
                <w:rFonts w:ascii="Times New Roman" w:hAnsi="Times New Roman"/>
              </w:rPr>
              <w:t xml:space="preserve"> Zawodzie 16,</w:t>
            </w:r>
          </w:p>
          <w:p w14:paraId="123ED26E" w14:textId="3926D606" w:rsidR="008C6213" w:rsidRPr="00FE6081" w:rsidRDefault="00203A86" w:rsidP="00203A86">
            <w:pPr>
              <w:spacing w:after="0" w:line="240" w:lineRule="auto"/>
              <w:rPr>
                <w:rFonts w:ascii="Times New Roman" w:hAnsi="Times New Roman"/>
              </w:rPr>
            </w:pPr>
            <w:r w:rsidRPr="00203A86">
              <w:rPr>
                <w:rFonts w:ascii="Times New Roman" w:hAnsi="Times New Roman"/>
              </w:rPr>
              <w:t>02</w:t>
            </w:r>
            <w:r w:rsidR="00A95D04">
              <w:rPr>
                <w:rFonts w:ascii="Times New Roman" w:hAnsi="Times New Roman"/>
              </w:rPr>
              <w:t>–</w:t>
            </w:r>
            <w:r w:rsidRPr="00203A86">
              <w:rPr>
                <w:rFonts w:ascii="Times New Roman" w:hAnsi="Times New Roman"/>
              </w:rPr>
              <w:t>981 Warszawa</w:t>
            </w:r>
          </w:p>
        </w:tc>
        <w:tc>
          <w:tcPr>
            <w:tcW w:w="827" w:type="pct"/>
            <w:vAlign w:val="center"/>
          </w:tcPr>
          <w:p w14:paraId="0F1B70F9" w14:textId="7D2BBA63" w:rsidR="008C6213" w:rsidRDefault="00203A86" w:rsidP="0027776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160 000</w:t>
            </w:r>
          </w:p>
        </w:tc>
        <w:tc>
          <w:tcPr>
            <w:tcW w:w="768" w:type="pct"/>
            <w:vAlign w:val="center"/>
          </w:tcPr>
          <w:p w14:paraId="2AC9BDFA" w14:textId="1FB7960E" w:rsidR="008C6213" w:rsidRDefault="00203A86" w:rsidP="0027776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80 000</w:t>
            </w:r>
          </w:p>
        </w:tc>
      </w:tr>
      <w:tr w:rsidR="008C6213" w:rsidRPr="00277764" w14:paraId="0333DC88" w14:textId="77777777" w:rsidTr="00CC5F09">
        <w:trPr>
          <w:jc w:val="center"/>
        </w:trPr>
        <w:tc>
          <w:tcPr>
            <w:tcW w:w="301" w:type="pct"/>
            <w:vAlign w:val="center"/>
          </w:tcPr>
          <w:p w14:paraId="18963F28" w14:textId="53942347" w:rsidR="008C6213" w:rsidRPr="00277764" w:rsidRDefault="00CB77CF" w:rsidP="00277764">
            <w:pPr>
              <w:spacing w:after="0" w:line="240" w:lineRule="auto"/>
              <w:jc w:val="both"/>
              <w:rPr>
                <w:rFonts w:ascii="Times New Roman" w:eastAsia="Times New Roman" w:hAnsi="Times New Roman"/>
                <w:lang w:eastAsia="pl-PL"/>
              </w:rPr>
            </w:pPr>
            <w:r>
              <w:rPr>
                <w:rFonts w:ascii="Times New Roman" w:eastAsia="Times New Roman" w:hAnsi="Times New Roman"/>
                <w:lang w:eastAsia="pl-PL"/>
              </w:rPr>
              <w:t>5</w:t>
            </w:r>
          </w:p>
        </w:tc>
        <w:tc>
          <w:tcPr>
            <w:tcW w:w="1651" w:type="pct"/>
            <w:vAlign w:val="center"/>
          </w:tcPr>
          <w:p w14:paraId="0C6DE0B1" w14:textId="7F51F39F" w:rsidR="000A0D1F" w:rsidRDefault="000A0D1F" w:rsidP="000A0D1F">
            <w:pPr>
              <w:spacing w:after="0" w:line="240" w:lineRule="auto"/>
              <w:rPr>
                <w:rFonts w:ascii="Times New Roman" w:eastAsia="Times New Roman" w:hAnsi="Times New Roman"/>
                <w:lang w:eastAsia="pl-PL"/>
              </w:rPr>
            </w:pPr>
            <w:r w:rsidRPr="000A0D1F">
              <w:rPr>
                <w:rFonts w:ascii="Times New Roman" w:eastAsia="Times New Roman" w:hAnsi="Times New Roman"/>
                <w:lang w:eastAsia="pl-PL"/>
              </w:rPr>
              <w:t xml:space="preserve">Przedsiębiorstwo Usługowe Hetman </w:t>
            </w:r>
            <w:r w:rsidR="00A95D04">
              <w:rPr>
                <w:rFonts w:ascii="Times New Roman" w:eastAsia="Times New Roman" w:hAnsi="Times New Roman"/>
                <w:lang w:eastAsia="pl-PL"/>
              </w:rPr>
              <w:t>Sp. z o.o.</w:t>
            </w:r>
            <w:r w:rsidRPr="000A0D1F">
              <w:rPr>
                <w:rFonts w:ascii="Times New Roman" w:eastAsia="Times New Roman" w:hAnsi="Times New Roman"/>
                <w:lang w:eastAsia="pl-PL"/>
              </w:rPr>
              <w:t xml:space="preserve">, </w:t>
            </w:r>
          </w:p>
          <w:p w14:paraId="6B97151A" w14:textId="6568D4B6" w:rsidR="000A0D1F" w:rsidRPr="000A0D1F" w:rsidRDefault="000A0D1F" w:rsidP="000A0D1F">
            <w:pPr>
              <w:spacing w:after="0" w:line="240" w:lineRule="auto"/>
              <w:rPr>
                <w:rFonts w:ascii="Times New Roman" w:eastAsia="Times New Roman" w:hAnsi="Times New Roman"/>
                <w:lang w:eastAsia="pl-PL"/>
              </w:rPr>
            </w:pPr>
            <w:r w:rsidRPr="000A0D1F">
              <w:rPr>
                <w:rFonts w:ascii="Times New Roman" w:eastAsia="Times New Roman" w:hAnsi="Times New Roman"/>
                <w:lang w:eastAsia="pl-PL"/>
              </w:rPr>
              <w:t xml:space="preserve">Al. Krakowska 110/114 </w:t>
            </w:r>
          </w:p>
          <w:p w14:paraId="57019D66" w14:textId="1E116408" w:rsidR="008C6213" w:rsidRPr="00FE6081" w:rsidRDefault="000A0D1F" w:rsidP="000A0D1F">
            <w:pPr>
              <w:spacing w:after="0" w:line="240" w:lineRule="auto"/>
              <w:rPr>
                <w:rFonts w:ascii="Times New Roman" w:eastAsia="Times New Roman" w:hAnsi="Times New Roman"/>
                <w:lang w:eastAsia="pl-PL"/>
              </w:rPr>
            </w:pPr>
            <w:r w:rsidRPr="000A0D1F">
              <w:rPr>
                <w:rFonts w:ascii="Times New Roman" w:eastAsia="Times New Roman" w:hAnsi="Times New Roman"/>
                <w:lang w:eastAsia="pl-PL"/>
              </w:rPr>
              <w:t>Warszawa</w:t>
            </w:r>
          </w:p>
        </w:tc>
        <w:tc>
          <w:tcPr>
            <w:tcW w:w="1453" w:type="pct"/>
            <w:vAlign w:val="center"/>
          </w:tcPr>
          <w:p w14:paraId="3C15C2E4" w14:textId="22CBA5EA" w:rsidR="000A0D1F" w:rsidRDefault="00A95D04" w:rsidP="000A0D1F">
            <w:pPr>
              <w:spacing w:after="0" w:line="240" w:lineRule="auto"/>
              <w:rPr>
                <w:rFonts w:ascii="Times New Roman" w:hAnsi="Times New Roman"/>
              </w:rPr>
            </w:pPr>
            <w:r>
              <w:rPr>
                <w:rFonts w:ascii="Times New Roman" w:hAnsi="Times New Roman"/>
              </w:rPr>
              <w:t>ul.</w:t>
            </w:r>
            <w:r w:rsidR="000A0D1F" w:rsidRPr="000A0D1F">
              <w:rPr>
                <w:rFonts w:ascii="Times New Roman" w:hAnsi="Times New Roman"/>
              </w:rPr>
              <w:t xml:space="preserve"> Turystyczna 38, </w:t>
            </w:r>
          </w:p>
          <w:p w14:paraId="740030E9" w14:textId="2E647EDC" w:rsidR="008C6213" w:rsidRPr="00FE6081" w:rsidRDefault="000A0D1F" w:rsidP="000A0D1F">
            <w:pPr>
              <w:spacing w:after="0" w:line="240" w:lineRule="auto"/>
              <w:rPr>
                <w:rFonts w:ascii="Times New Roman" w:hAnsi="Times New Roman"/>
              </w:rPr>
            </w:pPr>
            <w:r w:rsidRPr="000A0D1F">
              <w:rPr>
                <w:rFonts w:ascii="Times New Roman" w:hAnsi="Times New Roman"/>
              </w:rPr>
              <w:t>05</w:t>
            </w:r>
            <w:r w:rsidR="00A95D04">
              <w:rPr>
                <w:rFonts w:ascii="Times New Roman" w:hAnsi="Times New Roman"/>
              </w:rPr>
              <w:t>–</w:t>
            </w:r>
            <w:r w:rsidRPr="000A0D1F">
              <w:rPr>
                <w:rFonts w:ascii="Times New Roman" w:hAnsi="Times New Roman"/>
              </w:rPr>
              <w:t>830 Nadarzyn</w:t>
            </w:r>
          </w:p>
        </w:tc>
        <w:tc>
          <w:tcPr>
            <w:tcW w:w="827" w:type="pct"/>
            <w:vAlign w:val="center"/>
          </w:tcPr>
          <w:p w14:paraId="46615933" w14:textId="3261FFA6" w:rsidR="008C6213" w:rsidRDefault="000A0D1F" w:rsidP="0027776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90 000</w:t>
            </w:r>
          </w:p>
        </w:tc>
        <w:tc>
          <w:tcPr>
            <w:tcW w:w="768" w:type="pct"/>
            <w:vAlign w:val="center"/>
          </w:tcPr>
          <w:p w14:paraId="1FA7CB6D" w14:textId="3771B79C" w:rsidR="008C6213" w:rsidRDefault="000A0D1F" w:rsidP="0027776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38 000</w:t>
            </w:r>
          </w:p>
        </w:tc>
      </w:tr>
      <w:tr w:rsidR="008C6213" w:rsidRPr="00277764" w14:paraId="60F7C25A" w14:textId="77777777" w:rsidTr="00CC5F09">
        <w:trPr>
          <w:jc w:val="center"/>
        </w:trPr>
        <w:tc>
          <w:tcPr>
            <w:tcW w:w="301" w:type="pct"/>
            <w:vAlign w:val="center"/>
          </w:tcPr>
          <w:p w14:paraId="5D416ACB" w14:textId="08AFC48C" w:rsidR="008C6213" w:rsidRPr="00277764" w:rsidRDefault="00CB77CF" w:rsidP="00277764">
            <w:pPr>
              <w:spacing w:after="0" w:line="240" w:lineRule="auto"/>
              <w:jc w:val="both"/>
              <w:rPr>
                <w:rFonts w:ascii="Times New Roman" w:eastAsia="Times New Roman" w:hAnsi="Times New Roman"/>
                <w:lang w:eastAsia="pl-PL"/>
              </w:rPr>
            </w:pPr>
            <w:r>
              <w:rPr>
                <w:rFonts w:ascii="Times New Roman" w:eastAsia="Times New Roman" w:hAnsi="Times New Roman"/>
                <w:lang w:eastAsia="pl-PL"/>
              </w:rPr>
              <w:t>6</w:t>
            </w:r>
          </w:p>
        </w:tc>
        <w:tc>
          <w:tcPr>
            <w:tcW w:w="1651" w:type="pct"/>
            <w:vAlign w:val="center"/>
          </w:tcPr>
          <w:p w14:paraId="68BBE453" w14:textId="3044EE47" w:rsidR="00E2462A" w:rsidRDefault="00E2462A" w:rsidP="00E2462A">
            <w:pPr>
              <w:spacing w:after="0" w:line="240" w:lineRule="auto"/>
              <w:rPr>
                <w:rFonts w:ascii="Times New Roman" w:eastAsia="Times New Roman" w:hAnsi="Times New Roman"/>
                <w:lang w:eastAsia="pl-PL"/>
              </w:rPr>
            </w:pPr>
            <w:r w:rsidRPr="00E2462A">
              <w:rPr>
                <w:rFonts w:ascii="Times New Roman" w:eastAsia="Times New Roman" w:hAnsi="Times New Roman"/>
                <w:lang w:eastAsia="pl-PL"/>
              </w:rPr>
              <w:t xml:space="preserve">Przedsiębiorstwo Gospodarki Komunalnej w Płońsku </w:t>
            </w:r>
            <w:r w:rsidR="00A95D04">
              <w:rPr>
                <w:rFonts w:ascii="Times New Roman" w:eastAsia="Times New Roman" w:hAnsi="Times New Roman"/>
                <w:lang w:eastAsia="pl-PL"/>
              </w:rPr>
              <w:t>Sp. z o.o.</w:t>
            </w:r>
            <w:r w:rsidRPr="00E2462A">
              <w:rPr>
                <w:rFonts w:ascii="Times New Roman" w:eastAsia="Times New Roman" w:hAnsi="Times New Roman"/>
                <w:lang w:eastAsia="pl-PL"/>
              </w:rPr>
              <w:t xml:space="preserve">, </w:t>
            </w:r>
          </w:p>
          <w:p w14:paraId="6131C07D" w14:textId="5B7D42BB" w:rsidR="00E2462A" w:rsidRDefault="00A95D04" w:rsidP="00E2462A">
            <w:pPr>
              <w:spacing w:after="0" w:line="240" w:lineRule="auto"/>
              <w:rPr>
                <w:rFonts w:ascii="Times New Roman" w:eastAsia="Times New Roman" w:hAnsi="Times New Roman"/>
                <w:lang w:eastAsia="pl-PL"/>
              </w:rPr>
            </w:pPr>
            <w:r>
              <w:rPr>
                <w:rFonts w:ascii="Times New Roman" w:eastAsia="Times New Roman" w:hAnsi="Times New Roman"/>
                <w:lang w:eastAsia="pl-PL"/>
              </w:rPr>
              <w:t>ul.</w:t>
            </w:r>
            <w:r w:rsidR="00E2462A" w:rsidRPr="00E2462A">
              <w:rPr>
                <w:rFonts w:ascii="Times New Roman" w:eastAsia="Times New Roman" w:hAnsi="Times New Roman"/>
                <w:lang w:eastAsia="pl-PL"/>
              </w:rPr>
              <w:t xml:space="preserve"> Adama Mickiewicza 4, </w:t>
            </w:r>
          </w:p>
          <w:p w14:paraId="31AAD97F" w14:textId="6865BE23" w:rsidR="008C6213" w:rsidRPr="00FE6081" w:rsidRDefault="00E2462A" w:rsidP="00E2462A">
            <w:pPr>
              <w:spacing w:after="0" w:line="240" w:lineRule="auto"/>
              <w:rPr>
                <w:rFonts w:ascii="Times New Roman" w:eastAsia="Times New Roman" w:hAnsi="Times New Roman"/>
                <w:lang w:eastAsia="pl-PL"/>
              </w:rPr>
            </w:pPr>
            <w:r w:rsidRPr="00E2462A">
              <w:rPr>
                <w:rFonts w:ascii="Times New Roman" w:eastAsia="Times New Roman" w:hAnsi="Times New Roman"/>
                <w:lang w:eastAsia="pl-PL"/>
              </w:rPr>
              <w:t>09</w:t>
            </w:r>
            <w:r w:rsidR="00A95D04">
              <w:rPr>
                <w:rFonts w:ascii="Times New Roman" w:eastAsia="Times New Roman" w:hAnsi="Times New Roman"/>
                <w:lang w:eastAsia="pl-PL"/>
              </w:rPr>
              <w:t>–</w:t>
            </w:r>
            <w:r w:rsidRPr="00E2462A">
              <w:rPr>
                <w:rFonts w:ascii="Times New Roman" w:eastAsia="Times New Roman" w:hAnsi="Times New Roman"/>
                <w:lang w:eastAsia="pl-PL"/>
              </w:rPr>
              <w:t>100 Płońsk</w:t>
            </w:r>
          </w:p>
        </w:tc>
        <w:tc>
          <w:tcPr>
            <w:tcW w:w="1453" w:type="pct"/>
            <w:vAlign w:val="center"/>
          </w:tcPr>
          <w:p w14:paraId="51331729" w14:textId="77777777" w:rsidR="00E2462A" w:rsidRPr="00E2462A" w:rsidRDefault="00E2462A" w:rsidP="00E2462A">
            <w:pPr>
              <w:spacing w:after="0" w:line="240" w:lineRule="auto"/>
              <w:rPr>
                <w:rFonts w:ascii="Times New Roman" w:hAnsi="Times New Roman"/>
              </w:rPr>
            </w:pPr>
            <w:r w:rsidRPr="00E2462A">
              <w:rPr>
                <w:rFonts w:ascii="Times New Roman" w:hAnsi="Times New Roman"/>
              </w:rPr>
              <w:t xml:space="preserve">Poświętne, </w:t>
            </w:r>
          </w:p>
          <w:p w14:paraId="58D01770" w14:textId="18B74104" w:rsidR="00E2462A" w:rsidRDefault="00A95D04" w:rsidP="00E2462A">
            <w:pPr>
              <w:spacing w:after="0" w:line="240" w:lineRule="auto"/>
              <w:rPr>
                <w:rFonts w:ascii="Times New Roman" w:hAnsi="Times New Roman"/>
              </w:rPr>
            </w:pPr>
            <w:r>
              <w:rPr>
                <w:rFonts w:ascii="Times New Roman" w:hAnsi="Times New Roman"/>
              </w:rPr>
              <w:t>ul.</w:t>
            </w:r>
            <w:r w:rsidR="00E2462A" w:rsidRPr="00E2462A">
              <w:rPr>
                <w:rFonts w:ascii="Times New Roman" w:hAnsi="Times New Roman"/>
              </w:rPr>
              <w:t xml:space="preserve"> Pułtuska 5, </w:t>
            </w:r>
          </w:p>
          <w:p w14:paraId="02669842" w14:textId="4C96416C" w:rsidR="008C6213" w:rsidRPr="00FE6081" w:rsidRDefault="00E2462A" w:rsidP="00E2462A">
            <w:pPr>
              <w:spacing w:after="0" w:line="240" w:lineRule="auto"/>
              <w:rPr>
                <w:rFonts w:ascii="Times New Roman" w:hAnsi="Times New Roman"/>
              </w:rPr>
            </w:pPr>
            <w:r w:rsidRPr="00E2462A">
              <w:rPr>
                <w:rFonts w:ascii="Times New Roman" w:hAnsi="Times New Roman"/>
              </w:rPr>
              <w:t>09</w:t>
            </w:r>
            <w:r w:rsidR="00A95D04">
              <w:rPr>
                <w:rFonts w:ascii="Times New Roman" w:hAnsi="Times New Roman"/>
              </w:rPr>
              <w:t>–</w:t>
            </w:r>
            <w:r w:rsidRPr="00E2462A">
              <w:rPr>
                <w:rFonts w:ascii="Times New Roman" w:hAnsi="Times New Roman"/>
              </w:rPr>
              <w:t>100 Płońsk</w:t>
            </w:r>
            <w:r w:rsidR="00A95D04">
              <w:rPr>
                <w:rFonts w:ascii="Times New Roman" w:hAnsi="Times New Roman"/>
              </w:rPr>
              <w:t xml:space="preserve"> </w:t>
            </w:r>
          </w:p>
        </w:tc>
        <w:tc>
          <w:tcPr>
            <w:tcW w:w="827" w:type="pct"/>
            <w:vAlign w:val="center"/>
          </w:tcPr>
          <w:p w14:paraId="34EBDB84" w14:textId="5760ADA7" w:rsidR="008C6213" w:rsidRDefault="00E2462A" w:rsidP="0027776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57 000</w:t>
            </w:r>
          </w:p>
        </w:tc>
        <w:tc>
          <w:tcPr>
            <w:tcW w:w="768" w:type="pct"/>
            <w:vAlign w:val="center"/>
          </w:tcPr>
          <w:p w14:paraId="575131FE" w14:textId="697CEAF1" w:rsidR="008C6213" w:rsidRDefault="00E2462A" w:rsidP="0027776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3 000</w:t>
            </w:r>
          </w:p>
        </w:tc>
      </w:tr>
      <w:tr w:rsidR="00E2462A" w:rsidRPr="00277764" w14:paraId="187958D4" w14:textId="77777777" w:rsidTr="00CC5F09">
        <w:trPr>
          <w:jc w:val="center"/>
        </w:trPr>
        <w:tc>
          <w:tcPr>
            <w:tcW w:w="301" w:type="pct"/>
            <w:vAlign w:val="center"/>
          </w:tcPr>
          <w:p w14:paraId="6B48AFAF" w14:textId="5A13D4D9" w:rsidR="00E2462A" w:rsidRPr="00277764" w:rsidRDefault="00CB77CF" w:rsidP="00277764">
            <w:pPr>
              <w:spacing w:after="0" w:line="240" w:lineRule="auto"/>
              <w:jc w:val="both"/>
              <w:rPr>
                <w:rFonts w:ascii="Times New Roman" w:eastAsia="Times New Roman" w:hAnsi="Times New Roman"/>
                <w:lang w:eastAsia="pl-PL"/>
              </w:rPr>
            </w:pPr>
            <w:r>
              <w:rPr>
                <w:rFonts w:ascii="Times New Roman" w:eastAsia="Times New Roman" w:hAnsi="Times New Roman"/>
                <w:lang w:eastAsia="pl-PL"/>
              </w:rPr>
              <w:t>7</w:t>
            </w:r>
          </w:p>
        </w:tc>
        <w:tc>
          <w:tcPr>
            <w:tcW w:w="1651" w:type="pct"/>
            <w:vAlign w:val="center"/>
          </w:tcPr>
          <w:p w14:paraId="1AE05080" w14:textId="75CD6EB7" w:rsidR="00042AF5" w:rsidRPr="00042AF5" w:rsidRDefault="00042AF5" w:rsidP="00042AF5">
            <w:pPr>
              <w:spacing w:after="0" w:line="240" w:lineRule="auto"/>
              <w:rPr>
                <w:rFonts w:ascii="Times New Roman" w:eastAsia="Times New Roman" w:hAnsi="Times New Roman"/>
                <w:lang w:eastAsia="pl-PL"/>
              </w:rPr>
            </w:pPr>
            <w:r w:rsidRPr="00042AF5">
              <w:rPr>
                <w:rFonts w:ascii="Times New Roman" w:eastAsia="Times New Roman" w:hAnsi="Times New Roman"/>
                <w:lang w:eastAsia="pl-PL"/>
              </w:rPr>
              <w:t xml:space="preserve">Przedsiębiorstwo Usług </w:t>
            </w:r>
          </w:p>
          <w:p w14:paraId="17BA0F63" w14:textId="4798277C" w:rsidR="00042AF5" w:rsidRDefault="00042AF5" w:rsidP="00042AF5">
            <w:pPr>
              <w:spacing w:after="0" w:line="240" w:lineRule="auto"/>
              <w:rPr>
                <w:rFonts w:ascii="Times New Roman" w:eastAsia="Times New Roman" w:hAnsi="Times New Roman"/>
                <w:lang w:eastAsia="pl-PL"/>
              </w:rPr>
            </w:pPr>
            <w:r w:rsidRPr="00042AF5">
              <w:rPr>
                <w:rFonts w:ascii="Times New Roman" w:eastAsia="Times New Roman" w:hAnsi="Times New Roman"/>
                <w:lang w:eastAsia="pl-PL"/>
              </w:rPr>
              <w:t xml:space="preserve">Komunalnych </w:t>
            </w:r>
            <w:r w:rsidR="00A95D04">
              <w:rPr>
                <w:rFonts w:ascii="Times New Roman" w:eastAsia="Times New Roman" w:hAnsi="Times New Roman"/>
                <w:lang w:eastAsia="pl-PL"/>
              </w:rPr>
              <w:t>Sp. z o.o.</w:t>
            </w:r>
            <w:r w:rsidRPr="00042AF5">
              <w:rPr>
                <w:rFonts w:ascii="Times New Roman" w:eastAsia="Times New Roman" w:hAnsi="Times New Roman"/>
                <w:lang w:eastAsia="pl-PL"/>
              </w:rPr>
              <w:t xml:space="preserve"> w</w:t>
            </w:r>
            <w:r>
              <w:rPr>
                <w:rFonts w:ascii="Times New Roman" w:eastAsia="Times New Roman" w:hAnsi="Times New Roman"/>
                <w:lang w:eastAsia="pl-PL"/>
              </w:rPr>
              <w:t> </w:t>
            </w:r>
            <w:r w:rsidRPr="00042AF5">
              <w:rPr>
                <w:rFonts w:ascii="Times New Roman" w:eastAsia="Times New Roman" w:hAnsi="Times New Roman"/>
                <w:lang w:eastAsia="pl-PL"/>
              </w:rPr>
              <w:t>Ciechanowie,</w:t>
            </w:r>
          </w:p>
          <w:p w14:paraId="0B19C71C" w14:textId="1C5F87CA" w:rsidR="00042AF5" w:rsidRPr="00042AF5" w:rsidRDefault="00A95D04" w:rsidP="00042AF5">
            <w:pPr>
              <w:spacing w:after="0" w:line="240" w:lineRule="auto"/>
              <w:rPr>
                <w:rFonts w:ascii="Times New Roman" w:eastAsia="Times New Roman" w:hAnsi="Times New Roman"/>
                <w:lang w:eastAsia="pl-PL"/>
              </w:rPr>
            </w:pPr>
            <w:r>
              <w:rPr>
                <w:rFonts w:ascii="Times New Roman" w:eastAsia="Times New Roman" w:hAnsi="Times New Roman"/>
                <w:lang w:eastAsia="pl-PL"/>
              </w:rPr>
              <w:t>ul.</w:t>
            </w:r>
            <w:r w:rsidR="00042AF5" w:rsidRPr="00042AF5">
              <w:rPr>
                <w:rFonts w:ascii="Times New Roman" w:eastAsia="Times New Roman" w:hAnsi="Times New Roman"/>
                <w:lang w:eastAsia="pl-PL"/>
              </w:rPr>
              <w:t xml:space="preserve"> Gostkowska 83, </w:t>
            </w:r>
          </w:p>
          <w:p w14:paraId="5E88C2F6" w14:textId="05518E34" w:rsidR="00E2462A" w:rsidRPr="00E2462A" w:rsidRDefault="00042AF5" w:rsidP="00042AF5">
            <w:pPr>
              <w:spacing w:after="0" w:line="240" w:lineRule="auto"/>
              <w:rPr>
                <w:rFonts w:ascii="Times New Roman" w:eastAsia="Times New Roman" w:hAnsi="Times New Roman"/>
                <w:lang w:eastAsia="pl-PL"/>
              </w:rPr>
            </w:pPr>
            <w:r w:rsidRPr="00042AF5">
              <w:rPr>
                <w:rFonts w:ascii="Times New Roman" w:eastAsia="Times New Roman" w:hAnsi="Times New Roman"/>
                <w:lang w:eastAsia="pl-PL"/>
              </w:rPr>
              <w:t>06</w:t>
            </w:r>
            <w:r w:rsidR="00A95D04">
              <w:rPr>
                <w:rFonts w:ascii="Times New Roman" w:eastAsia="Times New Roman" w:hAnsi="Times New Roman"/>
                <w:lang w:eastAsia="pl-PL"/>
              </w:rPr>
              <w:t>–</w:t>
            </w:r>
            <w:r w:rsidRPr="00042AF5">
              <w:rPr>
                <w:rFonts w:ascii="Times New Roman" w:eastAsia="Times New Roman" w:hAnsi="Times New Roman"/>
                <w:lang w:eastAsia="pl-PL"/>
              </w:rPr>
              <w:t>400 Ciechanów</w:t>
            </w:r>
          </w:p>
        </w:tc>
        <w:tc>
          <w:tcPr>
            <w:tcW w:w="1453" w:type="pct"/>
            <w:vAlign w:val="center"/>
          </w:tcPr>
          <w:p w14:paraId="302E3FA5" w14:textId="33E7A20D" w:rsidR="00042AF5" w:rsidRPr="00042AF5" w:rsidRDefault="00042AF5" w:rsidP="00042AF5">
            <w:pPr>
              <w:spacing w:after="0" w:line="240" w:lineRule="auto"/>
              <w:rPr>
                <w:rFonts w:ascii="Times New Roman" w:hAnsi="Times New Roman"/>
              </w:rPr>
            </w:pPr>
            <w:r w:rsidRPr="00042AF5">
              <w:rPr>
                <w:rFonts w:ascii="Times New Roman" w:hAnsi="Times New Roman"/>
              </w:rPr>
              <w:t xml:space="preserve">Wola Pawłowska, </w:t>
            </w:r>
          </w:p>
          <w:p w14:paraId="3FAC30E8" w14:textId="41E4E51F" w:rsidR="00E2462A" w:rsidRPr="00E2462A" w:rsidRDefault="00042AF5" w:rsidP="00042AF5">
            <w:pPr>
              <w:spacing w:after="0" w:line="240" w:lineRule="auto"/>
              <w:rPr>
                <w:rFonts w:ascii="Times New Roman" w:hAnsi="Times New Roman"/>
              </w:rPr>
            </w:pPr>
            <w:r w:rsidRPr="00042AF5">
              <w:rPr>
                <w:rFonts w:ascii="Times New Roman" w:hAnsi="Times New Roman"/>
              </w:rPr>
              <w:t>gm. Ciechanów</w:t>
            </w:r>
          </w:p>
        </w:tc>
        <w:tc>
          <w:tcPr>
            <w:tcW w:w="827" w:type="pct"/>
            <w:vAlign w:val="center"/>
          </w:tcPr>
          <w:p w14:paraId="4BDD1071" w14:textId="54D19DF8" w:rsidR="00E2462A" w:rsidRDefault="00042AF5" w:rsidP="0027776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50 000</w:t>
            </w:r>
          </w:p>
        </w:tc>
        <w:tc>
          <w:tcPr>
            <w:tcW w:w="768" w:type="pct"/>
            <w:vAlign w:val="center"/>
          </w:tcPr>
          <w:p w14:paraId="7ACCA8EC" w14:textId="69074C1D" w:rsidR="00E2462A" w:rsidRDefault="00042AF5" w:rsidP="0027776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5 000</w:t>
            </w:r>
          </w:p>
        </w:tc>
      </w:tr>
      <w:tr w:rsidR="00E2462A" w:rsidRPr="00277764" w14:paraId="5B0BC633" w14:textId="77777777" w:rsidTr="00CC5F09">
        <w:trPr>
          <w:jc w:val="center"/>
        </w:trPr>
        <w:tc>
          <w:tcPr>
            <w:tcW w:w="301" w:type="pct"/>
            <w:vAlign w:val="center"/>
          </w:tcPr>
          <w:p w14:paraId="75AA2CD5" w14:textId="45D96631" w:rsidR="00E2462A" w:rsidRPr="00277764" w:rsidRDefault="00CB77CF" w:rsidP="00277764">
            <w:pPr>
              <w:spacing w:after="0" w:line="240" w:lineRule="auto"/>
              <w:jc w:val="both"/>
              <w:rPr>
                <w:rFonts w:ascii="Times New Roman" w:eastAsia="Times New Roman" w:hAnsi="Times New Roman"/>
                <w:lang w:eastAsia="pl-PL"/>
              </w:rPr>
            </w:pPr>
            <w:r>
              <w:rPr>
                <w:rFonts w:ascii="Times New Roman" w:eastAsia="Times New Roman" w:hAnsi="Times New Roman"/>
                <w:lang w:eastAsia="pl-PL"/>
              </w:rPr>
              <w:t>8</w:t>
            </w:r>
          </w:p>
        </w:tc>
        <w:tc>
          <w:tcPr>
            <w:tcW w:w="1651" w:type="pct"/>
            <w:vAlign w:val="center"/>
          </w:tcPr>
          <w:p w14:paraId="37A45E68" w14:textId="453ABF1C" w:rsidR="005C3F6D" w:rsidRPr="005C3F6D" w:rsidRDefault="005C3F6D" w:rsidP="005C3F6D">
            <w:pPr>
              <w:spacing w:after="0" w:line="240" w:lineRule="auto"/>
              <w:rPr>
                <w:rFonts w:ascii="Times New Roman" w:eastAsia="Times New Roman" w:hAnsi="Times New Roman"/>
                <w:lang w:eastAsia="pl-PL"/>
              </w:rPr>
            </w:pPr>
            <w:r w:rsidRPr="005C3F6D">
              <w:rPr>
                <w:rFonts w:ascii="Times New Roman" w:eastAsia="Times New Roman" w:hAnsi="Times New Roman"/>
                <w:lang w:eastAsia="pl-PL"/>
              </w:rPr>
              <w:t xml:space="preserve">Przedsiębiorstwo Gospodarowania Odpadami w Płocku </w:t>
            </w:r>
            <w:r w:rsidR="00A95D04">
              <w:rPr>
                <w:rFonts w:ascii="Times New Roman" w:eastAsia="Times New Roman" w:hAnsi="Times New Roman"/>
                <w:lang w:eastAsia="pl-PL"/>
              </w:rPr>
              <w:t>Sp. z o.o.</w:t>
            </w:r>
            <w:r w:rsidRPr="005C3F6D">
              <w:rPr>
                <w:rFonts w:ascii="Times New Roman" w:eastAsia="Times New Roman" w:hAnsi="Times New Roman"/>
                <w:lang w:eastAsia="pl-PL"/>
              </w:rPr>
              <w:t xml:space="preserve">, </w:t>
            </w:r>
          </w:p>
          <w:p w14:paraId="60CCFCD9" w14:textId="50F12DE4" w:rsidR="005C3F6D" w:rsidRDefault="005C3F6D" w:rsidP="005C3F6D">
            <w:pPr>
              <w:spacing w:after="0" w:line="240" w:lineRule="auto"/>
              <w:rPr>
                <w:rFonts w:ascii="Times New Roman" w:eastAsia="Times New Roman" w:hAnsi="Times New Roman"/>
                <w:lang w:eastAsia="pl-PL"/>
              </w:rPr>
            </w:pPr>
            <w:r w:rsidRPr="005C3F6D">
              <w:rPr>
                <w:rFonts w:ascii="Times New Roman" w:eastAsia="Times New Roman" w:hAnsi="Times New Roman"/>
                <w:lang w:eastAsia="pl-PL"/>
              </w:rPr>
              <w:t>09</w:t>
            </w:r>
            <w:r w:rsidR="00A95D04">
              <w:rPr>
                <w:rFonts w:ascii="Times New Roman" w:eastAsia="Times New Roman" w:hAnsi="Times New Roman"/>
                <w:lang w:eastAsia="pl-PL"/>
              </w:rPr>
              <w:t>–</w:t>
            </w:r>
            <w:r w:rsidRPr="005C3F6D">
              <w:rPr>
                <w:rFonts w:ascii="Times New Roman" w:eastAsia="Times New Roman" w:hAnsi="Times New Roman"/>
                <w:lang w:eastAsia="pl-PL"/>
              </w:rPr>
              <w:t xml:space="preserve">400 Płock, </w:t>
            </w:r>
          </w:p>
          <w:p w14:paraId="1C86D60D" w14:textId="60E424FD" w:rsidR="00E2462A" w:rsidRPr="00E2462A" w:rsidRDefault="00A95D04" w:rsidP="005C3F6D">
            <w:pPr>
              <w:spacing w:after="0" w:line="240" w:lineRule="auto"/>
              <w:rPr>
                <w:rFonts w:ascii="Times New Roman" w:eastAsia="Times New Roman" w:hAnsi="Times New Roman"/>
                <w:lang w:eastAsia="pl-PL"/>
              </w:rPr>
            </w:pPr>
            <w:r>
              <w:rPr>
                <w:rFonts w:ascii="Times New Roman" w:eastAsia="Times New Roman" w:hAnsi="Times New Roman"/>
                <w:lang w:eastAsia="pl-PL"/>
              </w:rPr>
              <w:t>ul.</w:t>
            </w:r>
            <w:r w:rsidR="005C3F6D" w:rsidRPr="005C3F6D">
              <w:rPr>
                <w:rFonts w:ascii="Times New Roman" w:eastAsia="Times New Roman" w:hAnsi="Times New Roman"/>
                <w:lang w:eastAsia="pl-PL"/>
              </w:rPr>
              <w:t xml:space="preserve"> Przemysłowa 17</w:t>
            </w:r>
          </w:p>
        </w:tc>
        <w:tc>
          <w:tcPr>
            <w:tcW w:w="1453" w:type="pct"/>
            <w:vAlign w:val="center"/>
          </w:tcPr>
          <w:p w14:paraId="0A64463D" w14:textId="77777777" w:rsidR="005C3F6D" w:rsidRDefault="005C3F6D" w:rsidP="005C3F6D">
            <w:pPr>
              <w:spacing w:after="0" w:line="240" w:lineRule="auto"/>
              <w:rPr>
                <w:rFonts w:ascii="Times New Roman" w:hAnsi="Times New Roman"/>
              </w:rPr>
            </w:pPr>
            <w:r w:rsidRPr="005C3F6D">
              <w:rPr>
                <w:rFonts w:ascii="Times New Roman" w:hAnsi="Times New Roman"/>
              </w:rPr>
              <w:t>Kobierniki 42,</w:t>
            </w:r>
          </w:p>
          <w:p w14:paraId="7BCE6F22" w14:textId="22B90E32" w:rsidR="00E2462A" w:rsidRPr="00E2462A" w:rsidRDefault="005C3F6D" w:rsidP="005C3F6D">
            <w:pPr>
              <w:spacing w:after="0" w:line="240" w:lineRule="auto"/>
              <w:rPr>
                <w:rFonts w:ascii="Times New Roman" w:hAnsi="Times New Roman"/>
              </w:rPr>
            </w:pPr>
            <w:r w:rsidRPr="005C3F6D">
              <w:rPr>
                <w:rFonts w:ascii="Times New Roman" w:hAnsi="Times New Roman"/>
              </w:rPr>
              <w:t xml:space="preserve"> 09</w:t>
            </w:r>
            <w:r w:rsidR="00A95D04">
              <w:rPr>
                <w:rFonts w:ascii="Times New Roman" w:hAnsi="Times New Roman"/>
              </w:rPr>
              <w:t>–</w:t>
            </w:r>
            <w:r w:rsidRPr="005C3F6D">
              <w:rPr>
                <w:rFonts w:ascii="Times New Roman" w:hAnsi="Times New Roman"/>
              </w:rPr>
              <w:t>413 Sikórz</w:t>
            </w:r>
          </w:p>
        </w:tc>
        <w:tc>
          <w:tcPr>
            <w:tcW w:w="827" w:type="pct"/>
            <w:vAlign w:val="center"/>
          </w:tcPr>
          <w:p w14:paraId="398A7751" w14:textId="740AA5B5" w:rsidR="00E2462A" w:rsidRDefault="005C3F6D" w:rsidP="0027776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60 000</w:t>
            </w:r>
          </w:p>
        </w:tc>
        <w:tc>
          <w:tcPr>
            <w:tcW w:w="768" w:type="pct"/>
            <w:vAlign w:val="center"/>
          </w:tcPr>
          <w:p w14:paraId="101043F5" w14:textId="7E090C6A" w:rsidR="00E2462A" w:rsidRDefault="005C3F6D" w:rsidP="0027776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5 000</w:t>
            </w:r>
          </w:p>
        </w:tc>
      </w:tr>
      <w:tr w:rsidR="00E2462A" w:rsidRPr="00277764" w14:paraId="32CB4E52" w14:textId="77777777" w:rsidTr="00CC5F09">
        <w:trPr>
          <w:jc w:val="center"/>
        </w:trPr>
        <w:tc>
          <w:tcPr>
            <w:tcW w:w="301" w:type="pct"/>
            <w:vAlign w:val="center"/>
          </w:tcPr>
          <w:p w14:paraId="702F26FC" w14:textId="40324C14" w:rsidR="00E2462A" w:rsidRPr="00277764" w:rsidRDefault="00CB77CF" w:rsidP="00277764">
            <w:pPr>
              <w:spacing w:after="0" w:line="240" w:lineRule="auto"/>
              <w:jc w:val="both"/>
              <w:rPr>
                <w:rFonts w:ascii="Times New Roman" w:eastAsia="Times New Roman" w:hAnsi="Times New Roman"/>
                <w:lang w:eastAsia="pl-PL"/>
              </w:rPr>
            </w:pPr>
            <w:r>
              <w:rPr>
                <w:rFonts w:ascii="Times New Roman" w:eastAsia="Times New Roman" w:hAnsi="Times New Roman"/>
                <w:lang w:eastAsia="pl-PL"/>
              </w:rPr>
              <w:t>9</w:t>
            </w:r>
          </w:p>
        </w:tc>
        <w:tc>
          <w:tcPr>
            <w:tcW w:w="1651" w:type="pct"/>
            <w:vAlign w:val="center"/>
          </w:tcPr>
          <w:p w14:paraId="50EEF61E" w14:textId="12A0C184" w:rsidR="00B54C27" w:rsidRPr="00B54C27" w:rsidRDefault="00B54C27" w:rsidP="00B54C27">
            <w:pPr>
              <w:spacing w:after="0" w:line="240" w:lineRule="auto"/>
              <w:rPr>
                <w:rFonts w:ascii="Times New Roman" w:eastAsia="Times New Roman" w:hAnsi="Times New Roman"/>
                <w:lang w:eastAsia="pl-PL"/>
              </w:rPr>
            </w:pPr>
            <w:r w:rsidRPr="00B54C27">
              <w:rPr>
                <w:rFonts w:ascii="Times New Roman" w:eastAsia="Times New Roman" w:hAnsi="Times New Roman"/>
                <w:lang w:eastAsia="pl-PL"/>
              </w:rPr>
              <w:t xml:space="preserve">Zakład Gospodarki </w:t>
            </w:r>
          </w:p>
          <w:p w14:paraId="1064A9D0" w14:textId="3326B7E4" w:rsidR="00B54C27" w:rsidRPr="00B54C27" w:rsidRDefault="00B54C27" w:rsidP="00B54C27">
            <w:pPr>
              <w:spacing w:after="0" w:line="240" w:lineRule="auto"/>
              <w:rPr>
                <w:rFonts w:ascii="Times New Roman" w:eastAsia="Times New Roman" w:hAnsi="Times New Roman"/>
                <w:lang w:eastAsia="pl-PL"/>
              </w:rPr>
            </w:pPr>
            <w:r w:rsidRPr="00B54C27">
              <w:rPr>
                <w:rFonts w:ascii="Times New Roman" w:eastAsia="Times New Roman" w:hAnsi="Times New Roman"/>
                <w:lang w:eastAsia="pl-PL"/>
              </w:rPr>
              <w:t xml:space="preserve">Komunalnej i Mieszkaniowej w Sierpcu </w:t>
            </w:r>
            <w:r w:rsidR="00A95D04">
              <w:rPr>
                <w:rFonts w:ascii="Times New Roman" w:eastAsia="Times New Roman" w:hAnsi="Times New Roman"/>
                <w:lang w:eastAsia="pl-PL"/>
              </w:rPr>
              <w:t>Sp. z o.o.</w:t>
            </w:r>
            <w:r w:rsidRPr="00B54C27">
              <w:rPr>
                <w:rFonts w:ascii="Times New Roman" w:eastAsia="Times New Roman" w:hAnsi="Times New Roman"/>
                <w:lang w:eastAsia="pl-PL"/>
              </w:rPr>
              <w:t xml:space="preserve">, </w:t>
            </w:r>
          </w:p>
          <w:p w14:paraId="00D3465D" w14:textId="66EF8800" w:rsidR="00B54C27" w:rsidRPr="00B54C27" w:rsidRDefault="00A95D04" w:rsidP="00B54C27">
            <w:pPr>
              <w:spacing w:after="0" w:line="240" w:lineRule="auto"/>
              <w:rPr>
                <w:rFonts w:ascii="Times New Roman" w:eastAsia="Times New Roman" w:hAnsi="Times New Roman"/>
                <w:lang w:eastAsia="pl-PL"/>
              </w:rPr>
            </w:pPr>
            <w:r>
              <w:rPr>
                <w:rFonts w:ascii="Times New Roman" w:eastAsia="Times New Roman" w:hAnsi="Times New Roman"/>
                <w:lang w:eastAsia="pl-PL"/>
              </w:rPr>
              <w:t>ul.</w:t>
            </w:r>
            <w:r w:rsidR="00B54C27" w:rsidRPr="00B54C27">
              <w:rPr>
                <w:rFonts w:ascii="Times New Roman" w:eastAsia="Times New Roman" w:hAnsi="Times New Roman"/>
                <w:lang w:eastAsia="pl-PL"/>
              </w:rPr>
              <w:t xml:space="preserve"> Traugutta 33, </w:t>
            </w:r>
          </w:p>
          <w:p w14:paraId="5BF78FA6" w14:textId="45F8A986" w:rsidR="00E2462A" w:rsidRPr="00E2462A" w:rsidRDefault="00B54C27" w:rsidP="00B54C27">
            <w:pPr>
              <w:spacing w:after="0" w:line="240" w:lineRule="auto"/>
              <w:rPr>
                <w:rFonts w:ascii="Times New Roman" w:eastAsia="Times New Roman" w:hAnsi="Times New Roman"/>
                <w:lang w:eastAsia="pl-PL"/>
              </w:rPr>
            </w:pPr>
            <w:r w:rsidRPr="00B54C27">
              <w:rPr>
                <w:rFonts w:ascii="Times New Roman" w:eastAsia="Times New Roman" w:hAnsi="Times New Roman"/>
                <w:lang w:eastAsia="pl-PL"/>
              </w:rPr>
              <w:t>09</w:t>
            </w:r>
            <w:r w:rsidR="00A95D04">
              <w:rPr>
                <w:rFonts w:ascii="Times New Roman" w:eastAsia="Times New Roman" w:hAnsi="Times New Roman"/>
                <w:lang w:eastAsia="pl-PL"/>
              </w:rPr>
              <w:t>–</w:t>
            </w:r>
            <w:r w:rsidRPr="00B54C27">
              <w:rPr>
                <w:rFonts w:ascii="Times New Roman" w:eastAsia="Times New Roman" w:hAnsi="Times New Roman"/>
                <w:lang w:eastAsia="pl-PL"/>
              </w:rPr>
              <w:t>200 Sierpc</w:t>
            </w:r>
          </w:p>
        </w:tc>
        <w:tc>
          <w:tcPr>
            <w:tcW w:w="1453" w:type="pct"/>
            <w:vAlign w:val="center"/>
          </w:tcPr>
          <w:p w14:paraId="434EC81E" w14:textId="47CB3574" w:rsidR="00E2462A" w:rsidRPr="00E2462A" w:rsidRDefault="00B54C27" w:rsidP="00B54C27">
            <w:pPr>
              <w:spacing w:after="0" w:line="240" w:lineRule="auto"/>
              <w:rPr>
                <w:rFonts w:ascii="Times New Roman" w:hAnsi="Times New Roman"/>
              </w:rPr>
            </w:pPr>
            <w:r w:rsidRPr="00B54C27">
              <w:rPr>
                <w:rFonts w:ascii="Times New Roman" w:hAnsi="Times New Roman"/>
              </w:rPr>
              <w:t>Rachocin, gm. Sierpc</w:t>
            </w:r>
          </w:p>
        </w:tc>
        <w:tc>
          <w:tcPr>
            <w:tcW w:w="827" w:type="pct"/>
            <w:vAlign w:val="center"/>
          </w:tcPr>
          <w:p w14:paraId="4060078E" w14:textId="4D3FB175" w:rsidR="00E2462A" w:rsidRDefault="00B54C27" w:rsidP="0027776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44 000</w:t>
            </w:r>
          </w:p>
        </w:tc>
        <w:tc>
          <w:tcPr>
            <w:tcW w:w="768" w:type="pct"/>
            <w:vAlign w:val="center"/>
          </w:tcPr>
          <w:p w14:paraId="3F0EB890" w14:textId="1041A971" w:rsidR="00E2462A" w:rsidRDefault="00B54C27" w:rsidP="0027776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2 000</w:t>
            </w:r>
          </w:p>
        </w:tc>
      </w:tr>
      <w:tr w:rsidR="00E2462A" w:rsidRPr="00277764" w14:paraId="14234B93" w14:textId="77777777" w:rsidTr="00CC5F09">
        <w:trPr>
          <w:jc w:val="center"/>
        </w:trPr>
        <w:tc>
          <w:tcPr>
            <w:tcW w:w="301" w:type="pct"/>
            <w:vAlign w:val="center"/>
          </w:tcPr>
          <w:p w14:paraId="38C562E4" w14:textId="0749427E" w:rsidR="00E2462A" w:rsidRPr="00277764" w:rsidRDefault="00CB77CF" w:rsidP="00277764">
            <w:pPr>
              <w:spacing w:after="0" w:line="240" w:lineRule="auto"/>
              <w:jc w:val="both"/>
              <w:rPr>
                <w:rFonts w:ascii="Times New Roman" w:eastAsia="Times New Roman" w:hAnsi="Times New Roman"/>
                <w:lang w:eastAsia="pl-PL"/>
              </w:rPr>
            </w:pPr>
            <w:r>
              <w:rPr>
                <w:rFonts w:ascii="Times New Roman" w:eastAsia="Times New Roman" w:hAnsi="Times New Roman"/>
                <w:lang w:eastAsia="pl-PL"/>
              </w:rPr>
              <w:t>10</w:t>
            </w:r>
          </w:p>
        </w:tc>
        <w:tc>
          <w:tcPr>
            <w:tcW w:w="1651" w:type="pct"/>
            <w:vAlign w:val="center"/>
          </w:tcPr>
          <w:p w14:paraId="7DF193D9" w14:textId="3DE34E54" w:rsidR="00B54C27" w:rsidRDefault="00B54C27" w:rsidP="00B54C27">
            <w:pPr>
              <w:spacing w:after="0" w:line="240" w:lineRule="auto"/>
              <w:rPr>
                <w:rFonts w:ascii="Times New Roman" w:eastAsia="Times New Roman" w:hAnsi="Times New Roman"/>
                <w:lang w:eastAsia="pl-PL"/>
              </w:rPr>
            </w:pPr>
            <w:r w:rsidRPr="00B54C27">
              <w:rPr>
                <w:rFonts w:ascii="Times New Roman" w:eastAsia="Times New Roman" w:hAnsi="Times New Roman"/>
                <w:lang w:eastAsia="pl-PL"/>
              </w:rPr>
              <w:t xml:space="preserve">NOVAGO </w:t>
            </w:r>
            <w:r w:rsidR="00A95D04">
              <w:rPr>
                <w:rFonts w:ascii="Times New Roman" w:eastAsia="Times New Roman" w:hAnsi="Times New Roman"/>
                <w:lang w:eastAsia="pl-PL"/>
              </w:rPr>
              <w:t>Sp. z o.o.</w:t>
            </w:r>
            <w:r w:rsidRPr="00B54C27">
              <w:rPr>
                <w:rFonts w:ascii="Times New Roman" w:eastAsia="Times New Roman" w:hAnsi="Times New Roman"/>
                <w:lang w:eastAsia="pl-PL"/>
              </w:rPr>
              <w:t>,</w:t>
            </w:r>
          </w:p>
          <w:p w14:paraId="56089BDC" w14:textId="7CDD34DB" w:rsidR="00B54C27" w:rsidRPr="00B54C27" w:rsidRDefault="00B54C27" w:rsidP="00B54C27">
            <w:pPr>
              <w:spacing w:after="0" w:line="240" w:lineRule="auto"/>
              <w:rPr>
                <w:rFonts w:ascii="Times New Roman" w:eastAsia="Times New Roman" w:hAnsi="Times New Roman"/>
                <w:lang w:eastAsia="pl-PL"/>
              </w:rPr>
            </w:pPr>
            <w:r w:rsidRPr="00B54C27">
              <w:rPr>
                <w:rFonts w:ascii="Times New Roman" w:eastAsia="Times New Roman" w:hAnsi="Times New Roman"/>
                <w:lang w:eastAsia="pl-PL"/>
              </w:rPr>
              <w:t xml:space="preserve"> </w:t>
            </w:r>
            <w:r w:rsidR="00A95D04">
              <w:rPr>
                <w:rFonts w:ascii="Times New Roman" w:eastAsia="Times New Roman" w:hAnsi="Times New Roman"/>
                <w:lang w:eastAsia="pl-PL"/>
              </w:rPr>
              <w:t>ul.</w:t>
            </w:r>
            <w:r w:rsidRPr="00B54C27">
              <w:rPr>
                <w:rFonts w:ascii="Times New Roman" w:eastAsia="Times New Roman" w:hAnsi="Times New Roman"/>
                <w:lang w:eastAsia="pl-PL"/>
              </w:rPr>
              <w:t xml:space="preserve"> Grzebskiego 10 </w:t>
            </w:r>
          </w:p>
          <w:p w14:paraId="076F983A" w14:textId="77BD0C58" w:rsidR="00E2462A" w:rsidRPr="00E2462A" w:rsidRDefault="00B54C27" w:rsidP="00B54C27">
            <w:pPr>
              <w:spacing w:after="0" w:line="240" w:lineRule="auto"/>
              <w:rPr>
                <w:rFonts w:ascii="Times New Roman" w:eastAsia="Times New Roman" w:hAnsi="Times New Roman"/>
                <w:lang w:eastAsia="pl-PL"/>
              </w:rPr>
            </w:pPr>
            <w:r w:rsidRPr="00B54C27">
              <w:rPr>
                <w:rFonts w:ascii="Times New Roman" w:eastAsia="Times New Roman" w:hAnsi="Times New Roman"/>
                <w:lang w:eastAsia="pl-PL"/>
              </w:rPr>
              <w:t>06</w:t>
            </w:r>
            <w:r w:rsidR="00A95D04">
              <w:rPr>
                <w:rFonts w:ascii="Times New Roman" w:eastAsia="Times New Roman" w:hAnsi="Times New Roman"/>
                <w:lang w:eastAsia="pl-PL"/>
              </w:rPr>
              <w:t>–</w:t>
            </w:r>
            <w:r w:rsidRPr="00B54C27">
              <w:rPr>
                <w:rFonts w:ascii="Times New Roman" w:eastAsia="Times New Roman" w:hAnsi="Times New Roman"/>
                <w:lang w:eastAsia="pl-PL"/>
              </w:rPr>
              <w:t>500 Mława</w:t>
            </w:r>
          </w:p>
        </w:tc>
        <w:tc>
          <w:tcPr>
            <w:tcW w:w="1453" w:type="pct"/>
            <w:vAlign w:val="center"/>
          </w:tcPr>
          <w:p w14:paraId="27EE5AB1" w14:textId="5F324F0B" w:rsidR="00E918FE" w:rsidRPr="00E918FE" w:rsidRDefault="00E918FE" w:rsidP="00E918FE">
            <w:pPr>
              <w:spacing w:after="0" w:line="240" w:lineRule="auto"/>
              <w:rPr>
                <w:rFonts w:ascii="Times New Roman" w:hAnsi="Times New Roman"/>
              </w:rPr>
            </w:pPr>
            <w:r w:rsidRPr="00E918FE">
              <w:rPr>
                <w:rFonts w:ascii="Times New Roman" w:hAnsi="Times New Roman"/>
              </w:rPr>
              <w:t>Uniszki</w:t>
            </w:r>
            <w:r w:rsidR="00A95D04">
              <w:rPr>
                <w:rFonts w:ascii="Times New Roman" w:hAnsi="Times New Roman"/>
              </w:rPr>
              <w:t>–</w:t>
            </w:r>
            <w:r w:rsidRPr="00E918FE">
              <w:rPr>
                <w:rFonts w:ascii="Times New Roman" w:hAnsi="Times New Roman"/>
              </w:rPr>
              <w:t xml:space="preserve">Cegielnia, </w:t>
            </w:r>
          </w:p>
          <w:p w14:paraId="5F2FA2EA" w14:textId="240BA16D" w:rsidR="00E2462A" w:rsidRPr="00E2462A" w:rsidRDefault="00E918FE" w:rsidP="00E918FE">
            <w:pPr>
              <w:spacing w:after="0" w:line="240" w:lineRule="auto"/>
              <w:rPr>
                <w:rFonts w:ascii="Times New Roman" w:hAnsi="Times New Roman"/>
              </w:rPr>
            </w:pPr>
            <w:r w:rsidRPr="00E918FE">
              <w:rPr>
                <w:rFonts w:ascii="Times New Roman" w:hAnsi="Times New Roman"/>
              </w:rPr>
              <w:t>gm. Wieczfnia Kościelna</w:t>
            </w:r>
          </w:p>
        </w:tc>
        <w:tc>
          <w:tcPr>
            <w:tcW w:w="827" w:type="pct"/>
            <w:vAlign w:val="center"/>
          </w:tcPr>
          <w:p w14:paraId="4189CD8A" w14:textId="4CDF85A8" w:rsidR="00E2462A" w:rsidRDefault="00E918FE" w:rsidP="0027776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54 000</w:t>
            </w:r>
          </w:p>
        </w:tc>
        <w:tc>
          <w:tcPr>
            <w:tcW w:w="768" w:type="pct"/>
            <w:vAlign w:val="center"/>
          </w:tcPr>
          <w:p w14:paraId="5E9EFB80" w14:textId="1BA1223C" w:rsidR="00E2462A" w:rsidRDefault="00E918FE" w:rsidP="00277764">
            <w:pPr>
              <w:spacing w:after="0" w:line="240" w:lineRule="auto"/>
              <w:jc w:val="center"/>
              <w:rPr>
                <w:rFonts w:ascii="Times New Roman" w:eastAsia="Times New Roman" w:hAnsi="Times New Roman"/>
                <w:lang w:eastAsia="pl-PL"/>
              </w:rPr>
            </w:pPr>
            <w:r>
              <w:rPr>
                <w:rFonts w:ascii="Times New Roman" w:eastAsia="Times New Roman" w:hAnsi="Times New Roman"/>
                <w:lang w:eastAsia="pl-PL"/>
              </w:rPr>
              <w:t>PZ</w:t>
            </w:r>
            <w:r w:rsidRPr="00E918FE">
              <w:rPr>
                <w:rFonts w:ascii="Times New Roman" w:eastAsia="Times New Roman" w:hAnsi="Times New Roman"/>
                <w:vertAlign w:val="superscript"/>
                <w:lang w:eastAsia="pl-PL"/>
              </w:rPr>
              <w:t>184</w:t>
            </w:r>
          </w:p>
        </w:tc>
      </w:tr>
      <w:tr w:rsidR="00DB61DF" w:rsidRPr="00277764" w14:paraId="5AE6E020" w14:textId="77777777" w:rsidTr="00640700">
        <w:trPr>
          <w:jc w:val="center"/>
        </w:trPr>
        <w:tc>
          <w:tcPr>
            <w:tcW w:w="3405" w:type="pct"/>
            <w:gridSpan w:val="3"/>
            <w:vAlign w:val="center"/>
          </w:tcPr>
          <w:p w14:paraId="0297C459" w14:textId="4FA7E89D" w:rsidR="00DB61DF" w:rsidRPr="00DB61DF" w:rsidRDefault="00DB61DF" w:rsidP="00DB61DF">
            <w:pPr>
              <w:spacing w:after="0" w:line="240" w:lineRule="auto"/>
              <w:jc w:val="center"/>
              <w:rPr>
                <w:rFonts w:ascii="Times New Roman" w:eastAsia="Times New Roman" w:hAnsi="Times New Roman"/>
                <w:b/>
                <w:lang w:eastAsia="pl-PL"/>
              </w:rPr>
            </w:pPr>
            <w:r w:rsidRPr="00DB61DF">
              <w:rPr>
                <w:rFonts w:ascii="Times New Roman" w:eastAsia="Times New Roman" w:hAnsi="Times New Roman"/>
                <w:b/>
                <w:lang w:eastAsia="pl-PL"/>
              </w:rPr>
              <w:t>Razem Region</w:t>
            </w:r>
            <w:r w:rsidR="00001CDA">
              <w:rPr>
                <w:rFonts w:ascii="Times New Roman" w:eastAsia="Times New Roman" w:hAnsi="Times New Roman"/>
                <w:b/>
                <w:lang w:eastAsia="pl-PL"/>
              </w:rPr>
              <w:t xml:space="preserve"> Zachodni</w:t>
            </w:r>
          </w:p>
        </w:tc>
        <w:tc>
          <w:tcPr>
            <w:tcW w:w="827" w:type="pct"/>
            <w:vAlign w:val="center"/>
          </w:tcPr>
          <w:p w14:paraId="135444DB" w14:textId="1641820C" w:rsidR="00DB61DF" w:rsidRPr="00DB61DF" w:rsidRDefault="00345E76" w:rsidP="00DB61DF">
            <w:pPr>
              <w:spacing w:after="0" w:line="240" w:lineRule="auto"/>
              <w:jc w:val="center"/>
              <w:rPr>
                <w:rFonts w:ascii="Times New Roman" w:eastAsia="Times New Roman" w:hAnsi="Times New Roman"/>
                <w:b/>
                <w:lang w:eastAsia="pl-PL"/>
              </w:rPr>
            </w:pPr>
            <w:r>
              <w:rPr>
                <w:rFonts w:ascii="Times New Roman" w:eastAsia="Times New Roman" w:hAnsi="Times New Roman"/>
                <w:b/>
                <w:lang w:eastAsia="pl-PL"/>
              </w:rPr>
              <w:t>967 00</w:t>
            </w:r>
          </w:p>
        </w:tc>
        <w:tc>
          <w:tcPr>
            <w:tcW w:w="768" w:type="pct"/>
            <w:vAlign w:val="center"/>
          </w:tcPr>
          <w:p w14:paraId="22E233B8" w14:textId="73077558" w:rsidR="00DB61DF" w:rsidRPr="00DB61DF" w:rsidRDefault="0048401C" w:rsidP="00DB61DF">
            <w:pPr>
              <w:spacing w:after="0" w:line="240" w:lineRule="auto"/>
              <w:jc w:val="center"/>
              <w:rPr>
                <w:rFonts w:ascii="Times New Roman" w:eastAsia="Times New Roman" w:hAnsi="Times New Roman"/>
                <w:b/>
                <w:lang w:eastAsia="pl-PL"/>
              </w:rPr>
            </w:pPr>
            <w:r>
              <w:rPr>
                <w:rFonts w:ascii="Times New Roman" w:eastAsia="Times New Roman" w:hAnsi="Times New Roman"/>
                <w:b/>
                <w:lang w:eastAsia="pl-PL"/>
              </w:rPr>
              <w:t>282 000</w:t>
            </w:r>
          </w:p>
        </w:tc>
      </w:tr>
      <w:tr w:rsidR="00E918FE" w:rsidRPr="00277764" w14:paraId="7D6668D9" w14:textId="77777777" w:rsidTr="00E918FE">
        <w:trPr>
          <w:jc w:val="center"/>
        </w:trPr>
        <w:tc>
          <w:tcPr>
            <w:tcW w:w="5000" w:type="pct"/>
            <w:gridSpan w:val="5"/>
            <w:vAlign w:val="center"/>
          </w:tcPr>
          <w:p w14:paraId="66D46653" w14:textId="08DF6B49" w:rsidR="00E918FE" w:rsidRPr="00CB77CF" w:rsidRDefault="00E918FE" w:rsidP="00CB77CF">
            <w:pPr>
              <w:spacing w:after="0" w:line="240" w:lineRule="auto"/>
              <w:rPr>
                <w:rFonts w:ascii="Times New Roman" w:eastAsia="Times New Roman" w:hAnsi="Times New Roman"/>
                <w:b/>
                <w:i/>
                <w:iCs/>
                <w:sz w:val="20"/>
                <w:szCs w:val="20"/>
                <w:lang w:eastAsia="pl-PL"/>
              </w:rPr>
            </w:pPr>
            <w:r w:rsidRPr="00CB77CF">
              <w:rPr>
                <w:rFonts w:ascii="Times New Roman" w:eastAsia="Times New Roman" w:hAnsi="Times New Roman"/>
                <w:i/>
                <w:iCs/>
                <w:sz w:val="20"/>
                <w:szCs w:val="20"/>
                <w:lang w:eastAsia="pl-PL"/>
              </w:rPr>
              <w:t>PZ184</w:t>
            </w:r>
            <w:r w:rsidR="00CB77CF">
              <w:rPr>
                <w:rFonts w:ascii="Times New Roman" w:eastAsia="Times New Roman" w:hAnsi="Times New Roman"/>
                <w:i/>
                <w:iCs/>
                <w:sz w:val="20"/>
                <w:szCs w:val="20"/>
                <w:lang w:eastAsia="pl-PL"/>
              </w:rPr>
              <w:t xml:space="preserve">− </w:t>
            </w:r>
            <w:r w:rsidR="00CB77CF" w:rsidRPr="00CB77CF">
              <w:rPr>
                <w:rFonts w:ascii="Times New Roman" w:eastAsia="Times New Roman" w:hAnsi="Times New Roman"/>
                <w:i/>
                <w:iCs/>
                <w:sz w:val="20"/>
                <w:szCs w:val="20"/>
                <w:lang w:eastAsia="pl-PL"/>
              </w:rPr>
              <w:t>dane w trakcie weryfikacji w procedurze uzyskiwania pozwolenia zintegrowanego (PZ)</w:t>
            </w:r>
          </w:p>
        </w:tc>
      </w:tr>
    </w:tbl>
    <w:p w14:paraId="3C07E639" w14:textId="2BF08688" w:rsidR="00730F77" w:rsidRPr="00277764" w:rsidRDefault="00681578" w:rsidP="002156A0">
      <w:pPr>
        <w:spacing w:line="240" w:lineRule="auto"/>
        <w:jc w:val="both"/>
        <w:rPr>
          <w:rFonts w:ascii="Times New Roman" w:eastAsia="Times New Roman" w:hAnsi="Times New Roman"/>
          <w:i/>
          <w:sz w:val="20"/>
          <w:szCs w:val="20"/>
          <w:lang w:eastAsia="pl-PL"/>
        </w:rPr>
      </w:pPr>
      <w:r w:rsidRPr="00277764">
        <w:rPr>
          <w:rFonts w:ascii="Times New Roman" w:eastAsia="Times New Roman" w:hAnsi="Times New Roman"/>
          <w:i/>
          <w:sz w:val="20"/>
          <w:szCs w:val="20"/>
          <w:lang w:eastAsia="pl-PL"/>
        </w:rPr>
        <w:t>Źródło:</w:t>
      </w:r>
      <w:r w:rsidR="00630C99">
        <w:rPr>
          <w:rFonts w:ascii="Times New Roman" w:eastAsia="Times New Roman" w:hAnsi="Times New Roman"/>
          <w:i/>
          <w:sz w:val="20"/>
          <w:szCs w:val="20"/>
          <w:lang w:eastAsia="pl-PL"/>
        </w:rPr>
        <w:t xml:space="preserve"> </w:t>
      </w:r>
      <w:r w:rsidR="00001CDA" w:rsidRPr="00001CDA">
        <w:rPr>
          <w:rFonts w:ascii="Times New Roman" w:eastAsia="Times New Roman" w:hAnsi="Times New Roman"/>
          <w:i/>
          <w:sz w:val="20"/>
          <w:szCs w:val="20"/>
          <w:lang w:eastAsia="pl-PL"/>
        </w:rPr>
        <w:t>”</w:t>
      </w:r>
      <w:r w:rsidR="00001CDA" w:rsidRPr="00001CDA">
        <w:rPr>
          <w:rFonts w:ascii="Times New Roman" w:hAnsi="Times New Roman"/>
          <w:i/>
          <w:sz w:val="20"/>
          <w:szCs w:val="20"/>
        </w:rPr>
        <w:t xml:space="preserve"> Plan Gospodarki Odpadami dla Województwa Mazowieckiego 2024”</w:t>
      </w:r>
    </w:p>
    <w:p w14:paraId="407FC934" w14:textId="77777777" w:rsidR="00027828" w:rsidRPr="001C4943" w:rsidRDefault="00027828" w:rsidP="001C4943">
      <w:pPr>
        <w:pStyle w:val="Nagwek3"/>
        <w:rPr>
          <w:b/>
          <w:color w:val="auto"/>
        </w:rPr>
      </w:pPr>
      <w:bookmarkStart w:id="127" w:name="_Toc84241905"/>
      <w:r w:rsidRPr="001C4943">
        <w:rPr>
          <w:b/>
          <w:color w:val="auto"/>
        </w:rPr>
        <w:t>Analiza SWOT</w:t>
      </w:r>
      <w:bookmarkEnd w:id="127"/>
    </w:p>
    <w:p w14:paraId="0156A9CF" w14:textId="7DA1DBB3" w:rsidR="003573CB" w:rsidRPr="00384A68" w:rsidRDefault="003573CB" w:rsidP="003573CB">
      <w:pPr>
        <w:pStyle w:val="Legenda"/>
        <w:keepNext/>
        <w:spacing w:before="240" w:after="0"/>
        <w:rPr>
          <w:rFonts w:ascii="Times New Roman" w:hAnsi="Times New Roman"/>
          <w:sz w:val="20"/>
          <w:szCs w:val="20"/>
        </w:rPr>
      </w:pPr>
      <w:bookmarkStart w:id="128" w:name="_Toc84241975"/>
      <w:r w:rsidRPr="00384A68">
        <w:rPr>
          <w:rFonts w:ascii="Times New Roman" w:hAnsi="Times New Roman"/>
          <w:color w:val="auto"/>
          <w:sz w:val="20"/>
          <w:szCs w:val="20"/>
        </w:rPr>
        <w:t xml:space="preserve">Tabela </w:t>
      </w:r>
      <w:r w:rsidRPr="00384A68">
        <w:rPr>
          <w:rFonts w:ascii="Times New Roman" w:hAnsi="Times New Roman"/>
          <w:color w:val="auto"/>
          <w:sz w:val="20"/>
          <w:szCs w:val="20"/>
        </w:rPr>
        <w:fldChar w:fldCharType="begin"/>
      </w:r>
      <w:r w:rsidRPr="00384A68">
        <w:rPr>
          <w:rFonts w:ascii="Times New Roman" w:hAnsi="Times New Roman"/>
          <w:color w:val="auto"/>
          <w:sz w:val="20"/>
          <w:szCs w:val="20"/>
        </w:rPr>
        <w:instrText xml:space="preserve"> SEQ Tabela \* ARABIC </w:instrText>
      </w:r>
      <w:r w:rsidRPr="00384A68">
        <w:rPr>
          <w:rFonts w:ascii="Times New Roman" w:hAnsi="Times New Roman"/>
          <w:color w:val="auto"/>
          <w:sz w:val="20"/>
          <w:szCs w:val="20"/>
        </w:rPr>
        <w:fldChar w:fldCharType="separate"/>
      </w:r>
      <w:r w:rsidR="0000150E">
        <w:rPr>
          <w:rFonts w:ascii="Times New Roman" w:hAnsi="Times New Roman"/>
          <w:noProof/>
          <w:color w:val="auto"/>
          <w:sz w:val="20"/>
          <w:szCs w:val="20"/>
        </w:rPr>
        <w:t>42</w:t>
      </w:r>
      <w:r w:rsidRPr="00384A68">
        <w:rPr>
          <w:rFonts w:ascii="Times New Roman" w:hAnsi="Times New Roman"/>
          <w:color w:val="auto"/>
          <w:sz w:val="20"/>
          <w:szCs w:val="20"/>
        </w:rPr>
        <w:fldChar w:fldCharType="end"/>
      </w:r>
      <w:r w:rsidRPr="00384A68">
        <w:rPr>
          <w:rFonts w:ascii="Times New Roman" w:hAnsi="Times New Roman"/>
          <w:color w:val="auto"/>
          <w:sz w:val="20"/>
          <w:szCs w:val="20"/>
        </w:rPr>
        <w:t xml:space="preserve"> Analiza SWOT</w:t>
      </w:r>
      <w:r w:rsidR="003E42BC">
        <w:rPr>
          <w:rFonts w:ascii="Times New Roman" w:hAnsi="Times New Roman"/>
          <w:color w:val="auto"/>
          <w:sz w:val="20"/>
          <w:szCs w:val="20"/>
        </w:rPr>
        <w:t xml:space="preserve"> dla </w:t>
      </w:r>
      <w:r w:rsidRPr="00384A68">
        <w:rPr>
          <w:rFonts w:ascii="Times New Roman" w:hAnsi="Times New Roman"/>
          <w:color w:val="auto"/>
          <w:sz w:val="20"/>
          <w:szCs w:val="20"/>
        </w:rPr>
        <w:t xml:space="preserve">komponentu </w:t>
      </w:r>
      <w:r>
        <w:rPr>
          <w:rFonts w:ascii="Times New Roman" w:hAnsi="Times New Roman"/>
          <w:color w:val="auto"/>
          <w:sz w:val="20"/>
          <w:szCs w:val="20"/>
        </w:rPr>
        <w:t>gospodar</w:t>
      </w:r>
      <w:r w:rsidR="00C64CF5">
        <w:rPr>
          <w:rFonts w:ascii="Times New Roman" w:hAnsi="Times New Roman"/>
          <w:color w:val="auto"/>
          <w:sz w:val="20"/>
          <w:szCs w:val="20"/>
        </w:rPr>
        <w:t>ka odpadami</w:t>
      </w:r>
      <w:bookmarkEnd w:id="1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4"/>
      </w:tblGrid>
      <w:tr w:rsidR="003573CB" w14:paraId="36186132" w14:textId="77777777" w:rsidTr="00496275">
        <w:tc>
          <w:tcPr>
            <w:tcW w:w="4644" w:type="dxa"/>
            <w:shd w:val="clear" w:color="auto" w:fill="BFBFBF" w:themeFill="background1" w:themeFillShade="BF"/>
            <w:vAlign w:val="center"/>
          </w:tcPr>
          <w:p w14:paraId="15FA4998" w14:textId="42C853EB" w:rsidR="003573CB" w:rsidRPr="00A65B54" w:rsidRDefault="00A65B54" w:rsidP="00735918">
            <w:pPr>
              <w:spacing w:after="0" w:line="360" w:lineRule="auto"/>
              <w:jc w:val="center"/>
              <w:rPr>
                <w:rFonts w:ascii="Times New Roman" w:hAnsi="Times New Roman"/>
                <w:b/>
                <w:sz w:val="24"/>
                <w:szCs w:val="24"/>
                <w:u w:val="single"/>
              </w:rPr>
            </w:pPr>
            <w:r>
              <w:rPr>
                <w:rFonts w:ascii="Times New Roman" w:hAnsi="Times New Roman"/>
                <w:b/>
                <w:sz w:val="24"/>
                <w:szCs w:val="24"/>
                <w:u w:val="single"/>
              </w:rPr>
              <w:t>MOCNE STRONY</w:t>
            </w:r>
          </w:p>
        </w:tc>
        <w:tc>
          <w:tcPr>
            <w:tcW w:w="4644" w:type="dxa"/>
            <w:shd w:val="clear" w:color="auto" w:fill="BFBFBF" w:themeFill="background1" w:themeFillShade="BF"/>
            <w:vAlign w:val="center"/>
          </w:tcPr>
          <w:p w14:paraId="3B9AA0D2" w14:textId="5F67C3E0" w:rsidR="003573CB" w:rsidRPr="00A65B54" w:rsidRDefault="00A65B54" w:rsidP="00735918">
            <w:pPr>
              <w:spacing w:after="0" w:line="360" w:lineRule="auto"/>
              <w:jc w:val="center"/>
              <w:rPr>
                <w:rFonts w:ascii="Times New Roman" w:hAnsi="Times New Roman"/>
                <w:b/>
                <w:sz w:val="24"/>
                <w:szCs w:val="24"/>
                <w:u w:val="single"/>
              </w:rPr>
            </w:pPr>
            <w:r>
              <w:rPr>
                <w:rFonts w:ascii="Times New Roman" w:hAnsi="Times New Roman"/>
                <w:b/>
                <w:sz w:val="24"/>
                <w:szCs w:val="24"/>
                <w:u w:val="single"/>
              </w:rPr>
              <w:t>SŁABE STRONY</w:t>
            </w:r>
          </w:p>
        </w:tc>
      </w:tr>
      <w:tr w:rsidR="003573CB" w14:paraId="3B388D63" w14:textId="77777777" w:rsidTr="00496275">
        <w:tc>
          <w:tcPr>
            <w:tcW w:w="4644" w:type="dxa"/>
            <w:vAlign w:val="center"/>
          </w:tcPr>
          <w:p w14:paraId="60558AE3" w14:textId="2AF35E13" w:rsidR="00204E79" w:rsidRPr="00204E79"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204E79">
              <w:rPr>
                <w:rFonts w:ascii="Times New Roman" w:hAnsi="Times New Roman"/>
                <w:sz w:val="24"/>
                <w:szCs w:val="24"/>
              </w:rPr>
              <w:t>w</w:t>
            </w:r>
            <w:r w:rsidR="00204E79" w:rsidRPr="00204E79">
              <w:rPr>
                <w:rFonts w:ascii="Times New Roman" w:hAnsi="Times New Roman"/>
                <w:sz w:val="24"/>
                <w:szCs w:val="24"/>
              </w:rPr>
              <w:t>drożony</w:t>
            </w:r>
            <w:r w:rsidR="00072BE0">
              <w:rPr>
                <w:rFonts w:ascii="Times New Roman" w:hAnsi="Times New Roman"/>
                <w:sz w:val="24"/>
                <w:szCs w:val="24"/>
              </w:rPr>
              <w:t xml:space="preserve"> i </w:t>
            </w:r>
            <w:r w:rsidR="00204E79">
              <w:rPr>
                <w:rFonts w:ascii="Times New Roman" w:hAnsi="Times New Roman"/>
                <w:sz w:val="24"/>
                <w:szCs w:val="24"/>
              </w:rPr>
              <w:t xml:space="preserve">sprawnie działający system gospodarki odpadami </w:t>
            </w:r>
            <w:r w:rsidR="00AD1045">
              <w:rPr>
                <w:rFonts w:ascii="Times New Roman" w:hAnsi="Times New Roman"/>
                <w:sz w:val="24"/>
                <w:szCs w:val="24"/>
              </w:rPr>
              <w:t>komunalnymi,</w:t>
            </w:r>
          </w:p>
          <w:p w14:paraId="4CBE0A7E" w14:textId="26790883" w:rsidR="00204E79" w:rsidRPr="00204E79"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204E79" w:rsidRPr="00204E79">
              <w:rPr>
                <w:rFonts w:ascii="Times New Roman" w:hAnsi="Times New Roman"/>
                <w:sz w:val="24"/>
                <w:szCs w:val="24"/>
              </w:rPr>
              <w:t>syst</w:t>
            </w:r>
            <w:r w:rsidR="00204E79">
              <w:rPr>
                <w:rFonts w:ascii="Times New Roman" w:hAnsi="Times New Roman"/>
                <w:sz w:val="24"/>
                <w:szCs w:val="24"/>
              </w:rPr>
              <w:t>em zbierania</w:t>
            </w:r>
            <w:r w:rsidR="00072BE0">
              <w:rPr>
                <w:rFonts w:ascii="Times New Roman" w:hAnsi="Times New Roman"/>
                <w:sz w:val="24"/>
                <w:szCs w:val="24"/>
              </w:rPr>
              <w:t xml:space="preserve"> i </w:t>
            </w:r>
            <w:r w:rsidR="00204E79">
              <w:rPr>
                <w:rFonts w:ascii="Times New Roman" w:hAnsi="Times New Roman"/>
                <w:sz w:val="24"/>
                <w:szCs w:val="24"/>
              </w:rPr>
              <w:t xml:space="preserve">odbioru odpadów </w:t>
            </w:r>
            <w:r w:rsidR="00204E79" w:rsidRPr="00204E79">
              <w:rPr>
                <w:rFonts w:ascii="Times New Roman" w:hAnsi="Times New Roman"/>
                <w:sz w:val="24"/>
                <w:szCs w:val="24"/>
              </w:rPr>
              <w:t>dostosowany</w:t>
            </w:r>
            <w:r w:rsidR="003E42BC">
              <w:rPr>
                <w:rFonts w:ascii="Times New Roman" w:hAnsi="Times New Roman"/>
                <w:sz w:val="24"/>
                <w:szCs w:val="24"/>
              </w:rPr>
              <w:t xml:space="preserve"> do </w:t>
            </w:r>
            <w:r w:rsidR="00204E79" w:rsidRPr="00204E79">
              <w:rPr>
                <w:rFonts w:ascii="Times New Roman" w:hAnsi="Times New Roman"/>
                <w:sz w:val="24"/>
                <w:szCs w:val="24"/>
              </w:rPr>
              <w:t>rozwią</w:t>
            </w:r>
            <w:r w:rsidR="00204E79">
              <w:rPr>
                <w:rFonts w:ascii="Times New Roman" w:hAnsi="Times New Roman"/>
                <w:sz w:val="24"/>
                <w:szCs w:val="24"/>
              </w:rPr>
              <w:t>zań technologicznych p</w:t>
            </w:r>
            <w:r w:rsidR="00204E79" w:rsidRPr="00204E79">
              <w:rPr>
                <w:rFonts w:ascii="Times New Roman" w:hAnsi="Times New Roman"/>
                <w:sz w:val="24"/>
                <w:szCs w:val="24"/>
              </w:rPr>
              <w:t>rzyjętych</w:t>
            </w:r>
            <w:r w:rsidR="003E42BC">
              <w:rPr>
                <w:rFonts w:ascii="Times New Roman" w:hAnsi="Times New Roman"/>
                <w:sz w:val="24"/>
                <w:szCs w:val="24"/>
              </w:rPr>
              <w:t xml:space="preserve"> w </w:t>
            </w:r>
            <w:r w:rsidR="00204E79">
              <w:rPr>
                <w:rFonts w:ascii="Times New Roman" w:hAnsi="Times New Roman"/>
                <w:sz w:val="24"/>
                <w:szCs w:val="24"/>
              </w:rPr>
              <w:t xml:space="preserve">Regionie Gospodarki Odpadami </w:t>
            </w:r>
            <w:r w:rsidR="00AD1045">
              <w:rPr>
                <w:rFonts w:ascii="Times New Roman" w:hAnsi="Times New Roman"/>
                <w:sz w:val="24"/>
                <w:szCs w:val="24"/>
              </w:rPr>
              <w:t>Komunalnymi (RGOK),</w:t>
            </w:r>
          </w:p>
          <w:p w14:paraId="31A5706C" w14:textId="5848479B" w:rsidR="00204E79" w:rsidRPr="00204E79"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204E79">
              <w:rPr>
                <w:rFonts w:ascii="Times New Roman" w:hAnsi="Times New Roman"/>
                <w:sz w:val="24"/>
                <w:szCs w:val="24"/>
              </w:rPr>
              <w:t>wzr</w:t>
            </w:r>
            <w:r w:rsidR="00A65B54">
              <w:rPr>
                <w:rFonts w:ascii="Times New Roman" w:hAnsi="Times New Roman"/>
                <w:sz w:val="24"/>
                <w:szCs w:val="24"/>
              </w:rPr>
              <w:t>ost selektyw</w:t>
            </w:r>
            <w:r w:rsidR="00AD1045">
              <w:rPr>
                <w:rFonts w:ascii="Times New Roman" w:hAnsi="Times New Roman"/>
                <w:sz w:val="24"/>
                <w:szCs w:val="24"/>
              </w:rPr>
              <w:t>nej zbiórki odpadów,</w:t>
            </w:r>
          </w:p>
          <w:p w14:paraId="18DE5BBE" w14:textId="0BADF0A8" w:rsidR="003573CB"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204E79">
              <w:rPr>
                <w:rFonts w:ascii="Times New Roman" w:hAnsi="Times New Roman"/>
                <w:sz w:val="24"/>
                <w:szCs w:val="24"/>
              </w:rPr>
              <w:t>osiągniecie</w:t>
            </w:r>
            <w:r w:rsidR="00DB61DF">
              <w:rPr>
                <w:rFonts w:ascii="Times New Roman" w:hAnsi="Times New Roman"/>
                <w:sz w:val="24"/>
                <w:szCs w:val="24"/>
              </w:rPr>
              <w:t xml:space="preserve"> wymaganych poziomów recyklingu,</w:t>
            </w:r>
          </w:p>
          <w:p w14:paraId="6EF4C8B3" w14:textId="6274EB0F" w:rsidR="00DB61DF" w:rsidRPr="00F844EE"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DB61DF" w:rsidRPr="00204E79">
              <w:rPr>
                <w:rFonts w:ascii="Times New Roman" w:hAnsi="Times New Roman"/>
                <w:sz w:val="24"/>
                <w:szCs w:val="24"/>
              </w:rPr>
              <w:t>Punkt</w:t>
            </w:r>
            <w:r w:rsidR="00DB61DF">
              <w:rPr>
                <w:rFonts w:ascii="Times New Roman" w:hAnsi="Times New Roman"/>
                <w:sz w:val="24"/>
                <w:szCs w:val="24"/>
              </w:rPr>
              <w:t xml:space="preserve"> Selektywnego Zbierania </w:t>
            </w:r>
            <w:r w:rsidR="00DB61DF" w:rsidRPr="00204E79">
              <w:rPr>
                <w:rFonts w:ascii="Times New Roman" w:hAnsi="Times New Roman"/>
                <w:sz w:val="24"/>
                <w:szCs w:val="24"/>
              </w:rPr>
              <w:t>Odpadów Komunalnych (PSZOK)</w:t>
            </w:r>
            <w:r w:rsidR="00DB61DF">
              <w:rPr>
                <w:rFonts w:ascii="Times New Roman" w:hAnsi="Times New Roman"/>
                <w:sz w:val="24"/>
                <w:szCs w:val="24"/>
              </w:rPr>
              <w:t>.</w:t>
            </w:r>
          </w:p>
        </w:tc>
        <w:tc>
          <w:tcPr>
            <w:tcW w:w="4644" w:type="dxa"/>
            <w:vAlign w:val="center"/>
          </w:tcPr>
          <w:p w14:paraId="3FC45A90" w14:textId="289FCA60" w:rsidR="00204E79" w:rsidRPr="00204E79"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204E79" w:rsidRPr="00204E79">
              <w:rPr>
                <w:rFonts w:ascii="Times New Roman" w:hAnsi="Times New Roman"/>
                <w:sz w:val="24"/>
                <w:szCs w:val="24"/>
              </w:rPr>
              <w:t>spalanie</w:t>
            </w:r>
            <w:r w:rsidR="00AD1045">
              <w:rPr>
                <w:rFonts w:ascii="Times New Roman" w:hAnsi="Times New Roman"/>
                <w:sz w:val="24"/>
                <w:szCs w:val="24"/>
              </w:rPr>
              <w:t xml:space="preserve"> odpadów</w:t>
            </w:r>
            <w:r w:rsidR="003E42BC">
              <w:rPr>
                <w:rFonts w:ascii="Times New Roman" w:hAnsi="Times New Roman"/>
                <w:sz w:val="24"/>
                <w:szCs w:val="24"/>
              </w:rPr>
              <w:t xml:space="preserve"> w </w:t>
            </w:r>
            <w:r w:rsidR="00AD1045">
              <w:rPr>
                <w:rFonts w:ascii="Times New Roman" w:hAnsi="Times New Roman"/>
                <w:sz w:val="24"/>
                <w:szCs w:val="24"/>
              </w:rPr>
              <w:t>paleniskach domowych,</w:t>
            </w:r>
          </w:p>
          <w:p w14:paraId="289EB7C2" w14:textId="1BE58841" w:rsidR="00DB61DF"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204E79">
              <w:rPr>
                <w:rFonts w:ascii="Times New Roman" w:hAnsi="Times New Roman"/>
                <w:sz w:val="24"/>
                <w:szCs w:val="24"/>
              </w:rPr>
              <w:t>niska świadomość ekologiczna społeczeństwa</w:t>
            </w:r>
            <w:r w:rsidR="003E42BC">
              <w:rPr>
                <w:rFonts w:ascii="Times New Roman" w:hAnsi="Times New Roman"/>
                <w:sz w:val="24"/>
                <w:szCs w:val="24"/>
              </w:rPr>
              <w:t xml:space="preserve"> w </w:t>
            </w:r>
            <w:r w:rsidR="00204E79">
              <w:rPr>
                <w:rFonts w:ascii="Times New Roman" w:hAnsi="Times New Roman"/>
                <w:sz w:val="24"/>
                <w:szCs w:val="24"/>
              </w:rPr>
              <w:t>zakresie go</w:t>
            </w:r>
            <w:r w:rsidR="007058D6">
              <w:rPr>
                <w:rFonts w:ascii="Times New Roman" w:hAnsi="Times New Roman"/>
                <w:sz w:val="24"/>
                <w:szCs w:val="24"/>
              </w:rPr>
              <w:t>s</w:t>
            </w:r>
            <w:r w:rsidR="00FD6E4C">
              <w:rPr>
                <w:rFonts w:ascii="Times New Roman" w:hAnsi="Times New Roman"/>
                <w:sz w:val="24"/>
                <w:szCs w:val="24"/>
              </w:rPr>
              <w:t>podarowania odpadami,</w:t>
            </w:r>
          </w:p>
          <w:p w14:paraId="4C728433" w14:textId="6C2355E9" w:rsidR="00FD6E4C"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DB61DF">
              <w:rPr>
                <w:rFonts w:ascii="Times New Roman" w:hAnsi="Times New Roman"/>
                <w:sz w:val="24"/>
                <w:szCs w:val="24"/>
              </w:rPr>
              <w:t>wyroby azbestowe</w:t>
            </w:r>
            <w:r w:rsidR="00072BE0">
              <w:rPr>
                <w:rFonts w:ascii="Times New Roman" w:hAnsi="Times New Roman"/>
                <w:sz w:val="24"/>
                <w:szCs w:val="24"/>
              </w:rPr>
              <w:t xml:space="preserve"> na </w:t>
            </w:r>
            <w:r w:rsidR="00DB61DF">
              <w:rPr>
                <w:rFonts w:ascii="Times New Roman" w:hAnsi="Times New Roman"/>
                <w:sz w:val="24"/>
                <w:szCs w:val="24"/>
              </w:rPr>
              <w:t xml:space="preserve">terenie </w:t>
            </w:r>
            <w:r w:rsidR="00DB0A4B">
              <w:rPr>
                <w:rFonts w:ascii="Times New Roman" w:hAnsi="Times New Roman"/>
                <w:sz w:val="24"/>
                <w:szCs w:val="24"/>
              </w:rPr>
              <w:t>G</w:t>
            </w:r>
            <w:r w:rsidR="002156A0">
              <w:rPr>
                <w:rFonts w:ascii="Times New Roman" w:hAnsi="Times New Roman"/>
                <w:sz w:val="24"/>
                <w:szCs w:val="24"/>
              </w:rPr>
              <w:t>miny</w:t>
            </w:r>
            <w:r w:rsidR="00513E87">
              <w:rPr>
                <w:rFonts w:ascii="Times New Roman" w:hAnsi="Times New Roman"/>
                <w:sz w:val="24"/>
                <w:szCs w:val="24"/>
              </w:rPr>
              <w:t>,</w:t>
            </w:r>
          </w:p>
          <w:p w14:paraId="3E2F64BD" w14:textId="0864E00E" w:rsidR="00513E87" w:rsidRPr="00513E87" w:rsidRDefault="00513E87" w:rsidP="00513E87">
            <w:pPr>
              <w:spacing w:after="0" w:line="360" w:lineRule="auto"/>
              <w:jc w:val="both"/>
              <w:rPr>
                <w:rFonts w:ascii="Times New Roman" w:eastAsia="Times New Roman" w:hAnsi="Times New Roman"/>
                <w:b/>
                <w:sz w:val="20"/>
                <w:szCs w:val="20"/>
                <w:lang w:eastAsia="pl-PL"/>
              </w:rPr>
            </w:pPr>
            <w:r>
              <w:rPr>
                <w:rFonts w:ascii="Times New Roman" w:hAnsi="Times New Roman"/>
                <w:sz w:val="24"/>
                <w:szCs w:val="24"/>
              </w:rPr>
              <w:t xml:space="preserve">– </w:t>
            </w:r>
            <w:r w:rsidRPr="00513E87">
              <w:rPr>
                <w:rFonts w:ascii="Times New Roman" w:hAnsi="Times New Roman"/>
                <w:sz w:val="24"/>
                <w:szCs w:val="24"/>
              </w:rPr>
              <w:t xml:space="preserve">nieosiągnięcie wymaganych poziomów </w:t>
            </w:r>
            <w:r w:rsidRPr="00513E87">
              <w:rPr>
                <w:rFonts w:ascii="Times New Roman" w:eastAsia="Times New Roman" w:hAnsi="Times New Roman"/>
                <w:sz w:val="24"/>
                <w:szCs w:val="24"/>
                <w:lang w:eastAsia="pl-PL"/>
              </w:rPr>
              <w:t>ograniczenia masy odpadów komunalnych</w:t>
            </w:r>
            <w:r>
              <w:rPr>
                <w:rFonts w:ascii="Times New Roman" w:eastAsia="Times New Roman" w:hAnsi="Times New Roman"/>
                <w:sz w:val="24"/>
                <w:szCs w:val="24"/>
                <w:lang w:eastAsia="pl-PL"/>
              </w:rPr>
              <w:t>,</w:t>
            </w:r>
            <w:r w:rsidRPr="00513E87">
              <w:rPr>
                <w:rFonts w:ascii="Times New Roman" w:eastAsia="Times New Roman" w:hAnsi="Times New Roman"/>
                <w:sz w:val="24"/>
                <w:szCs w:val="24"/>
                <w:lang w:eastAsia="pl-PL"/>
              </w:rPr>
              <w:t xml:space="preserve"> ulegających biodegradacji przekazywanych do składowania.</w:t>
            </w:r>
          </w:p>
        </w:tc>
      </w:tr>
      <w:tr w:rsidR="003573CB" w14:paraId="2ABDF66B" w14:textId="77777777" w:rsidTr="00496275">
        <w:tc>
          <w:tcPr>
            <w:tcW w:w="4644" w:type="dxa"/>
            <w:shd w:val="clear" w:color="auto" w:fill="BFBFBF" w:themeFill="background1" w:themeFillShade="BF"/>
            <w:vAlign w:val="center"/>
          </w:tcPr>
          <w:p w14:paraId="02DF1692" w14:textId="252B0316" w:rsidR="003573CB" w:rsidRPr="000B060E" w:rsidRDefault="003573CB" w:rsidP="00735918">
            <w:pPr>
              <w:spacing w:after="0" w:line="360" w:lineRule="auto"/>
              <w:jc w:val="center"/>
              <w:rPr>
                <w:rFonts w:ascii="Times New Roman" w:hAnsi="Times New Roman"/>
                <w:b/>
                <w:sz w:val="24"/>
                <w:szCs w:val="24"/>
                <w:u w:val="single"/>
              </w:rPr>
            </w:pPr>
            <w:r>
              <w:rPr>
                <w:rFonts w:ascii="Times New Roman" w:hAnsi="Times New Roman"/>
                <w:b/>
                <w:sz w:val="24"/>
                <w:szCs w:val="24"/>
                <w:u w:val="single"/>
              </w:rPr>
              <w:t>SZANSE</w:t>
            </w:r>
          </w:p>
        </w:tc>
        <w:tc>
          <w:tcPr>
            <w:tcW w:w="4644" w:type="dxa"/>
            <w:shd w:val="clear" w:color="auto" w:fill="BFBFBF" w:themeFill="background1" w:themeFillShade="BF"/>
            <w:vAlign w:val="center"/>
          </w:tcPr>
          <w:p w14:paraId="79396AAA" w14:textId="255E47DF" w:rsidR="003573CB" w:rsidRPr="000B060E" w:rsidRDefault="003573CB" w:rsidP="00735918">
            <w:pPr>
              <w:spacing w:after="0" w:line="360" w:lineRule="auto"/>
              <w:jc w:val="center"/>
              <w:rPr>
                <w:rFonts w:ascii="Times New Roman" w:hAnsi="Times New Roman"/>
                <w:b/>
                <w:sz w:val="24"/>
                <w:szCs w:val="24"/>
                <w:u w:val="single"/>
              </w:rPr>
            </w:pPr>
            <w:r>
              <w:rPr>
                <w:rFonts w:ascii="Times New Roman" w:hAnsi="Times New Roman"/>
                <w:b/>
                <w:sz w:val="24"/>
                <w:szCs w:val="24"/>
                <w:u w:val="single"/>
              </w:rPr>
              <w:t>ZAGROŻENIA</w:t>
            </w:r>
          </w:p>
        </w:tc>
      </w:tr>
      <w:tr w:rsidR="003573CB" w14:paraId="25D3866F" w14:textId="77777777" w:rsidTr="00496275">
        <w:tc>
          <w:tcPr>
            <w:tcW w:w="4644" w:type="dxa"/>
            <w:vAlign w:val="center"/>
          </w:tcPr>
          <w:p w14:paraId="54A327AF" w14:textId="13221133" w:rsidR="003573CB"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7058D6">
              <w:rPr>
                <w:rFonts w:ascii="Times New Roman" w:hAnsi="Times New Roman"/>
                <w:sz w:val="24"/>
                <w:szCs w:val="24"/>
              </w:rPr>
              <w:t>zmniejszająca się liczba odpadów, wprowadzanych</w:t>
            </w:r>
            <w:r w:rsidR="003E42BC">
              <w:rPr>
                <w:rFonts w:ascii="Times New Roman" w:hAnsi="Times New Roman"/>
                <w:sz w:val="24"/>
                <w:szCs w:val="24"/>
              </w:rPr>
              <w:t xml:space="preserve"> do </w:t>
            </w:r>
            <w:r w:rsidR="007058D6">
              <w:rPr>
                <w:rFonts w:ascii="Times New Roman" w:hAnsi="Times New Roman"/>
                <w:sz w:val="24"/>
                <w:szCs w:val="24"/>
              </w:rPr>
              <w:t>środ</w:t>
            </w:r>
            <w:r w:rsidR="00AD1045">
              <w:rPr>
                <w:rFonts w:ascii="Times New Roman" w:hAnsi="Times New Roman"/>
                <w:sz w:val="24"/>
                <w:szCs w:val="24"/>
              </w:rPr>
              <w:t>owiska</w:t>
            </w:r>
            <w:r w:rsidR="003E42BC">
              <w:rPr>
                <w:rFonts w:ascii="Times New Roman" w:hAnsi="Times New Roman"/>
                <w:sz w:val="24"/>
                <w:szCs w:val="24"/>
              </w:rPr>
              <w:t xml:space="preserve"> w </w:t>
            </w:r>
            <w:r w:rsidR="00AD1045">
              <w:rPr>
                <w:rFonts w:ascii="Times New Roman" w:hAnsi="Times New Roman"/>
                <w:sz w:val="24"/>
                <w:szCs w:val="24"/>
              </w:rPr>
              <w:t>sposób niekontrolowany,</w:t>
            </w:r>
          </w:p>
          <w:p w14:paraId="123642FD" w14:textId="37A049C8" w:rsidR="007058D6"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E451F0">
              <w:rPr>
                <w:rFonts w:ascii="Times New Roman" w:hAnsi="Times New Roman"/>
                <w:sz w:val="24"/>
                <w:szCs w:val="24"/>
              </w:rPr>
              <w:t>w</w:t>
            </w:r>
            <w:r w:rsidR="00537827">
              <w:rPr>
                <w:rFonts w:ascii="Times New Roman" w:hAnsi="Times New Roman"/>
                <w:sz w:val="24"/>
                <w:szCs w:val="24"/>
              </w:rPr>
              <w:t>zrost zebranych odpadów segregowanych,</w:t>
            </w:r>
          </w:p>
          <w:p w14:paraId="46B4924A" w14:textId="6D7B6A69" w:rsidR="009F01C3" w:rsidRPr="006511FB"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537827">
              <w:rPr>
                <w:rFonts w:ascii="Times New Roman" w:hAnsi="Times New Roman"/>
                <w:sz w:val="24"/>
                <w:szCs w:val="24"/>
              </w:rPr>
              <w:t>osiągnięte poziomy recyklingu.</w:t>
            </w:r>
          </w:p>
        </w:tc>
        <w:tc>
          <w:tcPr>
            <w:tcW w:w="4644" w:type="dxa"/>
            <w:vAlign w:val="center"/>
          </w:tcPr>
          <w:p w14:paraId="185D0B6F" w14:textId="70D62E13" w:rsidR="003573CB"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7058D6">
              <w:rPr>
                <w:rFonts w:ascii="Times New Roman" w:hAnsi="Times New Roman"/>
                <w:sz w:val="24"/>
                <w:szCs w:val="24"/>
              </w:rPr>
              <w:t>emisja zanieczyszczeń</w:t>
            </w:r>
            <w:r w:rsidR="003E42BC">
              <w:rPr>
                <w:rFonts w:ascii="Times New Roman" w:hAnsi="Times New Roman"/>
                <w:sz w:val="24"/>
                <w:szCs w:val="24"/>
              </w:rPr>
              <w:t xml:space="preserve"> do </w:t>
            </w:r>
            <w:r w:rsidR="00AD1045">
              <w:rPr>
                <w:rFonts w:ascii="Times New Roman" w:hAnsi="Times New Roman"/>
                <w:sz w:val="24"/>
                <w:szCs w:val="24"/>
              </w:rPr>
              <w:t>powietrza</w:t>
            </w:r>
            <w:r w:rsidR="004616E7">
              <w:rPr>
                <w:rFonts w:ascii="Times New Roman" w:hAnsi="Times New Roman"/>
                <w:sz w:val="24"/>
                <w:szCs w:val="24"/>
              </w:rPr>
              <w:t xml:space="preserve"> ze </w:t>
            </w:r>
            <w:r w:rsidR="00AD1045">
              <w:rPr>
                <w:rFonts w:ascii="Times New Roman" w:hAnsi="Times New Roman"/>
                <w:sz w:val="24"/>
                <w:szCs w:val="24"/>
              </w:rPr>
              <w:t>spalania odpadów,</w:t>
            </w:r>
          </w:p>
          <w:p w14:paraId="79E1CF28" w14:textId="6F65C6C6" w:rsidR="007058D6"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7058D6">
              <w:rPr>
                <w:rFonts w:ascii="Times New Roman" w:hAnsi="Times New Roman"/>
                <w:sz w:val="24"/>
                <w:szCs w:val="24"/>
              </w:rPr>
              <w:t>wzrastająca liczba odpadów</w:t>
            </w:r>
            <w:r w:rsidR="00072BE0">
              <w:rPr>
                <w:rFonts w:ascii="Times New Roman" w:hAnsi="Times New Roman"/>
                <w:sz w:val="24"/>
                <w:szCs w:val="24"/>
              </w:rPr>
              <w:t xml:space="preserve"> na </w:t>
            </w:r>
            <w:r w:rsidR="007058D6">
              <w:rPr>
                <w:rFonts w:ascii="Times New Roman" w:hAnsi="Times New Roman"/>
                <w:sz w:val="24"/>
                <w:szCs w:val="24"/>
              </w:rPr>
              <w:t>sk</w:t>
            </w:r>
            <w:r w:rsidR="00537827">
              <w:rPr>
                <w:rFonts w:ascii="Times New Roman" w:hAnsi="Times New Roman"/>
                <w:sz w:val="24"/>
                <w:szCs w:val="24"/>
              </w:rPr>
              <w:t>utek konsumpcyjnego stylu życia,</w:t>
            </w:r>
          </w:p>
          <w:p w14:paraId="584D3ABF" w14:textId="290FD3ED" w:rsidR="00537827" w:rsidRPr="007F0EB7"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537827">
              <w:rPr>
                <w:rFonts w:ascii="Times New Roman" w:hAnsi="Times New Roman"/>
                <w:sz w:val="24"/>
                <w:szCs w:val="24"/>
              </w:rPr>
              <w:t>nieosiągnięcie wymaganych poziomów recyklingu.</w:t>
            </w:r>
          </w:p>
        </w:tc>
      </w:tr>
    </w:tbl>
    <w:p w14:paraId="3ED90A05" w14:textId="66D5249E" w:rsidR="003573CB" w:rsidRPr="003573CB" w:rsidRDefault="003573CB" w:rsidP="003573CB">
      <w:pPr>
        <w:rPr>
          <w:rFonts w:ascii="Times New Roman" w:hAnsi="Times New Roman"/>
          <w:i/>
          <w:sz w:val="20"/>
          <w:szCs w:val="20"/>
        </w:rPr>
      </w:pPr>
      <w:r>
        <w:rPr>
          <w:rFonts w:ascii="Times New Roman" w:hAnsi="Times New Roman"/>
          <w:i/>
          <w:sz w:val="20"/>
          <w:szCs w:val="20"/>
        </w:rPr>
        <w:t>Źr</w:t>
      </w:r>
      <w:r w:rsidRPr="003573CB">
        <w:rPr>
          <w:rFonts w:ascii="Times New Roman" w:hAnsi="Times New Roman"/>
          <w:i/>
          <w:sz w:val="20"/>
          <w:szCs w:val="20"/>
        </w:rPr>
        <w:t>ódło: opracowanie własne</w:t>
      </w:r>
    </w:p>
    <w:p w14:paraId="7DCE36C1" w14:textId="501AC347" w:rsidR="00027828" w:rsidRPr="001C4943" w:rsidRDefault="00027828" w:rsidP="001C4943">
      <w:pPr>
        <w:pStyle w:val="Nagwek3"/>
        <w:rPr>
          <w:b/>
          <w:color w:val="auto"/>
        </w:rPr>
      </w:pPr>
      <w:bookmarkStart w:id="129" w:name="_Toc84241906"/>
      <w:r w:rsidRPr="001C4943">
        <w:rPr>
          <w:b/>
          <w:color w:val="auto"/>
        </w:rPr>
        <w:t>Kierunki działań</w:t>
      </w:r>
      <w:r w:rsidR="003E42BC">
        <w:rPr>
          <w:b/>
          <w:color w:val="auto"/>
        </w:rPr>
        <w:t xml:space="preserve"> w </w:t>
      </w:r>
      <w:r w:rsidRPr="001C4943">
        <w:rPr>
          <w:b/>
          <w:color w:val="auto"/>
        </w:rPr>
        <w:t>celu racjonalnej gospodarki odpadami</w:t>
      </w:r>
      <w:bookmarkEnd w:id="129"/>
    </w:p>
    <w:p w14:paraId="6B17776E" w14:textId="34764B6C" w:rsidR="00027828" w:rsidRPr="007058D6" w:rsidRDefault="007058D6" w:rsidP="007058D6">
      <w:pPr>
        <w:spacing w:before="240" w:line="360" w:lineRule="auto"/>
        <w:jc w:val="both"/>
        <w:rPr>
          <w:rFonts w:ascii="Times New Roman" w:hAnsi="Times New Roman"/>
          <w:sz w:val="24"/>
          <w:szCs w:val="24"/>
        </w:rPr>
      </w:pPr>
      <w:r w:rsidRPr="007058D6">
        <w:rPr>
          <w:rFonts w:ascii="Times New Roman" w:hAnsi="Times New Roman"/>
          <w:sz w:val="24"/>
          <w:szCs w:val="24"/>
        </w:rPr>
        <w:t>Wzrastający</w:t>
      </w:r>
      <w:r w:rsidR="004616E7">
        <w:rPr>
          <w:rFonts w:ascii="Times New Roman" w:hAnsi="Times New Roman"/>
          <w:sz w:val="24"/>
          <w:szCs w:val="24"/>
        </w:rPr>
        <w:t xml:space="preserve"> od</w:t>
      </w:r>
      <w:r w:rsidR="008D0B09">
        <w:rPr>
          <w:rFonts w:ascii="Times New Roman" w:hAnsi="Times New Roman"/>
          <w:sz w:val="24"/>
          <w:szCs w:val="24"/>
        </w:rPr>
        <w:t xml:space="preserve"> </w:t>
      </w:r>
      <w:r w:rsidRPr="007058D6">
        <w:rPr>
          <w:rFonts w:ascii="Times New Roman" w:hAnsi="Times New Roman"/>
          <w:sz w:val="24"/>
          <w:szCs w:val="24"/>
        </w:rPr>
        <w:t>lat konsumpcyjny styl życia społeczeństwa przyczynia się</w:t>
      </w:r>
      <w:r w:rsidR="003E42BC">
        <w:rPr>
          <w:rFonts w:ascii="Times New Roman" w:hAnsi="Times New Roman"/>
          <w:sz w:val="24"/>
          <w:szCs w:val="24"/>
        </w:rPr>
        <w:t xml:space="preserve"> do </w:t>
      </w:r>
      <w:r w:rsidRPr="007058D6">
        <w:rPr>
          <w:rFonts w:ascii="Times New Roman" w:hAnsi="Times New Roman"/>
          <w:sz w:val="24"/>
          <w:szCs w:val="24"/>
        </w:rPr>
        <w:t>stopniowego wzrostu jednostkowego wskaźnika wytwarzania odpadów</w:t>
      </w:r>
      <w:r w:rsidR="003E42BC">
        <w:rPr>
          <w:rFonts w:ascii="Times New Roman" w:hAnsi="Times New Roman"/>
          <w:sz w:val="24"/>
          <w:szCs w:val="24"/>
        </w:rPr>
        <w:t xml:space="preserve"> w </w:t>
      </w:r>
      <w:r w:rsidRPr="007058D6">
        <w:rPr>
          <w:rFonts w:ascii="Times New Roman" w:hAnsi="Times New Roman"/>
          <w:sz w:val="24"/>
          <w:szCs w:val="24"/>
        </w:rPr>
        <w:t>przeliczeniu</w:t>
      </w:r>
      <w:r w:rsidR="00072BE0">
        <w:rPr>
          <w:rFonts w:ascii="Times New Roman" w:hAnsi="Times New Roman"/>
          <w:sz w:val="24"/>
          <w:szCs w:val="24"/>
        </w:rPr>
        <w:t xml:space="preserve"> na </w:t>
      </w:r>
      <w:r w:rsidRPr="007058D6">
        <w:rPr>
          <w:rFonts w:ascii="Times New Roman" w:hAnsi="Times New Roman"/>
          <w:sz w:val="24"/>
          <w:szCs w:val="24"/>
        </w:rPr>
        <w:t>mieszkańca. Usprawni</w:t>
      </w:r>
      <w:r w:rsidR="00A72260">
        <w:rPr>
          <w:rFonts w:ascii="Times New Roman" w:hAnsi="Times New Roman"/>
          <w:sz w:val="24"/>
          <w:szCs w:val="24"/>
        </w:rPr>
        <w:t>e</w:t>
      </w:r>
      <w:r w:rsidRPr="007058D6">
        <w:rPr>
          <w:rFonts w:ascii="Times New Roman" w:hAnsi="Times New Roman"/>
          <w:sz w:val="24"/>
          <w:szCs w:val="24"/>
        </w:rPr>
        <w:t>ni</w:t>
      </w:r>
      <w:r w:rsidR="00A72260">
        <w:rPr>
          <w:rFonts w:ascii="Times New Roman" w:hAnsi="Times New Roman"/>
          <w:sz w:val="24"/>
          <w:szCs w:val="24"/>
        </w:rPr>
        <w:t xml:space="preserve">e </w:t>
      </w:r>
      <w:r w:rsidRPr="007058D6">
        <w:rPr>
          <w:rFonts w:ascii="Times New Roman" w:hAnsi="Times New Roman"/>
          <w:sz w:val="24"/>
          <w:szCs w:val="24"/>
        </w:rPr>
        <w:t>wdrożonego systemu gospodarowania odpadami powinn</w:t>
      </w:r>
      <w:r w:rsidR="00A72260">
        <w:rPr>
          <w:rFonts w:ascii="Times New Roman" w:hAnsi="Times New Roman"/>
          <w:sz w:val="24"/>
          <w:szCs w:val="24"/>
        </w:rPr>
        <w:t>o</w:t>
      </w:r>
      <w:r w:rsidR="00DB3B06">
        <w:rPr>
          <w:rFonts w:ascii="Times New Roman" w:hAnsi="Times New Roman"/>
          <w:sz w:val="24"/>
          <w:szCs w:val="24"/>
        </w:rPr>
        <w:t xml:space="preserve"> przyczynić się</w:t>
      </w:r>
      <w:r w:rsidR="00735918">
        <w:rPr>
          <w:rFonts w:ascii="Times New Roman" w:hAnsi="Times New Roman"/>
          <w:sz w:val="24"/>
          <w:szCs w:val="24"/>
        </w:rPr>
        <w:t> </w:t>
      </w:r>
      <w:r w:rsidR="003E42BC">
        <w:rPr>
          <w:rFonts w:ascii="Times New Roman" w:hAnsi="Times New Roman"/>
          <w:sz w:val="24"/>
          <w:szCs w:val="24"/>
        </w:rPr>
        <w:t>do </w:t>
      </w:r>
      <w:r w:rsidRPr="007058D6">
        <w:rPr>
          <w:rFonts w:ascii="Times New Roman" w:hAnsi="Times New Roman"/>
          <w:sz w:val="24"/>
          <w:szCs w:val="24"/>
        </w:rPr>
        <w:t>stopniowego wzrost</w:t>
      </w:r>
      <w:r w:rsidR="00681578">
        <w:rPr>
          <w:rFonts w:ascii="Times New Roman" w:hAnsi="Times New Roman"/>
          <w:sz w:val="24"/>
          <w:szCs w:val="24"/>
        </w:rPr>
        <w:t>u</w:t>
      </w:r>
      <w:r w:rsidRPr="007058D6">
        <w:rPr>
          <w:rFonts w:ascii="Times New Roman" w:hAnsi="Times New Roman"/>
          <w:sz w:val="24"/>
          <w:szCs w:val="24"/>
        </w:rPr>
        <w:t xml:space="preserve"> ilości odpadów komunalnych </w:t>
      </w:r>
      <w:r w:rsidR="00681578">
        <w:rPr>
          <w:rFonts w:ascii="Times New Roman" w:hAnsi="Times New Roman"/>
          <w:sz w:val="24"/>
          <w:szCs w:val="24"/>
        </w:rPr>
        <w:t>zbieranych</w:t>
      </w:r>
      <w:r w:rsidR="003E42BC">
        <w:rPr>
          <w:rFonts w:ascii="Times New Roman" w:hAnsi="Times New Roman"/>
          <w:sz w:val="24"/>
          <w:szCs w:val="24"/>
        </w:rPr>
        <w:t xml:space="preserve"> w </w:t>
      </w:r>
      <w:r w:rsidR="00681578">
        <w:rPr>
          <w:rFonts w:ascii="Times New Roman" w:hAnsi="Times New Roman"/>
          <w:sz w:val="24"/>
          <w:szCs w:val="24"/>
        </w:rPr>
        <w:t>sposób selektywny,</w:t>
      </w:r>
      <w:r w:rsidR="00DB3B06">
        <w:rPr>
          <w:rFonts w:ascii="Times New Roman" w:hAnsi="Times New Roman"/>
          <w:sz w:val="24"/>
          <w:szCs w:val="24"/>
        </w:rPr>
        <w:t xml:space="preserve"> jak </w:t>
      </w:r>
      <w:r w:rsidRPr="007058D6">
        <w:rPr>
          <w:rFonts w:ascii="Times New Roman" w:hAnsi="Times New Roman"/>
          <w:sz w:val="24"/>
          <w:szCs w:val="24"/>
        </w:rPr>
        <w:t>również</w:t>
      </w:r>
      <w:r w:rsidR="003E42BC">
        <w:rPr>
          <w:rFonts w:ascii="Times New Roman" w:hAnsi="Times New Roman"/>
          <w:sz w:val="24"/>
          <w:szCs w:val="24"/>
        </w:rPr>
        <w:t xml:space="preserve"> do </w:t>
      </w:r>
      <w:r w:rsidRPr="007058D6">
        <w:rPr>
          <w:rFonts w:ascii="Times New Roman" w:hAnsi="Times New Roman"/>
          <w:sz w:val="24"/>
          <w:szCs w:val="24"/>
        </w:rPr>
        <w:t>wzrostu poziomu odzysku</w:t>
      </w:r>
      <w:r w:rsidR="00072BE0">
        <w:rPr>
          <w:rFonts w:ascii="Times New Roman" w:hAnsi="Times New Roman"/>
          <w:sz w:val="24"/>
          <w:szCs w:val="24"/>
        </w:rPr>
        <w:t xml:space="preserve"> i </w:t>
      </w:r>
      <w:r w:rsidRPr="007058D6">
        <w:rPr>
          <w:rFonts w:ascii="Times New Roman" w:hAnsi="Times New Roman"/>
          <w:sz w:val="24"/>
          <w:szCs w:val="24"/>
        </w:rPr>
        <w:t>recyklingu odpadów.</w:t>
      </w:r>
    </w:p>
    <w:p w14:paraId="7E4DB7C2" w14:textId="0267620D" w:rsidR="00027828" w:rsidRDefault="007058D6" w:rsidP="007058D6">
      <w:pPr>
        <w:spacing w:line="360" w:lineRule="auto"/>
        <w:jc w:val="both"/>
        <w:rPr>
          <w:rFonts w:ascii="Times New Roman" w:hAnsi="Times New Roman"/>
          <w:sz w:val="24"/>
          <w:szCs w:val="24"/>
        </w:rPr>
      </w:pPr>
      <w:r>
        <w:rPr>
          <w:rFonts w:ascii="Times New Roman" w:hAnsi="Times New Roman"/>
          <w:sz w:val="24"/>
          <w:szCs w:val="24"/>
        </w:rPr>
        <w:t>Prawidłow</w:t>
      </w:r>
      <w:r w:rsidR="00A76249">
        <w:rPr>
          <w:rFonts w:ascii="Times New Roman" w:hAnsi="Times New Roman"/>
          <w:sz w:val="24"/>
          <w:szCs w:val="24"/>
        </w:rPr>
        <w:t xml:space="preserve">a </w:t>
      </w:r>
      <w:r>
        <w:rPr>
          <w:rFonts w:ascii="Times New Roman" w:hAnsi="Times New Roman"/>
          <w:sz w:val="24"/>
          <w:szCs w:val="24"/>
        </w:rPr>
        <w:t xml:space="preserve">gospodarka odpadami </w:t>
      </w:r>
      <w:r w:rsidR="00A76249">
        <w:rPr>
          <w:rFonts w:ascii="Times New Roman" w:hAnsi="Times New Roman"/>
          <w:sz w:val="24"/>
          <w:szCs w:val="24"/>
        </w:rPr>
        <w:t>powinna być prowadzona</w:t>
      </w:r>
      <w:r w:rsidR="003E42BC">
        <w:rPr>
          <w:rFonts w:ascii="Times New Roman" w:hAnsi="Times New Roman"/>
          <w:sz w:val="24"/>
          <w:szCs w:val="24"/>
        </w:rPr>
        <w:t xml:space="preserve"> w </w:t>
      </w:r>
      <w:r w:rsidR="00A76249">
        <w:rPr>
          <w:rFonts w:ascii="Times New Roman" w:hAnsi="Times New Roman"/>
          <w:sz w:val="24"/>
          <w:szCs w:val="24"/>
        </w:rPr>
        <w:t>oparciu</w:t>
      </w:r>
      <w:r w:rsidR="003E42BC">
        <w:rPr>
          <w:rFonts w:ascii="Times New Roman" w:hAnsi="Times New Roman"/>
          <w:sz w:val="24"/>
          <w:szCs w:val="24"/>
        </w:rPr>
        <w:t xml:space="preserve"> o </w:t>
      </w:r>
      <w:r w:rsidR="00A76249">
        <w:rPr>
          <w:rFonts w:ascii="Times New Roman" w:hAnsi="Times New Roman"/>
          <w:sz w:val="24"/>
          <w:szCs w:val="24"/>
        </w:rPr>
        <w:t>systematyczne usprawnienia polegające na:</w:t>
      </w:r>
    </w:p>
    <w:p w14:paraId="068F96F9" w14:textId="77777777" w:rsidR="0084629A" w:rsidRDefault="0084629A" w:rsidP="0003247B">
      <w:pPr>
        <w:pStyle w:val="Akapitzlist"/>
        <w:numPr>
          <w:ilvl w:val="0"/>
          <w:numId w:val="20"/>
        </w:numPr>
        <w:spacing w:line="360" w:lineRule="auto"/>
        <w:jc w:val="both"/>
        <w:rPr>
          <w:rFonts w:ascii="Times New Roman" w:hAnsi="Times New Roman"/>
          <w:sz w:val="24"/>
          <w:szCs w:val="24"/>
        </w:rPr>
      </w:pPr>
      <w:r>
        <w:rPr>
          <w:rFonts w:ascii="Times New Roman" w:hAnsi="Times New Roman"/>
          <w:sz w:val="24"/>
          <w:szCs w:val="24"/>
        </w:rPr>
        <w:t>minimalizowaniu wytwarzanych odpadów,</w:t>
      </w:r>
    </w:p>
    <w:p w14:paraId="4D9F8DEC" w14:textId="56C5BEEE" w:rsidR="0084629A" w:rsidRDefault="0084629A" w:rsidP="0003247B">
      <w:pPr>
        <w:pStyle w:val="Akapitzlist"/>
        <w:numPr>
          <w:ilvl w:val="0"/>
          <w:numId w:val="20"/>
        </w:numPr>
        <w:spacing w:line="360" w:lineRule="auto"/>
        <w:jc w:val="both"/>
        <w:rPr>
          <w:rFonts w:ascii="Times New Roman" w:hAnsi="Times New Roman"/>
          <w:sz w:val="24"/>
          <w:szCs w:val="24"/>
        </w:rPr>
      </w:pPr>
      <w:r>
        <w:rPr>
          <w:rFonts w:ascii="Times New Roman" w:hAnsi="Times New Roman"/>
          <w:sz w:val="24"/>
          <w:szCs w:val="24"/>
        </w:rPr>
        <w:t>edukacji społeczeństwa</w:t>
      </w:r>
      <w:r w:rsidR="003E42BC">
        <w:rPr>
          <w:rFonts w:ascii="Times New Roman" w:hAnsi="Times New Roman"/>
          <w:sz w:val="24"/>
          <w:szCs w:val="24"/>
        </w:rPr>
        <w:t xml:space="preserve"> w </w:t>
      </w:r>
      <w:r>
        <w:rPr>
          <w:rFonts w:ascii="Times New Roman" w:hAnsi="Times New Roman"/>
          <w:sz w:val="24"/>
          <w:szCs w:val="24"/>
        </w:rPr>
        <w:t>zakresie racjonalnego gospodarowania odpadami,</w:t>
      </w:r>
    </w:p>
    <w:p w14:paraId="7D146ACD" w14:textId="0D1C2A5F" w:rsidR="0084629A" w:rsidRDefault="0084629A" w:rsidP="0003247B">
      <w:pPr>
        <w:pStyle w:val="Akapitzlist"/>
        <w:numPr>
          <w:ilvl w:val="0"/>
          <w:numId w:val="20"/>
        </w:numPr>
        <w:spacing w:line="360" w:lineRule="auto"/>
        <w:jc w:val="both"/>
        <w:rPr>
          <w:rFonts w:ascii="Times New Roman" w:hAnsi="Times New Roman"/>
          <w:sz w:val="24"/>
          <w:szCs w:val="24"/>
        </w:rPr>
      </w:pPr>
      <w:r>
        <w:rPr>
          <w:rFonts w:ascii="Times New Roman" w:hAnsi="Times New Roman"/>
          <w:sz w:val="24"/>
          <w:szCs w:val="24"/>
        </w:rPr>
        <w:t>wzrostu poziomu recyklingu odzysku</w:t>
      </w:r>
      <w:r w:rsidR="00072BE0">
        <w:rPr>
          <w:rFonts w:ascii="Times New Roman" w:hAnsi="Times New Roman"/>
          <w:sz w:val="24"/>
          <w:szCs w:val="24"/>
        </w:rPr>
        <w:t xml:space="preserve"> i </w:t>
      </w:r>
      <w:r>
        <w:rPr>
          <w:rFonts w:ascii="Times New Roman" w:hAnsi="Times New Roman"/>
          <w:sz w:val="24"/>
          <w:szCs w:val="24"/>
        </w:rPr>
        <w:t>przygotowania</w:t>
      </w:r>
      <w:r w:rsidR="003E42BC">
        <w:rPr>
          <w:rFonts w:ascii="Times New Roman" w:hAnsi="Times New Roman"/>
          <w:sz w:val="24"/>
          <w:szCs w:val="24"/>
        </w:rPr>
        <w:t xml:space="preserve"> do </w:t>
      </w:r>
      <w:r>
        <w:rPr>
          <w:rFonts w:ascii="Times New Roman" w:hAnsi="Times New Roman"/>
          <w:sz w:val="24"/>
          <w:szCs w:val="24"/>
        </w:rPr>
        <w:t>ponownego użytkowania,</w:t>
      </w:r>
    </w:p>
    <w:p w14:paraId="13523309" w14:textId="77777777" w:rsidR="0084629A" w:rsidRDefault="0084629A" w:rsidP="0003247B">
      <w:pPr>
        <w:pStyle w:val="Akapitzlist"/>
        <w:numPr>
          <w:ilvl w:val="0"/>
          <w:numId w:val="20"/>
        </w:numPr>
        <w:spacing w:line="360" w:lineRule="auto"/>
        <w:jc w:val="both"/>
        <w:rPr>
          <w:rFonts w:ascii="Times New Roman" w:hAnsi="Times New Roman"/>
          <w:sz w:val="24"/>
          <w:szCs w:val="24"/>
        </w:rPr>
      </w:pPr>
      <w:r>
        <w:rPr>
          <w:rFonts w:ascii="Times New Roman" w:hAnsi="Times New Roman"/>
          <w:sz w:val="24"/>
          <w:szCs w:val="24"/>
        </w:rPr>
        <w:t>wzroście selektywnej zbiórki odpadów,</w:t>
      </w:r>
    </w:p>
    <w:p w14:paraId="537C9DC9" w14:textId="21E58DDD" w:rsidR="0084629A" w:rsidRDefault="0084629A" w:rsidP="0003247B">
      <w:pPr>
        <w:pStyle w:val="Akapitzlist"/>
        <w:numPr>
          <w:ilvl w:val="0"/>
          <w:numId w:val="20"/>
        </w:numPr>
        <w:spacing w:line="360" w:lineRule="auto"/>
        <w:jc w:val="both"/>
        <w:rPr>
          <w:rFonts w:ascii="Times New Roman" w:hAnsi="Times New Roman"/>
          <w:sz w:val="24"/>
          <w:szCs w:val="24"/>
        </w:rPr>
      </w:pPr>
      <w:r w:rsidRPr="0084629A">
        <w:rPr>
          <w:rFonts w:ascii="Times New Roman" w:hAnsi="Times New Roman"/>
          <w:sz w:val="24"/>
          <w:szCs w:val="24"/>
        </w:rPr>
        <w:t>redukcji</w:t>
      </w:r>
      <w:r>
        <w:rPr>
          <w:rFonts w:ascii="Times New Roman" w:hAnsi="Times New Roman"/>
          <w:sz w:val="24"/>
          <w:szCs w:val="24"/>
        </w:rPr>
        <w:t xml:space="preserve"> </w:t>
      </w:r>
      <w:r w:rsidRPr="0084629A">
        <w:rPr>
          <w:rFonts w:ascii="Times New Roman" w:hAnsi="Times New Roman"/>
          <w:sz w:val="24"/>
          <w:szCs w:val="24"/>
        </w:rPr>
        <w:t>ilości</w:t>
      </w:r>
      <w:r>
        <w:rPr>
          <w:rFonts w:ascii="Times New Roman" w:hAnsi="Times New Roman"/>
          <w:sz w:val="24"/>
          <w:szCs w:val="24"/>
        </w:rPr>
        <w:t xml:space="preserve"> </w:t>
      </w:r>
      <w:r w:rsidRPr="0084629A">
        <w:rPr>
          <w:rFonts w:ascii="Times New Roman" w:hAnsi="Times New Roman"/>
          <w:sz w:val="24"/>
          <w:szCs w:val="24"/>
        </w:rPr>
        <w:t>odpadów</w:t>
      </w:r>
      <w:r>
        <w:rPr>
          <w:rFonts w:ascii="Times New Roman" w:hAnsi="Times New Roman"/>
          <w:sz w:val="24"/>
          <w:szCs w:val="24"/>
        </w:rPr>
        <w:t xml:space="preserve"> </w:t>
      </w:r>
      <w:r w:rsidRPr="0084629A">
        <w:rPr>
          <w:rFonts w:ascii="Times New Roman" w:hAnsi="Times New Roman"/>
          <w:sz w:val="24"/>
          <w:szCs w:val="24"/>
        </w:rPr>
        <w:t>ulegających</w:t>
      </w:r>
      <w:r>
        <w:rPr>
          <w:rFonts w:ascii="Times New Roman" w:hAnsi="Times New Roman"/>
          <w:sz w:val="24"/>
          <w:szCs w:val="24"/>
        </w:rPr>
        <w:t xml:space="preserve"> </w:t>
      </w:r>
      <w:r w:rsidRPr="0084629A">
        <w:rPr>
          <w:rFonts w:ascii="Times New Roman" w:hAnsi="Times New Roman"/>
          <w:sz w:val="24"/>
          <w:szCs w:val="24"/>
        </w:rPr>
        <w:t>biodegradacji</w:t>
      </w:r>
      <w:r>
        <w:rPr>
          <w:rFonts w:ascii="Times New Roman" w:hAnsi="Times New Roman"/>
          <w:sz w:val="24"/>
          <w:szCs w:val="24"/>
        </w:rPr>
        <w:t xml:space="preserve"> </w:t>
      </w:r>
      <w:r w:rsidRPr="0084629A">
        <w:rPr>
          <w:rFonts w:ascii="Times New Roman" w:hAnsi="Times New Roman"/>
          <w:sz w:val="24"/>
          <w:szCs w:val="24"/>
        </w:rPr>
        <w:t>kierowanych</w:t>
      </w:r>
      <w:r w:rsidR="003E42BC">
        <w:rPr>
          <w:rFonts w:ascii="Times New Roman" w:hAnsi="Times New Roman"/>
          <w:sz w:val="24"/>
          <w:szCs w:val="24"/>
        </w:rPr>
        <w:t xml:space="preserve"> do </w:t>
      </w:r>
      <w:r w:rsidRPr="0084629A">
        <w:rPr>
          <w:rFonts w:ascii="Times New Roman" w:hAnsi="Times New Roman"/>
          <w:sz w:val="24"/>
          <w:szCs w:val="24"/>
        </w:rPr>
        <w:t>skł</w:t>
      </w:r>
      <w:r>
        <w:rPr>
          <w:rFonts w:ascii="Times New Roman" w:hAnsi="Times New Roman"/>
          <w:sz w:val="24"/>
          <w:szCs w:val="24"/>
        </w:rPr>
        <w:t xml:space="preserve">adowania, </w:t>
      </w:r>
    </w:p>
    <w:p w14:paraId="6EBE06BA" w14:textId="5A71E130" w:rsidR="0084629A" w:rsidRDefault="0084629A" w:rsidP="0003247B">
      <w:pPr>
        <w:pStyle w:val="Akapitzlist"/>
        <w:numPr>
          <w:ilvl w:val="0"/>
          <w:numId w:val="20"/>
        </w:numPr>
        <w:spacing w:line="360" w:lineRule="auto"/>
        <w:jc w:val="both"/>
        <w:rPr>
          <w:rFonts w:ascii="Times New Roman" w:hAnsi="Times New Roman"/>
          <w:sz w:val="24"/>
          <w:szCs w:val="24"/>
        </w:rPr>
      </w:pPr>
      <w:r>
        <w:rPr>
          <w:rFonts w:ascii="Times New Roman" w:hAnsi="Times New Roman"/>
          <w:sz w:val="24"/>
          <w:szCs w:val="24"/>
        </w:rPr>
        <w:t>dążeniu</w:t>
      </w:r>
      <w:r w:rsidR="003E42BC">
        <w:rPr>
          <w:rFonts w:ascii="Times New Roman" w:hAnsi="Times New Roman"/>
          <w:sz w:val="24"/>
          <w:szCs w:val="24"/>
        </w:rPr>
        <w:t xml:space="preserve"> do </w:t>
      </w:r>
      <w:r>
        <w:rPr>
          <w:rFonts w:ascii="Times New Roman" w:hAnsi="Times New Roman"/>
          <w:sz w:val="24"/>
          <w:szCs w:val="24"/>
        </w:rPr>
        <w:t>r</w:t>
      </w:r>
      <w:r w:rsidRPr="0084629A">
        <w:rPr>
          <w:rFonts w:ascii="Times New Roman" w:hAnsi="Times New Roman"/>
          <w:sz w:val="24"/>
          <w:szCs w:val="24"/>
        </w:rPr>
        <w:t>ozw</w:t>
      </w:r>
      <w:r>
        <w:rPr>
          <w:rFonts w:ascii="Times New Roman" w:hAnsi="Times New Roman"/>
          <w:sz w:val="24"/>
          <w:szCs w:val="24"/>
        </w:rPr>
        <w:t xml:space="preserve">oju </w:t>
      </w:r>
      <w:r w:rsidRPr="0084629A">
        <w:rPr>
          <w:rFonts w:ascii="Times New Roman" w:hAnsi="Times New Roman"/>
          <w:sz w:val="24"/>
          <w:szCs w:val="24"/>
        </w:rPr>
        <w:t>technologiczn</w:t>
      </w:r>
      <w:r>
        <w:rPr>
          <w:rFonts w:ascii="Times New Roman" w:hAnsi="Times New Roman"/>
          <w:sz w:val="24"/>
          <w:szCs w:val="24"/>
        </w:rPr>
        <w:t xml:space="preserve">ego </w:t>
      </w:r>
      <w:r w:rsidRPr="0084629A">
        <w:rPr>
          <w:rFonts w:ascii="Times New Roman" w:hAnsi="Times New Roman"/>
          <w:sz w:val="24"/>
          <w:szCs w:val="24"/>
        </w:rPr>
        <w:t>instalacji</w:t>
      </w:r>
      <w:r w:rsidR="003E42BC">
        <w:rPr>
          <w:rFonts w:ascii="Times New Roman" w:hAnsi="Times New Roman"/>
          <w:sz w:val="24"/>
          <w:szCs w:val="24"/>
        </w:rPr>
        <w:t xml:space="preserve"> do </w:t>
      </w:r>
      <w:r w:rsidRPr="0084629A">
        <w:rPr>
          <w:rFonts w:ascii="Times New Roman" w:hAnsi="Times New Roman"/>
          <w:sz w:val="24"/>
          <w:szCs w:val="24"/>
        </w:rPr>
        <w:t>zagospodarowania</w:t>
      </w:r>
      <w:r>
        <w:rPr>
          <w:rFonts w:ascii="Times New Roman" w:hAnsi="Times New Roman"/>
          <w:sz w:val="24"/>
          <w:szCs w:val="24"/>
        </w:rPr>
        <w:t xml:space="preserve"> </w:t>
      </w:r>
      <w:r w:rsidRPr="0084629A">
        <w:rPr>
          <w:rFonts w:ascii="Times New Roman" w:hAnsi="Times New Roman"/>
          <w:sz w:val="24"/>
          <w:szCs w:val="24"/>
        </w:rPr>
        <w:t>odpadów</w:t>
      </w:r>
      <w:r>
        <w:rPr>
          <w:rFonts w:ascii="Times New Roman" w:hAnsi="Times New Roman"/>
          <w:sz w:val="24"/>
          <w:szCs w:val="24"/>
        </w:rPr>
        <w:t>.</w:t>
      </w:r>
    </w:p>
    <w:p w14:paraId="22F68E6D" w14:textId="77EED4CB" w:rsidR="00B82E34" w:rsidRDefault="00B82E34" w:rsidP="0011020D">
      <w:pPr>
        <w:spacing w:after="0" w:line="360" w:lineRule="auto"/>
        <w:jc w:val="both"/>
        <w:rPr>
          <w:rFonts w:ascii="Times New Roman" w:hAnsi="Times New Roman"/>
          <w:sz w:val="24"/>
          <w:szCs w:val="24"/>
        </w:rPr>
      </w:pPr>
      <w:r w:rsidRPr="00B82E34">
        <w:rPr>
          <w:rFonts w:ascii="Times New Roman" w:hAnsi="Times New Roman"/>
          <w:sz w:val="24"/>
          <w:szCs w:val="24"/>
        </w:rPr>
        <w:t>Zgodnie z rozporządzeniem Ministra Środowiska z dnia 15 grudnia 2017 r. sprawie poziomów ograniczenia składowania masy odpadów komunalnych ulegających biodegradacji (Dz. U. z 2017 r. poz. 2412) określ</w:t>
      </w:r>
      <w:r w:rsidR="00ED4ECC">
        <w:rPr>
          <w:rFonts w:ascii="Times New Roman" w:hAnsi="Times New Roman"/>
          <w:sz w:val="24"/>
          <w:szCs w:val="24"/>
        </w:rPr>
        <w:t xml:space="preserve">ało </w:t>
      </w:r>
      <w:r w:rsidRPr="00B82E34">
        <w:rPr>
          <w:rFonts w:ascii="Times New Roman" w:hAnsi="Times New Roman"/>
          <w:sz w:val="24"/>
          <w:szCs w:val="24"/>
        </w:rPr>
        <w:t xml:space="preserve">poziomy ograniczenia masy odpadów komunalnych ulegających biodegradacji przekazywanych do składowania, które </w:t>
      </w:r>
      <w:r w:rsidR="00DB0A4B">
        <w:rPr>
          <w:rFonts w:ascii="Times New Roman" w:hAnsi="Times New Roman"/>
          <w:sz w:val="24"/>
          <w:szCs w:val="24"/>
        </w:rPr>
        <w:t>g</w:t>
      </w:r>
      <w:r w:rsidRPr="00B82E34">
        <w:rPr>
          <w:rFonts w:ascii="Times New Roman" w:hAnsi="Times New Roman"/>
          <w:sz w:val="24"/>
          <w:szCs w:val="24"/>
        </w:rPr>
        <w:t xml:space="preserve">mina </w:t>
      </w:r>
      <w:r w:rsidR="00ED4ECC">
        <w:rPr>
          <w:rFonts w:ascii="Times New Roman" w:hAnsi="Times New Roman"/>
          <w:sz w:val="24"/>
          <w:szCs w:val="24"/>
        </w:rPr>
        <w:t>była</w:t>
      </w:r>
      <w:r w:rsidRPr="00B82E34">
        <w:rPr>
          <w:rFonts w:ascii="Times New Roman" w:hAnsi="Times New Roman"/>
          <w:sz w:val="24"/>
          <w:szCs w:val="24"/>
        </w:rPr>
        <w:t xml:space="preserve"> </w:t>
      </w:r>
      <w:r w:rsidR="0011020D">
        <w:rPr>
          <w:rFonts w:ascii="Times New Roman" w:hAnsi="Times New Roman"/>
          <w:sz w:val="24"/>
          <w:szCs w:val="24"/>
        </w:rPr>
        <w:t>o</w:t>
      </w:r>
      <w:r w:rsidRPr="00B82E34">
        <w:rPr>
          <w:rFonts w:ascii="Times New Roman" w:hAnsi="Times New Roman"/>
          <w:sz w:val="24"/>
          <w:szCs w:val="24"/>
        </w:rPr>
        <w:t>bowiązana osiągnąć w poszczególnych latach</w:t>
      </w:r>
      <w:r>
        <w:rPr>
          <w:rFonts w:ascii="Times New Roman" w:hAnsi="Times New Roman"/>
          <w:sz w:val="24"/>
          <w:szCs w:val="24"/>
        </w:rPr>
        <w:t xml:space="preserve"> do </w:t>
      </w:r>
      <w:r w:rsidR="0011020D">
        <w:rPr>
          <w:rFonts w:ascii="Times New Roman" w:hAnsi="Times New Roman"/>
          <w:sz w:val="24"/>
          <w:szCs w:val="24"/>
        </w:rPr>
        <w:t>16 lipca 2020 r.</w:t>
      </w:r>
    </w:p>
    <w:p w14:paraId="315282F7" w14:textId="4C7FF5A7" w:rsidR="004B7131" w:rsidRPr="004B7131" w:rsidRDefault="004D36E4" w:rsidP="0011020D">
      <w:pPr>
        <w:spacing w:after="0" w:line="360" w:lineRule="auto"/>
        <w:jc w:val="both"/>
        <w:rPr>
          <w:rFonts w:ascii="Times New Roman" w:hAnsi="Times New Roman"/>
          <w:sz w:val="24"/>
          <w:szCs w:val="24"/>
        </w:rPr>
      </w:pPr>
      <w:r>
        <w:rPr>
          <w:rFonts w:ascii="Times New Roman" w:hAnsi="Times New Roman"/>
          <w:sz w:val="24"/>
          <w:szCs w:val="24"/>
        </w:rPr>
        <w:t>Zgodnie</w:t>
      </w:r>
      <w:r w:rsidR="00072BE0">
        <w:rPr>
          <w:rFonts w:ascii="Times New Roman" w:hAnsi="Times New Roman"/>
          <w:sz w:val="24"/>
          <w:szCs w:val="24"/>
        </w:rPr>
        <w:t xml:space="preserve"> </w:t>
      </w:r>
      <w:r w:rsidR="00CC2B5C">
        <w:rPr>
          <w:rFonts w:ascii="Times New Roman" w:hAnsi="Times New Roman"/>
          <w:sz w:val="24"/>
          <w:szCs w:val="24"/>
        </w:rPr>
        <w:t xml:space="preserve">z ustawą </w:t>
      </w:r>
      <w:r w:rsidR="00CC2B5C">
        <w:rPr>
          <w:rStyle w:val="s1"/>
          <w:rFonts w:ascii="Times New Roman" w:hAnsi="Times New Roman"/>
          <w:sz w:val="24"/>
          <w:szCs w:val="24"/>
        </w:rPr>
        <w:t xml:space="preserve">o utrzymaniu </w:t>
      </w:r>
      <w:r w:rsidR="00CC2B5C" w:rsidRPr="00B700F5">
        <w:rPr>
          <w:rStyle w:val="s1"/>
          <w:rFonts w:ascii="Times New Roman" w:hAnsi="Times New Roman"/>
          <w:sz w:val="24"/>
          <w:szCs w:val="24"/>
        </w:rPr>
        <w:t>czystości</w:t>
      </w:r>
      <w:r w:rsidR="00CC2B5C">
        <w:rPr>
          <w:rStyle w:val="s1"/>
          <w:rFonts w:ascii="Times New Roman" w:hAnsi="Times New Roman"/>
          <w:sz w:val="24"/>
          <w:szCs w:val="24"/>
        </w:rPr>
        <w:t xml:space="preserve"> i </w:t>
      </w:r>
      <w:r w:rsidR="00CC2B5C" w:rsidRPr="00B700F5">
        <w:rPr>
          <w:rStyle w:val="s1"/>
          <w:rFonts w:ascii="Times New Roman" w:hAnsi="Times New Roman"/>
          <w:sz w:val="24"/>
          <w:szCs w:val="24"/>
        </w:rPr>
        <w:t>porządku</w:t>
      </w:r>
      <w:r w:rsidR="00CC2B5C">
        <w:rPr>
          <w:rStyle w:val="s1"/>
          <w:rFonts w:ascii="Times New Roman" w:hAnsi="Times New Roman"/>
          <w:sz w:val="24"/>
          <w:szCs w:val="24"/>
        </w:rPr>
        <w:t xml:space="preserve"> w </w:t>
      </w:r>
      <w:r w:rsidR="00CC2B5C" w:rsidRPr="00B700F5">
        <w:rPr>
          <w:rStyle w:val="s1"/>
          <w:rFonts w:ascii="Times New Roman" w:hAnsi="Times New Roman"/>
          <w:sz w:val="24"/>
          <w:szCs w:val="24"/>
        </w:rPr>
        <w:t>gminach (</w:t>
      </w:r>
      <w:proofErr w:type="spellStart"/>
      <w:r w:rsidR="00CC2B5C">
        <w:rPr>
          <w:rFonts w:ascii="Times New Roman" w:hAnsi="Times New Roman"/>
          <w:sz w:val="24"/>
          <w:szCs w:val="24"/>
        </w:rPr>
        <w:t>t.j</w:t>
      </w:r>
      <w:proofErr w:type="spellEnd"/>
      <w:r w:rsidR="00CC2B5C">
        <w:rPr>
          <w:rFonts w:ascii="Times New Roman" w:hAnsi="Times New Roman"/>
          <w:sz w:val="24"/>
          <w:szCs w:val="24"/>
        </w:rPr>
        <w:t xml:space="preserve">. </w:t>
      </w:r>
      <w:r w:rsidR="00CC2B5C" w:rsidRPr="00B700F5">
        <w:rPr>
          <w:rFonts w:ascii="Times New Roman" w:hAnsi="Times New Roman"/>
          <w:sz w:val="24"/>
          <w:szCs w:val="24"/>
        </w:rPr>
        <w:t>D</w:t>
      </w:r>
      <w:r w:rsidR="00CC2B5C">
        <w:rPr>
          <w:rFonts w:ascii="Times New Roman" w:hAnsi="Times New Roman"/>
          <w:sz w:val="24"/>
          <w:szCs w:val="24"/>
        </w:rPr>
        <w:t>z</w:t>
      </w:r>
      <w:r w:rsidR="00CC2B5C" w:rsidRPr="00B700F5">
        <w:rPr>
          <w:rFonts w:ascii="Times New Roman" w:hAnsi="Times New Roman"/>
          <w:sz w:val="24"/>
          <w:szCs w:val="24"/>
        </w:rPr>
        <w:t>.</w:t>
      </w:r>
      <w:r w:rsidR="00CC2B5C">
        <w:rPr>
          <w:rFonts w:ascii="Times New Roman" w:hAnsi="Times New Roman"/>
          <w:sz w:val="24"/>
          <w:szCs w:val="24"/>
        </w:rPr>
        <w:t xml:space="preserve"> </w:t>
      </w:r>
      <w:r w:rsidR="00CC2B5C" w:rsidRPr="00B700F5">
        <w:rPr>
          <w:rFonts w:ascii="Times New Roman" w:hAnsi="Times New Roman"/>
          <w:sz w:val="24"/>
          <w:szCs w:val="24"/>
        </w:rPr>
        <w:t xml:space="preserve">U. </w:t>
      </w:r>
      <w:r w:rsidR="00CC2B5C">
        <w:rPr>
          <w:rFonts w:ascii="Times New Roman" w:hAnsi="Times New Roman"/>
          <w:sz w:val="24"/>
          <w:szCs w:val="24"/>
        </w:rPr>
        <w:t xml:space="preserve">z </w:t>
      </w:r>
      <w:r w:rsidR="00CC2B5C" w:rsidRPr="00B700F5">
        <w:rPr>
          <w:rFonts w:ascii="Times New Roman" w:hAnsi="Times New Roman"/>
          <w:sz w:val="24"/>
          <w:szCs w:val="24"/>
        </w:rPr>
        <w:t>20</w:t>
      </w:r>
      <w:r w:rsidR="00CC2B5C">
        <w:rPr>
          <w:rFonts w:ascii="Times New Roman" w:hAnsi="Times New Roman"/>
          <w:sz w:val="24"/>
          <w:szCs w:val="24"/>
        </w:rPr>
        <w:t xml:space="preserve">21 r. </w:t>
      </w:r>
      <w:r w:rsidR="00CC2B5C" w:rsidRPr="00B700F5">
        <w:rPr>
          <w:rFonts w:ascii="Times New Roman" w:hAnsi="Times New Roman"/>
          <w:sz w:val="24"/>
          <w:szCs w:val="24"/>
        </w:rPr>
        <w:t xml:space="preserve">poz. </w:t>
      </w:r>
      <w:r w:rsidR="00CC2B5C">
        <w:rPr>
          <w:rFonts w:ascii="Times New Roman" w:hAnsi="Times New Roman"/>
          <w:sz w:val="24"/>
          <w:szCs w:val="24"/>
        </w:rPr>
        <w:t>888</w:t>
      </w:r>
      <w:r w:rsidR="00CC2B5C">
        <w:rPr>
          <w:rStyle w:val="s1"/>
          <w:rFonts w:ascii="Times New Roman" w:hAnsi="Times New Roman"/>
          <w:sz w:val="24"/>
          <w:szCs w:val="24"/>
        </w:rPr>
        <w:t>)</w:t>
      </w:r>
      <w:r w:rsidR="00436901">
        <w:rPr>
          <w:rStyle w:val="s1"/>
          <w:rFonts w:ascii="Times New Roman" w:hAnsi="Times New Roman"/>
          <w:sz w:val="24"/>
          <w:szCs w:val="24"/>
        </w:rPr>
        <w:t xml:space="preserve"> </w:t>
      </w:r>
      <w:r w:rsidR="004B7131" w:rsidRPr="004B7131">
        <w:rPr>
          <w:rFonts w:ascii="Times New Roman" w:hAnsi="Times New Roman"/>
          <w:sz w:val="24"/>
          <w:szCs w:val="24"/>
        </w:rPr>
        <w:t>Minister właściwy do spraw klimatu określi, w drodze rozporządzenia</w:t>
      </w:r>
      <w:r w:rsidR="004B7131">
        <w:rPr>
          <w:rFonts w:ascii="Times New Roman" w:hAnsi="Times New Roman"/>
          <w:sz w:val="24"/>
          <w:szCs w:val="24"/>
        </w:rPr>
        <w:t xml:space="preserve"> </w:t>
      </w:r>
      <w:r w:rsidR="004B7131" w:rsidRPr="004B7131">
        <w:rPr>
          <w:rFonts w:ascii="Times New Roman" w:hAnsi="Times New Roman"/>
          <w:sz w:val="24"/>
          <w:szCs w:val="24"/>
        </w:rPr>
        <w:t>poziomy</w:t>
      </w:r>
      <w:r w:rsidR="00DF20B0">
        <w:rPr>
          <w:rFonts w:ascii="Times New Roman" w:hAnsi="Times New Roman"/>
          <w:sz w:val="24"/>
          <w:szCs w:val="24"/>
        </w:rPr>
        <w:t xml:space="preserve"> </w:t>
      </w:r>
      <w:r w:rsidR="004B7131" w:rsidRPr="004B7131">
        <w:rPr>
          <w:rFonts w:ascii="Times New Roman" w:hAnsi="Times New Roman"/>
          <w:sz w:val="24"/>
          <w:szCs w:val="24"/>
        </w:rPr>
        <w:t>ograniczenia</w:t>
      </w:r>
      <w:r w:rsidR="00DF20B0">
        <w:rPr>
          <w:rFonts w:ascii="Times New Roman" w:hAnsi="Times New Roman"/>
          <w:sz w:val="24"/>
          <w:szCs w:val="24"/>
        </w:rPr>
        <w:t xml:space="preserve"> </w:t>
      </w:r>
      <w:r w:rsidR="004B7131" w:rsidRPr="004B7131">
        <w:rPr>
          <w:rFonts w:ascii="Times New Roman" w:hAnsi="Times New Roman"/>
          <w:sz w:val="24"/>
          <w:szCs w:val="24"/>
        </w:rPr>
        <w:t>masy</w:t>
      </w:r>
      <w:r w:rsidR="00DF20B0">
        <w:rPr>
          <w:rFonts w:ascii="Times New Roman" w:hAnsi="Times New Roman"/>
          <w:sz w:val="24"/>
          <w:szCs w:val="24"/>
        </w:rPr>
        <w:t xml:space="preserve"> </w:t>
      </w:r>
      <w:r w:rsidR="004B7131" w:rsidRPr="004B7131">
        <w:rPr>
          <w:rFonts w:ascii="Times New Roman" w:hAnsi="Times New Roman"/>
          <w:sz w:val="24"/>
          <w:szCs w:val="24"/>
        </w:rPr>
        <w:t>odpadów</w:t>
      </w:r>
      <w:r w:rsidR="00DF20B0">
        <w:rPr>
          <w:rFonts w:ascii="Times New Roman" w:hAnsi="Times New Roman"/>
          <w:sz w:val="24"/>
          <w:szCs w:val="24"/>
        </w:rPr>
        <w:t xml:space="preserve"> </w:t>
      </w:r>
      <w:r w:rsidR="004B7131" w:rsidRPr="004B7131">
        <w:rPr>
          <w:rFonts w:ascii="Times New Roman" w:hAnsi="Times New Roman"/>
          <w:sz w:val="24"/>
          <w:szCs w:val="24"/>
        </w:rPr>
        <w:t>komunalnych</w:t>
      </w:r>
      <w:r w:rsidR="00DF20B0">
        <w:rPr>
          <w:rFonts w:ascii="Times New Roman" w:hAnsi="Times New Roman"/>
          <w:sz w:val="24"/>
          <w:szCs w:val="24"/>
        </w:rPr>
        <w:t xml:space="preserve"> </w:t>
      </w:r>
      <w:r w:rsidR="004B7131" w:rsidRPr="004B7131">
        <w:rPr>
          <w:rFonts w:ascii="Times New Roman" w:hAnsi="Times New Roman"/>
          <w:sz w:val="24"/>
          <w:szCs w:val="24"/>
        </w:rPr>
        <w:t>ulegających</w:t>
      </w:r>
      <w:r w:rsidR="00DF20B0">
        <w:rPr>
          <w:rFonts w:ascii="Times New Roman" w:hAnsi="Times New Roman"/>
          <w:sz w:val="24"/>
          <w:szCs w:val="24"/>
        </w:rPr>
        <w:t xml:space="preserve"> </w:t>
      </w:r>
      <w:r w:rsidR="004B7131" w:rsidRPr="004B7131">
        <w:rPr>
          <w:rFonts w:ascii="Times New Roman" w:hAnsi="Times New Roman"/>
          <w:sz w:val="24"/>
          <w:szCs w:val="24"/>
        </w:rPr>
        <w:t>biodegradacji</w:t>
      </w:r>
      <w:r w:rsidR="00DF20B0">
        <w:rPr>
          <w:rFonts w:ascii="Times New Roman" w:hAnsi="Times New Roman"/>
          <w:sz w:val="24"/>
          <w:szCs w:val="24"/>
        </w:rPr>
        <w:t xml:space="preserve"> </w:t>
      </w:r>
      <w:r w:rsidR="004B7131" w:rsidRPr="004B7131">
        <w:rPr>
          <w:rFonts w:ascii="Times New Roman" w:hAnsi="Times New Roman"/>
          <w:sz w:val="24"/>
          <w:szCs w:val="24"/>
        </w:rPr>
        <w:t>przekazywanych</w:t>
      </w:r>
      <w:r w:rsidR="00DF20B0">
        <w:rPr>
          <w:rFonts w:ascii="Times New Roman" w:hAnsi="Times New Roman"/>
          <w:sz w:val="24"/>
          <w:szCs w:val="24"/>
        </w:rPr>
        <w:t xml:space="preserve"> </w:t>
      </w:r>
      <w:r w:rsidR="004B7131" w:rsidRPr="004B7131">
        <w:rPr>
          <w:rFonts w:ascii="Times New Roman" w:hAnsi="Times New Roman"/>
          <w:sz w:val="24"/>
          <w:szCs w:val="24"/>
        </w:rPr>
        <w:t>do</w:t>
      </w:r>
      <w:r w:rsidR="00DF20B0">
        <w:rPr>
          <w:rFonts w:ascii="Times New Roman" w:hAnsi="Times New Roman"/>
          <w:sz w:val="24"/>
          <w:szCs w:val="24"/>
        </w:rPr>
        <w:t xml:space="preserve"> </w:t>
      </w:r>
      <w:r w:rsidR="004B7131" w:rsidRPr="004B7131">
        <w:rPr>
          <w:rFonts w:ascii="Times New Roman" w:hAnsi="Times New Roman"/>
          <w:sz w:val="24"/>
          <w:szCs w:val="24"/>
        </w:rPr>
        <w:t>składowania, które gmina jest obowiązana osiągnąć w poszczególnych latach</w:t>
      </w:r>
      <w:r w:rsidR="004B7131">
        <w:rPr>
          <w:rFonts w:ascii="Times New Roman" w:hAnsi="Times New Roman"/>
          <w:sz w:val="24"/>
          <w:szCs w:val="24"/>
        </w:rPr>
        <w:t>.</w:t>
      </w:r>
    </w:p>
    <w:p w14:paraId="71E49D42" w14:textId="38D8CB3F" w:rsidR="00ED4ECC" w:rsidRDefault="00ED4ECC" w:rsidP="00ED4ECC">
      <w:pPr>
        <w:spacing w:before="240" w:after="0" w:line="360" w:lineRule="auto"/>
        <w:jc w:val="both"/>
        <w:rPr>
          <w:rFonts w:ascii="Times New Roman" w:eastAsia="Times New Roman" w:hAnsi="Times New Roman"/>
          <w:sz w:val="24"/>
          <w:szCs w:val="24"/>
          <w:lang w:eastAsia="pl-PL"/>
        </w:rPr>
      </w:pPr>
      <w:r w:rsidRPr="004D36E4">
        <w:rPr>
          <w:rFonts w:ascii="Times New Roman" w:eastAsia="Times New Roman" w:hAnsi="Times New Roman"/>
          <w:sz w:val="24"/>
          <w:szCs w:val="24"/>
          <w:lang w:eastAsia="pl-PL"/>
        </w:rPr>
        <w:t>Rozporządzenie Ministra Środowiska z dnia 14 grudnia 2016 r. w sprawie poziomów recyklingu, przygotowania do ponownego użycia i odzysku innymi metodami niektórych frakcji odpadów komunalnych (Dz. U. z 2016 r. poz. 2167)</w:t>
      </w:r>
      <w:r>
        <w:rPr>
          <w:rFonts w:ascii="Times New Roman" w:eastAsia="Times New Roman" w:hAnsi="Times New Roman"/>
          <w:sz w:val="24"/>
          <w:szCs w:val="24"/>
          <w:lang w:eastAsia="pl-PL"/>
        </w:rPr>
        <w:t xml:space="preserve"> określało do 2020 r.:</w:t>
      </w:r>
    </w:p>
    <w:p w14:paraId="6A71D8CC" w14:textId="77777777" w:rsidR="00ED4ECC" w:rsidRDefault="00ED4ECC" w:rsidP="0003247B">
      <w:pPr>
        <w:pStyle w:val="Akapitzlist"/>
        <w:numPr>
          <w:ilvl w:val="0"/>
          <w:numId w:val="35"/>
        </w:numPr>
        <w:spacing w:before="240" w:after="0" w:line="360" w:lineRule="auto"/>
        <w:jc w:val="both"/>
        <w:rPr>
          <w:rFonts w:ascii="Times New Roman" w:eastAsia="Times New Roman" w:hAnsi="Times New Roman"/>
          <w:sz w:val="24"/>
          <w:szCs w:val="24"/>
          <w:lang w:eastAsia="pl-PL"/>
        </w:rPr>
      </w:pPr>
      <w:r w:rsidRPr="004D36E4">
        <w:rPr>
          <w:rFonts w:ascii="Times New Roman" w:eastAsia="Times New Roman" w:hAnsi="Times New Roman"/>
          <w:sz w:val="24"/>
          <w:szCs w:val="24"/>
          <w:lang w:eastAsia="pl-PL"/>
        </w:rPr>
        <w:t>poziomy recyklingu i przygotowania do ponownego użycia następujących frakcji odpadów komunalnych: papieru, metali, tworzyw sztucznych i szkła,</w:t>
      </w:r>
    </w:p>
    <w:p w14:paraId="7C15F854" w14:textId="448A250C" w:rsidR="00ED4ECC" w:rsidRPr="00ED4ECC" w:rsidRDefault="00ED4ECC" w:rsidP="0003247B">
      <w:pPr>
        <w:pStyle w:val="Akapitzlist"/>
        <w:numPr>
          <w:ilvl w:val="0"/>
          <w:numId w:val="35"/>
        </w:numPr>
        <w:spacing w:before="240" w:after="0" w:line="360" w:lineRule="auto"/>
        <w:jc w:val="both"/>
        <w:rPr>
          <w:rFonts w:ascii="Times New Roman" w:eastAsia="Times New Roman" w:hAnsi="Times New Roman"/>
          <w:sz w:val="24"/>
          <w:szCs w:val="24"/>
          <w:lang w:eastAsia="pl-PL"/>
        </w:rPr>
      </w:pPr>
      <w:r w:rsidRPr="004D36E4">
        <w:rPr>
          <w:rFonts w:ascii="Times New Roman" w:eastAsia="Times New Roman" w:hAnsi="Times New Roman"/>
          <w:sz w:val="24"/>
          <w:szCs w:val="24"/>
          <w:lang w:eastAsia="pl-PL"/>
        </w:rPr>
        <w:t>poziomy recyklingu, przygotowania do ponownego użycia i odzysku innymi metod</w:t>
      </w:r>
      <w:r>
        <w:rPr>
          <w:rFonts w:ascii="Times New Roman" w:eastAsia="Times New Roman" w:hAnsi="Times New Roman"/>
          <w:sz w:val="24"/>
          <w:szCs w:val="24"/>
          <w:lang w:eastAsia="pl-PL"/>
        </w:rPr>
        <w:t>ami innych niż niebezpieczne od</w:t>
      </w:r>
      <w:r w:rsidRPr="004D36E4">
        <w:rPr>
          <w:rFonts w:ascii="Times New Roman" w:eastAsia="Times New Roman" w:hAnsi="Times New Roman"/>
          <w:sz w:val="24"/>
          <w:szCs w:val="24"/>
          <w:lang w:eastAsia="pl-PL"/>
        </w:rPr>
        <w:t>padów budowlanych i rozbiórkowych stanowiących odpady komunalne</w:t>
      </w:r>
      <w:r>
        <w:rPr>
          <w:rFonts w:ascii="Times New Roman" w:eastAsia="Times New Roman" w:hAnsi="Times New Roman"/>
          <w:sz w:val="24"/>
          <w:szCs w:val="24"/>
          <w:lang w:eastAsia="pl-PL"/>
        </w:rPr>
        <w:t>.</w:t>
      </w:r>
    </w:p>
    <w:p w14:paraId="1C6EB468" w14:textId="5B7A40D4" w:rsidR="005C0E07" w:rsidRDefault="00436901" w:rsidP="005C0E07">
      <w:pPr>
        <w:spacing w:after="0" w:line="360" w:lineRule="auto"/>
        <w:jc w:val="both"/>
        <w:rPr>
          <w:rFonts w:ascii="Times New Roman" w:eastAsia="Times New Roman" w:hAnsi="Times New Roman"/>
          <w:sz w:val="24"/>
          <w:szCs w:val="24"/>
          <w:lang w:eastAsia="pl-PL"/>
        </w:rPr>
      </w:pPr>
      <w:r>
        <w:rPr>
          <w:rFonts w:ascii="Times New Roman" w:hAnsi="Times New Roman"/>
          <w:sz w:val="24"/>
          <w:szCs w:val="24"/>
        </w:rPr>
        <w:t xml:space="preserve">Ustawa </w:t>
      </w:r>
      <w:r>
        <w:rPr>
          <w:rStyle w:val="s1"/>
          <w:rFonts w:ascii="Times New Roman" w:hAnsi="Times New Roman"/>
          <w:sz w:val="24"/>
          <w:szCs w:val="24"/>
        </w:rPr>
        <w:t xml:space="preserve">o utrzymaniu </w:t>
      </w:r>
      <w:r w:rsidRPr="00B700F5">
        <w:rPr>
          <w:rStyle w:val="s1"/>
          <w:rFonts w:ascii="Times New Roman" w:hAnsi="Times New Roman"/>
          <w:sz w:val="24"/>
          <w:szCs w:val="24"/>
        </w:rPr>
        <w:t>czystości</w:t>
      </w:r>
      <w:r>
        <w:rPr>
          <w:rStyle w:val="s1"/>
          <w:rFonts w:ascii="Times New Roman" w:hAnsi="Times New Roman"/>
          <w:sz w:val="24"/>
          <w:szCs w:val="24"/>
        </w:rPr>
        <w:t xml:space="preserve"> i </w:t>
      </w:r>
      <w:r w:rsidRPr="00B700F5">
        <w:rPr>
          <w:rStyle w:val="s1"/>
          <w:rFonts w:ascii="Times New Roman" w:hAnsi="Times New Roman"/>
          <w:sz w:val="24"/>
          <w:szCs w:val="24"/>
        </w:rPr>
        <w:t>porządku</w:t>
      </w:r>
      <w:r>
        <w:rPr>
          <w:rStyle w:val="s1"/>
          <w:rFonts w:ascii="Times New Roman" w:hAnsi="Times New Roman"/>
          <w:sz w:val="24"/>
          <w:szCs w:val="24"/>
        </w:rPr>
        <w:t xml:space="preserve"> w </w:t>
      </w:r>
      <w:r w:rsidRPr="00B700F5">
        <w:rPr>
          <w:rStyle w:val="s1"/>
          <w:rFonts w:ascii="Times New Roman" w:hAnsi="Times New Roman"/>
          <w:sz w:val="24"/>
          <w:szCs w:val="24"/>
        </w:rPr>
        <w:t>gminach (</w:t>
      </w:r>
      <w:proofErr w:type="spellStart"/>
      <w:r>
        <w:rPr>
          <w:rFonts w:ascii="Times New Roman" w:hAnsi="Times New Roman"/>
          <w:sz w:val="24"/>
          <w:szCs w:val="24"/>
        </w:rPr>
        <w:t>t.j</w:t>
      </w:r>
      <w:proofErr w:type="spellEnd"/>
      <w:r>
        <w:rPr>
          <w:rFonts w:ascii="Times New Roman" w:hAnsi="Times New Roman"/>
          <w:sz w:val="24"/>
          <w:szCs w:val="24"/>
        </w:rPr>
        <w:t xml:space="preserve">. </w:t>
      </w:r>
      <w:r w:rsidRPr="00B700F5">
        <w:rPr>
          <w:rFonts w:ascii="Times New Roman" w:hAnsi="Times New Roman"/>
          <w:sz w:val="24"/>
          <w:szCs w:val="24"/>
        </w:rPr>
        <w:t>D</w:t>
      </w:r>
      <w:r>
        <w:rPr>
          <w:rFonts w:ascii="Times New Roman" w:hAnsi="Times New Roman"/>
          <w:sz w:val="24"/>
          <w:szCs w:val="24"/>
        </w:rPr>
        <w:t>z</w:t>
      </w:r>
      <w:r w:rsidRPr="00B700F5">
        <w:rPr>
          <w:rFonts w:ascii="Times New Roman" w:hAnsi="Times New Roman"/>
          <w:sz w:val="24"/>
          <w:szCs w:val="24"/>
        </w:rPr>
        <w:t>.</w:t>
      </w:r>
      <w:r>
        <w:rPr>
          <w:rFonts w:ascii="Times New Roman" w:hAnsi="Times New Roman"/>
          <w:sz w:val="24"/>
          <w:szCs w:val="24"/>
        </w:rPr>
        <w:t xml:space="preserve"> </w:t>
      </w:r>
      <w:r w:rsidRPr="00B700F5">
        <w:rPr>
          <w:rFonts w:ascii="Times New Roman" w:hAnsi="Times New Roman"/>
          <w:sz w:val="24"/>
          <w:szCs w:val="24"/>
        </w:rPr>
        <w:t xml:space="preserve">U. </w:t>
      </w:r>
      <w:r>
        <w:rPr>
          <w:rFonts w:ascii="Times New Roman" w:hAnsi="Times New Roman"/>
          <w:sz w:val="24"/>
          <w:szCs w:val="24"/>
        </w:rPr>
        <w:t xml:space="preserve">z </w:t>
      </w:r>
      <w:r w:rsidRPr="00B700F5">
        <w:rPr>
          <w:rFonts w:ascii="Times New Roman" w:hAnsi="Times New Roman"/>
          <w:sz w:val="24"/>
          <w:szCs w:val="24"/>
        </w:rPr>
        <w:t>20</w:t>
      </w:r>
      <w:r>
        <w:rPr>
          <w:rFonts w:ascii="Times New Roman" w:hAnsi="Times New Roman"/>
          <w:sz w:val="24"/>
          <w:szCs w:val="24"/>
        </w:rPr>
        <w:t xml:space="preserve">21 r. </w:t>
      </w:r>
      <w:r w:rsidRPr="00B700F5">
        <w:rPr>
          <w:rFonts w:ascii="Times New Roman" w:hAnsi="Times New Roman"/>
          <w:sz w:val="24"/>
          <w:szCs w:val="24"/>
        </w:rPr>
        <w:t xml:space="preserve">poz. </w:t>
      </w:r>
      <w:r>
        <w:rPr>
          <w:rFonts w:ascii="Times New Roman" w:hAnsi="Times New Roman"/>
          <w:sz w:val="24"/>
          <w:szCs w:val="24"/>
        </w:rPr>
        <w:t>888</w:t>
      </w:r>
      <w:r>
        <w:rPr>
          <w:rStyle w:val="s1"/>
          <w:rFonts w:ascii="Times New Roman" w:hAnsi="Times New Roman"/>
          <w:sz w:val="24"/>
          <w:szCs w:val="24"/>
        </w:rPr>
        <w:t>)</w:t>
      </w:r>
      <w:r w:rsidR="005C0E07">
        <w:rPr>
          <w:rStyle w:val="s1"/>
          <w:rFonts w:ascii="Times New Roman" w:hAnsi="Times New Roman"/>
          <w:sz w:val="24"/>
          <w:szCs w:val="24"/>
        </w:rPr>
        <w:t xml:space="preserve"> </w:t>
      </w:r>
      <w:r w:rsidR="004D36E4">
        <w:rPr>
          <w:rFonts w:ascii="Times New Roman" w:eastAsia="Times New Roman" w:hAnsi="Times New Roman"/>
          <w:sz w:val="24"/>
          <w:szCs w:val="24"/>
          <w:lang w:eastAsia="pl-PL"/>
        </w:rPr>
        <w:t>określa</w:t>
      </w:r>
      <w:r w:rsidR="005C0E07">
        <w:rPr>
          <w:rFonts w:ascii="Times New Roman" w:eastAsia="Times New Roman" w:hAnsi="Times New Roman"/>
          <w:sz w:val="24"/>
          <w:szCs w:val="24"/>
          <w:lang w:eastAsia="pl-PL"/>
        </w:rPr>
        <w:t xml:space="preserve"> </w:t>
      </w:r>
      <w:r w:rsidR="00174AAD" w:rsidRPr="005C0E07">
        <w:rPr>
          <w:rFonts w:ascii="Times New Roman" w:eastAsia="Times New Roman" w:hAnsi="Times New Roman"/>
          <w:sz w:val="24"/>
          <w:szCs w:val="24"/>
          <w:lang w:eastAsia="pl-PL"/>
        </w:rPr>
        <w:t>poziom przygotowania do ponownego użycia i recyklingu odpadów komunalnych</w:t>
      </w:r>
      <w:r w:rsidR="005C0E07">
        <w:rPr>
          <w:rFonts w:ascii="Times New Roman" w:eastAsia="Times New Roman" w:hAnsi="Times New Roman"/>
          <w:sz w:val="24"/>
          <w:szCs w:val="24"/>
          <w:lang w:eastAsia="pl-PL"/>
        </w:rPr>
        <w:t>.</w:t>
      </w:r>
    </w:p>
    <w:p w14:paraId="085EEF4D" w14:textId="0E93C430" w:rsidR="004D36E4" w:rsidRPr="005C0E07" w:rsidRDefault="004D36E4" w:rsidP="005C0E07">
      <w:pPr>
        <w:spacing w:before="240" w:after="0" w:line="240" w:lineRule="auto"/>
        <w:jc w:val="both"/>
        <w:rPr>
          <w:rFonts w:ascii="Times New Roman" w:eastAsia="Times New Roman" w:hAnsi="Times New Roman"/>
          <w:b/>
          <w:bCs/>
          <w:sz w:val="24"/>
          <w:szCs w:val="24"/>
          <w:lang w:eastAsia="pl-PL"/>
        </w:rPr>
      </w:pPr>
      <w:bookmarkStart w:id="130" w:name="_Toc84241976"/>
      <w:r w:rsidRPr="005C0E07">
        <w:rPr>
          <w:rFonts w:ascii="Times New Roman" w:hAnsi="Times New Roman"/>
          <w:b/>
          <w:bCs/>
          <w:sz w:val="20"/>
          <w:szCs w:val="20"/>
        </w:rPr>
        <w:t xml:space="preserve">Tabela </w:t>
      </w:r>
      <w:r w:rsidRPr="005C0E07">
        <w:rPr>
          <w:rFonts w:ascii="Times New Roman" w:hAnsi="Times New Roman"/>
          <w:b/>
          <w:bCs/>
          <w:sz w:val="20"/>
          <w:szCs w:val="20"/>
        </w:rPr>
        <w:fldChar w:fldCharType="begin"/>
      </w:r>
      <w:r w:rsidRPr="005C0E07">
        <w:rPr>
          <w:rFonts w:ascii="Times New Roman" w:hAnsi="Times New Roman"/>
          <w:b/>
          <w:bCs/>
          <w:sz w:val="20"/>
          <w:szCs w:val="20"/>
        </w:rPr>
        <w:instrText xml:space="preserve"> SEQ Tabela \* ARABIC </w:instrText>
      </w:r>
      <w:r w:rsidRPr="005C0E07">
        <w:rPr>
          <w:rFonts w:ascii="Times New Roman" w:hAnsi="Times New Roman"/>
          <w:b/>
          <w:bCs/>
          <w:sz w:val="20"/>
          <w:szCs w:val="20"/>
        </w:rPr>
        <w:fldChar w:fldCharType="separate"/>
      </w:r>
      <w:r w:rsidR="0000150E">
        <w:rPr>
          <w:rFonts w:ascii="Times New Roman" w:hAnsi="Times New Roman"/>
          <w:b/>
          <w:bCs/>
          <w:noProof/>
          <w:sz w:val="20"/>
          <w:szCs w:val="20"/>
        </w:rPr>
        <w:t>43</w:t>
      </w:r>
      <w:r w:rsidRPr="005C0E07">
        <w:rPr>
          <w:rFonts w:ascii="Times New Roman" w:hAnsi="Times New Roman"/>
          <w:b/>
          <w:bCs/>
          <w:sz w:val="20"/>
          <w:szCs w:val="20"/>
        </w:rPr>
        <w:fldChar w:fldCharType="end"/>
      </w:r>
      <w:r w:rsidRPr="005C0E07">
        <w:rPr>
          <w:rFonts w:ascii="Times New Roman" w:hAnsi="Times New Roman"/>
          <w:b/>
          <w:bCs/>
          <w:sz w:val="20"/>
          <w:szCs w:val="20"/>
        </w:rPr>
        <w:t xml:space="preserve"> </w:t>
      </w:r>
      <w:r w:rsidR="0067734D" w:rsidRPr="005C0E07">
        <w:rPr>
          <w:rFonts w:ascii="Times New Roman" w:hAnsi="Times New Roman"/>
          <w:b/>
          <w:bCs/>
          <w:sz w:val="20"/>
          <w:szCs w:val="20"/>
        </w:rPr>
        <w:t xml:space="preserve">Poziom </w:t>
      </w:r>
      <w:r w:rsidR="00D8778A" w:rsidRPr="005C0E07">
        <w:rPr>
          <w:rFonts w:ascii="Times New Roman" w:hAnsi="Times New Roman"/>
          <w:b/>
          <w:bCs/>
          <w:sz w:val="20"/>
          <w:szCs w:val="20"/>
        </w:rPr>
        <w:t>przygotowania do ponownego użycia i recyklingu odpadów komunalnych</w:t>
      </w:r>
      <w:r w:rsidR="0067734D" w:rsidRPr="005C0E07">
        <w:rPr>
          <w:rFonts w:ascii="Times New Roman" w:hAnsi="Times New Roman"/>
          <w:b/>
          <w:bCs/>
          <w:sz w:val="20"/>
          <w:szCs w:val="20"/>
        </w:rPr>
        <w:t xml:space="preserve"> użyci</w:t>
      </w:r>
      <w:r w:rsidRPr="005C0E07">
        <w:rPr>
          <w:rFonts w:ascii="Times New Roman" w:hAnsi="Times New Roman"/>
          <w:b/>
          <w:bCs/>
          <w:sz w:val="20"/>
          <w:szCs w:val="20"/>
        </w:rPr>
        <w:t>a [%]</w:t>
      </w:r>
      <w:bookmarkEnd w:id="13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1"/>
        <w:gridCol w:w="897"/>
        <w:gridCol w:w="895"/>
        <w:gridCol w:w="895"/>
        <w:gridCol w:w="894"/>
      </w:tblGrid>
      <w:tr w:rsidR="00D54405" w14:paraId="236F159B" w14:textId="01540781" w:rsidTr="0098209A">
        <w:trPr>
          <w:jc w:val="center"/>
        </w:trPr>
        <w:tc>
          <w:tcPr>
            <w:tcW w:w="3024" w:type="pct"/>
            <w:shd w:val="clear" w:color="auto" w:fill="BFBFBF" w:themeFill="background1" w:themeFillShade="BF"/>
            <w:vAlign w:val="center"/>
          </w:tcPr>
          <w:p w14:paraId="3D0F0955" w14:textId="77777777" w:rsidR="00D54405" w:rsidRPr="009F44D3" w:rsidRDefault="00D54405" w:rsidP="00735918">
            <w:pPr>
              <w:spacing w:after="0" w:line="240" w:lineRule="auto"/>
              <w:jc w:val="center"/>
              <w:rPr>
                <w:rFonts w:ascii="Times New Roman" w:hAnsi="Times New Roman"/>
                <w:b/>
                <w:sz w:val="24"/>
                <w:szCs w:val="24"/>
              </w:rPr>
            </w:pPr>
            <w:r w:rsidRPr="009F44D3">
              <w:rPr>
                <w:rFonts w:ascii="Times New Roman" w:hAnsi="Times New Roman"/>
                <w:b/>
                <w:sz w:val="24"/>
                <w:szCs w:val="24"/>
              </w:rPr>
              <w:t>Rok</w:t>
            </w:r>
          </w:p>
        </w:tc>
        <w:tc>
          <w:tcPr>
            <w:tcW w:w="495" w:type="pct"/>
            <w:shd w:val="clear" w:color="auto" w:fill="BFBFBF" w:themeFill="background1" w:themeFillShade="BF"/>
            <w:vAlign w:val="center"/>
          </w:tcPr>
          <w:p w14:paraId="7E79128D" w14:textId="5CF15C4A" w:rsidR="00D54405" w:rsidRPr="009F44D3" w:rsidRDefault="00D54405" w:rsidP="00735918">
            <w:pPr>
              <w:spacing w:after="0" w:line="240" w:lineRule="auto"/>
              <w:jc w:val="center"/>
              <w:rPr>
                <w:rFonts w:ascii="Times New Roman" w:hAnsi="Times New Roman"/>
                <w:b/>
                <w:sz w:val="24"/>
                <w:szCs w:val="24"/>
              </w:rPr>
            </w:pPr>
            <w:r>
              <w:rPr>
                <w:rFonts w:ascii="Times New Roman" w:hAnsi="Times New Roman"/>
                <w:b/>
                <w:sz w:val="24"/>
                <w:szCs w:val="24"/>
              </w:rPr>
              <w:t>2021</w:t>
            </w:r>
          </w:p>
        </w:tc>
        <w:tc>
          <w:tcPr>
            <w:tcW w:w="494" w:type="pct"/>
            <w:shd w:val="clear" w:color="auto" w:fill="BFBFBF" w:themeFill="background1" w:themeFillShade="BF"/>
            <w:vAlign w:val="center"/>
          </w:tcPr>
          <w:p w14:paraId="05C9A296" w14:textId="4ECE2382" w:rsidR="00D54405" w:rsidRPr="009F44D3" w:rsidRDefault="00D54405" w:rsidP="00735918">
            <w:pPr>
              <w:spacing w:after="0" w:line="240" w:lineRule="auto"/>
              <w:jc w:val="center"/>
              <w:rPr>
                <w:rFonts w:ascii="Times New Roman" w:hAnsi="Times New Roman"/>
                <w:b/>
                <w:sz w:val="24"/>
                <w:szCs w:val="24"/>
              </w:rPr>
            </w:pPr>
            <w:r>
              <w:rPr>
                <w:rFonts w:ascii="Times New Roman" w:hAnsi="Times New Roman"/>
                <w:b/>
                <w:sz w:val="24"/>
                <w:szCs w:val="24"/>
              </w:rPr>
              <w:t>2022</w:t>
            </w:r>
          </w:p>
        </w:tc>
        <w:tc>
          <w:tcPr>
            <w:tcW w:w="494" w:type="pct"/>
            <w:shd w:val="clear" w:color="auto" w:fill="BFBFBF" w:themeFill="background1" w:themeFillShade="BF"/>
            <w:vAlign w:val="center"/>
          </w:tcPr>
          <w:p w14:paraId="633B0CCC" w14:textId="14E97A66" w:rsidR="00D54405" w:rsidRDefault="00D54405" w:rsidP="00735918">
            <w:pPr>
              <w:spacing w:after="0" w:line="240" w:lineRule="auto"/>
              <w:jc w:val="center"/>
              <w:rPr>
                <w:rFonts w:ascii="Times New Roman" w:hAnsi="Times New Roman"/>
                <w:b/>
                <w:sz w:val="24"/>
                <w:szCs w:val="24"/>
              </w:rPr>
            </w:pPr>
            <w:r>
              <w:rPr>
                <w:rFonts w:ascii="Times New Roman" w:hAnsi="Times New Roman"/>
                <w:b/>
                <w:sz w:val="24"/>
                <w:szCs w:val="24"/>
              </w:rPr>
              <w:t>2023</w:t>
            </w:r>
          </w:p>
        </w:tc>
        <w:tc>
          <w:tcPr>
            <w:tcW w:w="493" w:type="pct"/>
            <w:shd w:val="clear" w:color="auto" w:fill="BFBFBF" w:themeFill="background1" w:themeFillShade="BF"/>
            <w:vAlign w:val="center"/>
          </w:tcPr>
          <w:p w14:paraId="0FB097C3" w14:textId="6A8C9A2C" w:rsidR="00D54405" w:rsidRDefault="00D54405" w:rsidP="00735918">
            <w:pPr>
              <w:spacing w:after="0" w:line="240" w:lineRule="auto"/>
              <w:jc w:val="center"/>
              <w:rPr>
                <w:rFonts w:ascii="Times New Roman" w:hAnsi="Times New Roman"/>
                <w:b/>
                <w:sz w:val="24"/>
                <w:szCs w:val="24"/>
              </w:rPr>
            </w:pPr>
            <w:r>
              <w:rPr>
                <w:rFonts w:ascii="Times New Roman" w:hAnsi="Times New Roman"/>
                <w:b/>
                <w:sz w:val="24"/>
                <w:szCs w:val="24"/>
              </w:rPr>
              <w:t>2024</w:t>
            </w:r>
          </w:p>
        </w:tc>
      </w:tr>
      <w:tr w:rsidR="00D54405" w14:paraId="7E8A7075" w14:textId="60C0CC69" w:rsidTr="0098209A">
        <w:trPr>
          <w:jc w:val="center"/>
        </w:trPr>
        <w:tc>
          <w:tcPr>
            <w:tcW w:w="3024" w:type="pct"/>
            <w:vAlign w:val="center"/>
          </w:tcPr>
          <w:p w14:paraId="779CAF3A" w14:textId="0C095AE8" w:rsidR="00D54405" w:rsidRPr="00EA10CB" w:rsidRDefault="00552AE0" w:rsidP="00552AE0">
            <w:pPr>
              <w:spacing w:after="0" w:line="240" w:lineRule="auto"/>
              <w:rPr>
                <w:rFonts w:ascii="Times New Roman" w:hAnsi="Times New Roman"/>
              </w:rPr>
            </w:pPr>
            <w:r>
              <w:rPr>
                <w:rFonts w:ascii="Times New Roman" w:hAnsi="Times New Roman"/>
              </w:rPr>
              <w:t>P</w:t>
            </w:r>
            <w:r w:rsidRPr="00552AE0">
              <w:rPr>
                <w:rFonts w:ascii="Times New Roman" w:hAnsi="Times New Roman"/>
              </w:rPr>
              <w:t>oziom przygotowania do ponownego użycia i recyklingu odpadów komu</w:t>
            </w:r>
            <w:r>
              <w:rPr>
                <w:rFonts w:ascii="Times New Roman" w:hAnsi="Times New Roman"/>
              </w:rPr>
              <w:t>n</w:t>
            </w:r>
            <w:r w:rsidRPr="00552AE0">
              <w:rPr>
                <w:rFonts w:ascii="Times New Roman" w:hAnsi="Times New Roman"/>
              </w:rPr>
              <w:t>alnych w wysokości</w:t>
            </w:r>
            <w:r>
              <w:rPr>
                <w:rFonts w:ascii="Times New Roman" w:hAnsi="Times New Roman"/>
              </w:rPr>
              <w:t xml:space="preserve"> % wagowo</w:t>
            </w:r>
            <w:r w:rsidRPr="00552AE0">
              <w:rPr>
                <w:rFonts w:ascii="Times New Roman" w:hAnsi="Times New Roman"/>
                <w:vertAlign w:val="superscript"/>
              </w:rPr>
              <w:t>1)</w:t>
            </w:r>
          </w:p>
        </w:tc>
        <w:tc>
          <w:tcPr>
            <w:tcW w:w="495" w:type="pct"/>
            <w:vAlign w:val="center"/>
          </w:tcPr>
          <w:p w14:paraId="4F3B286C" w14:textId="6CB5EFF6" w:rsidR="00D54405" w:rsidRDefault="0098209A" w:rsidP="00735918">
            <w:pPr>
              <w:spacing w:after="0" w:line="240" w:lineRule="auto"/>
              <w:jc w:val="center"/>
              <w:rPr>
                <w:rFonts w:ascii="Times New Roman" w:hAnsi="Times New Roman"/>
                <w:sz w:val="24"/>
                <w:szCs w:val="24"/>
              </w:rPr>
            </w:pPr>
            <w:r>
              <w:rPr>
                <w:rFonts w:ascii="Times New Roman" w:hAnsi="Times New Roman"/>
                <w:sz w:val="24"/>
                <w:szCs w:val="24"/>
              </w:rPr>
              <w:t>20</w:t>
            </w:r>
          </w:p>
        </w:tc>
        <w:tc>
          <w:tcPr>
            <w:tcW w:w="494" w:type="pct"/>
            <w:vAlign w:val="center"/>
          </w:tcPr>
          <w:p w14:paraId="2B8A9532" w14:textId="5D34C6FF" w:rsidR="00D54405" w:rsidRDefault="0098209A" w:rsidP="00735918">
            <w:pPr>
              <w:spacing w:after="0" w:line="240" w:lineRule="auto"/>
              <w:jc w:val="center"/>
              <w:rPr>
                <w:rFonts w:ascii="Times New Roman" w:hAnsi="Times New Roman"/>
                <w:sz w:val="24"/>
                <w:szCs w:val="24"/>
              </w:rPr>
            </w:pPr>
            <w:r>
              <w:rPr>
                <w:rFonts w:ascii="Times New Roman" w:hAnsi="Times New Roman"/>
                <w:sz w:val="24"/>
                <w:szCs w:val="24"/>
              </w:rPr>
              <w:t>25</w:t>
            </w:r>
          </w:p>
        </w:tc>
        <w:tc>
          <w:tcPr>
            <w:tcW w:w="494" w:type="pct"/>
            <w:vAlign w:val="center"/>
          </w:tcPr>
          <w:p w14:paraId="5CAB2951" w14:textId="71166F91" w:rsidR="00D54405" w:rsidRDefault="0098209A" w:rsidP="00735918">
            <w:pPr>
              <w:spacing w:after="0" w:line="240" w:lineRule="auto"/>
              <w:jc w:val="center"/>
              <w:rPr>
                <w:rFonts w:ascii="Times New Roman" w:hAnsi="Times New Roman"/>
                <w:sz w:val="24"/>
                <w:szCs w:val="24"/>
              </w:rPr>
            </w:pPr>
            <w:r>
              <w:rPr>
                <w:rFonts w:ascii="Times New Roman" w:hAnsi="Times New Roman"/>
                <w:sz w:val="24"/>
                <w:szCs w:val="24"/>
              </w:rPr>
              <w:t>35</w:t>
            </w:r>
          </w:p>
        </w:tc>
        <w:tc>
          <w:tcPr>
            <w:tcW w:w="493" w:type="pct"/>
            <w:vAlign w:val="center"/>
          </w:tcPr>
          <w:p w14:paraId="5F6EBAB6" w14:textId="46354DBC" w:rsidR="00D54405" w:rsidRDefault="0098209A" w:rsidP="00735918">
            <w:pPr>
              <w:spacing w:after="0" w:line="240" w:lineRule="auto"/>
              <w:jc w:val="center"/>
              <w:rPr>
                <w:rFonts w:ascii="Times New Roman" w:hAnsi="Times New Roman"/>
                <w:sz w:val="24"/>
                <w:szCs w:val="24"/>
              </w:rPr>
            </w:pPr>
            <w:r>
              <w:rPr>
                <w:rFonts w:ascii="Times New Roman" w:hAnsi="Times New Roman"/>
                <w:sz w:val="24"/>
                <w:szCs w:val="24"/>
              </w:rPr>
              <w:t>45</w:t>
            </w:r>
          </w:p>
        </w:tc>
      </w:tr>
    </w:tbl>
    <w:p w14:paraId="36CCCF85" w14:textId="3D711008" w:rsidR="00552AE0" w:rsidRPr="00552AE0" w:rsidRDefault="004D36E4" w:rsidP="00552AE0">
      <w:pPr>
        <w:spacing w:after="0" w:line="240" w:lineRule="auto"/>
        <w:jc w:val="both"/>
        <w:rPr>
          <w:rFonts w:ascii="Times New Roman" w:hAnsi="Times New Roman"/>
          <w:i/>
          <w:sz w:val="20"/>
          <w:szCs w:val="20"/>
        </w:rPr>
      </w:pPr>
      <w:r w:rsidRPr="004D36E4">
        <w:rPr>
          <w:rFonts w:ascii="Times New Roman" w:hAnsi="Times New Roman"/>
          <w:i/>
          <w:sz w:val="20"/>
          <w:szCs w:val="20"/>
          <w:vertAlign w:val="superscript"/>
        </w:rPr>
        <w:t>1)</w:t>
      </w:r>
      <w:r w:rsidR="00552AE0" w:rsidRPr="00552AE0">
        <w:t xml:space="preserve"> </w:t>
      </w:r>
      <w:r w:rsidR="00552AE0" w:rsidRPr="00552AE0">
        <w:rPr>
          <w:rFonts w:ascii="Times New Roman" w:hAnsi="Times New Roman"/>
          <w:i/>
          <w:sz w:val="20"/>
          <w:szCs w:val="20"/>
        </w:rPr>
        <w:t>Poziom przygotowania do ponownego użycia i recyklingu odpadów komunalnych oblicza się jako stosunek masy</w:t>
      </w:r>
      <w:r w:rsidR="00DF20B0">
        <w:rPr>
          <w:rFonts w:ascii="Times New Roman" w:hAnsi="Times New Roman"/>
          <w:i/>
          <w:sz w:val="20"/>
          <w:szCs w:val="20"/>
        </w:rPr>
        <w:t xml:space="preserve"> </w:t>
      </w:r>
      <w:r w:rsidR="00552AE0" w:rsidRPr="00552AE0">
        <w:rPr>
          <w:rFonts w:ascii="Times New Roman" w:hAnsi="Times New Roman"/>
          <w:i/>
          <w:sz w:val="20"/>
          <w:szCs w:val="20"/>
        </w:rPr>
        <w:t>odpadów</w:t>
      </w:r>
      <w:r w:rsidR="00DF20B0">
        <w:rPr>
          <w:rFonts w:ascii="Times New Roman" w:hAnsi="Times New Roman"/>
          <w:i/>
          <w:sz w:val="20"/>
          <w:szCs w:val="20"/>
        </w:rPr>
        <w:t xml:space="preserve"> </w:t>
      </w:r>
      <w:r w:rsidR="00552AE0" w:rsidRPr="00552AE0">
        <w:rPr>
          <w:rFonts w:ascii="Times New Roman" w:hAnsi="Times New Roman"/>
          <w:i/>
          <w:sz w:val="20"/>
          <w:szCs w:val="20"/>
        </w:rPr>
        <w:t>komunalnych</w:t>
      </w:r>
      <w:r w:rsidR="00DF20B0">
        <w:rPr>
          <w:rFonts w:ascii="Times New Roman" w:hAnsi="Times New Roman"/>
          <w:i/>
          <w:sz w:val="20"/>
          <w:szCs w:val="20"/>
        </w:rPr>
        <w:t xml:space="preserve"> </w:t>
      </w:r>
      <w:r w:rsidR="00552AE0" w:rsidRPr="00552AE0">
        <w:rPr>
          <w:rFonts w:ascii="Times New Roman" w:hAnsi="Times New Roman"/>
          <w:i/>
          <w:sz w:val="20"/>
          <w:szCs w:val="20"/>
        </w:rPr>
        <w:t>przygotowanych</w:t>
      </w:r>
      <w:r w:rsidR="00DF20B0">
        <w:rPr>
          <w:rFonts w:ascii="Times New Roman" w:hAnsi="Times New Roman"/>
          <w:i/>
          <w:sz w:val="20"/>
          <w:szCs w:val="20"/>
        </w:rPr>
        <w:t xml:space="preserve"> </w:t>
      </w:r>
      <w:r w:rsidR="00552AE0" w:rsidRPr="00552AE0">
        <w:rPr>
          <w:rFonts w:ascii="Times New Roman" w:hAnsi="Times New Roman"/>
          <w:i/>
          <w:sz w:val="20"/>
          <w:szCs w:val="20"/>
        </w:rPr>
        <w:t>do</w:t>
      </w:r>
      <w:r w:rsidR="00DF20B0">
        <w:rPr>
          <w:rFonts w:ascii="Times New Roman" w:hAnsi="Times New Roman"/>
          <w:i/>
          <w:sz w:val="20"/>
          <w:szCs w:val="20"/>
        </w:rPr>
        <w:t xml:space="preserve"> </w:t>
      </w:r>
      <w:r w:rsidR="00552AE0" w:rsidRPr="00552AE0">
        <w:rPr>
          <w:rFonts w:ascii="Times New Roman" w:hAnsi="Times New Roman"/>
          <w:i/>
          <w:sz w:val="20"/>
          <w:szCs w:val="20"/>
        </w:rPr>
        <w:t>ponownego</w:t>
      </w:r>
      <w:r w:rsidR="00DF20B0">
        <w:rPr>
          <w:rFonts w:ascii="Times New Roman" w:hAnsi="Times New Roman"/>
          <w:i/>
          <w:sz w:val="20"/>
          <w:szCs w:val="20"/>
        </w:rPr>
        <w:t xml:space="preserve"> </w:t>
      </w:r>
      <w:r w:rsidR="00552AE0" w:rsidRPr="00552AE0">
        <w:rPr>
          <w:rFonts w:ascii="Times New Roman" w:hAnsi="Times New Roman"/>
          <w:i/>
          <w:sz w:val="20"/>
          <w:szCs w:val="20"/>
        </w:rPr>
        <w:t>użycia</w:t>
      </w:r>
      <w:r w:rsidR="00DF20B0">
        <w:rPr>
          <w:rFonts w:ascii="Times New Roman" w:hAnsi="Times New Roman"/>
          <w:i/>
          <w:sz w:val="20"/>
          <w:szCs w:val="20"/>
        </w:rPr>
        <w:t xml:space="preserve"> </w:t>
      </w:r>
      <w:r w:rsidR="00552AE0" w:rsidRPr="00552AE0">
        <w:rPr>
          <w:rFonts w:ascii="Times New Roman" w:hAnsi="Times New Roman"/>
          <w:i/>
          <w:sz w:val="20"/>
          <w:szCs w:val="20"/>
        </w:rPr>
        <w:t>i poddanych</w:t>
      </w:r>
      <w:r w:rsidR="00DF20B0">
        <w:rPr>
          <w:rFonts w:ascii="Times New Roman" w:hAnsi="Times New Roman"/>
          <w:i/>
          <w:sz w:val="20"/>
          <w:szCs w:val="20"/>
        </w:rPr>
        <w:t xml:space="preserve"> </w:t>
      </w:r>
      <w:r w:rsidR="00552AE0" w:rsidRPr="00552AE0">
        <w:rPr>
          <w:rFonts w:ascii="Times New Roman" w:hAnsi="Times New Roman"/>
          <w:i/>
          <w:sz w:val="20"/>
          <w:szCs w:val="20"/>
        </w:rPr>
        <w:t>recyklingowi</w:t>
      </w:r>
      <w:r w:rsidR="00DF20B0">
        <w:rPr>
          <w:rFonts w:ascii="Times New Roman" w:hAnsi="Times New Roman"/>
          <w:i/>
          <w:sz w:val="20"/>
          <w:szCs w:val="20"/>
        </w:rPr>
        <w:t xml:space="preserve"> </w:t>
      </w:r>
      <w:r w:rsidR="00552AE0" w:rsidRPr="00552AE0">
        <w:rPr>
          <w:rFonts w:ascii="Times New Roman" w:hAnsi="Times New Roman"/>
          <w:i/>
          <w:sz w:val="20"/>
          <w:szCs w:val="20"/>
        </w:rPr>
        <w:t>do</w:t>
      </w:r>
      <w:r w:rsidR="00DF20B0">
        <w:rPr>
          <w:rFonts w:ascii="Times New Roman" w:hAnsi="Times New Roman"/>
          <w:i/>
          <w:sz w:val="20"/>
          <w:szCs w:val="20"/>
        </w:rPr>
        <w:t xml:space="preserve"> </w:t>
      </w:r>
      <w:r w:rsidR="00552AE0" w:rsidRPr="00552AE0">
        <w:rPr>
          <w:rFonts w:ascii="Times New Roman" w:hAnsi="Times New Roman"/>
          <w:i/>
          <w:sz w:val="20"/>
          <w:szCs w:val="20"/>
        </w:rPr>
        <w:t>masy</w:t>
      </w:r>
      <w:r w:rsidR="00DF20B0">
        <w:rPr>
          <w:rFonts w:ascii="Times New Roman" w:hAnsi="Times New Roman"/>
          <w:i/>
          <w:sz w:val="20"/>
          <w:szCs w:val="20"/>
        </w:rPr>
        <w:t xml:space="preserve"> </w:t>
      </w:r>
      <w:r w:rsidR="00552AE0" w:rsidRPr="00552AE0">
        <w:rPr>
          <w:rFonts w:ascii="Times New Roman" w:hAnsi="Times New Roman"/>
          <w:i/>
          <w:sz w:val="20"/>
          <w:szCs w:val="20"/>
        </w:rPr>
        <w:t xml:space="preserve">wytworzonych </w:t>
      </w:r>
    </w:p>
    <w:p w14:paraId="20093BC8" w14:textId="6A420259" w:rsidR="004D36E4" w:rsidRPr="004D36E4" w:rsidRDefault="00552AE0" w:rsidP="00552AE0">
      <w:pPr>
        <w:spacing w:after="0" w:line="240" w:lineRule="auto"/>
        <w:jc w:val="both"/>
        <w:rPr>
          <w:rFonts w:ascii="Times New Roman" w:hAnsi="Times New Roman"/>
          <w:i/>
          <w:sz w:val="20"/>
          <w:szCs w:val="20"/>
        </w:rPr>
      </w:pPr>
      <w:r w:rsidRPr="00552AE0">
        <w:rPr>
          <w:rFonts w:ascii="Times New Roman" w:hAnsi="Times New Roman"/>
          <w:i/>
          <w:sz w:val="20"/>
          <w:szCs w:val="20"/>
        </w:rPr>
        <w:t>odpadów komunalnych</w:t>
      </w:r>
    </w:p>
    <w:p w14:paraId="4D41A981" w14:textId="249F6F47" w:rsidR="004D36E4" w:rsidRPr="0044257B" w:rsidRDefault="004D36E4" w:rsidP="00F95E6D">
      <w:pPr>
        <w:spacing w:line="240" w:lineRule="auto"/>
        <w:jc w:val="both"/>
        <w:rPr>
          <w:rFonts w:ascii="Times New Roman" w:hAnsi="Times New Roman"/>
          <w:i/>
          <w:sz w:val="20"/>
          <w:szCs w:val="20"/>
        </w:rPr>
      </w:pPr>
      <w:r w:rsidRPr="0044257B">
        <w:rPr>
          <w:rFonts w:ascii="Times New Roman" w:hAnsi="Times New Roman"/>
          <w:i/>
          <w:sz w:val="20"/>
          <w:szCs w:val="20"/>
        </w:rPr>
        <w:t xml:space="preserve">Źródło: </w:t>
      </w:r>
      <w:r w:rsidR="0044257B" w:rsidRPr="0044257B">
        <w:rPr>
          <w:rFonts w:ascii="Times New Roman" w:hAnsi="Times New Roman"/>
          <w:i/>
          <w:sz w:val="20"/>
          <w:szCs w:val="20"/>
        </w:rPr>
        <w:t>Ustawa z dnia 13 września 1996 r. o utrzymaniu czystości i porządku w gminach (Dz.U. z 202</w:t>
      </w:r>
      <w:r w:rsidR="00872341">
        <w:rPr>
          <w:rFonts w:ascii="Times New Roman" w:hAnsi="Times New Roman"/>
          <w:i/>
          <w:sz w:val="20"/>
          <w:szCs w:val="20"/>
        </w:rPr>
        <w:t>1</w:t>
      </w:r>
      <w:r w:rsidR="0044257B" w:rsidRPr="0044257B">
        <w:rPr>
          <w:rFonts w:ascii="Times New Roman" w:hAnsi="Times New Roman"/>
          <w:i/>
          <w:sz w:val="20"/>
          <w:szCs w:val="20"/>
        </w:rPr>
        <w:t xml:space="preserve"> r. poz. 888)</w:t>
      </w:r>
    </w:p>
    <w:p w14:paraId="54F9822A" w14:textId="1EAA70AA" w:rsidR="0084629A" w:rsidRPr="001C4943" w:rsidRDefault="00EC6F13" w:rsidP="00F95E6D">
      <w:pPr>
        <w:pStyle w:val="Nagwek2"/>
        <w:ind w:left="567"/>
        <w:rPr>
          <w:color w:val="auto"/>
        </w:rPr>
      </w:pPr>
      <w:bookmarkStart w:id="131" w:name="_Toc84241907"/>
      <w:r>
        <w:rPr>
          <w:color w:val="auto"/>
        </w:rPr>
        <w:t>Oddziaływanie pól</w:t>
      </w:r>
      <w:r w:rsidR="0084629A" w:rsidRPr="001C4943">
        <w:rPr>
          <w:color w:val="auto"/>
        </w:rPr>
        <w:t xml:space="preserve"> elektromagnetycznych</w:t>
      </w:r>
      <w:bookmarkEnd w:id="131"/>
    </w:p>
    <w:p w14:paraId="030375E1" w14:textId="5AF1FC38" w:rsidR="0032539C" w:rsidRDefault="007E1B47" w:rsidP="00B31717">
      <w:pPr>
        <w:spacing w:before="240" w:after="0" w:line="360" w:lineRule="auto"/>
        <w:jc w:val="both"/>
        <w:rPr>
          <w:rFonts w:ascii="Times New Roman" w:hAnsi="Times New Roman"/>
          <w:sz w:val="24"/>
          <w:szCs w:val="24"/>
        </w:rPr>
      </w:pPr>
      <w:r>
        <w:rPr>
          <w:rFonts w:ascii="Times New Roman" w:hAnsi="Times New Roman"/>
          <w:sz w:val="24"/>
          <w:szCs w:val="24"/>
        </w:rPr>
        <w:t>Z</w:t>
      </w:r>
      <w:r w:rsidR="0032539C" w:rsidRPr="0032539C">
        <w:rPr>
          <w:rFonts w:ascii="Times New Roman" w:hAnsi="Times New Roman"/>
          <w:sz w:val="24"/>
          <w:szCs w:val="24"/>
        </w:rPr>
        <w:t xml:space="preserve">asady ochrony środowiska przed </w:t>
      </w:r>
      <w:r w:rsidR="0032539C">
        <w:rPr>
          <w:rFonts w:ascii="Times New Roman" w:hAnsi="Times New Roman"/>
          <w:sz w:val="24"/>
          <w:szCs w:val="24"/>
        </w:rPr>
        <w:t xml:space="preserve">polami </w:t>
      </w:r>
      <w:r w:rsidR="0032539C" w:rsidRPr="0032539C">
        <w:rPr>
          <w:rFonts w:ascii="Times New Roman" w:hAnsi="Times New Roman"/>
          <w:sz w:val="24"/>
          <w:szCs w:val="24"/>
        </w:rPr>
        <w:t xml:space="preserve">elektromagnetycznymi </w:t>
      </w:r>
      <w:r>
        <w:rPr>
          <w:rFonts w:ascii="Times New Roman" w:hAnsi="Times New Roman"/>
          <w:sz w:val="24"/>
          <w:szCs w:val="24"/>
        </w:rPr>
        <w:t>reguluje ustawa</w:t>
      </w:r>
      <w:r w:rsidR="00072BE0">
        <w:rPr>
          <w:rFonts w:ascii="Times New Roman" w:hAnsi="Times New Roman"/>
          <w:sz w:val="24"/>
          <w:szCs w:val="24"/>
        </w:rPr>
        <w:t xml:space="preserve"> z </w:t>
      </w:r>
      <w:r>
        <w:rPr>
          <w:rFonts w:ascii="Times New Roman" w:hAnsi="Times New Roman"/>
          <w:sz w:val="24"/>
          <w:szCs w:val="24"/>
        </w:rPr>
        <w:t>dnia 27 </w:t>
      </w:r>
      <w:r w:rsidR="0032539C" w:rsidRPr="0032539C">
        <w:rPr>
          <w:rFonts w:ascii="Times New Roman" w:hAnsi="Times New Roman"/>
          <w:sz w:val="24"/>
          <w:szCs w:val="24"/>
        </w:rPr>
        <w:t>kwietnia 2001 r. Prawo ochron</w:t>
      </w:r>
      <w:r w:rsidR="0032539C">
        <w:rPr>
          <w:rFonts w:ascii="Times New Roman" w:hAnsi="Times New Roman"/>
          <w:sz w:val="24"/>
          <w:szCs w:val="24"/>
        </w:rPr>
        <w:t>y środowiska (</w:t>
      </w:r>
      <w:proofErr w:type="spellStart"/>
      <w:r w:rsidR="00076451">
        <w:rPr>
          <w:rFonts w:ascii="Times New Roman" w:hAnsi="Times New Roman"/>
          <w:sz w:val="24"/>
          <w:szCs w:val="24"/>
        </w:rPr>
        <w:t>t.j</w:t>
      </w:r>
      <w:proofErr w:type="spellEnd"/>
      <w:r w:rsidR="00076451">
        <w:rPr>
          <w:rFonts w:ascii="Times New Roman" w:hAnsi="Times New Roman"/>
          <w:sz w:val="24"/>
          <w:szCs w:val="24"/>
        </w:rPr>
        <w:t xml:space="preserve">. </w:t>
      </w:r>
      <w:r w:rsidR="0032539C">
        <w:rPr>
          <w:rFonts w:ascii="Times New Roman" w:hAnsi="Times New Roman"/>
          <w:sz w:val="24"/>
          <w:szCs w:val="24"/>
        </w:rPr>
        <w:t>Dz.</w:t>
      </w:r>
      <w:r>
        <w:rPr>
          <w:rFonts w:ascii="Times New Roman" w:hAnsi="Times New Roman"/>
          <w:sz w:val="24"/>
          <w:szCs w:val="24"/>
        </w:rPr>
        <w:t xml:space="preserve"> U. </w:t>
      </w:r>
      <w:r w:rsidR="00076451">
        <w:rPr>
          <w:rFonts w:ascii="Times New Roman" w:hAnsi="Times New Roman"/>
          <w:sz w:val="24"/>
          <w:szCs w:val="24"/>
        </w:rPr>
        <w:t xml:space="preserve">z </w:t>
      </w:r>
      <w:r>
        <w:rPr>
          <w:rFonts w:ascii="Times New Roman" w:hAnsi="Times New Roman"/>
          <w:sz w:val="24"/>
          <w:szCs w:val="24"/>
        </w:rPr>
        <w:t>20</w:t>
      </w:r>
      <w:r w:rsidR="00537827">
        <w:rPr>
          <w:rFonts w:ascii="Times New Roman" w:hAnsi="Times New Roman"/>
          <w:sz w:val="24"/>
          <w:szCs w:val="24"/>
        </w:rPr>
        <w:t>20</w:t>
      </w:r>
      <w:r w:rsidR="00076451">
        <w:rPr>
          <w:rFonts w:ascii="Times New Roman" w:hAnsi="Times New Roman"/>
          <w:sz w:val="24"/>
          <w:szCs w:val="24"/>
        </w:rPr>
        <w:t xml:space="preserve"> r.</w:t>
      </w:r>
      <w:r w:rsidR="0032539C">
        <w:rPr>
          <w:rFonts w:ascii="Times New Roman" w:hAnsi="Times New Roman"/>
          <w:sz w:val="24"/>
          <w:szCs w:val="24"/>
        </w:rPr>
        <w:t xml:space="preserve"> poz. </w:t>
      </w:r>
      <w:r w:rsidR="00537827">
        <w:rPr>
          <w:rFonts w:ascii="Times New Roman" w:hAnsi="Times New Roman"/>
          <w:sz w:val="24"/>
          <w:szCs w:val="24"/>
        </w:rPr>
        <w:t>1219</w:t>
      </w:r>
      <w:r>
        <w:rPr>
          <w:rFonts w:ascii="Times New Roman" w:hAnsi="Times New Roman"/>
          <w:sz w:val="24"/>
          <w:szCs w:val="24"/>
        </w:rPr>
        <w:t>).</w:t>
      </w:r>
      <w:r w:rsidR="0032539C" w:rsidRPr="0032539C">
        <w:rPr>
          <w:rFonts w:ascii="Times New Roman" w:hAnsi="Times New Roman"/>
          <w:sz w:val="24"/>
          <w:szCs w:val="24"/>
        </w:rPr>
        <w:t xml:space="preserve"> Zgodnie</w:t>
      </w:r>
      <w:r w:rsidR="00072BE0">
        <w:rPr>
          <w:rFonts w:ascii="Times New Roman" w:hAnsi="Times New Roman"/>
          <w:sz w:val="24"/>
          <w:szCs w:val="24"/>
        </w:rPr>
        <w:t xml:space="preserve"> z </w:t>
      </w:r>
      <w:r>
        <w:rPr>
          <w:rFonts w:ascii="Times New Roman" w:hAnsi="Times New Roman"/>
          <w:sz w:val="24"/>
          <w:szCs w:val="24"/>
        </w:rPr>
        <w:t>zapisem</w:t>
      </w:r>
      <w:r w:rsidR="0032539C" w:rsidRPr="0032539C">
        <w:rPr>
          <w:rFonts w:ascii="Times New Roman" w:hAnsi="Times New Roman"/>
          <w:sz w:val="24"/>
          <w:szCs w:val="24"/>
        </w:rPr>
        <w:t xml:space="preserve"> ustawy (</w:t>
      </w:r>
      <w:r>
        <w:rPr>
          <w:rFonts w:ascii="Times New Roman" w:hAnsi="Times New Roman"/>
          <w:sz w:val="24"/>
          <w:szCs w:val="24"/>
        </w:rPr>
        <w:t>art. 121</w:t>
      </w:r>
      <w:r w:rsidR="0032539C" w:rsidRPr="0032539C">
        <w:rPr>
          <w:rFonts w:ascii="Times New Roman" w:hAnsi="Times New Roman"/>
          <w:sz w:val="24"/>
          <w:szCs w:val="24"/>
        </w:rPr>
        <w:t xml:space="preserve">), ochrona przed </w:t>
      </w:r>
      <w:r w:rsidR="0032539C">
        <w:rPr>
          <w:rFonts w:ascii="Times New Roman" w:hAnsi="Times New Roman"/>
          <w:sz w:val="24"/>
          <w:szCs w:val="24"/>
        </w:rPr>
        <w:t xml:space="preserve">polami </w:t>
      </w:r>
      <w:r w:rsidR="0032539C" w:rsidRPr="0032539C">
        <w:rPr>
          <w:rFonts w:ascii="Times New Roman" w:hAnsi="Times New Roman"/>
          <w:sz w:val="24"/>
          <w:szCs w:val="24"/>
        </w:rPr>
        <w:t>elektromagnetyc</w:t>
      </w:r>
      <w:r w:rsidR="00DB3B06">
        <w:rPr>
          <w:rFonts w:ascii="Times New Roman" w:hAnsi="Times New Roman"/>
          <w:sz w:val="24"/>
          <w:szCs w:val="24"/>
        </w:rPr>
        <w:t>znymi polega</w:t>
      </w:r>
      <w:r w:rsidR="00072BE0">
        <w:rPr>
          <w:rFonts w:ascii="Times New Roman" w:hAnsi="Times New Roman"/>
          <w:sz w:val="24"/>
          <w:szCs w:val="24"/>
        </w:rPr>
        <w:t xml:space="preserve"> na </w:t>
      </w:r>
      <w:r w:rsidR="00DB3B06">
        <w:rPr>
          <w:rFonts w:ascii="Times New Roman" w:hAnsi="Times New Roman"/>
          <w:sz w:val="24"/>
          <w:szCs w:val="24"/>
        </w:rPr>
        <w:t>zapewnieniu jak </w:t>
      </w:r>
      <w:r w:rsidR="0032539C" w:rsidRPr="0032539C">
        <w:rPr>
          <w:rFonts w:ascii="Times New Roman" w:hAnsi="Times New Roman"/>
          <w:sz w:val="24"/>
          <w:szCs w:val="24"/>
        </w:rPr>
        <w:t xml:space="preserve">najlepszego stanu środowiska poprzez </w:t>
      </w:r>
      <w:r w:rsidR="0032539C">
        <w:rPr>
          <w:rFonts w:ascii="Times New Roman" w:hAnsi="Times New Roman"/>
          <w:sz w:val="24"/>
          <w:szCs w:val="24"/>
        </w:rPr>
        <w:t xml:space="preserve">utrzymanie </w:t>
      </w:r>
      <w:r w:rsidR="0032539C" w:rsidRPr="0032539C">
        <w:rPr>
          <w:rFonts w:ascii="Times New Roman" w:hAnsi="Times New Roman"/>
          <w:sz w:val="24"/>
          <w:szCs w:val="24"/>
        </w:rPr>
        <w:t>poziomów pól elektromagnetycznych poniżej dopuszczalnych</w:t>
      </w:r>
      <w:r w:rsidR="004616E7">
        <w:rPr>
          <w:rFonts w:ascii="Times New Roman" w:hAnsi="Times New Roman"/>
          <w:sz w:val="24"/>
          <w:szCs w:val="24"/>
        </w:rPr>
        <w:t xml:space="preserve"> lub</w:t>
      </w:r>
      <w:r w:rsidR="008D0B09">
        <w:rPr>
          <w:rFonts w:ascii="Times New Roman" w:hAnsi="Times New Roman"/>
          <w:sz w:val="24"/>
          <w:szCs w:val="24"/>
        </w:rPr>
        <w:t xml:space="preserve"> </w:t>
      </w:r>
      <w:r w:rsidR="0032539C" w:rsidRPr="0032539C">
        <w:rPr>
          <w:rFonts w:ascii="Times New Roman" w:hAnsi="Times New Roman"/>
          <w:sz w:val="24"/>
          <w:szCs w:val="24"/>
        </w:rPr>
        <w:t>co najmniej</w:t>
      </w:r>
      <w:r w:rsidR="00072BE0">
        <w:rPr>
          <w:rFonts w:ascii="Times New Roman" w:hAnsi="Times New Roman"/>
          <w:sz w:val="24"/>
          <w:szCs w:val="24"/>
        </w:rPr>
        <w:t xml:space="preserve"> na </w:t>
      </w:r>
      <w:r w:rsidR="0032539C" w:rsidRPr="0032539C">
        <w:rPr>
          <w:rFonts w:ascii="Times New Roman" w:hAnsi="Times New Roman"/>
          <w:sz w:val="24"/>
          <w:szCs w:val="24"/>
        </w:rPr>
        <w:t>tych poziomach</w:t>
      </w:r>
      <w:r w:rsidR="003E42BC">
        <w:rPr>
          <w:rFonts w:ascii="Times New Roman" w:hAnsi="Times New Roman"/>
          <w:sz w:val="24"/>
          <w:szCs w:val="24"/>
        </w:rPr>
        <w:t xml:space="preserve"> oraz </w:t>
      </w:r>
      <w:r w:rsidR="0032539C" w:rsidRPr="0032539C">
        <w:rPr>
          <w:rFonts w:ascii="Times New Roman" w:hAnsi="Times New Roman"/>
          <w:sz w:val="24"/>
          <w:szCs w:val="24"/>
        </w:rPr>
        <w:t>zmniejszanie poziomów pól elektromagnetycznych co najmniej</w:t>
      </w:r>
      <w:r w:rsidR="003E42BC">
        <w:rPr>
          <w:rFonts w:ascii="Times New Roman" w:hAnsi="Times New Roman"/>
          <w:sz w:val="24"/>
          <w:szCs w:val="24"/>
        </w:rPr>
        <w:t xml:space="preserve"> do </w:t>
      </w:r>
      <w:r w:rsidR="0032539C" w:rsidRPr="0032539C">
        <w:rPr>
          <w:rFonts w:ascii="Times New Roman" w:hAnsi="Times New Roman"/>
          <w:sz w:val="24"/>
          <w:szCs w:val="24"/>
        </w:rPr>
        <w:t>dopuszc</w:t>
      </w:r>
      <w:r w:rsidR="0032539C">
        <w:rPr>
          <w:rFonts w:ascii="Times New Roman" w:hAnsi="Times New Roman"/>
          <w:sz w:val="24"/>
          <w:szCs w:val="24"/>
        </w:rPr>
        <w:t xml:space="preserve">zalnych, gdy poziomy te nie są </w:t>
      </w:r>
      <w:r w:rsidR="0032539C" w:rsidRPr="0032539C">
        <w:rPr>
          <w:rFonts w:ascii="Times New Roman" w:hAnsi="Times New Roman"/>
          <w:sz w:val="24"/>
          <w:szCs w:val="24"/>
        </w:rPr>
        <w:t>dotrzymane.</w:t>
      </w:r>
    </w:p>
    <w:p w14:paraId="7CBA9FB0" w14:textId="530B0880" w:rsidR="005A0D44" w:rsidRDefault="007E1B47" w:rsidP="00B31717">
      <w:pPr>
        <w:spacing w:line="360" w:lineRule="auto"/>
        <w:jc w:val="both"/>
        <w:rPr>
          <w:rFonts w:ascii="Times New Roman" w:hAnsi="Times New Roman"/>
          <w:sz w:val="24"/>
          <w:szCs w:val="24"/>
        </w:rPr>
      </w:pPr>
      <w:r w:rsidRPr="007E1B47">
        <w:rPr>
          <w:rFonts w:ascii="Times New Roman" w:hAnsi="Times New Roman"/>
          <w:sz w:val="24"/>
          <w:szCs w:val="24"/>
        </w:rPr>
        <w:t>Dopuszczalne</w:t>
      </w:r>
      <w:r>
        <w:rPr>
          <w:rFonts w:ascii="Times New Roman" w:hAnsi="Times New Roman"/>
          <w:sz w:val="24"/>
          <w:szCs w:val="24"/>
        </w:rPr>
        <w:t xml:space="preserve"> </w:t>
      </w:r>
      <w:r w:rsidRPr="007E1B47">
        <w:rPr>
          <w:rFonts w:ascii="Times New Roman" w:hAnsi="Times New Roman"/>
          <w:sz w:val="24"/>
          <w:szCs w:val="24"/>
        </w:rPr>
        <w:t>poziomy</w:t>
      </w:r>
      <w:r>
        <w:rPr>
          <w:rFonts w:ascii="Times New Roman" w:hAnsi="Times New Roman"/>
          <w:sz w:val="24"/>
          <w:szCs w:val="24"/>
        </w:rPr>
        <w:t xml:space="preserve"> </w:t>
      </w:r>
      <w:r w:rsidRPr="007E1B47">
        <w:rPr>
          <w:rFonts w:ascii="Times New Roman" w:hAnsi="Times New Roman"/>
          <w:sz w:val="24"/>
          <w:szCs w:val="24"/>
        </w:rPr>
        <w:t>pól</w:t>
      </w:r>
      <w:r>
        <w:rPr>
          <w:rFonts w:ascii="Times New Roman" w:hAnsi="Times New Roman"/>
          <w:sz w:val="24"/>
          <w:szCs w:val="24"/>
        </w:rPr>
        <w:t xml:space="preserve"> </w:t>
      </w:r>
      <w:r w:rsidRPr="007E1B47">
        <w:rPr>
          <w:rFonts w:ascii="Times New Roman" w:hAnsi="Times New Roman"/>
          <w:sz w:val="24"/>
          <w:szCs w:val="24"/>
        </w:rPr>
        <w:t>elektromagnetycznych</w:t>
      </w:r>
      <w:r w:rsidR="003E42BC">
        <w:rPr>
          <w:rFonts w:ascii="Times New Roman" w:hAnsi="Times New Roman"/>
          <w:sz w:val="24"/>
          <w:szCs w:val="24"/>
        </w:rPr>
        <w:t xml:space="preserve"> dla </w:t>
      </w:r>
      <w:r w:rsidRPr="007E1B47">
        <w:rPr>
          <w:rFonts w:ascii="Times New Roman" w:hAnsi="Times New Roman"/>
          <w:sz w:val="24"/>
          <w:szCs w:val="24"/>
        </w:rPr>
        <w:t>terenów</w:t>
      </w:r>
      <w:r>
        <w:rPr>
          <w:rFonts w:ascii="Times New Roman" w:hAnsi="Times New Roman"/>
          <w:sz w:val="24"/>
          <w:szCs w:val="24"/>
        </w:rPr>
        <w:t xml:space="preserve"> </w:t>
      </w:r>
      <w:r w:rsidRPr="007E1B47">
        <w:rPr>
          <w:rFonts w:ascii="Times New Roman" w:hAnsi="Times New Roman"/>
          <w:sz w:val="24"/>
          <w:szCs w:val="24"/>
        </w:rPr>
        <w:t>przeznaczonych</w:t>
      </w:r>
      <w:r>
        <w:rPr>
          <w:rFonts w:ascii="Times New Roman" w:hAnsi="Times New Roman"/>
          <w:sz w:val="24"/>
          <w:szCs w:val="24"/>
        </w:rPr>
        <w:t xml:space="preserve"> </w:t>
      </w:r>
      <w:r w:rsidRPr="007E1B47">
        <w:rPr>
          <w:rFonts w:ascii="Times New Roman" w:hAnsi="Times New Roman"/>
          <w:sz w:val="24"/>
          <w:szCs w:val="24"/>
        </w:rPr>
        <w:t>pod</w:t>
      </w:r>
      <w:r>
        <w:rPr>
          <w:rFonts w:ascii="Times New Roman" w:hAnsi="Times New Roman"/>
          <w:sz w:val="24"/>
          <w:szCs w:val="24"/>
        </w:rPr>
        <w:t xml:space="preserve"> zabudowę </w:t>
      </w:r>
      <w:r w:rsidRPr="007E1B47">
        <w:rPr>
          <w:rFonts w:ascii="Times New Roman" w:hAnsi="Times New Roman"/>
          <w:sz w:val="24"/>
          <w:szCs w:val="24"/>
        </w:rPr>
        <w:t>mieszkaniową</w:t>
      </w:r>
      <w:r>
        <w:rPr>
          <w:rFonts w:ascii="Times New Roman" w:hAnsi="Times New Roman"/>
          <w:sz w:val="24"/>
          <w:szCs w:val="24"/>
        </w:rPr>
        <w:t xml:space="preserve"> </w:t>
      </w:r>
      <w:r w:rsidRPr="007E1B47">
        <w:rPr>
          <w:rFonts w:ascii="Times New Roman" w:hAnsi="Times New Roman"/>
          <w:sz w:val="24"/>
          <w:szCs w:val="24"/>
        </w:rPr>
        <w:t>określane</w:t>
      </w:r>
      <w:r>
        <w:rPr>
          <w:rFonts w:ascii="Times New Roman" w:hAnsi="Times New Roman"/>
          <w:sz w:val="24"/>
          <w:szCs w:val="24"/>
        </w:rPr>
        <w:t xml:space="preserve"> </w:t>
      </w:r>
      <w:r w:rsidRPr="007E1B47">
        <w:rPr>
          <w:rFonts w:ascii="Times New Roman" w:hAnsi="Times New Roman"/>
          <w:sz w:val="24"/>
          <w:szCs w:val="24"/>
        </w:rPr>
        <w:t>są</w:t>
      </w:r>
      <w:r>
        <w:rPr>
          <w:rFonts w:ascii="Times New Roman" w:hAnsi="Times New Roman"/>
          <w:sz w:val="24"/>
          <w:szCs w:val="24"/>
        </w:rPr>
        <w:t xml:space="preserve"> </w:t>
      </w:r>
      <w:r w:rsidRPr="007E1B47">
        <w:rPr>
          <w:rFonts w:ascii="Times New Roman" w:hAnsi="Times New Roman"/>
          <w:sz w:val="24"/>
          <w:szCs w:val="24"/>
        </w:rPr>
        <w:t>przez</w:t>
      </w:r>
      <w:r>
        <w:rPr>
          <w:rFonts w:ascii="Times New Roman" w:hAnsi="Times New Roman"/>
          <w:sz w:val="24"/>
          <w:szCs w:val="24"/>
        </w:rPr>
        <w:t xml:space="preserve"> </w:t>
      </w:r>
      <w:r w:rsidRPr="007E1B47">
        <w:rPr>
          <w:rFonts w:ascii="Times New Roman" w:hAnsi="Times New Roman"/>
          <w:sz w:val="24"/>
          <w:szCs w:val="24"/>
        </w:rPr>
        <w:t>dopuszczalne</w:t>
      </w:r>
      <w:r>
        <w:rPr>
          <w:rFonts w:ascii="Times New Roman" w:hAnsi="Times New Roman"/>
          <w:sz w:val="24"/>
          <w:szCs w:val="24"/>
        </w:rPr>
        <w:t xml:space="preserve"> </w:t>
      </w:r>
      <w:r w:rsidRPr="007E1B47">
        <w:rPr>
          <w:rFonts w:ascii="Times New Roman" w:hAnsi="Times New Roman"/>
          <w:sz w:val="24"/>
          <w:szCs w:val="24"/>
        </w:rPr>
        <w:t>wartości</w:t>
      </w:r>
      <w:r>
        <w:rPr>
          <w:rFonts w:ascii="Times New Roman" w:hAnsi="Times New Roman"/>
          <w:sz w:val="24"/>
          <w:szCs w:val="24"/>
        </w:rPr>
        <w:t xml:space="preserve"> </w:t>
      </w:r>
      <w:r w:rsidRPr="007E1B47">
        <w:rPr>
          <w:rFonts w:ascii="Times New Roman" w:hAnsi="Times New Roman"/>
          <w:sz w:val="24"/>
          <w:szCs w:val="24"/>
        </w:rPr>
        <w:t>parametrów</w:t>
      </w:r>
      <w:r>
        <w:rPr>
          <w:rFonts w:ascii="Times New Roman" w:hAnsi="Times New Roman"/>
          <w:sz w:val="24"/>
          <w:szCs w:val="24"/>
        </w:rPr>
        <w:t xml:space="preserve"> </w:t>
      </w:r>
      <w:r w:rsidRPr="007E1B47">
        <w:rPr>
          <w:rFonts w:ascii="Times New Roman" w:hAnsi="Times New Roman"/>
          <w:sz w:val="24"/>
          <w:szCs w:val="24"/>
        </w:rPr>
        <w:t>fizycznych</w:t>
      </w:r>
      <w:r>
        <w:rPr>
          <w:rFonts w:ascii="Times New Roman" w:hAnsi="Times New Roman"/>
          <w:sz w:val="24"/>
          <w:szCs w:val="24"/>
        </w:rPr>
        <w:t xml:space="preserve"> </w:t>
      </w:r>
      <w:r w:rsidRPr="007E1B47">
        <w:rPr>
          <w:rFonts w:ascii="Times New Roman" w:hAnsi="Times New Roman"/>
          <w:sz w:val="24"/>
          <w:szCs w:val="24"/>
        </w:rPr>
        <w:t>(składow</w:t>
      </w:r>
      <w:r w:rsidR="00B31717">
        <w:rPr>
          <w:rFonts w:ascii="Times New Roman" w:hAnsi="Times New Roman"/>
          <w:sz w:val="24"/>
          <w:szCs w:val="24"/>
        </w:rPr>
        <w:t>a</w:t>
      </w:r>
      <w:r>
        <w:rPr>
          <w:rFonts w:ascii="Times New Roman" w:hAnsi="Times New Roman"/>
          <w:sz w:val="24"/>
          <w:szCs w:val="24"/>
        </w:rPr>
        <w:t xml:space="preserve"> elektryczn</w:t>
      </w:r>
      <w:r w:rsidR="00B31717">
        <w:rPr>
          <w:rFonts w:ascii="Times New Roman" w:hAnsi="Times New Roman"/>
          <w:sz w:val="24"/>
          <w:szCs w:val="24"/>
        </w:rPr>
        <w:t>a</w:t>
      </w:r>
      <w:r>
        <w:rPr>
          <w:rFonts w:ascii="Times New Roman" w:hAnsi="Times New Roman"/>
          <w:sz w:val="24"/>
          <w:szCs w:val="24"/>
        </w:rPr>
        <w:t xml:space="preserve">, </w:t>
      </w:r>
      <w:r w:rsidRPr="007E1B47">
        <w:rPr>
          <w:rFonts w:ascii="Times New Roman" w:hAnsi="Times New Roman"/>
          <w:sz w:val="24"/>
          <w:szCs w:val="24"/>
        </w:rPr>
        <w:t>składow</w:t>
      </w:r>
      <w:r w:rsidR="00B31717">
        <w:rPr>
          <w:rFonts w:ascii="Times New Roman" w:hAnsi="Times New Roman"/>
          <w:sz w:val="24"/>
          <w:szCs w:val="24"/>
        </w:rPr>
        <w:t>a</w:t>
      </w:r>
      <w:r>
        <w:rPr>
          <w:rFonts w:ascii="Times New Roman" w:hAnsi="Times New Roman"/>
          <w:sz w:val="24"/>
          <w:szCs w:val="24"/>
        </w:rPr>
        <w:t xml:space="preserve"> </w:t>
      </w:r>
      <w:r w:rsidRPr="007E1B47">
        <w:rPr>
          <w:rFonts w:ascii="Times New Roman" w:hAnsi="Times New Roman"/>
          <w:sz w:val="24"/>
          <w:szCs w:val="24"/>
        </w:rPr>
        <w:t>magnetyczn</w:t>
      </w:r>
      <w:r w:rsidR="00B31717">
        <w:rPr>
          <w:rFonts w:ascii="Times New Roman" w:hAnsi="Times New Roman"/>
          <w:sz w:val="24"/>
          <w:szCs w:val="24"/>
        </w:rPr>
        <w:t>a</w:t>
      </w:r>
      <w:r w:rsidRPr="007E1B47">
        <w:rPr>
          <w:rFonts w:ascii="Times New Roman" w:hAnsi="Times New Roman"/>
          <w:sz w:val="24"/>
          <w:szCs w:val="24"/>
        </w:rPr>
        <w:t>),</w:t>
      </w:r>
      <w:r w:rsidR="00B31717">
        <w:rPr>
          <w:rFonts w:ascii="Times New Roman" w:hAnsi="Times New Roman"/>
          <w:sz w:val="24"/>
          <w:szCs w:val="24"/>
        </w:rPr>
        <w:t xml:space="preserve"> które</w:t>
      </w:r>
      <w:r>
        <w:rPr>
          <w:rFonts w:ascii="Times New Roman" w:hAnsi="Times New Roman"/>
          <w:sz w:val="24"/>
          <w:szCs w:val="24"/>
        </w:rPr>
        <w:t xml:space="preserve"> </w:t>
      </w:r>
      <w:r w:rsidRPr="007E1B47">
        <w:rPr>
          <w:rFonts w:ascii="Times New Roman" w:hAnsi="Times New Roman"/>
          <w:sz w:val="24"/>
          <w:szCs w:val="24"/>
        </w:rPr>
        <w:t>charakteryzują</w:t>
      </w:r>
      <w:r>
        <w:rPr>
          <w:rFonts w:ascii="Times New Roman" w:hAnsi="Times New Roman"/>
          <w:sz w:val="24"/>
          <w:szCs w:val="24"/>
        </w:rPr>
        <w:t xml:space="preserve"> </w:t>
      </w:r>
      <w:r w:rsidRPr="007E1B47">
        <w:rPr>
          <w:rFonts w:ascii="Times New Roman" w:hAnsi="Times New Roman"/>
          <w:sz w:val="24"/>
          <w:szCs w:val="24"/>
        </w:rPr>
        <w:t>oddziaływanie</w:t>
      </w:r>
      <w:r>
        <w:rPr>
          <w:rFonts w:ascii="Times New Roman" w:hAnsi="Times New Roman"/>
          <w:sz w:val="24"/>
          <w:szCs w:val="24"/>
        </w:rPr>
        <w:t xml:space="preserve"> </w:t>
      </w:r>
      <w:r w:rsidRPr="007E1B47">
        <w:rPr>
          <w:rFonts w:ascii="Times New Roman" w:hAnsi="Times New Roman"/>
          <w:sz w:val="24"/>
          <w:szCs w:val="24"/>
        </w:rPr>
        <w:t>pól</w:t>
      </w:r>
      <w:r>
        <w:rPr>
          <w:rFonts w:ascii="Times New Roman" w:hAnsi="Times New Roman"/>
          <w:sz w:val="24"/>
          <w:szCs w:val="24"/>
        </w:rPr>
        <w:t xml:space="preserve"> </w:t>
      </w:r>
      <w:r w:rsidRPr="007E1B47">
        <w:rPr>
          <w:rFonts w:ascii="Times New Roman" w:hAnsi="Times New Roman"/>
          <w:sz w:val="24"/>
          <w:szCs w:val="24"/>
        </w:rPr>
        <w:t>elektromagnetycznych</w:t>
      </w:r>
      <w:r w:rsidR="00072BE0">
        <w:rPr>
          <w:rFonts w:ascii="Times New Roman" w:hAnsi="Times New Roman"/>
          <w:sz w:val="24"/>
          <w:szCs w:val="24"/>
        </w:rPr>
        <w:t xml:space="preserve"> na </w:t>
      </w:r>
      <w:r w:rsidRPr="007E1B47">
        <w:rPr>
          <w:rFonts w:ascii="Times New Roman" w:hAnsi="Times New Roman"/>
          <w:sz w:val="24"/>
          <w:szCs w:val="24"/>
        </w:rPr>
        <w:t>środowisko</w:t>
      </w:r>
      <w:r w:rsidR="003E42BC">
        <w:rPr>
          <w:rFonts w:ascii="Times New Roman" w:hAnsi="Times New Roman"/>
          <w:sz w:val="24"/>
          <w:szCs w:val="24"/>
        </w:rPr>
        <w:t xml:space="preserve"> dla </w:t>
      </w:r>
      <w:r w:rsidRPr="007E1B47">
        <w:rPr>
          <w:rFonts w:ascii="Times New Roman" w:hAnsi="Times New Roman"/>
          <w:sz w:val="24"/>
          <w:szCs w:val="24"/>
        </w:rPr>
        <w:t>częstotliwości</w:t>
      </w:r>
      <w:r>
        <w:rPr>
          <w:rFonts w:ascii="Times New Roman" w:hAnsi="Times New Roman"/>
          <w:sz w:val="24"/>
          <w:szCs w:val="24"/>
        </w:rPr>
        <w:t xml:space="preserve"> </w:t>
      </w:r>
      <w:r w:rsidRPr="007E1B47">
        <w:rPr>
          <w:rFonts w:ascii="Times New Roman" w:hAnsi="Times New Roman"/>
          <w:sz w:val="24"/>
          <w:szCs w:val="24"/>
        </w:rPr>
        <w:t>pól</w:t>
      </w:r>
      <w:r>
        <w:rPr>
          <w:rFonts w:ascii="Times New Roman" w:hAnsi="Times New Roman"/>
          <w:sz w:val="24"/>
          <w:szCs w:val="24"/>
        </w:rPr>
        <w:t xml:space="preserve"> </w:t>
      </w:r>
      <w:r w:rsidRPr="007E1B47">
        <w:rPr>
          <w:rFonts w:ascii="Times New Roman" w:hAnsi="Times New Roman"/>
          <w:sz w:val="24"/>
          <w:szCs w:val="24"/>
        </w:rPr>
        <w:t>elektromagnetycznych</w:t>
      </w:r>
      <w:r>
        <w:rPr>
          <w:rFonts w:ascii="Times New Roman" w:hAnsi="Times New Roman"/>
          <w:sz w:val="24"/>
          <w:szCs w:val="24"/>
        </w:rPr>
        <w:t xml:space="preserve"> </w:t>
      </w:r>
      <w:r w:rsidRPr="007E1B47">
        <w:rPr>
          <w:rFonts w:ascii="Times New Roman" w:hAnsi="Times New Roman"/>
          <w:sz w:val="24"/>
          <w:szCs w:val="24"/>
        </w:rPr>
        <w:t>50</w:t>
      </w:r>
      <w:r w:rsidR="00735918">
        <w:rPr>
          <w:rFonts w:ascii="Times New Roman" w:hAnsi="Times New Roman"/>
          <w:sz w:val="24"/>
          <w:szCs w:val="24"/>
        </w:rPr>
        <w:t> </w:t>
      </w:r>
      <w:proofErr w:type="spellStart"/>
      <w:r w:rsidRPr="007E1B47">
        <w:rPr>
          <w:rFonts w:ascii="Times New Roman" w:hAnsi="Times New Roman"/>
          <w:sz w:val="24"/>
          <w:szCs w:val="24"/>
        </w:rPr>
        <w:t>Hz</w:t>
      </w:r>
      <w:proofErr w:type="spellEnd"/>
      <w:r w:rsidRPr="007E1B47">
        <w:rPr>
          <w:rFonts w:ascii="Times New Roman" w:hAnsi="Times New Roman"/>
          <w:sz w:val="24"/>
          <w:szCs w:val="24"/>
        </w:rPr>
        <w:t>.</w:t>
      </w:r>
      <w:r>
        <w:rPr>
          <w:rFonts w:ascii="Times New Roman" w:hAnsi="Times New Roman"/>
          <w:sz w:val="24"/>
          <w:szCs w:val="24"/>
        </w:rPr>
        <w:t xml:space="preserve"> </w:t>
      </w:r>
      <w:r w:rsidRPr="007E1B47">
        <w:rPr>
          <w:rFonts w:ascii="Times New Roman" w:hAnsi="Times New Roman"/>
          <w:sz w:val="24"/>
          <w:szCs w:val="24"/>
        </w:rPr>
        <w:t>Wartość</w:t>
      </w:r>
      <w:r>
        <w:rPr>
          <w:rFonts w:ascii="Times New Roman" w:hAnsi="Times New Roman"/>
          <w:sz w:val="24"/>
          <w:szCs w:val="24"/>
        </w:rPr>
        <w:t xml:space="preserve"> </w:t>
      </w:r>
      <w:r w:rsidRPr="007E1B47">
        <w:rPr>
          <w:rFonts w:ascii="Times New Roman" w:hAnsi="Times New Roman"/>
          <w:sz w:val="24"/>
          <w:szCs w:val="24"/>
        </w:rPr>
        <w:t>graniczna</w:t>
      </w:r>
      <w:r>
        <w:rPr>
          <w:rFonts w:ascii="Times New Roman" w:hAnsi="Times New Roman"/>
          <w:sz w:val="24"/>
          <w:szCs w:val="24"/>
        </w:rPr>
        <w:t xml:space="preserve"> </w:t>
      </w:r>
      <w:r w:rsidRPr="007E1B47">
        <w:rPr>
          <w:rFonts w:ascii="Times New Roman" w:hAnsi="Times New Roman"/>
          <w:sz w:val="24"/>
          <w:szCs w:val="24"/>
        </w:rPr>
        <w:t>natężenia</w:t>
      </w:r>
      <w:r>
        <w:rPr>
          <w:rFonts w:ascii="Times New Roman" w:hAnsi="Times New Roman"/>
          <w:sz w:val="24"/>
          <w:szCs w:val="24"/>
        </w:rPr>
        <w:t xml:space="preserve"> </w:t>
      </w:r>
      <w:r w:rsidRPr="007E1B47">
        <w:rPr>
          <w:rFonts w:ascii="Times New Roman" w:hAnsi="Times New Roman"/>
          <w:sz w:val="24"/>
          <w:szCs w:val="24"/>
        </w:rPr>
        <w:t>składowej</w:t>
      </w:r>
      <w:r>
        <w:rPr>
          <w:rFonts w:ascii="Times New Roman" w:hAnsi="Times New Roman"/>
          <w:sz w:val="24"/>
          <w:szCs w:val="24"/>
        </w:rPr>
        <w:t xml:space="preserve"> </w:t>
      </w:r>
      <w:r w:rsidR="00B31717">
        <w:rPr>
          <w:rFonts w:ascii="Times New Roman" w:hAnsi="Times New Roman"/>
          <w:sz w:val="24"/>
          <w:szCs w:val="24"/>
        </w:rPr>
        <w:t xml:space="preserve">elektrycznej </w:t>
      </w:r>
      <w:r w:rsidRPr="007E1B47">
        <w:rPr>
          <w:rFonts w:ascii="Times New Roman" w:hAnsi="Times New Roman"/>
          <w:sz w:val="24"/>
          <w:szCs w:val="24"/>
        </w:rPr>
        <w:t>elektr</w:t>
      </w:r>
      <w:r w:rsidR="00B31717">
        <w:rPr>
          <w:rFonts w:ascii="Times New Roman" w:hAnsi="Times New Roman"/>
          <w:sz w:val="24"/>
          <w:szCs w:val="24"/>
        </w:rPr>
        <w:t>omagnetycznego promieniowania</w:t>
      </w:r>
      <w:r w:rsidR="003E42BC">
        <w:rPr>
          <w:rFonts w:ascii="Times New Roman" w:hAnsi="Times New Roman"/>
          <w:sz w:val="24"/>
          <w:szCs w:val="24"/>
        </w:rPr>
        <w:t xml:space="preserve"> o </w:t>
      </w:r>
      <w:r w:rsidRPr="007E1B47">
        <w:rPr>
          <w:rFonts w:ascii="Times New Roman" w:hAnsi="Times New Roman"/>
          <w:sz w:val="24"/>
          <w:szCs w:val="24"/>
        </w:rPr>
        <w:t xml:space="preserve">częstotliwości 50 </w:t>
      </w:r>
      <w:proofErr w:type="spellStart"/>
      <w:r w:rsidRPr="007E1B47">
        <w:rPr>
          <w:rFonts w:ascii="Times New Roman" w:hAnsi="Times New Roman"/>
          <w:sz w:val="24"/>
          <w:szCs w:val="24"/>
        </w:rPr>
        <w:t>Hz</w:t>
      </w:r>
      <w:proofErr w:type="spellEnd"/>
      <w:r w:rsidRPr="007E1B47">
        <w:rPr>
          <w:rFonts w:ascii="Times New Roman" w:hAnsi="Times New Roman"/>
          <w:sz w:val="24"/>
          <w:szCs w:val="24"/>
        </w:rPr>
        <w:t>, wg rozporządzenia</w:t>
      </w:r>
      <w:r w:rsidR="003E42BC">
        <w:rPr>
          <w:rFonts w:ascii="Times New Roman" w:hAnsi="Times New Roman"/>
          <w:sz w:val="24"/>
          <w:szCs w:val="24"/>
        </w:rPr>
        <w:t xml:space="preserve"> dla </w:t>
      </w:r>
      <w:r w:rsidRPr="007E1B47">
        <w:rPr>
          <w:rFonts w:ascii="Times New Roman" w:hAnsi="Times New Roman"/>
          <w:sz w:val="24"/>
          <w:szCs w:val="24"/>
        </w:rPr>
        <w:t>tego typu obszarów wynosi</w:t>
      </w:r>
      <w:r>
        <w:rPr>
          <w:rFonts w:ascii="Times New Roman" w:hAnsi="Times New Roman"/>
          <w:sz w:val="24"/>
          <w:szCs w:val="24"/>
        </w:rPr>
        <w:t xml:space="preserve"> </w:t>
      </w:r>
      <w:r w:rsidRPr="007E1B47">
        <w:rPr>
          <w:rFonts w:ascii="Times New Roman" w:hAnsi="Times New Roman"/>
          <w:sz w:val="24"/>
          <w:szCs w:val="24"/>
        </w:rPr>
        <w:t>1</w:t>
      </w:r>
      <w:r>
        <w:rPr>
          <w:rFonts w:ascii="Times New Roman" w:hAnsi="Times New Roman"/>
          <w:sz w:val="24"/>
          <w:szCs w:val="24"/>
        </w:rPr>
        <w:t xml:space="preserve"> </w:t>
      </w:r>
      <w:proofErr w:type="spellStart"/>
      <w:r w:rsidRPr="007E1B47">
        <w:rPr>
          <w:rFonts w:ascii="Times New Roman" w:hAnsi="Times New Roman"/>
          <w:sz w:val="24"/>
          <w:szCs w:val="24"/>
        </w:rPr>
        <w:t>kV</w:t>
      </w:r>
      <w:proofErr w:type="spellEnd"/>
      <w:r w:rsidRPr="007E1B47">
        <w:rPr>
          <w:rFonts w:ascii="Times New Roman" w:hAnsi="Times New Roman"/>
          <w:sz w:val="24"/>
          <w:szCs w:val="24"/>
        </w:rPr>
        <w:t>/m</w:t>
      </w:r>
      <w:r w:rsidR="00CC1C81">
        <w:rPr>
          <w:rFonts w:ascii="Times New Roman" w:hAnsi="Times New Roman"/>
          <w:sz w:val="24"/>
          <w:szCs w:val="24"/>
        </w:rPr>
        <w:t>. Z </w:t>
      </w:r>
      <w:r w:rsidRPr="007E1B47">
        <w:rPr>
          <w:rFonts w:ascii="Times New Roman" w:hAnsi="Times New Roman"/>
          <w:sz w:val="24"/>
          <w:szCs w:val="24"/>
        </w:rPr>
        <w:t>kolei</w:t>
      </w:r>
      <w:r>
        <w:rPr>
          <w:rFonts w:ascii="Times New Roman" w:hAnsi="Times New Roman"/>
          <w:sz w:val="24"/>
          <w:szCs w:val="24"/>
        </w:rPr>
        <w:t xml:space="preserve"> </w:t>
      </w:r>
      <w:r w:rsidRPr="007E1B47">
        <w:rPr>
          <w:rFonts w:ascii="Times New Roman" w:hAnsi="Times New Roman"/>
          <w:sz w:val="24"/>
          <w:szCs w:val="24"/>
        </w:rPr>
        <w:t>dopuszczalne</w:t>
      </w:r>
      <w:r>
        <w:rPr>
          <w:rFonts w:ascii="Times New Roman" w:hAnsi="Times New Roman"/>
          <w:sz w:val="24"/>
          <w:szCs w:val="24"/>
        </w:rPr>
        <w:t xml:space="preserve"> </w:t>
      </w:r>
      <w:r w:rsidRPr="007E1B47">
        <w:rPr>
          <w:rFonts w:ascii="Times New Roman" w:hAnsi="Times New Roman"/>
          <w:sz w:val="24"/>
          <w:szCs w:val="24"/>
        </w:rPr>
        <w:t>poziomy</w:t>
      </w:r>
      <w:r>
        <w:rPr>
          <w:rFonts w:ascii="Times New Roman" w:hAnsi="Times New Roman"/>
          <w:sz w:val="24"/>
          <w:szCs w:val="24"/>
        </w:rPr>
        <w:t xml:space="preserve"> </w:t>
      </w:r>
      <w:r w:rsidRPr="007E1B47">
        <w:rPr>
          <w:rFonts w:ascii="Times New Roman" w:hAnsi="Times New Roman"/>
          <w:sz w:val="24"/>
          <w:szCs w:val="24"/>
        </w:rPr>
        <w:t>pól</w:t>
      </w:r>
      <w:r>
        <w:rPr>
          <w:rFonts w:ascii="Times New Roman" w:hAnsi="Times New Roman"/>
          <w:sz w:val="24"/>
          <w:szCs w:val="24"/>
        </w:rPr>
        <w:t xml:space="preserve"> </w:t>
      </w:r>
      <w:r w:rsidRPr="007E1B47">
        <w:rPr>
          <w:rFonts w:ascii="Times New Roman" w:hAnsi="Times New Roman"/>
          <w:sz w:val="24"/>
          <w:szCs w:val="24"/>
        </w:rPr>
        <w:t>elektromagnetycznych</w:t>
      </w:r>
      <w:r w:rsidR="003E42BC">
        <w:rPr>
          <w:rFonts w:ascii="Times New Roman" w:hAnsi="Times New Roman"/>
          <w:sz w:val="24"/>
          <w:szCs w:val="24"/>
        </w:rPr>
        <w:t xml:space="preserve"> dla </w:t>
      </w:r>
      <w:r w:rsidRPr="007E1B47">
        <w:rPr>
          <w:rFonts w:ascii="Times New Roman" w:hAnsi="Times New Roman"/>
          <w:sz w:val="24"/>
          <w:szCs w:val="24"/>
        </w:rPr>
        <w:t>miejsc</w:t>
      </w:r>
      <w:r>
        <w:rPr>
          <w:rFonts w:ascii="Times New Roman" w:hAnsi="Times New Roman"/>
          <w:sz w:val="24"/>
          <w:szCs w:val="24"/>
        </w:rPr>
        <w:t xml:space="preserve"> </w:t>
      </w:r>
      <w:r w:rsidRPr="007E1B47">
        <w:rPr>
          <w:rFonts w:ascii="Times New Roman" w:hAnsi="Times New Roman"/>
          <w:sz w:val="24"/>
          <w:szCs w:val="24"/>
        </w:rPr>
        <w:t>dostępnych</w:t>
      </w:r>
      <w:r w:rsidR="003E42BC">
        <w:rPr>
          <w:rFonts w:ascii="Times New Roman" w:hAnsi="Times New Roman"/>
          <w:sz w:val="24"/>
          <w:szCs w:val="24"/>
        </w:rPr>
        <w:t xml:space="preserve"> dla </w:t>
      </w:r>
      <w:r w:rsidRPr="007E1B47">
        <w:rPr>
          <w:rFonts w:ascii="Times New Roman" w:hAnsi="Times New Roman"/>
          <w:sz w:val="24"/>
          <w:szCs w:val="24"/>
        </w:rPr>
        <w:t>ludności charakteryzowane są przez dopuszczalne wartości parametrów fiz</w:t>
      </w:r>
      <w:r>
        <w:rPr>
          <w:rFonts w:ascii="Times New Roman" w:hAnsi="Times New Roman"/>
          <w:sz w:val="24"/>
          <w:szCs w:val="24"/>
        </w:rPr>
        <w:t xml:space="preserve">ycznych (składowa elektryczna, </w:t>
      </w:r>
      <w:r w:rsidRPr="007E1B47">
        <w:rPr>
          <w:rFonts w:ascii="Times New Roman" w:hAnsi="Times New Roman"/>
          <w:sz w:val="24"/>
          <w:szCs w:val="24"/>
        </w:rPr>
        <w:t>składowa magnetyczna, gęstość mocy), ustalone</w:t>
      </w:r>
      <w:r w:rsidR="003E42BC">
        <w:rPr>
          <w:rFonts w:ascii="Times New Roman" w:hAnsi="Times New Roman"/>
          <w:sz w:val="24"/>
          <w:szCs w:val="24"/>
        </w:rPr>
        <w:t xml:space="preserve"> dla</w:t>
      </w:r>
      <w:r w:rsidR="00755089">
        <w:rPr>
          <w:rFonts w:ascii="Times New Roman" w:hAnsi="Times New Roman"/>
          <w:sz w:val="24"/>
          <w:szCs w:val="24"/>
        </w:rPr>
        <w:t xml:space="preserve"> </w:t>
      </w:r>
      <w:r w:rsidRPr="007E1B47">
        <w:rPr>
          <w:rFonts w:ascii="Times New Roman" w:hAnsi="Times New Roman"/>
          <w:sz w:val="24"/>
          <w:szCs w:val="24"/>
        </w:rPr>
        <w:t>zakresów częstotli</w:t>
      </w:r>
      <w:r>
        <w:rPr>
          <w:rFonts w:ascii="Times New Roman" w:hAnsi="Times New Roman"/>
          <w:sz w:val="24"/>
          <w:szCs w:val="24"/>
        </w:rPr>
        <w:t xml:space="preserve">wości pól elektromagnetycznych </w:t>
      </w:r>
      <w:r w:rsidRPr="007E1B47">
        <w:rPr>
          <w:rFonts w:ascii="Times New Roman" w:hAnsi="Times New Roman"/>
          <w:sz w:val="24"/>
          <w:szCs w:val="24"/>
        </w:rPr>
        <w:t>(w przedziale</w:t>
      </w:r>
      <w:r w:rsidR="004616E7">
        <w:rPr>
          <w:rFonts w:ascii="Times New Roman" w:hAnsi="Times New Roman"/>
          <w:sz w:val="24"/>
          <w:szCs w:val="24"/>
        </w:rPr>
        <w:t xml:space="preserve"> od</w:t>
      </w:r>
      <w:r w:rsidR="008D0B09">
        <w:rPr>
          <w:rFonts w:ascii="Times New Roman" w:hAnsi="Times New Roman"/>
          <w:sz w:val="24"/>
          <w:szCs w:val="24"/>
        </w:rPr>
        <w:t xml:space="preserve"> </w:t>
      </w:r>
      <w:r w:rsidRPr="007E1B47">
        <w:rPr>
          <w:rFonts w:ascii="Times New Roman" w:hAnsi="Times New Roman"/>
          <w:sz w:val="24"/>
          <w:szCs w:val="24"/>
        </w:rPr>
        <w:t>0 MHz</w:t>
      </w:r>
      <w:r w:rsidR="003E42BC">
        <w:rPr>
          <w:rFonts w:ascii="Times New Roman" w:hAnsi="Times New Roman"/>
          <w:sz w:val="24"/>
          <w:szCs w:val="24"/>
        </w:rPr>
        <w:t xml:space="preserve"> do </w:t>
      </w:r>
      <w:r w:rsidRPr="007E1B47">
        <w:rPr>
          <w:rFonts w:ascii="Times New Roman" w:hAnsi="Times New Roman"/>
          <w:sz w:val="24"/>
          <w:szCs w:val="24"/>
        </w:rPr>
        <w:t>300</w:t>
      </w:r>
      <w:r w:rsidR="00B31717">
        <w:rPr>
          <w:rFonts w:ascii="Times New Roman" w:hAnsi="Times New Roman"/>
          <w:sz w:val="24"/>
          <w:szCs w:val="24"/>
        </w:rPr>
        <w:t xml:space="preserve"> </w:t>
      </w:r>
      <w:r w:rsidRPr="007E1B47">
        <w:rPr>
          <w:rFonts w:ascii="Times New Roman" w:hAnsi="Times New Roman"/>
          <w:sz w:val="24"/>
          <w:szCs w:val="24"/>
        </w:rPr>
        <w:t>GHz).</w:t>
      </w:r>
    </w:p>
    <w:p w14:paraId="1B6A3995" w14:textId="2D325518" w:rsidR="007D3CFA" w:rsidRPr="00AA3570" w:rsidRDefault="007D3CFA" w:rsidP="00AA3570">
      <w:pPr>
        <w:pStyle w:val="Legenda"/>
        <w:keepNext/>
        <w:spacing w:after="0"/>
        <w:jc w:val="both"/>
        <w:rPr>
          <w:rFonts w:ascii="Times New Roman" w:hAnsi="Times New Roman"/>
          <w:color w:val="auto"/>
          <w:sz w:val="20"/>
          <w:szCs w:val="20"/>
        </w:rPr>
      </w:pPr>
      <w:bookmarkStart w:id="132" w:name="_Toc84241977"/>
      <w:r w:rsidRPr="00AA3570">
        <w:rPr>
          <w:rFonts w:ascii="Times New Roman" w:hAnsi="Times New Roman"/>
          <w:color w:val="auto"/>
          <w:sz w:val="20"/>
          <w:szCs w:val="20"/>
        </w:rPr>
        <w:t xml:space="preserve">Tabela </w:t>
      </w:r>
      <w:r w:rsidRPr="00AA3570">
        <w:rPr>
          <w:rFonts w:ascii="Times New Roman" w:hAnsi="Times New Roman"/>
          <w:color w:val="auto"/>
          <w:sz w:val="20"/>
          <w:szCs w:val="20"/>
        </w:rPr>
        <w:fldChar w:fldCharType="begin"/>
      </w:r>
      <w:r w:rsidRPr="00AA3570">
        <w:rPr>
          <w:rFonts w:ascii="Times New Roman" w:hAnsi="Times New Roman"/>
          <w:color w:val="auto"/>
          <w:sz w:val="20"/>
          <w:szCs w:val="20"/>
        </w:rPr>
        <w:instrText xml:space="preserve"> SEQ Tabela \* ARABIC </w:instrText>
      </w:r>
      <w:r w:rsidRPr="00AA3570">
        <w:rPr>
          <w:rFonts w:ascii="Times New Roman" w:hAnsi="Times New Roman"/>
          <w:color w:val="auto"/>
          <w:sz w:val="20"/>
          <w:szCs w:val="20"/>
        </w:rPr>
        <w:fldChar w:fldCharType="separate"/>
      </w:r>
      <w:r w:rsidR="0000150E">
        <w:rPr>
          <w:rFonts w:ascii="Times New Roman" w:hAnsi="Times New Roman"/>
          <w:noProof/>
          <w:color w:val="auto"/>
          <w:sz w:val="20"/>
          <w:szCs w:val="20"/>
        </w:rPr>
        <w:t>44</w:t>
      </w:r>
      <w:r w:rsidRPr="00AA3570">
        <w:rPr>
          <w:rFonts w:ascii="Times New Roman" w:hAnsi="Times New Roman"/>
          <w:color w:val="auto"/>
          <w:sz w:val="20"/>
          <w:szCs w:val="20"/>
        </w:rPr>
        <w:fldChar w:fldCharType="end"/>
      </w:r>
      <w:r w:rsidRPr="00AA3570">
        <w:rPr>
          <w:rFonts w:ascii="Times New Roman" w:hAnsi="Times New Roman"/>
          <w:color w:val="auto"/>
          <w:sz w:val="20"/>
          <w:szCs w:val="20"/>
        </w:rPr>
        <w:t xml:space="preserve"> Dopuszczalne poziomy pól elektromagnetycznych</w:t>
      </w:r>
      <w:r w:rsidR="003E42BC">
        <w:rPr>
          <w:rFonts w:ascii="Times New Roman" w:hAnsi="Times New Roman"/>
          <w:color w:val="auto"/>
          <w:sz w:val="20"/>
          <w:szCs w:val="20"/>
        </w:rPr>
        <w:t xml:space="preserve"> dla </w:t>
      </w:r>
      <w:r w:rsidRPr="00AA3570">
        <w:rPr>
          <w:rFonts w:ascii="Times New Roman" w:hAnsi="Times New Roman"/>
          <w:color w:val="auto"/>
          <w:sz w:val="20"/>
          <w:szCs w:val="20"/>
        </w:rPr>
        <w:t>poszcze</w:t>
      </w:r>
      <w:r w:rsidR="00AA3570">
        <w:rPr>
          <w:rFonts w:ascii="Times New Roman" w:hAnsi="Times New Roman"/>
          <w:color w:val="auto"/>
          <w:sz w:val="20"/>
          <w:szCs w:val="20"/>
        </w:rPr>
        <w:t>gólnych parametrów fizycznych</w:t>
      </w:r>
      <w:r w:rsidR="003E42BC">
        <w:rPr>
          <w:rFonts w:ascii="Times New Roman" w:hAnsi="Times New Roman"/>
          <w:color w:val="auto"/>
          <w:sz w:val="20"/>
          <w:szCs w:val="20"/>
        </w:rPr>
        <w:t xml:space="preserve"> w </w:t>
      </w:r>
      <w:r w:rsidRPr="00AA3570">
        <w:rPr>
          <w:rFonts w:ascii="Times New Roman" w:hAnsi="Times New Roman"/>
          <w:color w:val="auto"/>
          <w:sz w:val="20"/>
          <w:szCs w:val="20"/>
        </w:rPr>
        <w:t>miejscach dostępnych</w:t>
      </w:r>
      <w:r w:rsidR="003E42BC">
        <w:rPr>
          <w:rFonts w:ascii="Times New Roman" w:hAnsi="Times New Roman"/>
          <w:color w:val="auto"/>
          <w:sz w:val="20"/>
          <w:szCs w:val="20"/>
        </w:rPr>
        <w:t xml:space="preserve"> dla </w:t>
      </w:r>
      <w:r w:rsidRPr="00AA3570">
        <w:rPr>
          <w:rFonts w:ascii="Times New Roman" w:hAnsi="Times New Roman"/>
          <w:color w:val="auto"/>
          <w:sz w:val="20"/>
          <w:szCs w:val="20"/>
        </w:rPr>
        <w:t>ludności</w:t>
      </w:r>
      <w:bookmarkEnd w:id="1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0"/>
        <w:gridCol w:w="1796"/>
        <w:gridCol w:w="1800"/>
        <w:gridCol w:w="1626"/>
      </w:tblGrid>
      <w:tr w:rsidR="00795FE7" w14:paraId="5ABEBD51" w14:textId="77777777" w:rsidTr="00B95619">
        <w:tc>
          <w:tcPr>
            <w:tcW w:w="2119" w:type="pct"/>
            <w:tcBorders>
              <w:top w:val="single" w:sz="4" w:space="0" w:color="auto"/>
              <w:left w:val="single" w:sz="4" w:space="0" w:color="auto"/>
              <w:bottom w:val="nil"/>
              <w:right w:val="single" w:sz="4" w:space="0" w:color="auto"/>
            </w:tcBorders>
            <w:shd w:val="clear" w:color="auto" w:fill="BFBFBF" w:themeFill="background1" w:themeFillShade="BF"/>
            <w:vAlign w:val="center"/>
          </w:tcPr>
          <w:p w14:paraId="704164CA" w14:textId="77777777" w:rsidR="00795FE7" w:rsidRPr="007D3CFA" w:rsidRDefault="00795FE7" w:rsidP="00B95619">
            <w:pPr>
              <w:spacing w:after="0" w:line="240" w:lineRule="auto"/>
              <w:jc w:val="right"/>
              <w:rPr>
                <w:rFonts w:ascii="Times New Roman" w:hAnsi="Times New Roman"/>
                <w:b/>
                <w:sz w:val="24"/>
                <w:szCs w:val="24"/>
              </w:rPr>
            </w:pPr>
            <w:r w:rsidRPr="007D3CFA">
              <w:rPr>
                <w:rFonts w:ascii="Times New Roman" w:hAnsi="Times New Roman"/>
                <w:b/>
                <w:sz w:val="24"/>
                <w:szCs w:val="24"/>
              </w:rPr>
              <w:t>Parametr fizyczny</w:t>
            </w:r>
          </w:p>
          <w:p w14:paraId="17C48D99" w14:textId="77777777" w:rsidR="00795FE7" w:rsidRPr="007D3CFA" w:rsidRDefault="00795FE7" w:rsidP="00B95619">
            <w:pPr>
              <w:spacing w:after="0" w:line="240" w:lineRule="auto"/>
              <w:rPr>
                <w:rFonts w:ascii="Times New Roman" w:hAnsi="Times New Roman"/>
                <w:b/>
                <w:sz w:val="24"/>
                <w:szCs w:val="24"/>
              </w:rPr>
            </w:pPr>
          </w:p>
        </w:tc>
        <w:tc>
          <w:tcPr>
            <w:tcW w:w="991" w:type="pct"/>
            <w:vMerge w:val="restart"/>
            <w:tcBorders>
              <w:left w:val="single" w:sz="4" w:space="0" w:color="auto"/>
            </w:tcBorders>
            <w:shd w:val="clear" w:color="auto" w:fill="BFBFBF" w:themeFill="background1" w:themeFillShade="BF"/>
            <w:vAlign w:val="center"/>
          </w:tcPr>
          <w:p w14:paraId="6A78F5EE" w14:textId="77777777" w:rsidR="00795FE7" w:rsidRDefault="00795FE7" w:rsidP="00B95619">
            <w:pPr>
              <w:spacing w:after="0" w:line="240" w:lineRule="auto"/>
              <w:jc w:val="both"/>
              <w:rPr>
                <w:rFonts w:ascii="Times New Roman" w:hAnsi="Times New Roman"/>
                <w:b/>
                <w:sz w:val="24"/>
                <w:szCs w:val="24"/>
              </w:rPr>
            </w:pPr>
            <w:r w:rsidRPr="007D3CFA">
              <w:rPr>
                <w:rFonts w:ascii="Times New Roman" w:hAnsi="Times New Roman"/>
                <w:b/>
                <w:sz w:val="24"/>
                <w:szCs w:val="24"/>
              </w:rPr>
              <w:t xml:space="preserve">Składowa elektryczna </w:t>
            </w:r>
          </w:p>
          <w:p w14:paraId="3D7F9303" w14:textId="77777777" w:rsidR="00795FE7" w:rsidRPr="007D3CFA" w:rsidRDefault="00795FE7" w:rsidP="00B95619">
            <w:pPr>
              <w:spacing w:after="0" w:line="240" w:lineRule="auto"/>
              <w:jc w:val="center"/>
              <w:rPr>
                <w:rFonts w:ascii="Times New Roman" w:hAnsi="Times New Roman"/>
                <w:b/>
                <w:sz w:val="24"/>
                <w:szCs w:val="24"/>
              </w:rPr>
            </w:pPr>
            <w:r>
              <w:rPr>
                <w:rFonts w:ascii="Times New Roman" w:hAnsi="Times New Roman"/>
                <w:b/>
                <w:sz w:val="24"/>
                <w:szCs w:val="24"/>
              </w:rPr>
              <w:t>[V/m]</w:t>
            </w:r>
          </w:p>
        </w:tc>
        <w:tc>
          <w:tcPr>
            <w:tcW w:w="993" w:type="pct"/>
            <w:vMerge w:val="restart"/>
            <w:shd w:val="clear" w:color="auto" w:fill="BFBFBF" w:themeFill="background1" w:themeFillShade="BF"/>
            <w:vAlign w:val="center"/>
          </w:tcPr>
          <w:p w14:paraId="6237B4FA" w14:textId="77777777" w:rsidR="00795FE7" w:rsidRDefault="00795FE7" w:rsidP="00B95619">
            <w:pPr>
              <w:spacing w:after="0" w:line="240" w:lineRule="auto"/>
              <w:jc w:val="both"/>
              <w:rPr>
                <w:rFonts w:ascii="Times New Roman" w:hAnsi="Times New Roman"/>
                <w:b/>
                <w:sz w:val="24"/>
                <w:szCs w:val="24"/>
              </w:rPr>
            </w:pPr>
            <w:r w:rsidRPr="007D3CFA">
              <w:rPr>
                <w:rFonts w:ascii="Times New Roman" w:hAnsi="Times New Roman"/>
                <w:b/>
                <w:sz w:val="24"/>
                <w:szCs w:val="24"/>
              </w:rPr>
              <w:t>Składowa magnetyczna</w:t>
            </w:r>
          </w:p>
          <w:p w14:paraId="0E26C153" w14:textId="77777777" w:rsidR="00795FE7" w:rsidRPr="007D3CFA" w:rsidRDefault="00795FE7" w:rsidP="00B95619">
            <w:pPr>
              <w:spacing w:after="0" w:line="240" w:lineRule="auto"/>
              <w:jc w:val="center"/>
              <w:rPr>
                <w:rFonts w:ascii="Times New Roman" w:hAnsi="Times New Roman"/>
                <w:b/>
                <w:sz w:val="24"/>
                <w:szCs w:val="24"/>
              </w:rPr>
            </w:pPr>
            <w:r>
              <w:rPr>
                <w:rFonts w:ascii="Times New Roman" w:hAnsi="Times New Roman"/>
                <w:b/>
                <w:sz w:val="24"/>
                <w:szCs w:val="24"/>
              </w:rPr>
              <w:t>[A/m]</w:t>
            </w:r>
          </w:p>
        </w:tc>
        <w:tc>
          <w:tcPr>
            <w:tcW w:w="897" w:type="pct"/>
            <w:vMerge w:val="restart"/>
            <w:shd w:val="clear" w:color="auto" w:fill="BFBFBF" w:themeFill="background1" w:themeFillShade="BF"/>
            <w:vAlign w:val="center"/>
          </w:tcPr>
          <w:p w14:paraId="7FD35335" w14:textId="77777777" w:rsidR="00795FE7" w:rsidRDefault="00795FE7" w:rsidP="00B95619">
            <w:pPr>
              <w:spacing w:after="0" w:line="240" w:lineRule="auto"/>
              <w:jc w:val="both"/>
              <w:rPr>
                <w:rFonts w:ascii="Times New Roman" w:hAnsi="Times New Roman"/>
                <w:b/>
                <w:sz w:val="24"/>
                <w:szCs w:val="24"/>
              </w:rPr>
            </w:pPr>
            <w:r w:rsidRPr="007D3CFA">
              <w:rPr>
                <w:rFonts w:ascii="Times New Roman" w:hAnsi="Times New Roman"/>
                <w:b/>
                <w:sz w:val="24"/>
                <w:szCs w:val="24"/>
              </w:rPr>
              <w:t>Gęstość mocy</w:t>
            </w:r>
          </w:p>
          <w:p w14:paraId="692C1216" w14:textId="77777777" w:rsidR="00795FE7" w:rsidRPr="007D3CFA" w:rsidRDefault="00795FE7" w:rsidP="00B95619">
            <w:pPr>
              <w:spacing w:after="0" w:line="240" w:lineRule="auto"/>
              <w:jc w:val="center"/>
              <w:rPr>
                <w:rFonts w:ascii="Times New Roman" w:hAnsi="Times New Roman"/>
                <w:b/>
                <w:sz w:val="24"/>
                <w:szCs w:val="24"/>
              </w:rPr>
            </w:pPr>
            <w:r>
              <w:rPr>
                <w:rFonts w:ascii="Times New Roman" w:hAnsi="Times New Roman"/>
                <w:b/>
                <w:sz w:val="24"/>
                <w:szCs w:val="24"/>
              </w:rPr>
              <w:t>[W/m</w:t>
            </w:r>
            <w:r w:rsidRPr="00110021">
              <w:rPr>
                <w:rFonts w:ascii="Times New Roman" w:hAnsi="Times New Roman"/>
                <w:b/>
                <w:sz w:val="24"/>
                <w:szCs w:val="24"/>
                <w:vertAlign w:val="superscript"/>
              </w:rPr>
              <w:t>2</w:t>
            </w:r>
            <w:r>
              <w:rPr>
                <w:rFonts w:ascii="Times New Roman" w:hAnsi="Times New Roman"/>
                <w:b/>
                <w:sz w:val="24"/>
                <w:szCs w:val="24"/>
              </w:rPr>
              <w:t>]</w:t>
            </w:r>
          </w:p>
        </w:tc>
      </w:tr>
      <w:tr w:rsidR="00795FE7" w14:paraId="178F6000" w14:textId="77777777" w:rsidTr="00B95619">
        <w:tc>
          <w:tcPr>
            <w:tcW w:w="2119" w:type="pct"/>
            <w:tcBorders>
              <w:top w:val="nil"/>
            </w:tcBorders>
            <w:shd w:val="clear" w:color="auto" w:fill="BFBFBF" w:themeFill="background1" w:themeFillShade="BF"/>
            <w:vAlign w:val="center"/>
          </w:tcPr>
          <w:p w14:paraId="6271B8C5" w14:textId="77777777" w:rsidR="00795FE7" w:rsidRPr="00760122" w:rsidRDefault="00795FE7" w:rsidP="00B95619">
            <w:pPr>
              <w:spacing w:after="0" w:line="240" w:lineRule="auto"/>
              <w:rPr>
                <w:rFonts w:ascii="Times New Roman" w:hAnsi="Times New Roman"/>
                <w:b/>
              </w:rPr>
            </w:pPr>
            <w:r w:rsidRPr="00760122">
              <w:rPr>
                <w:rFonts w:ascii="Times New Roman" w:hAnsi="Times New Roman"/>
                <w:b/>
                <w:noProof/>
                <w:lang w:eastAsia="pl-PL"/>
              </w:rPr>
              <mc:AlternateContent>
                <mc:Choice Requires="wps">
                  <w:drawing>
                    <wp:anchor distT="0" distB="0" distL="114300" distR="114300" simplePos="0" relativeHeight="251659264" behindDoc="0" locked="0" layoutInCell="1" allowOverlap="1" wp14:anchorId="25F06EA5" wp14:editId="13D184EA">
                      <wp:simplePos x="0" y="0"/>
                      <wp:positionH relativeFrom="column">
                        <wp:posOffset>-68580</wp:posOffset>
                      </wp:positionH>
                      <wp:positionV relativeFrom="paragraph">
                        <wp:posOffset>-355600</wp:posOffset>
                      </wp:positionV>
                      <wp:extent cx="2442210" cy="666115"/>
                      <wp:effectExtent l="0" t="0" r="34290" b="19685"/>
                      <wp:wrapNone/>
                      <wp:docPr id="15" name="Łącznik prosty 15"/>
                      <wp:cNvGraphicFramePr/>
                      <a:graphic xmlns:a="http://schemas.openxmlformats.org/drawingml/2006/main">
                        <a:graphicData uri="http://schemas.microsoft.com/office/word/2010/wordprocessingShape">
                          <wps:wsp>
                            <wps:cNvCnPr/>
                            <wps:spPr>
                              <a:xfrm>
                                <a:off x="0" y="0"/>
                                <a:ext cx="2442333" cy="6666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93FA39" id="Łącznik prosty 1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28pt" to="186.9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" strokecolor="black [3040]"/>
                  </w:pict>
                </mc:Fallback>
              </mc:AlternateContent>
            </w:r>
            <w:r w:rsidRPr="00760122">
              <w:rPr>
                <w:rFonts w:ascii="Times New Roman" w:hAnsi="Times New Roman"/>
                <w:b/>
              </w:rPr>
              <w:t>Zakres częstotliwości</w:t>
            </w:r>
          </w:p>
          <w:p w14:paraId="3FCA506F" w14:textId="77777777" w:rsidR="00795FE7" w:rsidRPr="00760122" w:rsidRDefault="00795FE7" w:rsidP="00B95619">
            <w:pPr>
              <w:spacing w:after="0" w:line="240" w:lineRule="auto"/>
              <w:rPr>
                <w:rFonts w:ascii="Times New Roman" w:hAnsi="Times New Roman"/>
                <w:b/>
              </w:rPr>
            </w:pPr>
            <w:r w:rsidRPr="00760122">
              <w:rPr>
                <w:rFonts w:ascii="Times New Roman" w:hAnsi="Times New Roman"/>
                <w:b/>
              </w:rPr>
              <w:t>pola elektromagnetycznego</w:t>
            </w:r>
          </w:p>
        </w:tc>
        <w:tc>
          <w:tcPr>
            <w:tcW w:w="991" w:type="pct"/>
            <w:vMerge/>
            <w:vAlign w:val="center"/>
          </w:tcPr>
          <w:p w14:paraId="4F7C7742" w14:textId="77777777" w:rsidR="00795FE7" w:rsidRPr="007D3CFA" w:rsidRDefault="00795FE7" w:rsidP="00B95619">
            <w:pPr>
              <w:spacing w:after="0" w:line="240" w:lineRule="auto"/>
              <w:jc w:val="both"/>
              <w:rPr>
                <w:rFonts w:ascii="Times New Roman" w:hAnsi="Times New Roman"/>
                <w:b/>
                <w:sz w:val="24"/>
                <w:szCs w:val="24"/>
              </w:rPr>
            </w:pPr>
          </w:p>
        </w:tc>
        <w:tc>
          <w:tcPr>
            <w:tcW w:w="993" w:type="pct"/>
            <w:vMerge/>
            <w:vAlign w:val="center"/>
          </w:tcPr>
          <w:p w14:paraId="74F7FD02" w14:textId="77777777" w:rsidR="00795FE7" w:rsidRPr="007D3CFA" w:rsidRDefault="00795FE7" w:rsidP="00B95619">
            <w:pPr>
              <w:spacing w:after="0" w:line="240" w:lineRule="auto"/>
              <w:jc w:val="both"/>
              <w:rPr>
                <w:rFonts w:ascii="Times New Roman" w:hAnsi="Times New Roman"/>
                <w:b/>
                <w:sz w:val="24"/>
                <w:szCs w:val="24"/>
              </w:rPr>
            </w:pPr>
          </w:p>
        </w:tc>
        <w:tc>
          <w:tcPr>
            <w:tcW w:w="897" w:type="pct"/>
            <w:vMerge/>
            <w:vAlign w:val="center"/>
          </w:tcPr>
          <w:p w14:paraId="68B2345A" w14:textId="77777777" w:rsidR="00795FE7" w:rsidRPr="007D3CFA" w:rsidRDefault="00795FE7" w:rsidP="00B95619">
            <w:pPr>
              <w:spacing w:after="0" w:line="240" w:lineRule="auto"/>
              <w:jc w:val="both"/>
              <w:rPr>
                <w:rFonts w:ascii="Times New Roman" w:hAnsi="Times New Roman"/>
                <w:b/>
                <w:sz w:val="24"/>
                <w:szCs w:val="24"/>
              </w:rPr>
            </w:pPr>
          </w:p>
        </w:tc>
      </w:tr>
      <w:tr w:rsidR="00795FE7" w14:paraId="4410D8F3" w14:textId="77777777" w:rsidTr="00B95619">
        <w:tc>
          <w:tcPr>
            <w:tcW w:w="2119" w:type="pct"/>
          </w:tcPr>
          <w:p w14:paraId="7262AAC7" w14:textId="77777777" w:rsidR="00795FE7" w:rsidRDefault="00795FE7" w:rsidP="00B95619">
            <w:pPr>
              <w:spacing w:after="0" w:line="240" w:lineRule="auto"/>
              <w:jc w:val="both"/>
              <w:rPr>
                <w:rFonts w:ascii="Times New Roman" w:hAnsi="Times New Roman"/>
                <w:sz w:val="24"/>
                <w:szCs w:val="24"/>
              </w:rPr>
            </w:pPr>
            <w:r>
              <w:rPr>
                <w:rFonts w:ascii="Times New Roman" w:hAnsi="Times New Roman"/>
                <w:sz w:val="24"/>
                <w:szCs w:val="24"/>
              </w:rPr>
              <w:t xml:space="preserve">0 </w:t>
            </w:r>
            <w:proofErr w:type="spellStart"/>
            <w:r>
              <w:rPr>
                <w:rFonts w:ascii="Times New Roman" w:hAnsi="Times New Roman"/>
                <w:sz w:val="24"/>
                <w:szCs w:val="24"/>
              </w:rPr>
              <w:t>Hz</w:t>
            </w:r>
            <w:proofErr w:type="spellEnd"/>
          </w:p>
        </w:tc>
        <w:tc>
          <w:tcPr>
            <w:tcW w:w="991" w:type="pct"/>
          </w:tcPr>
          <w:p w14:paraId="4E3E78C5"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10 000</w:t>
            </w:r>
          </w:p>
        </w:tc>
        <w:tc>
          <w:tcPr>
            <w:tcW w:w="993" w:type="pct"/>
          </w:tcPr>
          <w:p w14:paraId="4DAC0DBC"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2 500</w:t>
            </w:r>
          </w:p>
        </w:tc>
        <w:tc>
          <w:tcPr>
            <w:tcW w:w="897" w:type="pct"/>
          </w:tcPr>
          <w:p w14:paraId="5C97BBEA"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 xml:space="preserve"> – </w:t>
            </w:r>
          </w:p>
        </w:tc>
      </w:tr>
      <w:tr w:rsidR="00795FE7" w14:paraId="06A3DC07" w14:textId="77777777" w:rsidTr="00B95619">
        <w:tc>
          <w:tcPr>
            <w:tcW w:w="2119" w:type="pct"/>
          </w:tcPr>
          <w:p w14:paraId="555FAD0E" w14:textId="77777777" w:rsidR="00795FE7" w:rsidRDefault="00795FE7" w:rsidP="00B95619">
            <w:pPr>
              <w:spacing w:after="0" w:line="240" w:lineRule="auto"/>
              <w:jc w:val="both"/>
              <w:rPr>
                <w:rFonts w:ascii="Times New Roman" w:hAnsi="Times New Roman"/>
                <w:sz w:val="24"/>
                <w:szCs w:val="24"/>
              </w:rPr>
            </w:pPr>
            <w:r>
              <w:rPr>
                <w:rFonts w:ascii="Times New Roman" w:hAnsi="Times New Roman"/>
                <w:sz w:val="24"/>
                <w:szCs w:val="24"/>
              </w:rPr>
              <w:t xml:space="preserve">Od 0 </w:t>
            </w:r>
            <w:proofErr w:type="spellStart"/>
            <w:r>
              <w:rPr>
                <w:rFonts w:ascii="Times New Roman" w:hAnsi="Times New Roman"/>
                <w:sz w:val="24"/>
                <w:szCs w:val="24"/>
              </w:rPr>
              <w:t>Hz</w:t>
            </w:r>
            <w:proofErr w:type="spellEnd"/>
            <w:r>
              <w:rPr>
                <w:rFonts w:ascii="Times New Roman" w:hAnsi="Times New Roman"/>
                <w:sz w:val="24"/>
                <w:szCs w:val="24"/>
              </w:rPr>
              <w:t xml:space="preserve"> do 0,5 </w:t>
            </w:r>
            <w:proofErr w:type="spellStart"/>
            <w:r>
              <w:rPr>
                <w:rFonts w:ascii="Times New Roman" w:hAnsi="Times New Roman"/>
                <w:sz w:val="24"/>
                <w:szCs w:val="24"/>
              </w:rPr>
              <w:t>Hz</w:t>
            </w:r>
            <w:proofErr w:type="spellEnd"/>
          </w:p>
        </w:tc>
        <w:tc>
          <w:tcPr>
            <w:tcW w:w="991" w:type="pct"/>
          </w:tcPr>
          <w:p w14:paraId="527ED690"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 xml:space="preserve"> – </w:t>
            </w:r>
          </w:p>
        </w:tc>
        <w:tc>
          <w:tcPr>
            <w:tcW w:w="993" w:type="pct"/>
          </w:tcPr>
          <w:p w14:paraId="66FA4267"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 xml:space="preserve">2 500 </w:t>
            </w:r>
          </w:p>
        </w:tc>
        <w:tc>
          <w:tcPr>
            <w:tcW w:w="897" w:type="pct"/>
          </w:tcPr>
          <w:p w14:paraId="29D25F6F"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 xml:space="preserve"> – </w:t>
            </w:r>
          </w:p>
        </w:tc>
      </w:tr>
      <w:tr w:rsidR="00795FE7" w14:paraId="67C573C4" w14:textId="77777777" w:rsidTr="00B95619">
        <w:tc>
          <w:tcPr>
            <w:tcW w:w="2119" w:type="pct"/>
          </w:tcPr>
          <w:p w14:paraId="573C9C95" w14:textId="77777777" w:rsidR="00795FE7" w:rsidRDefault="00795FE7" w:rsidP="00B95619">
            <w:pPr>
              <w:spacing w:after="0" w:line="240" w:lineRule="auto"/>
              <w:jc w:val="both"/>
              <w:rPr>
                <w:rFonts w:ascii="Times New Roman" w:hAnsi="Times New Roman"/>
                <w:sz w:val="24"/>
                <w:szCs w:val="24"/>
              </w:rPr>
            </w:pPr>
            <w:r>
              <w:rPr>
                <w:rFonts w:ascii="Times New Roman" w:hAnsi="Times New Roman"/>
                <w:sz w:val="24"/>
                <w:szCs w:val="24"/>
              </w:rPr>
              <w:t xml:space="preserve">Od 0,5 </w:t>
            </w:r>
            <w:proofErr w:type="spellStart"/>
            <w:r>
              <w:rPr>
                <w:rFonts w:ascii="Times New Roman" w:hAnsi="Times New Roman"/>
                <w:sz w:val="24"/>
                <w:szCs w:val="24"/>
              </w:rPr>
              <w:t>Hz</w:t>
            </w:r>
            <w:proofErr w:type="spellEnd"/>
            <w:r>
              <w:rPr>
                <w:rFonts w:ascii="Times New Roman" w:hAnsi="Times New Roman"/>
                <w:sz w:val="24"/>
                <w:szCs w:val="24"/>
              </w:rPr>
              <w:t xml:space="preserve"> do 50 </w:t>
            </w:r>
            <w:proofErr w:type="spellStart"/>
            <w:r>
              <w:rPr>
                <w:rFonts w:ascii="Times New Roman" w:hAnsi="Times New Roman"/>
                <w:sz w:val="24"/>
                <w:szCs w:val="24"/>
              </w:rPr>
              <w:t>Hz</w:t>
            </w:r>
            <w:proofErr w:type="spellEnd"/>
          </w:p>
        </w:tc>
        <w:tc>
          <w:tcPr>
            <w:tcW w:w="991" w:type="pct"/>
          </w:tcPr>
          <w:p w14:paraId="4B4FE821"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10 000</w:t>
            </w:r>
          </w:p>
        </w:tc>
        <w:tc>
          <w:tcPr>
            <w:tcW w:w="993" w:type="pct"/>
          </w:tcPr>
          <w:p w14:paraId="53891852" w14:textId="77777777" w:rsidR="00795FE7" w:rsidRPr="007D3CFA" w:rsidRDefault="00795FE7" w:rsidP="00B95619">
            <w:pPr>
              <w:spacing w:after="0" w:line="240" w:lineRule="auto"/>
              <w:jc w:val="center"/>
              <w:rPr>
                <w:rFonts w:ascii="Times New Roman" w:hAnsi="Times New Roman"/>
                <w:b/>
                <w:sz w:val="24"/>
                <w:szCs w:val="24"/>
              </w:rPr>
            </w:pPr>
            <w:r>
              <w:rPr>
                <w:rFonts w:ascii="Times New Roman" w:hAnsi="Times New Roman"/>
                <w:sz w:val="24"/>
                <w:szCs w:val="24"/>
              </w:rPr>
              <w:t>60</w:t>
            </w:r>
          </w:p>
        </w:tc>
        <w:tc>
          <w:tcPr>
            <w:tcW w:w="897" w:type="pct"/>
          </w:tcPr>
          <w:p w14:paraId="4D76F5ED"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 xml:space="preserve"> – </w:t>
            </w:r>
          </w:p>
        </w:tc>
      </w:tr>
      <w:tr w:rsidR="00795FE7" w14:paraId="76F9C12E" w14:textId="77777777" w:rsidTr="00B95619">
        <w:tc>
          <w:tcPr>
            <w:tcW w:w="2119" w:type="pct"/>
          </w:tcPr>
          <w:p w14:paraId="1CF70AE9" w14:textId="77777777" w:rsidR="00795FE7" w:rsidRDefault="00795FE7" w:rsidP="00B95619">
            <w:pPr>
              <w:spacing w:after="0" w:line="240" w:lineRule="auto"/>
              <w:jc w:val="both"/>
              <w:rPr>
                <w:rFonts w:ascii="Times New Roman" w:hAnsi="Times New Roman"/>
                <w:sz w:val="24"/>
                <w:szCs w:val="24"/>
              </w:rPr>
            </w:pPr>
            <w:r>
              <w:rPr>
                <w:rFonts w:ascii="Times New Roman" w:hAnsi="Times New Roman"/>
                <w:sz w:val="24"/>
                <w:szCs w:val="24"/>
              </w:rPr>
              <w:t>Od 0,05 kHz do 1 kHz</w:t>
            </w:r>
          </w:p>
        </w:tc>
        <w:tc>
          <w:tcPr>
            <w:tcW w:w="991" w:type="pct"/>
          </w:tcPr>
          <w:p w14:paraId="4C6A44EA"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 xml:space="preserve"> – </w:t>
            </w:r>
          </w:p>
        </w:tc>
        <w:tc>
          <w:tcPr>
            <w:tcW w:w="993" w:type="pct"/>
          </w:tcPr>
          <w:p w14:paraId="23E2AEA9"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 xml:space="preserve">3/f </w:t>
            </w:r>
          </w:p>
        </w:tc>
        <w:tc>
          <w:tcPr>
            <w:tcW w:w="897" w:type="pct"/>
          </w:tcPr>
          <w:p w14:paraId="4A534137"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 xml:space="preserve"> – </w:t>
            </w:r>
          </w:p>
        </w:tc>
      </w:tr>
      <w:tr w:rsidR="00795FE7" w14:paraId="4944032F" w14:textId="77777777" w:rsidTr="00B95619">
        <w:tc>
          <w:tcPr>
            <w:tcW w:w="2119" w:type="pct"/>
          </w:tcPr>
          <w:p w14:paraId="6674F89F" w14:textId="77777777" w:rsidR="00795FE7" w:rsidRDefault="00795FE7" w:rsidP="00B95619">
            <w:pPr>
              <w:spacing w:after="0" w:line="240" w:lineRule="auto"/>
              <w:jc w:val="both"/>
              <w:rPr>
                <w:rFonts w:ascii="Times New Roman" w:hAnsi="Times New Roman"/>
                <w:sz w:val="24"/>
                <w:szCs w:val="24"/>
              </w:rPr>
            </w:pPr>
            <w:r>
              <w:rPr>
                <w:rFonts w:ascii="Times New Roman" w:hAnsi="Times New Roman"/>
                <w:sz w:val="24"/>
                <w:szCs w:val="24"/>
              </w:rPr>
              <w:t>Od 1 kHz do 3 kHz</w:t>
            </w:r>
          </w:p>
        </w:tc>
        <w:tc>
          <w:tcPr>
            <w:tcW w:w="991" w:type="pct"/>
          </w:tcPr>
          <w:p w14:paraId="3072CFCB"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250/ f</w:t>
            </w:r>
          </w:p>
        </w:tc>
        <w:tc>
          <w:tcPr>
            <w:tcW w:w="993" w:type="pct"/>
          </w:tcPr>
          <w:p w14:paraId="3F9A6507"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5</w:t>
            </w:r>
          </w:p>
        </w:tc>
        <w:tc>
          <w:tcPr>
            <w:tcW w:w="897" w:type="pct"/>
          </w:tcPr>
          <w:p w14:paraId="2122A5EC"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 xml:space="preserve"> – </w:t>
            </w:r>
          </w:p>
        </w:tc>
      </w:tr>
      <w:tr w:rsidR="00795FE7" w14:paraId="06D70EC9" w14:textId="77777777" w:rsidTr="00B95619">
        <w:tc>
          <w:tcPr>
            <w:tcW w:w="2119" w:type="pct"/>
          </w:tcPr>
          <w:p w14:paraId="513B019B" w14:textId="77777777" w:rsidR="00795FE7" w:rsidRDefault="00795FE7" w:rsidP="00B95619">
            <w:pPr>
              <w:spacing w:after="0" w:line="240" w:lineRule="auto"/>
              <w:jc w:val="both"/>
              <w:rPr>
                <w:rFonts w:ascii="Times New Roman" w:hAnsi="Times New Roman"/>
                <w:sz w:val="24"/>
                <w:szCs w:val="24"/>
              </w:rPr>
            </w:pPr>
            <w:r>
              <w:rPr>
                <w:rFonts w:ascii="Times New Roman" w:hAnsi="Times New Roman"/>
                <w:sz w:val="24"/>
                <w:szCs w:val="24"/>
              </w:rPr>
              <w:t>Od 3 kHz do 150 kHz</w:t>
            </w:r>
          </w:p>
        </w:tc>
        <w:tc>
          <w:tcPr>
            <w:tcW w:w="991" w:type="pct"/>
          </w:tcPr>
          <w:p w14:paraId="5FB987D9"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87</w:t>
            </w:r>
          </w:p>
        </w:tc>
        <w:tc>
          <w:tcPr>
            <w:tcW w:w="993" w:type="pct"/>
          </w:tcPr>
          <w:p w14:paraId="6B9D894A"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 xml:space="preserve"> 5 </w:t>
            </w:r>
          </w:p>
        </w:tc>
        <w:tc>
          <w:tcPr>
            <w:tcW w:w="897" w:type="pct"/>
          </w:tcPr>
          <w:p w14:paraId="15A8C695"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 xml:space="preserve"> – </w:t>
            </w:r>
          </w:p>
        </w:tc>
      </w:tr>
      <w:tr w:rsidR="00795FE7" w14:paraId="5F4CFA23" w14:textId="77777777" w:rsidTr="00B95619">
        <w:tc>
          <w:tcPr>
            <w:tcW w:w="2119" w:type="pct"/>
          </w:tcPr>
          <w:p w14:paraId="035EE188" w14:textId="77777777" w:rsidR="00795FE7" w:rsidRDefault="00795FE7" w:rsidP="00B95619">
            <w:pPr>
              <w:spacing w:after="0" w:line="240" w:lineRule="auto"/>
              <w:jc w:val="both"/>
              <w:rPr>
                <w:rFonts w:ascii="Times New Roman" w:hAnsi="Times New Roman"/>
                <w:sz w:val="24"/>
                <w:szCs w:val="24"/>
              </w:rPr>
            </w:pPr>
            <w:r>
              <w:rPr>
                <w:rFonts w:ascii="Times New Roman" w:hAnsi="Times New Roman"/>
                <w:sz w:val="24"/>
                <w:szCs w:val="24"/>
              </w:rPr>
              <w:t>Od 0,15 MHz do 1 MHz</w:t>
            </w:r>
          </w:p>
        </w:tc>
        <w:tc>
          <w:tcPr>
            <w:tcW w:w="991" w:type="pct"/>
          </w:tcPr>
          <w:p w14:paraId="69FECDD5"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87</w:t>
            </w:r>
          </w:p>
        </w:tc>
        <w:tc>
          <w:tcPr>
            <w:tcW w:w="993" w:type="pct"/>
          </w:tcPr>
          <w:p w14:paraId="6F2B63C1"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0,73/f </w:t>
            </w:r>
          </w:p>
        </w:tc>
        <w:tc>
          <w:tcPr>
            <w:tcW w:w="897" w:type="pct"/>
          </w:tcPr>
          <w:p w14:paraId="6E9EDB39" w14:textId="77777777" w:rsidR="00795FE7" w:rsidRDefault="00795FE7" w:rsidP="00B95619">
            <w:pPr>
              <w:spacing w:after="0" w:line="240" w:lineRule="auto"/>
              <w:jc w:val="center"/>
              <w:rPr>
                <w:rFonts w:ascii="Times New Roman" w:hAnsi="Times New Roman"/>
                <w:sz w:val="24"/>
                <w:szCs w:val="24"/>
              </w:rPr>
            </w:pPr>
            <w:r w:rsidRPr="0026774F">
              <w:rPr>
                <w:rFonts w:ascii="Times New Roman" w:hAnsi="Times New Roman"/>
                <w:sz w:val="24"/>
                <w:szCs w:val="24"/>
              </w:rPr>
              <w:t xml:space="preserve"> – </w:t>
            </w:r>
          </w:p>
        </w:tc>
      </w:tr>
      <w:tr w:rsidR="00795FE7" w14:paraId="196414C1" w14:textId="77777777" w:rsidTr="00B95619">
        <w:tc>
          <w:tcPr>
            <w:tcW w:w="2119" w:type="pct"/>
          </w:tcPr>
          <w:p w14:paraId="2725083A" w14:textId="77777777" w:rsidR="00795FE7" w:rsidRDefault="00795FE7" w:rsidP="00B95619">
            <w:pPr>
              <w:spacing w:after="0" w:line="240" w:lineRule="auto"/>
              <w:jc w:val="both"/>
              <w:rPr>
                <w:rFonts w:ascii="Times New Roman" w:hAnsi="Times New Roman"/>
                <w:sz w:val="24"/>
                <w:szCs w:val="24"/>
              </w:rPr>
            </w:pPr>
            <w:r>
              <w:rPr>
                <w:rFonts w:ascii="Times New Roman" w:hAnsi="Times New Roman"/>
                <w:sz w:val="24"/>
                <w:szCs w:val="24"/>
              </w:rPr>
              <w:t>Od 1 MHz do 10 MHz</w:t>
            </w:r>
          </w:p>
        </w:tc>
        <w:tc>
          <w:tcPr>
            <w:tcW w:w="991" w:type="pct"/>
          </w:tcPr>
          <w:p w14:paraId="52B9680B"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87/f</w:t>
            </w:r>
            <w:r w:rsidRPr="001E0FFD">
              <w:rPr>
                <w:rFonts w:ascii="Times New Roman" w:hAnsi="Times New Roman"/>
                <w:sz w:val="24"/>
                <w:szCs w:val="24"/>
                <w:vertAlign w:val="superscript"/>
              </w:rPr>
              <w:t>0,5</w:t>
            </w:r>
          </w:p>
        </w:tc>
        <w:tc>
          <w:tcPr>
            <w:tcW w:w="993" w:type="pct"/>
          </w:tcPr>
          <w:p w14:paraId="2DD95912"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0,73/ f</w:t>
            </w:r>
          </w:p>
        </w:tc>
        <w:tc>
          <w:tcPr>
            <w:tcW w:w="897" w:type="pct"/>
          </w:tcPr>
          <w:p w14:paraId="063AD0AC" w14:textId="77777777" w:rsidR="00795FE7" w:rsidRDefault="00795FE7" w:rsidP="00B95619">
            <w:pPr>
              <w:spacing w:after="0" w:line="240" w:lineRule="auto"/>
              <w:jc w:val="center"/>
              <w:rPr>
                <w:rFonts w:ascii="Times New Roman" w:hAnsi="Times New Roman"/>
                <w:sz w:val="24"/>
                <w:szCs w:val="24"/>
              </w:rPr>
            </w:pPr>
            <w:r w:rsidRPr="0026774F">
              <w:rPr>
                <w:rFonts w:ascii="Times New Roman" w:hAnsi="Times New Roman"/>
                <w:sz w:val="24"/>
                <w:szCs w:val="24"/>
              </w:rPr>
              <w:t xml:space="preserve"> – </w:t>
            </w:r>
          </w:p>
        </w:tc>
      </w:tr>
      <w:tr w:rsidR="00795FE7" w14:paraId="4B037846" w14:textId="77777777" w:rsidTr="00B95619">
        <w:tc>
          <w:tcPr>
            <w:tcW w:w="2119" w:type="pct"/>
          </w:tcPr>
          <w:p w14:paraId="2F7CE16B" w14:textId="77777777" w:rsidR="00795FE7" w:rsidRDefault="00795FE7" w:rsidP="00B95619">
            <w:pPr>
              <w:spacing w:after="0" w:line="240" w:lineRule="auto"/>
              <w:jc w:val="both"/>
              <w:rPr>
                <w:rFonts w:ascii="Times New Roman" w:hAnsi="Times New Roman"/>
                <w:sz w:val="24"/>
                <w:szCs w:val="24"/>
              </w:rPr>
            </w:pPr>
            <w:r>
              <w:rPr>
                <w:rFonts w:ascii="Times New Roman" w:hAnsi="Times New Roman"/>
                <w:sz w:val="24"/>
                <w:szCs w:val="24"/>
              </w:rPr>
              <w:t>Od 10 MHz do 400 MHz</w:t>
            </w:r>
          </w:p>
        </w:tc>
        <w:tc>
          <w:tcPr>
            <w:tcW w:w="991" w:type="pct"/>
          </w:tcPr>
          <w:p w14:paraId="64E08D47"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28</w:t>
            </w:r>
          </w:p>
        </w:tc>
        <w:tc>
          <w:tcPr>
            <w:tcW w:w="993" w:type="pct"/>
          </w:tcPr>
          <w:p w14:paraId="1598BA9B"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0,073</w:t>
            </w:r>
          </w:p>
        </w:tc>
        <w:tc>
          <w:tcPr>
            <w:tcW w:w="897" w:type="pct"/>
          </w:tcPr>
          <w:p w14:paraId="1F3B8FAC"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2</w:t>
            </w:r>
          </w:p>
        </w:tc>
      </w:tr>
      <w:tr w:rsidR="00795FE7" w14:paraId="0D11F39F" w14:textId="77777777" w:rsidTr="00B95619">
        <w:tc>
          <w:tcPr>
            <w:tcW w:w="2119" w:type="pct"/>
          </w:tcPr>
          <w:p w14:paraId="5F29F782" w14:textId="77777777" w:rsidR="00795FE7" w:rsidRDefault="00795FE7" w:rsidP="00B95619">
            <w:pPr>
              <w:spacing w:after="0" w:line="240" w:lineRule="auto"/>
              <w:jc w:val="both"/>
              <w:rPr>
                <w:rFonts w:ascii="Times New Roman" w:hAnsi="Times New Roman"/>
                <w:sz w:val="24"/>
                <w:szCs w:val="24"/>
              </w:rPr>
            </w:pPr>
            <w:r>
              <w:rPr>
                <w:rFonts w:ascii="Times New Roman" w:hAnsi="Times New Roman"/>
                <w:sz w:val="24"/>
                <w:szCs w:val="24"/>
              </w:rPr>
              <w:t>Od 400 MHz do 2000 MHz</w:t>
            </w:r>
          </w:p>
        </w:tc>
        <w:tc>
          <w:tcPr>
            <w:tcW w:w="991" w:type="pct"/>
          </w:tcPr>
          <w:p w14:paraId="68092D83"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1,375 x f</w:t>
            </w:r>
            <w:r w:rsidRPr="001E0FFD">
              <w:rPr>
                <w:rFonts w:ascii="Times New Roman" w:hAnsi="Times New Roman"/>
                <w:sz w:val="24"/>
                <w:szCs w:val="24"/>
                <w:vertAlign w:val="superscript"/>
              </w:rPr>
              <w:t>0,5</w:t>
            </w:r>
          </w:p>
        </w:tc>
        <w:tc>
          <w:tcPr>
            <w:tcW w:w="993" w:type="pct"/>
          </w:tcPr>
          <w:p w14:paraId="4323DB06"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0,037 x f</w:t>
            </w:r>
            <w:r w:rsidRPr="006F248E">
              <w:rPr>
                <w:rFonts w:ascii="Times New Roman" w:hAnsi="Times New Roman"/>
                <w:sz w:val="24"/>
                <w:szCs w:val="24"/>
                <w:vertAlign w:val="superscript"/>
              </w:rPr>
              <w:t>0,5</w:t>
            </w:r>
          </w:p>
        </w:tc>
        <w:tc>
          <w:tcPr>
            <w:tcW w:w="897" w:type="pct"/>
          </w:tcPr>
          <w:p w14:paraId="51964640"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f/ 200</w:t>
            </w:r>
          </w:p>
        </w:tc>
      </w:tr>
      <w:tr w:rsidR="00795FE7" w14:paraId="0CD1FDAA" w14:textId="77777777" w:rsidTr="00B95619">
        <w:tc>
          <w:tcPr>
            <w:tcW w:w="2119" w:type="pct"/>
          </w:tcPr>
          <w:p w14:paraId="04BBE399" w14:textId="77777777" w:rsidR="00795FE7" w:rsidRDefault="00795FE7" w:rsidP="00B95619">
            <w:pPr>
              <w:spacing w:after="0" w:line="240" w:lineRule="auto"/>
              <w:jc w:val="both"/>
              <w:rPr>
                <w:rFonts w:ascii="Times New Roman" w:hAnsi="Times New Roman"/>
                <w:sz w:val="24"/>
                <w:szCs w:val="24"/>
              </w:rPr>
            </w:pPr>
            <w:r>
              <w:rPr>
                <w:rFonts w:ascii="Times New Roman" w:hAnsi="Times New Roman"/>
                <w:sz w:val="24"/>
                <w:szCs w:val="24"/>
              </w:rPr>
              <w:t>Od 2 GHz do 300 GHz</w:t>
            </w:r>
          </w:p>
        </w:tc>
        <w:tc>
          <w:tcPr>
            <w:tcW w:w="991" w:type="pct"/>
          </w:tcPr>
          <w:p w14:paraId="371706FA"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61</w:t>
            </w:r>
          </w:p>
        </w:tc>
        <w:tc>
          <w:tcPr>
            <w:tcW w:w="993" w:type="pct"/>
          </w:tcPr>
          <w:p w14:paraId="0973669C"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0,16</w:t>
            </w:r>
          </w:p>
        </w:tc>
        <w:tc>
          <w:tcPr>
            <w:tcW w:w="897" w:type="pct"/>
          </w:tcPr>
          <w:p w14:paraId="2B343495" w14:textId="77777777" w:rsidR="00795FE7" w:rsidRDefault="00795FE7" w:rsidP="00B95619">
            <w:pPr>
              <w:spacing w:after="0" w:line="240" w:lineRule="auto"/>
              <w:jc w:val="center"/>
              <w:rPr>
                <w:rFonts w:ascii="Times New Roman" w:hAnsi="Times New Roman"/>
                <w:sz w:val="24"/>
                <w:szCs w:val="24"/>
              </w:rPr>
            </w:pPr>
            <w:r>
              <w:rPr>
                <w:rFonts w:ascii="Times New Roman" w:hAnsi="Times New Roman"/>
                <w:sz w:val="24"/>
                <w:szCs w:val="24"/>
              </w:rPr>
              <w:t>10</w:t>
            </w:r>
          </w:p>
        </w:tc>
      </w:tr>
      <w:tr w:rsidR="00795FE7" w14:paraId="0186A83A" w14:textId="77777777" w:rsidTr="00B95619">
        <w:tc>
          <w:tcPr>
            <w:tcW w:w="5000" w:type="pct"/>
            <w:gridSpan w:val="4"/>
          </w:tcPr>
          <w:p w14:paraId="6EFD2BCF" w14:textId="771330C5" w:rsidR="00795FE7" w:rsidRPr="00F57C84" w:rsidRDefault="00795FE7" w:rsidP="00B95619">
            <w:pPr>
              <w:spacing w:after="0" w:line="240" w:lineRule="auto"/>
              <w:rPr>
                <w:rFonts w:ascii="Times New Roman" w:hAnsi="Times New Roman"/>
                <w:i/>
                <w:iCs/>
                <w:sz w:val="20"/>
                <w:szCs w:val="20"/>
              </w:rPr>
            </w:pPr>
            <w:r w:rsidRPr="00F57C84">
              <w:rPr>
                <w:rFonts w:ascii="Times New Roman" w:hAnsi="Times New Roman"/>
                <w:i/>
                <w:iCs/>
                <w:sz w:val="20"/>
                <w:szCs w:val="20"/>
              </w:rPr>
              <w:t>f</w:t>
            </w:r>
            <w:r w:rsidR="00A95D04">
              <w:rPr>
                <w:rFonts w:ascii="Times New Roman" w:hAnsi="Times New Roman"/>
                <w:i/>
                <w:iCs/>
                <w:sz w:val="20"/>
                <w:szCs w:val="20"/>
              </w:rPr>
              <w:t xml:space="preserve"> </w:t>
            </w:r>
            <w:r w:rsidRPr="00F57C84">
              <w:rPr>
                <w:rFonts w:ascii="Times New Roman" w:hAnsi="Times New Roman"/>
                <w:i/>
                <w:iCs/>
                <w:sz w:val="20"/>
                <w:szCs w:val="20"/>
              </w:rPr>
              <w:t>–</w:t>
            </w:r>
            <w:r w:rsidR="00A95D04">
              <w:rPr>
                <w:rFonts w:ascii="Times New Roman" w:hAnsi="Times New Roman"/>
                <w:i/>
                <w:iCs/>
                <w:sz w:val="20"/>
                <w:szCs w:val="20"/>
              </w:rPr>
              <w:t xml:space="preserve"> </w:t>
            </w:r>
            <w:r w:rsidRPr="00F57C84">
              <w:rPr>
                <w:rFonts w:ascii="Times New Roman" w:hAnsi="Times New Roman"/>
                <w:i/>
                <w:iCs/>
                <w:sz w:val="20"/>
                <w:szCs w:val="20"/>
              </w:rPr>
              <w:t>wartość częstotliwości pola elektromagnetycznego z tego samego wiersza kolumny „Zakres częstotliwości pola elektromagnetycznego”</w:t>
            </w:r>
          </w:p>
        </w:tc>
      </w:tr>
    </w:tbl>
    <w:p w14:paraId="2EAF50C2" w14:textId="744A4968" w:rsidR="00455B45" w:rsidRDefault="00AA3570" w:rsidP="00455B45">
      <w:pPr>
        <w:spacing w:line="240" w:lineRule="auto"/>
        <w:jc w:val="both"/>
        <w:rPr>
          <w:rFonts w:ascii="Times New Roman" w:hAnsi="Times New Roman"/>
          <w:i/>
          <w:sz w:val="20"/>
          <w:szCs w:val="20"/>
        </w:rPr>
      </w:pPr>
      <w:r w:rsidRPr="00AA3570">
        <w:rPr>
          <w:rFonts w:ascii="Times New Roman" w:hAnsi="Times New Roman"/>
          <w:i/>
          <w:sz w:val="20"/>
          <w:szCs w:val="20"/>
        </w:rPr>
        <w:t xml:space="preserve">Źródło: </w:t>
      </w:r>
      <w:r w:rsidR="00455B45">
        <w:rPr>
          <w:rFonts w:ascii="Times New Roman" w:hAnsi="Times New Roman"/>
          <w:i/>
          <w:sz w:val="20"/>
          <w:szCs w:val="20"/>
        </w:rPr>
        <w:t>R</w:t>
      </w:r>
      <w:r w:rsidR="00455B45" w:rsidRPr="00455B45">
        <w:rPr>
          <w:rFonts w:ascii="Times New Roman" w:hAnsi="Times New Roman"/>
          <w:i/>
          <w:sz w:val="20"/>
          <w:szCs w:val="20"/>
        </w:rPr>
        <w:t>ozporządzenie</w:t>
      </w:r>
      <w:r w:rsidR="00DF20B0">
        <w:rPr>
          <w:rFonts w:ascii="Times New Roman" w:hAnsi="Times New Roman"/>
          <w:i/>
          <w:sz w:val="20"/>
          <w:szCs w:val="20"/>
        </w:rPr>
        <w:t xml:space="preserve"> </w:t>
      </w:r>
      <w:r w:rsidR="00455B45" w:rsidRPr="00455B45">
        <w:rPr>
          <w:rFonts w:ascii="Times New Roman" w:hAnsi="Times New Roman"/>
          <w:i/>
          <w:sz w:val="20"/>
          <w:szCs w:val="20"/>
        </w:rPr>
        <w:t>Ministra</w:t>
      </w:r>
      <w:r w:rsidR="00DF20B0">
        <w:rPr>
          <w:rFonts w:ascii="Times New Roman" w:hAnsi="Times New Roman"/>
          <w:i/>
          <w:sz w:val="20"/>
          <w:szCs w:val="20"/>
        </w:rPr>
        <w:t xml:space="preserve"> </w:t>
      </w:r>
      <w:r w:rsidR="00455B45" w:rsidRPr="00455B45">
        <w:rPr>
          <w:rFonts w:ascii="Times New Roman" w:hAnsi="Times New Roman"/>
          <w:i/>
          <w:sz w:val="20"/>
          <w:szCs w:val="20"/>
        </w:rPr>
        <w:t>Zdrowia</w:t>
      </w:r>
      <w:r w:rsidR="00DF20B0">
        <w:rPr>
          <w:rFonts w:ascii="Times New Roman" w:hAnsi="Times New Roman"/>
          <w:i/>
          <w:sz w:val="20"/>
          <w:szCs w:val="20"/>
        </w:rPr>
        <w:t xml:space="preserve"> </w:t>
      </w:r>
      <w:r w:rsidR="00455B45" w:rsidRPr="00455B45">
        <w:rPr>
          <w:rFonts w:ascii="Times New Roman" w:hAnsi="Times New Roman"/>
          <w:i/>
          <w:sz w:val="20"/>
          <w:szCs w:val="20"/>
        </w:rPr>
        <w:t>z dnia</w:t>
      </w:r>
      <w:r w:rsidR="00DF20B0">
        <w:rPr>
          <w:rFonts w:ascii="Times New Roman" w:hAnsi="Times New Roman"/>
          <w:i/>
          <w:sz w:val="20"/>
          <w:szCs w:val="20"/>
        </w:rPr>
        <w:t xml:space="preserve"> </w:t>
      </w:r>
      <w:r w:rsidR="00455B45" w:rsidRPr="00455B45">
        <w:rPr>
          <w:rFonts w:ascii="Times New Roman" w:hAnsi="Times New Roman"/>
          <w:i/>
          <w:sz w:val="20"/>
          <w:szCs w:val="20"/>
        </w:rPr>
        <w:t>17 grudnia 2019 r. w sprawie dopuszczalnych poziomów pól elektromagnetycznych w środowisku (Dz.U. z 2019 r., poz. 2448)</w:t>
      </w:r>
    </w:p>
    <w:p w14:paraId="33DBE347" w14:textId="5C552BB8" w:rsidR="00A920FA" w:rsidRPr="00455B45" w:rsidRDefault="00A920FA" w:rsidP="00455B45">
      <w:pPr>
        <w:spacing w:line="360" w:lineRule="auto"/>
        <w:jc w:val="both"/>
        <w:rPr>
          <w:rFonts w:ascii="Times New Roman" w:hAnsi="Times New Roman"/>
          <w:i/>
          <w:sz w:val="20"/>
          <w:szCs w:val="20"/>
        </w:rPr>
      </w:pPr>
      <w:r w:rsidRPr="00A920FA">
        <w:rPr>
          <w:rFonts w:ascii="Times New Roman" w:hAnsi="Times New Roman"/>
          <w:sz w:val="24"/>
          <w:szCs w:val="24"/>
        </w:rPr>
        <w:t>Źródłami</w:t>
      </w:r>
      <w:r>
        <w:rPr>
          <w:rFonts w:ascii="Times New Roman" w:hAnsi="Times New Roman"/>
          <w:sz w:val="24"/>
          <w:szCs w:val="24"/>
        </w:rPr>
        <w:t xml:space="preserve"> </w:t>
      </w:r>
      <w:r w:rsidRPr="00A920FA">
        <w:rPr>
          <w:rFonts w:ascii="Times New Roman" w:hAnsi="Times New Roman"/>
          <w:sz w:val="24"/>
          <w:szCs w:val="24"/>
        </w:rPr>
        <w:t>emisji</w:t>
      </w:r>
      <w:r>
        <w:rPr>
          <w:rFonts w:ascii="Times New Roman" w:hAnsi="Times New Roman"/>
          <w:sz w:val="24"/>
          <w:szCs w:val="24"/>
        </w:rPr>
        <w:t xml:space="preserve"> </w:t>
      </w:r>
      <w:r w:rsidRPr="00A920FA">
        <w:rPr>
          <w:rFonts w:ascii="Times New Roman" w:hAnsi="Times New Roman"/>
          <w:sz w:val="24"/>
          <w:szCs w:val="24"/>
        </w:rPr>
        <w:t>promieniowania</w:t>
      </w:r>
      <w:r>
        <w:rPr>
          <w:rFonts w:ascii="Times New Roman" w:hAnsi="Times New Roman"/>
          <w:sz w:val="24"/>
          <w:szCs w:val="24"/>
        </w:rPr>
        <w:t xml:space="preserve"> </w:t>
      </w:r>
      <w:r w:rsidRPr="00A920FA">
        <w:rPr>
          <w:rFonts w:ascii="Times New Roman" w:hAnsi="Times New Roman"/>
          <w:sz w:val="24"/>
          <w:szCs w:val="24"/>
        </w:rPr>
        <w:t>elektromagnetycznego</w:t>
      </w:r>
      <w:r>
        <w:rPr>
          <w:rFonts w:ascii="Times New Roman" w:hAnsi="Times New Roman"/>
          <w:sz w:val="24"/>
          <w:szCs w:val="24"/>
        </w:rPr>
        <w:t xml:space="preserve"> </w:t>
      </w:r>
      <w:r w:rsidRPr="00A920FA">
        <w:rPr>
          <w:rFonts w:ascii="Times New Roman" w:hAnsi="Times New Roman"/>
          <w:sz w:val="24"/>
          <w:szCs w:val="24"/>
        </w:rPr>
        <w:t>są</w:t>
      </w:r>
      <w:r>
        <w:rPr>
          <w:rFonts w:ascii="Times New Roman" w:hAnsi="Times New Roman"/>
          <w:sz w:val="24"/>
          <w:szCs w:val="24"/>
        </w:rPr>
        <w:t xml:space="preserve"> </w:t>
      </w:r>
      <w:r w:rsidRPr="00A920FA">
        <w:rPr>
          <w:rFonts w:ascii="Times New Roman" w:hAnsi="Times New Roman"/>
          <w:sz w:val="24"/>
          <w:szCs w:val="24"/>
        </w:rPr>
        <w:t>m.in.</w:t>
      </w:r>
      <w:r>
        <w:rPr>
          <w:rFonts w:ascii="Times New Roman" w:hAnsi="Times New Roman"/>
          <w:sz w:val="24"/>
          <w:szCs w:val="24"/>
        </w:rPr>
        <w:t xml:space="preserve"> </w:t>
      </w:r>
      <w:r w:rsidRPr="00A920FA">
        <w:rPr>
          <w:rFonts w:ascii="Times New Roman" w:hAnsi="Times New Roman"/>
          <w:sz w:val="24"/>
          <w:szCs w:val="24"/>
        </w:rPr>
        <w:t>linie</w:t>
      </w:r>
      <w:r>
        <w:rPr>
          <w:rFonts w:ascii="Times New Roman" w:hAnsi="Times New Roman"/>
          <w:sz w:val="24"/>
          <w:szCs w:val="24"/>
        </w:rPr>
        <w:t xml:space="preserve"> elektroenergetyczne, stacje </w:t>
      </w:r>
      <w:r w:rsidRPr="00A920FA">
        <w:rPr>
          <w:rFonts w:ascii="Times New Roman" w:hAnsi="Times New Roman"/>
          <w:sz w:val="24"/>
          <w:szCs w:val="24"/>
        </w:rPr>
        <w:t>transformatorowe,</w:t>
      </w:r>
      <w:r>
        <w:rPr>
          <w:rFonts w:ascii="Times New Roman" w:hAnsi="Times New Roman"/>
          <w:sz w:val="24"/>
          <w:szCs w:val="24"/>
        </w:rPr>
        <w:t xml:space="preserve"> </w:t>
      </w:r>
      <w:r w:rsidRPr="00A920FA">
        <w:rPr>
          <w:rFonts w:ascii="Times New Roman" w:hAnsi="Times New Roman"/>
          <w:sz w:val="24"/>
          <w:szCs w:val="24"/>
        </w:rPr>
        <w:t>instalacje</w:t>
      </w:r>
      <w:r>
        <w:rPr>
          <w:rFonts w:ascii="Times New Roman" w:hAnsi="Times New Roman"/>
          <w:sz w:val="24"/>
          <w:szCs w:val="24"/>
        </w:rPr>
        <w:t xml:space="preserve"> </w:t>
      </w:r>
      <w:r w:rsidRPr="00A920FA">
        <w:rPr>
          <w:rFonts w:ascii="Times New Roman" w:hAnsi="Times New Roman"/>
          <w:sz w:val="24"/>
          <w:szCs w:val="24"/>
        </w:rPr>
        <w:t>radiokomunikacyjne,</w:t>
      </w:r>
      <w:r>
        <w:rPr>
          <w:rFonts w:ascii="Times New Roman" w:hAnsi="Times New Roman"/>
          <w:sz w:val="24"/>
          <w:szCs w:val="24"/>
        </w:rPr>
        <w:t xml:space="preserve"> </w:t>
      </w:r>
      <w:r w:rsidRPr="00A920FA">
        <w:rPr>
          <w:rFonts w:ascii="Times New Roman" w:hAnsi="Times New Roman"/>
          <w:sz w:val="24"/>
          <w:szCs w:val="24"/>
        </w:rPr>
        <w:t>tj.</w:t>
      </w:r>
      <w:r>
        <w:rPr>
          <w:rFonts w:ascii="Times New Roman" w:hAnsi="Times New Roman"/>
          <w:sz w:val="24"/>
          <w:szCs w:val="24"/>
        </w:rPr>
        <w:t xml:space="preserve"> </w:t>
      </w:r>
      <w:r w:rsidRPr="00A920FA">
        <w:rPr>
          <w:rFonts w:ascii="Times New Roman" w:hAnsi="Times New Roman"/>
          <w:sz w:val="24"/>
          <w:szCs w:val="24"/>
        </w:rPr>
        <w:t>stacje</w:t>
      </w:r>
      <w:r>
        <w:rPr>
          <w:rFonts w:ascii="Times New Roman" w:hAnsi="Times New Roman"/>
          <w:sz w:val="24"/>
          <w:szCs w:val="24"/>
        </w:rPr>
        <w:t xml:space="preserve"> </w:t>
      </w:r>
      <w:r w:rsidRPr="00A920FA">
        <w:rPr>
          <w:rFonts w:ascii="Times New Roman" w:hAnsi="Times New Roman"/>
          <w:sz w:val="24"/>
          <w:szCs w:val="24"/>
        </w:rPr>
        <w:t>bazowe</w:t>
      </w:r>
      <w:r>
        <w:rPr>
          <w:rFonts w:ascii="Times New Roman" w:hAnsi="Times New Roman"/>
          <w:sz w:val="24"/>
          <w:szCs w:val="24"/>
        </w:rPr>
        <w:t xml:space="preserve"> telefonii </w:t>
      </w:r>
      <w:r w:rsidRPr="00943543">
        <w:rPr>
          <w:rFonts w:ascii="Times New Roman" w:hAnsi="Times New Roman"/>
          <w:sz w:val="24"/>
          <w:szCs w:val="24"/>
        </w:rPr>
        <w:t>komórkowej, stacje radiowe, telewizyjne, radionawigacyjne.</w:t>
      </w:r>
    </w:p>
    <w:p w14:paraId="15AAE8A5" w14:textId="376A06EF" w:rsidR="00A920FA" w:rsidRPr="00943543" w:rsidRDefault="00A920FA" w:rsidP="001C4943">
      <w:pPr>
        <w:pStyle w:val="Nagwek3"/>
        <w:rPr>
          <w:b/>
          <w:color w:val="auto"/>
        </w:rPr>
      </w:pPr>
      <w:bookmarkStart w:id="133" w:name="_Toc84241908"/>
      <w:r w:rsidRPr="00943543">
        <w:rPr>
          <w:b/>
          <w:color w:val="auto"/>
        </w:rPr>
        <w:t>Źródła promieniowania</w:t>
      </w:r>
      <w:r w:rsidR="00072BE0">
        <w:rPr>
          <w:b/>
          <w:color w:val="auto"/>
        </w:rPr>
        <w:t xml:space="preserve"> na </w:t>
      </w:r>
      <w:r w:rsidRPr="00943543">
        <w:rPr>
          <w:b/>
          <w:color w:val="auto"/>
        </w:rPr>
        <w:t xml:space="preserve">terenie </w:t>
      </w:r>
      <w:r w:rsidR="0037644E">
        <w:rPr>
          <w:b/>
          <w:color w:val="auto"/>
        </w:rPr>
        <w:t>Gminy Miasta Sierpca</w:t>
      </w:r>
      <w:bookmarkEnd w:id="133"/>
    </w:p>
    <w:p w14:paraId="58ABD137" w14:textId="1330CF37" w:rsidR="00A920FA" w:rsidRDefault="00A920FA" w:rsidP="00A920FA">
      <w:pPr>
        <w:spacing w:before="240" w:line="360" w:lineRule="auto"/>
        <w:jc w:val="both"/>
        <w:rPr>
          <w:rFonts w:ascii="Times New Roman" w:hAnsi="Times New Roman"/>
          <w:sz w:val="24"/>
          <w:szCs w:val="24"/>
        </w:rPr>
      </w:pPr>
      <w:r w:rsidRPr="00943543">
        <w:rPr>
          <w:rFonts w:ascii="Times New Roman" w:hAnsi="Times New Roman"/>
          <w:sz w:val="24"/>
          <w:szCs w:val="24"/>
        </w:rPr>
        <w:t xml:space="preserve">Na terenie województwa </w:t>
      </w:r>
      <w:r w:rsidR="00795FE7">
        <w:rPr>
          <w:rFonts w:ascii="Times New Roman" w:hAnsi="Times New Roman"/>
          <w:sz w:val="24"/>
          <w:szCs w:val="24"/>
        </w:rPr>
        <w:t>mazowieckiego</w:t>
      </w:r>
      <w:r w:rsidRPr="00943543">
        <w:rPr>
          <w:rFonts w:ascii="Times New Roman" w:hAnsi="Times New Roman"/>
          <w:sz w:val="24"/>
          <w:szCs w:val="24"/>
        </w:rPr>
        <w:t xml:space="preserve"> układ elektroenergetyczny</w:t>
      </w:r>
      <w:r w:rsidR="003E42BC">
        <w:rPr>
          <w:rFonts w:ascii="Times New Roman" w:hAnsi="Times New Roman"/>
          <w:sz w:val="24"/>
          <w:szCs w:val="24"/>
        </w:rPr>
        <w:t xml:space="preserve"> w </w:t>
      </w:r>
      <w:r w:rsidRPr="00943543">
        <w:rPr>
          <w:rFonts w:ascii="Times New Roman" w:hAnsi="Times New Roman"/>
          <w:sz w:val="24"/>
          <w:szCs w:val="24"/>
        </w:rPr>
        <w:t>znacznej mierze stanowią źródła energii</w:t>
      </w:r>
      <w:r w:rsidR="00072BE0">
        <w:rPr>
          <w:rFonts w:ascii="Times New Roman" w:hAnsi="Times New Roman"/>
          <w:sz w:val="24"/>
          <w:szCs w:val="24"/>
        </w:rPr>
        <w:t xml:space="preserve"> i </w:t>
      </w:r>
      <w:r w:rsidRPr="00A920FA">
        <w:rPr>
          <w:rFonts w:ascii="Times New Roman" w:hAnsi="Times New Roman"/>
          <w:sz w:val="24"/>
          <w:szCs w:val="24"/>
        </w:rPr>
        <w:t>napowietrzne linie przesyłowe</w:t>
      </w:r>
      <w:r w:rsidR="00CC1C81">
        <w:rPr>
          <w:rFonts w:ascii="Times New Roman" w:hAnsi="Times New Roman"/>
          <w:sz w:val="24"/>
          <w:szCs w:val="24"/>
        </w:rPr>
        <w:t xml:space="preserve">. </w:t>
      </w:r>
    </w:p>
    <w:p w14:paraId="6B9CEEE0" w14:textId="16DA91F6" w:rsidR="00520EB7" w:rsidRPr="008F5923" w:rsidRDefault="00520EB7" w:rsidP="00A95D04">
      <w:pPr>
        <w:pStyle w:val="Akapitzlist"/>
        <w:spacing w:line="360" w:lineRule="auto"/>
        <w:ind w:left="0"/>
        <w:jc w:val="both"/>
        <w:rPr>
          <w:rFonts w:ascii="Times New Roman" w:hAnsi="Times New Roman"/>
          <w:sz w:val="24"/>
          <w:szCs w:val="24"/>
        </w:rPr>
      </w:pPr>
      <w:r>
        <w:rPr>
          <w:rFonts w:ascii="Times New Roman" w:hAnsi="Times New Roman"/>
          <w:sz w:val="24"/>
          <w:szCs w:val="24"/>
        </w:rPr>
        <w:t xml:space="preserve">Na </w:t>
      </w:r>
      <w:r w:rsidRPr="00520EB7">
        <w:rPr>
          <w:rFonts w:ascii="Times New Roman" w:hAnsi="Times New Roman"/>
          <w:sz w:val="24"/>
          <w:szCs w:val="24"/>
        </w:rPr>
        <w:t>terenie</w:t>
      </w:r>
      <w:r w:rsidR="0072506E">
        <w:rPr>
          <w:rFonts w:ascii="Times New Roman" w:hAnsi="Times New Roman"/>
          <w:sz w:val="24"/>
          <w:szCs w:val="24"/>
        </w:rPr>
        <w:t xml:space="preserve"> </w:t>
      </w:r>
      <w:r w:rsidR="0037644E">
        <w:rPr>
          <w:rFonts w:ascii="Times New Roman" w:hAnsi="Times New Roman"/>
          <w:sz w:val="24"/>
          <w:szCs w:val="24"/>
        </w:rPr>
        <w:t>Gminy Miasta Sierpca</w:t>
      </w:r>
      <w:r w:rsidR="00795FE7">
        <w:rPr>
          <w:rFonts w:ascii="Times New Roman" w:hAnsi="Times New Roman"/>
          <w:sz w:val="24"/>
          <w:szCs w:val="24"/>
        </w:rPr>
        <w:t xml:space="preserve"> </w:t>
      </w:r>
      <w:r w:rsidRPr="00520EB7">
        <w:rPr>
          <w:rFonts w:ascii="Times New Roman" w:hAnsi="Times New Roman"/>
          <w:sz w:val="24"/>
          <w:szCs w:val="24"/>
        </w:rPr>
        <w:t>istnieje</w:t>
      </w:r>
      <w:r>
        <w:rPr>
          <w:rFonts w:ascii="Times New Roman" w:hAnsi="Times New Roman"/>
          <w:sz w:val="24"/>
          <w:szCs w:val="24"/>
        </w:rPr>
        <w:t xml:space="preserve"> </w:t>
      </w:r>
      <w:r w:rsidRPr="00520EB7">
        <w:rPr>
          <w:rFonts w:ascii="Times New Roman" w:hAnsi="Times New Roman"/>
          <w:sz w:val="24"/>
          <w:szCs w:val="24"/>
        </w:rPr>
        <w:t>szereg</w:t>
      </w:r>
      <w:r>
        <w:rPr>
          <w:rFonts w:ascii="Times New Roman" w:hAnsi="Times New Roman"/>
          <w:sz w:val="24"/>
          <w:szCs w:val="24"/>
        </w:rPr>
        <w:t xml:space="preserve"> </w:t>
      </w:r>
      <w:r w:rsidRPr="00520EB7">
        <w:rPr>
          <w:rFonts w:ascii="Times New Roman" w:hAnsi="Times New Roman"/>
          <w:sz w:val="24"/>
          <w:szCs w:val="24"/>
        </w:rPr>
        <w:t>źródeł</w:t>
      </w:r>
      <w:r>
        <w:rPr>
          <w:rFonts w:ascii="Times New Roman" w:hAnsi="Times New Roman"/>
          <w:sz w:val="24"/>
          <w:szCs w:val="24"/>
        </w:rPr>
        <w:t xml:space="preserve"> </w:t>
      </w:r>
      <w:r w:rsidRPr="00520EB7">
        <w:rPr>
          <w:rFonts w:ascii="Times New Roman" w:hAnsi="Times New Roman"/>
          <w:sz w:val="24"/>
          <w:szCs w:val="24"/>
        </w:rPr>
        <w:t>promieniowania</w:t>
      </w:r>
      <w:r>
        <w:rPr>
          <w:rFonts w:ascii="Times New Roman" w:hAnsi="Times New Roman"/>
          <w:sz w:val="24"/>
          <w:szCs w:val="24"/>
        </w:rPr>
        <w:t xml:space="preserve"> </w:t>
      </w:r>
      <w:r w:rsidRPr="00520EB7">
        <w:rPr>
          <w:rFonts w:ascii="Times New Roman" w:hAnsi="Times New Roman"/>
          <w:sz w:val="24"/>
          <w:szCs w:val="24"/>
        </w:rPr>
        <w:t>elektromagnetycznego</w:t>
      </w:r>
      <w:r>
        <w:rPr>
          <w:rFonts w:ascii="Times New Roman" w:hAnsi="Times New Roman"/>
          <w:sz w:val="24"/>
          <w:szCs w:val="24"/>
        </w:rPr>
        <w:t xml:space="preserve"> </w:t>
      </w:r>
      <w:r w:rsidRPr="00520EB7">
        <w:rPr>
          <w:rFonts w:ascii="Times New Roman" w:hAnsi="Times New Roman"/>
          <w:sz w:val="24"/>
          <w:szCs w:val="24"/>
        </w:rPr>
        <w:t>pochodzącego</w:t>
      </w:r>
      <w:r w:rsidR="00072BE0">
        <w:rPr>
          <w:rFonts w:ascii="Times New Roman" w:hAnsi="Times New Roman"/>
          <w:sz w:val="24"/>
          <w:szCs w:val="24"/>
        </w:rPr>
        <w:t xml:space="preserve"> z </w:t>
      </w:r>
      <w:r w:rsidRPr="00520EB7">
        <w:rPr>
          <w:rFonts w:ascii="Times New Roman" w:hAnsi="Times New Roman"/>
          <w:sz w:val="24"/>
          <w:szCs w:val="24"/>
        </w:rPr>
        <w:t>urządzeń</w:t>
      </w:r>
      <w:r w:rsidR="00072BE0">
        <w:rPr>
          <w:rFonts w:ascii="Times New Roman" w:hAnsi="Times New Roman"/>
          <w:sz w:val="24"/>
          <w:szCs w:val="24"/>
        </w:rPr>
        <w:t xml:space="preserve"> i </w:t>
      </w:r>
      <w:r w:rsidRPr="00520EB7">
        <w:rPr>
          <w:rFonts w:ascii="Times New Roman" w:hAnsi="Times New Roman"/>
          <w:sz w:val="24"/>
          <w:szCs w:val="24"/>
        </w:rPr>
        <w:t xml:space="preserve">instalacji energetycznych. </w:t>
      </w:r>
    </w:p>
    <w:p w14:paraId="737D5338" w14:textId="67EF72D9" w:rsidR="009901B6" w:rsidRDefault="009901B6" w:rsidP="009901B6">
      <w:pPr>
        <w:pStyle w:val="Legenda"/>
        <w:keepNext/>
        <w:spacing w:after="0"/>
        <w:jc w:val="both"/>
        <w:rPr>
          <w:rFonts w:ascii="Times New Roman" w:hAnsi="Times New Roman"/>
          <w:color w:val="000000" w:themeColor="text1"/>
          <w:sz w:val="20"/>
          <w:szCs w:val="20"/>
        </w:rPr>
      </w:pPr>
      <w:bookmarkStart w:id="134" w:name="_Toc84241978"/>
      <w:r w:rsidRPr="008F5923">
        <w:rPr>
          <w:rFonts w:ascii="Times New Roman" w:hAnsi="Times New Roman"/>
          <w:color w:val="000000" w:themeColor="text1"/>
          <w:sz w:val="20"/>
          <w:szCs w:val="20"/>
        </w:rPr>
        <w:t xml:space="preserve">Tabela </w:t>
      </w:r>
      <w:r w:rsidRPr="008F5923">
        <w:rPr>
          <w:rFonts w:ascii="Times New Roman" w:hAnsi="Times New Roman"/>
          <w:color w:val="000000" w:themeColor="text1"/>
          <w:sz w:val="20"/>
          <w:szCs w:val="20"/>
        </w:rPr>
        <w:fldChar w:fldCharType="begin"/>
      </w:r>
      <w:r w:rsidRPr="008F5923">
        <w:rPr>
          <w:rFonts w:ascii="Times New Roman" w:hAnsi="Times New Roman"/>
          <w:color w:val="000000" w:themeColor="text1"/>
          <w:sz w:val="20"/>
          <w:szCs w:val="20"/>
        </w:rPr>
        <w:instrText xml:space="preserve"> SEQ Tabela \* ARABIC </w:instrText>
      </w:r>
      <w:r w:rsidRPr="008F5923">
        <w:rPr>
          <w:rFonts w:ascii="Times New Roman" w:hAnsi="Times New Roman"/>
          <w:color w:val="000000" w:themeColor="text1"/>
          <w:sz w:val="20"/>
          <w:szCs w:val="20"/>
        </w:rPr>
        <w:fldChar w:fldCharType="separate"/>
      </w:r>
      <w:r w:rsidR="0000150E">
        <w:rPr>
          <w:rFonts w:ascii="Times New Roman" w:hAnsi="Times New Roman"/>
          <w:noProof/>
          <w:color w:val="000000" w:themeColor="text1"/>
          <w:sz w:val="20"/>
          <w:szCs w:val="20"/>
        </w:rPr>
        <w:t>45</w:t>
      </w:r>
      <w:r w:rsidRPr="008F5923">
        <w:rPr>
          <w:rFonts w:ascii="Times New Roman" w:hAnsi="Times New Roman"/>
          <w:color w:val="000000" w:themeColor="text1"/>
          <w:sz w:val="20"/>
          <w:szCs w:val="20"/>
        </w:rPr>
        <w:fldChar w:fldCharType="end"/>
      </w:r>
      <w:r w:rsidRPr="008F5923">
        <w:rPr>
          <w:rFonts w:ascii="Times New Roman" w:hAnsi="Times New Roman"/>
          <w:color w:val="000000" w:themeColor="text1"/>
          <w:sz w:val="20"/>
          <w:szCs w:val="20"/>
        </w:rPr>
        <w:t xml:space="preserve"> </w:t>
      </w:r>
      <w:r w:rsidR="00520EB7" w:rsidRPr="008F5923">
        <w:rPr>
          <w:rFonts w:ascii="Times New Roman" w:hAnsi="Times New Roman"/>
          <w:color w:val="000000" w:themeColor="text1"/>
          <w:sz w:val="20"/>
          <w:szCs w:val="20"/>
        </w:rPr>
        <w:t>Charakteryst</w:t>
      </w:r>
      <w:r w:rsidR="006E2AF9" w:rsidRPr="008F5923">
        <w:rPr>
          <w:rFonts w:ascii="Times New Roman" w:hAnsi="Times New Roman"/>
          <w:color w:val="000000" w:themeColor="text1"/>
          <w:sz w:val="20"/>
          <w:szCs w:val="20"/>
        </w:rPr>
        <w:t>yka stacji bazowych</w:t>
      </w:r>
      <w:r w:rsidR="00072BE0" w:rsidRPr="008F5923">
        <w:rPr>
          <w:rFonts w:ascii="Times New Roman" w:hAnsi="Times New Roman"/>
          <w:color w:val="000000" w:themeColor="text1"/>
          <w:sz w:val="20"/>
          <w:szCs w:val="20"/>
        </w:rPr>
        <w:t xml:space="preserve"> na </w:t>
      </w:r>
      <w:r w:rsidR="006E2AF9" w:rsidRPr="008F5923">
        <w:rPr>
          <w:rFonts w:ascii="Times New Roman" w:hAnsi="Times New Roman"/>
          <w:color w:val="000000" w:themeColor="text1"/>
          <w:sz w:val="20"/>
          <w:szCs w:val="20"/>
        </w:rPr>
        <w:t xml:space="preserve">terenie </w:t>
      </w:r>
      <w:r w:rsidR="0037644E">
        <w:rPr>
          <w:rFonts w:ascii="Times New Roman" w:hAnsi="Times New Roman"/>
          <w:color w:val="000000" w:themeColor="text1"/>
          <w:sz w:val="20"/>
          <w:szCs w:val="20"/>
        </w:rPr>
        <w:t>Gminy Miasta Sierpca</w:t>
      </w:r>
      <w:bookmarkEnd w:id="134"/>
    </w:p>
    <w:tbl>
      <w:tblPr>
        <w:tblW w:w="5000" w:type="pct"/>
        <w:tblLayout w:type="fixed"/>
        <w:tblCellMar>
          <w:left w:w="70" w:type="dxa"/>
          <w:right w:w="70" w:type="dxa"/>
        </w:tblCellMar>
        <w:tblLook w:val="04A0" w:firstRow="1" w:lastRow="0" w:firstColumn="1" w:lastColumn="0" w:noHBand="0" w:noVBand="1"/>
      </w:tblPr>
      <w:tblGrid>
        <w:gridCol w:w="1415"/>
        <w:gridCol w:w="2075"/>
        <w:gridCol w:w="1754"/>
        <w:gridCol w:w="2073"/>
        <w:gridCol w:w="1745"/>
      </w:tblGrid>
      <w:tr w:rsidR="00A95D04" w:rsidRPr="00A95D04" w14:paraId="7F55D656" w14:textId="77777777" w:rsidTr="00A95D04">
        <w:trPr>
          <w:trHeight w:val="288"/>
        </w:trPr>
        <w:tc>
          <w:tcPr>
            <w:tcW w:w="780"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861795F" w14:textId="77777777" w:rsidR="00A95D04" w:rsidRPr="00A95D04" w:rsidRDefault="00A95D04" w:rsidP="00A95D04">
            <w:pPr>
              <w:spacing w:after="0" w:line="240" w:lineRule="auto"/>
              <w:jc w:val="center"/>
              <w:rPr>
                <w:rFonts w:ascii="Times New Roman" w:eastAsia="Times New Roman" w:hAnsi="Times New Roman"/>
                <w:b/>
                <w:bCs/>
                <w:color w:val="000000"/>
                <w:lang w:eastAsia="pl-PL"/>
              </w:rPr>
            </w:pPr>
            <w:r w:rsidRPr="00A95D04">
              <w:rPr>
                <w:rFonts w:ascii="Times New Roman" w:eastAsia="Times New Roman" w:hAnsi="Times New Roman"/>
                <w:b/>
                <w:bCs/>
                <w:color w:val="000000"/>
                <w:lang w:eastAsia="pl-PL"/>
              </w:rPr>
              <w:t>Miejscowość</w:t>
            </w:r>
          </w:p>
        </w:tc>
        <w:tc>
          <w:tcPr>
            <w:tcW w:w="114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E7A0A74" w14:textId="3EB09214" w:rsidR="00A95D04" w:rsidRPr="00A95D04" w:rsidRDefault="00A95D04" w:rsidP="00A95D04">
            <w:pPr>
              <w:spacing w:after="0" w:line="240" w:lineRule="auto"/>
              <w:jc w:val="center"/>
              <w:rPr>
                <w:rFonts w:ascii="Times New Roman" w:eastAsia="Times New Roman" w:hAnsi="Times New Roman"/>
                <w:b/>
                <w:bCs/>
                <w:color w:val="000000"/>
                <w:lang w:eastAsia="pl-PL"/>
              </w:rPr>
            </w:pPr>
            <w:r w:rsidRPr="00A95D04">
              <w:rPr>
                <w:rFonts w:ascii="Times New Roman" w:eastAsia="Times New Roman" w:hAnsi="Times New Roman"/>
                <w:b/>
                <w:bCs/>
                <w:color w:val="000000"/>
                <w:lang w:eastAsia="pl-PL"/>
              </w:rPr>
              <w:t>Lokalizacja</w:t>
            </w:r>
          </w:p>
        </w:tc>
        <w:tc>
          <w:tcPr>
            <w:tcW w:w="968"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CE1F1D9" w14:textId="77777777" w:rsidR="00A95D04" w:rsidRPr="00A95D04" w:rsidRDefault="00A95D04" w:rsidP="00A95D04">
            <w:pPr>
              <w:spacing w:after="0" w:line="240" w:lineRule="auto"/>
              <w:jc w:val="center"/>
              <w:rPr>
                <w:rFonts w:ascii="Times New Roman" w:eastAsia="Times New Roman" w:hAnsi="Times New Roman"/>
                <w:b/>
                <w:bCs/>
                <w:color w:val="000000"/>
                <w:lang w:eastAsia="pl-PL"/>
              </w:rPr>
            </w:pPr>
            <w:r w:rsidRPr="00A95D04">
              <w:rPr>
                <w:rFonts w:ascii="Times New Roman" w:eastAsia="Times New Roman" w:hAnsi="Times New Roman"/>
                <w:b/>
                <w:bCs/>
                <w:color w:val="000000"/>
                <w:lang w:eastAsia="pl-PL"/>
              </w:rPr>
              <w:t>Technologia</w:t>
            </w:r>
          </w:p>
        </w:tc>
        <w:tc>
          <w:tcPr>
            <w:tcW w:w="1144"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30801FF" w14:textId="70CE2C9F" w:rsidR="00A95D04" w:rsidRPr="00A95D04" w:rsidRDefault="00A95D04" w:rsidP="00A95D04">
            <w:pPr>
              <w:spacing w:after="0" w:line="240" w:lineRule="auto"/>
              <w:jc w:val="center"/>
              <w:rPr>
                <w:rFonts w:ascii="Times New Roman" w:eastAsia="Times New Roman" w:hAnsi="Times New Roman"/>
                <w:b/>
                <w:bCs/>
                <w:color w:val="000000"/>
                <w:lang w:eastAsia="pl-PL"/>
              </w:rPr>
            </w:pPr>
            <w:r w:rsidRPr="00A95D04">
              <w:rPr>
                <w:rFonts w:ascii="Times New Roman" w:eastAsia="Times New Roman" w:hAnsi="Times New Roman"/>
                <w:b/>
                <w:bCs/>
                <w:color w:val="000000"/>
                <w:lang w:eastAsia="pl-PL"/>
              </w:rPr>
              <w:t>Typ Obiektu</w:t>
            </w:r>
          </w:p>
        </w:tc>
        <w:tc>
          <w:tcPr>
            <w:tcW w:w="964"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541909E" w14:textId="77777777" w:rsidR="00A95D04" w:rsidRPr="00A95D04" w:rsidRDefault="00A95D04" w:rsidP="00A95D04">
            <w:pPr>
              <w:spacing w:after="0" w:line="240" w:lineRule="auto"/>
              <w:jc w:val="center"/>
              <w:rPr>
                <w:rFonts w:ascii="Times New Roman" w:eastAsia="Times New Roman" w:hAnsi="Times New Roman"/>
                <w:b/>
                <w:bCs/>
                <w:color w:val="000000"/>
                <w:lang w:eastAsia="pl-PL"/>
              </w:rPr>
            </w:pPr>
            <w:r w:rsidRPr="00A95D04">
              <w:rPr>
                <w:rFonts w:ascii="Times New Roman" w:eastAsia="Times New Roman" w:hAnsi="Times New Roman"/>
                <w:b/>
                <w:bCs/>
                <w:color w:val="000000"/>
                <w:lang w:eastAsia="pl-PL"/>
              </w:rPr>
              <w:t>Podmiot</w:t>
            </w:r>
          </w:p>
        </w:tc>
      </w:tr>
      <w:tr w:rsidR="00A95D04" w:rsidRPr="00A95D04" w14:paraId="273D7D0A"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1B0C9263" w14:textId="0A04D6B5"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4C589E3B" w14:textId="069F3F97"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Konstytucji 3 Maja</w:t>
            </w:r>
            <w:r>
              <w:rPr>
                <w:rFonts w:ascii="Times New Roman" w:eastAsia="Times New Roman" w:hAnsi="Times New Roman"/>
                <w:color w:val="000000"/>
                <w:lang w:eastAsia="pl-PL"/>
              </w:rPr>
              <w:t> </w:t>
            </w:r>
            <w:r w:rsidRPr="00A95D04">
              <w:rPr>
                <w:rFonts w:ascii="Times New Roman" w:eastAsia="Times New Roman" w:hAnsi="Times New Roman"/>
                <w:color w:val="000000"/>
                <w:lang w:eastAsia="pl-PL"/>
              </w:rPr>
              <w:t>48</w:t>
            </w:r>
          </w:p>
        </w:tc>
        <w:tc>
          <w:tcPr>
            <w:tcW w:w="968" w:type="pct"/>
            <w:tcBorders>
              <w:top w:val="nil"/>
              <w:left w:val="nil"/>
              <w:bottom w:val="single" w:sz="4" w:space="0" w:color="auto"/>
              <w:right w:val="single" w:sz="4" w:space="0" w:color="auto"/>
            </w:tcBorders>
            <w:shd w:val="clear" w:color="auto" w:fill="auto"/>
            <w:noWrap/>
            <w:vAlign w:val="center"/>
            <w:hideMark/>
          </w:tcPr>
          <w:p w14:paraId="6A254DDA" w14:textId="5A93A25F"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Lte</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34288215" w14:textId="4706FC2E"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Budynek Biurowy</w:t>
            </w:r>
          </w:p>
        </w:tc>
        <w:tc>
          <w:tcPr>
            <w:tcW w:w="964" w:type="pct"/>
            <w:tcBorders>
              <w:top w:val="nil"/>
              <w:left w:val="nil"/>
              <w:bottom w:val="single" w:sz="4" w:space="0" w:color="auto"/>
              <w:right w:val="single" w:sz="4" w:space="0" w:color="auto"/>
            </w:tcBorders>
            <w:shd w:val="clear" w:color="auto" w:fill="auto"/>
            <w:noWrap/>
            <w:vAlign w:val="center"/>
            <w:hideMark/>
          </w:tcPr>
          <w:p w14:paraId="111329F6" w14:textId="0A1EDBD9"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T</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Mobile Polska</w:t>
            </w:r>
            <w:r>
              <w:rPr>
                <w:rFonts w:ascii="Times New Roman" w:eastAsia="Times New Roman" w:hAnsi="Times New Roman"/>
                <w:color w:val="000000"/>
                <w:lang w:eastAsia="pl-PL"/>
              </w:rPr>
              <w:t> </w:t>
            </w:r>
            <w:r w:rsidRPr="00A95D04">
              <w:rPr>
                <w:rFonts w:ascii="Times New Roman" w:eastAsia="Times New Roman" w:hAnsi="Times New Roman"/>
                <w:color w:val="000000"/>
                <w:lang w:eastAsia="pl-PL"/>
              </w:rPr>
              <w:t>S.A.</w:t>
            </w:r>
          </w:p>
        </w:tc>
      </w:tr>
      <w:tr w:rsidR="00A95D04" w:rsidRPr="00A95D04" w14:paraId="39DA301D"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7CF2A4B9" w14:textId="3D736806"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03A640FA" w14:textId="794C6CA0"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w:t>
            </w:r>
            <w:r>
              <w:rPr>
                <w:rFonts w:ascii="Times New Roman" w:eastAsia="Times New Roman" w:hAnsi="Times New Roman"/>
                <w:color w:val="000000"/>
                <w:lang w:eastAsia="pl-PL"/>
              </w:rPr>
              <w:t>–</w:t>
            </w:r>
          </w:p>
        </w:tc>
        <w:tc>
          <w:tcPr>
            <w:tcW w:w="968" w:type="pct"/>
            <w:tcBorders>
              <w:top w:val="nil"/>
              <w:left w:val="nil"/>
              <w:bottom w:val="single" w:sz="4" w:space="0" w:color="auto"/>
              <w:right w:val="single" w:sz="4" w:space="0" w:color="auto"/>
            </w:tcBorders>
            <w:shd w:val="clear" w:color="auto" w:fill="auto"/>
            <w:noWrap/>
            <w:vAlign w:val="center"/>
            <w:hideMark/>
          </w:tcPr>
          <w:p w14:paraId="473F0F56" w14:textId="2C6CCC45"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Lte</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593C2EE2" w14:textId="49AD8A02"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Wieża</w:t>
            </w:r>
          </w:p>
        </w:tc>
        <w:tc>
          <w:tcPr>
            <w:tcW w:w="964" w:type="pct"/>
            <w:tcBorders>
              <w:top w:val="nil"/>
              <w:left w:val="nil"/>
              <w:bottom w:val="single" w:sz="4" w:space="0" w:color="auto"/>
              <w:right w:val="single" w:sz="4" w:space="0" w:color="auto"/>
            </w:tcBorders>
            <w:shd w:val="clear" w:color="auto" w:fill="auto"/>
            <w:noWrap/>
            <w:vAlign w:val="center"/>
            <w:hideMark/>
          </w:tcPr>
          <w:p w14:paraId="74DF695E" w14:textId="51D2FC14"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P4 </w:t>
            </w:r>
            <w:r>
              <w:rPr>
                <w:rFonts w:ascii="Times New Roman" w:eastAsia="Times New Roman" w:hAnsi="Times New Roman"/>
                <w:color w:val="000000"/>
                <w:lang w:eastAsia="pl-PL"/>
              </w:rPr>
              <w:t>Sp. z o.o.</w:t>
            </w:r>
          </w:p>
        </w:tc>
      </w:tr>
      <w:tr w:rsidR="00A95D04" w:rsidRPr="00A95D04" w14:paraId="7C916DCC"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027490D8" w14:textId="2E04119B"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4CE56CCF" w14:textId="7A968DB0"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Juliusza Słowackiego</w:t>
            </w:r>
            <w:r>
              <w:rPr>
                <w:rFonts w:ascii="Times New Roman" w:eastAsia="Times New Roman" w:hAnsi="Times New Roman"/>
                <w:color w:val="000000"/>
                <w:lang w:eastAsia="pl-PL"/>
              </w:rPr>
              <w:t> </w:t>
            </w:r>
            <w:r w:rsidRPr="00A95D04">
              <w:rPr>
                <w:rFonts w:ascii="Times New Roman" w:eastAsia="Times New Roman" w:hAnsi="Times New Roman"/>
                <w:color w:val="000000"/>
                <w:lang w:eastAsia="pl-PL"/>
              </w:rPr>
              <w:t>23</w:t>
            </w:r>
          </w:p>
        </w:tc>
        <w:tc>
          <w:tcPr>
            <w:tcW w:w="968" w:type="pct"/>
            <w:tcBorders>
              <w:top w:val="nil"/>
              <w:left w:val="nil"/>
              <w:bottom w:val="single" w:sz="4" w:space="0" w:color="auto"/>
              <w:right w:val="single" w:sz="4" w:space="0" w:color="auto"/>
            </w:tcBorders>
            <w:shd w:val="clear" w:color="auto" w:fill="auto"/>
            <w:noWrap/>
            <w:vAlign w:val="center"/>
            <w:hideMark/>
          </w:tcPr>
          <w:p w14:paraId="52AE2F08" w14:textId="6C8E897F"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5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7F4F1B05" w14:textId="248AD8BB"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18CC9C35" w14:textId="50FBCBA2"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18C1455F"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722E356D" w14:textId="75325467"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71C47C6C" w14:textId="0D055697"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Jana Pawła II 27</w:t>
            </w:r>
          </w:p>
        </w:tc>
        <w:tc>
          <w:tcPr>
            <w:tcW w:w="968" w:type="pct"/>
            <w:tcBorders>
              <w:top w:val="nil"/>
              <w:left w:val="nil"/>
              <w:bottom w:val="single" w:sz="4" w:space="0" w:color="auto"/>
              <w:right w:val="single" w:sz="4" w:space="0" w:color="auto"/>
            </w:tcBorders>
            <w:shd w:val="clear" w:color="auto" w:fill="auto"/>
            <w:noWrap/>
            <w:vAlign w:val="center"/>
            <w:hideMark/>
          </w:tcPr>
          <w:p w14:paraId="2FA89344" w14:textId="24C26DDE"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2,4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712657FD" w14:textId="101B394D"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670A7F44" w14:textId="01317167"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44CF9C5B"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498F160B" w14:textId="540DE869"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114D773F" w14:textId="06E511C6"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Jana Pawła II 10</w:t>
            </w:r>
          </w:p>
        </w:tc>
        <w:tc>
          <w:tcPr>
            <w:tcW w:w="968" w:type="pct"/>
            <w:tcBorders>
              <w:top w:val="nil"/>
              <w:left w:val="nil"/>
              <w:bottom w:val="single" w:sz="4" w:space="0" w:color="auto"/>
              <w:right w:val="single" w:sz="4" w:space="0" w:color="auto"/>
            </w:tcBorders>
            <w:shd w:val="clear" w:color="auto" w:fill="auto"/>
            <w:noWrap/>
            <w:vAlign w:val="center"/>
            <w:hideMark/>
          </w:tcPr>
          <w:p w14:paraId="4A08F185" w14:textId="2B185FEB"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5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54264EEF" w14:textId="761B0B7C"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5CAF1BF0" w14:textId="5F33E710"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32673188"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6BAE248D" w14:textId="04773CF7"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12BD18BB" w14:textId="79A367B8"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Gabriela Narutowicza 23c</w:t>
            </w:r>
          </w:p>
        </w:tc>
        <w:tc>
          <w:tcPr>
            <w:tcW w:w="968" w:type="pct"/>
            <w:tcBorders>
              <w:top w:val="nil"/>
              <w:left w:val="nil"/>
              <w:bottom w:val="single" w:sz="4" w:space="0" w:color="auto"/>
              <w:right w:val="single" w:sz="4" w:space="0" w:color="auto"/>
            </w:tcBorders>
            <w:shd w:val="clear" w:color="auto" w:fill="auto"/>
            <w:noWrap/>
            <w:vAlign w:val="center"/>
            <w:hideMark/>
          </w:tcPr>
          <w:p w14:paraId="3ECF8C55" w14:textId="746AB852"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2,4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3B477138" w14:textId="71294B35"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3ECF511A" w14:textId="20A23452"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2EDA9F03"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3BE3F524" w14:textId="128D2FB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33402B8A" w14:textId="7945E2F0"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Osiedlowa 3</w:t>
            </w:r>
          </w:p>
        </w:tc>
        <w:tc>
          <w:tcPr>
            <w:tcW w:w="968" w:type="pct"/>
            <w:tcBorders>
              <w:top w:val="nil"/>
              <w:left w:val="nil"/>
              <w:bottom w:val="single" w:sz="4" w:space="0" w:color="auto"/>
              <w:right w:val="single" w:sz="4" w:space="0" w:color="auto"/>
            </w:tcBorders>
            <w:shd w:val="clear" w:color="auto" w:fill="auto"/>
            <w:noWrap/>
            <w:vAlign w:val="center"/>
            <w:hideMark/>
          </w:tcPr>
          <w:p w14:paraId="1EFBB921" w14:textId="1B9A5AF5"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2,4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39F9DC0A" w14:textId="016439D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417B3630" w14:textId="56CDA479"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03396EC5"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14130C2F" w14:textId="52FCCBC2"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39C7359A" w14:textId="2C56B186"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Władysława Reymonta 57</w:t>
            </w:r>
          </w:p>
        </w:tc>
        <w:tc>
          <w:tcPr>
            <w:tcW w:w="968" w:type="pct"/>
            <w:tcBorders>
              <w:top w:val="nil"/>
              <w:left w:val="nil"/>
              <w:bottom w:val="single" w:sz="4" w:space="0" w:color="auto"/>
              <w:right w:val="single" w:sz="4" w:space="0" w:color="auto"/>
            </w:tcBorders>
            <w:shd w:val="clear" w:color="auto" w:fill="auto"/>
            <w:noWrap/>
            <w:vAlign w:val="center"/>
            <w:hideMark/>
          </w:tcPr>
          <w:p w14:paraId="4340D11C" w14:textId="52D28425"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Hspa</w:t>
            </w:r>
            <w:proofErr w:type="spellEnd"/>
            <w:r w:rsidRPr="00A95D04">
              <w:rPr>
                <w:rFonts w:ascii="Times New Roman" w:eastAsia="Times New Roman" w:hAnsi="Times New Roman"/>
                <w:color w:val="000000"/>
                <w:lang w:eastAsia="pl-PL"/>
              </w:rPr>
              <w:t>+</w:t>
            </w:r>
          </w:p>
        </w:tc>
        <w:tc>
          <w:tcPr>
            <w:tcW w:w="1144" w:type="pct"/>
            <w:tcBorders>
              <w:top w:val="nil"/>
              <w:left w:val="nil"/>
              <w:bottom w:val="single" w:sz="4" w:space="0" w:color="auto"/>
              <w:right w:val="single" w:sz="4" w:space="0" w:color="auto"/>
            </w:tcBorders>
            <w:shd w:val="clear" w:color="auto" w:fill="auto"/>
            <w:noWrap/>
            <w:vAlign w:val="center"/>
            <w:hideMark/>
          </w:tcPr>
          <w:p w14:paraId="28A3018E" w14:textId="1E1F8730"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Wieża</w:t>
            </w:r>
          </w:p>
        </w:tc>
        <w:tc>
          <w:tcPr>
            <w:tcW w:w="964" w:type="pct"/>
            <w:tcBorders>
              <w:top w:val="nil"/>
              <w:left w:val="nil"/>
              <w:bottom w:val="single" w:sz="4" w:space="0" w:color="auto"/>
              <w:right w:val="single" w:sz="4" w:space="0" w:color="auto"/>
            </w:tcBorders>
            <w:shd w:val="clear" w:color="auto" w:fill="auto"/>
            <w:noWrap/>
            <w:vAlign w:val="center"/>
            <w:hideMark/>
          </w:tcPr>
          <w:p w14:paraId="107F6B06" w14:textId="0DF81B4D"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Polkomtel</w:t>
            </w:r>
          </w:p>
        </w:tc>
      </w:tr>
      <w:tr w:rsidR="00A95D04" w:rsidRPr="00A95D04" w14:paraId="313CDB67"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4D5B27C6" w14:textId="5523A489"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3D11B737" w14:textId="38CA5342"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Przemysłowa 2a</w:t>
            </w:r>
          </w:p>
        </w:tc>
        <w:tc>
          <w:tcPr>
            <w:tcW w:w="968" w:type="pct"/>
            <w:tcBorders>
              <w:top w:val="nil"/>
              <w:left w:val="nil"/>
              <w:bottom w:val="single" w:sz="4" w:space="0" w:color="auto"/>
              <w:right w:val="single" w:sz="4" w:space="0" w:color="auto"/>
            </w:tcBorders>
            <w:shd w:val="clear" w:color="auto" w:fill="auto"/>
            <w:noWrap/>
            <w:vAlign w:val="center"/>
            <w:hideMark/>
          </w:tcPr>
          <w:p w14:paraId="234ED372" w14:textId="4C6AA133"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Lte</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22128579" w14:textId="3F001B65"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Budynek Biurowy</w:t>
            </w:r>
          </w:p>
        </w:tc>
        <w:tc>
          <w:tcPr>
            <w:tcW w:w="964" w:type="pct"/>
            <w:tcBorders>
              <w:top w:val="nil"/>
              <w:left w:val="nil"/>
              <w:bottom w:val="single" w:sz="4" w:space="0" w:color="auto"/>
              <w:right w:val="single" w:sz="4" w:space="0" w:color="auto"/>
            </w:tcBorders>
            <w:shd w:val="clear" w:color="auto" w:fill="auto"/>
            <w:noWrap/>
            <w:vAlign w:val="center"/>
            <w:hideMark/>
          </w:tcPr>
          <w:p w14:paraId="3B972A41" w14:textId="7C45833C"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T</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Mobile Polska S.A.</w:t>
            </w:r>
          </w:p>
        </w:tc>
      </w:tr>
      <w:tr w:rsidR="00A95D04" w:rsidRPr="00A95D04" w14:paraId="18A05FED"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06B9C574" w14:textId="51C0179D"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1FD8AE1D" w14:textId="32EFF682"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Przemysłowa 1</w:t>
            </w:r>
          </w:p>
        </w:tc>
        <w:tc>
          <w:tcPr>
            <w:tcW w:w="968" w:type="pct"/>
            <w:tcBorders>
              <w:top w:val="nil"/>
              <w:left w:val="nil"/>
              <w:bottom w:val="single" w:sz="4" w:space="0" w:color="auto"/>
              <w:right w:val="single" w:sz="4" w:space="0" w:color="auto"/>
            </w:tcBorders>
            <w:shd w:val="clear" w:color="auto" w:fill="auto"/>
            <w:noWrap/>
            <w:vAlign w:val="center"/>
            <w:hideMark/>
          </w:tcPr>
          <w:p w14:paraId="435561FF" w14:textId="7B34A01F"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Radiolinia</w:t>
            </w:r>
          </w:p>
        </w:tc>
        <w:tc>
          <w:tcPr>
            <w:tcW w:w="1144" w:type="pct"/>
            <w:tcBorders>
              <w:top w:val="nil"/>
              <w:left w:val="nil"/>
              <w:bottom w:val="single" w:sz="4" w:space="0" w:color="auto"/>
              <w:right w:val="single" w:sz="4" w:space="0" w:color="auto"/>
            </w:tcBorders>
            <w:shd w:val="clear" w:color="auto" w:fill="auto"/>
            <w:noWrap/>
            <w:vAlign w:val="center"/>
            <w:hideMark/>
          </w:tcPr>
          <w:p w14:paraId="3D9D40F7" w14:textId="030D33B6"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Wieża</w:t>
            </w:r>
          </w:p>
        </w:tc>
        <w:tc>
          <w:tcPr>
            <w:tcW w:w="964" w:type="pct"/>
            <w:tcBorders>
              <w:top w:val="nil"/>
              <w:left w:val="nil"/>
              <w:bottom w:val="single" w:sz="4" w:space="0" w:color="auto"/>
              <w:right w:val="single" w:sz="4" w:space="0" w:color="auto"/>
            </w:tcBorders>
            <w:shd w:val="clear" w:color="auto" w:fill="auto"/>
            <w:noWrap/>
            <w:vAlign w:val="center"/>
            <w:hideMark/>
          </w:tcPr>
          <w:p w14:paraId="54D20897" w14:textId="67ECEC1A"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P4 </w:t>
            </w:r>
            <w:r>
              <w:rPr>
                <w:rFonts w:ascii="Times New Roman" w:eastAsia="Times New Roman" w:hAnsi="Times New Roman"/>
                <w:color w:val="000000"/>
                <w:lang w:eastAsia="pl-PL"/>
              </w:rPr>
              <w:t>Sp. z o.o.</w:t>
            </w:r>
          </w:p>
        </w:tc>
      </w:tr>
      <w:tr w:rsidR="00A95D04" w:rsidRPr="00A95D04" w14:paraId="5F4935DA"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5B8CBD1F" w14:textId="45D6E9D8"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414026AD" w14:textId="03F02639"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w:t>
            </w:r>
            <w:r>
              <w:rPr>
                <w:rFonts w:ascii="Times New Roman" w:eastAsia="Times New Roman" w:hAnsi="Times New Roman"/>
                <w:color w:val="000000"/>
                <w:lang w:eastAsia="pl-PL"/>
              </w:rPr>
              <w:t>–</w:t>
            </w:r>
          </w:p>
        </w:tc>
        <w:tc>
          <w:tcPr>
            <w:tcW w:w="968" w:type="pct"/>
            <w:tcBorders>
              <w:top w:val="nil"/>
              <w:left w:val="nil"/>
              <w:bottom w:val="single" w:sz="4" w:space="0" w:color="auto"/>
              <w:right w:val="single" w:sz="4" w:space="0" w:color="auto"/>
            </w:tcBorders>
            <w:shd w:val="clear" w:color="auto" w:fill="auto"/>
            <w:noWrap/>
            <w:vAlign w:val="center"/>
            <w:hideMark/>
          </w:tcPr>
          <w:p w14:paraId="2CFB5F5E" w14:textId="4EDBB1DE"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Hspa</w:t>
            </w:r>
            <w:proofErr w:type="spellEnd"/>
            <w:r w:rsidRPr="00A95D04">
              <w:rPr>
                <w:rFonts w:ascii="Times New Roman" w:eastAsia="Times New Roman" w:hAnsi="Times New Roman"/>
                <w:color w:val="000000"/>
                <w:lang w:eastAsia="pl-PL"/>
              </w:rPr>
              <w:t>+</w:t>
            </w:r>
          </w:p>
        </w:tc>
        <w:tc>
          <w:tcPr>
            <w:tcW w:w="1144" w:type="pct"/>
            <w:tcBorders>
              <w:top w:val="nil"/>
              <w:left w:val="nil"/>
              <w:bottom w:val="single" w:sz="4" w:space="0" w:color="auto"/>
              <w:right w:val="single" w:sz="4" w:space="0" w:color="auto"/>
            </w:tcBorders>
            <w:shd w:val="clear" w:color="auto" w:fill="auto"/>
            <w:noWrap/>
            <w:vAlign w:val="center"/>
            <w:hideMark/>
          </w:tcPr>
          <w:p w14:paraId="42866041" w14:textId="7FE3DC0B"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Wieża</w:t>
            </w:r>
          </w:p>
        </w:tc>
        <w:tc>
          <w:tcPr>
            <w:tcW w:w="964" w:type="pct"/>
            <w:tcBorders>
              <w:top w:val="nil"/>
              <w:left w:val="nil"/>
              <w:bottom w:val="single" w:sz="4" w:space="0" w:color="auto"/>
              <w:right w:val="single" w:sz="4" w:space="0" w:color="auto"/>
            </w:tcBorders>
            <w:shd w:val="clear" w:color="auto" w:fill="auto"/>
            <w:noWrap/>
            <w:vAlign w:val="center"/>
            <w:hideMark/>
          </w:tcPr>
          <w:p w14:paraId="382785EA" w14:textId="06E1CD80"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P4 </w:t>
            </w:r>
            <w:r>
              <w:rPr>
                <w:rFonts w:ascii="Times New Roman" w:eastAsia="Times New Roman" w:hAnsi="Times New Roman"/>
                <w:color w:val="000000"/>
                <w:lang w:eastAsia="pl-PL"/>
              </w:rPr>
              <w:t>Sp. z o.o.</w:t>
            </w:r>
          </w:p>
        </w:tc>
      </w:tr>
      <w:tr w:rsidR="00A95D04" w:rsidRPr="00A95D04" w14:paraId="7D04035B"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16A3CFDA" w14:textId="42DA617A"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2569A800" w14:textId="71811B38"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Jana Pawła II 40</w:t>
            </w:r>
          </w:p>
        </w:tc>
        <w:tc>
          <w:tcPr>
            <w:tcW w:w="968" w:type="pct"/>
            <w:tcBorders>
              <w:top w:val="nil"/>
              <w:left w:val="nil"/>
              <w:bottom w:val="single" w:sz="4" w:space="0" w:color="auto"/>
              <w:right w:val="single" w:sz="4" w:space="0" w:color="auto"/>
            </w:tcBorders>
            <w:shd w:val="clear" w:color="auto" w:fill="auto"/>
            <w:noWrap/>
            <w:vAlign w:val="center"/>
            <w:hideMark/>
          </w:tcPr>
          <w:p w14:paraId="0F8F2C57" w14:textId="5611BDDE"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5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02A4D063" w14:textId="4BB1FFD4"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07DB2416" w14:textId="41C423FD"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274397E8"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1E01C711" w14:textId="31234B38"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453E9C09" w14:textId="6D8D3196"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Konstytucji 3 Maja</w:t>
            </w:r>
            <w:r>
              <w:rPr>
                <w:rFonts w:ascii="Times New Roman" w:eastAsia="Times New Roman" w:hAnsi="Times New Roman"/>
                <w:color w:val="000000"/>
                <w:lang w:eastAsia="pl-PL"/>
              </w:rPr>
              <w:t> </w:t>
            </w:r>
            <w:r w:rsidRPr="00A95D04">
              <w:rPr>
                <w:rFonts w:ascii="Times New Roman" w:eastAsia="Times New Roman" w:hAnsi="Times New Roman"/>
                <w:color w:val="000000"/>
                <w:lang w:eastAsia="pl-PL"/>
              </w:rPr>
              <w:t>48</w:t>
            </w:r>
          </w:p>
        </w:tc>
        <w:tc>
          <w:tcPr>
            <w:tcW w:w="968" w:type="pct"/>
            <w:tcBorders>
              <w:top w:val="nil"/>
              <w:left w:val="nil"/>
              <w:bottom w:val="single" w:sz="4" w:space="0" w:color="auto"/>
              <w:right w:val="single" w:sz="4" w:space="0" w:color="auto"/>
            </w:tcBorders>
            <w:shd w:val="clear" w:color="auto" w:fill="auto"/>
            <w:noWrap/>
            <w:vAlign w:val="center"/>
            <w:hideMark/>
          </w:tcPr>
          <w:p w14:paraId="05B5ABA2" w14:textId="1D21183B"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Lte</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258617E8" w14:textId="5C99DAA4"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Wieża</w:t>
            </w:r>
          </w:p>
        </w:tc>
        <w:tc>
          <w:tcPr>
            <w:tcW w:w="964" w:type="pct"/>
            <w:tcBorders>
              <w:top w:val="nil"/>
              <w:left w:val="nil"/>
              <w:bottom w:val="single" w:sz="4" w:space="0" w:color="auto"/>
              <w:right w:val="single" w:sz="4" w:space="0" w:color="auto"/>
            </w:tcBorders>
            <w:shd w:val="clear" w:color="auto" w:fill="auto"/>
            <w:noWrap/>
            <w:vAlign w:val="center"/>
            <w:hideMark/>
          </w:tcPr>
          <w:p w14:paraId="244FDFA6" w14:textId="76A19D8A"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Orange Polska S.A.</w:t>
            </w:r>
          </w:p>
        </w:tc>
      </w:tr>
      <w:tr w:rsidR="00A95D04" w:rsidRPr="00A95D04" w14:paraId="433AB5DD"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67276663" w14:textId="0EE5F0C5"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6D8FCC43" w14:textId="2D850C6E"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Wincentego Witosa 3</w:t>
            </w:r>
          </w:p>
        </w:tc>
        <w:tc>
          <w:tcPr>
            <w:tcW w:w="968" w:type="pct"/>
            <w:tcBorders>
              <w:top w:val="nil"/>
              <w:left w:val="nil"/>
              <w:bottom w:val="single" w:sz="4" w:space="0" w:color="auto"/>
              <w:right w:val="single" w:sz="4" w:space="0" w:color="auto"/>
            </w:tcBorders>
            <w:shd w:val="clear" w:color="auto" w:fill="auto"/>
            <w:noWrap/>
            <w:vAlign w:val="center"/>
            <w:hideMark/>
          </w:tcPr>
          <w:p w14:paraId="40997E97" w14:textId="1BC05A6A"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5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5B9A37A0" w14:textId="47B48321"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4654EDFC" w14:textId="1517D5C4"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7E684644"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3E5FA68B" w14:textId="0F319D1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7684F25E" w14:textId="08F62305"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Juliusza Słowackiego</w:t>
            </w:r>
            <w:r>
              <w:rPr>
                <w:rFonts w:ascii="Times New Roman" w:eastAsia="Times New Roman" w:hAnsi="Times New Roman"/>
                <w:color w:val="000000"/>
                <w:lang w:eastAsia="pl-PL"/>
              </w:rPr>
              <w:t> </w:t>
            </w:r>
            <w:r w:rsidRPr="00A95D04">
              <w:rPr>
                <w:rFonts w:ascii="Times New Roman" w:eastAsia="Times New Roman" w:hAnsi="Times New Roman"/>
                <w:color w:val="000000"/>
                <w:lang w:eastAsia="pl-PL"/>
              </w:rPr>
              <w:t>23</w:t>
            </w:r>
          </w:p>
        </w:tc>
        <w:tc>
          <w:tcPr>
            <w:tcW w:w="968" w:type="pct"/>
            <w:tcBorders>
              <w:top w:val="nil"/>
              <w:left w:val="nil"/>
              <w:bottom w:val="single" w:sz="4" w:space="0" w:color="auto"/>
              <w:right w:val="single" w:sz="4" w:space="0" w:color="auto"/>
            </w:tcBorders>
            <w:shd w:val="clear" w:color="auto" w:fill="auto"/>
            <w:noWrap/>
            <w:vAlign w:val="center"/>
            <w:hideMark/>
          </w:tcPr>
          <w:p w14:paraId="3A1F2704" w14:textId="49DED7DF"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2,4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58288E2E" w14:textId="1AD5DA44"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26E370BA" w14:textId="4EDE402C"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33D29F04"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015C8F79" w14:textId="26668AAC"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56F8D6AB" w14:textId="55BC40CE"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Jana Pawła II 40</w:t>
            </w:r>
          </w:p>
        </w:tc>
        <w:tc>
          <w:tcPr>
            <w:tcW w:w="968" w:type="pct"/>
            <w:tcBorders>
              <w:top w:val="nil"/>
              <w:left w:val="nil"/>
              <w:bottom w:val="single" w:sz="4" w:space="0" w:color="auto"/>
              <w:right w:val="single" w:sz="4" w:space="0" w:color="auto"/>
            </w:tcBorders>
            <w:shd w:val="clear" w:color="auto" w:fill="auto"/>
            <w:noWrap/>
            <w:vAlign w:val="center"/>
            <w:hideMark/>
          </w:tcPr>
          <w:p w14:paraId="593781B7" w14:textId="42F2D917"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2,4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41783082" w14:textId="1D783C6F"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3AE9BBB3" w14:textId="13EB5289"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65E2D763"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322B1FE4" w14:textId="30FEBA8B"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3B733396" w14:textId="4EAC13D2"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Gabriela Narutowicza</w:t>
            </w:r>
            <w:r>
              <w:rPr>
                <w:rFonts w:ascii="Times New Roman" w:eastAsia="Times New Roman" w:hAnsi="Times New Roman"/>
                <w:color w:val="000000"/>
                <w:lang w:eastAsia="pl-PL"/>
              </w:rPr>
              <w:t> </w:t>
            </w:r>
            <w:r w:rsidRPr="00A95D04">
              <w:rPr>
                <w:rFonts w:ascii="Times New Roman" w:eastAsia="Times New Roman" w:hAnsi="Times New Roman"/>
                <w:color w:val="000000"/>
                <w:lang w:eastAsia="pl-PL"/>
              </w:rPr>
              <w:t>23c</w:t>
            </w:r>
          </w:p>
        </w:tc>
        <w:tc>
          <w:tcPr>
            <w:tcW w:w="968" w:type="pct"/>
            <w:tcBorders>
              <w:top w:val="nil"/>
              <w:left w:val="nil"/>
              <w:bottom w:val="single" w:sz="4" w:space="0" w:color="auto"/>
              <w:right w:val="single" w:sz="4" w:space="0" w:color="auto"/>
            </w:tcBorders>
            <w:shd w:val="clear" w:color="auto" w:fill="auto"/>
            <w:noWrap/>
            <w:vAlign w:val="center"/>
            <w:hideMark/>
          </w:tcPr>
          <w:p w14:paraId="7D1F366F" w14:textId="4684127F"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5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3178439A" w14:textId="5671F1B7"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6DC62769" w14:textId="75B32B77"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2DDC8EAC"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4A6DCEB3" w14:textId="1FBEBBE0"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719F8BC8" w14:textId="0C868587"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Ignacego Paderewskiego 4a</w:t>
            </w:r>
          </w:p>
        </w:tc>
        <w:tc>
          <w:tcPr>
            <w:tcW w:w="968" w:type="pct"/>
            <w:tcBorders>
              <w:top w:val="nil"/>
              <w:left w:val="nil"/>
              <w:bottom w:val="single" w:sz="4" w:space="0" w:color="auto"/>
              <w:right w:val="single" w:sz="4" w:space="0" w:color="auto"/>
            </w:tcBorders>
            <w:shd w:val="clear" w:color="auto" w:fill="auto"/>
            <w:noWrap/>
            <w:vAlign w:val="center"/>
            <w:hideMark/>
          </w:tcPr>
          <w:p w14:paraId="0C0D6C3F" w14:textId="271A2E0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2,4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79FE61EF" w14:textId="0A07883B"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2EFFFEBE" w14:textId="4C8EACC3"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1F494C39"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015A398D" w14:textId="2ADD2FAC"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7D5E7A42" w14:textId="39E466DE"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Płocka 22</w:t>
            </w:r>
          </w:p>
        </w:tc>
        <w:tc>
          <w:tcPr>
            <w:tcW w:w="968" w:type="pct"/>
            <w:tcBorders>
              <w:top w:val="nil"/>
              <w:left w:val="nil"/>
              <w:bottom w:val="single" w:sz="4" w:space="0" w:color="auto"/>
              <w:right w:val="single" w:sz="4" w:space="0" w:color="auto"/>
            </w:tcBorders>
            <w:shd w:val="clear" w:color="auto" w:fill="auto"/>
            <w:noWrap/>
            <w:vAlign w:val="center"/>
            <w:hideMark/>
          </w:tcPr>
          <w:p w14:paraId="0F9BA77C" w14:textId="48329B36"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Hspa</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6174E669" w14:textId="2BCD099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Budynek Biurowy</w:t>
            </w:r>
          </w:p>
        </w:tc>
        <w:tc>
          <w:tcPr>
            <w:tcW w:w="964" w:type="pct"/>
            <w:tcBorders>
              <w:top w:val="nil"/>
              <w:left w:val="nil"/>
              <w:bottom w:val="single" w:sz="4" w:space="0" w:color="auto"/>
              <w:right w:val="single" w:sz="4" w:space="0" w:color="auto"/>
            </w:tcBorders>
            <w:shd w:val="clear" w:color="auto" w:fill="auto"/>
            <w:noWrap/>
            <w:vAlign w:val="center"/>
            <w:hideMark/>
          </w:tcPr>
          <w:p w14:paraId="5CB823FB" w14:textId="2A67AD3C"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T</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Mobile Polska S.A.</w:t>
            </w:r>
          </w:p>
        </w:tc>
      </w:tr>
      <w:tr w:rsidR="00A95D04" w:rsidRPr="00A95D04" w14:paraId="261E561D"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59FDD9BB" w14:textId="578150C6"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7A96CF85" w14:textId="096E24B1"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Tadeusza Kościuszki</w:t>
            </w:r>
            <w:r>
              <w:rPr>
                <w:rFonts w:ascii="Times New Roman" w:eastAsia="Times New Roman" w:hAnsi="Times New Roman"/>
                <w:color w:val="000000"/>
                <w:lang w:eastAsia="pl-PL"/>
              </w:rPr>
              <w:t> </w:t>
            </w:r>
            <w:r w:rsidRPr="00A95D04">
              <w:rPr>
                <w:rFonts w:ascii="Times New Roman" w:eastAsia="Times New Roman" w:hAnsi="Times New Roman"/>
                <w:color w:val="000000"/>
                <w:lang w:eastAsia="pl-PL"/>
              </w:rPr>
              <w:t>32</w:t>
            </w:r>
          </w:p>
        </w:tc>
        <w:tc>
          <w:tcPr>
            <w:tcW w:w="968" w:type="pct"/>
            <w:tcBorders>
              <w:top w:val="nil"/>
              <w:left w:val="nil"/>
              <w:bottom w:val="single" w:sz="4" w:space="0" w:color="auto"/>
              <w:right w:val="single" w:sz="4" w:space="0" w:color="auto"/>
            </w:tcBorders>
            <w:shd w:val="clear" w:color="auto" w:fill="auto"/>
            <w:noWrap/>
            <w:vAlign w:val="center"/>
            <w:hideMark/>
          </w:tcPr>
          <w:p w14:paraId="5F8A5560" w14:textId="750E0265"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Hspa</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58FA2BB9" w14:textId="30519697"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Budynek Biurowy</w:t>
            </w:r>
          </w:p>
        </w:tc>
        <w:tc>
          <w:tcPr>
            <w:tcW w:w="964" w:type="pct"/>
            <w:tcBorders>
              <w:top w:val="nil"/>
              <w:left w:val="nil"/>
              <w:bottom w:val="single" w:sz="4" w:space="0" w:color="auto"/>
              <w:right w:val="single" w:sz="4" w:space="0" w:color="auto"/>
            </w:tcBorders>
            <w:shd w:val="clear" w:color="auto" w:fill="auto"/>
            <w:noWrap/>
            <w:vAlign w:val="center"/>
            <w:hideMark/>
          </w:tcPr>
          <w:p w14:paraId="106C4EF9" w14:textId="19352DDB"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T</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Mobile Polska S.A.</w:t>
            </w:r>
          </w:p>
        </w:tc>
      </w:tr>
      <w:tr w:rsidR="00A95D04" w:rsidRPr="00A95D04" w14:paraId="216344C4"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74DA5E17" w14:textId="4889F26A"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78588419" w14:textId="2F9F97F2"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Płocka 22</w:t>
            </w:r>
          </w:p>
        </w:tc>
        <w:tc>
          <w:tcPr>
            <w:tcW w:w="968" w:type="pct"/>
            <w:tcBorders>
              <w:top w:val="nil"/>
              <w:left w:val="nil"/>
              <w:bottom w:val="single" w:sz="4" w:space="0" w:color="auto"/>
              <w:right w:val="single" w:sz="4" w:space="0" w:color="auto"/>
            </w:tcBorders>
            <w:shd w:val="clear" w:color="auto" w:fill="auto"/>
            <w:noWrap/>
            <w:vAlign w:val="center"/>
            <w:hideMark/>
          </w:tcPr>
          <w:p w14:paraId="40A5BBD1" w14:textId="09D664DD"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Lte</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31231AC4" w14:textId="6DF2AA7D"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Budynek Użyteczności Publicznej</w:t>
            </w:r>
          </w:p>
        </w:tc>
        <w:tc>
          <w:tcPr>
            <w:tcW w:w="964" w:type="pct"/>
            <w:tcBorders>
              <w:top w:val="nil"/>
              <w:left w:val="nil"/>
              <w:bottom w:val="single" w:sz="4" w:space="0" w:color="auto"/>
              <w:right w:val="single" w:sz="4" w:space="0" w:color="auto"/>
            </w:tcBorders>
            <w:shd w:val="clear" w:color="auto" w:fill="auto"/>
            <w:noWrap/>
            <w:vAlign w:val="center"/>
            <w:hideMark/>
          </w:tcPr>
          <w:p w14:paraId="2AC6A2E0" w14:textId="79F2DEBF"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Orange Polska S.A.</w:t>
            </w:r>
          </w:p>
        </w:tc>
      </w:tr>
      <w:tr w:rsidR="00A95D04" w:rsidRPr="00A95D04" w14:paraId="6B7FEE06"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7851E16D" w14:textId="57C89449"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784204B6" w14:textId="5ECEFE6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Konstytucji 3 Maja</w:t>
            </w:r>
            <w:r>
              <w:rPr>
                <w:rFonts w:ascii="Times New Roman" w:eastAsia="Times New Roman" w:hAnsi="Times New Roman"/>
                <w:color w:val="000000"/>
                <w:lang w:eastAsia="pl-PL"/>
              </w:rPr>
              <w:t> </w:t>
            </w:r>
            <w:r w:rsidRPr="00A95D04">
              <w:rPr>
                <w:rFonts w:ascii="Times New Roman" w:eastAsia="Times New Roman" w:hAnsi="Times New Roman"/>
                <w:color w:val="000000"/>
                <w:lang w:eastAsia="pl-PL"/>
              </w:rPr>
              <w:t>48</w:t>
            </w:r>
          </w:p>
        </w:tc>
        <w:tc>
          <w:tcPr>
            <w:tcW w:w="968" w:type="pct"/>
            <w:tcBorders>
              <w:top w:val="nil"/>
              <w:left w:val="nil"/>
              <w:bottom w:val="single" w:sz="4" w:space="0" w:color="auto"/>
              <w:right w:val="single" w:sz="4" w:space="0" w:color="auto"/>
            </w:tcBorders>
            <w:shd w:val="clear" w:color="auto" w:fill="auto"/>
            <w:noWrap/>
            <w:vAlign w:val="center"/>
            <w:hideMark/>
          </w:tcPr>
          <w:p w14:paraId="15D6C556" w14:textId="43470ABF"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Gprs</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6B5D253E" w14:textId="5EDD53DE"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Wieża</w:t>
            </w:r>
          </w:p>
        </w:tc>
        <w:tc>
          <w:tcPr>
            <w:tcW w:w="964" w:type="pct"/>
            <w:tcBorders>
              <w:top w:val="nil"/>
              <w:left w:val="nil"/>
              <w:bottom w:val="single" w:sz="4" w:space="0" w:color="auto"/>
              <w:right w:val="single" w:sz="4" w:space="0" w:color="auto"/>
            </w:tcBorders>
            <w:shd w:val="clear" w:color="auto" w:fill="auto"/>
            <w:noWrap/>
            <w:vAlign w:val="center"/>
            <w:hideMark/>
          </w:tcPr>
          <w:p w14:paraId="6F6AB3C8" w14:textId="2361729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Orange Polska S.A.</w:t>
            </w:r>
          </w:p>
        </w:tc>
      </w:tr>
      <w:tr w:rsidR="00A95D04" w:rsidRPr="00A95D04" w14:paraId="3E93B7B5"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25DB4B73" w14:textId="678D00F5"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68EA4A93" w14:textId="5539C641"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Konstytucji 3 Maja</w:t>
            </w:r>
            <w:r>
              <w:rPr>
                <w:rFonts w:ascii="Times New Roman" w:eastAsia="Times New Roman" w:hAnsi="Times New Roman"/>
                <w:color w:val="000000"/>
                <w:lang w:eastAsia="pl-PL"/>
              </w:rPr>
              <w:t> </w:t>
            </w:r>
            <w:r w:rsidRPr="00A95D04">
              <w:rPr>
                <w:rFonts w:ascii="Times New Roman" w:eastAsia="Times New Roman" w:hAnsi="Times New Roman"/>
                <w:color w:val="000000"/>
                <w:lang w:eastAsia="pl-PL"/>
              </w:rPr>
              <w:t>48</w:t>
            </w:r>
          </w:p>
        </w:tc>
        <w:tc>
          <w:tcPr>
            <w:tcW w:w="968" w:type="pct"/>
            <w:tcBorders>
              <w:top w:val="nil"/>
              <w:left w:val="nil"/>
              <w:bottom w:val="single" w:sz="4" w:space="0" w:color="auto"/>
              <w:right w:val="single" w:sz="4" w:space="0" w:color="auto"/>
            </w:tcBorders>
            <w:shd w:val="clear" w:color="auto" w:fill="auto"/>
            <w:noWrap/>
            <w:vAlign w:val="center"/>
            <w:hideMark/>
          </w:tcPr>
          <w:p w14:paraId="35503595" w14:textId="71B2CF38"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Hspa</w:t>
            </w:r>
            <w:proofErr w:type="spellEnd"/>
            <w:r w:rsidRPr="00A95D04">
              <w:rPr>
                <w:rFonts w:ascii="Times New Roman" w:eastAsia="Times New Roman" w:hAnsi="Times New Roman"/>
                <w:color w:val="000000"/>
                <w:lang w:eastAsia="pl-PL"/>
              </w:rPr>
              <w:t>+</w:t>
            </w:r>
          </w:p>
        </w:tc>
        <w:tc>
          <w:tcPr>
            <w:tcW w:w="1144" w:type="pct"/>
            <w:tcBorders>
              <w:top w:val="nil"/>
              <w:left w:val="nil"/>
              <w:bottom w:val="single" w:sz="4" w:space="0" w:color="auto"/>
              <w:right w:val="single" w:sz="4" w:space="0" w:color="auto"/>
            </w:tcBorders>
            <w:shd w:val="clear" w:color="auto" w:fill="auto"/>
            <w:noWrap/>
            <w:vAlign w:val="center"/>
            <w:hideMark/>
          </w:tcPr>
          <w:p w14:paraId="61245797" w14:textId="57BA4A65"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Wieża</w:t>
            </w:r>
          </w:p>
        </w:tc>
        <w:tc>
          <w:tcPr>
            <w:tcW w:w="964" w:type="pct"/>
            <w:tcBorders>
              <w:top w:val="nil"/>
              <w:left w:val="nil"/>
              <w:bottom w:val="single" w:sz="4" w:space="0" w:color="auto"/>
              <w:right w:val="single" w:sz="4" w:space="0" w:color="auto"/>
            </w:tcBorders>
            <w:shd w:val="clear" w:color="auto" w:fill="auto"/>
            <w:noWrap/>
            <w:vAlign w:val="center"/>
            <w:hideMark/>
          </w:tcPr>
          <w:p w14:paraId="4A411A1D" w14:textId="3F1AB0BB"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Orange Polska S.A.</w:t>
            </w:r>
          </w:p>
        </w:tc>
      </w:tr>
      <w:tr w:rsidR="00A95D04" w:rsidRPr="00A95D04" w14:paraId="41928F71"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43FB672E" w14:textId="16F99386"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1EB2340B" w14:textId="1BF93A44"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Tadeusza Kościuszki</w:t>
            </w:r>
            <w:r>
              <w:rPr>
                <w:rFonts w:ascii="Times New Roman" w:eastAsia="Times New Roman" w:hAnsi="Times New Roman"/>
                <w:color w:val="000000"/>
                <w:lang w:eastAsia="pl-PL"/>
              </w:rPr>
              <w:t> </w:t>
            </w:r>
            <w:r w:rsidRPr="00A95D04">
              <w:rPr>
                <w:rFonts w:ascii="Times New Roman" w:eastAsia="Times New Roman" w:hAnsi="Times New Roman"/>
                <w:color w:val="000000"/>
                <w:lang w:eastAsia="pl-PL"/>
              </w:rPr>
              <w:t>32</w:t>
            </w:r>
          </w:p>
        </w:tc>
        <w:tc>
          <w:tcPr>
            <w:tcW w:w="968" w:type="pct"/>
            <w:tcBorders>
              <w:top w:val="nil"/>
              <w:left w:val="nil"/>
              <w:bottom w:val="single" w:sz="4" w:space="0" w:color="auto"/>
              <w:right w:val="single" w:sz="4" w:space="0" w:color="auto"/>
            </w:tcBorders>
            <w:shd w:val="clear" w:color="auto" w:fill="auto"/>
            <w:noWrap/>
            <w:vAlign w:val="center"/>
            <w:hideMark/>
          </w:tcPr>
          <w:p w14:paraId="08192E47" w14:textId="0AB191D2"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Hspa</w:t>
            </w:r>
            <w:proofErr w:type="spellEnd"/>
            <w:r w:rsidRPr="00A95D04">
              <w:rPr>
                <w:rFonts w:ascii="Times New Roman" w:eastAsia="Times New Roman" w:hAnsi="Times New Roman"/>
                <w:color w:val="000000"/>
                <w:lang w:eastAsia="pl-PL"/>
              </w:rPr>
              <w:t>+</w:t>
            </w:r>
          </w:p>
        </w:tc>
        <w:tc>
          <w:tcPr>
            <w:tcW w:w="1144" w:type="pct"/>
            <w:tcBorders>
              <w:top w:val="nil"/>
              <w:left w:val="nil"/>
              <w:bottom w:val="single" w:sz="4" w:space="0" w:color="auto"/>
              <w:right w:val="single" w:sz="4" w:space="0" w:color="auto"/>
            </w:tcBorders>
            <w:shd w:val="clear" w:color="auto" w:fill="auto"/>
            <w:noWrap/>
            <w:vAlign w:val="center"/>
            <w:hideMark/>
          </w:tcPr>
          <w:p w14:paraId="49110FBE" w14:textId="33F035CF"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Wieża</w:t>
            </w:r>
          </w:p>
        </w:tc>
        <w:tc>
          <w:tcPr>
            <w:tcW w:w="964" w:type="pct"/>
            <w:tcBorders>
              <w:top w:val="nil"/>
              <w:left w:val="nil"/>
              <w:bottom w:val="single" w:sz="4" w:space="0" w:color="auto"/>
              <w:right w:val="single" w:sz="4" w:space="0" w:color="auto"/>
            </w:tcBorders>
            <w:shd w:val="clear" w:color="auto" w:fill="auto"/>
            <w:noWrap/>
            <w:vAlign w:val="center"/>
            <w:hideMark/>
          </w:tcPr>
          <w:p w14:paraId="2E95BD79" w14:textId="25464327"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Orange Polska S.A.</w:t>
            </w:r>
          </w:p>
        </w:tc>
      </w:tr>
      <w:tr w:rsidR="00A95D04" w:rsidRPr="00A95D04" w14:paraId="7D5F230D"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2E95BCA4" w14:textId="56D16FD0"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4172AA35" w14:textId="2EF701FE"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w:t>
            </w:r>
            <w:r>
              <w:rPr>
                <w:rFonts w:ascii="Times New Roman" w:eastAsia="Times New Roman" w:hAnsi="Times New Roman"/>
                <w:color w:val="000000"/>
                <w:lang w:eastAsia="pl-PL"/>
              </w:rPr>
              <w:t>–</w:t>
            </w:r>
          </w:p>
        </w:tc>
        <w:tc>
          <w:tcPr>
            <w:tcW w:w="968" w:type="pct"/>
            <w:tcBorders>
              <w:top w:val="nil"/>
              <w:left w:val="nil"/>
              <w:bottom w:val="single" w:sz="4" w:space="0" w:color="auto"/>
              <w:right w:val="single" w:sz="4" w:space="0" w:color="auto"/>
            </w:tcBorders>
            <w:shd w:val="clear" w:color="auto" w:fill="auto"/>
            <w:noWrap/>
            <w:vAlign w:val="center"/>
            <w:hideMark/>
          </w:tcPr>
          <w:p w14:paraId="67CB2914" w14:textId="093EAFF5"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Lte</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77F3D986" w14:textId="6A843D0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Wieża</w:t>
            </w:r>
          </w:p>
        </w:tc>
        <w:tc>
          <w:tcPr>
            <w:tcW w:w="964" w:type="pct"/>
            <w:tcBorders>
              <w:top w:val="nil"/>
              <w:left w:val="nil"/>
              <w:bottom w:val="single" w:sz="4" w:space="0" w:color="auto"/>
              <w:right w:val="single" w:sz="4" w:space="0" w:color="auto"/>
            </w:tcBorders>
            <w:shd w:val="clear" w:color="auto" w:fill="auto"/>
            <w:noWrap/>
            <w:vAlign w:val="center"/>
            <w:hideMark/>
          </w:tcPr>
          <w:p w14:paraId="60ECF425" w14:textId="7F2D6315"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P4 </w:t>
            </w:r>
            <w:r>
              <w:rPr>
                <w:rFonts w:ascii="Times New Roman" w:eastAsia="Times New Roman" w:hAnsi="Times New Roman"/>
                <w:color w:val="000000"/>
                <w:lang w:eastAsia="pl-PL"/>
              </w:rPr>
              <w:t>Sp. z o.o.</w:t>
            </w:r>
          </w:p>
        </w:tc>
      </w:tr>
      <w:tr w:rsidR="00A95D04" w:rsidRPr="00A95D04" w14:paraId="055515F9"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45D0B457" w14:textId="0752B97A"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72A348F1" w14:textId="4C0D661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Ignacego Paderewskiego 4a</w:t>
            </w:r>
          </w:p>
        </w:tc>
        <w:tc>
          <w:tcPr>
            <w:tcW w:w="968" w:type="pct"/>
            <w:tcBorders>
              <w:top w:val="nil"/>
              <w:left w:val="nil"/>
              <w:bottom w:val="single" w:sz="4" w:space="0" w:color="auto"/>
              <w:right w:val="single" w:sz="4" w:space="0" w:color="auto"/>
            </w:tcBorders>
            <w:shd w:val="clear" w:color="auto" w:fill="auto"/>
            <w:noWrap/>
            <w:vAlign w:val="center"/>
            <w:hideMark/>
          </w:tcPr>
          <w:p w14:paraId="09551559" w14:textId="5D0C8868"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5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2020B4B3" w14:textId="12FC33B5"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21C107CD" w14:textId="10899A63"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49F72982"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2C38A469" w14:textId="428AE72A"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14081768" w14:textId="79F3A0FE"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Osiedlowa 3</w:t>
            </w:r>
          </w:p>
        </w:tc>
        <w:tc>
          <w:tcPr>
            <w:tcW w:w="968" w:type="pct"/>
            <w:tcBorders>
              <w:top w:val="nil"/>
              <w:left w:val="nil"/>
              <w:bottom w:val="single" w:sz="4" w:space="0" w:color="auto"/>
              <w:right w:val="single" w:sz="4" w:space="0" w:color="auto"/>
            </w:tcBorders>
            <w:shd w:val="clear" w:color="auto" w:fill="auto"/>
            <w:noWrap/>
            <w:vAlign w:val="center"/>
            <w:hideMark/>
          </w:tcPr>
          <w:p w14:paraId="0209FADA" w14:textId="5F6F5F3C"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5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53E93B3C" w14:textId="2C8D157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359255ED" w14:textId="02C054C5"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44213716"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2A0033D9" w14:textId="2137574A"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64D1DA94" w14:textId="0E0FEE86"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Przemysłowa 2</w:t>
            </w:r>
          </w:p>
        </w:tc>
        <w:tc>
          <w:tcPr>
            <w:tcW w:w="968" w:type="pct"/>
            <w:tcBorders>
              <w:top w:val="nil"/>
              <w:left w:val="nil"/>
              <w:bottom w:val="single" w:sz="4" w:space="0" w:color="auto"/>
              <w:right w:val="single" w:sz="4" w:space="0" w:color="auto"/>
            </w:tcBorders>
            <w:shd w:val="clear" w:color="auto" w:fill="auto"/>
            <w:noWrap/>
            <w:vAlign w:val="center"/>
            <w:hideMark/>
          </w:tcPr>
          <w:p w14:paraId="6BD0A51A" w14:textId="474AA5D1"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5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3E5AB9F3" w14:textId="0AEB38B0"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Komin</w:t>
            </w:r>
          </w:p>
        </w:tc>
        <w:tc>
          <w:tcPr>
            <w:tcW w:w="964" w:type="pct"/>
            <w:tcBorders>
              <w:top w:val="nil"/>
              <w:left w:val="nil"/>
              <w:bottom w:val="single" w:sz="4" w:space="0" w:color="auto"/>
              <w:right w:val="single" w:sz="4" w:space="0" w:color="auto"/>
            </w:tcBorders>
            <w:shd w:val="clear" w:color="auto" w:fill="auto"/>
            <w:noWrap/>
            <w:vAlign w:val="center"/>
            <w:hideMark/>
          </w:tcPr>
          <w:p w14:paraId="399C8182" w14:textId="11E6B4E8"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15B6C9A7"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494B1F2F" w14:textId="08008A66"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61F81FE5" w14:textId="317086E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Władysława Reymonta 57</w:t>
            </w:r>
          </w:p>
        </w:tc>
        <w:tc>
          <w:tcPr>
            <w:tcW w:w="968" w:type="pct"/>
            <w:tcBorders>
              <w:top w:val="nil"/>
              <w:left w:val="nil"/>
              <w:bottom w:val="single" w:sz="4" w:space="0" w:color="auto"/>
              <w:right w:val="single" w:sz="4" w:space="0" w:color="auto"/>
            </w:tcBorders>
            <w:shd w:val="clear" w:color="auto" w:fill="auto"/>
            <w:noWrap/>
            <w:vAlign w:val="center"/>
            <w:hideMark/>
          </w:tcPr>
          <w:p w14:paraId="394B634D" w14:textId="23D62FB3"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Hspa</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1C2D4D7A" w14:textId="186154B5"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Budynek Biurowy</w:t>
            </w:r>
          </w:p>
        </w:tc>
        <w:tc>
          <w:tcPr>
            <w:tcW w:w="964" w:type="pct"/>
            <w:tcBorders>
              <w:top w:val="nil"/>
              <w:left w:val="nil"/>
              <w:bottom w:val="single" w:sz="4" w:space="0" w:color="auto"/>
              <w:right w:val="single" w:sz="4" w:space="0" w:color="auto"/>
            </w:tcBorders>
            <w:shd w:val="clear" w:color="auto" w:fill="auto"/>
            <w:noWrap/>
            <w:vAlign w:val="center"/>
            <w:hideMark/>
          </w:tcPr>
          <w:p w14:paraId="11020642" w14:textId="02673BA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T</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Mobile Polska S.A.</w:t>
            </w:r>
          </w:p>
        </w:tc>
      </w:tr>
      <w:tr w:rsidR="00A95D04" w:rsidRPr="00A95D04" w14:paraId="30916982"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2062BD93" w14:textId="26BB8B09"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070F62D5" w14:textId="4D774839"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Władysława Reymonta 57</w:t>
            </w:r>
          </w:p>
        </w:tc>
        <w:tc>
          <w:tcPr>
            <w:tcW w:w="968" w:type="pct"/>
            <w:tcBorders>
              <w:top w:val="nil"/>
              <w:left w:val="nil"/>
              <w:bottom w:val="single" w:sz="4" w:space="0" w:color="auto"/>
              <w:right w:val="single" w:sz="4" w:space="0" w:color="auto"/>
            </w:tcBorders>
            <w:shd w:val="clear" w:color="auto" w:fill="auto"/>
            <w:noWrap/>
            <w:vAlign w:val="center"/>
            <w:hideMark/>
          </w:tcPr>
          <w:p w14:paraId="1FAC4B11" w14:textId="4DB3357D"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Lte</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2FC8943B" w14:textId="1BEA8212"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Budynek Biurowy</w:t>
            </w:r>
          </w:p>
        </w:tc>
        <w:tc>
          <w:tcPr>
            <w:tcW w:w="964" w:type="pct"/>
            <w:tcBorders>
              <w:top w:val="nil"/>
              <w:left w:val="nil"/>
              <w:bottom w:val="single" w:sz="4" w:space="0" w:color="auto"/>
              <w:right w:val="single" w:sz="4" w:space="0" w:color="auto"/>
            </w:tcBorders>
            <w:shd w:val="clear" w:color="auto" w:fill="auto"/>
            <w:noWrap/>
            <w:vAlign w:val="center"/>
            <w:hideMark/>
          </w:tcPr>
          <w:p w14:paraId="3CEB7918" w14:textId="165CC95F"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T</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Mobile Polska S.A.</w:t>
            </w:r>
          </w:p>
        </w:tc>
      </w:tr>
      <w:tr w:rsidR="00A95D04" w:rsidRPr="00A95D04" w14:paraId="02EA5D24"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55896742" w14:textId="0917DA85"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134B3050" w14:textId="3C49291B"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Władysława Reymonta 57</w:t>
            </w:r>
          </w:p>
        </w:tc>
        <w:tc>
          <w:tcPr>
            <w:tcW w:w="968" w:type="pct"/>
            <w:tcBorders>
              <w:top w:val="nil"/>
              <w:left w:val="nil"/>
              <w:bottom w:val="single" w:sz="4" w:space="0" w:color="auto"/>
              <w:right w:val="single" w:sz="4" w:space="0" w:color="auto"/>
            </w:tcBorders>
            <w:shd w:val="clear" w:color="auto" w:fill="auto"/>
            <w:noWrap/>
            <w:vAlign w:val="center"/>
            <w:hideMark/>
          </w:tcPr>
          <w:p w14:paraId="156A430A" w14:textId="6D98A8A6"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Lte</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289AA3F6" w14:textId="2ECA633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Wieża</w:t>
            </w:r>
          </w:p>
        </w:tc>
        <w:tc>
          <w:tcPr>
            <w:tcW w:w="964" w:type="pct"/>
            <w:tcBorders>
              <w:top w:val="nil"/>
              <w:left w:val="nil"/>
              <w:bottom w:val="single" w:sz="4" w:space="0" w:color="auto"/>
              <w:right w:val="single" w:sz="4" w:space="0" w:color="auto"/>
            </w:tcBorders>
            <w:shd w:val="clear" w:color="auto" w:fill="auto"/>
            <w:noWrap/>
            <w:vAlign w:val="center"/>
            <w:hideMark/>
          </w:tcPr>
          <w:p w14:paraId="4F90D93A" w14:textId="012B49BB"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Orange Polska S.A.</w:t>
            </w:r>
          </w:p>
        </w:tc>
      </w:tr>
      <w:tr w:rsidR="00A95D04" w:rsidRPr="00A95D04" w14:paraId="2D0EE5CC"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7403E419" w14:textId="59C0C504"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545291DD" w14:textId="61565B7A"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Płocka 22</w:t>
            </w:r>
          </w:p>
        </w:tc>
        <w:tc>
          <w:tcPr>
            <w:tcW w:w="968" w:type="pct"/>
            <w:tcBorders>
              <w:top w:val="nil"/>
              <w:left w:val="nil"/>
              <w:bottom w:val="single" w:sz="4" w:space="0" w:color="auto"/>
              <w:right w:val="single" w:sz="4" w:space="0" w:color="auto"/>
            </w:tcBorders>
            <w:shd w:val="clear" w:color="auto" w:fill="auto"/>
            <w:noWrap/>
            <w:vAlign w:val="center"/>
            <w:hideMark/>
          </w:tcPr>
          <w:p w14:paraId="26199270" w14:textId="24955EBF"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Gprs</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3E1396A6" w14:textId="3F6A026D"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Budynek Użyteczności Publicznej</w:t>
            </w:r>
          </w:p>
        </w:tc>
        <w:tc>
          <w:tcPr>
            <w:tcW w:w="964" w:type="pct"/>
            <w:tcBorders>
              <w:top w:val="nil"/>
              <w:left w:val="nil"/>
              <w:bottom w:val="single" w:sz="4" w:space="0" w:color="auto"/>
              <w:right w:val="single" w:sz="4" w:space="0" w:color="auto"/>
            </w:tcBorders>
            <w:shd w:val="clear" w:color="auto" w:fill="auto"/>
            <w:noWrap/>
            <w:vAlign w:val="center"/>
            <w:hideMark/>
          </w:tcPr>
          <w:p w14:paraId="10872E7B" w14:textId="52A9DEEA"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Orange Polska S.A.</w:t>
            </w:r>
          </w:p>
        </w:tc>
      </w:tr>
      <w:tr w:rsidR="00A95D04" w:rsidRPr="00A95D04" w14:paraId="23817FC7"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2F929708" w14:textId="0BBBD951"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25B8D22B" w14:textId="28ACB515"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Przemysłowa 2a</w:t>
            </w:r>
          </w:p>
        </w:tc>
        <w:tc>
          <w:tcPr>
            <w:tcW w:w="968" w:type="pct"/>
            <w:tcBorders>
              <w:top w:val="nil"/>
              <w:left w:val="nil"/>
              <w:bottom w:val="single" w:sz="4" w:space="0" w:color="auto"/>
              <w:right w:val="single" w:sz="4" w:space="0" w:color="auto"/>
            </w:tcBorders>
            <w:shd w:val="clear" w:color="auto" w:fill="auto"/>
            <w:noWrap/>
            <w:vAlign w:val="center"/>
            <w:hideMark/>
          </w:tcPr>
          <w:p w14:paraId="0A646455" w14:textId="60815641"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Hspa</w:t>
            </w:r>
            <w:proofErr w:type="spellEnd"/>
            <w:r w:rsidRPr="00A95D04">
              <w:rPr>
                <w:rFonts w:ascii="Times New Roman" w:eastAsia="Times New Roman" w:hAnsi="Times New Roman"/>
                <w:color w:val="000000"/>
                <w:lang w:eastAsia="pl-PL"/>
              </w:rPr>
              <w:t>+</w:t>
            </w:r>
          </w:p>
        </w:tc>
        <w:tc>
          <w:tcPr>
            <w:tcW w:w="1144" w:type="pct"/>
            <w:tcBorders>
              <w:top w:val="nil"/>
              <w:left w:val="nil"/>
              <w:bottom w:val="single" w:sz="4" w:space="0" w:color="auto"/>
              <w:right w:val="single" w:sz="4" w:space="0" w:color="auto"/>
            </w:tcBorders>
            <w:shd w:val="clear" w:color="auto" w:fill="auto"/>
            <w:noWrap/>
            <w:vAlign w:val="center"/>
            <w:hideMark/>
          </w:tcPr>
          <w:p w14:paraId="4869BFEF" w14:textId="38A5165D"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Komin</w:t>
            </w:r>
          </w:p>
        </w:tc>
        <w:tc>
          <w:tcPr>
            <w:tcW w:w="964" w:type="pct"/>
            <w:tcBorders>
              <w:top w:val="nil"/>
              <w:left w:val="nil"/>
              <w:bottom w:val="single" w:sz="4" w:space="0" w:color="auto"/>
              <w:right w:val="single" w:sz="4" w:space="0" w:color="auto"/>
            </w:tcBorders>
            <w:shd w:val="clear" w:color="auto" w:fill="auto"/>
            <w:noWrap/>
            <w:vAlign w:val="center"/>
            <w:hideMark/>
          </w:tcPr>
          <w:p w14:paraId="1BF5105D" w14:textId="342A446F"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Orange Polska S.A.</w:t>
            </w:r>
          </w:p>
        </w:tc>
      </w:tr>
      <w:tr w:rsidR="00A95D04" w:rsidRPr="00A95D04" w14:paraId="6666F0D7"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3A0FAD6A" w14:textId="390D9E85"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067C9739" w14:textId="4BC4501C"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Przemysłowa 2a</w:t>
            </w:r>
          </w:p>
        </w:tc>
        <w:tc>
          <w:tcPr>
            <w:tcW w:w="968" w:type="pct"/>
            <w:tcBorders>
              <w:top w:val="nil"/>
              <w:left w:val="nil"/>
              <w:bottom w:val="single" w:sz="4" w:space="0" w:color="auto"/>
              <w:right w:val="single" w:sz="4" w:space="0" w:color="auto"/>
            </w:tcBorders>
            <w:shd w:val="clear" w:color="auto" w:fill="auto"/>
            <w:noWrap/>
            <w:vAlign w:val="center"/>
            <w:hideMark/>
          </w:tcPr>
          <w:p w14:paraId="572FDC05" w14:textId="374D3963"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Gprs</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6218838E" w14:textId="01EE926C"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Komin</w:t>
            </w:r>
          </w:p>
        </w:tc>
        <w:tc>
          <w:tcPr>
            <w:tcW w:w="964" w:type="pct"/>
            <w:tcBorders>
              <w:top w:val="nil"/>
              <w:left w:val="nil"/>
              <w:bottom w:val="single" w:sz="4" w:space="0" w:color="auto"/>
              <w:right w:val="single" w:sz="4" w:space="0" w:color="auto"/>
            </w:tcBorders>
            <w:shd w:val="clear" w:color="auto" w:fill="auto"/>
            <w:noWrap/>
            <w:vAlign w:val="center"/>
            <w:hideMark/>
          </w:tcPr>
          <w:p w14:paraId="617BD353" w14:textId="5301EBA5"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Orange Polska S.A.</w:t>
            </w:r>
          </w:p>
        </w:tc>
      </w:tr>
      <w:tr w:rsidR="00A95D04" w:rsidRPr="00A95D04" w14:paraId="1BA0FA79"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16325235" w14:textId="769B4039"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23887686" w14:textId="163ED97C"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Tadeusza Kościuszki 32</w:t>
            </w:r>
          </w:p>
        </w:tc>
        <w:tc>
          <w:tcPr>
            <w:tcW w:w="968" w:type="pct"/>
            <w:tcBorders>
              <w:top w:val="nil"/>
              <w:left w:val="nil"/>
              <w:bottom w:val="single" w:sz="4" w:space="0" w:color="auto"/>
              <w:right w:val="single" w:sz="4" w:space="0" w:color="auto"/>
            </w:tcBorders>
            <w:shd w:val="clear" w:color="auto" w:fill="auto"/>
            <w:noWrap/>
            <w:vAlign w:val="center"/>
            <w:hideMark/>
          </w:tcPr>
          <w:p w14:paraId="06D39155" w14:textId="2B1B8268"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Gprs</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7D7B1256" w14:textId="514CB888"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Wieża</w:t>
            </w:r>
          </w:p>
        </w:tc>
        <w:tc>
          <w:tcPr>
            <w:tcW w:w="964" w:type="pct"/>
            <w:tcBorders>
              <w:top w:val="nil"/>
              <w:left w:val="nil"/>
              <w:bottom w:val="single" w:sz="4" w:space="0" w:color="auto"/>
              <w:right w:val="single" w:sz="4" w:space="0" w:color="auto"/>
            </w:tcBorders>
            <w:shd w:val="clear" w:color="auto" w:fill="auto"/>
            <w:noWrap/>
            <w:vAlign w:val="center"/>
            <w:hideMark/>
          </w:tcPr>
          <w:p w14:paraId="757B70BD" w14:textId="24419D9B"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Orange Polska S.A.</w:t>
            </w:r>
          </w:p>
        </w:tc>
      </w:tr>
      <w:tr w:rsidR="00A95D04" w:rsidRPr="00A95D04" w14:paraId="45C0B54D"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09B5B885" w14:textId="5B7F4467"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1B748183" w14:textId="55144A55"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w:t>
            </w:r>
            <w:r>
              <w:rPr>
                <w:rFonts w:ascii="Times New Roman" w:eastAsia="Times New Roman" w:hAnsi="Times New Roman"/>
                <w:color w:val="000000"/>
                <w:lang w:eastAsia="pl-PL"/>
              </w:rPr>
              <w:t>–</w:t>
            </w:r>
          </w:p>
        </w:tc>
        <w:tc>
          <w:tcPr>
            <w:tcW w:w="968" w:type="pct"/>
            <w:tcBorders>
              <w:top w:val="nil"/>
              <w:left w:val="nil"/>
              <w:bottom w:val="single" w:sz="4" w:space="0" w:color="auto"/>
              <w:right w:val="single" w:sz="4" w:space="0" w:color="auto"/>
            </w:tcBorders>
            <w:shd w:val="clear" w:color="auto" w:fill="auto"/>
            <w:noWrap/>
            <w:vAlign w:val="center"/>
            <w:hideMark/>
          </w:tcPr>
          <w:p w14:paraId="15FCA700" w14:textId="5F8554BF"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Radiolinia</w:t>
            </w:r>
          </w:p>
        </w:tc>
        <w:tc>
          <w:tcPr>
            <w:tcW w:w="1144" w:type="pct"/>
            <w:tcBorders>
              <w:top w:val="nil"/>
              <w:left w:val="nil"/>
              <w:bottom w:val="single" w:sz="4" w:space="0" w:color="auto"/>
              <w:right w:val="single" w:sz="4" w:space="0" w:color="auto"/>
            </w:tcBorders>
            <w:shd w:val="clear" w:color="auto" w:fill="auto"/>
            <w:noWrap/>
            <w:vAlign w:val="center"/>
            <w:hideMark/>
          </w:tcPr>
          <w:p w14:paraId="189F7974" w14:textId="3FEE5C48"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Wieża</w:t>
            </w:r>
          </w:p>
        </w:tc>
        <w:tc>
          <w:tcPr>
            <w:tcW w:w="964" w:type="pct"/>
            <w:tcBorders>
              <w:top w:val="nil"/>
              <w:left w:val="nil"/>
              <w:bottom w:val="single" w:sz="4" w:space="0" w:color="auto"/>
              <w:right w:val="single" w:sz="4" w:space="0" w:color="auto"/>
            </w:tcBorders>
            <w:shd w:val="clear" w:color="auto" w:fill="auto"/>
            <w:noWrap/>
            <w:vAlign w:val="center"/>
            <w:hideMark/>
          </w:tcPr>
          <w:p w14:paraId="39031170" w14:textId="33057F91"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P4 </w:t>
            </w:r>
            <w:r>
              <w:rPr>
                <w:rFonts w:ascii="Times New Roman" w:eastAsia="Times New Roman" w:hAnsi="Times New Roman"/>
                <w:color w:val="000000"/>
                <w:lang w:eastAsia="pl-PL"/>
              </w:rPr>
              <w:t>Sp. z o.o.</w:t>
            </w:r>
          </w:p>
        </w:tc>
      </w:tr>
      <w:tr w:rsidR="00A95D04" w:rsidRPr="00A95D04" w14:paraId="55DD7165"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0CF82CFB" w14:textId="20DC8C79"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27E26324" w14:textId="627B8428"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Józefa Piłsudskiego 1</w:t>
            </w:r>
          </w:p>
        </w:tc>
        <w:tc>
          <w:tcPr>
            <w:tcW w:w="968" w:type="pct"/>
            <w:tcBorders>
              <w:top w:val="nil"/>
              <w:left w:val="nil"/>
              <w:bottom w:val="single" w:sz="4" w:space="0" w:color="auto"/>
              <w:right w:val="single" w:sz="4" w:space="0" w:color="auto"/>
            </w:tcBorders>
            <w:shd w:val="clear" w:color="auto" w:fill="auto"/>
            <w:noWrap/>
            <w:vAlign w:val="center"/>
            <w:hideMark/>
          </w:tcPr>
          <w:p w14:paraId="72B699C3" w14:textId="78BD2AB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2,4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6235BFBB" w14:textId="6DC3881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4309465F" w14:textId="73B702EC"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2978C91E"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2B540317" w14:textId="6EEE1827"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51074333" w14:textId="3D1322F1"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Piastowska 20</w:t>
            </w:r>
          </w:p>
        </w:tc>
        <w:tc>
          <w:tcPr>
            <w:tcW w:w="968" w:type="pct"/>
            <w:tcBorders>
              <w:top w:val="nil"/>
              <w:left w:val="nil"/>
              <w:bottom w:val="single" w:sz="4" w:space="0" w:color="auto"/>
              <w:right w:val="single" w:sz="4" w:space="0" w:color="auto"/>
            </w:tcBorders>
            <w:shd w:val="clear" w:color="auto" w:fill="auto"/>
            <w:noWrap/>
            <w:vAlign w:val="center"/>
            <w:hideMark/>
          </w:tcPr>
          <w:p w14:paraId="75B8B9D1" w14:textId="0A273254"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5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4ABD74FF" w14:textId="41769708"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613E2E08" w14:textId="1B8AC8AA"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67A58289"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19C84012" w14:textId="002B4E47"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324EA08C" w14:textId="3286FCD0"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Władysława Reymonta 57</w:t>
            </w:r>
          </w:p>
        </w:tc>
        <w:tc>
          <w:tcPr>
            <w:tcW w:w="968" w:type="pct"/>
            <w:tcBorders>
              <w:top w:val="nil"/>
              <w:left w:val="nil"/>
              <w:bottom w:val="single" w:sz="4" w:space="0" w:color="auto"/>
              <w:right w:val="single" w:sz="4" w:space="0" w:color="auto"/>
            </w:tcBorders>
            <w:shd w:val="clear" w:color="auto" w:fill="auto"/>
            <w:noWrap/>
            <w:vAlign w:val="center"/>
            <w:hideMark/>
          </w:tcPr>
          <w:p w14:paraId="650DA7FE" w14:textId="24B0D114"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Lte</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57F2BAE0" w14:textId="11C5300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Wieża</w:t>
            </w:r>
          </w:p>
        </w:tc>
        <w:tc>
          <w:tcPr>
            <w:tcW w:w="964" w:type="pct"/>
            <w:tcBorders>
              <w:top w:val="nil"/>
              <w:left w:val="nil"/>
              <w:bottom w:val="single" w:sz="4" w:space="0" w:color="auto"/>
              <w:right w:val="single" w:sz="4" w:space="0" w:color="auto"/>
            </w:tcBorders>
            <w:shd w:val="clear" w:color="auto" w:fill="auto"/>
            <w:noWrap/>
            <w:vAlign w:val="center"/>
            <w:hideMark/>
          </w:tcPr>
          <w:p w14:paraId="15F80A08" w14:textId="395D3B08"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Polkomtel</w:t>
            </w:r>
          </w:p>
        </w:tc>
      </w:tr>
      <w:tr w:rsidR="00A95D04" w:rsidRPr="00A95D04" w14:paraId="7A6C8BD8"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538DB35C" w14:textId="67EB0A46"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7E26B858" w14:textId="302D26BA"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Romualda Traugutta</w:t>
            </w:r>
            <w:r>
              <w:rPr>
                <w:rFonts w:ascii="Times New Roman" w:eastAsia="Times New Roman" w:hAnsi="Times New Roman"/>
                <w:color w:val="000000"/>
                <w:lang w:eastAsia="pl-PL"/>
              </w:rPr>
              <w:t> </w:t>
            </w:r>
            <w:r w:rsidRPr="00A95D04">
              <w:rPr>
                <w:rFonts w:ascii="Times New Roman" w:eastAsia="Times New Roman" w:hAnsi="Times New Roman"/>
                <w:color w:val="000000"/>
                <w:lang w:eastAsia="pl-PL"/>
              </w:rPr>
              <w:t>33</w:t>
            </w:r>
          </w:p>
        </w:tc>
        <w:tc>
          <w:tcPr>
            <w:tcW w:w="968" w:type="pct"/>
            <w:tcBorders>
              <w:top w:val="nil"/>
              <w:left w:val="nil"/>
              <w:bottom w:val="single" w:sz="4" w:space="0" w:color="auto"/>
              <w:right w:val="single" w:sz="4" w:space="0" w:color="auto"/>
            </w:tcBorders>
            <w:shd w:val="clear" w:color="auto" w:fill="auto"/>
            <w:noWrap/>
            <w:vAlign w:val="center"/>
            <w:hideMark/>
          </w:tcPr>
          <w:p w14:paraId="40967613" w14:textId="7741CF51"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Lte</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673C8CC5" w14:textId="54A7364F"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18F1418D" w14:textId="554648ED"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Polkomtel</w:t>
            </w:r>
          </w:p>
        </w:tc>
      </w:tr>
      <w:tr w:rsidR="00A95D04" w:rsidRPr="00A95D04" w14:paraId="7D30BF28"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313DE491" w14:textId="3D004AA8"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2E765556" w14:textId="7F12279E"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Romualda Traugutta</w:t>
            </w:r>
            <w:r>
              <w:rPr>
                <w:rFonts w:ascii="Times New Roman" w:eastAsia="Times New Roman" w:hAnsi="Times New Roman"/>
                <w:color w:val="000000"/>
                <w:lang w:eastAsia="pl-PL"/>
              </w:rPr>
              <w:t> </w:t>
            </w:r>
            <w:r w:rsidRPr="00A95D04">
              <w:rPr>
                <w:rFonts w:ascii="Times New Roman" w:eastAsia="Times New Roman" w:hAnsi="Times New Roman"/>
                <w:color w:val="000000"/>
                <w:lang w:eastAsia="pl-PL"/>
              </w:rPr>
              <w:t>33</w:t>
            </w:r>
          </w:p>
        </w:tc>
        <w:tc>
          <w:tcPr>
            <w:tcW w:w="968" w:type="pct"/>
            <w:tcBorders>
              <w:top w:val="nil"/>
              <w:left w:val="nil"/>
              <w:bottom w:val="single" w:sz="4" w:space="0" w:color="auto"/>
              <w:right w:val="single" w:sz="4" w:space="0" w:color="auto"/>
            </w:tcBorders>
            <w:shd w:val="clear" w:color="auto" w:fill="auto"/>
            <w:noWrap/>
            <w:vAlign w:val="center"/>
            <w:hideMark/>
          </w:tcPr>
          <w:p w14:paraId="04082C82" w14:textId="6534A6E5"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Hspa</w:t>
            </w:r>
            <w:proofErr w:type="spellEnd"/>
            <w:r w:rsidRPr="00A95D04">
              <w:rPr>
                <w:rFonts w:ascii="Times New Roman" w:eastAsia="Times New Roman" w:hAnsi="Times New Roman"/>
                <w:color w:val="000000"/>
                <w:lang w:eastAsia="pl-PL"/>
              </w:rPr>
              <w:t>+</w:t>
            </w:r>
          </w:p>
        </w:tc>
        <w:tc>
          <w:tcPr>
            <w:tcW w:w="1144" w:type="pct"/>
            <w:tcBorders>
              <w:top w:val="nil"/>
              <w:left w:val="nil"/>
              <w:bottom w:val="single" w:sz="4" w:space="0" w:color="auto"/>
              <w:right w:val="single" w:sz="4" w:space="0" w:color="auto"/>
            </w:tcBorders>
            <w:shd w:val="clear" w:color="auto" w:fill="auto"/>
            <w:noWrap/>
            <w:vAlign w:val="center"/>
            <w:hideMark/>
          </w:tcPr>
          <w:p w14:paraId="48A03245" w14:textId="2DAD1498"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44B56000" w14:textId="4D5672BF"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Polkomtel</w:t>
            </w:r>
          </w:p>
        </w:tc>
      </w:tr>
      <w:tr w:rsidR="00A95D04" w:rsidRPr="00A95D04" w14:paraId="1C88147C"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52225598" w14:textId="3C53A0A7"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0A3A8FFF" w14:textId="1A47AD9E"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Konstytucji 3 Maja</w:t>
            </w:r>
            <w:r>
              <w:rPr>
                <w:rFonts w:ascii="Times New Roman" w:eastAsia="Times New Roman" w:hAnsi="Times New Roman"/>
                <w:color w:val="000000"/>
                <w:lang w:eastAsia="pl-PL"/>
              </w:rPr>
              <w:t> </w:t>
            </w:r>
            <w:r w:rsidRPr="00A95D04">
              <w:rPr>
                <w:rFonts w:ascii="Times New Roman" w:eastAsia="Times New Roman" w:hAnsi="Times New Roman"/>
                <w:color w:val="000000"/>
                <w:lang w:eastAsia="pl-PL"/>
              </w:rPr>
              <w:t>48</w:t>
            </w:r>
          </w:p>
        </w:tc>
        <w:tc>
          <w:tcPr>
            <w:tcW w:w="968" w:type="pct"/>
            <w:tcBorders>
              <w:top w:val="nil"/>
              <w:left w:val="nil"/>
              <w:bottom w:val="single" w:sz="4" w:space="0" w:color="auto"/>
              <w:right w:val="single" w:sz="4" w:space="0" w:color="auto"/>
            </w:tcBorders>
            <w:shd w:val="clear" w:color="auto" w:fill="auto"/>
            <w:noWrap/>
            <w:vAlign w:val="center"/>
            <w:hideMark/>
          </w:tcPr>
          <w:p w14:paraId="0323AD52" w14:textId="65C762B9"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Hspa</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0ABCC39C" w14:textId="472DA980"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Budynek Biurowy</w:t>
            </w:r>
          </w:p>
        </w:tc>
        <w:tc>
          <w:tcPr>
            <w:tcW w:w="964" w:type="pct"/>
            <w:tcBorders>
              <w:top w:val="nil"/>
              <w:left w:val="nil"/>
              <w:bottom w:val="single" w:sz="4" w:space="0" w:color="auto"/>
              <w:right w:val="single" w:sz="4" w:space="0" w:color="auto"/>
            </w:tcBorders>
            <w:shd w:val="clear" w:color="auto" w:fill="auto"/>
            <w:noWrap/>
            <w:vAlign w:val="center"/>
            <w:hideMark/>
          </w:tcPr>
          <w:p w14:paraId="06A90095" w14:textId="1BF5D345"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T</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Mobile Polska S.A.</w:t>
            </w:r>
          </w:p>
        </w:tc>
      </w:tr>
      <w:tr w:rsidR="00A95D04" w:rsidRPr="00A95D04" w14:paraId="6A24A3A4"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2B86A4C1" w14:textId="5D01957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676B4C8A" w14:textId="791CC9A8"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Przemysłowa 2a</w:t>
            </w:r>
          </w:p>
        </w:tc>
        <w:tc>
          <w:tcPr>
            <w:tcW w:w="968" w:type="pct"/>
            <w:tcBorders>
              <w:top w:val="nil"/>
              <w:left w:val="nil"/>
              <w:bottom w:val="single" w:sz="4" w:space="0" w:color="auto"/>
              <w:right w:val="single" w:sz="4" w:space="0" w:color="auto"/>
            </w:tcBorders>
            <w:shd w:val="clear" w:color="auto" w:fill="auto"/>
            <w:noWrap/>
            <w:vAlign w:val="center"/>
            <w:hideMark/>
          </w:tcPr>
          <w:p w14:paraId="10574707" w14:textId="1DC0FB24"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Hspa</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7F4C8911" w14:textId="5C87E27B"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Budynek Biurowy</w:t>
            </w:r>
          </w:p>
        </w:tc>
        <w:tc>
          <w:tcPr>
            <w:tcW w:w="964" w:type="pct"/>
            <w:tcBorders>
              <w:top w:val="nil"/>
              <w:left w:val="nil"/>
              <w:bottom w:val="single" w:sz="4" w:space="0" w:color="auto"/>
              <w:right w:val="single" w:sz="4" w:space="0" w:color="auto"/>
            </w:tcBorders>
            <w:shd w:val="clear" w:color="auto" w:fill="auto"/>
            <w:noWrap/>
            <w:vAlign w:val="center"/>
            <w:hideMark/>
          </w:tcPr>
          <w:p w14:paraId="363353DA" w14:textId="3D10844C"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T</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Mobile Polska S.A.</w:t>
            </w:r>
          </w:p>
        </w:tc>
      </w:tr>
      <w:tr w:rsidR="00A95D04" w:rsidRPr="00A95D04" w14:paraId="7EAD7541"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1AA6B56E" w14:textId="42A40F4C"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088AF131" w14:textId="18748994"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Tadeusza Kościuszki</w:t>
            </w:r>
            <w:r>
              <w:rPr>
                <w:rFonts w:ascii="Times New Roman" w:eastAsia="Times New Roman" w:hAnsi="Times New Roman"/>
                <w:color w:val="000000"/>
                <w:lang w:eastAsia="pl-PL"/>
              </w:rPr>
              <w:t> </w:t>
            </w:r>
            <w:r w:rsidRPr="00A95D04">
              <w:rPr>
                <w:rFonts w:ascii="Times New Roman" w:eastAsia="Times New Roman" w:hAnsi="Times New Roman"/>
                <w:color w:val="000000"/>
                <w:lang w:eastAsia="pl-PL"/>
              </w:rPr>
              <w:t>32</w:t>
            </w:r>
          </w:p>
        </w:tc>
        <w:tc>
          <w:tcPr>
            <w:tcW w:w="968" w:type="pct"/>
            <w:tcBorders>
              <w:top w:val="nil"/>
              <w:left w:val="nil"/>
              <w:bottom w:val="single" w:sz="4" w:space="0" w:color="auto"/>
              <w:right w:val="single" w:sz="4" w:space="0" w:color="auto"/>
            </w:tcBorders>
            <w:shd w:val="clear" w:color="auto" w:fill="auto"/>
            <w:noWrap/>
            <w:vAlign w:val="center"/>
            <w:hideMark/>
          </w:tcPr>
          <w:p w14:paraId="00BE27B9" w14:textId="4D30DB43"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Lte</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1A068FD1" w14:textId="188B6C55"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Budynek Biurowy</w:t>
            </w:r>
          </w:p>
        </w:tc>
        <w:tc>
          <w:tcPr>
            <w:tcW w:w="964" w:type="pct"/>
            <w:tcBorders>
              <w:top w:val="nil"/>
              <w:left w:val="nil"/>
              <w:bottom w:val="single" w:sz="4" w:space="0" w:color="auto"/>
              <w:right w:val="single" w:sz="4" w:space="0" w:color="auto"/>
            </w:tcBorders>
            <w:shd w:val="clear" w:color="auto" w:fill="auto"/>
            <w:noWrap/>
            <w:vAlign w:val="center"/>
            <w:hideMark/>
          </w:tcPr>
          <w:p w14:paraId="08C813D5" w14:textId="294C52A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T</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Mobile Polska S.A.</w:t>
            </w:r>
          </w:p>
        </w:tc>
      </w:tr>
      <w:tr w:rsidR="00A95D04" w:rsidRPr="00A95D04" w14:paraId="0589C302"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5F7840E0" w14:textId="55D1E2CC"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235DB628" w14:textId="52897897"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Przemysłowa 2a</w:t>
            </w:r>
          </w:p>
        </w:tc>
        <w:tc>
          <w:tcPr>
            <w:tcW w:w="968" w:type="pct"/>
            <w:tcBorders>
              <w:top w:val="nil"/>
              <w:left w:val="nil"/>
              <w:bottom w:val="single" w:sz="4" w:space="0" w:color="auto"/>
              <w:right w:val="single" w:sz="4" w:space="0" w:color="auto"/>
            </w:tcBorders>
            <w:shd w:val="clear" w:color="auto" w:fill="auto"/>
            <w:noWrap/>
            <w:vAlign w:val="center"/>
            <w:hideMark/>
          </w:tcPr>
          <w:p w14:paraId="76F8FA17" w14:textId="35C158B7"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Lte</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489F4947" w14:textId="0D7D261F"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Komin</w:t>
            </w:r>
          </w:p>
        </w:tc>
        <w:tc>
          <w:tcPr>
            <w:tcW w:w="964" w:type="pct"/>
            <w:tcBorders>
              <w:top w:val="nil"/>
              <w:left w:val="nil"/>
              <w:bottom w:val="single" w:sz="4" w:space="0" w:color="auto"/>
              <w:right w:val="single" w:sz="4" w:space="0" w:color="auto"/>
            </w:tcBorders>
            <w:shd w:val="clear" w:color="auto" w:fill="auto"/>
            <w:noWrap/>
            <w:vAlign w:val="center"/>
            <w:hideMark/>
          </w:tcPr>
          <w:p w14:paraId="21CB0BA0" w14:textId="59023BE7"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Orange Polska S.A.</w:t>
            </w:r>
          </w:p>
        </w:tc>
      </w:tr>
      <w:tr w:rsidR="00A95D04" w:rsidRPr="00A95D04" w14:paraId="6CCDD40B"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110ADAF4" w14:textId="1405764A"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687E7118" w14:textId="0D9734E2"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Przemysłowa 1</w:t>
            </w:r>
          </w:p>
        </w:tc>
        <w:tc>
          <w:tcPr>
            <w:tcW w:w="968" w:type="pct"/>
            <w:tcBorders>
              <w:top w:val="nil"/>
              <w:left w:val="nil"/>
              <w:bottom w:val="single" w:sz="4" w:space="0" w:color="auto"/>
              <w:right w:val="single" w:sz="4" w:space="0" w:color="auto"/>
            </w:tcBorders>
            <w:shd w:val="clear" w:color="auto" w:fill="auto"/>
            <w:noWrap/>
            <w:vAlign w:val="center"/>
            <w:hideMark/>
          </w:tcPr>
          <w:p w14:paraId="1847B9C2" w14:textId="2B035BC8"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Hspa</w:t>
            </w:r>
            <w:proofErr w:type="spellEnd"/>
            <w:r w:rsidRPr="00A95D04">
              <w:rPr>
                <w:rFonts w:ascii="Times New Roman" w:eastAsia="Times New Roman" w:hAnsi="Times New Roman"/>
                <w:color w:val="000000"/>
                <w:lang w:eastAsia="pl-PL"/>
              </w:rPr>
              <w:t>+</w:t>
            </w:r>
          </w:p>
        </w:tc>
        <w:tc>
          <w:tcPr>
            <w:tcW w:w="1144" w:type="pct"/>
            <w:tcBorders>
              <w:top w:val="nil"/>
              <w:left w:val="nil"/>
              <w:bottom w:val="single" w:sz="4" w:space="0" w:color="auto"/>
              <w:right w:val="single" w:sz="4" w:space="0" w:color="auto"/>
            </w:tcBorders>
            <w:shd w:val="clear" w:color="auto" w:fill="auto"/>
            <w:noWrap/>
            <w:vAlign w:val="center"/>
            <w:hideMark/>
          </w:tcPr>
          <w:p w14:paraId="12ADFC9B" w14:textId="78AEA230"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Wieża</w:t>
            </w:r>
          </w:p>
        </w:tc>
        <w:tc>
          <w:tcPr>
            <w:tcW w:w="964" w:type="pct"/>
            <w:tcBorders>
              <w:top w:val="nil"/>
              <w:left w:val="nil"/>
              <w:bottom w:val="single" w:sz="4" w:space="0" w:color="auto"/>
              <w:right w:val="single" w:sz="4" w:space="0" w:color="auto"/>
            </w:tcBorders>
            <w:shd w:val="clear" w:color="auto" w:fill="auto"/>
            <w:noWrap/>
            <w:vAlign w:val="center"/>
            <w:hideMark/>
          </w:tcPr>
          <w:p w14:paraId="37C07178" w14:textId="7426A397"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P4 </w:t>
            </w:r>
            <w:r>
              <w:rPr>
                <w:rFonts w:ascii="Times New Roman" w:eastAsia="Times New Roman" w:hAnsi="Times New Roman"/>
                <w:color w:val="000000"/>
                <w:lang w:eastAsia="pl-PL"/>
              </w:rPr>
              <w:t>Sp. z o.o.</w:t>
            </w:r>
          </w:p>
        </w:tc>
      </w:tr>
      <w:tr w:rsidR="00A95D04" w:rsidRPr="00A95D04" w14:paraId="133ED617"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2F4CA6D4" w14:textId="14022DE1"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2AA8DE2C" w14:textId="000B2549"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Władysława Reymonta 57</w:t>
            </w:r>
          </w:p>
        </w:tc>
        <w:tc>
          <w:tcPr>
            <w:tcW w:w="968" w:type="pct"/>
            <w:tcBorders>
              <w:top w:val="nil"/>
              <w:left w:val="nil"/>
              <w:bottom w:val="single" w:sz="4" w:space="0" w:color="auto"/>
              <w:right w:val="single" w:sz="4" w:space="0" w:color="auto"/>
            </w:tcBorders>
            <w:shd w:val="clear" w:color="auto" w:fill="auto"/>
            <w:noWrap/>
            <w:vAlign w:val="center"/>
            <w:hideMark/>
          </w:tcPr>
          <w:p w14:paraId="1BD02141" w14:textId="6E4A74ED"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5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1A988C23" w14:textId="264E1BE9"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6944E62A" w14:textId="14ECFC23"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449CCF96"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6CA7FB5B" w14:textId="691D978D"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0362CB72" w14:textId="4FC4F21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Wincentego Witosa 3</w:t>
            </w:r>
          </w:p>
        </w:tc>
        <w:tc>
          <w:tcPr>
            <w:tcW w:w="968" w:type="pct"/>
            <w:tcBorders>
              <w:top w:val="nil"/>
              <w:left w:val="nil"/>
              <w:bottom w:val="single" w:sz="4" w:space="0" w:color="auto"/>
              <w:right w:val="single" w:sz="4" w:space="0" w:color="auto"/>
            </w:tcBorders>
            <w:shd w:val="clear" w:color="auto" w:fill="auto"/>
            <w:noWrap/>
            <w:vAlign w:val="center"/>
            <w:hideMark/>
          </w:tcPr>
          <w:p w14:paraId="6F9C766D" w14:textId="0A462251"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2,4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60782C75" w14:textId="29F2097B"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7D4E6C47" w14:textId="015E1E17"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0408300A"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4ED487A1" w14:textId="455EA3D8"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4A641908" w14:textId="58EB89D6"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Józefa Piłsudskiego 1</w:t>
            </w:r>
          </w:p>
        </w:tc>
        <w:tc>
          <w:tcPr>
            <w:tcW w:w="968" w:type="pct"/>
            <w:tcBorders>
              <w:top w:val="nil"/>
              <w:left w:val="nil"/>
              <w:bottom w:val="single" w:sz="4" w:space="0" w:color="auto"/>
              <w:right w:val="single" w:sz="4" w:space="0" w:color="auto"/>
            </w:tcBorders>
            <w:shd w:val="clear" w:color="auto" w:fill="auto"/>
            <w:noWrap/>
            <w:vAlign w:val="center"/>
            <w:hideMark/>
          </w:tcPr>
          <w:p w14:paraId="7E4E8911" w14:textId="1EC798B9"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5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25ED5B92" w14:textId="27A1E2B9"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1DDEB666" w14:textId="474E93A5"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61600F5D"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49279FF6" w14:textId="26095362"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10308047" w14:textId="10C35D4E"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Powstańców 10</w:t>
            </w:r>
          </w:p>
        </w:tc>
        <w:tc>
          <w:tcPr>
            <w:tcW w:w="968" w:type="pct"/>
            <w:tcBorders>
              <w:top w:val="nil"/>
              <w:left w:val="nil"/>
              <w:bottom w:val="single" w:sz="4" w:space="0" w:color="auto"/>
              <w:right w:val="single" w:sz="4" w:space="0" w:color="auto"/>
            </w:tcBorders>
            <w:shd w:val="clear" w:color="auto" w:fill="auto"/>
            <w:noWrap/>
            <w:vAlign w:val="center"/>
            <w:hideMark/>
          </w:tcPr>
          <w:p w14:paraId="70F022A1" w14:textId="05C58021"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5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476D670F" w14:textId="695DD2F6"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4B178BEE" w14:textId="399D780D"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2B7D468C"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3D3A3DD3" w14:textId="28D1BC52"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7E6295B9" w14:textId="5B08EAC0"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Władysława Reymonta 57</w:t>
            </w:r>
          </w:p>
        </w:tc>
        <w:tc>
          <w:tcPr>
            <w:tcW w:w="968" w:type="pct"/>
            <w:tcBorders>
              <w:top w:val="nil"/>
              <w:left w:val="nil"/>
              <w:bottom w:val="single" w:sz="4" w:space="0" w:color="auto"/>
              <w:right w:val="single" w:sz="4" w:space="0" w:color="auto"/>
            </w:tcBorders>
            <w:shd w:val="clear" w:color="auto" w:fill="auto"/>
            <w:noWrap/>
            <w:vAlign w:val="center"/>
            <w:hideMark/>
          </w:tcPr>
          <w:p w14:paraId="34526E0C" w14:textId="3A6F1E47"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Hspa</w:t>
            </w:r>
            <w:proofErr w:type="spellEnd"/>
            <w:r w:rsidRPr="00A95D04">
              <w:rPr>
                <w:rFonts w:ascii="Times New Roman" w:eastAsia="Times New Roman" w:hAnsi="Times New Roman"/>
                <w:color w:val="000000"/>
                <w:lang w:eastAsia="pl-PL"/>
              </w:rPr>
              <w:t>+</w:t>
            </w:r>
          </w:p>
        </w:tc>
        <w:tc>
          <w:tcPr>
            <w:tcW w:w="1144" w:type="pct"/>
            <w:tcBorders>
              <w:top w:val="nil"/>
              <w:left w:val="nil"/>
              <w:bottom w:val="single" w:sz="4" w:space="0" w:color="auto"/>
              <w:right w:val="single" w:sz="4" w:space="0" w:color="auto"/>
            </w:tcBorders>
            <w:shd w:val="clear" w:color="auto" w:fill="auto"/>
            <w:noWrap/>
            <w:vAlign w:val="center"/>
            <w:hideMark/>
          </w:tcPr>
          <w:p w14:paraId="59548319" w14:textId="3841B652"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Wieża</w:t>
            </w:r>
          </w:p>
        </w:tc>
        <w:tc>
          <w:tcPr>
            <w:tcW w:w="964" w:type="pct"/>
            <w:tcBorders>
              <w:top w:val="nil"/>
              <w:left w:val="nil"/>
              <w:bottom w:val="single" w:sz="4" w:space="0" w:color="auto"/>
              <w:right w:val="single" w:sz="4" w:space="0" w:color="auto"/>
            </w:tcBorders>
            <w:shd w:val="clear" w:color="auto" w:fill="auto"/>
            <w:noWrap/>
            <w:vAlign w:val="center"/>
            <w:hideMark/>
          </w:tcPr>
          <w:p w14:paraId="1A362D87" w14:textId="28AAC0F0"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Orange Polska S.A.</w:t>
            </w:r>
          </w:p>
        </w:tc>
      </w:tr>
      <w:tr w:rsidR="00A95D04" w:rsidRPr="00A95D04" w14:paraId="2C3E5338"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00082CAC" w14:textId="73DDC20C"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54A684B8" w14:textId="4B5EB25F"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Władysława Reymonta 57</w:t>
            </w:r>
          </w:p>
        </w:tc>
        <w:tc>
          <w:tcPr>
            <w:tcW w:w="968" w:type="pct"/>
            <w:tcBorders>
              <w:top w:val="nil"/>
              <w:left w:val="nil"/>
              <w:bottom w:val="single" w:sz="4" w:space="0" w:color="auto"/>
              <w:right w:val="single" w:sz="4" w:space="0" w:color="auto"/>
            </w:tcBorders>
            <w:shd w:val="clear" w:color="auto" w:fill="auto"/>
            <w:noWrap/>
            <w:vAlign w:val="center"/>
            <w:hideMark/>
          </w:tcPr>
          <w:p w14:paraId="5E57531E" w14:textId="61FFABF4"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Gprs</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571C99D0" w14:textId="19F063AD"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Wieża</w:t>
            </w:r>
          </w:p>
        </w:tc>
        <w:tc>
          <w:tcPr>
            <w:tcW w:w="964" w:type="pct"/>
            <w:tcBorders>
              <w:top w:val="nil"/>
              <w:left w:val="nil"/>
              <w:bottom w:val="single" w:sz="4" w:space="0" w:color="auto"/>
              <w:right w:val="single" w:sz="4" w:space="0" w:color="auto"/>
            </w:tcBorders>
            <w:shd w:val="clear" w:color="auto" w:fill="auto"/>
            <w:noWrap/>
            <w:vAlign w:val="center"/>
            <w:hideMark/>
          </w:tcPr>
          <w:p w14:paraId="7F459A53" w14:textId="6B1D15A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Orange Polska S.A.</w:t>
            </w:r>
          </w:p>
        </w:tc>
      </w:tr>
      <w:tr w:rsidR="00A95D04" w:rsidRPr="00A95D04" w14:paraId="3C9EA18F"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6E0B68ED" w14:textId="4000F5A9"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hideMark/>
          </w:tcPr>
          <w:p w14:paraId="46C54748" w14:textId="346224AA" w:rsidR="00A95D04" w:rsidRPr="00A95D04" w:rsidRDefault="00A95D04" w:rsidP="00A95D04">
            <w:pPr>
              <w:spacing w:after="0" w:line="240" w:lineRule="auto"/>
              <w:rPr>
                <w:rFonts w:ascii="Times New Roman" w:eastAsia="Times New Roman" w:hAnsi="Times New Roman"/>
                <w:color w:val="000000"/>
                <w:lang w:eastAsia="pl-PL"/>
              </w:rPr>
            </w:pPr>
            <w:r w:rsidRPr="00D905A3">
              <w:rPr>
                <w:rFonts w:ascii="Times New Roman" w:eastAsia="Times New Roman" w:hAnsi="Times New Roman"/>
                <w:color w:val="000000"/>
                <w:lang w:eastAsia="pl-PL"/>
              </w:rPr>
              <w:t>–</w:t>
            </w:r>
          </w:p>
        </w:tc>
        <w:tc>
          <w:tcPr>
            <w:tcW w:w="968" w:type="pct"/>
            <w:tcBorders>
              <w:top w:val="nil"/>
              <w:left w:val="nil"/>
              <w:bottom w:val="single" w:sz="4" w:space="0" w:color="auto"/>
              <w:right w:val="single" w:sz="4" w:space="0" w:color="auto"/>
            </w:tcBorders>
            <w:shd w:val="clear" w:color="auto" w:fill="auto"/>
            <w:noWrap/>
            <w:vAlign w:val="center"/>
            <w:hideMark/>
          </w:tcPr>
          <w:p w14:paraId="221797A9" w14:textId="0A01D475"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Hspa</w:t>
            </w:r>
            <w:proofErr w:type="spellEnd"/>
            <w:r w:rsidRPr="00A95D04">
              <w:rPr>
                <w:rFonts w:ascii="Times New Roman" w:eastAsia="Times New Roman" w:hAnsi="Times New Roman"/>
                <w:color w:val="000000"/>
                <w:lang w:eastAsia="pl-PL"/>
              </w:rPr>
              <w:t>+</w:t>
            </w:r>
          </w:p>
        </w:tc>
        <w:tc>
          <w:tcPr>
            <w:tcW w:w="1144" w:type="pct"/>
            <w:tcBorders>
              <w:top w:val="nil"/>
              <w:left w:val="nil"/>
              <w:bottom w:val="single" w:sz="4" w:space="0" w:color="auto"/>
              <w:right w:val="single" w:sz="4" w:space="0" w:color="auto"/>
            </w:tcBorders>
            <w:shd w:val="clear" w:color="auto" w:fill="auto"/>
            <w:noWrap/>
            <w:vAlign w:val="center"/>
            <w:hideMark/>
          </w:tcPr>
          <w:p w14:paraId="7E21E384" w14:textId="560DED62"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Wieża</w:t>
            </w:r>
          </w:p>
        </w:tc>
        <w:tc>
          <w:tcPr>
            <w:tcW w:w="964" w:type="pct"/>
            <w:tcBorders>
              <w:top w:val="nil"/>
              <w:left w:val="nil"/>
              <w:bottom w:val="single" w:sz="4" w:space="0" w:color="auto"/>
              <w:right w:val="single" w:sz="4" w:space="0" w:color="auto"/>
            </w:tcBorders>
            <w:shd w:val="clear" w:color="auto" w:fill="auto"/>
            <w:noWrap/>
            <w:vAlign w:val="center"/>
            <w:hideMark/>
          </w:tcPr>
          <w:p w14:paraId="752236D6" w14:textId="2884344C"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P4 </w:t>
            </w:r>
            <w:r>
              <w:rPr>
                <w:rFonts w:ascii="Times New Roman" w:eastAsia="Times New Roman" w:hAnsi="Times New Roman"/>
                <w:color w:val="000000"/>
                <w:lang w:eastAsia="pl-PL"/>
              </w:rPr>
              <w:t>Sp. z o.o.</w:t>
            </w:r>
          </w:p>
        </w:tc>
      </w:tr>
      <w:tr w:rsidR="00A95D04" w:rsidRPr="00A95D04" w14:paraId="3593592D"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2CA8C17E" w14:textId="6BEB8A9F"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hideMark/>
          </w:tcPr>
          <w:p w14:paraId="6113D0BE" w14:textId="18C5189D" w:rsidR="00A95D04" w:rsidRPr="00A95D04" w:rsidRDefault="00A95D04" w:rsidP="00A95D04">
            <w:pPr>
              <w:spacing w:after="0" w:line="240" w:lineRule="auto"/>
              <w:rPr>
                <w:rFonts w:ascii="Times New Roman" w:eastAsia="Times New Roman" w:hAnsi="Times New Roman"/>
                <w:color w:val="000000"/>
                <w:lang w:eastAsia="pl-PL"/>
              </w:rPr>
            </w:pPr>
            <w:r w:rsidRPr="00D905A3">
              <w:rPr>
                <w:rFonts w:ascii="Times New Roman" w:eastAsia="Times New Roman" w:hAnsi="Times New Roman"/>
                <w:color w:val="000000"/>
                <w:lang w:eastAsia="pl-PL"/>
              </w:rPr>
              <w:t>–</w:t>
            </w:r>
          </w:p>
        </w:tc>
        <w:tc>
          <w:tcPr>
            <w:tcW w:w="968" w:type="pct"/>
            <w:tcBorders>
              <w:top w:val="nil"/>
              <w:left w:val="nil"/>
              <w:bottom w:val="single" w:sz="4" w:space="0" w:color="auto"/>
              <w:right w:val="single" w:sz="4" w:space="0" w:color="auto"/>
            </w:tcBorders>
            <w:shd w:val="clear" w:color="auto" w:fill="auto"/>
            <w:noWrap/>
            <w:vAlign w:val="center"/>
            <w:hideMark/>
          </w:tcPr>
          <w:p w14:paraId="28971AA0" w14:textId="7D37321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Radiolinia</w:t>
            </w:r>
          </w:p>
        </w:tc>
        <w:tc>
          <w:tcPr>
            <w:tcW w:w="1144" w:type="pct"/>
            <w:tcBorders>
              <w:top w:val="nil"/>
              <w:left w:val="nil"/>
              <w:bottom w:val="single" w:sz="4" w:space="0" w:color="auto"/>
              <w:right w:val="single" w:sz="4" w:space="0" w:color="auto"/>
            </w:tcBorders>
            <w:shd w:val="clear" w:color="auto" w:fill="auto"/>
            <w:noWrap/>
            <w:vAlign w:val="center"/>
            <w:hideMark/>
          </w:tcPr>
          <w:p w14:paraId="47E53960" w14:textId="2696E80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Wieża</w:t>
            </w:r>
          </w:p>
        </w:tc>
        <w:tc>
          <w:tcPr>
            <w:tcW w:w="964" w:type="pct"/>
            <w:tcBorders>
              <w:top w:val="nil"/>
              <w:left w:val="nil"/>
              <w:bottom w:val="single" w:sz="4" w:space="0" w:color="auto"/>
              <w:right w:val="single" w:sz="4" w:space="0" w:color="auto"/>
            </w:tcBorders>
            <w:shd w:val="clear" w:color="auto" w:fill="auto"/>
            <w:noWrap/>
            <w:vAlign w:val="center"/>
            <w:hideMark/>
          </w:tcPr>
          <w:p w14:paraId="3FD6FC21" w14:textId="3DEC7B56"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P4 </w:t>
            </w:r>
            <w:r>
              <w:rPr>
                <w:rFonts w:ascii="Times New Roman" w:eastAsia="Times New Roman" w:hAnsi="Times New Roman"/>
                <w:color w:val="000000"/>
                <w:lang w:eastAsia="pl-PL"/>
              </w:rPr>
              <w:t>Sp. z o.o.</w:t>
            </w:r>
          </w:p>
        </w:tc>
      </w:tr>
      <w:tr w:rsidR="00A95D04" w:rsidRPr="00A95D04" w14:paraId="62DBCDC8"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70D0EF5B" w14:textId="42A0451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1A7B785D" w14:textId="5FFE8579"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Henryka Sienkiewicza 8</w:t>
            </w:r>
          </w:p>
        </w:tc>
        <w:tc>
          <w:tcPr>
            <w:tcW w:w="968" w:type="pct"/>
            <w:tcBorders>
              <w:top w:val="nil"/>
              <w:left w:val="nil"/>
              <w:bottom w:val="single" w:sz="4" w:space="0" w:color="auto"/>
              <w:right w:val="single" w:sz="4" w:space="0" w:color="auto"/>
            </w:tcBorders>
            <w:shd w:val="clear" w:color="auto" w:fill="auto"/>
            <w:noWrap/>
            <w:vAlign w:val="center"/>
            <w:hideMark/>
          </w:tcPr>
          <w:p w14:paraId="61C75349" w14:textId="30464DB1"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2,4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36D3127A" w14:textId="193CCF9F"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5A78AEEE" w14:textId="3D9D4E33"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6A2642C4"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25724C06" w14:textId="66D81131"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2CDB37E8" w14:textId="13BE1CDE"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Piastowska 20</w:t>
            </w:r>
          </w:p>
        </w:tc>
        <w:tc>
          <w:tcPr>
            <w:tcW w:w="968" w:type="pct"/>
            <w:tcBorders>
              <w:top w:val="nil"/>
              <w:left w:val="nil"/>
              <w:bottom w:val="single" w:sz="4" w:space="0" w:color="auto"/>
              <w:right w:val="single" w:sz="4" w:space="0" w:color="auto"/>
            </w:tcBorders>
            <w:shd w:val="clear" w:color="auto" w:fill="auto"/>
            <w:noWrap/>
            <w:vAlign w:val="center"/>
            <w:hideMark/>
          </w:tcPr>
          <w:p w14:paraId="21271E81" w14:textId="27F38EB5"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2,4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74C9EE09" w14:textId="28C63BFF"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01BDD1CC" w14:textId="334195D6"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518AC161"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58DC5A3B" w14:textId="2E8E6F2D"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187E7209" w14:textId="0C6DB256"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Płocka 22</w:t>
            </w:r>
          </w:p>
        </w:tc>
        <w:tc>
          <w:tcPr>
            <w:tcW w:w="968" w:type="pct"/>
            <w:tcBorders>
              <w:top w:val="nil"/>
              <w:left w:val="nil"/>
              <w:bottom w:val="single" w:sz="4" w:space="0" w:color="auto"/>
              <w:right w:val="single" w:sz="4" w:space="0" w:color="auto"/>
            </w:tcBorders>
            <w:shd w:val="clear" w:color="auto" w:fill="auto"/>
            <w:noWrap/>
            <w:vAlign w:val="center"/>
            <w:hideMark/>
          </w:tcPr>
          <w:p w14:paraId="2BC4A94C" w14:textId="1BC4EB59"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Lte</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329F93EA" w14:textId="6CAF8969"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Budynek Biurowy</w:t>
            </w:r>
          </w:p>
        </w:tc>
        <w:tc>
          <w:tcPr>
            <w:tcW w:w="964" w:type="pct"/>
            <w:tcBorders>
              <w:top w:val="nil"/>
              <w:left w:val="nil"/>
              <w:bottom w:val="single" w:sz="4" w:space="0" w:color="auto"/>
              <w:right w:val="single" w:sz="4" w:space="0" w:color="auto"/>
            </w:tcBorders>
            <w:shd w:val="clear" w:color="auto" w:fill="auto"/>
            <w:noWrap/>
            <w:vAlign w:val="center"/>
            <w:hideMark/>
          </w:tcPr>
          <w:p w14:paraId="2EFA408A" w14:textId="499EB2C9"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T</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Mobile Polska S.A.</w:t>
            </w:r>
          </w:p>
        </w:tc>
      </w:tr>
      <w:tr w:rsidR="00A95D04" w:rsidRPr="00A95D04" w14:paraId="6E24FA99"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53297882" w14:textId="1FC7C9FB"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7900FDFF" w14:textId="4B682E58"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Płocka 22</w:t>
            </w:r>
          </w:p>
        </w:tc>
        <w:tc>
          <w:tcPr>
            <w:tcW w:w="968" w:type="pct"/>
            <w:tcBorders>
              <w:top w:val="nil"/>
              <w:left w:val="nil"/>
              <w:bottom w:val="single" w:sz="4" w:space="0" w:color="auto"/>
              <w:right w:val="single" w:sz="4" w:space="0" w:color="auto"/>
            </w:tcBorders>
            <w:shd w:val="clear" w:color="auto" w:fill="auto"/>
            <w:noWrap/>
            <w:vAlign w:val="center"/>
            <w:hideMark/>
          </w:tcPr>
          <w:p w14:paraId="156CB784" w14:textId="05147D90"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Hspa</w:t>
            </w:r>
            <w:proofErr w:type="spellEnd"/>
            <w:r w:rsidRPr="00A95D04">
              <w:rPr>
                <w:rFonts w:ascii="Times New Roman" w:eastAsia="Times New Roman" w:hAnsi="Times New Roman"/>
                <w:color w:val="000000"/>
                <w:lang w:eastAsia="pl-PL"/>
              </w:rPr>
              <w:t>+</w:t>
            </w:r>
          </w:p>
        </w:tc>
        <w:tc>
          <w:tcPr>
            <w:tcW w:w="1144" w:type="pct"/>
            <w:tcBorders>
              <w:top w:val="nil"/>
              <w:left w:val="nil"/>
              <w:bottom w:val="single" w:sz="4" w:space="0" w:color="auto"/>
              <w:right w:val="single" w:sz="4" w:space="0" w:color="auto"/>
            </w:tcBorders>
            <w:shd w:val="clear" w:color="auto" w:fill="auto"/>
            <w:noWrap/>
            <w:vAlign w:val="center"/>
            <w:hideMark/>
          </w:tcPr>
          <w:p w14:paraId="06C8F2C3" w14:textId="351DBE42"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Budynek Użyteczności Publicznej</w:t>
            </w:r>
          </w:p>
        </w:tc>
        <w:tc>
          <w:tcPr>
            <w:tcW w:w="964" w:type="pct"/>
            <w:tcBorders>
              <w:top w:val="nil"/>
              <w:left w:val="nil"/>
              <w:bottom w:val="single" w:sz="4" w:space="0" w:color="auto"/>
              <w:right w:val="single" w:sz="4" w:space="0" w:color="auto"/>
            </w:tcBorders>
            <w:shd w:val="clear" w:color="auto" w:fill="auto"/>
            <w:noWrap/>
            <w:vAlign w:val="center"/>
            <w:hideMark/>
          </w:tcPr>
          <w:p w14:paraId="6615D1F8" w14:textId="3B4E5AEE"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Orange Polska S.A.</w:t>
            </w:r>
          </w:p>
        </w:tc>
      </w:tr>
      <w:tr w:rsidR="00A95D04" w:rsidRPr="00A95D04" w14:paraId="231E1800"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1BAEA1D1" w14:textId="3D6103FE"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15828780" w14:textId="42996FC9"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Tadeusza Kościuszki 32</w:t>
            </w:r>
          </w:p>
        </w:tc>
        <w:tc>
          <w:tcPr>
            <w:tcW w:w="968" w:type="pct"/>
            <w:tcBorders>
              <w:top w:val="nil"/>
              <w:left w:val="nil"/>
              <w:bottom w:val="single" w:sz="4" w:space="0" w:color="auto"/>
              <w:right w:val="single" w:sz="4" w:space="0" w:color="auto"/>
            </w:tcBorders>
            <w:shd w:val="clear" w:color="auto" w:fill="auto"/>
            <w:noWrap/>
            <w:vAlign w:val="center"/>
            <w:hideMark/>
          </w:tcPr>
          <w:p w14:paraId="2C201B50" w14:textId="468F5AE0"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Lte</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66C48D66" w14:textId="3F4CAA3E"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Wieża</w:t>
            </w:r>
          </w:p>
        </w:tc>
        <w:tc>
          <w:tcPr>
            <w:tcW w:w="964" w:type="pct"/>
            <w:tcBorders>
              <w:top w:val="nil"/>
              <w:left w:val="nil"/>
              <w:bottom w:val="single" w:sz="4" w:space="0" w:color="auto"/>
              <w:right w:val="single" w:sz="4" w:space="0" w:color="auto"/>
            </w:tcBorders>
            <w:shd w:val="clear" w:color="auto" w:fill="auto"/>
            <w:noWrap/>
            <w:vAlign w:val="center"/>
            <w:hideMark/>
          </w:tcPr>
          <w:p w14:paraId="1D716AE2" w14:textId="5BE12A19"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Orange Polska S.A.</w:t>
            </w:r>
          </w:p>
        </w:tc>
      </w:tr>
      <w:tr w:rsidR="00A95D04" w:rsidRPr="00A95D04" w14:paraId="4E0F4F02"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548B7ECE" w14:textId="1D3FD9A6"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068C97A1" w14:textId="3AC62276"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Przemysłowa 1</w:t>
            </w:r>
          </w:p>
        </w:tc>
        <w:tc>
          <w:tcPr>
            <w:tcW w:w="968" w:type="pct"/>
            <w:tcBorders>
              <w:top w:val="nil"/>
              <w:left w:val="nil"/>
              <w:bottom w:val="single" w:sz="4" w:space="0" w:color="auto"/>
              <w:right w:val="single" w:sz="4" w:space="0" w:color="auto"/>
            </w:tcBorders>
            <w:shd w:val="clear" w:color="auto" w:fill="auto"/>
            <w:noWrap/>
            <w:vAlign w:val="center"/>
            <w:hideMark/>
          </w:tcPr>
          <w:p w14:paraId="0954794D" w14:textId="69357E26"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Lte</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08BE3081" w14:textId="50E5466F"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Wieża</w:t>
            </w:r>
          </w:p>
        </w:tc>
        <w:tc>
          <w:tcPr>
            <w:tcW w:w="964" w:type="pct"/>
            <w:tcBorders>
              <w:top w:val="nil"/>
              <w:left w:val="nil"/>
              <w:bottom w:val="single" w:sz="4" w:space="0" w:color="auto"/>
              <w:right w:val="single" w:sz="4" w:space="0" w:color="auto"/>
            </w:tcBorders>
            <w:shd w:val="clear" w:color="auto" w:fill="auto"/>
            <w:noWrap/>
            <w:vAlign w:val="center"/>
            <w:hideMark/>
          </w:tcPr>
          <w:p w14:paraId="03577AD1" w14:textId="784313E7"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P4 </w:t>
            </w:r>
            <w:r>
              <w:rPr>
                <w:rFonts w:ascii="Times New Roman" w:eastAsia="Times New Roman" w:hAnsi="Times New Roman"/>
                <w:color w:val="000000"/>
                <w:lang w:eastAsia="pl-PL"/>
              </w:rPr>
              <w:t>Sp. z o.o.</w:t>
            </w:r>
          </w:p>
        </w:tc>
      </w:tr>
      <w:tr w:rsidR="00A95D04" w:rsidRPr="00A95D04" w14:paraId="58CF7A77"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3C56EA93" w14:textId="789A12B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6D71E3FD" w14:textId="4511EE58"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Władysława Reymonta 57</w:t>
            </w:r>
          </w:p>
        </w:tc>
        <w:tc>
          <w:tcPr>
            <w:tcW w:w="968" w:type="pct"/>
            <w:tcBorders>
              <w:top w:val="nil"/>
              <w:left w:val="nil"/>
              <w:bottom w:val="single" w:sz="4" w:space="0" w:color="auto"/>
              <w:right w:val="single" w:sz="4" w:space="0" w:color="auto"/>
            </w:tcBorders>
            <w:shd w:val="clear" w:color="auto" w:fill="auto"/>
            <w:noWrap/>
            <w:vAlign w:val="center"/>
            <w:hideMark/>
          </w:tcPr>
          <w:p w14:paraId="6906E175" w14:textId="229D2111"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2,4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48043DD7" w14:textId="48581C0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65C53001" w14:textId="2BB0C5F1"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43444857"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2A9A1AD9" w14:textId="1B1BCEDC"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7504B4B8" w14:textId="5AB57A63"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Henryka Sienkiewicza 8</w:t>
            </w:r>
          </w:p>
        </w:tc>
        <w:tc>
          <w:tcPr>
            <w:tcW w:w="968" w:type="pct"/>
            <w:tcBorders>
              <w:top w:val="nil"/>
              <w:left w:val="nil"/>
              <w:bottom w:val="single" w:sz="4" w:space="0" w:color="auto"/>
              <w:right w:val="single" w:sz="4" w:space="0" w:color="auto"/>
            </w:tcBorders>
            <w:shd w:val="clear" w:color="auto" w:fill="auto"/>
            <w:noWrap/>
            <w:vAlign w:val="center"/>
            <w:hideMark/>
          </w:tcPr>
          <w:p w14:paraId="246716C8" w14:textId="32351E32"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5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21E1B333" w14:textId="240C1665"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6AA47C5F" w14:textId="07A37A58"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00BBF075"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2D9806CD" w14:textId="0E78E24C"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3C49AE1B" w14:textId="4C2A31D5"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Jana Pawła II 27</w:t>
            </w:r>
          </w:p>
        </w:tc>
        <w:tc>
          <w:tcPr>
            <w:tcW w:w="968" w:type="pct"/>
            <w:tcBorders>
              <w:top w:val="nil"/>
              <w:left w:val="nil"/>
              <w:bottom w:val="single" w:sz="4" w:space="0" w:color="auto"/>
              <w:right w:val="single" w:sz="4" w:space="0" w:color="auto"/>
            </w:tcBorders>
            <w:shd w:val="clear" w:color="auto" w:fill="auto"/>
            <w:noWrap/>
            <w:vAlign w:val="center"/>
            <w:hideMark/>
          </w:tcPr>
          <w:p w14:paraId="7D911840" w14:textId="7A2EDA19"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5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425C5C0A" w14:textId="24B739DA"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6C43D129" w14:textId="02A3FC94"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34889783"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450474F9" w14:textId="20E01687"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57083E56" w14:textId="21E44005"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Jana Pawła II 10</w:t>
            </w:r>
          </w:p>
        </w:tc>
        <w:tc>
          <w:tcPr>
            <w:tcW w:w="968" w:type="pct"/>
            <w:tcBorders>
              <w:top w:val="nil"/>
              <w:left w:val="nil"/>
              <w:bottom w:val="single" w:sz="4" w:space="0" w:color="auto"/>
              <w:right w:val="single" w:sz="4" w:space="0" w:color="auto"/>
            </w:tcBorders>
            <w:shd w:val="clear" w:color="auto" w:fill="auto"/>
            <w:noWrap/>
            <w:vAlign w:val="center"/>
            <w:hideMark/>
          </w:tcPr>
          <w:p w14:paraId="74FDD40B" w14:textId="4F4B775B"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2,4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48BCB13E" w14:textId="25FA6084"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09E86C1F" w14:textId="4E6A38E0"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359D3496"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7729438B" w14:textId="38697EB0"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05112C3A" w14:textId="4D71D6B2"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Powstańców 10</w:t>
            </w:r>
          </w:p>
        </w:tc>
        <w:tc>
          <w:tcPr>
            <w:tcW w:w="968" w:type="pct"/>
            <w:tcBorders>
              <w:top w:val="nil"/>
              <w:left w:val="nil"/>
              <w:bottom w:val="single" w:sz="4" w:space="0" w:color="auto"/>
              <w:right w:val="single" w:sz="4" w:space="0" w:color="auto"/>
            </w:tcBorders>
            <w:shd w:val="clear" w:color="auto" w:fill="auto"/>
            <w:noWrap/>
            <w:vAlign w:val="center"/>
            <w:hideMark/>
          </w:tcPr>
          <w:p w14:paraId="1B12A865" w14:textId="103B9825"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2,4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35D2F373" w14:textId="2A903936"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Maszt</w:t>
            </w:r>
          </w:p>
        </w:tc>
        <w:tc>
          <w:tcPr>
            <w:tcW w:w="964" w:type="pct"/>
            <w:tcBorders>
              <w:top w:val="nil"/>
              <w:left w:val="nil"/>
              <w:bottom w:val="single" w:sz="4" w:space="0" w:color="auto"/>
              <w:right w:val="single" w:sz="4" w:space="0" w:color="auto"/>
            </w:tcBorders>
            <w:shd w:val="clear" w:color="auto" w:fill="auto"/>
            <w:noWrap/>
            <w:vAlign w:val="center"/>
            <w:hideMark/>
          </w:tcPr>
          <w:p w14:paraId="78D24490" w14:textId="23EDE284"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r w:rsidR="00A95D04" w:rsidRPr="00A95D04" w14:paraId="2C02FA59" w14:textId="77777777" w:rsidTr="00A95D04">
        <w:trPr>
          <w:trHeight w:val="288"/>
        </w:trPr>
        <w:tc>
          <w:tcPr>
            <w:tcW w:w="780" w:type="pct"/>
            <w:tcBorders>
              <w:top w:val="nil"/>
              <w:left w:val="single" w:sz="4" w:space="0" w:color="auto"/>
              <w:bottom w:val="single" w:sz="4" w:space="0" w:color="auto"/>
              <w:right w:val="single" w:sz="4" w:space="0" w:color="auto"/>
            </w:tcBorders>
            <w:shd w:val="clear" w:color="auto" w:fill="auto"/>
            <w:noWrap/>
            <w:vAlign w:val="center"/>
            <w:hideMark/>
          </w:tcPr>
          <w:p w14:paraId="6AF72419" w14:textId="7B925109"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Sierpc</w:t>
            </w:r>
          </w:p>
        </w:tc>
        <w:tc>
          <w:tcPr>
            <w:tcW w:w="1145" w:type="pct"/>
            <w:tcBorders>
              <w:top w:val="nil"/>
              <w:left w:val="nil"/>
              <w:bottom w:val="single" w:sz="4" w:space="0" w:color="auto"/>
              <w:right w:val="single" w:sz="4" w:space="0" w:color="auto"/>
            </w:tcBorders>
            <w:shd w:val="clear" w:color="auto" w:fill="auto"/>
            <w:noWrap/>
            <w:vAlign w:val="center"/>
            <w:hideMark/>
          </w:tcPr>
          <w:p w14:paraId="2630C978" w14:textId="57A272D9"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ul. Przemysłowa 2</w:t>
            </w:r>
          </w:p>
        </w:tc>
        <w:tc>
          <w:tcPr>
            <w:tcW w:w="968" w:type="pct"/>
            <w:tcBorders>
              <w:top w:val="nil"/>
              <w:left w:val="nil"/>
              <w:bottom w:val="single" w:sz="4" w:space="0" w:color="auto"/>
              <w:right w:val="single" w:sz="4" w:space="0" w:color="auto"/>
            </w:tcBorders>
            <w:shd w:val="clear" w:color="auto" w:fill="auto"/>
            <w:noWrap/>
            <w:vAlign w:val="center"/>
            <w:hideMark/>
          </w:tcPr>
          <w:p w14:paraId="00962684" w14:textId="1D36C36E"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 xml:space="preserve">Wifi </w:t>
            </w:r>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 2,4 </w:t>
            </w:r>
            <w:proofErr w:type="spellStart"/>
            <w:r w:rsidRPr="00A95D04">
              <w:rPr>
                <w:rFonts w:ascii="Times New Roman" w:eastAsia="Times New Roman" w:hAnsi="Times New Roman"/>
                <w:color w:val="000000"/>
                <w:lang w:eastAsia="pl-PL"/>
              </w:rPr>
              <w:t>Ghz</w:t>
            </w:r>
            <w:proofErr w:type="spellEnd"/>
          </w:p>
        </w:tc>
        <w:tc>
          <w:tcPr>
            <w:tcW w:w="1144" w:type="pct"/>
            <w:tcBorders>
              <w:top w:val="nil"/>
              <w:left w:val="nil"/>
              <w:bottom w:val="single" w:sz="4" w:space="0" w:color="auto"/>
              <w:right w:val="single" w:sz="4" w:space="0" w:color="auto"/>
            </w:tcBorders>
            <w:shd w:val="clear" w:color="auto" w:fill="auto"/>
            <w:noWrap/>
            <w:vAlign w:val="center"/>
            <w:hideMark/>
          </w:tcPr>
          <w:p w14:paraId="1B505977" w14:textId="4D5E878D" w:rsidR="00A95D04" w:rsidRPr="00A95D04" w:rsidRDefault="00A95D04" w:rsidP="00A95D04">
            <w:pPr>
              <w:spacing w:after="0" w:line="240" w:lineRule="auto"/>
              <w:rPr>
                <w:rFonts w:ascii="Times New Roman" w:eastAsia="Times New Roman" w:hAnsi="Times New Roman"/>
                <w:color w:val="000000"/>
                <w:lang w:eastAsia="pl-PL"/>
              </w:rPr>
            </w:pPr>
            <w:r w:rsidRPr="00A95D04">
              <w:rPr>
                <w:rFonts w:ascii="Times New Roman" w:eastAsia="Times New Roman" w:hAnsi="Times New Roman"/>
                <w:color w:val="000000"/>
                <w:lang w:eastAsia="pl-PL"/>
              </w:rPr>
              <w:t>Komin</w:t>
            </w:r>
          </w:p>
        </w:tc>
        <w:tc>
          <w:tcPr>
            <w:tcW w:w="964" w:type="pct"/>
            <w:tcBorders>
              <w:top w:val="nil"/>
              <w:left w:val="nil"/>
              <w:bottom w:val="single" w:sz="4" w:space="0" w:color="auto"/>
              <w:right w:val="single" w:sz="4" w:space="0" w:color="auto"/>
            </w:tcBorders>
            <w:shd w:val="clear" w:color="auto" w:fill="auto"/>
            <w:noWrap/>
            <w:vAlign w:val="center"/>
            <w:hideMark/>
          </w:tcPr>
          <w:p w14:paraId="7484F6F5" w14:textId="3EF70A2A" w:rsidR="00A95D04" w:rsidRPr="00A95D04" w:rsidRDefault="00A95D04" w:rsidP="00A95D04">
            <w:pPr>
              <w:spacing w:after="0" w:line="240" w:lineRule="auto"/>
              <w:rPr>
                <w:rFonts w:ascii="Times New Roman" w:eastAsia="Times New Roman" w:hAnsi="Times New Roman"/>
                <w:color w:val="000000"/>
                <w:lang w:eastAsia="pl-PL"/>
              </w:rPr>
            </w:pPr>
            <w:proofErr w:type="spellStart"/>
            <w:r w:rsidRPr="00A95D04">
              <w:rPr>
                <w:rFonts w:ascii="Times New Roman" w:eastAsia="Times New Roman" w:hAnsi="Times New Roman"/>
                <w:color w:val="000000"/>
                <w:lang w:eastAsia="pl-PL"/>
              </w:rPr>
              <w:t>Medial</w:t>
            </w:r>
            <w:proofErr w:type="spellEnd"/>
            <w:r>
              <w:rPr>
                <w:rFonts w:ascii="Times New Roman" w:eastAsia="Times New Roman" w:hAnsi="Times New Roman"/>
                <w:color w:val="000000"/>
                <w:lang w:eastAsia="pl-PL"/>
              </w:rPr>
              <w:t>–</w:t>
            </w:r>
            <w:r w:rsidRPr="00A95D04">
              <w:rPr>
                <w:rFonts w:ascii="Times New Roman" w:eastAsia="Times New Roman" w:hAnsi="Times New Roman"/>
                <w:color w:val="000000"/>
                <w:lang w:eastAsia="pl-PL"/>
              </w:rPr>
              <w:t xml:space="preserve">Net </w:t>
            </w:r>
            <w:r>
              <w:rPr>
                <w:rFonts w:ascii="Times New Roman" w:eastAsia="Times New Roman" w:hAnsi="Times New Roman"/>
                <w:color w:val="000000"/>
                <w:lang w:eastAsia="pl-PL"/>
              </w:rPr>
              <w:t>Sp. z o.o.</w:t>
            </w:r>
          </w:p>
        </w:tc>
      </w:tr>
    </w:tbl>
    <w:p w14:paraId="2241AD0E" w14:textId="103A6FC6" w:rsidR="00A920FA" w:rsidRPr="00DB3031" w:rsidRDefault="00D70CAB" w:rsidP="00A920FA">
      <w:pPr>
        <w:spacing w:line="360" w:lineRule="auto"/>
        <w:jc w:val="both"/>
        <w:rPr>
          <w:rFonts w:ascii="Times New Roman" w:hAnsi="Times New Roman"/>
          <w:i/>
          <w:sz w:val="20"/>
          <w:szCs w:val="20"/>
        </w:rPr>
      </w:pPr>
      <w:r w:rsidRPr="00D70CAB">
        <w:rPr>
          <w:rFonts w:ascii="Times New Roman" w:hAnsi="Times New Roman"/>
          <w:i/>
          <w:sz w:val="20"/>
          <w:szCs w:val="20"/>
        </w:rPr>
        <w:t>Źródło</w:t>
      </w:r>
      <w:r w:rsidRPr="00F33D13">
        <w:rPr>
          <w:rFonts w:ascii="Times New Roman" w:hAnsi="Times New Roman"/>
          <w:i/>
          <w:sz w:val="20"/>
          <w:szCs w:val="20"/>
        </w:rPr>
        <w:t>:</w:t>
      </w:r>
      <w:r w:rsidR="00F33D13" w:rsidRPr="00F33D13">
        <w:rPr>
          <w:rFonts w:ascii="Times New Roman" w:hAnsi="Times New Roman"/>
          <w:i/>
          <w:sz w:val="20"/>
          <w:szCs w:val="20"/>
        </w:rPr>
        <w:t xml:space="preserve"> </w:t>
      </w:r>
      <w:r w:rsidR="00A95D04">
        <w:rPr>
          <w:rFonts w:ascii="Times New Roman" w:hAnsi="Times New Roman"/>
          <w:i/>
          <w:sz w:val="20"/>
          <w:szCs w:val="20"/>
        </w:rPr>
        <w:t>Urząd Komunikacji Elektronicznej</w:t>
      </w:r>
    </w:p>
    <w:p w14:paraId="0C3230AC" w14:textId="21CFC6FC" w:rsidR="00DB3031" w:rsidRDefault="00A95D04" w:rsidP="00DB3031">
      <w:pPr>
        <w:keepNext/>
        <w:spacing w:after="0" w:line="240" w:lineRule="auto"/>
        <w:jc w:val="center"/>
      </w:pPr>
      <w:r>
        <w:rPr>
          <w:noProof/>
          <w:lang w:eastAsia="pl-PL"/>
        </w:rPr>
        <w:drawing>
          <wp:inline distT="0" distB="0" distL="0" distR="0" wp14:anchorId="3B117AD4" wp14:editId="60220FB9">
            <wp:extent cx="4069433" cy="3726503"/>
            <wp:effectExtent l="0" t="0" r="7620" b="762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pic:cNvPicPr/>
                  </pic:nvPicPr>
                  <pic:blipFill>
                    <a:blip r:embed="rId60">
                      <a:extLst>
                        <a:ext uri="{28A0092B-C50C-407E-A947-70E740481C1C}">
                          <a14:useLocalDpi xmlns:a14="http://schemas.microsoft.com/office/drawing/2010/main" val="0"/>
                        </a:ext>
                      </a:extLst>
                    </a:blip>
                    <a:stretch>
                      <a:fillRect/>
                    </a:stretch>
                  </pic:blipFill>
                  <pic:spPr>
                    <a:xfrm>
                      <a:off x="0" y="0"/>
                      <a:ext cx="4069433" cy="3726503"/>
                    </a:xfrm>
                    <a:prstGeom prst="rect">
                      <a:avLst/>
                    </a:prstGeom>
                  </pic:spPr>
                </pic:pic>
              </a:graphicData>
            </a:graphic>
          </wp:inline>
        </w:drawing>
      </w:r>
    </w:p>
    <w:p w14:paraId="1961D412" w14:textId="0A55FDD4" w:rsidR="00DB3031" w:rsidRDefault="00DB3031" w:rsidP="00DB3031">
      <w:pPr>
        <w:pStyle w:val="Legenda"/>
        <w:spacing w:after="0"/>
        <w:jc w:val="center"/>
        <w:rPr>
          <w:rFonts w:ascii="Times New Roman" w:hAnsi="Times New Roman"/>
          <w:color w:val="auto"/>
          <w:sz w:val="20"/>
          <w:szCs w:val="20"/>
        </w:rPr>
      </w:pPr>
      <w:bookmarkStart w:id="135" w:name="_Toc84242018"/>
      <w:r w:rsidRPr="00DB3031">
        <w:rPr>
          <w:rFonts w:ascii="Times New Roman" w:hAnsi="Times New Roman"/>
          <w:color w:val="auto"/>
          <w:sz w:val="20"/>
          <w:szCs w:val="20"/>
        </w:rPr>
        <w:t xml:space="preserve">Rysunek </w:t>
      </w:r>
      <w:r w:rsidRPr="00DB3031">
        <w:rPr>
          <w:rFonts w:ascii="Times New Roman" w:hAnsi="Times New Roman"/>
          <w:color w:val="auto"/>
          <w:sz w:val="20"/>
          <w:szCs w:val="20"/>
        </w:rPr>
        <w:fldChar w:fldCharType="begin"/>
      </w:r>
      <w:r w:rsidRPr="00DB3031">
        <w:rPr>
          <w:rFonts w:ascii="Times New Roman" w:hAnsi="Times New Roman"/>
          <w:color w:val="auto"/>
          <w:sz w:val="20"/>
          <w:szCs w:val="20"/>
        </w:rPr>
        <w:instrText xml:space="preserve"> SEQ Rysunek \* ARABIC </w:instrText>
      </w:r>
      <w:r w:rsidRPr="00DB3031">
        <w:rPr>
          <w:rFonts w:ascii="Times New Roman" w:hAnsi="Times New Roman"/>
          <w:color w:val="auto"/>
          <w:sz w:val="20"/>
          <w:szCs w:val="20"/>
        </w:rPr>
        <w:fldChar w:fldCharType="separate"/>
      </w:r>
      <w:r w:rsidR="00646665">
        <w:rPr>
          <w:rFonts w:ascii="Times New Roman" w:hAnsi="Times New Roman"/>
          <w:noProof/>
          <w:color w:val="auto"/>
          <w:sz w:val="20"/>
          <w:szCs w:val="20"/>
        </w:rPr>
        <w:t>28</w:t>
      </w:r>
      <w:r w:rsidRPr="00DB3031">
        <w:rPr>
          <w:rFonts w:ascii="Times New Roman" w:hAnsi="Times New Roman"/>
          <w:color w:val="auto"/>
          <w:sz w:val="20"/>
          <w:szCs w:val="20"/>
        </w:rPr>
        <w:fldChar w:fldCharType="end"/>
      </w:r>
      <w:r w:rsidRPr="00DB3031">
        <w:rPr>
          <w:rFonts w:ascii="Times New Roman" w:hAnsi="Times New Roman"/>
          <w:color w:val="auto"/>
          <w:sz w:val="20"/>
          <w:szCs w:val="20"/>
        </w:rPr>
        <w:t xml:space="preserve"> Lokalizacja stacji telefonii komórkowych</w:t>
      </w:r>
      <w:bookmarkEnd w:id="135"/>
    </w:p>
    <w:p w14:paraId="1D755F49" w14:textId="6CFB2538" w:rsidR="00DB3031" w:rsidRPr="00DB3031" w:rsidRDefault="00DB3031" w:rsidP="00DB3031">
      <w:pPr>
        <w:spacing w:line="240" w:lineRule="auto"/>
        <w:jc w:val="center"/>
        <w:rPr>
          <w:rFonts w:ascii="Times New Roman" w:hAnsi="Times New Roman"/>
          <w:i/>
          <w:sz w:val="20"/>
          <w:szCs w:val="20"/>
        </w:rPr>
      </w:pPr>
      <w:r w:rsidRPr="00D70CAB">
        <w:rPr>
          <w:rFonts w:ascii="Times New Roman" w:hAnsi="Times New Roman"/>
          <w:i/>
          <w:sz w:val="20"/>
          <w:szCs w:val="20"/>
        </w:rPr>
        <w:t xml:space="preserve">Źródło: </w:t>
      </w:r>
      <w:hyperlink r:id="rId61" w:history="1">
        <w:r w:rsidRPr="00DB3031">
          <w:rPr>
            <w:rStyle w:val="Hipercze"/>
            <w:rFonts w:ascii="Times New Roman" w:hAnsi="Times New Roman"/>
            <w:i/>
            <w:color w:val="auto"/>
            <w:sz w:val="20"/>
            <w:szCs w:val="20"/>
            <w:u w:val="none"/>
          </w:rPr>
          <w:t>http://www.btsearch.pl</w:t>
        </w:r>
      </w:hyperlink>
    </w:p>
    <w:p w14:paraId="166CF1CE" w14:textId="4C38C372" w:rsidR="00385723" w:rsidRDefault="00A42143" w:rsidP="00A95D04">
      <w:pPr>
        <w:spacing w:after="0" w:line="360" w:lineRule="auto"/>
        <w:jc w:val="both"/>
        <w:rPr>
          <w:rFonts w:ascii="Times New Roman" w:hAnsi="Times New Roman"/>
          <w:sz w:val="24"/>
          <w:szCs w:val="24"/>
        </w:rPr>
      </w:pPr>
      <w:r w:rsidRPr="00A42143">
        <w:rPr>
          <w:rFonts w:ascii="Times New Roman" w:hAnsi="Times New Roman"/>
          <w:sz w:val="24"/>
          <w:szCs w:val="24"/>
        </w:rPr>
        <w:t>Badania poziomu promieniowania elektromagnetycznego pr</w:t>
      </w:r>
      <w:r>
        <w:rPr>
          <w:rFonts w:ascii="Times New Roman" w:hAnsi="Times New Roman"/>
          <w:sz w:val="24"/>
          <w:szCs w:val="24"/>
        </w:rPr>
        <w:t xml:space="preserve">owadzi </w:t>
      </w:r>
      <w:r w:rsidR="00DB3031">
        <w:rPr>
          <w:rFonts w:ascii="Times New Roman" w:hAnsi="Times New Roman"/>
          <w:sz w:val="24"/>
          <w:szCs w:val="24"/>
        </w:rPr>
        <w:t>Główny</w:t>
      </w:r>
      <w:r>
        <w:rPr>
          <w:rFonts w:ascii="Times New Roman" w:hAnsi="Times New Roman"/>
          <w:sz w:val="24"/>
          <w:szCs w:val="24"/>
        </w:rPr>
        <w:t xml:space="preserve"> Inspektorat </w:t>
      </w:r>
      <w:r w:rsidRPr="00A42143">
        <w:rPr>
          <w:rFonts w:ascii="Times New Roman" w:hAnsi="Times New Roman"/>
          <w:sz w:val="24"/>
          <w:szCs w:val="24"/>
        </w:rPr>
        <w:t>Ochrony</w:t>
      </w:r>
      <w:r>
        <w:rPr>
          <w:rFonts w:ascii="Times New Roman" w:hAnsi="Times New Roman"/>
          <w:sz w:val="24"/>
          <w:szCs w:val="24"/>
        </w:rPr>
        <w:t xml:space="preserve"> </w:t>
      </w:r>
      <w:r w:rsidRPr="00A42143">
        <w:rPr>
          <w:rFonts w:ascii="Times New Roman" w:hAnsi="Times New Roman"/>
          <w:sz w:val="24"/>
          <w:szCs w:val="24"/>
        </w:rPr>
        <w:t>Środowiska</w:t>
      </w:r>
      <w:r w:rsidR="003E42BC">
        <w:rPr>
          <w:rFonts w:ascii="Times New Roman" w:hAnsi="Times New Roman"/>
          <w:sz w:val="24"/>
          <w:szCs w:val="24"/>
        </w:rPr>
        <w:t xml:space="preserve"> w </w:t>
      </w:r>
      <w:r w:rsidRPr="00A42143">
        <w:rPr>
          <w:rFonts w:ascii="Times New Roman" w:hAnsi="Times New Roman"/>
          <w:sz w:val="24"/>
          <w:szCs w:val="24"/>
        </w:rPr>
        <w:t>ramach</w:t>
      </w:r>
      <w:r>
        <w:rPr>
          <w:rFonts w:ascii="Times New Roman" w:hAnsi="Times New Roman"/>
          <w:sz w:val="24"/>
          <w:szCs w:val="24"/>
        </w:rPr>
        <w:t xml:space="preserve"> </w:t>
      </w:r>
      <w:r w:rsidRPr="00A42143">
        <w:rPr>
          <w:rFonts w:ascii="Times New Roman" w:hAnsi="Times New Roman"/>
          <w:sz w:val="24"/>
          <w:szCs w:val="24"/>
        </w:rPr>
        <w:t>Państwowego</w:t>
      </w:r>
      <w:r>
        <w:rPr>
          <w:rFonts w:ascii="Times New Roman" w:hAnsi="Times New Roman"/>
          <w:sz w:val="24"/>
          <w:szCs w:val="24"/>
        </w:rPr>
        <w:t xml:space="preserve"> </w:t>
      </w:r>
      <w:r w:rsidRPr="00A42143">
        <w:rPr>
          <w:rFonts w:ascii="Times New Roman" w:hAnsi="Times New Roman"/>
          <w:sz w:val="24"/>
          <w:szCs w:val="24"/>
        </w:rPr>
        <w:t>Moni</w:t>
      </w:r>
      <w:r>
        <w:rPr>
          <w:rFonts w:ascii="Times New Roman" w:hAnsi="Times New Roman"/>
          <w:sz w:val="24"/>
          <w:szCs w:val="24"/>
        </w:rPr>
        <w:t>toringu Środowiska.</w:t>
      </w:r>
      <w:r w:rsidR="002C3E16">
        <w:rPr>
          <w:rFonts w:ascii="Times New Roman" w:hAnsi="Times New Roman"/>
          <w:sz w:val="24"/>
          <w:szCs w:val="24"/>
        </w:rPr>
        <w:t xml:space="preserve"> N</w:t>
      </w:r>
      <w:r w:rsidR="00072BE0">
        <w:rPr>
          <w:rFonts w:ascii="Times New Roman" w:hAnsi="Times New Roman"/>
          <w:sz w:val="24"/>
          <w:szCs w:val="24"/>
        </w:rPr>
        <w:t>a </w:t>
      </w:r>
      <w:r w:rsidR="004D5DE9">
        <w:rPr>
          <w:rFonts w:ascii="Times New Roman" w:hAnsi="Times New Roman"/>
          <w:sz w:val="24"/>
          <w:szCs w:val="24"/>
        </w:rPr>
        <w:t>terenie</w:t>
      </w:r>
      <w:r w:rsidR="0072506E">
        <w:rPr>
          <w:rFonts w:ascii="Times New Roman" w:hAnsi="Times New Roman"/>
          <w:sz w:val="24"/>
          <w:szCs w:val="24"/>
        </w:rPr>
        <w:t xml:space="preserve"> </w:t>
      </w:r>
      <w:r w:rsidR="00260005">
        <w:rPr>
          <w:rFonts w:ascii="Times New Roman" w:hAnsi="Times New Roman"/>
          <w:sz w:val="24"/>
          <w:szCs w:val="24"/>
        </w:rPr>
        <w:t>Gminy</w:t>
      </w:r>
      <w:r w:rsidR="00A95D04">
        <w:rPr>
          <w:rFonts w:ascii="Times New Roman" w:hAnsi="Times New Roman"/>
          <w:sz w:val="24"/>
          <w:szCs w:val="24"/>
        </w:rPr>
        <w:t xml:space="preserve"> </w:t>
      </w:r>
      <w:r w:rsidR="00A95D04" w:rsidRPr="00A95D04">
        <w:rPr>
          <w:rFonts w:ascii="Times New Roman" w:hAnsi="Times New Roman"/>
          <w:sz w:val="24"/>
          <w:szCs w:val="24"/>
        </w:rPr>
        <w:t>pomiary</w:t>
      </w:r>
      <w:r w:rsidR="00A95D04">
        <w:rPr>
          <w:rFonts w:ascii="Times New Roman" w:hAnsi="Times New Roman"/>
          <w:sz w:val="24"/>
          <w:szCs w:val="24"/>
        </w:rPr>
        <w:t xml:space="preserve"> </w:t>
      </w:r>
      <w:r w:rsidR="00A95D04" w:rsidRPr="00A95D04">
        <w:rPr>
          <w:rFonts w:ascii="Times New Roman" w:hAnsi="Times New Roman"/>
          <w:sz w:val="24"/>
          <w:szCs w:val="24"/>
        </w:rPr>
        <w:t>pól</w:t>
      </w:r>
      <w:r w:rsidR="00A95D04">
        <w:rPr>
          <w:rFonts w:ascii="Times New Roman" w:hAnsi="Times New Roman"/>
          <w:sz w:val="24"/>
          <w:szCs w:val="24"/>
        </w:rPr>
        <w:t xml:space="preserve"> </w:t>
      </w:r>
      <w:r w:rsidR="00A95D04" w:rsidRPr="00A95D04">
        <w:rPr>
          <w:rFonts w:ascii="Times New Roman" w:hAnsi="Times New Roman"/>
          <w:sz w:val="24"/>
          <w:szCs w:val="24"/>
        </w:rPr>
        <w:t>elektromagnetycznych</w:t>
      </w:r>
      <w:r w:rsidR="00A95D04">
        <w:rPr>
          <w:rFonts w:ascii="Times New Roman" w:hAnsi="Times New Roman"/>
          <w:sz w:val="24"/>
          <w:szCs w:val="24"/>
        </w:rPr>
        <w:t xml:space="preserve"> </w:t>
      </w:r>
      <w:r w:rsidR="00A95D04" w:rsidRPr="00A95D04">
        <w:rPr>
          <w:rFonts w:ascii="Times New Roman" w:hAnsi="Times New Roman"/>
          <w:sz w:val="24"/>
          <w:szCs w:val="24"/>
        </w:rPr>
        <w:t>w</w:t>
      </w:r>
      <w:r w:rsidR="00A95D04">
        <w:rPr>
          <w:rFonts w:ascii="Times New Roman" w:hAnsi="Times New Roman"/>
          <w:sz w:val="24"/>
          <w:szCs w:val="24"/>
        </w:rPr>
        <w:t xml:space="preserve"> </w:t>
      </w:r>
      <w:r w:rsidR="00A95D04" w:rsidRPr="00A95D04">
        <w:rPr>
          <w:rFonts w:ascii="Times New Roman" w:hAnsi="Times New Roman"/>
          <w:sz w:val="24"/>
          <w:szCs w:val="24"/>
        </w:rPr>
        <w:t>ramach Państwowego Monitoringu Środowiska realizowane były cyklicznie, w trzyletnich cyklach pomiarowych, od 2008 r. Na przestrzeni lat 2017– 2020 przeprowadzono dwa pomiary monitoringowe</w:t>
      </w:r>
      <w:r w:rsidR="00A95D04">
        <w:rPr>
          <w:rFonts w:ascii="Times New Roman" w:hAnsi="Times New Roman"/>
          <w:sz w:val="24"/>
          <w:szCs w:val="24"/>
        </w:rPr>
        <w:t xml:space="preserve"> </w:t>
      </w:r>
      <w:r w:rsidR="00A95D04" w:rsidRPr="00A95D04">
        <w:rPr>
          <w:rFonts w:ascii="Times New Roman" w:hAnsi="Times New Roman"/>
          <w:sz w:val="24"/>
          <w:szCs w:val="24"/>
        </w:rPr>
        <w:t>poziomu</w:t>
      </w:r>
      <w:r w:rsidR="00A95D04">
        <w:rPr>
          <w:rFonts w:ascii="Times New Roman" w:hAnsi="Times New Roman"/>
          <w:sz w:val="24"/>
          <w:szCs w:val="24"/>
        </w:rPr>
        <w:t xml:space="preserve"> </w:t>
      </w:r>
      <w:r w:rsidR="00A95D04" w:rsidRPr="00A95D04">
        <w:rPr>
          <w:rFonts w:ascii="Times New Roman" w:hAnsi="Times New Roman"/>
          <w:sz w:val="24"/>
          <w:szCs w:val="24"/>
        </w:rPr>
        <w:t>pól</w:t>
      </w:r>
      <w:r w:rsidR="00A95D04">
        <w:rPr>
          <w:rFonts w:ascii="Times New Roman" w:hAnsi="Times New Roman"/>
          <w:sz w:val="24"/>
          <w:szCs w:val="24"/>
        </w:rPr>
        <w:t xml:space="preserve"> </w:t>
      </w:r>
      <w:r w:rsidR="00A95D04" w:rsidRPr="00A95D04">
        <w:rPr>
          <w:rFonts w:ascii="Times New Roman" w:hAnsi="Times New Roman"/>
          <w:sz w:val="24"/>
          <w:szCs w:val="24"/>
        </w:rPr>
        <w:t>elektromagnetycznych,</w:t>
      </w:r>
      <w:r w:rsidR="00A95D04">
        <w:rPr>
          <w:rFonts w:ascii="Times New Roman" w:hAnsi="Times New Roman"/>
          <w:sz w:val="24"/>
          <w:szCs w:val="24"/>
        </w:rPr>
        <w:t xml:space="preserve"> </w:t>
      </w:r>
      <w:r w:rsidR="00A95D04" w:rsidRPr="00A95D04">
        <w:rPr>
          <w:rFonts w:ascii="Times New Roman" w:hAnsi="Times New Roman"/>
          <w:sz w:val="24"/>
          <w:szCs w:val="24"/>
        </w:rPr>
        <w:t>których</w:t>
      </w:r>
      <w:r w:rsidR="00A95D04">
        <w:rPr>
          <w:rFonts w:ascii="Times New Roman" w:hAnsi="Times New Roman"/>
          <w:sz w:val="24"/>
          <w:szCs w:val="24"/>
        </w:rPr>
        <w:t xml:space="preserve"> </w:t>
      </w:r>
      <w:r w:rsidR="00A95D04" w:rsidRPr="00A95D04">
        <w:rPr>
          <w:rFonts w:ascii="Times New Roman" w:hAnsi="Times New Roman"/>
          <w:sz w:val="24"/>
          <w:szCs w:val="24"/>
        </w:rPr>
        <w:t>wyniki</w:t>
      </w:r>
      <w:r w:rsidR="00A95D04">
        <w:rPr>
          <w:rFonts w:ascii="Times New Roman" w:hAnsi="Times New Roman"/>
          <w:sz w:val="24"/>
          <w:szCs w:val="24"/>
        </w:rPr>
        <w:t xml:space="preserve"> </w:t>
      </w:r>
      <w:r w:rsidR="00A95D04" w:rsidRPr="00A95D04">
        <w:rPr>
          <w:rFonts w:ascii="Times New Roman" w:hAnsi="Times New Roman"/>
          <w:sz w:val="24"/>
          <w:szCs w:val="24"/>
        </w:rPr>
        <w:t>wraz</w:t>
      </w:r>
      <w:r w:rsidR="00A95D04">
        <w:rPr>
          <w:rFonts w:ascii="Times New Roman" w:hAnsi="Times New Roman"/>
          <w:sz w:val="24"/>
          <w:szCs w:val="24"/>
        </w:rPr>
        <w:t xml:space="preserve"> </w:t>
      </w:r>
      <w:r w:rsidR="00A95D04" w:rsidRPr="00A95D04">
        <w:rPr>
          <w:rFonts w:ascii="Times New Roman" w:hAnsi="Times New Roman"/>
          <w:sz w:val="24"/>
          <w:szCs w:val="24"/>
        </w:rPr>
        <w:t>z</w:t>
      </w:r>
      <w:r w:rsidR="00A95D04">
        <w:rPr>
          <w:rFonts w:ascii="Times New Roman" w:hAnsi="Times New Roman"/>
          <w:sz w:val="24"/>
          <w:szCs w:val="24"/>
        </w:rPr>
        <w:t xml:space="preserve"> </w:t>
      </w:r>
      <w:r w:rsidR="00A95D04" w:rsidRPr="00A95D04">
        <w:rPr>
          <w:rFonts w:ascii="Times New Roman" w:hAnsi="Times New Roman"/>
          <w:sz w:val="24"/>
          <w:szCs w:val="24"/>
        </w:rPr>
        <w:t>lokalizacją punktów</w:t>
      </w:r>
      <w:r w:rsidR="00A95D04">
        <w:rPr>
          <w:rFonts w:ascii="Times New Roman" w:hAnsi="Times New Roman"/>
          <w:sz w:val="24"/>
          <w:szCs w:val="24"/>
        </w:rPr>
        <w:t xml:space="preserve"> </w:t>
      </w:r>
      <w:r w:rsidR="00A95D04" w:rsidRPr="00A95D04">
        <w:rPr>
          <w:rFonts w:ascii="Times New Roman" w:hAnsi="Times New Roman"/>
          <w:sz w:val="24"/>
          <w:szCs w:val="24"/>
        </w:rPr>
        <w:t>pomiarowych</w:t>
      </w:r>
      <w:r w:rsidR="00A95D04">
        <w:rPr>
          <w:rFonts w:ascii="Times New Roman" w:hAnsi="Times New Roman"/>
          <w:sz w:val="24"/>
          <w:szCs w:val="24"/>
        </w:rPr>
        <w:t xml:space="preserve"> </w:t>
      </w:r>
      <w:r w:rsidR="00A95D04" w:rsidRPr="00A95D04">
        <w:rPr>
          <w:rFonts w:ascii="Times New Roman" w:hAnsi="Times New Roman"/>
          <w:sz w:val="24"/>
          <w:szCs w:val="24"/>
        </w:rPr>
        <w:t>przedstawiono</w:t>
      </w:r>
      <w:r w:rsidR="00A95D04">
        <w:rPr>
          <w:rFonts w:ascii="Times New Roman" w:hAnsi="Times New Roman"/>
          <w:sz w:val="24"/>
          <w:szCs w:val="24"/>
        </w:rPr>
        <w:t xml:space="preserve"> </w:t>
      </w:r>
      <w:r w:rsidR="00A95D04" w:rsidRPr="00A95D04">
        <w:rPr>
          <w:rFonts w:ascii="Times New Roman" w:hAnsi="Times New Roman"/>
          <w:sz w:val="24"/>
          <w:szCs w:val="24"/>
        </w:rPr>
        <w:t>w</w:t>
      </w:r>
      <w:r w:rsidR="00A95D04">
        <w:rPr>
          <w:rFonts w:ascii="Times New Roman" w:hAnsi="Times New Roman"/>
          <w:sz w:val="24"/>
          <w:szCs w:val="24"/>
        </w:rPr>
        <w:t xml:space="preserve"> </w:t>
      </w:r>
      <w:r w:rsidR="00A95D04" w:rsidRPr="00A95D04">
        <w:rPr>
          <w:rFonts w:ascii="Times New Roman" w:hAnsi="Times New Roman"/>
          <w:sz w:val="24"/>
          <w:szCs w:val="24"/>
        </w:rPr>
        <w:t>poniższej</w:t>
      </w:r>
      <w:r w:rsidR="00A95D04">
        <w:rPr>
          <w:rFonts w:ascii="Times New Roman" w:hAnsi="Times New Roman"/>
          <w:sz w:val="24"/>
          <w:szCs w:val="24"/>
        </w:rPr>
        <w:t xml:space="preserve"> </w:t>
      </w:r>
      <w:r w:rsidR="00A95D04" w:rsidRPr="00A95D04">
        <w:rPr>
          <w:rFonts w:ascii="Times New Roman" w:hAnsi="Times New Roman"/>
          <w:sz w:val="24"/>
          <w:szCs w:val="24"/>
        </w:rPr>
        <w:t>tabeli.</w:t>
      </w:r>
      <w:r w:rsidR="00A95D04">
        <w:rPr>
          <w:rFonts w:ascii="Times New Roman" w:hAnsi="Times New Roman"/>
          <w:sz w:val="24"/>
          <w:szCs w:val="24"/>
        </w:rPr>
        <w:t xml:space="preserve"> </w:t>
      </w:r>
      <w:r w:rsidR="00A95D04" w:rsidRPr="00A95D04">
        <w:rPr>
          <w:rFonts w:ascii="Times New Roman" w:hAnsi="Times New Roman"/>
          <w:sz w:val="24"/>
          <w:szCs w:val="24"/>
        </w:rPr>
        <w:t>W</w:t>
      </w:r>
      <w:r w:rsidR="00A95D04">
        <w:rPr>
          <w:rFonts w:ascii="Times New Roman" w:hAnsi="Times New Roman"/>
          <w:sz w:val="24"/>
          <w:szCs w:val="24"/>
        </w:rPr>
        <w:t xml:space="preserve"> </w:t>
      </w:r>
      <w:r w:rsidR="00A95D04" w:rsidRPr="00A95D04">
        <w:rPr>
          <w:rFonts w:ascii="Times New Roman" w:hAnsi="Times New Roman"/>
          <w:sz w:val="24"/>
          <w:szCs w:val="24"/>
        </w:rPr>
        <w:t>przedstawionym</w:t>
      </w:r>
      <w:r w:rsidR="00A95D04">
        <w:rPr>
          <w:rFonts w:ascii="Times New Roman" w:hAnsi="Times New Roman"/>
          <w:sz w:val="24"/>
          <w:szCs w:val="24"/>
        </w:rPr>
        <w:t xml:space="preserve"> </w:t>
      </w:r>
      <w:r w:rsidR="00A95D04" w:rsidRPr="00A95D04">
        <w:rPr>
          <w:rFonts w:ascii="Times New Roman" w:hAnsi="Times New Roman"/>
          <w:sz w:val="24"/>
          <w:szCs w:val="24"/>
        </w:rPr>
        <w:t>okresie wartość dopuszczalna poziomów pól elektromagnetycznych wynosiła 7 V/m.</w:t>
      </w:r>
    </w:p>
    <w:p w14:paraId="76AB69B8" w14:textId="159761C4" w:rsidR="00A95D04" w:rsidRPr="00A95D04" w:rsidRDefault="00A95D04" w:rsidP="00A95D04">
      <w:pPr>
        <w:pStyle w:val="Legenda"/>
        <w:keepNext/>
        <w:spacing w:after="0"/>
        <w:rPr>
          <w:rFonts w:ascii="Times New Roman" w:hAnsi="Times New Roman"/>
          <w:color w:val="auto"/>
          <w:sz w:val="20"/>
          <w:szCs w:val="20"/>
        </w:rPr>
      </w:pPr>
      <w:bookmarkStart w:id="136" w:name="_Toc84241979"/>
      <w:r w:rsidRPr="00A95D04">
        <w:rPr>
          <w:rFonts w:ascii="Times New Roman" w:hAnsi="Times New Roman"/>
          <w:color w:val="auto"/>
          <w:sz w:val="20"/>
          <w:szCs w:val="20"/>
        </w:rPr>
        <w:t xml:space="preserve">Tabela </w:t>
      </w:r>
      <w:r w:rsidRPr="00A95D04">
        <w:rPr>
          <w:rFonts w:ascii="Times New Roman" w:hAnsi="Times New Roman"/>
          <w:color w:val="auto"/>
          <w:sz w:val="20"/>
          <w:szCs w:val="20"/>
        </w:rPr>
        <w:fldChar w:fldCharType="begin"/>
      </w:r>
      <w:r w:rsidRPr="00A95D04">
        <w:rPr>
          <w:rFonts w:ascii="Times New Roman" w:hAnsi="Times New Roman"/>
          <w:color w:val="auto"/>
          <w:sz w:val="20"/>
          <w:szCs w:val="20"/>
        </w:rPr>
        <w:instrText xml:space="preserve"> SEQ Tabela \* ARABIC </w:instrText>
      </w:r>
      <w:r w:rsidRPr="00A95D04">
        <w:rPr>
          <w:rFonts w:ascii="Times New Roman" w:hAnsi="Times New Roman"/>
          <w:color w:val="auto"/>
          <w:sz w:val="20"/>
          <w:szCs w:val="20"/>
        </w:rPr>
        <w:fldChar w:fldCharType="separate"/>
      </w:r>
      <w:r w:rsidR="0000150E">
        <w:rPr>
          <w:rFonts w:ascii="Times New Roman" w:hAnsi="Times New Roman"/>
          <w:noProof/>
          <w:color w:val="auto"/>
          <w:sz w:val="20"/>
          <w:szCs w:val="20"/>
        </w:rPr>
        <w:t>46</w:t>
      </w:r>
      <w:r w:rsidRPr="00A95D04">
        <w:rPr>
          <w:rFonts w:ascii="Times New Roman" w:hAnsi="Times New Roman"/>
          <w:color w:val="auto"/>
          <w:sz w:val="20"/>
          <w:szCs w:val="20"/>
        </w:rPr>
        <w:fldChar w:fldCharType="end"/>
      </w:r>
      <w:r w:rsidRPr="00A95D04">
        <w:rPr>
          <w:rFonts w:ascii="Times New Roman" w:hAnsi="Times New Roman"/>
          <w:color w:val="auto"/>
          <w:sz w:val="20"/>
          <w:szCs w:val="20"/>
        </w:rPr>
        <w:t xml:space="preserve"> Wyniki pomiarów pól elektromagnetyczny</w:t>
      </w:r>
      <w:r>
        <w:rPr>
          <w:rFonts w:ascii="Times New Roman" w:hAnsi="Times New Roman"/>
          <w:color w:val="auto"/>
          <w:sz w:val="20"/>
          <w:szCs w:val="20"/>
        </w:rPr>
        <w:t>c</w:t>
      </w:r>
      <w:r w:rsidRPr="00A95D04">
        <w:rPr>
          <w:rFonts w:ascii="Times New Roman" w:hAnsi="Times New Roman"/>
          <w:color w:val="auto"/>
          <w:sz w:val="20"/>
          <w:szCs w:val="20"/>
        </w:rPr>
        <w:t xml:space="preserve">h na terenie </w:t>
      </w:r>
      <w:r w:rsidR="0037644E">
        <w:rPr>
          <w:rFonts w:ascii="Times New Roman" w:hAnsi="Times New Roman"/>
          <w:color w:val="auto"/>
          <w:sz w:val="20"/>
          <w:szCs w:val="20"/>
        </w:rPr>
        <w:t>Gminy Miasta Sierpca</w:t>
      </w:r>
      <w:bookmarkEnd w:id="136"/>
    </w:p>
    <w:tbl>
      <w:tblPr>
        <w:tblStyle w:val="Tabela-Siatka"/>
        <w:tblW w:w="0" w:type="auto"/>
        <w:tblLook w:val="04A0" w:firstRow="1" w:lastRow="0" w:firstColumn="1" w:lastColumn="0" w:noHBand="0" w:noVBand="1"/>
      </w:tblPr>
      <w:tblGrid>
        <w:gridCol w:w="1332"/>
        <w:gridCol w:w="1509"/>
        <w:gridCol w:w="1835"/>
        <w:gridCol w:w="1543"/>
        <w:gridCol w:w="1413"/>
        <w:gridCol w:w="1430"/>
      </w:tblGrid>
      <w:tr w:rsidR="00A95D04" w14:paraId="6E05B7C0" w14:textId="136DFC6E" w:rsidTr="00A95D04">
        <w:tc>
          <w:tcPr>
            <w:tcW w:w="1332" w:type="dxa"/>
            <w:shd w:val="clear" w:color="auto" w:fill="BFBFBF" w:themeFill="background1" w:themeFillShade="BF"/>
            <w:vAlign w:val="center"/>
          </w:tcPr>
          <w:p w14:paraId="648EB326" w14:textId="38109DA6" w:rsidR="00A95D04" w:rsidRPr="00A95D04" w:rsidRDefault="00A95D04" w:rsidP="00A95D04">
            <w:pPr>
              <w:pStyle w:val="Akapitzlist"/>
              <w:spacing w:after="0" w:line="240" w:lineRule="auto"/>
              <w:ind w:left="0"/>
              <w:jc w:val="both"/>
              <w:rPr>
                <w:rFonts w:ascii="Times New Roman" w:hAnsi="Times New Roman"/>
                <w:b/>
                <w:bCs/>
                <w:sz w:val="24"/>
                <w:szCs w:val="24"/>
              </w:rPr>
            </w:pPr>
            <w:r w:rsidRPr="00A95D04">
              <w:rPr>
                <w:rFonts w:ascii="Times New Roman" w:hAnsi="Times New Roman"/>
                <w:b/>
                <w:bCs/>
                <w:sz w:val="24"/>
                <w:szCs w:val="24"/>
              </w:rPr>
              <w:t xml:space="preserve">Gmina </w:t>
            </w:r>
          </w:p>
        </w:tc>
        <w:tc>
          <w:tcPr>
            <w:tcW w:w="1509" w:type="dxa"/>
            <w:shd w:val="clear" w:color="auto" w:fill="BFBFBF" w:themeFill="background1" w:themeFillShade="BF"/>
            <w:vAlign w:val="center"/>
          </w:tcPr>
          <w:p w14:paraId="517B93EB" w14:textId="7AB8CC5F" w:rsidR="00A95D04" w:rsidRPr="00A95D04" w:rsidRDefault="00A95D04" w:rsidP="00A95D04">
            <w:pPr>
              <w:pStyle w:val="Akapitzlist"/>
              <w:spacing w:after="0" w:line="240" w:lineRule="auto"/>
              <w:ind w:left="0"/>
              <w:jc w:val="both"/>
              <w:rPr>
                <w:rFonts w:ascii="Times New Roman" w:hAnsi="Times New Roman"/>
                <w:b/>
                <w:bCs/>
                <w:sz w:val="24"/>
                <w:szCs w:val="24"/>
              </w:rPr>
            </w:pPr>
            <w:r w:rsidRPr="00A95D04">
              <w:rPr>
                <w:rFonts w:ascii="Times New Roman" w:hAnsi="Times New Roman"/>
                <w:b/>
                <w:bCs/>
                <w:sz w:val="24"/>
                <w:szCs w:val="24"/>
              </w:rPr>
              <w:t>Miejscowość</w:t>
            </w:r>
          </w:p>
        </w:tc>
        <w:tc>
          <w:tcPr>
            <w:tcW w:w="1835" w:type="dxa"/>
            <w:shd w:val="clear" w:color="auto" w:fill="BFBFBF" w:themeFill="background1" w:themeFillShade="BF"/>
            <w:vAlign w:val="center"/>
          </w:tcPr>
          <w:p w14:paraId="0CE6736B" w14:textId="00A4D287" w:rsidR="00A95D04" w:rsidRPr="00A95D04" w:rsidRDefault="00A95D04" w:rsidP="00A95D04">
            <w:pPr>
              <w:pStyle w:val="Akapitzlist"/>
              <w:spacing w:after="0" w:line="240" w:lineRule="auto"/>
              <w:ind w:left="0"/>
              <w:jc w:val="both"/>
              <w:rPr>
                <w:rFonts w:ascii="Times New Roman" w:hAnsi="Times New Roman"/>
                <w:b/>
                <w:bCs/>
                <w:sz w:val="24"/>
                <w:szCs w:val="24"/>
              </w:rPr>
            </w:pPr>
            <w:r w:rsidRPr="00A95D04">
              <w:rPr>
                <w:rFonts w:ascii="Times New Roman" w:hAnsi="Times New Roman"/>
                <w:b/>
                <w:bCs/>
                <w:sz w:val="24"/>
                <w:szCs w:val="24"/>
              </w:rPr>
              <w:t>Lokalizacja punktu pomiarowego</w:t>
            </w:r>
          </w:p>
        </w:tc>
        <w:tc>
          <w:tcPr>
            <w:tcW w:w="1543" w:type="dxa"/>
            <w:shd w:val="clear" w:color="auto" w:fill="BFBFBF" w:themeFill="background1" w:themeFillShade="BF"/>
            <w:vAlign w:val="center"/>
          </w:tcPr>
          <w:p w14:paraId="7FE68990" w14:textId="75C853BF" w:rsidR="00A95D04" w:rsidRPr="00A95D04" w:rsidRDefault="00A95D04" w:rsidP="00A95D04">
            <w:pPr>
              <w:pStyle w:val="Akapitzlist"/>
              <w:spacing w:after="0" w:line="240" w:lineRule="auto"/>
              <w:ind w:left="0"/>
              <w:jc w:val="both"/>
              <w:rPr>
                <w:rFonts w:ascii="Times New Roman" w:hAnsi="Times New Roman"/>
                <w:b/>
                <w:bCs/>
                <w:sz w:val="24"/>
                <w:szCs w:val="24"/>
              </w:rPr>
            </w:pPr>
            <w:r w:rsidRPr="00A95D04">
              <w:rPr>
                <w:rFonts w:ascii="Times New Roman" w:hAnsi="Times New Roman"/>
                <w:b/>
                <w:bCs/>
                <w:sz w:val="24"/>
                <w:szCs w:val="24"/>
              </w:rPr>
              <w:t>Rok wykonania pomiaru</w:t>
            </w:r>
          </w:p>
        </w:tc>
        <w:tc>
          <w:tcPr>
            <w:tcW w:w="1413" w:type="dxa"/>
            <w:shd w:val="clear" w:color="auto" w:fill="BFBFBF" w:themeFill="background1" w:themeFillShade="BF"/>
            <w:vAlign w:val="center"/>
          </w:tcPr>
          <w:p w14:paraId="4A385445" w14:textId="5B8F1F28" w:rsidR="00A95D04" w:rsidRPr="00A95D04" w:rsidRDefault="00A95D04" w:rsidP="00A95D04">
            <w:pPr>
              <w:pStyle w:val="Akapitzlist"/>
              <w:spacing w:after="0" w:line="240" w:lineRule="auto"/>
              <w:ind w:left="0"/>
              <w:jc w:val="both"/>
              <w:rPr>
                <w:rFonts w:ascii="Times New Roman" w:hAnsi="Times New Roman"/>
                <w:b/>
                <w:bCs/>
                <w:sz w:val="24"/>
                <w:szCs w:val="24"/>
              </w:rPr>
            </w:pPr>
            <w:r w:rsidRPr="00A95D04">
              <w:rPr>
                <w:rFonts w:ascii="Times New Roman" w:hAnsi="Times New Roman"/>
                <w:b/>
                <w:bCs/>
                <w:sz w:val="24"/>
                <w:szCs w:val="24"/>
              </w:rPr>
              <w:t>Wynik pomiaru [V/m]</w:t>
            </w:r>
          </w:p>
        </w:tc>
        <w:tc>
          <w:tcPr>
            <w:tcW w:w="1430" w:type="dxa"/>
            <w:shd w:val="clear" w:color="auto" w:fill="BFBFBF" w:themeFill="background1" w:themeFillShade="BF"/>
            <w:vAlign w:val="center"/>
          </w:tcPr>
          <w:p w14:paraId="7D79C480" w14:textId="174DF8A0" w:rsidR="00A95D04" w:rsidRPr="00A95D04" w:rsidRDefault="00A95D04" w:rsidP="00A95D04">
            <w:pPr>
              <w:pStyle w:val="Akapitzlist"/>
              <w:spacing w:after="0" w:line="240" w:lineRule="auto"/>
              <w:ind w:left="0"/>
              <w:jc w:val="both"/>
              <w:rPr>
                <w:rFonts w:ascii="Times New Roman" w:hAnsi="Times New Roman"/>
                <w:b/>
                <w:bCs/>
                <w:sz w:val="24"/>
                <w:szCs w:val="24"/>
              </w:rPr>
            </w:pPr>
            <w:r w:rsidRPr="00A95D04">
              <w:rPr>
                <w:rFonts w:ascii="Times New Roman" w:hAnsi="Times New Roman"/>
                <w:b/>
                <w:bCs/>
                <w:sz w:val="24"/>
                <w:szCs w:val="24"/>
              </w:rPr>
              <w:t>Niepewność pomiaru [V/m]</w:t>
            </w:r>
          </w:p>
        </w:tc>
      </w:tr>
      <w:tr w:rsidR="00A95D04" w14:paraId="324708FA" w14:textId="30622D32" w:rsidTr="00A95D04">
        <w:trPr>
          <w:trHeight w:val="422"/>
        </w:trPr>
        <w:tc>
          <w:tcPr>
            <w:tcW w:w="1332" w:type="dxa"/>
            <w:vMerge w:val="restart"/>
            <w:vAlign w:val="center"/>
          </w:tcPr>
          <w:p w14:paraId="6C673509" w14:textId="4DF1F7BA" w:rsidR="00A95D04" w:rsidRDefault="00A95D04" w:rsidP="00A95D04">
            <w:pPr>
              <w:pStyle w:val="Akapitzlist"/>
              <w:spacing w:after="0" w:line="240" w:lineRule="auto"/>
              <w:ind w:left="0"/>
              <w:jc w:val="center"/>
              <w:rPr>
                <w:rFonts w:ascii="Times New Roman" w:hAnsi="Times New Roman"/>
                <w:sz w:val="24"/>
                <w:szCs w:val="24"/>
              </w:rPr>
            </w:pPr>
            <w:r>
              <w:rPr>
                <w:rFonts w:ascii="Times New Roman" w:hAnsi="Times New Roman"/>
                <w:sz w:val="24"/>
                <w:szCs w:val="24"/>
              </w:rPr>
              <w:t>Sierpc</w:t>
            </w:r>
          </w:p>
        </w:tc>
        <w:tc>
          <w:tcPr>
            <w:tcW w:w="1509" w:type="dxa"/>
            <w:vMerge w:val="restart"/>
            <w:vAlign w:val="center"/>
          </w:tcPr>
          <w:p w14:paraId="4E6A96E0" w14:textId="2C0C101C" w:rsidR="00A95D04" w:rsidRDefault="00A95D04" w:rsidP="00A95D04">
            <w:pPr>
              <w:pStyle w:val="Akapitzlist"/>
              <w:spacing w:after="0" w:line="240" w:lineRule="auto"/>
              <w:ind w:left="0"/>
              <w:jc w:val="center"/>
              <w:rPr>
                <w:rFonts w:ascii="Times New Roman" w:hAnsi="Times New Roman"/>
                <w:sz w:val="24"/>
                <w:szCs w:val="24"/>
              </w:rPr>
            </w:pPr>
            <w:r>
              <w:rPr>
                <w:rFonts w:ascii="Times New Roman" w:hAnsi="Times New Roman"/>
                <w:sz w:val="24"/>
                <w:szCs w:val="24"/>
              </w:rPr>
              <w:t>Sierpc</w:t>
            </w:r>
          </w:p>
        </w:tc>
        <w:tc>
          <w:tcPr>
            <w:tcW w:w="1835" w:type="dxa"/>
            <w:vMerge w:val="restart"/>
            <w:vAlign w:val="center"/>
          </w:tcPr>
          <w:p w14:paraId="6A2AEBE9" w14:textId="391BE58F" w:rsidR="00A95D04" w:rsidRDefault="00A95D04" w:rsidP="00A95D04">
            <w:pPr>
              <w:pStyle w:val="Akapitzlist"/>
              <w:spacing w:after="0" w:line="240" w:lineRule="auto"/>
              <w:ind w:left="0"/>
              <w:jc w:val="center"/>
              <w:rPr>
                <w:rFonts w:ascii="Times New Roman" w:hAnsi="Times New Roman"/>
                <w:sz w:val="24"/>
                <w:szCs w:val="24"/>
              </w:rPr>
            </w:pPr>
            <w:r>
              <w:rPr>
                <w:rFonts w:ascii="Times New Roman" w:hAnsi="Times New Roman"/>
                <w:sz w:val="24"/>
                <w:szCs w:val="24"/>
              </w:rPr>
              <w:t>Plac Kardynała Stefana Wyszyńskiego</w:t>
            </w:r>
          </w:p>
        </w:tc>
        <w:tc>
          <w:tcPr>
            <w:tcW w:w="1543" w:type="dxa"/>
            <w:vAlign w:val="center"/>
          </w:tcPr>
          <w:p w14:paraId="0BA93000" w14:textId="389E8F79" w:rsidR="00A95D04" w:rsidRDefault="00A95D04" w:rsidP="00A95D04">
            <w:pPr>
              <w:pStyle w:val="Akapitzlist"/>
              <w:spacing w:after="0" w:line="240" w:lineRule="auto"/>
              <w:ind w:left="0"/>
              <w:jc w:val="center"/>
              <w:rPr>
                <w:rFonts w:ascii="Times New Roman" w:hAnsi="Times New Roman"/>
                <w:sz w:val="24"/>
                <w:szCs w:val="24"/>
              </w:rPr>
            </w:pPr>
            <w:r>
              <w:rPr>
                <w:rFonts w:ascii="Times New Roman" w:hAnsi="Times New Roman"/>
                <w:sz w:val="24"/>
                <w:szCs w:val="24"/>
              </w:rPr>
              <w:t>2017</w:t>
            </w:r>
          </w:p>
        </w:tc>
        <w:tc>
          <w:tcPr>
            <w:tcW w:w="1413" w:type="dxa"/>
            <w:vAlign w:val="center"/>
          </w:tcPr>
          <w:p w14:paraId="74A3281E" w14:textId="1A96096A" w:rsidR="00A95D04" w:rsidRDefault="00A95D04" w:rsidP="00A95D04">
            <w:pPr>
              <w:pStyle w:val="Akapitzlist"/>
              <w:spacing w:after="0" w:line="240" w:lineRule="auto"/>
              <w:ind w:left="0"/>
              <w:jc w:val="center"/>
              <w:rPr>
                <w:rFonts w:ascii="Times New Roman" w:hAnsi="Times New Roman"/>
                <w:sz w:val="24"/>
                <w:szCs w:val="24"/>
              </w:rPr>
            </w:pPr>
            <w:r>
              <w:rPr>
                <w:rFonts w:ascii="Times New Roman" w:hAnsi="Times New Roman"/>
                <w:sz w:val="24"/>
                <w:szCs w:val="24"/>
              </w:rPr>
              <w:t>0,31</w:t>
            </w:r>
          </w:p>
        </w:tc>
        <w:tc>
          <w:tcPr>
            <w:tcW w:w="1430" w:type="dxa"/>
            <w:vAlign w:val="center"/>
          </w:tcPr>
          <w:p w14:paraId="416C9AAD" w14:textId="27D348D8" w:rsidR="00A95D04" w:rsidRDefault="00A95D04" w:rsidP="00A95D04">
            <w:pPr>
              <w:pStyle w:val="Akapitzlist"/>
              <w:spacing w:after="0" w:line="240" w:lineRule="auto"/>
              <w:ind w:left="0"/>
              <w:jc w:val="center"/>
              <w:rPr>
                <w:rFonts w:ascii="Times New Roman" w:hAnsi="Times New Roman"/>
                <w:sz w:val="24"/>
                <w:szCs w:val="24"/>
              </w:rPr>
            </w:pPr>
            <w:r>
              <w:rPr>
                <w:rFonts w:ascii="Times New Roman" w:hAnsi="Times New Roman"/>
                <w:sz w:val="24"/>
                <w:szCs w:val="24"/>
              </w:rPr>
              <w:t>0,08</w:t>
            </w:r>
          </w:p>
        </w:tc>
      </w:tr>
      <w:tr w:rsidR="00A95D04" w14:paraId="2CAFCC6A" w14:textId="77777777" w:rsidTr="00A95D04">
        <w:tc>
          <w:tcPr>
            <w:tcW w:w="1332" w:type="dxa"/>
            <w:vMerge/>
            <w:vAlign w:val="center"/>
          </w:tcPr>
          <w:p w14:paraId="27CBE5A0" w14:textId="77777777" w:rsidR="00A95D04" w:rsidRDefault="00A95D04" w:rsidP="00A95D04">
            <w:pPr>
              <w:pStyle w:val="Akapitzlist"/>
              <w:spacing w:after="0" w:line="240" w:lineRule="auto"/>
              <w:ind w:left="0"/>
              <w:jc w:val="center"/>
              <w:rPr>
                <w:rFonts w:ascii="Times New Roman" w:hAnsi="Times New Roman"/>
                <w:sz w:val="24"/>
                <w:szCs w:val="24"/>
              </w:rPr>
            </w:pPr>
          </w:p>
        </w:tc>
        <w:tc>
          <w:tcPr>
            <w:tcW w:w="1509" w:type="dxa"/>
            <w:vMerge/>
            <w:vAlign w:val="center"/>
          </w:tcPr>
          <w:p w14:paraId="5434F527" w14:textId="77777777" w:rsidR="00A95D04" w:rsidRDefault="00A95D04" w:rsidP="00A95D04">
            <w:pPr>
              <w:pStyle w:val="Akapitzlist"/>
              <w:spacing w:after="0" w:line="240" w:lineRule="auto"/>
              <w:ind w:left="0"/>
              <w:jc w:val="center"/>
              <w:rPr>
                <w:rFonts w:ascii="Times New Roman" w:hAnsi="Times New Roman"/>
                <w:sz w:val="24"/>
                <w:szCs w:val="24"/>
              </w:rPr>
            </w:pPr>
          </w:p>
        </w:tc>
        <w:tc>
          <w:tcPr>
            <w:tcW w:w="1835" w:type="dxa"/>
            <w:vMerge/>
            <w:vAlign w:val="center"/>
          </w:tcPr>
          <w:p w14:paraId="0EADC4B2" w14:textId="77777777" w:rsidR="00A95D04" w:rsidRDefault="00A95D04" w:rsidP="00A95D04">
            <w:pPr>
              <w:pStyle w:val="Akapitzlist"/>
              <w:spacing w:after="0" w:line="240" w:lineRule="auto"/>
              <w:ind w:left="0"/>
              <w:jc w:val="center"/>
              <w:rPr>
                <w:rFonts w:ascii="Times New Roman" w:hAnsi="Times New Roman"/>
                <w:sz w:val="24"/>
                <w:szCs w:val="24"/>
              </w:rPr>
            </w:pPr>
          </w:p>
        </w:tc>
        <w:tc>
          <w:tcPr>
            <w:tcW w:w="1543" w:type="dxa"/>
            <w:vAlign w:val="center"/>
          </w:tcPr>
          <w:p w14:paraId="3B5F86E1" w14:textId="7D009D07" w:rsidR="00A95D04" w:rsidRDefault="00A95D04" w:rsidP="00A95D04">
            <w:pPr>
              <w:pStyle w:val="Akapitzlist"/>
              <w:spacing w:after="0" w:line="240" w:lineRule="auto"/>
              <w:ind w:left="0"/>
              <w:jc w:val="center"/>
              <w:rPr>
                <w:rFonts w:ascii="Times New Roman" w:hAnsi="Times New Roman"/>
                <w:sz w:val="24"/>
                <w:szCs w:val="24"/>
              </w:rPr>
            </w:pPr>
            <w:r>
              <w:rPr>
                <w:rFonts w:ascii="Times New Roman" w:hAnsi="Times New Roman"/>
                <w:sz w:val="24"/>
                <w:szCs w:val="24"/>
              </w:rPr>
              <w:t>2020</w:t>
            </w:r>
          </w:p>
        </w:tc>
        <w:tc>
          <w:tcPr>
            <w:tcW w:w="1413" w:type="dxa"/>
            <w:vAlign w:val="center"/>
          </w:tcPr>
          <w:p w14:paraId="5AC631A4" w14:textId="6436F389" w:rsidR="00A95D04" w:rsidRDefault="00A95D04" w:rsidP="00A95D04">
            <w:pPr>
              <w:pStyle w:val="Akapitzlist"/>
              <w:spacing w:after="0" w:line="240" w:lineRule="auto"/>
              <w:ind w:left="0"/>
              <w:jc w:val="center"/>
              <w:rPr>
                <w:rFonts w:ascii="Times New Roman" w:hAnsi="Times New Roman"/>
                <w:sz w:val="24"/>
                <w:szCs w:val="24"/>
              </w:rPr>
            </w:pPr>
            <w:r>
              <w:rPr>
                <w:rFonts w:ascii="Times New Roman" w:hAnsi="Times New Roman"/>
                <w:sz w:val="24"/>
                <w:szCs w:val="24"/>
              </w:rPr>
              <w:t>0,22</w:t>
            </w:r>
          </w:p>
        </w:tc>
        <w:tc>
          <w:tcPr>
            <w:tcW w:w="1430" w:type="dxa"/>
            <w:vAlign w:val="center"/>
          </w:tcPr>
          <w:p w14:paraId="006B3A7F" w14:textId="5E262FAB" w:rsidR="00A95D04" w:rsidRDefault="00A95D04" w:rsidP="00A95D04">
            <w:pPr>
              <w:pStyle w:val="Akapitzlist"/>
              <w:spacing w:after="0" w:line="240" w:lineRule="auto"/>
              <w:ind w:left="0"/>
              <w:jc w:val="center"/>
              <w:rPr>
                <w:rFonts w:ascii="Times New Roman" w:hAnsi="Times New Roman"/>
                <w:sz w:val="24"/>
                <w:szCs w:val="24"/>
              </w:rPr>
            </w:pPr>
            <w:r>
              <w:rPr>
                <w:rFonts w:ascii="Times New Roman" w:hAnsi="Times New Roman"/>
                <w:sz w:val="24"/>
                <w:szCs w:val="24"/>
              </w:rPr>
              <w:t>0,05</w:t>
            </w:r>
          </w:p>
        </w:tc>
      </w:tr>
    </w:tbl>
    <w:p w14:paraId="16DD6207" w14:textId="3302642B" w:rsidR="00A95D04" w:rsidRPr="00A95D04" w:rsidRDefault="00A95D04" w:rsidP="00F2173C">
      <w:pPr>
        <w:pStyle w:val="Akapitzlist"/>
        <w:spacing w:after="0" w:line="360" w:lineRule="auto"/>
        <w:ind w:left="0"/>
        <w:jc w:val="both"/>
        <w:rPr>
          <w:rFonts w:ascii="Times New Roman" w:hAnsi="Times New Roman"/>
          <w:i/>
          <w:iCs/>
          <w:sz w:val="20"/>
          <w:szCs w:val="20"/>
        </w:rPr>
      </w:pPr>
      <w:r w:rsidRPr="00A95D04">
        <w:rPr>
          <w:rFonts w:ascii="Times New Roman" w:hAnsi="Times New Roman"/>
          <w:i/>
          <w:iCs/>
          <w:sz w:val="20"/>
          <w:szCs w:val="20"/>
        </w:rPr>
        <w:t>Źródło: Główny Inspektorat Ochrony Środowiska</w:t>
      </w:r>
    </w:p>
    <w:p w14:paraId="1722B657" w14:textId="4A9B43AF" w:rsidR="0032539C" w:rsidRPr="001C4943" w:rsidRDefault="0084629A" w:rsidP="001C4943">
      <w:pPr>
        <w:pStyle w:val="Nagwek3"/>
        <w:rPr>
          <w:b/>
          <w:color w:val="auto"/>
        </w:rPr>
      </w:pPr>
      <w:bookmarkStart w:id="137" w:name="_Toc84241909"/>
      <w:r w:rsidRPr="001C4943">
        <w:rPr>
          <w:b/>
          <w:color w:val="auto"/>
        </w:rPr>
        <w:t>Analiza SWOT</w:t>
      </w:r>
      <w:bookmarkEnd w:id="137"/>
    </w:p>
    <w:p w14:paraId="29B9EC64" w14:textId="06689B38" w:rsidR="00A42143" w:rsidRPr="00384A68" w:rsidRDefault="00A42143" w:rsidP="00A42143">
      <w:pPr>
        <w:pStyle w:val="Legenda"/>
        <w:keepNext/>
        <w:spacing w:before="240" w:after="0"/>
        <w:rPr>
          <w:rFonts w:ascii="Times New Roman" w:hAnsi="Times New Roman"/>
          <w:sz w:val="20"/>
          <w:szCs w:val="20"/>
        </w:rPr>
      </w:pPr>
      <w:bookmarkStart w:id="138" w:name="_Toc84241980"/>
      <w:r w:rsidRPr="00384A68">
        <w:rPr>
          <w:rFonts w:ascii="Times New Roman" w:hAnsi="Times New Roman"/>
          <w:color w:val="auto"/>
          <w:sz w:val="20"/>
          <w:szCs w:val="20"/>
        </w:rPr>
        <w:t xml:space="preserve">Tabela </w:t>
      </w:r>
      <w:r w:rsidRPr="00384A68">
        <w:rPr>
          <w:rFonts w:ascii="Times New Roman" w:hAnsi="Times New Roman"/>
          <w:color w:val="auto"/>
          <w:sz w:val="20"/>
          <w:szCs w:val="20"/>
        </w:rPr>
        <w:fldChar w:fldCharType="begin"/>
      </w:r>
      <w:r w:rsidRPr="00384A68">
        <w:rPr>
          <w:rFonts w:ascii="Times New Roman" w:hAnsi="Times New Roman"/>
          <w:color w:val="auto"/>
          <w:sz w:val="20"/>
          <w:szCs w:val="20"/>
        </w:rPr>
        <w:instrText xml:space="preserve"> SEQ Tabela \* ARABIC </w:instrText>
      </w:r>
      <w:r w:rsidRPr="00384A68">
        <w:rPr>
          <w:rFonts w:ascii="Times New Roman" w:hAnsi="Times New Roman"/>
          <w:color w:val="auto"/>
          <w:sz w:val="20"/>
          <w:szCs w:val="20"/>
        </w:rPr>
        <w:fldChar w:fldCharType="separate"/>
      </w:r>
      <w:r w:rsidR="0000150E">
        <w:rPr>
          <w:rFonts w:ascii="Times New Roman" w:hAnsi="Times New Roman"/>
          <w:noProof/>
          <w:color w:val="auto"/>
          <w:sz w:val="20"/>
          <w:szCs w:val="20"/>
        </w:rPr>
        <w:t>47</w:t>
      </w:r>
      <w:r w:rsidRPr="00384A68">
        <w:rPr>
          <w:rFonts w:ascii="Times New Roman" w:hAnsi="Times New Roman"/>
          <w:color w:val="auto"/>
          <w:sz w:val="20"/>
          <w:szCs w:val="20"/>
        </w:rPr>
        <w:fldChar w:fldCharType="end"/>
      </w:r>
      <w:r w:rsidRPr="00384A68">
        <w:rPr>
          <w:rFonts w:ascii="Times New Roman" w:hAnsi="Times New Roman"/>
          <w:color w:val="auto"/>
          <w:sz w:val="20"/>
          <w:szCs w:val="20"/>
        </w:rPr>
        <w:t xml:space="preserve"> Analiza SWOT</w:t>
      </w:r>
      <w:r w:rsidR="003E42BC">
        <w:rPr>
          <w:rFonts w:ascii="Times New Roman" w:hAnsi="Times New Roman"/>
          <w:color w:val="auto"/>
          <w:sz w:val="20"/>
          <w:szCs w:val="20"/>
        </w:rPr>
        <w:t xml:space="preserve"> dla </w:t>
      </w:r>
      <w:r w:rsidRPr="00384A68">
        <w:rPr>
          <w:rFonts w:ascii="Times New Roman" w:hAnsi="Times New Roman"/>
          <w:color w:val="auto"/>
          <w:sz w:val="20"/>
          <w:szCs w:val="20"/>
        </w:rPr>
        <w:t xml:space="preserve">komponentu </w:t>
      </w:r>
      <w:r w:rsidR="00385723">
        <w:rPr>
          <w:rFonts w:ascii="Times New Roman" w:hAnsi="Times New Roman"/>
          <w:color w:val="auto"/>
          <w:sz w:val="20"/>
          <w:szCs w:val="20"/>
        </w:rPr>
        <w:t>oddziaływanie pól elektromagnetycznych</w:t>
      </w:r>
      <w:bookmarkEnd w:id="1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4268"/>
      </w:tblGrid>
      <w:tr w:rsidR="00A42143" w14:paraId="0CDB92D6" w14:textId="77777777" w:rsidTr="00735918">
        <w:tc>
          <w:tcPr>
            <w:tcW w:w="2645" w:type="pct"/>
            <w:shd w:val="clear" w:color="auto" w:fill="BFBFBF" w:themeFill="background1" w:themeFillShade="BF"/>
            <w:vAlign w:val="center"/>
          </w:tcPr>
          <w:p w14:paraId="2EB49E1B" w14:textId="25E4717D" w:rsidR="00A42143" w:rsidRPr="00BB4F9A" w:rsidRDefault="00A42143" w:rsidP="00735918">
            <w:pPr>
              <w:spacing w:after="0" w:line="360" w:lineRule="auto"/>
              <w:jc w:val="center"/>
              <w:rPr>
                <w:rFonts w:ascii="Times New Roman" w:hAnsi="Times New Roman"/>
                <w:b/>
                <w:sz w:val="24"/>
                <w:szCs w:val="24"/>
                <w:u w:val="single"/>
              </w:rPr>
            </w:pPr>
            <w:r w:rsidRPr="000C71C3">
              <w:rPr>
                <w:rFonts w:ascii="Times New Roman" w:hAnsi="Times New Roman"/>
                <w:b/>
                <w:sz w:val="24"/>
                <w:szCs w:val="24"/>
                <w:u w:val="single"/>
              </w:rPr>
              <w:t>MOCNE STRONY</w:t>
            </w:r>
          </w:p>
        </w:tc>
        <w:tc>
          <w:tcPr>
            <w:tcW w:w="2355" w:type="pct"/>
            <w:shd w:val="clear" w:color="auto" w:fill="BFBFBF" w:themeFill="background1" w:themeFillShade="BF"/>
            <w:vAlign w:val="center"/>
          </w:tcPr>
          <w:p w14:paraId="5877F414" w14:textId="594CA764" w:rsidR="00A42143" w:rsidRPr="00BB4F9A" w:rsidRDefault="00A42143" w:rsidP="00735918">
            <w:pPr>
              <w:spacing w:after="0" w:line="360" w:lineRule="auto"/>
              <w:jc w:val="center"/>
              <w:rPr>
                <w:rFonts w:ascii="Times New Roman" w:hAnsi="Times New Roman"/>
                <w:b/>
                <w:sz w:val="24"/>
                <w:szCs w:val="24"/>
                <w:u w:val="single"/>
              </w:rPr>
            </w:pPr>
            <w:r w:rsidRPr="000C71C3">
              <w:rPr>
                <w:rFonts w:ascii="Times New Roman" w:hAnsi="Times New Roman"/>
                <w:b/>
                <w:sz w:val="24"/>
                <w:szCs w:val="24"/>
                <w:u w:val="single"/>
              </w:rPr>
              <w:t>SŁABE STRONY</w:t>
            </w:r>
          </w:p>
        </w:tc>
      </w:tr>
      <w:tr w:rsidR="00A42143" w14:paraId="3370DCAD" w14:textId="77777777" w:rsidTr="00735918">
        <w:trPr>
          <w:trHeight w:val="2638"/>
        </w:trPr>
        <w:tc>
          <w:tcPr>
            <w:tcW w:w="2645" w:type="pct"/>
            <w:vAlign w:val="center"/>
          </w:tcPr>
          <w:p w14:paraId="5E9CE0F9" w14:textId="57010AAB" w:rsidR="00A42143"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A42143">
              <w:rPr>
                <w:rFonts w:ascii="Times New Roman" w:hAnsi="Times New Roman"/>
                <w:sz w:val="24"/>
                <w:szCs w:val="24"/>
              </w:rPr>
              <w:t>źródła promieniowania pól elektromagnetycznych są zidentyfikowane,</w:t>
            </w:r>
          </w:p>
          <w:p w14:paraId="419BD540" w14:textId="1E99D636" w:rsidR="00A42143"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A42143">
              <w:rPr>
                <w:rFonts w:ascii="Times New Roman" w:hAnsi="Times New Roman"/>
                <w:sz w:val="24"/>
                <w:szCs w:val="24"/>
              </w:rPr>
              <w:t>modernizacja napowietrzn</w:t>
            </w:r>
            <w:r w:rsidR="004F11D3">
              <w:rPr>
                <w:rFonts w:ascii="Times New Roman" w:hAnsi="Times New Roman"/>
                <w:sz w:val="24"/>
                <w:szCs w:val="24"/>
              </w:rPr>
              <w:t>ych linii elektroenergetycznych,</w:t>
            </w:r>
          </w:p>
          <w:p w14:paraId="436FAA5E" w14:textId="7F671F2E" w:rsidR="004F11D3" w:rsidRPr="00F844EE"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4F11D3">
              <w:rPr>
                <w:rFonts w:ascii="Times New Roman" w:hAnsi="Times New Roman"/>
                <w:sz w:val="24"/>
                <w:szCs w:val="24"/>
              </w:rPr>
              <w:t>brak przekroczeń natężeń pól elektromagnetycznych</w:t>
            </w:r>
            <w:r w:rsidR="00A95D04">
              <w:rPr>
                <w:rFonts w:ascii="Times New Roman" w:hAnsi="Times New Roman"/>
                <w:sz w:val="24"/>
                <w:szCs w:val="24"/>
              </w:rPr>
              <w:t>.</w:t>
            </w:r>
          </w:p>
        </w:tc>
        <w:tc>
          <w:tcPr>
            <w:tcW w:w="2355" w:type="pct"/>
            <w:vAlign w:val="center"/>
          </w:tcPr>
          <w:p w14:paraId="29EF47C0" w14:textId="0F7C3012" w:rsidR="00A42143"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A42143" w:rsidRPr="00A42143">
              <w:rPr>
                <w:rFonts w:ascii="Times New Roman" w:hAnsi="Times New Roman"/>
                <w:sz w:val="24"/>
                <w:szCs w:val="24"/>
              </w:rPr>
              <w:t>niepokoje społeczne</w:t>
            </w:r>
            <w:r w:rsidR="00A42143">
              <w:rPr>
                <w:rFonts w:ascii="Times New Roman" w:hAnsi="Times New Roman"/>
                <w:sz w:val="24"/>
                <w:szCs w:val="24"/>
              </w:rPr>
              <w:t xml:space="preserve"> związane</w:t>
            </w:r>
            <w:r w:rsidR="00072BE0">
              <w:rPr>
                <w:rFonts w:ascii="Times New Roman" w:hAnsi="Times New Roman"/>
                <w:sz w:val="24"/>
                <w:szCs w:val="24"/>
              </w:rPr>
              <w:t xml:space="preserve"> z </w:t>
            </w:r>
            <w:r w:rsidR="00A42143">
              <w:rPr>
                <w:rFonts w:ascii="Times New Roman" w:hAnsi="Times New Roman"/>
                <w:sz w:val="24"/>
                <w:szCs w:val="24"/>
              </w:rPr>
              <w:t xml:space="preserve">lokalizacją stacji </w:t>
            </w:r>
            <w:r w:rsidR="00A42143" w:rsidRPr="00A42143">
              <w:rPr>
                <w:rFonts w:ascii="Times New Roman" w:hAnsi="Times New Roman"/>
                <w:sz w:val="24"/>
                <w:szCs w:val="24"/>
              </w:rPr>
              <w:t>bazowych telefonii komórkowych</w:t>
            </w:r>
            <w:r w:rsidR="00A42143">
              <w:rPr>
                <w:rFonts w:ascii="Times New Roman" w:hAnsi="Times New Roman"/>
                <w:sz w:val="24"/>
                <w:szCs w:val="24"/>
              </w:rPr>
              <w:t>,</w:t>
            </w:r>
          </w:p>
          <w:p w14:paraId="5BA065DE" w14:textId="6975D21E" w:rsidR="00AE702C" w:rsidRPr="00F844EE"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4F11D3">
              <w:rPr>
                <w:rFonts w:ascii="Times New Roman" w:hAnsi="Times New Roman"/>
                <w:sz w:val="24"/>
                <w:szCs w:val="24"/>
              </w:rPr>
              <w:t>istniejące źródła promieniowania elektromagnetycznego</w:t>
            </w:r>
            <w:r w:rsidR="00A95D04">
              <w:rPr>
                <w:rFonts w:ascii="Times New Roman" w:hAnsi="Times New Roman"/>
                <w:sz w:val="24"/>
                <w:szCs w:val="24"/>
              </w:rPr>
              <w:t>.</w:t>
            </w:r>
          </w:p>
        </w:tc>
      </w:tr>
      <w:tr w:rsidR="00A42143" w14:paraId="5F6FD742" w14:textId="77777777" w:rsidTr="00735918">
        <w:tc>
          <w:tcPr>
            <w:tcW w:w="2645" w:type="pct"/>
            <w:shd w:val="clear" w:color="auto" w:fill="BFBFBF" w:themeFill="background1" w:themeFillShade="BF"/>
            <w:vAlign w:val="center"/>
          </w:tcPr>
          <w:p w14:paraId="12428BC7" w14:textId="650C0DAB" w:rsidR="00A42143" w:rsidRPr="00BB4F9A" w:rsidRDefault="00A42143" w:rsidP="00735918">
            <w:pPr>
              <w:spacing w:after="0" w:line="360" w:lineRule="auto"/>
              <w:jc w:val="center"/>
              <w:rPr>
                <w:rFonts w:ascii="Times New Roman" w:hAnsi="Times New Roman"/>
                <w:b/>
                <w:sz w:val="24"/>
                <w:szCs w:val="24"/>
                <w:u w:val="single"/>
              </w:rPr>
            </w:pPr>
            <w:r>
              <w:rPr>
                <w:rFonts w:ascii="Times New Roman" w:hAnsi="Times New Roman"/>
                <w:b/>
                <w:sz w:val="24"/>
                <w:szCs w:val="24"/>
                <w:u w:val="single"/>
              </w:rPr>
              <w:t>SZANSE</w:t>
            </w:r>
          </w:p>
        </w:tc>
        <w:tc>
          <w:tcPr>
            <w:tcW w:w="2355" w:type="pct"/>
            <w:shd w:val="clear" w:color="auto" w:fill="BFBFBF" w:themeFill="background1" w:themeFillShade="BF"/>
            <w:vAlign w:val="center"/>
          </w:tcPr>
          <w:p w14:paraId="779D0FB0" w14:textId="20333662" w:rsidR="00A42143" w:rsidRPr="00BB4F9A" w:rsidRDefault="00A42143" w:rsidP="00735918">
            <w:pPr>
              <w:spacing w:after="0" w:line="360" w:lineRule="auto"/>
              <w:jc w:val="center"/>
              <w:rPr>
                <w:rFonts w:ascii="Times New Roman" w:hAnsi="Times New Roman"/>
                <w:b/>
                <w:sz w:val="24"/>
                <w:szCs w:val="24"/>
                <w:u w:val="single"/>
              </w:rPr>
            </w:pPr>
            <w:r>
              <w:rPr>
                <w:rFonts w:ascii="Times New Roman" w:hAnsi="Times New Roman"/>
                <w:b/>
                <w:sz w:val="24"/>
                <w:szCs w:val="24"/>
                <w:u w:val="single"/>
              </w:rPr>
              <w:t>ZAGROŻENIA</w:t>
            </w:r>
          </w:p>
        </w:tc>
      </w:tr>
      <w:tr w:rsidR="00A42143" w14:paraId="58EE8A3C" w14:textId="77777777" w:rsidTr="00735918">
        <w:tc>
          <w:tcPr>
            <w:tcW w:w="2645" w:type="pct"/>
            <w:vAlign w:val="center"/>
          </w:tcPr>
          <w:p w14:paraId="60A1F6C9" w14:textId="7F171008" w:rsidR="00A42143" w:rsidRPr="00E8510C"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w:t>
            </w:r>
            <w:r w:rsidRPr="00E8510C">
              <w:rPr>
                <w:rFonts w:ascii="Times New Roman" w:hAnsi="Times New Roman"/>
                <w:sz w:val="24"/>
                <w:szCs w:val="24"/>
              </w:rPr>
              <w:t xml:space="preserve">– </w:t>
            </w:r>
            <w:r w:rsidR="00E8510C" w:rsidRPr="00E8510C">
              <w:rPr>
                <w:rFonts w:ascii="Times New Roman" w:hAnsi="Times New Roman"/>
                <w:sz w:val="24"/>
                <w:szCs w:val="24"/>
              </w:rPr>
              <w:t>ochrona terenów dostępnych dla ludności w</w:t>
            </w:r>
            <w:r w:rsidR="00A95D04">
              <w:rPr>
                <w:rFonts w:ascii="Times New Roman" w:hAnsi="Times New Roman"/>
                <w:sz w:val="24"/>
                <w:szCs w:val="24"/>
              </w:rPr>
              <w:t> </w:t>
            </w:r>
            <w:r w:rsidR="00E8510C" w:rsidRPr="00E8510C">
              <w:rPr>
                <w:rFonts w:ascii="Times New Roman" w:hAnsi="Times New Roman"/>
                <w:sz w:val="24"/>
                <w:szCs w:val="24"/>
              </w:rPr>
              <w:t>ramach np. MPZP.</w:t>
            </w:r>
          </w:p>
        </w:tc>
        <w:tc>
          <w:tcPr>
            <w:tcW w:w="2355" w:type="pct"/>
            <w:vAlign w:val="center"/>
          </w:tcPr>
          <w:p w14:paraId="4373E25F" w14:textId="7086AAC6" w:rsidR="00A42143"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A42143" w:rsidRPr="00A42143">
              <w:rPr>
                <w:rFonts w:ascii="Times New Roman" w:hAnsi="Times New Roman"/>
                <w:sz w:val="24"/>
                <w:szCs w:val="24"/>
              </w:rPr>
              <w:t>rozwój te</w:t>
            </w:r>
            <w:r w:rsidR="00A42143">
              <w:rPr>
                <w:rFonts w:ascii="Times New Roman" w:hAnsi="Times New Roman"/>
                <w:sz w:val="24"/>
                <w:szCs w:val="24"/>
              </w:rPr>
              <w:t xml:space="preserve">chnologii, stale rozbudowywana </w:t>
            </w:r>
            <w:r w:rsidR="00A42143" w:rsidRPr="00A42143">
              <w:rPr>
                <w:rFonts w:ascii="Times New Roman" w:hAnsi="Times New Roman"/>
                <w:sz w:val="24"/>
                <w:szCs w:val="24"/>
              </w:rPr>
              <w:t>infrastr</w:t>
            </w:r>
            <w:r w:rsidR="004F11D3">
              <w:rPr>
                <w:rFonts w:ascii="Times New Roman" w:hAnsi="Times New Roman"/>
                <w:sz w:val="24"/>
                <w:szCs w:val="24"/>
              </w:rPr>
              <w:t>uktura, większa liczba urządzeń,</w:t>
            </w:r>
          </w:p>
          <w:p w14:paraId="408567DE" w14:textId="5B620E6A" w:rsidR="004F11D3" w:rsidRPr="007F0EB7"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4F11D3">
              <w:rPr>
                <w:rFonts w:ascii="Times New Roman" w:hAnsi="Times New Roman"/>
                <w:sz w:val="24"/>
                <w:szCs w:val="24"/>
              </w:rPr>
              <w:t>wzrost natężeń promieniowania elektromagnetycznego.</w:t>
            </w:r>
          </w:p>
        </w:tc>
      </w:tr>
    </w:tbl>
    <w:p w14:paraId="523A10CA" w14:textId="2C73D86F" w:rsidR="00A42143" w:rsidRPr="00A42143" w:rsidRDefault="00A42143" w:rsidP="00A42143">
      <w:pPr>
        <w:rPr>
          <w:rFonts w:ascii="Times New Roman" w:hAnsi="Times New Roman"/>
          <w:i/>
          <w:sz w:val="20"/>
          <w:szCs w:val="20"/>
        </w:rPr>
      </w:pPr>
      <w:r w:rsidRPr="00A42143">
        <w:rPr>
          <w:rFonts w:ascii="Times New Roman" w:hAnsi="Times New Roman"/>
          <w:i/>
          <w:sz w:val="20"/>
          <w:szCs w:val="20"/>
        </w:rPr>
        <w:t>Źródło: opracowanie własne</w:t>
      </w:r>
    </w:p>
    <w:p w14:paraId="18A2EBED" w14:textId="77777777" w:rsidR="00A42143" w:rsidRPr="001C4943" w:rsidRDefault="0084629A" w:rsidP="001C4943">
      <w:pPr>
        <w:pStyle w:val="Nagwek3"/>
        <w:rPr>
          <w:b/>
          <w:color w:val="auto"/>
        </w:rPr>
      </w:pPr>
      <w:bookmarkStart w:id="139" w:name="_Toc84241910"/>
      <w:r w:rsidRPr="001C4943">
        <w:rPr>
          <w:b/>
          <w:color w:val="auto"/>
        </w:rPr>
        <w:t xml:space="preserve">Kierunki działań </w:t>
      </w:r>
      <w:r w:rsidR="003F43E0" w:rsidRPr="001C4943">
        <w:rPr>
          <w:b/>
          <w:color w:val="auto"/>
        </w:rPr>
        <w:t>przeciwdziałania promieniowania elektromagnetycznego</w:t>
      </w:r>
      <w:bookmarkEnd w:id="139"/>
    </w:p>
    <w:p w14:paraId="3D41B512" w14:textId="08E84C69" w:rsidR="00EA078B" w:rsidRDefault="00A42143" w:rsidP="00A42143">
      <w:pPr>
        <w:spacing w:before="240" w:line="360" w:lineRule="auto"/>
        <w:jc w:val="both"/>
        <w:rPr>
          <w:rFonts w:ascii="Times New Roman" w:hAnsi="Times New Roman"/>
          <w:sz w:val="24"/>
          <w:szCs w:val="24"/>
        </w:rPr>
      </w:pPr>
      <w:r w:rsidRPr="00A42143">
        <w:rPr>
          <w:rFonts w:ascii="Times New Roman" w:hAnsi="Times New Roman"/>
          <w:sz w:val="24"/>
          <w:szCs w:val="24"/>
        </w:rPr>
        <w:t>Na terenie</w:t>
      </w:r>
      <w:r w:rsidR="0072506E">
        <w:rPr>
          <w:rFonts w:ascii="Times New Roman" w:hAnsi="Times New Roman"/>
          <w:sz w:val="24"/>
          <w:szCs w:val="24"/>
        </w:rPr>
        <w:t xml:space="preserve"> </w:t>
      </w:r>
      <w:r w:rsidR="0037644E">
        <w:rPr>
          <w:rFonts w:ascii="Times New Roman" w:hAnsi="Times New Roman"/>
          <w:sz w:val="24"/>
          <w:szCs w:val="24"/>
        </w:rPr>
        <w:t>Gminy Miasta Sierpca</w:t>
      </w:r>
      <w:r w:rsidR="00A95D04">
        <w:rPr>
          <w:rFonts w:ascii="Times New Roman" w:hAnsi="Times New Roman"/>
          <w:sz w:val="24"/>
          <w:szCs w:val="24"/>
        </w:rPr>
        <w:t xml:space="preserve"> </w:t>
      </w:r>
      <w:r w:rsidR="004D5DE9">
        <w:rPr>
          <w:rFonts w:ascii="Times New Roman" w:hAnsi="Times New Roman"/>
          <w:sz w:val="24"/>
          <w:szCs w:val="24"/>
        </w:rPr>
        <w:t>nie</w:t>
      </w:r>
      <w:r w:rsidRPr="00A42143">
        <w:rPr>
          <w:rFonts w:ascii="Times New Roman" w:hAnsi="Times New Roman"/>
          <w:sz w:val="24"/>
          <w:szCs w:val="24"/>
        </w:rPr>
        <w:t xml:space="preserve"> stwierdzono zagrożenia negatywnymi skutkami promieniowania elektromagnetycznego. </w:t>
      </w:r>
      <w:r>
        <w:rPr>
          <w:rFonts w:ascii="Times New Roman" w:hAnsi="Times New Roman"/>
          <w:sz w:val="24"/>
          <w:szCs w:val="24"/>
        </w:rPr>
        <w:t>Jednak rozwijająca się</w:t>
      </w:r>
      <w:r w:rsidRPr="00A42143">
        <w:rPr>
          <w:rFonts w:ascii="Times New Roman" w:hAnsi="Times New Roman"/>
          <w:sz w:val="24"/>
          <w:szCs w:val="24"/>
        </w:rPr>
        <w:t xml:space="preserve"> struktura telekomunikacyjna</w:t>
      </w:r>
      <w:r>
        <w:rPr>
          <w:rFonts w:ascii="Times New Roman" w:hAnsi="Times New Roman"/>
          <w:sz w:val="24"/>
          <w:szCs w:val="24"/>
        </w:rPr>
        <w:t xml:space="preserve"> jest bezpośrednio związana</w:t>
      </w:r>
      <w:r w:rsidR="00072BE0">
        <w:rPr>
          <w:rFonts w:ascii="Times New Roman" w:hAnsi="Times New Roman"/>
          <w:sz w:val="24"/>
          <w:szCs w:val="24"/>
        </w:rPr>
        <w:t xml:space="preserve"> z </w:t>
      </w:r>
      <w:r w:rsidRPr="00A42143">
        <w:rPr>
          <w:rFonts w:ascii="Times New Roman" w:hAnsi="Times New Roman"/>
          <w:sz w:val="24"/>
          <w:szCs w:val="24"/>
        </w:rPr>
        <w:t>budow</w:t>
      </w:r>
      <w:r>
        <w:rPr>
          <w:rFonts w:ascii="Times New Roman" w:hAnsi="Times New Roman"/>
          <w:sz w:val="24"/>
          <w:szCs w:val="24"/>
        </w:rPr>
        <w:t>ą</w:t>
      </w:r>
      <w:r w:rsidRPr="00A42143">
        <w:rPr>
          <w:rFonts w:ascii="Times New Roman" w:hAnsi="Times New Roman"/>
          <w:sz w:val="24"/>
          <w:szCs w:val="24"/>
        </w:rPr>
        <w:t xml:space="preserve"> nowych instalacji antenowych, </w:t>
      </w:r>
      <w:r>
        <w:rPr>
          <w:rFonts w:ascii="Times New Roman" w:hAnsi="Times New Roman"/>
          <w:sz w:val="24"/>
          <w:szCs w:val="24"/>
        </w:rPr>
        <w:t xml:space="preserve">uruchamianiem </w:t>
      </w:r>
      <w:r w:rsidRPr="00A42143">
        <w:rPr>
          <w:rFonts w:ascii="Times New Roman" w:hAnsi="Times New Roman"/>
          <w:sz w:val="24"/>
          <w:szCs w:val="24"/>
        </w:rPr>
        <w:t>nowych nadajników</w:t>
      </w:r>
      <w:r>
        <w:rPr>
          <w:rFonts w:ascii="Times New Roman" w:hAnsi="Times New Roman"/>
          <w:sz w:val="24"/>
          <w:szCs w:val="24"/>
        </w:rPr>
        <w:t>, które</w:t>
      </w:r>
      <w:r w:rsidR="00DB3B06">
        <w:rPr>
          <w:rFonts w:ascii="Times New Roman" w:hAnsi="Times New Roman"/>
          <w:sz w:val="24"/>
          <w:szCs w:val="24"/>
        </w:rPr>
        <w:t> </w:t>
      </w:r>
      <w:r w:rsidRPr="00A42143">
        <w:rPr>
          <w:rFonts w:ascii="Times New Roman" w:hAnsi="Times New Roman"/>
          <w:sz w:val="24"/>
          <w:szCs w:val="24"/>
        </w:rPr>
        <w:t xml:space="preserve">powodują potencjalny wzrost wartości promieniowania. </w:t>
      </w:r>
    </w:p>
    <w:p w14:paraId="1CCC4271" w14:textId="77777777" w:rsidR="00A42143" w:rsidRDefault="00A42143" w:rsidP="00A42143">
      <w:pPr>
        <w:spacing w:before="240" w:line="360" w:lineRule="auto"/>
        <w:jc w:val="both"/>
        <w:rPr>
          <w:rFonts w:ascii="Times New Roman" w:hAnsi="Times New Roman"/>
          <w:sz w:val="24"/>
          <w:szCs w:val="24"/>
        </w:rPr>
      </w:pPr>
      <w:r>
        <w:rPr>
          <w:rFonts w:ascii="Times New Roman" w:hAnsi="Times New Roman"/>
          <w:sz w:val="24"/>
          <w:szCs w:val="24"/>
        </w:rPr>
        <w:t>Ochrona przed negatywnymi skutkami promieniowania elektromagnetycznego powinna obejmować:</w:t>
      </w:r>
    </w:p>
    <w:p w14:paraId="631DA6CA" w14:textId="52F7627F" w:rsidR="00A42143" w:rsidRDefault="001E1871" w:rsidP="0003247B">
      <w:pPr>
        <w:pStyle w:val="Akapitzlist"/>
        <w:numPr>
          <w:ilvl w:val="0"/>
          <w:numId w:val="21"/>
        </w:numPr>
        <w:spacing w:before="240" w:line="360" w:lineRule="auto"/>
        <w:jc w:val="both"/>
        <w:rPr>
          <w:rFonts w:ascii="Times New Roman" w:hAnsi="Times New Roman"/>
          <w:sz w:val="24"/>
          <w:szCs w:val="24"/>
        </w:rPr>
      </w:pPr>
      <w:r>
        <w:rPr>
          <w:rFonts w:ascii="Times New Roman" w:hAnsi="Times New Roman"/>
          <w:sz w:val="24"/>
          <w:szCs w:val="24"/>
        </w:rPr>
        <w:t>b</w:t>
      </w:r>
      <w:r w:rsidR="00A42143">
        <w:rPr>
          <w:rFonts w:ascii="Times New Roman" w:hAnsi="Times New Roman"/>
          <w:sz w:val="24"/>
          <w:szCs w:val="24"/>
        </w:rPr>
        <w:t>ezpieczeństwo planowania, rozbudowy</w:t>
      </w:r>
      <w:r w:rsidR="00072BE0">
        <w:rPr>
          <w:rFonts w:ascii="Times New Roman" w:hAnsi="Times New Roman"/>
          <w:sz w:val="24"/>
          <w:szCs w:val="24"/>
        </w:rPr>
        <w:t xml:space="preserve"> i </w:t>
      </w:r>
      <w:r w:rsidR="00A42143">
        <w:rPr>
          <w:rFonts w:ascii="Times New Roman" w:hAnsi="Times New Roman"/>
          <w:sz w:val="24"/>
          <w:szCs w:val="24"/>
        </w:rPr>
        <w:t xml:space="preserve">modernizacji infrastruktury </w:t>
      </w:r>
      <w:r w:rsidR="00A42143" w:rsidRPr="00A42143">
        <w:rPr>
          <w:rFonts w:ascii="Times New Roman" w:hAnsi="Times New Roman"/>
          <w:sz w:val="24"/>
          <w:szCs w:val="24"/>
        </w:rPr>
        <w:t>teleinf</w:t>
      </w:r>
      <w:r w:rsidR="00A42143">
        <w:rPr>
          <w:rFonts w:ascii="Times New Roman" w:hAnsi="Times New Roman"/>
          <w:sz w:val="24"/>
          <w:szCs w:val="24"/>
        </w:rPr>
        <w:t>ormatycznej,</w:t>
      </w:r>
    </w:p>
    <w:p w14:paraId="03948700" w14:textId="1877E3D6" w:rsidR="00A42143" w:rsidRDefault="001E1871" w:rsidP="0003247B">
      <w:pPr>
        <w:pStyle w:val="Akapitzlist"/>
        <w:numPr>
          <w:ilvl w:val="0"/>
          <w:numId w:val="21"/>
        </w:numPr>
        <w:spacing w:before="240" w:line="360" w:lineRule="auto"/>
        <w:jc w:val="both"/>
        <w:rPr>
          <w:rFonts w:ascii="Times New Roman" w:hAnsi="Times New Roman"/>
          <w:sz w:val="24"/>
          <w:szCs w:val="24"/>
        </w:rPr>
      </w:pPr>
      <w:r>
        <w:rPr>
          <w:rFonts w:ascii="Times New Roman" w:hAnsi="Times New Roman"/>
          <w:sz w:val="24"/>
          <w:szCs w:val="24"/>
        </w:rPr>
        <w:t>i</w:t>
      </w:r>
      <w:r w:rsidR="00A42143">
        <w:rPr>
          <w:rFonts w:ascii="Times New Roman" w:hAnsi="Times New Roman"/>
          <w:sz w:val="24"/>
          <w:szCs w:val="24"/>
        </w:rPr>
        <w:t>dentyfikację źródeł promieniowania pól elektromagnetycznych,</w:t>
      </w:r>
    </w:p>
    <w:p w14:paraId="740BC8E3" w14:textId="3920560C" w:rsidR="00A42143" w:rsidRPr="00A42143" w:rsidRDefault="001E1871" w:rsidP="0003247B">
      <w:pPr>
        <w:pStyle w:val="Akapitzlist"/>
        <w:numPr>
          <w:ilvl w:val="0"/>
          <w:numId w:val="21"/>
        </w:numPr>
        <w:spacing w:before="240" w:line="360" w:lineRule="auto"/>
        <w:jc w:val="both"/>
        <w:rPr>
          <w:rFonts w:ascii="Times New Roman" w:hAnsi="Times New Roman"/>
          <w:sz w:val="24"/>
          <w:szCs w:val="24"/>
        </w:rPr>
      </w:pPr>
      <w:r>
        <w:rPr>
          <w:rFonts w:ascii="Times New Roman" w:hAnsi="Times New Roman"/>
          <w:sz w:val="24"/>
          <w:szCs w:val="24"/>
        </w:rPr>
        <w:t>r</w:t>
      </w:r>
      <w:r w:rsidR="00A42143" w:rsidRPr="00A42143">
        <w:rPr>
          <w:rFonts w:ascii="Times New Roman" w:hAnsi="Times New Roman"/>
          <w:sz w:val="24"/>
          <w:szCs w:val="24"/>
        </w:rPr>
        <w:t>egularne pomiary PEM,</w:t>
      </w:r>
    </w:p>
    <w:p w14:paraId="0326AE05" w14:textId="7CD8ADA2" w:rsidR="00EA078B" w:rsidRDefault="001E1871" w:rsidP="0003247B">
      <w:pPr>
        <w:pStyle w:val="Akapitzlist"/>
        <w:numPr>
          <w:ilvl w:val="0"/>
          <w:numId w:val="21"/>
        </w:numPr>
        <w:spacing w:before="240" w:line="360" w:lineRule="auto"/>
        <w:jc w:val="both"/>
        <w:rPr>
          <w:rFonts w:ascii="Times New Roman" w:hAnsi="Times New Roman"/>
          <w:sz w:val="24"/>
          <w:szCs w:val="24"/>
        </w:rPr>
      </w:pPr>
      <w:r>
        <w:rPr>
          <w:rFonts w:ascii="Times New Roman" w:hAnsi="Times New Roman"/>
          <w:sz w:val="24"/>
          <w:szCs w:val="24"/>
        </w:rPr>
        <w:t>p</w:t>
      </w:r>
      <w:r w:rsidR="00A42143" w:rsidRPr="00A42143">
        <w:rPr>
          <w:rFonts w:ascii="Times New Roman" w:hAnsi="Times New Roman"/>
          <w:sz w:val="24"/>
          <w:szCs w:val="24"/>
        </w:rPr>
        <w:t>rowadzenie monitoringu</w:t>
      </w:r>
      <w:r w:rsidR="003E42BC">
        <w:rPr>
          <w:rFonts w:ascii="Times New Roman" w:hAnsi="Times New Roman"/>
          <w:sz w:val="24"/>
          <w:szCs w:val="24"/>
        </w:rPr>
        <w:t xml:space="preserve"> w </w:t>
      </w:r>
      <w:r w:rsidR="00A42143" w:rsidRPr="00A42143">
        <w:rPr>
          <w:rFonts w:ascii="Times New Roman" w:hAnsi="Times New Roman"/>
          <w:sz w:val="24"/>
          <w:szCs w:val="24"/>
        </w:rPr>
        <w:t>celu utrzymania poziomów pól elektromagnet</w:t>
      </w:r>
      <w:r w:rsidR="00A42143">
        <w:rPr>
          <w:rFonts w:ascii="Times New Roman" w:hAnsi="Times New Roman"/>
          <w:sz w:val="24"/>
          <w:szCs w:val="24"/>
        </w:rPr>
        <w:t>ycznych poniżej dopuszczalnych.</w:t>
      </w:r>
    </w:p>
    <w:p w14:paraId="7DEEAB89" w14:textId="77777777" w:rsidR="00A42143" w:rsidRPr="00251858" w:rsidRDefault="00A42143" w:rsidP="00604A3C">
      <w:pPr>
        <w:pStyle w:val="Nagwek2"/>
        <w:spacing w:after="240"/>
        <w:ind w:left="567"/>
      </w:pPr>
      <w:r w:rsidRPr="00A42143">
        <w:t xml:space="preserve"> </w:t>
      </w:r>
      <w:bookmarkStart w:id="140" w:name="_Toc84241911"/>
      <w:r w:rsidRPr="00251858">
        <w:rPr>
          <w:color w:val="auto"/>
        </w:rPr>
        <w:t>Zasoby przyrodnicze</w:t>
      </w:r>
      <w:bookmarkEnd w:id="140"/>
    </w:p>
    <w:p w14:paraId="4837B00A" w14:textId="77777777" w:rsidR="007F405B" w:rsidRPr="001C4943" w:rsidRDefault="00A42143" w:rsidP="001C4943">
      <w:pPr>
        <w:pStyle w:val="Nagwek3"/>
        <w:spacing w:after="240"/>
        <w:rPr>
          <w:b/>
          <w:color w:val="auto"/>
        </w:rPr>
      </w:pPr>
      <w:bookmarkStart w:id="141" w:name="_Toc84241912"/>
      <w:r w:rsidRPr="001C4943">
        <w:rPr>
          <w:b/>
          <w:color w:val="auto"/>
        </w:rPr>
        <w:t>Obszary leśne</w:t>
      </w:r>
      <w:bookmarkEnd w:id="141"/>
    </w:p>
    <w:p w14:paraId="02F6200B" w14:textId="50BEC193" w:rsidR="0017080F" w:rsidRPr="00112B5E" w:rsidRDefault="00112B5E" w:rsidP="00112B5E">
      <w:pPr>
        <w:pStyle w:val="Normalny0"/>
        <w:spacing w:line="360" w:lineRule="auto"/>
        <w:rPr>
          <w:rFonts w:ascii="Times New Roman" w:hAnsi="Times New Roman"/>
        </w:rPr>
      </w:pPr>
      <w:r w:rsidRPr="00112B5E">
        <w:rPr>
          <w:rFonts w:ascii="Times New Roman" w:hAnsi="Times New Roman"/>
        </w:rPr>
        <w:t>Ogólna</w:t>
      </w:r>
      <w:r>
        <w:rPr>
          <w:rFonts w:ascii="Times New Roman" w:hAnsi="Times New Roman"/>
        </w:rPr>
        <w:t xml:space="preserve"> powierzchnia lasów</w:t>
      </w:r>
      <w:r w:rsidR="00072BE0">
        <w:rPr>
          <w:rFonts w:ascii="Times New Roman" w:hAnsi="Times New Roman"/>
        </w:rPr>
        <w:t xml:space="preserve"> na </w:t>
      </w:r>
      <w:r>
        <w:rPr>
          <w:rFonts w:ascii="Times New Roman" w:hAnsi="Times New Roman"/>
        </w:rPr>
        <w:t>terenie</w:t>
      </w:r>
      <w:r w:rsidR="0072506E">
        <w:rPr>
          <w:rFonts w:ascii="Times New Roman" w:hAnsi="Times New Roman"/>
        </w:rPr>
        <w:t xml:space="preserve"> </w:t>
      </w:r>
      <w:r w:rsidR="0037644E">
        <w:rPr>
          <w:rFonts w:ascii="Times New Roman" w:hAnsi="Times New Roman"/>
        </w:rPr>
        <w:t>Gminy Miasta Sierpca</w:t>
      </w:r>
      <w:r w:rsidR="00A95D04">
        <w:rPr>
          <w:rFonts w:ascii="Times New Roman" w:hAnsi="Times New Roman"/>
        </w:rPr>
        <w:t xml:space="preserve"> </w:t>
      </w:r>
      <w:r w:rsidR="007F405B">
        <w:rPr>
          <w:rFonts w:ascii="Times New Roman" w:hAnsi="Times New Roman"/>
        </w:rPr>
        <w:t xml:space="preserve">według </w:t>
      </w:r>
      <w:r w:rsidR="00C104D8">
        <w:rPr>
          <w:rFonts w:ascii="Times New Roman" w:hAnsi="Times New Roman"/>
        </w:rPr>
        <w:t xml:space="preserve">danych </w:t>
      </w:r>
      <w:r w:rsidR="00AB5033">
        <w:rPr>
          <w:rFonts w:ascii="Times New Roman" w:hAnsi="Times New Roman"/>
        </w:rPr>
        <w:t>BDL</w:t>
      </w:r>
      <w:r w:rsidR="00072BE0">
        <w:rPr>
          <w:rFonts w:ascii="Times New Roman" w:hAnsi="Times New Roman"/>
        </w:rPr>
        <w:t xml:space="preserve"> na </w:t>
      </w:r>
      <w:r w:rsidR="00AB5033">
        <w:rPr>
          <w:rFonts w:ascii="Times New Roman" w:hAnsi="Times New Roman"/>
        </w:rPr>
        <w:t>dzień 31.12.20</w:t>
      </w:r>
      <w:r w:rsidR="00980F02">
        <w:rPr>
          <w:rFonts w:ascii="Times New Roman" w:hAnsi="Times New Roman"/>
        </w:rPr>
        <w:t>20</w:t>
      </w:r>
      <w:r w:rsidR="00154A4E">
        <w:rPr>
          <w:rFonts w:ascii="Times New Roman" w:hAnsi="Times New Roman"/>
        </w:rPr>
        <w:t> </w:t>
      </w:r>
      <w:r w:rsidR="00251858">
        <w:rPr>
          <w:rFonts w:ascii="Times New Roman" w:hAnsi="Times New Roman"/>
        </w:rPr>
        <w:t xml:space="preserve">r. </w:t>
      </w:r>
      <w:r w:rsidRPr="00112B5E">
        <w:rPr>
          <w:rFonts w:ascii="Times New Roman" w:hAnsi="Times New Roman"/>
        </w:rPr>
        <w:t>wynosi</w:t>
      </w:r>
      <w:r w:rsidR="00251858">
        <w:rPr>
          <w:rFonts w:ascii="Times New Roman" w:hAnsi="Times New Roman"/>
        </w:rPr>
        <w:t>ła</w:t>
      </w:r>
      <w:r w:rsidR="004A5CBD">
        <w:rPr>
          <w:rFonts w:ascii="Times New Roman" w:hAnsi="Times New Roman"/>
        </w:rPr>
        <w:t xml:space="preserve"> </w:t>
      </w:r>
      <w:r w:rsidR="000D62D3">
        <w:rPr>
          <w:rFonts w:ascii="Times New Roman" w:hAnsi="Times New Roman"/>
        </w:rPr>
        <w:t>43,35</w:t>
      </w:r>
      <w:r w:rsidR="00980F02" w:rsidRPr="00980F02">
        <w:rPr>
          <w:rFonts w:ascii="Times New Roman" w:hAnsi="Times New Roman"/>
          <w:vertAlign w:val="superscript"/>
        </w:rPr>
        <w:t> </w:t>
      </w:r>
      <w:r w:rsidRPr="00980F02">
        <w:rPr>
          <w:rFonts w:ascii="Times New Roman" w:hAnsi="Times New Roman"/>
        </w:rPr>
        <w:t>ha</w:t>
      </w:r>
      <w:r w:rsidR="003F53F6">
        <w:rPr>
          <w:rFonts w:ascii="Times New Roman" w:hAnsi="Times New Roman"/>
        </w:rPr>
        <w:t>.</w:t>
      </w:r>
      <w:r w:rsidRPr="00112B5E">
        <w:rPr>
          <w:rFonts w:ascii="Times New Roman" w:hAnsi="Times New Roman"/>
        </w:rPr>
        <w:t xml:space="preserve"> Lasy </w:t>
      </w:r>
      <w:r w:rsidR="00137AC3">
        <w:rPr>
          <w:rFonts w:ascii="Times New Roman" w:hAnsi="Times New Roman"/>
        </w:rPr>
        <w:t>publiczne Skarb</w:t>
      </w:r>
      <w:r w:rsidR="00251858">
        <w:rPr>
          <w:rFonts w:ascii="Times New Roman" w:hAnsi="Times New Roman"/>
        </w:rPr>
        <w:t xml:space="preserve">u Państwa </w:t>
      </w:r>
      <w:r w:rsidRPr="00112B5E">
        <w:rPr>
          <w:rFonts w:ascii="Times New Roman" w:hAnsi="Times New Roman"/>
        </w:rPr>
        <w:t xml:space="preserve">stanowią ok. </w:t>
      </w:r>
      <w:r w:rsidR="002625A5">
        <w:rPr>
          <w:rFonts w:ascii="Times New Roman" w:hAnsi="Times New Roman"/>
        </w:rPr>
        <w:t>10,35</w:t>
      </w:r>
      <w:r w:rsidR="00137AC3">
        <w:rPr>
          <w:rFonts w:ascii="Times New Roman" w:hAnsi="Times New Roman"/>
        </w:rPr>
        <w:t> </w:t>
      </w:r>
      <w:r w:rsidR="00AB5033">
        <w:rPr>
          <w:rFonts w:ascii="Times New Roman" w:hAnsi="Times New Roman"/>
        </w:rPr>
        <w:t>ha.</w:t>
      </w:r>
    </w:p>
    <w:p w14:paraId="47681915" w14:textId="2257BE6C" w:rsidR="008E5E69" w:rsidRPr="0017080F" w:rsidRDefault="00366880" w:rsidP="0017080F">
      <w:pPr>
        <w:pStyle w:val="Legenda"/>
        <w:spacing w:after="0"/>
        <w:jc w:val="center"/>
        <w:rPr>
          <w:rFonts w:ascii="Times New Roman" w:hAnsi="Times New Roman"/>
          <w:sz w:val="20"/>
          <w:szCs w:val="20"/>
        </w:rPr>
      </w:pPr>
      <w:bookmarkStart w:id="142" w:name="_Toc84242019"/>
      <w:r w:rsidRPr="0017080F">
        <w:rPr>
          <w:rFonts w:ascii="Times New Roman" w:hAnsi="Times New Roman"/>
          <w:noProof/>
          <w:color w:val="auto"/>
          <w:sz w:val="20"/>
          <w:szCs w:val="20"/>
          <w:lang w:eastAsia="pl-PL"/>
        </w:rPr>
        <w:drawing>
          <wp:anchor distT="0" distB="0" distL="114300" distR="114300" simplePos="0" relativeHeight="251661312" behindDoc="0" locked="0" layoutInCell="1" allowOverlap="1" wp14:anchorId="026AC733" wp14:editId="5CA5B24D">
            <wp:simplePos x="0" y="0"/>
            <wp:positionH relativeFrom="margin">
              <wp:posOffset>0</wp:posOffset>
            </wp:positionH>
            <wp:positionV relativeFrom="margin">
              <wp:posOffset>3030220</wp:posOffset>
            </wp:positionV>
            <wp:extent cx="5760720" cy="4070985"/>
            <wp:effectExtent l="19050" t="19050" r="11430" b="24765"/>
            <wp:wrapSquare wrapText="bothSides"/>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60720" cy="40709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8E5E69" w:rsidRPr="0017080F">
        <w:rPr>
          <w:rFonts w:ascii="Times New Roman" w:hAnsi="Times New Roman"/>
          <w:color w:val="auto"/>
          <w:sz w:val="20"/>
          <w:szCs w:val="20"/>
        </w:rPr>
        <w:t xml:space="preserve">Rysunek </w:t>
      </w:r>
      <w:r w:rsidR="008E5E69" w:rsidRPr="0017080F">
        <w:rPr>
          <w:rFonts w:ascii="Times New Roman" w:hAnsi="Times New Roman"/>
          <w:color w:val="auto"/>
          <w:sz w:val="20"/>
          <w:szCs w:val="20"/>
        </w:rPr>
        <w:fldChar w:fldCharType="begin"/>
      </w:r>
      <w:r w:rsidR="008E5E69" w:rsidRPr="0017080F">
        <w:rPr>
          <w:rFonts w:ascii="Times New Roman" w:hAnsi="Times New Roman"/>
          <w:color w:val="auto"/>
          <w:sz w:val="20"/>
          <w:szCs w:val="20"/>
        </w:rPr>
        <w:instrText xml:space="preserve"> SEQ Rysunek \* ARABIC </w:instrText>
      </w:r>
      <w:r w:rsidR="008E5E69" w:rsidRPr="0017080F">
        <w:rPr>
          <w:rFonts w:ascii="Times New Roman" w:hAnsi="Times New Roman"/>
          <w:color w:val="auto"/>
          <w:sz w:val="20"/>
          <w:szCs w:val="20"/>
        </w:rPr>
        <w:fldChar w:fldCharType="separate"/>
      </w:r>
      <w:r w:rsidR="00646665">
        <w:rPr>
          <w:rFonts w:ascii="Times New Roman" w:hAnsi="Times New Roman"/>
          <w:noProof/>
          <w:color w:val="auto"/>
          <w:sz w:val="20"/>
          <w:szCs w:val="20"/>
        </w:rPr>
        <w:t>29</w:t>
      </w:r>
      <w:r w:rsidR="008E5E69" w:rsidRPr="0017080F">
        <w:rPr>
          <w:rFonts w:ascii="Times New Roman" w:hAnsi="Times New Roman"/>
          <w:color w:val="auto"/>
          <w:sz w:val="20"/>
          <w:szCs w:val="20"/>
        </w:rPr>
        <w:fldChar w:fldCharType="end"/>
      </w:r>
      <w:r w:rsidR="008E5E69" w:rsidRPr="0017080F">
        <w:rPr>
          <w:rFonts w:ascii="Times New Roman" w:hAnsi="Times New Roman"/>
          <w:color w:val="auto"/>
          <w:sz w:val="20"/>
          <w:szCs w:val="20"/>
        </w:rPr>
        <w:t xml:space="preserve"> L</w:t>
      </w:r>
      <w:r w:rsidR="00990AEE" w:rsidRPr="0017080F">
        <w:rPr>
          <w:rFonts w:ascii="Times New Roman" w:hAnsi="Times New Roman"/>
          <w:color w:val="auto"/>
          <w:sz w:val="20"/>
          <w:szCs w:val="20"/>
        </w:rPr>
        <w:t>asy</w:t>
      </w:r>
      <w:r w:rsidR="00D60E80" w:rsidRPr="0017080F">
        <w:rPr>
          <w:rFonts w:ascii="Times New Roman" w:hAnsi="Times New Roman"/>
          <w:color w:val="auto"/>
          <w:sz w:val="20"/>
          <w:szCs w:val="20"/>
        </w:rPr>
        <w:t xml:space="preserve"> Nadleśnictw</w:t>
      </w:r>
      <w:r w:rsidR="00990AEE" w:rsidRPr="0017080F">
        <w:rPr>
          <w:rFonts w:ascii="Times New Roman" w:hAnsi="Times New Roman"/>
          <w:color w:val="auto"/>
          <w:sz w:val="20"/>
          <w:szCs w:val="20"/>
        </w:rPr>
        <w:t>a</w:t>
      </w:r>
      <w:r w:rsidR="008E5E69" w:rsidRPr="0017080F">
        <w:rPr>
          <w:rFonts w:ascii="Times New Roman" w:hAnsi="Times New Roman"/>
          <w:color w:val="auto"/>
          <w:sz w:val="20"/>
          <w:szCs w:val="20"/>
        </w:rPr>
        <w:t xml:space="preserve"> </w:t>
      </w:r>
      <w:r w:rsidRPr="0017080F">
        <w:rPr>
          <w:rFonts w:ascii="Times New Roman" w:hAnsi="Times New Roman"/>
          <w:color w:val="auto"/>
          <w:sz w:val="20"/>
          <w:szCs w:val="20"/>
        </w:rPr>
        <w:t>Płock</w:t>
      </w:r>
      <w:bookmarkEnd w:id="142"/>
    </w:p>
    <w:p w14:paraId="3A5D0284" w14:textId="15FE9A05" w:rsidR="003A7A58" w:rsidRPr="003A7A58" w:rsidRDefault="008E5E69" w:rsidP="003A7A58">
      <w:pPr>
        <w:jc w:val="center"/>
        <w:rPr>
          <w:rFonts w:ascii="Times New Roman" w:hAnsi="Times New Roman"/>
          <w:i/>
          <w:sz w:val="20"/>
          <w:szCs w:val="20"/>
          <w:lang w:eastAsia="pl-PL"/>
        </w:rPr>
      </w:pPr>
      <w:r w:rsidRPr="008E5E69">
        <w:rPr>
          <w:rFonts w:ascii="Times New Roman" w:hAnsi="Times New Roman"/>
          <w:i/>
          <w:sz w:val="20"/>
          <w:szCs w:val="20"/>
        </w:rPr>
        <w:t>Źródło: „</w:t>
      </w:r>
      <w:r w:rsidRPr="003A7A58">
        <w:rPr>
          <w:rFonts w:ascii="Times New Roman" w:hAnsi="Times New Roman"/>
          <w:i/>
          <w:sz w:val="20"/>
          <w:szCs w:val="20"/>
        </w:rPr>
        <w:t>Plan urządzania lasu</w:t>
      </w:r>
      <w:r w:rsidR="00072BE0" w:rsidRPr="003A7A58">
        <w:rPr>
          <w:rFonts w:ascii="Times New Roman" w:hAnsi="Times New Roman"/>
          <w:i/>
          <w:sz w:val="20"/>
          <w:szCs w:val="20"/>
        </w:rPr>
        <w:t xml:space="preserve"> </w:t>
      </w:r>
      <w:r w:rsidR="003A7A58" w:rsidRPr="003A7A58">
        <w:rPr>
          <w:rFonts w:ascii="Times New Roman" w:hAnsi="Times New Roman"/>
          <w:i/>
          <w:sz w:val="20"/>
          <w:szCs w:val="20"/>
        </w:rPr>
        <w:t>sporządzony na lata od 2015 do 2024</w:t>
      </w:r>
      <w:r w:rsidR="003A7A58">
        <w:rPr>
          <w:rFonts w:ascii="Times New Roman" w:hAnsi="Times New Roman"/>
          <w:i/>
          <w:sz w:val="20"/>
          <w:szCs w:val="20"/>
          <w:lang w:eastAsia="pl-PL"/>
        </w:rPr>
        <w:t xml:space="preserve"> </w:t>
      </w:r>
      <w:r w:rsidR="003A7A58" w:rsidRPr="003A7A58">
        <w:rPr>
          <w:rFonts w:ascii="Times New Roman" w:hAnsi="Times New Roman"/>
          <w:i/>
          <w:sz w:val="20"/>
          <w:szCs w:val="20"/>
        </w:rPr>
        <w:t>dla Nadleśnictwa Płock</w:t>
      </w:r>
      <w:r w:rsidR="003A7A58">
        <w:rPr>
          <w:rFonts w:ascii="Times New Roman" w:hAnsi="Times New Roman"/>
          <w:i/>
          <w:sz w:val="20"/>
          <w:szCs w:val="20"/>
        </w:rPr>
        <w:t>”</w:t>
      </w:r>
    </w:p>
    <w:p w14:paraId="7F9722DA" w14:textId="1D366503" w:rsidR="008E5E69" w:rsidRPr="008E5E69" w:rsidRDefault="008E5E69" w:rsidP="006938A4">
      <w:pPr>
        <w:spacing w:after="0" w:line="240" w:lineRule="auto"/>
        <w:jc w:val="center"/>
        <w:rPr>
          <w:rFonts w:ascii="Times New Roman" w:hAnsi="Times New Roman"/>
          <w:i/>
          <w:sz w:val="20"/>
          <w:szCs w:val="20"/>
        </w:rPr>
      </w:pPr>
    </w:p>
    <w:p w14:paraId="4114F7A6" w14:textId="3205D231" w:rsidR="0017080F" w:rsidRDefault="0017080F" w:rsidP="0017080F">
      <w:pPr>
        <w:pStyle w:val="Normalny0"/>
        <w:spacing w:after="0" w:line="360" w:lineRule="auto"/>
        <w:rPr>
          <w:rFonts w:ascii="Times New Roman" w:hAnsi="Times New Roman"/>
        </w:rPr>
      </w:pPr>
      <w:r>
        <w:rPr>
          <w:rFonts w:ascii="Times New Roman" w:hAnsi="Times New Roman"/>
        </w:rPr>
        <w:t xml:space="preserve">Obszary leśne na terenie </w:t>
      </w:r>
      <w:r w:rsidR="00DB0A4B">
        <w:rPr>
          <w:rFonts w:ascii="Times New Roman" w:hAnsi="Times New Roman"/>
        </w:rPr>
        <w:t>G</w:t>
      </w:r>
      <w:r w:rsidRPr="00112B5E">
        <w:rPr>
          <w:rFonts w:ascii="Times New Roman" w:hAnsi="Times New Roman"/>
        </w:rPr>
        <w:t xml:space="preserve">miny </w:t>
      </w:r>
      <w:r>
        <w:rPr>
          <w:rFonts w:ascii="Times New Roman" w:hAnsi="Times New Roman"/>
        </w:rPr>
        <w:t xml:space="preserve">nie są </w:t>
      </w:r>
      <w:r w:rsidRPr="00112B5E">
        <w:rPr>
          <w:rFonts w:ascii="Times New Roman" w:hAnsi="Times New Roman"/>
        </w:rPr>
        <w:t>skupione</w:t>
      </w:r>
      <w:r>
        <w:rPr>
          <w:rFonts w:ascii="Times New Roman" w:hAnsi="Times New Roman"/>
        </w:rPr>
        <w:t xml:space="preserve"> w </w:t>
      </w:r>
      <w:r w:rsidRPr="00112B5E">
        <w:rPr>
          <w:rFonts w:ascii="Times New Roman" w:hAnsi="Times New Roman"/>
        </w:rPr>
        <w:t xml:space="preserve">jednym dużym kompleksie leśnym. </w:t>
      </w:r>
      <w:r>
        <w:rPr>
          <w:rFonts w:ascii="Times New Roman" w:hAnsi="Times New Roman"/>
        </w:rPr>
        <w:t>Lasy zajmują niewielką powierzchnię</w:t>
      </w:r>
      <w:r w:rsidRPr="00112B5E">
        <w:rPr>
          <w:rFonts w:ascii="Times New Roman" w:hAnsi="Times New Roman"/>
        </w:rPr>
        <w:t xml:space="preserve"> </w:t>
      </w:r>
      <w:r w:rsidR="00DB0A4B">
        <w:rPr>
          <w:rFonts w:ascii="Times New Roman" w:hAnsi="Times New Roman"/>
        </w:rPr>
        <w:t>G</w:t>
      </w:r>
      <w:r>
        <w:rPr>
          <w:rFonts w:ascii="Times New Roman" w:hAnsi="Times New Roman"/>
        </w:rPr>
        <w:t>miny.</w:t>
      </w:r>
    </w:p>
    <w:p w14:paraId="6420F86F" w14:textId="2E0382CC" w:rsidR="00112B5E" w:rsidRPr="00112B5E" w:rsidRDefault="00112B5E" w:rsidP="00BA6D60">
      <w:pPr>
        <w:shd w:val="clear" w:color="auto" w:fill="FFFFFF"/>
        <w:spacing w:before="40" w:after="40" w:line="360" w:lineRule="auto"/>
        <w:jc w:val="both"/>
        <w:rPr>
          <w:rFonts w:ascii="Times New Roman" w:hAnsi="Times New Roman"/>
          <w:sz w:val="24"/>
          <w:szCs w:val="24"/>
        </w:rPr>
      </w:pPr>
      <w:r w:rsidRPr="00112B5E">
        <w:rPr>
          <w:rFonts w:ascii="Times New Roman" w:hAnsi="Times New Roman"/>
          <w:sz w:val="24"/>
          <w:szCs w:val="24"/>
        </w:rPr>
        <w:t xml:space="preserve">Lesistość </w:t>
      </w:r>
      <w:r w:rsidR="00DB0A4B">
        <w:rPr>
          <w:rFonts w:ascii="Times New Roman" w:hAnsi="Times New Roman"/>
          <w:sz w:val="24"/>
          <w:szCs w:val="24"/>
        </w:rPr>
        <w:t>G</w:t>
      </w:r>
      <w:r w:rsidRPr="00112B5E">
        <w:rPr>
          <w:rFonts w:ascii="Times New Roman" w:hAnsi="Times New Roman"/>
          <w:sz w:val="24"/>
          <w:szCs w:val="24"/>
        </w:rPr>
        <w:t xml:space="preserve">miny (około </w:t>
      </w:r>
      <w:r w:rsidR="004B2375">
        <w:rPr>
          <w:rFonts w:ascii="Times New Roman" w:hAnsi="Times New Roman"/>
          <w:sz w:val="24"/>
          <w:szCs w:val="24"/>
        </w:rPr>
        <w:t>2,34</w:t>
      </w:r>
      <w:r w:rsidRPr="00112B5E">
        <w:rPr>
          <w:rFonts w:ascii="Times New Roman" w:hAnsi="Times New Roman"/>
          <w:sz w:val="24"/>
          <w:szCs w:val="24"/>
        </w:rPr>
        <w:t xml:space="preserve">%), jest </w:t>
      </w:r>
      <w:r w:rsidR="004A5CBD">
        <w:rPr>
          <w:rFonts w:ascii="Times New Roman" w:hAnsi="Times New Roman"/>
          <w:sz w:val="24"/>
          <w:szCs w:val="24"/>
        </w:rPr>
        <w:t>niższa</w:t>
      </w:r>
      <w:r w:rsidR="004616E7">
        <w:rPr>
          <w:rFonts w:ascii="Times New Roman" w:hAnsi="Times New Roman"/>
          <w:sz w:val="24"/>
          <w:szCs w:val="24"/>
        </w:rPr>
        <w:t xml:space="preserve"> od</w:t>
      </w:r>
      <w:r w:rsidR="008D0B09">
        <w:rPr>
          <w:rFonts w:ascii="Times New Roman" w:hAnsi="Times New Roman"/>
          <w:sz w:val="24"/>
          <w:szCs w:val="24"/>
        </w:rPr>
        <w:t xml:space="preserve"> </w:t>
      </w:r>
      <w:r w:rsidRPr="00112B5E">
        <w:rPr>
          <w:rFonts w:ascii="Times New Roman" w:hAnsi="Times New Roman"/>
          <w:sz w:val="24"/>
          <w:szCs w:val="24"/>
        </w:rPr>
        <w:t>średniej krajowej</w:t>
      </w:r>
      <w:r w:rsidR="003E42BC">
        <w:rPr>
          <w:rFonts w:ascii="Times New Roman" w:hAnsi="Times New Roman"/>
          <w:sz w:val="24"/>
          <w:szCs w:val="24"/>
        </w:rPr>
        <w:t xml:space="preserve"> oraz </w:t>
      </w:r>
      <w:r w:rsidRPr="00112B5E">
        <w:rPr>
          <w:rFonts w:ascii="Times New Roman" w:hAnsi="Times New Roman"/>
          <w:sz w:val="24"/>
          <w:szCs w:val="24"/>
        </w:rPr>
        <w:t xml:space="preserve">województwa </w:t>
      </w:r>
      <w:r w:rsidR="003A7A58">
        <w:rPr>
          <w:rFonts w:ascii="Times New Roman" w:hAnsi="Times New Roman"/>
          <w:sz w:val="24"/>
          <w:szCs w:val="24"/>
        </w:rPr>
        <w:t>mazowieckiego.</w:t>
      </w:r>
      <w:r w:rsidRPr="00112B5E">
        <w:rPr>
          <w:rFonts w:ascii="Times New Roman" w:hAnsi="Times New Roman"/>
          <w:sz w:val="24"/>
          <w:szCs w:val="24"/>
        </w:rPr>
        <w:t xml:space="preserve"> </w:t>
      </w:r>
    </w:p>
    <w:p w14:paraId="6A442712" w14:textId="4EAD3FFA" w:rsidR="002A5907" w:rsidRDefault="00A42143" w:rsidP="002A5907">
      <w:pPr>
        <w:pStyle w:val="Nagwek3"/>
        <w:spacing w:after="240" w:line="360" w:lineRule="auto"/>
        <w:rPr>
          <w:b/>
          <w:color w:val="auto"/>
        </w:rPr>
      </w:pPr>
      <w:bookmarkStart w:id="143" w:name="_Toc84241913"/>
      <w:r w:rsidRPr="001C4943">
        <w:rPr>
          <w:b/>
          <w:color w:val="auto"/>
        </w:rPr>
        <w:t>Ochrona przyrody</w:t>
      </w:r>
      <w:r w:rsidR="00072BE0">
        <w:rPr>
          <w:b/>
          <w:color w:val="auto"/>
        </w:rPr>
        <w:t xml:space="preserve"> i </w:t>
      </w:r>
      <w:r w:rsidRPr="001C4943">
        <w:rPr>
          <w:b/>
          <w:color w:val="auto"/>
        </w:rPr>
        <w:t>krajobrazu</w:t>
      </w:r>
      <w:bookmarkEnd w:id="143"/>
    </w:p>
    <w:p w14:paraId="0DF78284" w14:textId="5A8AEBA5" w:rsidR="006A00F4" w:rsidRPr="006A00F4" w:rsidRDefault="008F2BF0" w:rsidP="00565CCE">
      <w:pPr>
        <w:spacing w:after="0" w:line="360" w:lineRule="auto"/>
        <w:jc w:val="both"/>
        <w:rPr>
          <w:rFonts w:ascii="Times New Roman" w:hAnsi="Times New Roman"/>
          <w:sz w:val="24"/>
          <w:szCs w:val="24"/>
        </w:rPr>
      </w:pPr>
      <w:r w:rsidRPr="008F2BF0">
        <w:rPr>
          <w:rFonts w:ascii="Times New Roman" w:hAnsi="Times New Roman"/>
          <w:sz w:val="24"/>
          <w:szCs w:val="24"/>
        </w:rPr>
        <w:t>Na terenie</w:t>
      </w:r>
      <w:r w:rsidR="0072506E">
        <w:rPr>
          <w:rFonts w:ascii="Times New Roman" w:hAnsi="Times New Roman"/>
          <w:sz w:val="24"/>
          <w:szCs w:val="24"/>
        </w:rPr>
        <w:t xml:space="preserve"> </w:t>
      </w:r>
      <w:r w:rsidR="0037644E">
        <w:rPr>
          <w:rFonts w:ascii="Times New Roman" w:hAnsi="Times New Roman"/>
          <w:sz w:val="24"/>
          <w:szCs w:val="24"/>
        </w:rPr>
        <w:t>Gminy Miasta Sierpca</w:t>
      </w:r>
      <w:r w:rsidR="007E1889">
        <w:rPr>
          <w:rFonts w:ascii="Times New Roman" w:hAnsi="Times New Roman"/>
          <w:sz w:val="24"/>
          <w:szCs w:val="24"/>
        </w:rPr>
        <w:t xml:space="preserve"> </w:t>
      </w:r>
      <w:r w:rsidRPr="008F2BF0">
        <w:rPr>
          <w:rFonts w:ascii="Times New Roman" w:hAnsi="Times New Roman"/>
          <w:sz w:val="24"/>
          <w:szCs w:val="24"/>
        </w:rPr>
        <w:t>nie występują wielkopowierzchniowe formy ochrony przyrody</w:t>
      </w:r>
      <w:r>
        <w:rPr>
          <w:rFonts w:ascii="Times New Roman" w:hAnsi="Times New Roman"/>
          <w:sz w:val="24"/>
          <w:szCs w:val="24"/>
        </w:rPr>
        <w:t xml:space="preserve">. </w:t>
      </w:r>
      <w:r w:rsidR="00C15937" w:rsidRPr="00C15937">
        <w:rPr>
          <w:rFonts w:ascii="Times New Roman" w:hAnsi="Times New Roman"/>
          <w:sz w:val="24"/>
          <w:szCs w:val="24"/>
        </w:rPr>
        <w:t>Z</w:t>
      </w:r>
      <w:r w:rsidR="00C15937">
        <w:rPr>
          <w:rFonts w:ascii="Times New Roman" w:hAnsi="Times New Roman"/>
          <w:sz w:val="24"/>
          <w:szCs w:val="24"/>
        </w:rPr>
        <w:t> </w:t>
      </w:r>
      <w:r w:rsidR="00C15937" w:rsidRPr="00C15937">
        <w:rPr>
          <w:rFonts w:ascii="Times New Roman" w:hAnsi="Times New Roman"/>
          <w:sz w:val="24"/>
          <w:szCs w:val="24"/>
        </w:rPr>
        <w:t xml:space="preserve">form ochrony przyrody występują jedynie </w:t>
      </w:r>
      <w:r w:rsidR="000850A5">
        <w:rPr>
          <w:rFonts w:ascii="Times New Roman" w:hAnsi="Times New Roman"/>
          <w:sz w:val="24"/>
          <w:szCs w:val="24"/>
        </w:rPr>
        <w:t>1</w:t>
      </w:r>
      <w:r w:rsidR="00C15937" w:rsidRPr="00C15937">
        <w:rPr>
          <w:rFonts w:ascii="Times New Roman" w:hAnsi="Times New Roman"/>
          <w:sz w:val="24"/>
          <w:szCs w:val="24"/>
        </w:rPr>
        <w:t xml:space="preserve"> drzew</w:t>
      </w:r>
      <w:r w:rsidR="000850A5">
        <w:rPr>
          <w:rFonts w:ascii="Times New Roman" w:hAnsi="Times New Roman"/>
          <w:sz w:val="24"/>
          <w:szCs w:val="24"/>
        </w:rPr>
        <w:t>o</w:t>
      </w:r>
      <w:r w:rsidR="00C15937" w:rsidRPr="00C15937">
        <w:rPr>
          <w:rFonts w:ascii="Times New Roman" w:hAnsi="Times New Roman"/>
          <w:sz w:val="24"/>
          <w:szCs w:val="24"/>
        </w:rPr>
        <w:t xml:space="preserve"> (</w:t>
      </w:r>
      <w:r w:rsidR="004D0FBE">
        <w:rPr>
          <w:rFonts w:ascii="Times New Roman" w:hAnsi="Times New Roman"/>
          <w:sz w:val="24"/>
          <w:szCs w:val="24"/>
        </w:rPr>
        <w:t>topola czarna</w:t>
      </w:r>
      <w:r w:rsidR="00C15937" w:rsidRPr="00C15937">
        <w:rPr>
          <w:rFonts w:ascii="Times New Roman" w:hAnsi="Times New Roman"/>
          <w:sz w:val="24"/>
          <w:szCs w:val="24"/>
        </w:rPr>
        <w:t>) w</w:t>
      </w:r>
      <w:r w:rsidR="004D0FBE">
        <w:rPr>
          <w:rFonts w:ascii="Times New Roman" w:hAnsi="Times New Roman"/>
          <w:sz w:val="24"/>
          <w:szCs w:val="24"/>
        </w:rPr>
        <w:t> </w:t>
      </w:r>
      <w:r w:rsidR="00162B50">
        <w:rPr>
          <w:rFonts w:ascii="Times New Roman" w:hAnsi="Times New Roman"/>
          <w:sz w:val="24"/>
          <w:szCs w:val="24"/>
        </w:rPr>
        <w:t>p</w:t>
      </w:r>
      <w:r w:rsidR="004D0FBE">
        <w:rPr>
          <w:rFonts w:ascii="Times New Roman" w:hAnsi="Times New Roman"/>
          <w:sz w:val="24"/>
          <w:szCs w:val="24"/>
        </w:rPr>
        <w:t>arku im.</w:t>
      </w:r>
      <w:r w:rsidR="0076625E">
        <w:rPr>
          <w:rFonts w:ascii="Times New Roman" w:hAnsi="Times New Roman"/>
          <w:sz w:val="24"/>
          <w:szCs w:val="24"/>
        </w:rPr>
        <w:t> </w:t>
      </w:r>
      <w:r w:rsidR="004D0FBE">
        <w:rPr>
          <w:rFonts w:ascii="Times New Roman" w:hAnsi="Times New Roman"/>
          <w:sz w:val="24"/>
          <w:szCs w:val="24"/>
        </w:rPr>
        <w:t>J. Korczaka</w:t>
      </w:r>
      <w:r w:rsidR="00C15937" w:rsidRPr="00C15937">
        <w:rPr>
          <w:rFonts w:ascii="Times New Roman" w:hAnsi="Times New Roman"/>
          <w:sz w:val="24"/>
          <w:szCs w:val="24"/>
        </w:rPr>
        <w:t xml:space="preserve"> oraz aleja </w:t>
      </w:r>
      <w:r w:rsidR="00162B50">
        <w:rPr>
          <w:rFonts w:ascii="Times New Roman" w:hAnsi="Times New Roman"/>
          <w:sz w:val="24"/>
          <w:szCs w:val="24"/>
        </w:rPr>
        <w:t>drzew w</w:t>
      </w:r>
      <w:r w:rsidR="00C15937" w:rsidRPr="00C15937">
        <w:rPr>
          <w:rFonts w:ascii="Times New Roman" w:hAnsi="Times New Roman"/>
          <w:sz w:val="24"/>
          <w:szCs w:val="24"/>
        </w:rPr>
        <w:t xml:space="preserve"> </w:t>
      </w:r>
      <w:r w:rsidR="00162B50">
        <w:rPr>
          <w:rFonts w:ascii="Times New Roman" w:hAnsi="Times New Roman"/>
          <w:sz w:val="24"/>
          <w:szCs w:val="24"/>
        </w:rPr>
        <w:t xml:space="preserve">parku </w:t>
      </w:r>
      <w:r w:rsidR="003C0B7C">
        <w:rPr>
          <w:rFonts w:ascii="Times New Roman" w:hAnsi="Times New Roman"/>
          <w:sz w:val="24"/>
          <w:szCs w:val="24"/>
        </w:rPr>
        <w:t xml:space="preserve">podworskim </w:t>
      </w:r>
      <w:r w:rsidR="00C15937" w:rsidRPr="00C15937">
        <w:rPr>
          <w:rFonts w:ascii="Times New Roman" w:hAnsi="Times New Roman"/>
          <w:sz w:val="24"/>
          <w:szCs w:val="24"/>
        </w:rPr>
        <w:t xml:space="preserve">objętych ochroną pomnikową na mocy </w:t>
      </w:r>
      <w:r w:rsidR="00CC62CC" w:rsidRPr="00CC62CC">
        <w:rPr>
          <w:rFonts w:ascii="Times New Roman" w:hAnsi="Times New Roman"/>
          <w:sz w:val="24"/>
          <w:szCs w:val="24"/>
        </w:rPr>
        <w:t>Rozporządzeni</w:t>
      </w:r>
      <w:r w:rsidR="00565CCE">
        <w:rPr>
          <w:rFonts w:ascii="Times New Roman" w:hAnsi="Times New Roman"/>
          <w:sz w:val="24"/>
          <w:szCs w:val="24"/>
        </w:rPr>
        <w:t>a</w:t>
      </w:r>
      <w:r w:rsidR="00CC62CC" w:rsidRPr="00CC62CC">
        <w:rPr>
          <w:rFonts w:ascii="Times New Roman" w:hAnsi="Times New Roman"/>
          <w:sz w:val="24"/>
          <w:szCs w:val="24"/>
        </w:rPr>
        <w:t xml:space="preserve"> Nr 8/92 Wojewody Płockiego z dnia 21.05.1992 r. o</w:t>
      </w:r>
      <w:r w:rsidR="00CC62CC">
        <w:rPr>
          <w:rFonts w:ascii="Times New Roman" w:hAnsi="Times New Roman"/>
          <w:sz w:val="24"/>
          <w:szCs w:val="24"/>
        </w:rPr>
        <w:t xml:space="preserve"> </w:t>
      </w:r>
      <w:r w:rsidR="00CC62CC" w:rsidRPr="00CC62CC">
        <w:rPr>
          <w:rFonts w:ascii="Times New Roman" w:hAnsi="Times New Roman"/>
          <w:sz w:val="24"/>
          <w:szCs w:val="24"/>
        </w:rPr>
        <w:t>uznaniu za pomnik przyrody</w:t>
      </w:r>
      <w:r w:rsidR="00C15937" w:rsidRPr="00C15937">
        <w:rPr>
          <w:rFonts w:ascii="Times New Roman" w:hAnsi="Times New Roman"/>
          <w:sz w:val="24"/>
          <w:szCs w:val="24"/>
        </w:rPr>
        <w:t xml:space="preserve"> (Dz. Urz. Woj. </w:t>
      </w:r>
      <w:r w:rsidR="00CC62CC">
        <w:rPr>
          <w:rFonts w:ascii="Times New Roman" w:hAnsi="Times New Roman"/>
          <w:sz w:val="24"/>
          <w:szCs w:val="24"/>
        </w:rPr>
        <w:t>Płockiego</w:t>
      </w:r>
      <w:r w:rsidR="00C15937" w:rsidRPr="00C15937">
        <w:rPr>
          <w:rFonts w:ascii="Times New Roman" w:hAnsi="Times New Roman"/>
          <w:sz w:val="24"/>
          <w:szCs w:val="24"/>
        </w:rPr>
        <w:t xml:space="preserve"> </w:t>
      </w:r>
      <w:r w:rsidR="0096426A">
        <w:rPr>
          <w:rFonts w:ascii="Times New Roman" w:hAnsi="Times New Roman"/>
          <w:sz w:val="24"/>
          <w:szCs w:val="24"/>
        </w:rPr>
        <w:t xml:space="preserve">z dnia 08.06.1992 r. Nr 6, </w:t>
      </w:r>
      <w:r w:rsidR="00C15937" w:rsidRPr="00C15937">
        <w:rPr>
          <w:rFonts w:ascii="Times New Roman" w:hAnsi="Times New Roman"/>
          <w:sz w:val="24"/>
          <w:szCs w:val="24"/>
        </w:rPr>
        <w:t xml:space="preserve">poz. </w:t>
      </w:r>
      <w:r w:rsidR="0096426A">
        <w:rPr>
          <w:rFonts w:ascii="Times New Roman" w:hAnsi="Times New Roman"/>
          <w:sz w:val="24"/>
          <w:szCs w:val="24"/>
        </w:rPr>
        <w:t>112</w:t>
      </w:r>
      <w:r w:rsidR="00C15937" w:rsidRPr="00C15937">
        <w:rPr>
          <w:rFonts w:ascii="Times New Roman" w:hAnsi="Times New Roman"/>
          <w:sz w:val="24"/>
          <w:szCs w:val="24"/>
        </w:rPr>
        <w:t>)</w:t>
      </w:r>
      <w:r w:rsidR="00565CCE">
        <w:rPr>
          <w:rFonts w:ascii="Times New Roman" w:hAnsi="Times New Roman"/>
          <w:sz w:val="24"/>
          <w:szCs w:val="24"/>
        </w:rPr>
        <w:t xml:space="preserve"> oraz </w:t>
      </w:r>
      <w:r w:rsidR="00565CCE" w:rsidRPr="00565CCE">
        <w:rPr>
          <w:rFonts w:ascii="Times New Roman" w:hAnsi="Times New Roman"/>
          <w:sz w:val="24"/>
          <w:szCs w:val="24"/>
        </w:rPr>
        <w:t>Rozporządzeni</w:t>
      </w:r>
      <w:r w:rsidR="00565CCE">
        <w:rPr>
          <w:rFonts w:ascii="Times New Roman" w:hAnsi="Times New Roman"/>
          <w:sz w:val="24"/>
          <w:szCs w:val="24"/>
        </w:rPr>
        <w:t>a</w:t>
      </w:r>
      <w:r w:rsidR="00565CCE" w:rsidRPr="00565CCE">
        <w:rPr>
          <w:rFonts w:ascii="Times New Roman" w:hAnsi="Times New Roman"/>
          <w:sz w:val="24"/>
          <w:szCs w:val="24"/>
        </w:rPr>
        <w:t xml:space="preserve"> Nr 11/90 Wojewody Płockiego z dnia 22.11.1990 r. o</w:t>
      </w:r>
      <w:r w:rsidR="00565CCE">
        <w:rPr>
          <w:rFonts w:ascii="Times New Roman" w:hAnsi="Times New Roman"/>
          <w:sz w:val="24"/>
          <w:szCs w:val="24"/>
        </w:rPr>
        <w:t xml:space="preserve"> </w:t>
      </w:r>
      <w:r w:rsidR="00565CCE" w:rsidRPr="00565CCE">
        <w:rPr>
          <w:rFonts w:ascii="Times New Roman" w:hAnsi="Times New Roman"/>
          <w:sz w:val="24"/>
          <w:szCs w:val="24"/>
        </w:rPr>
        <w:t>uznaniu za pomnik przyrody</w:t>
      </w:r>
      <w:r w:rsidR="00565CCE">
        <w:rPr>
          <w:rFonts w:ascii="Times New Roman" w:hAnsi="Times New Roman"/>
          <w:sz w:val="24"/>
          <w:szCs w:val="24"/>
        </w:rPr>
        <w:t xml:space="preserve"> </w:t>
      </w:r>
      <w:r w:rsidR="00565CCE" w:rsidRPr="00C15937">
        <w:rPr>
          <w:rFonts w:ascii="Times New Roman" w:hAnsi="Times New Roman"/>
          <w:sz w:val="24"/>
          <w:szCs w:val="24"/>
        </w:rPr>
        <w:t xml:space="preserve">(Dz. Urz. Woj. </w:t>
      </w:r>
      <w:r w:rsidR="00565CCE">
        <w:rPr>
          <w:rFonts w:ascii="Times New Roman" w:hAnsi="Times New Roman"/>
          <w:sz w:val="24"/>
          <w:szCs w:val="24"/>
        </w:rPr>
        <w:t>Płockiego</w:t>
      </w:r>
      <w:r w:rsidR="00565CCE" w:rsidRPr="00C15937">
        <w:rPr>
          <w:rFonts w:ascii="Times New Roman" w:hAnsi="Times New Roman"/>
          <w:sz w:val="24"/>
          <w:szCs w:val="24"/>
        </w:rPr>
        <w:t xml:space="preserve"> </w:t>
      </w:r>
      <w:r w:rsidR="00565CCE">
        <w:rPr>
          <w:rFonts w:ascii="Times New Roman" w:hAnsi="Times New Roman"/>
          <w:sz w:val="24"/>
          <w:szCs w:val="24"/>
        </w:rPr>
        <w:t xml:space="preserve">z dnia </w:t>
      </w:r>
      <w:r w:rsidR="0083010A">
        <w:rPr>
          <w:rFonts w:ascii="Times New Roman" w:hAnsi="Times New Roman"/>
          <w:sz w:val="24"/>
          <w:szCs w:val="24"/>
        </w:rPr>
        <w:t>31.12.1990</w:t>
      </w:r>
      <w:r w:rsidR="00565CCE">
        <w:rPr>
          <w:rFonts w:ascii="Times New Roman" w:hAnsi="Times New Roman"/>
          <w:sz w:val="24"/>
          <w:szCs w:val="24"/>
        </w:rPr>
        <w:t xml:space="preserve"> r. Nr </w:t>
      </w:r>
      <w:r w:rsidR="0083010A">
        <w:rPr>
          <w:rFonts w:ascii="Times New Roman" w:hAnsi="Times New Roman"/>
          <w:sz w:val="24"/>
          <w:szCs w:val="24"/>
        </w:rPr>
        <w:t>14</w:t>
      </w:r>
      <w:r w:rsidR="00565CCE">
        <w:rPr>
          <w:rFonts w:ascii="Times New Roman" w:hAnsi="Times New Roman"/>
          <w:sz w:val="24"/>
          <w:szCs w:val="24"/>
        </w:rPr>
        <w:t xml:space="preserve">, </w:t>
      </w:r>
      <w:r w:rsidR="00565CCE" w:rsidRPr="00C15937">
        <w:rPr>
          <w:rFonts w:ascii="Times New Roman" w:hAnsi="Times New Roman"/>
          <w:sz w:val="24"/>
          <w:szCs w:val="24"/>
        </w:rPr>
        <w:t xml:space="preserve">poz. </w:t>
      </w:r>
      <w:r w:rsidR="0083010A">
        <w:rPr>
          <w:rFonts w:ascii="Times New Roman" w:hAnsi="Times New Roman"/>
          <w:sz w:val="24"/>
          <w:szCs w:val="24"/>
        </w:rPr>
        <w:t>244</w:t>
      </w:r>
      <w:r w:rsidR="00565CCE" w:rsidRPr="00C15937">
        <w:rPr>
          <w:rFonts w:ascii="Times New Roman" w:hAnsi="Times New Roman"/>
          <w:sz w:val="24"/>
          <w:szCs w:val="24"/>
        </w:rPr>
        <w:t>)</w:t>
      </w:r>
      <w:r w:rsidR="00C15937" w:rsidRPr="00C15937">
        <w:rPr>
          <w:rFonts w:ascii="Times New Roman" w:hAnsi="Times New Roman"/>
          <w:sz w:val="24"/>
          <w:szCs w:val="24"/>
        </w:rPr>
        <w:t xml:space="preserve">. Aleja drzew </w:t>
      </w:r>
      <w:r w:rsidR="00A318F7">
        <w:rPr>
          <w:rFonts w:ascii="Times New Roman" w:hAnsi="Times New Roman"/>
          <w:sz w:val="24"/>
          <w:szCs w:val="24"/>
        </w:rPr>
        <w:t xml:space="preserve">w parku podworskim jest </w:t>
      </w:r>
      <w:r w:rsidR="00C15937" w:rsidRPr="00C15937">
        <w:rPr>
          <w:rFonts w:ascii="Times New Roman" w:hAnsi="Times New Roman"/>
          <w:sz w:val="24"/>
          <w:szCs w:val="24"/>
        </w:rPr>
        <w:t xml:space="preserve">reprezentowana przez </w:t>
      </w:r>
      <w:r w:rsidR="00C15937" w:rsidRPr="00C15937">
        <w:rPr>
          <w:rFonts w:ascii="Times New Roman" w:hAnsi="Times New Roman"/>
          <w:sz w:val="24"/>
          <w:szCs w:val="24"/>
          <w:lang w:eastAsia="pl-PL"/>
        </w:rPr>
        <w:t xml:space="preserve">skupisko </w:t>
      </w:r>
      <w:r w:rsidR="00A318F7">
        <w:rPr>
          <w:rFonts w:ascii="Times New Roman" w:hAnsi="Times New Roman"/>
          <w:sz w:val="24"/>
          <w:szCs w:val="24"/>
          <w:lang w:eastAsia="pl-PL"/>
        </w:rPr>
        <w:t xml:space="preserve">lip drobnolistnych </w:t>
      </w:r>
      <w:r w:rsidR="00C15937" w:rsidRPr="00C15937">
        <w:rPr>
          <w:rFonts w:ascii="Times New Roman" w:hAnsi="Times New Roman"/>
          <w:sz w:val="24"/>
          <w:szCs w:val="24"/>
          <w:lang w:eastAsia="pl-PL"/>
        </w:rPr>
        <w:t>(</w:t>
      </w:r>
      <w:proofErr w:type="spellStart"/>
      <w:r w:rsidR="00122217" w:rsidRPr="00122217">
        <w:rPr>
          <w:rFonts w:ascii="Times New Roman" w:hAnsi="Times New Roman"/>
          <w:sz w:val="24"/>
          <w:szCs w:val="24"/>
          <w:lang w:eastAsia="pl-PL"/>
        </w:rPr>
        <w:t>Tilia</w:t>
      </w:r>
      <w:proofErr w:type="spellEnd"/>
      <w:r w:rsidR="00122217" w:rsidRPr="00122217">
        <w:rPr>
          <w:rFonts w:ascii="Times New Roman" w:hAnsi="Times New Roman"/>
          <w:sz w:val="24"/>
          <w:szCs w:val="24"/>
          <w:lang w:eastAsia="pl-PL"/>
        </w:rPr>
        <w:t xml:space="preserve"> </w:t>
      </w:r>
      <w:proofErr w:type="spellStart"/>
      <w:r w:rsidR="00122217" w:rsidRPr="00122217">
        <w:rPr>
          <w:rFonts w:ascii="Times New Roman" w:hAnsi="Times New Roman"/>
          <w:sz w:val="24"/>
          <w:szCs w:val="24"/>
          <w:lang w:eastAsia="pl-PL"/>
        </w:rPr>
        <w:t>cordata</w:t>
      </w:r>
      <w:proofErr w:type="spellEnd"/>
      <w:r w:rsidR="00C15937" w:rsidRPr="00C15937">
        <w:rPr>
          <w:rFonts w:ascii="Times New Roman" w:hAnsi="Times New Roman"/>
          <w:sz w:val="24"/>
          <w:szCs w:val="24"/>
          <w:lang w:eastAsia="pl-PL"/>
        </w:rPr>
        <w:t>)</w:t>
      </w:r>
      <w:r w:rsidR="002D4864" w:rsidRPr="002D4864">
        <w:rPr>
          <w:rFonts w:ascii="Times New Roman" w:hAnsi="Times New Roman"/>
          <w:sz w:val="24"/>
          <w:szCs w:val="24"/>
          <w:lang w:eastAsia="pl-PL"/>
        </w:rPr>
        <w:t xml:space="preserve"> </w:t>
      </w:r>
      <w:r w:rsidR="002D4864" w:rsidRPr="00C15937">
        <w:rPr>
          <w:rFonts w:ascii="Times New Roman" w:hAnsi="Times New Roman"/>
          <w:sz w:val="24"/>
          <w:szCs w:val="24"/>
          <w:lang w:eastAsia="pl-PL"/>
        </w:rPr>
        <w:t xml:space="preserve">składające się ze </w:t>
      </w:r>
      <w:r w:rsidR="002D5EA0">
        <w:rPr>
          <w:rFonts w:ascii="Times New Roman" w:hAnsi="Times New Roman"/>
          <w:sz w:val="24"/>
          <w:szCs w:val="24"/>
          <w:lang w:eastAsia="pl-PL"/>
        </w:rPr>
        <w:t>71</w:t>
      </w:r>
      <w:r w:rsidR="002D4864" w:rsidRPr="00C15937">
        <w:rPr>
          <w:rFonts w:ascii="Times New Roman" w:hAnsi="Times New Roman"/>
          <w:sz w:val="24"/>
          <w:szCs w:val="24"/>
          <w:lang w:eastAsia="pl-PL"/>
        </w:rPr>
        <w:t xml:space="preserve"> drzew o</w:t>
      </w:r>
      <w:r w:rsidR="00845C0A">
        <w:rPr>
          <w:rFonts w:ascii="Times New Roman" w:hAnsi="Times New Roman"/>
          <w:sz w:val="24"/>
          <w:szCs w:val="24"/>
          <w:lang w:eastAsia="pl-PL"/>
        </w:rPr>
        <w:t> </w:t>
      </w:r>
      <w:r w:rsidR="002D4864" w:rsidRPr="00C15937">
        <w:rPr>
          <w:rFonts w:ascii="Times New Roman" w:hAnsi="Times New Roman"/>
          <w:sz w:val="24"/>
          <w:szCs w:val="24"/>
          <w:lang w:eastAsia="pl-PL"/>
        </w:rPr>
        <w:t>obwodach od 1</w:t>
      </w:r>
      <w:r w:rsidR="002E68E5">
        <w:rPr>
          <w:rFonts w:ascii="Times New Roman" w:hAnsi="Times New Roman"/>
          <w:sz w:val="24"/>
          <w:szCs w:val="24"/>
          <w:lang w:eastAsia="pl-PL"/>
        </w:rPr>
        <w:t xml:space="preserve">32 </w:t>
      </w:r>
      <w:r w:rsidR="002D4864" w:rsidRPr="00C15937">
        <w:rPr>
          <w:rFonts w:ascii="Times New Roman" w:hAnsi="Times New Roman"/>
          <w:sz w:val="24"/>
          <w:szCs w:val="24"/>
          <w:lang w:eastAsia="pl-PL"/>
        </w:rPr>
        <w:t>cm do 3</w:t>
      </w:r>
      <w:r w:rsidR="002E68E5">
        <w:rPr>
          <w:rFonts w:ascii="Times New Roman" w:hAnsi="Times New Roman"/>
          <w:sz w:val="24"/>
          <w:szCs w:val="24"/>
          <w:lang w:eastAsia="pl-PL"/>
        </w:rPr>
        <w:t xml:space="preserve">14 </w:t>
      </w:r>
      <w:r w:rsidR="002D4864" w:rsidRPr="00C15937">
        <w:rPr>
          <w:rFonts w:ascii="Times New Roman" w:hAnsi="Times New Roman"/>
          <w:sz w:val="24"/>
          <w:szCs w:val="24"/>
          <w:lang w:eastAsia="pl-PL"/>
        </w:rPr>
        <w:t xml:space="preserve">cm, wysokość od </w:t>
      </w:r>
      <w:r w:rsidR="00283D33">
        <w:rPr>
          <w:rFonts w:ascii="Times New Roman" w:hAnsi="Times New Roman"/>
          <w:sz w:val="24"/>
          <w:szCs w:val="24"/>
          <w:lang w:eastAsia="pl-PL"/>
        </w:rPr>
        <w:t>21</w:t>
      </w:r>
      <w:r w:rsidR="002D4864" w:rsidRPr="00C15937">
        <w:rPr>
          <w:rFonts w:ascii="Times New Roman" w:hAnsi="Times New Roman"/>
          <w:sz w:val="24"/>
          <w:szCs w:val="24"/>
          <w:lang w:eastAsia="pl-PL"/>
        </w:rPr>
        <w:t xml:space="preserve"> do</w:t>
      </w:r>
      <w:r w:rsidR="00283D33">
        <w:rPr>
          <w:rFonts w:ascii="Times New Roman" w:hAnsi="Times New Roman"/>
          <w:sz w:val="24"/>
          <w:szCs w:val="24"/>
          <w:lang w:eastAsia="pl-PL"/>
        </w:rPr>
        <w:t xml:space="preserve"> 32 </w:t>
      </w:r>
      <w:r w:rsidR="002D4864" w:rsidRPr="00C15937">
        <w:rPr>
          <w:rFonts w:ascii="Times New Roman" w:hAnsi="Times New Roman"/>
          <w:sz w:val="24"/>
          <w:szCs w:val="24"/>
          <w:lang w:eastAsia="pl-PL"/>
        </w:rPr>
        <w:t>m.</w:t>
      </w:r>
      <w:r w:rsidR="00C15937" w:rsidRPr="00C15937">
        <w:rPr>
          <w:rFonts w:ascii="Times New Roman" w:hAnsi="Times New Roman"/>
          <w:sz w:val="24"/>
          <w:szCs w:val="24"/>
          <w:lang w:eastAsia="pl-PL"/>
        </w:rPr>
        <w:t xml:space="preserve"> </w:t>
      </w:r>
      <w:r w:rsidR="00122217">
        <w:rPr>
          <w:rFonts w:ascii="Times New Roman" w:hAnsi="Times New Roman"/>
          <w:sz w:val="24"/>
          <w:szCs w:val="24"/>
          <w:lang w:eastAsia="pl-PL"/>
        </w:rPr>
        <w:t xml:space="preserve">i buk pospolity </w:t>
      </w:r>
      <w:r w:rsidR="002D4864">
        <w:rPr>
          <w:rFonts w:ascii="Times New Roman" w:hAnsi="Times New Roman"/>
          <w:sz w:val="24"/>
          <w:szCs w:val="24"/>
          <w:lang w:eastAsia="pl-PL"/>
        </w:rPr>
        <w:t>(</w:t>
      </w:r>
      <w:proofErr w:type="spellStart"/>
      <w:r w:rsidR="002D4864" w:rsidRPr="002D4864">
        <w:rPr>
          <w:rFonts w:ascii="Times New Roman" w:hAnsi="Times New Roman"/>
          <w:sz w:val="24"/>
          <w:szCs w:val="24"/>
          <w:lang w:eastAsia="pl-PL"/>
        </w:rPr>
        <w:t>Fagus</w:t>
      </w:r>
      <w:proofErr w:type="spellEnd"/>
      <w:r w:rsidR="002D4864" w:rsidRPr="002D4864">
        <w:rPr>
          <w:rFonts w:ascii="Times New Roman" w:hAnsi="Times New Roman"/>
          <w:sz w:val="24"/>
          <w:szCs w:val="24"/>
          <w:lang w:eastAsia="pl-PL"/>
        </w:rPr>
        <w:t xml:space="preserve"> </w:t>
      </w:r>
      <w:proofErr w:type="spellStart"/>
      <w:r w:rsidR="002D4864" w:rsidRPr="002D4864">
        <w:rPr>
          <w:rFonts w:ascii="Times New Roman" w:hAnsi="Times New Roman"/>
          <w:sz w:val="24"/>
          <w:szCs w:val="24"/>
          <w:lang w:eastAsia="pl-PL"/>
        </w:rPr>
        <w:t>sylvatica</w:t>
      </w:r>
      <w:proofErr w:type="spellEnd"/>
      <w:r w:rsidR="002D4864">
        <w:rPr>
          <w:rFonts w:ascii="Times New Roman" w:hAnsi="Times New Roman"/>
          <w:sz w:val="24"/>
          <w:szCs w:val="24"/>
          <w:lang w:eastAsia="pl-PL"/>
        </w:rPr>
        <w:t>)</w:t>
      </w:r>
      <w:r w:rsidR="00C15937" w:rsidRPr="00C15937">
        <w:rPr>
          <w:rFonts w:ascii="Times New Roman" w:hAnsi="Times New Roman"/>
          <w:sz w:val="24"/>
          <w:szCs w:val="24"/>
          <w:lang w:eastAsia="pl-PL"/>
        </w:rPr>
        <w:t xml:space="preserve"> o obwod</w:t>
      </w:r>
      <w:r w:rsidR="00283D33">
        <w:rPr>
          <w:rFonts w:ascii="Times New Roman" w:hAnsi="Times New Roman"/>
          <w:sz w:val="24"/>
          <w:szCs w:val="24"/>
          <w:lang w:eastAsia="pl-PL"/>
        </w:rPr>
        <w:t xml:space="preserve">zie 324 </w:t>
      </w:r>
      <w:r w:rsidR="00C15937" w:rsidRPr="00C15937">
        <w:rPr>
          <w:rFonts w:ascii="Times New Roman" w:hAnsi="Times New Roman"/>
          <w:sz w:val="24"/>
          <w:szCs w:val="24"/>
          <w:lang w:eastAsia="pl-PL"/>
        </w:rPr>
        <w:t>cm</w:t>
      </w:r>
      <w:r w:rsidR="00283D33">
        <w:rPr>
          <w:rFonts w:ascii="Times New Roman" w:hAnsi="Times New Roman"/>
          <w:sz w:val="24"/>
          <w:szCs w:val="24"/>
          <w:lang w:eastAsia="pl-PL"/>
        </w:rPr>
        <w:t xml:space="preserve"> i </w:t>
      </w:r>
      <w:r w:rsidR="00C15937" w:rsidRPr="00C15937">
        <w:rPr>
          <w:rFonts w:ascii="Times New Roman" w:hAnsi="Times New Roman"/>
          <w:sz w:val="24"/>
          <w:szCs w:val="24"/>
          <w:lang w:eastAsia="pl-PL"/>
        </w:rPr>
        <w:t>wysokoś</w:t>
      </w:r>
      <w:r w:rsidR="00283D33">
        <w:rPr>
          <w:rFonts w:ascii="Times New Roman" w:hAnsi="Times New Roman"/>
          <w:sz w:val="24"/>
          <w:szCs w:val="24"/>
          <w:lang w:eastAsia="pl-PL"/>
        </w:rPr>
        <w:t>ci</w:t>
      </w:r>
      <w:r w:rsidR="00C15937" w:rsidRPr="00C15937">
        <w:rPr>
          <w:rFonts w:ascii="Times New Roman" w:hAnsi="Times New Roman"/>
          <w:sz w:val="24"/>
          <w:szCs w:val="24"/>
          <w:lang w:eastAsia="pl-PL"/>
        </w:rPr>
        <w:t xml:space="preserve"> 2</w:t>
      </w:r>
      <w:r w:rsidR="00283D33">
        <w:rPr>
          <w:rFonts w:ascii="Times New Roman" w:hAnsi="Times New Roman"/>
          <w:sz w:val="24"/>
          <w:szCs w:val="24"/>
          <w:lang w:eastAsia="pl-PL"/>
        </w:rPr>
        <w:t xml:space="preserve">0 </w:t>
      </w:r>
      <w:r w:rsidR="00C15937" w:rsidRPr="00C15937">
        <w:rPr>
          <w:rFonts w:ascii="Times New Roman" w:hAnsi="Times New Roman"/>
          <w:sz w:val="24"/>
          <w:szCs w:val="24"/>
          <w:lang w:eastAsia="pl-PL"/>
        </w:rPr>
        <w:t>m.</w:t>
      </w:r>
    </w:p>
    <w:p w14:paraId="73545870" w14:textId="0E91764C" w:rsidR="00C431B7" w:rsidRPr="00C431B7" w:rsidRDefault="00C431B7" w:rsidP="00C431B7">
      <w:pPr>
        <w:pStyle w:val="Legenda"/>
        <w:keepNext/>
        <w:spacing w:before="240" w:after="0"/>
        <w:rPr>
          <w:rFonts w:ascii="Times New Roman" w:hAnsi="Times New Roman"/>
          <w:color w:val="000000" w:themeColor="text1"/>
          <w:sz w:val="20"/>
          <w:szCs w:val="20"/>
        </w:rPr>
      </w:pPr>
      <w:bookmarkStart w:id="144" w:name="_Toc84241981"/>
      <w:r w:rsidRPr="00C431B7">
        <w:rPr>
          <w:rFonts w:ascii="Times New Roman" w:hAnsi="Times New Roman"/>
          <w:color w:val="000000" w:themeColor="text1"/>
          <w:sz w:val="20"/>
          <w:szCs w:val="20"/>
        </w:rPr>
        <w:t xml:space="preserve">Tabela </w:t>
      </w:r>
      <w:r w:rsidRPr="00C431B7">
        <w:rPr>
          <w:rFonts w:ascii="Times New Roman" w:hAnsi="Times New Roman"/>
          <w:color w:val="000000" w:themeColor="text1"/>
          <w:sz w:val="20"/>
          <w:szCs w:val="20"/>
        </w:rPr>
        <w:fldChar w:fldCharType="begin"/>
      </w:r>
      <w:r w:rsidRPr="00C431B7">
        <w:rPr>
          <w:rFonts w:ascii="Times New Roman" w:hAnsi="Times New Roman"/>
          <w:color w:val="000000" w:themeColor="text1"/>
          <w:sz w:val="20"/>
          <w:szCs w:val="20"/>
        </w:rPr>
        <w:instrText xml:space="preserve"> SEQ Tabela \* ARABIC </w:instrText>
      </w:r>
      <w:r w:rsidRPr="00C431B7">
        <w:rPr>
          <w:rFonts w:ascii="Times New Roman" w:hAnsi="Times New Roman"/>
          <w:color w:val="000000" w:themeColor="text1"/>
          <w:sz w:val="20"/>
          <w:szCs w:val="20"/>
        </w:rPr>
        <w:fldChar w:fldCharType="separate"/>
      </w:r>
      <w:r w:rsidR="0000150E">
        <w:rPr>
          <w:rFonts w:ascii="Times New Roman" w:hAnsi="Times New Roman"/>
          <w:noProof/>
          <w:color w:val="000000" w:themeColor="text1"/>
          <w:sz w:val="20"/>
          <w:szCs w:val="20"/>
        </w:rPr>
        <w:t>48</w:t>
      </w:r>
      <w:r w:rsidRPr="00C431B7">
        <w:rPr>
          <w:rFonts w:ascii="Times New Roman" w:hAnsi="Times New Roman"/>
          <w:color w:val="000000" w:themeColor="text1"/>
          <w:sz w:val="20"/>
          <w:szCs w:val="20"/>
        </w:rPr>
        <w:fldChar w:fldCharType="end"/>
      </w:r>
      <w:r w:rsidRPr="00C431B7">
        <w:rPr>
          <w:rFonts w:ascii="Times New Roman" w:hAnsi="Times New Roman"/>
          <w:color w:val="000000" w:themeColor="text1"/>
          <w:sz w:val="20"/>
          <w:szCs w:val="20"/>
        </w:rPr>
        <w:t xml:space="preserve"> Pomniki przyrody ożywionej</w:t>
      </w:r>
      <w:r w:rsidR="00072BE0">
        <w:rPr>
          <w:rFonts w:ascii="Times New Roman" w:hAnsi="Times New Roman"/>
          <w:color w:val="000000" w:themeColor="text1"/>
          <w:sz w:val="20"/>
          <w:szCs w:val="20"/>
        </w:rPr>
        <w:t xml:space="preserve"> na </w:t>
      </w:r>
      <w:r w:rsidRPr="00C431B7">
        <w:rPr>
          <w:rFonts w:ascii="Times New Roman" w:hAnsi="Times New Roman"/>
          <w:color w:val="000000" w:themeColor="text1"/>
          <w:sz w:val="20"/>
          <w:szCs w:val="20"/>
        </w:rPr>
        <w:t xml:space="preserve">terenie </w:t>
      </w:r>
      <w:r w:rsidR="0037644E">
        <w:rPr>
          <w:rFonts w:ascii="Times New Roman" w:hAnsi="Times New Roman"/>
          <w:color w:val="000000" w:themeColor="text1"/>
          <w:sz w:val="20"/>
          <w:szCs w:val="20"/>
        </w:rPr>
        <w:t>Gminy Miasta Sierpca</w:t>
      </w:r>
      <w:bookmarkEnd w:id="144"/>
    </w:p>
    <w:tbl>
      <w:tblPr>
        <w:tblStyle w:val="Tabela-Siatka"/>
        <w:tblW w:w="5000" w:type="pct"/>
        <w:tblLayout w:type="fixed"/>
        <w:tblLook w:val="04A0" w:firstRow="1" w:lastRow="0" w:firstColumn="1" w:lastColumn="0" w:noHBand="0" w:noVBand="1"/>
      </w:tblPr>
      <w:tblGrid>
        <w:gridCol w:w="1130"/>
        <w:gridCol w:w="1274"/>
        <w:gridCol w:w="2412"/>
        <w:gridCol w:w="1415"/>
        <w:gridCol w:w="2831"/>
      </w:tblGrid>
      <w:tr w:rsidR="006D5A43" w:rsidRPr="007C4ED7" w14:paraId="20A74DAC" w14:textId="4613F501" w:rsidTr="00283D33">
        <w:tc>
          <w:tcPr>
            <w:tcW w:w="623" w:type="pct"/>
            <w:shd w:val="clear" w:color="auto" w:fill="D9D9D9" w:themeFill="background1" w:themeFillShade="D9"/>
            <w:vAlign w:val="center"/>
          </w:tcPr>
          <w:p w14:paraId="4754572A" w14:textId="2F3405D3" w:rsidR="00F950FC" w:rsidRPr="007C4ED7" w:rsidRDefault="00F950FC" w:rsidP="007C4ED7">
            <w:pPr>
              <w:spacing w:after="0" w:line="240" w:lineRule="auto"/>
              <w:jc w:val="center"/>
              <w:rPr>
                <w:rFonts w:ascii="Times New Roman" w:hAnsi="Times New Roman"/>
                <w:b/>
                <w:sz w:val="24"/>
                <w:szCs w:val="24"/>
              </w:rPr>
            </w:pPr>
            <w:r w:rsidRPr="007C4ED7">
              <w:rPr>
                <w:rFonts w:ascii="Times New Roman" w:hAnsi="Times New Roman"/>
                <w:b/>
                <w:bCs/>
                <w:sz w:val="24"/>
                <w:szCs w:val="24"/>
              </w:rPr>
              <w:t xml:space="preserve">Nazwa pomnika </w:t>
            </w:r>
          </w:p>
        </w:tc>
        <w:tc>
          <w:tcPr>
            <w:tcW w:w="703" w:type="pct"/>
            <w:shd w:val="clear" w:color="auto" w:fill="D9D9D9" w:themeFill="background1" w:themeFillShade="D9"/>
            <w:vAlign w:val="center"/>
          </w:tcPr>
          <w:p w14:paraId="09A0D2E8" w14:textId="17092559" w:rsidR="00F950FC" w:rsidRPr="007C4ED7" w:rsidRDefault="00F950FC" w:rsidP="007C4ED7">
            <w:pPr>
              <w:spacing w:after="0" w:line="240" w:lineRule="auto"/>
              <w:jc w:val="center"/>
              <w:rPr>
                <w:rFonts w:ascii="Times New Roman" w:hAnsi="Times New Roman"/>
                <w:b/>
                <w:sz w:val="24"/>
                <w:szCs w:val="24"/>
              </w:rPr>
            </w:pPr>
            <w:r w:rsidRPr="007C4ED7">
              <w:rPr>
                <w:rFonts w:ascii="Times New Roman" w:hAnsi="Times New Roman"/>
                <w:b/>
                <w:bCs/>
                <w:sz w:val="24"/>
                <w:szCs w:val="24"/>
              </w:rPr>
              <w:t xml:space="preserve">Data utworzenia </w:t>
            </w:r>
          </w:p>
        </w:tc>
        <w:tc>
          <w:tcPr>
            <w:tcW w:w="1331" w:type="pct"/>
            <w:shd w:val="clear" w:color="auto" w:fill="D9D9D9" w:themeFill="background1" w:themeFillShade="D9"/>
            <w:vAlign w:val="center"/>
          </w:tcPr>
          <w:p w14:paraId="79C7D04A" w14:textId="65F2FE78" w:rsidR="00F950FC" w:rsidRPr="007C4ED7" w:rsidRDefault="00F950FC" w:rsidP="007C4ED7">
            <w:pPr>
              <w:spacing w:after="0" w:line="240" w:lineRule="auto"/>
              <w:jc w:val="center"/>
              <w:rPr>
                <w:rFonts w:ascii="Times New Roman" w:hAnsi="Times New Roman"/>
                <w:b/>
                <w:sz w:val="24"/>
                <w:szCs w:val="24"/>
              </w:rPr>
            </w:pPr>
            <w:r w:rsidRPr="007C4ED7">
              <w:rPr>
                <w:rFonts w:ascii="Times New Roman" w:hAnsi="Times New Roman"/>
                <w:b/>
                <w:sz w:val="24"/>
                <w:szCs w:val="24"/>
              </w:rPr>
              <w:t>Opis pomnika przyrody</w:t>
            </w:r>
          </w:p>
        </w:tc>
        <w:tc>
          <w:tcPr>
            <w:tcW w:w="781" w:type="pct"/>
            <w:shd w:val="clear" w:color="auto" w:fill="D9D9D9" w:themeFill="background1" w:themeFillShade="D9"/>
            <w:vAlign w:val="center"/>
          </w:tcPr>
          <w:p w14:paraId="58D226FB" w14:textId="0004178C" w:rsidR="00F950FC" w:rsidRPr="007C4ED7" w:rsidRDefault="00F950FC" w:rsidP="007C4ED7">
            <w:pPr>
              <w:spacing w:after="0" w:line="240" w:lineRule="auto"/>
              <w:jc w:val="center"/>
              <w:rPr>
                <w:rFonts w:ascii="Times New Roman" w:hAnsi="Times New Roman"/>
                <w:b/>
                <w:sz w:val="24"/>
                <w:szCs w:val="24"/>
              </w:rPr>
            </w:pPr>
            <w:r w:rsidRPr="007C4ED7">
              <w:rPr>
                <w:rFonts w:ascii="Times New Roman" w:hAnsi="Times New Roman"/>
                <w:b/>
                <w:sz w:val="24"/>
                <w:szCs w:val="24"/>
              </w:rPr>
              <w:t>Lokalizacja</w:t>
            </w:r>
          </w:p>
        </w:tc>
        <w:tc>
          <w:tcPr>
            <w:tcW w:w="1562" w:type="pct"/>
            <w:shd w:val="clear" w:color="auto" w:fill="D9D9D9" w:themeFill="background1" w:themeFillShade="D9"/>
            <w:vAlign w:val="center"/>
          </w:tcPr>
          <w:p w14:paraId="06AB09E6" w14:textId="723C935D" w:rsidR="00F950FC" w:rsidRPr="007C4ED7" w:rsidRDefault="00F950FC" w:rsidP="007C4ED7">
            <w:pPr>
              <w:spacing w:after="0" w:line="240" w:lineRule="auto"/>
              <w:jc w:val="center"/>
              <w:rPr>
                <w:rFonts w:ascii="Times New Roman" w:hAnsi="Times New Roman"/>
                <w:b/>
                <w:sz w:val="24"/>
                <w:szCs w:val="24"/>
              </w:rPr>
            </w:pPr>
            <w:r w:rsidRPr="007C4ED7">
              <w:rPr>
                <w:rFonts w:ascii="Times New Roman" w:hAnsi="Times New Roman"/>
                <w:b/>
                <w:sz w:val="24"/>
                <w:szCs w:val="24"/>
              </w:rPr>
              <w:t>Podstawa prawna</w:t>
            </w:r>
          </w:p>
        </w:tc>
      </w:tr>
      <w:tr w:rsidR="006D5A43" w:rsidRPr="007C4ED7" w14:paraId="6DD5D9E5" w14:textId="6AA76A8F" w:rsidTr="00283D33">
        <w:tc>
          <w:tcPr>
            <w:tcW w:w="623" w:type="pct"/>
            <w:vAlign w:val="center"/>
          </w:tcPr>
          <w:p w14:paraId="4D5B7B6D" w14:textId="2DE7C213" w:rsidR="00F950FC" w:rsidRPr="007C4ED7" w:rsidRDefault="00F31E9A" w:rsidP="007C4ED7">
            <w:pPr>
              <w:spacing w:after="0" w:line="240" w:lineRule="auto"/>
              <w:rPr>
                <w:rFonts w:ascii="Times New Roman" w:hAnsi="Times New Roman"/>
                <w:sz w:val="24"/>
                <w:szCs w:val="24"/>
              </w:rPr>
            </w:pPr>
            <w:r w:rsidRPr="007C4ED7">
              <w:rPr>
                <w:rFonts w:ascii="Times New Roman" w:hAnsi="Times New Roman"/>
                <w:sz w:val="24"/>
                <w:szCs w:val="24"/>
              </w:rPr>
              <w:t>Brak</w:t>
            </w:r>
          </w:p>
        </w:tc>
        <w:tc>
          <w:tcPr>
            <w:tcW w:w="703" w:type="pct"/>
            <w:vAlign w:val="center"/>
          </w:tcPr>
          <w:p w14:paraId="499AEA6D" w14:textId="6CB7CE9B" w:rsidR="00F950FC" w:rsidRPr="007C4ED7" w:rsidRDefault="00180644" w:rsidP="007C4ED7">
            <w:pPr>
              <w:spacing w:after="0" w:line="240" w:lineRule="auto"/>
              <w:jc w:val="both"/>
              <w:rPr>
                <w:rFonts w:ascii="Times New Roman" w:hAnsi="Times New Roman"/>
                <w:sz w:val="24"/>
                <w:szCs w:val="24"/>
              </w:rPr>
            </w:pPr>
            <w:r w:rsidRPr="007C4ED7">
              <w:rPr>
                <w:rFonts w:ascii="Times New Roman" w:hAnsi="Times New Roman"/>
                <w:sz w:val="24"/>
                <w:szCs w:val="24"/>
              </w:rPr>
              <w:t>1992</w:t>
            </w:r>
            <w:r w:rsidR="00582E62">
              <w:rPr>
                <w:rFonts w:ascii="Times New Roman" w:hAnsi="Times New Roman"/>
                <w:sz w:val="24"/>
                <w:szCs w:val="24"/>
              </w:rPr>
              <w:t>−</w:t>
            </w:r>
            <w:r w:rsidRPr="007C4ED7">
              <w:rPr>
                <w:rFonts w:ascii="Times New Roman" w:hAnsi="Times New Roman"/>
                <w:sz w:val="24"/>
                <w:szCs w:val="24"/>
              </w:rPr>
              <w:t>06</w:t>
            </w:r>
            <w:r w:rsidR="00582E62">
              <w:rPr>
                <w:rFonts w:ascii="Times New Roman" w:hAnsi="Times New Roman"/>
                <w:sz w:val="24"/>
                <w:szCs w:val="24"/>
              </w:rPr>
              <w:t>−</w:t>
            </w:r>
            <w:r w:rsidRPr="007C4ED7">
              <w:rPr>
                <w:rFonts w:ascii="Times New Roman" w:hAnsi="Times New Roman"/>
                <w:sz w:val="24"/>
                <w:szCs w:val="24"/>
              </w:rPr>
              <w:t>08</w:t>
            </w:r>
          </w:p>
        </w:tc>
        <w:tc>
          <w:tcPr>
            <w:tcW w:w="1331" w:type="pct"/>
            <w:vAlign w:val="center"/>
          </w:tcPr>
          <w:p w14:paraId="57202BAB" w14:textId="14D886A8" w:rsidR="00F950FC" w:rsidRPr="007C4ED7" w:rsidRDefault="007C4ED7" w:rsidP="007C4ED7">
            <w:pPr>
              <w:spacing w:after="0" w:line="240" w:lineRule="auto"/>
              <w:rPr>
                <w:rFonts w:ascii="Times New Roman" w:hAnsi="Times New Roman"/>
                <w:sz w:val="24"/>
                <w:szCs w:val="24"/>
              </w:rPr>
            </w:pPr>
            <w:r w:rsidRPr="007C4ED7">
              <w:rPr>
                <w:rFonts w:ascii="Times New Roman" w:hAnsi="Times New Roman"/>
                <w:sz w:val="24"/>
                <w:szCs w:val="24"/>
              </w:rPr>
              <w:t>D</w:t>
            </w:r>
            <w:r w:rsidR="00180644" w:rsidRPr="007C4ED7">
              <w:rPr>
                <w:rFonts w:ascii="Times New Roman" w:hAnsi="Times New Roman"/>
                <w:sz w:val="24"/>
                <w:szCs w:val="24"/>
              </w:rPr>
              <w:t xml:space="preserve">rzewo (gatunek: Topola czarna </w:t>
            </w:r>
            <w:r w:rsidR="00582E62">
              <w:rPr>
                <w:rFonts w:ascii="Times New Roman" w:hAnsi="Times New Roman"/>
                <w:sz w:val="24"/>
                <w:szCs w:val="24"/>
              </w:rPr>
              <w:t>−</w:t>
            </w:r>
            <w:r w:rsidR="00180644" w:rsidRPr="007C4ED7">
              <w:rPr>
                <w:rFonts w:ascii="Times New Roman" w:hAnsi="Times New Roman"/>
                <w:sz w:val="24"/>
                <w:szCs w:val="24"/>
              </w:rPr>
              <w:t xml:space="preserve"> </w:t>
            </w:r>
            <w:proofErr w:type="spellStart"/>
            <w:r w:rsidR="00180644" w:rsidRPr="007C4ED7">
              <w:rPr>
                <w:rFonts w:ascii="Times New Roman" w:hAnsi="Times New Roman"/>
                <w:sz w:val="24"/>
                <w:szCs w:val="24"/>
              </w:rPr>
              <w:t>Populus</w:t>
            </w:r>
            <w:proofErr w:type="spellEnd"/>
            <w:r w:rsidR="00180644" w:rsidRPr="007C4ED7">
              <w:rPr>
                <w:rFonts w:ascii="Times New Roman" w:hAnsi="Times New Roman"/>
                <w:sz w:val="24"/>
                <w:szCs w:val="24"/>
              </w:rPr>
              <w:t xml:space="preserve"> </w:t>
            </w:r>
            <w:proofErr w:type="spellStart"/>
            <w:r w:rsidR="00180644" w:rsidRPr="007C4ED7">
              <w:rPr>
                <w:rFonts w:ascii="Times New Roman" w:hAnsi="Times New Roman"/>
                <w:sz w:val="24"/>
                <w:szCs w:val="24"/>
              </w:rPr>
              <w:t>nigra</w:t>
            </w:r>
            <w:proofErr w:type="spellEnd"/>
            <w:r w:rsidR="00180644" w:rsidRPr="007C4ED7">
              <w:rPr>
                <w:rFonts w:ascii="Times New Roman" w:hAnsi="Times New Roman"/>
                <w:sz w:val="24"/>
                <w:szCs w:val="24"/>
              </w:rPr>
              <w:t>; pierśnica: 116cm; obwód: 364cm; wysokość: 25m)</w:t>
            </w:r>
          </w:p>
        </w:tc>
        <w:tc>
          <w:tcPr>
            <w:tcW w:w="781" w:type="pct"/>
            <w:vAlign w:val="center"/>
          </w:tcPr>
          <w:p w14:paraId="69FD343A" w14:textId="3F67733B" w:rsidR="00F950FC" w:rsidRPr="007C4ED7" w:rsidRDefault="00A0761A" w:rsidP="007C4ED7">
            <w:pPr>
              <w:spacing w:after="0" w:line="240" w:lineRule="auto"/>
              <w:jc w:val="both"/>
              <w:rPr>
                <w:rFonts w:ascii="Times New Roman" w:hAnsi="Times New Roman"/>
                <w:sz w:val="24"/>
                <w:szCs w:val="24"/>
              </w:rPr>
            </w:pPr>
            <w:r w:rsidRPr="007C4ED7">
              <w:rPr>
                <w:rFonts w:ascii="Times New Roman" w:hAnsi="Times New Roman"/>
                <w:sz w:val="24"/>
                <w:szCs w:val="24"/>
              </w:rPr>
              <w:t xml:space="preserve">W parku im. j. </w:t>
            </w:r>
            <w:proofErr w:type="spellStart"/>
            <w:r w:rsidRPr="007C4ED7">
              <w:rPr>
                <w:rFonts w:ascii="Times New Roman" w:hAnsi="Times New Roman"/>
                <w:sz w:val="24"/>
                <w:szCs w:val="24"/>
              </w:rPr>
              <w:t>korczaka</w:t>
            </w:r>
            <w:proofErr w:type="spellEnd"/>
            <w:r w:rsidRPr="007C4ED7">
              <w:rPr>
                <w:rFonts w:ascii="Times New Roman" w:hAnsi="Times New Roman"/>
                <w:sz w:val="24"/>
                <w:szCs w:val="24"/>
              </w:rPr>
              <w:t xml:space="preserve"> przed budynkiem sądu rejonowego przy alejce</w:t>
            </w:r>
          </w:p>
        </w:tc>
        <w:tc>
          <w:tcPr>
            <w:tcW w:w="1562" w:type="pct"/>
            <w:vAlign w:val="center"/>
          </w:tcPr>
          <w:p w14:paraId="041E6F2E" w14:textId="247E78B8" w:rsidR="00A0761A" w:rsidRPr="007C4ED7" w:rsidRDefault="00A0761A" w:rsidP="007C4ED7">
            <w:pPr>
              <w:spacing w:after="0" w:line="240" w:lineRule="auto"/>
              <w:rPr>
                <w:rFonts w:ascii="Times New Roman" w:hAnsi="Times New Roman"/>
                <w:sz w:val="24"/>
                <w:szCs w:val="24"/>
              </w:rPr>
            </w:pPr>
            <w:r w:rsidRPr="007C4ED7">
              <w:rPr>
                <w:rFonts w:ascii="Times New Roman" w:hAnsi="Times New Roman"/>
                <w:sz w:val="24"/>
                <w:szCs w:val="24"/>
              </w:rPr>
              <w:t>Rozporządzenie Nr 8/92 Wojewody Płockiego z dnia 21.05.1992 r. o</w:t>
            </w:r>
            <w:r w:rsidR="007C4ED7" w:rsidRPr="007C4ED7">
              <w:rPr>
                <w:rFonts w:ascii="Times New Roman" w:hAnsi="Times New Roman"/>
                <w:sz w:val="24"/>
                <w:szCs w:val="24"/>
              </w:rPr>
              <w:t xml:space="preserve"> </w:t>
            </w:r>
            <w:r w:rsidRPr="007C4ED7">
              <w:rPr>
                <w:rFonts w:ascii="Times New Roman" w:hAnsi="Times New Roman"/>
                <w:sz w:val="24"/>
                <w:szCs w:val="24"/>
              </w:rPr>
              <w:t>uznaniu za</w:t>
            </w:r>
            <w:r w:rsidR="007C4ED7" w:rsidRPr="007C4ED7">
              <w:rPr>
                <w:rFonts w:ascii="Times New Roman" w:hAnsi="Times New Roman"/>
                <w:sz w:val="24"/>
                <w:szCs w:val="24"/>
              </w:rPr>
              <w:t> </w:t>
            </w:r>
            <w:r w:rsidRPr="007C4ED7">
              <w:rPr>
                <w:rFonts w:ascii="Times New Roman" w:hAnsi="Times New Roman"/>
                <w:sz w:val="24"/>
                <w:szCs w:val="24"/>
              </w:rPr>
              <w:t>pomnik przyrody(Dziennik Urzędowy Województwa Płockiego z dnia 8.06.1992 r. Nr 6,poz. 112)</w:t>
            </w:r>
          </w:p>
          <w:p w14:paraId="33AFDE05" w14:textId="6E0B4801" w:rsidR="00630BDC" w:rsidRPr="007C4ED7" w:rsidRDefault="00A0761A" w:rsidP="007C4ED7">
            <w:pPr>
              <w:spacing w:after="0" w:line="240" w:lineRule="auto"/>
              <w:rPr>
                <w:rFonts w:ascii="Times New Roman" w:hAnsi="Times New Roman"/>
                <w:sz w:val="24"/>
                <w:szCs w:val="24"/>
              </w:rPr>
            </w:pPr>
            <w:r w:rsidRPr="007C4ED7">
              <w:rPr>
                <w:rFonts w:ascii="Times New Roman" w:hAnsi="Times New Roman"/>
                <w:sz w:val="24"/>
                <w:szCs w:val="24"/>
              </w:rPr>
              <w:t>Rozporządzenie Nr 16 Wojewody Mazowieckiego z</w:t>
            </w:r>
            <w:r w:rsidR="007C4ED7" w:rsidRPr="007C4ED7">
              <w:rPr>
                <w:rFonts w:ascii="Times New Roman" w:hAnsi="Times New Roman"/>
                <w:sz w:val="24"/>
                <w:szCs w:val="24"/>
              </w:rPr>
              <w:t> </w:t>
            </w:r>
            <w:r w:rsidRPr="007C4ED7">
              <w:rPr>
                <w:rFonts w:ascii="Times New Roman" w:hAnsi="Times New Roman"/>
                <w:sz w:val="24"/>
                <w:szCs w:val="24"/>
              </w:rPr>
              <w:t>dnia 9.05.2007 r. w</w:t>
            </w:r>
            <w:r w:rsidR="007C4ED7" w:rsidRPr="007C4ED7">
              <w:rPr>
                <w:rFonts w:ascii="Times New Roman" w:hAnsi="Times New Roman"/>
                <w:sz w:val="24"/>
                <w:szCs w:val="24"/>
              </w:rPr>
              <w:t xml:space="preserve"> </w:t>
            </w:r>
            <w:r w:rsidRPr="007C4ED7">
              <w:rPr>
                <w:rFonts w:ascii="Times New Roman" w:hAnsi="Times New Roman"/>
                <w:sz w:val="24"/>
                <w:szCs w:val="24"/>
              </w:rPr>
              <w:t>sprawie pomników przyrody położonych na terenie powiatu</w:t>
            </w:r>
            <w:r w:rsidR="007C4ED7" w:rsidRPr="007C4ED7">
              <w:rPr>
                <w:rFonts w:ascii="Times New Roman" w:hAnsi="Times New Roman"/>
                <w:sz w:val="24"/>
                <w:szCs w:val="24"/>
              </w:rPr>
              <w:t xml:space="preserve"> </w:t>
            </w:r>
            <w:r w:rsidRPr="007C4ED7">
              <w:rPr>
                <w:rFonts w:ascii="Times New Roman" w:hAnsi="Times New Roman"/>
                <w:sz w:val="24"/>
                <w:szCs w:val="24"/>
              </w:rPr>
              <w:t>sierpeckiego</w:t>
            </w:r>
            <w:r w:rsidR="00630BDC" w:rsidRPr="007C4ED7">
              <w:rPr>
                <w:rFonts w:ascii="Times New Roman" w:hAnsi="Times New Roman"/>
                <w:sz w:val="24"/>
                <w:szCs w:val="24"/>
              </w:rPr>
              <w:t xml:space="preserve"> (Dziennik Urzędowy Województwa Mazowieckiego z dnia 16.05.2007 </w:t>
            </w:r>
            <w:proofErr w:type="spellStart"/>
            <w:r w:rsidR="00630BDC" w:rsidRPr="007C4ED7">
              <w:rPr>
                <w:rFonts w:ascii="Times New Roman" w:hAnsi="Times New Roman"/>
                <w:sz w:val="24"/>
                <w:szCs w:val="24"/>
              </w:rPr>
              <w:t>r.Nr</w:t>
            </w:r>
            <w:proofErr w:type="spellEnd"/>
            <w:r w:rsidR="00630BDC" w:rsidRPr="007C4ED7">
              <w:rPr>
                <w:rFonts w:ascii="Times New Roman" w:hAnsi="Times New Roman"/>
                <w:sz w:val="24"/>
                <w:szCs w:val="24"/>
              </w:rPr>
              <w:t xml:space="preserve"> 89, poz. 2099)</w:t>
            </w:r>
          </w:p>
        </w:tc>
      </w:tr>
      <w:tr w:rsidR="006D5A43" w:rsidRPr="007C4ED7" w14:paraId="7779689F" w14:textId="7CE53922" w:rsidTr="00283D33">
        <w:tc>
          <w:tcPr>
            <w:tcW w:w="623" w:type="pct"/>
            <w:vAlign w:val="center"/>
          </w:tcPr>
          <w:p w14:paraId="4015104A" w14:textId="61A6DDDC" w:rsidR="0057365C" w:rsidRPr="007C4ED7" w:rsidRDefault="009D4401" w:rsidP="007C4ED7">
            <w:pPr>
              <w:spacing w:after="0" w:line="240" w:lineRule="auto"/>
              <w:rPr>
                <w:rFonts w:ascii="Times New Roman" w:hAnsi="Times New Roman"/>
                <w:sz w:val="24"/>
                <w:szCs w:val="24"/>
              </w:rPr>
            </w:pPr>
            <w:r w:rsidRPr="007C4ED7">
              <w:rPr>
                <w:rFonts w:ascii="Times New Roman" w:hAnsi="Times New Roman"/>
                <w:sz w:val="24"/>
                <w:szCs w:val="24"/>
              </w:rPr>
              <w:t>Brak</w:t>
            </w:r>
          </w:p>
        </w:tc>
        <w:tc>
          <w:tcPr>
            <w:tcW w:w="703" w:type="pct"/>
            <w:vAlign w:val="center"/>
          </w:tcPr>
          <w:p w14:paraId="031EC885" w14:textId="03CA14F0" w:rsidR="00F950FC" w:rsidRPr="007C4ED7" w:rsidRDefault="00630BDC" w:rsidP="007C4ED7">
            <w:pPr>
              <w:spacing w:after="0" w:line="240" w:lineRule="auto"/>
              <w:jc w:val="both"/>
              <w:rPr>
                <w:rFonts w:ascii="Times New Roman" w:hAnsi="Times New Roman"/>
                <w:sz w:val="24"/>
                <w:szCs w:val="24"/>
              </w:rPr>
            </w:pPr>
            <w:r w:rsidRPr="007C4ED7">
              <w:rPr>
                <w:rFonts w:ascii="Times New Roman" w:hAnsi="Times New Roman"/>
                <w:sz w:val="24"/>
                <w:szCs w:val="24"/>
              </w:rPr>
              <w:t>1990</w:t>
            </w:r>
            <w:r w:rsidR="00582E62">
              <w:rPr>
                <w:rFonts w:ascii="Times New Roman" w:hAnsi="Times New Roman"/>
                <w:sz w:val="24"/>
                <w:szCs w:val="24"/>
              </w:rPr>
              <w:t>−</w:t>
            </w:r>
            <w:r w:rsidRPr="007C4ED7">
              <w:rPr>
                <w:rFonts w:ascii="Times New Roman" w:hAnsi="Times New Roman"/>
                <w:sz w:val="24"/>
                <w:szCs w:val="24"/>
              </w:rPr>
              <w:t>12</w:t>
            </w:r>
            <w:r w:rsidR="00582E62">
              <w:rPr>
                <w:rFonts w:ascii="Times New Roman" w:hAnsi="Times New Roman"/>
                <w:sz w:val="24"/>
                <w:szCs w:val="24"/>
              </w:rPr>
              <w:t>−</w:t>
            </w:r>
            <w:r w:rsidRPr="007C4ED7">
              <w:rPr>
                <w:rFonts w:ascii="Times New Roman" w:hAnsi="Times New Roman"/>
                <w:sz w:val="24"/>
                <w:szCs w:val="24"/>
              </w:rPr>
              <w:t>31</w:t>
            </w:r>
          </w:p>
        </w:tc>
        <w:tc>
          <w:tcPr>
            <w:tcW w:w="1331" w:type="pct"/>
            <w:vAlign w:val="center"/>
          </w:tcPr>
          <w:p w14:paraId="4EFF3D6E" w14:textId="162A62F2" w:rsidR="0057365C" w:rsidRPr="007C4ED7" w:rsidRDefault="00630BDC" w:rsidP="007C4ED7">
            <w:pPr>
              <w:spacing w:after="0" w:line="240" w:lineRule="auto"/>
              <w:jc w:val="both"/>
              <w:rPr>
                <w:rFonts w:ascii="Times New Roman" w:hAnsi="Times New Roman"/>
                <w:sz w:val="24"/>
                <w:szCs w:val="24"/>
              </w:rPr>
            </w:pPr>
            <w:r w:rsidRPr="007C4ED7">
              <w:rPr>
                <w:rFonts w:ascii="Times New Roman" w:hAnsi="Times New Roman"/>
                <w:sz w:val="24"/>
                <w:szCs w:val="24"/>
              </w:rPr>
              <w:t xml:space="preserve">Aleja drzew w parku podworskim jest reprezentowana przez </w:t>
            </w:r>
            <w:r w:rsidRPr="007C4ED7">
              <w:rPr>
                <w:rFonts w:ascii="Times New Roman" w:hAnsi="Times New Roman"/>
                <w:sz w:val="24"/>
                <w:szCs w:val="24"/>
                <w:lang w:eastAsia="pl-PL"/>
              </w:rPr>
              <w:t>skupisko lip drobnolistnych (</w:t>
            </w:r>
            <w:proofErr w:type="spellStart"/>
            <w:r w:rsidRPr="007C4ED7">
              <w:rPr>
                <w:rFonts w:ascii="Times New Roman" w:hAnsi="Times New Roman"/>
                <w:sz w:val="24"/>
                <w:szCs w:val="24"/>
                <w:lang w:eastAsia="pl-PL"/>
              </w:rPr>
              <w:t>Tilia</w:t>
            </w:r>
            <w:proofErr w:type="spellEnd"/>
            <w:r w:rsidRPr="007C4ED7">
              <w:rPr>
                <w:rFonts w:ascii="Times New Roman" w:hAnsi="Times New Roman"/>
                <w:sz w:val="24"/>
                <w:szCs w:val="24"/>
                <w:lang w:eastAsia="pl-PL"/>
              </w:rPr>
              <w:t xml:space="preserve"> </w:t>
            </w:r>
            <w:proofErr w:type="spellStart"/>
            <w:r w:rsidRPr="007C4ED7">
              <w:rPr>
                <w:rFonts w:ascii="Times New Roman" w:hAnsi="Times New Roman"/>
                <w:sz w:val="24"/>
                <w:szCs w:val="24"/>
                <w:lang w:eastAsia="pl-PL"/>
              </w:rPr>
              <w:t>cordata</w:t>
            </w:r>
            <w:proofErr w:type="spellEnd"/>
            <w:r w:rsidRPr="007C4ED7">
              <w:rPr>
                <w:rFonts w:ascii="Times New Roman" w:hAnsi="Times New Roman"/>
                <w:sz w:val="24"/>
                <w:szCs w:val="24"/>
                <w:lang w:eastAsia="pl-PL"/>
              </w:rPr>
              <w:t xml:space="preserve">) składające się ze </w:t>
            </w:r>
            <w:r w:rsidR="00C60AFC">
              <w:rPr>
                <w:rFonts w:ascii="Times New Roman" w:hAnsi="Times New Roman"/>
                <w:sz w:val="24"/>
                <w:szCs w:val="24"/>
                <w:lang w:eastAsia="pl-PL"/>
              </w:rPr>
              <w:t>71</w:t>
            </w:r>
            <w:r w:rsidRPr="007C4ED7">
              <w:rPr>
                <w:rFonts w:ascii="Times New Roman" w:hAnsi="Times New Roman"/>
                <w:sz w:val="24"/>
                <w:szCs w:val="24"/>
                <w:lang w:eastAsia="pl-PL"/>
              </w:rPr>
              <w:t xml:space="preserve"> drzew o obwodach od 132 cm do 314 cm, wysokość od 21 do 32 m. i buk pospolity (</w:t>
            </w:r>
            <w:proofErr w:type="spellStart"/>
            <w:r w:rsidRPr="007C4ED7">
              <w:rPr>
                <w:rFonts w:ascii="Times New Roman" w:hAnsi="Times New Roman"/>
                <w:sz w:val="24"/>
                <w:szCs w:val="24"/>
                <w:lang w:eastAsia="pl-PL"/>
              </w:rPr>
              <w:t>Fagus</w:t>
            </w:r>
            <w:proofErr w:type="spellEnd"/>
            <w:r w:rsidRPr="007C4ED7">
              <w:rPr>
                <w:rFonts w:ascii="Times New Roman" w:hAnsi="Times New Roman"/>
                <w:sz w:val="24"/>
                <w:szCs w:val="24"/>
                <w:lang w:eastAsia="pl-PL"/>
              </w:rPr>
              <w:t xml:space="preserve"> </w:t>
            </w:r>
            <w:proofErr w:type="spellStart"/>
            <w:r w:rsidRPr="007C4ED7">
              <w:rPr>
                <w:rFonts w:ascii="Times New Roman" w:hAnsi="Times New Roman"/>
                <w:sz w:val="24"/>
                <w:szCs w:val="24"/>
                <w:lang w:eastAsia="pl-PL"/>
              </w:rPr>
              <w:t>sylvatica</w:t>
            </w:r>
            <w:proofErr w:type="spellEnd"/>
            <w:r w:rsidRPr="007C4ED7">
              <w:rPr>
                <w:rFonts w:ascii="Times New Roman" w:hAnsi="Times New Roman"/>
                <w:sz w:val="24"/>
                <w:szCs w:val="24"/>
                <w:lang w:eastAsia="pl-PL"/>
              </w:rPr>
              <w:t>) o obwodzie 324 cm i wysokości 20 m.</w:t>
            </w:r>
          </w:p>
        </w:tc>
        <w:tc>
          <w:tcPr>
            <w:tcW w:w="781" w:type="pct"/>
            <w:vAlign w:val="center"/>
          </w:tcPr>
          <w:p w14:paraId="47D3334E" w14:textId="4820E582" w:rsidR="00F950FC" w:rsidRPr="007C4ED7" w:rsidRDefault="000E353B" w:rsidP="007C4ED7">
            <w:pPr>
              <w:spacing w:after="0" w:line="240" w:lineRule="auto"/>
              <w:jc w:val="both"/>
              <w:rPr>
                <w:rFonts w:ascii="Times New Roman" w:hAnsi="Times New Roman"/>
                <w:sz w:val="24"/>
                <w:szCs w:val="24"/>
              </w:rPr>
            </w:pPr>
            <w:r w:rsidRPr="007C4ED7">
              <w:rPr>
                <w:rFonts w:ascii="Times New Roman" w:hAnsi="Times New Roman"/>
                <w:sz w:val="24"/>
                <w:szCs w:val="24"/>
              </w:rPr>
              <w:t>teren prywatny w parku podworskim za przejazdem kolejowym przy drodze</w:t>
            </w:r>
          </w:p>
        </w:tc>
        <w:tc>
          <w:tcPr>
            <w:tcW w:w="1562" w:type="pct"/>
            <w:vAlign w:val="center"/>
          </w:tcPr>
          <w:p w14:paraId="5278607D" w14:textId="5F45B6B2" w:rsidR="0032647B" w:rsidRPr="007C4ED7" w:rsidRDefault="000E353B" w:rsidP="007C4ED7">
            <w:pPr>
              <w:spacing w:after="0" w:line="240" w:lineRule="auto"/>
              <w:rPr>
                <w:rFonts w:ascii="Times New Roman" w:hAnsi="Times New Roman"/>
                <w:sz w:val="24"/>
                <w:szCs w:val="24"/>
              </w:rPr>
            </w:pPr>
            <w:r w:rsidRPr="007C4ED7">
              <w:rPr>
                <w:rFonts w:ascii="Times New Roman" w:hAnsi="Times New Roman"/>
                <w:sz w:val="24"/>
                <w:szCs w:val="24"/>
              </w:rPr>
              <w:t>Rozporządzenie Nr 11/90 Wojewody Płockiego z</w:t>
            </w:r>
            <w:r w:rsidR="00AD68B4">
              <w:rPr>
                <w:rFonts w:ascii="Times New Roman" w:hAnsi="Times New Roman"/>
                <w:sz w:val="24"/>
                <w:szCs w:val="24"/>
              </w:rPr>
              <w:t> </w:t>
            </w:r>
            <w:r w:rsidRPr="007C4ED7">
              <w:rPr>
                <w:rFonts w:ascii="Times New Roman" w:hAnsi="Times New Roman"/>
                <w:sz w:val="24"/>
                <w:szCs w:val="24"/>
              </w:rPr>
              <w:t>dnia 22.11.1990 r. o</w:t>
            </w:r>
            <w:r w:rsidR="00AD68B4">
              <w:rPr>
                <w:rFonts w:ascii="Times New Roman" w:hAnsi="Times New Roman"/>
                <w:sz w:val="24"/>
                <w:szCs w:val="24"/>
              </w:rPr>
              <w:t> </w:t>
            </w:r>
            <w:r w:rsidRPr="007C4ED7">
              <w:rPr>
                <w:rFonts w:ascii="Times New Roman" w:hAnsi="Times New Roman"/>
                <w:sz w:val="24"/>
                <w:szCs w:val="24"/>
              </w:rPr>
              <w:t>uznaniu za</w:t>
            </w:r>
            <w:r w:rsidR="007C4ED7" w:rsidRPr="007C4ED7">
              <w:rPr>
                <w:rFonts w:ascii="Times New Roman" w:hAnsi="Times New Roman"/>
                <w:sz w:val="24"/>
                <w:szCs w:val="24"/>
              </w:rPr>
              <w:t> </w:t>
            </w:r>
            <w:r w:rsidRPr="007C4ED7">
              <w:rPr>
                <w:rFonts w:ascii="Times New Roman" w:hAnsi="Times New Roman"/>
                <w:sz w:val="24"/>
                <w:szCs w:val="24"/>
              </w:rPr>
              <w:t>pomnik przyrody (Dziennik Urzędowy Województwa Płockiego z</w:t>
            </w:r>
            <w:r w:rsidR="007C4ED7" w:rsidRPr="007C4ED7">
              <w:rPr>
                <w:rFonts w:ascii="Times New Roman" w:hAnsi="Times New Roman"/>
                <w:sz w:val="24"/>
                <w:szCs w:val="24"/>
              </w:rPr>
              <w:t> </w:t>
            </w:r>
            <w:r w:rsidRPr="007C4ED7">
              <w:rPr>
                <w:rFonts w:ascii="Times New Roman" w:hAnsi="Times New Roman"/>
                <w:sz w:val="24"/>
                <w:szCs w:val="24"/>
              </w:rPr>
              <w:t>dnia 31.12.1990</w:t>
            </w:r>
            <w:r w:rsidR="007C4ED7" w:rsidRPr="007C4ED7">
              <w:rPr>
                <w:rFonts w:ascii="Times New Roman" w:hAnsi="Times New Roman"/>
                <w:sz w:val="24"/>
                <w:szCs w:val="24"/>
              </w:rPr>
              <w:t> </w:t>
            </w:r>
            <w:r w:rsidRPr="007C4ED7">
              <w:rPr>
                <w:rFonts w:ascii="Times New Roman" w:hAnsi="Times New Roman"/>
                <w:sz w:val="24"/>
                <w:szCs w:val="24"/>
              </w:rPr>
              <w:t>r. Nr</w:t>
            </w:r>
            <w:r w:rsidR="007C4ED7" w:rsidRPr="007C4ED7">
              <w:rPr>
                <w:rFonts w:ascii="Times New Roman" w:hAnsi="Times New Roman"/>
                <w:sz w:val="24"/>
                <w:szCs w:val="24"/>
              </w:rPr>
              <w:t> </w:t>
            </w:r>
            <w:r w:rsidRPr="007C4ED7">
              <w:rPr>
                <w:rFonts w:ascii="Times New Roman" w:hAnsi="Times New Roman"/>
                <w:sz w:val="24"/>
                <w:szCs w:val="24"/>
              </w:rPr>
              <w:t>14, poz. 244)</w:t>
            </w:r>
          </w:p>
          <w:p w14:paraId="00CDCCF5" w14:textId="7900A13B" w:rsidR="000E353B" w:rsidRPr="007C4ED7" w:rsidRDefault="000E353B" w:rsidP="007C4ED7">
            <w:pPr>
              <w:spacing w:after="0" w:line="240" w:lineRule="auto"/>
              <w:rPr>
                <w:rFonts w:ascii="Times New Roman" w:hAnsi="Times New Roman"/>
                <w:sz w:val="24"/>
                <w:szCs w:val="24"/>
              </w:rPr>
            </w:pPr>
            <w:r w:rsidRPr="007C4ED7">
              <w:rPr>
                <w:rFonts w:ascii="Times New Roman" w:hAnsi="Times New Roman"/>
                <w:sz w:val="24"/>
                <w:szCs w:val="24"/>
              </w:rPr>
              <w:t>Rozporządzenie Nr 17 Wojewody Mazowieckiego z</w:t>
            </w:r>
            <w:r w:rsidR="007C4ED7" w:rsidRPr="007C4ED7">
              <w:rPr>
                <w:rFonts w:ascii="Times New Roman" w:hAnsi="Times New Roman"/>
                <w:sz w:val="24"/>
                <w:szCs w:val="24"/>
              </w:rPr>
              <w:t> </w:t>
            </w:r>
            <w:r w:rsidRPr="007C4ED7">
              <w:rPr>
                <w:rFonts w:ascii="Times New Roman" w:hAnsi="Times New Roman"/>
                <w:sz w:val="24"/>
                <w:szCs w:val="24"/>
              </w:rPr>
              <w:t>dnia 9.05.2007 r. w</w:t>
            </w:r>
            <w:r w:rsidR="007C4ED7" w:rsidRPr="007C4ED7">
              <w:rPr>
                <w:rFonts w:ascii="Times New Roman" w:hAnsi="Times New Roman"/>
                <w:sz w:val="24"/>
                <w:szCs w:val="24"/>
              </w:rPr>
              <w:t xml:space="preserve"> </w:t>
            </w:r>
            <w:r w:rsidRPr="007C4ED7">
              <w:rPr>
                <w:rFonts w:ascii="Times New Roman" w:hAnsi="Times New Roman"/>
                <w:sz w:val="24"/>
                <w:szCs w:val="24"/>
              </w:rPr>
              <w:t>sprawie pomników przyrody położonych na terenie powiatu</w:t>
            </w:r>
            <w:r w:rsidR="007C4ED7" w:rsidRPr="007C4ED7">
              <w:rPr>
                <w:rFonts w:ascii="Times New Roman" w:hAnsi="Times New Roman"/>
                <w:sz w:val="24"/>
                <w:szCs w:val="24"/>
              </w:rPr>
              <w:t xml:space="preserve"> </w:t>
            </w:r>
            <w:r w:rsidRPr="007C4ED7">
              <w:rPr>
                <w:rFonts w:ascii="Times New Roman" w:hAnsi="Times New Roman"/>
                <w:sz w:val="24"/>
                <w:szCs w:val="24"/>
              </w:rPr>
              <w:t>sierpeckiego</w:t>
            </w:r>
            <w:r w:rsidR="007C4ED7" w:rsidRPr="007C4ED7">
              <w:rPr>
                <w:rFonts w:ascii="Times New Roman" w:hAnsi="Times New Roman"/>
                <w:sz w:val="24"/>
                <w:szCs w:val="24"/>
              </w:rPr>
              <w:t xml:space="preserve"> (Dziennik Urzędowy Województwa Mazowieckiego z dnia 16.05.2007 </w:t>
            </w:r>
            <w:proofErr w:type="spellStart"/>
            <w:r w:rsidR="007C4ED7" w:rsidRPr="007C4ED7">
              <w:rPr>
                <w:rFonts w:ascii="Times New Roman" w:hAnsi="Times New Roman"/>
                <w:sz w:val="24"/>
                <w:szCs w:val="24"/>
              </w:rPr>
              <w:t>r.Nr</w:t>
            </w:r>
            <w:proofErr w:type="spellEnd"/>
            <w:r w:rsidR="007C4ED7" w:rsidRPr="007C4ED7">
              <w:rPr>
                <w:rFonts w:ascii="Times New Roman" w:hAnsi="Times New Roman"/>
                <w:sz w:val="24"/>
                <w:szCs w:val="24"/>
              </w:rPr>
              <w:t xml:space="preserve"> 89, poz. 2100)</w:t>
            </w:r>
          </w:p>
        </w:tc>
      </w:tr>
    </w:tbl>
    <w:p w14:paraId="73B7AEDE" w14:textId="77777777" w:rsidR="00F950FC" w:rsidRDefault="00C431B7" w:rsidP="002D5CBD">
      <w:pPr>
        <w:spacing w:line="240" w:lineRule="auto"/>
        <w:jc w:val="both"/>
        <w:rPr>
          <w:rFonts w:ascii="Times New Roman" w:hAnsi="Times New Roman"/>
          <w:i/>
          <w:sz w:val="20"/>
          <w:szCs w:val="20"/>
        </w:rPr>
      </w:pPr>
      <w:r w:rsidRPr="001E1773">
        <w:rPr>
          <w:rFonts w:ascii="Times New Roman" w:hAnsi="Times New Roman"/>
          <w:i/>
          <w:color w:val="000000" w:themeColor="text1"/>
          <w:sz w:val="20"/>
          <w:szCs w:val="20"/>
        </w:rPr>
        <w:t xml:space="preserve">Źródło: </w:t>
      </w:r>
      <w:r w:rsidR="002D5CBD" w:rsidRPr="002D5CBD">
        <w:rPr>
          <w:rFonts w:ascii="Times New Roman" w:hAnsi="Times New Roman"/>
          <w:i/>
          <w:sz w:val="20"/>
          <w:szCs w:val="20"/>
        </w:rPr>
        <w:t>http://crfop.gdos.gov.pl</w:t>
      </w:r>
    </w:p>
    <w:p w14:paraId="1FC590FC" w14:textId="605CCF11" w:rsidR="009226E1" w:rsidRPr="009226E1" w:rsidRDefault="009226E1" w:rsidP="00A51EE2">
      <w:pPr>
        <w:spacing w:line="360" w:lineRule="auto"/>
        <w:jc w:val="both"/>
        <w:rPr>
          <w:rFonts w:ascii="Times New Roman" w:hAnsi="Times New Roman"/>
          <w:sz w:val="24"/>
          <w:szCs w:val="24"/>
        </w:rPr>
      </w:pPr>
      <w:r w:rsidRPr="009226E1">
        <w:rPr>
          <w:rFonts w:ascii="Times New Roman" w:hAnsi="Times New Roman"/>
          <w:sz w:val="24"/>
          <w:szCs w:val="24"/>
        </w:rPr>
        <w:t>Na terenie</w:t>
      </w:r>
      <w:r w:rsidR="0072506E">
        <w:rPr>
          <w:rFonts w:ascii="Times New Roman" w:hAnsi="Times New Roman"/>
          <w:sz w:val="24"/>
          <w:szCs w:val="24"/>
        </w:rPr>
        <w:t xml:space="preserve"> </w:t>
      </w:r>
      <w:r w:rsidR="0037644E">
        <w:rPr>
          <w:rFonts w:ascii="Times New Roman" w:hAnsi="Times New Roman"/>
          <w:sz w:val="24"/>
          <w:szCs w:val="24"/>
        </w:rPr>
        <w:t>Gminy Miasta Sierpca</w:t>
      </w:r>
      <w:r w:rsidR="00283D33">
        <w:rPr>
          <w:rFonts w:ascii="Times New Roman" w:hAnsi="Times New Roman"/>
          <w:sz w:val="24"/>
          <w:szCs w:val="24"/>
        </w:rPr>
        <w:t xml:space="preserve"> </w:t>
      </w:r>
      <w:r w:rsidRPr="009226E1">
        <w:rPr>
          <w:rFonts w:ascii="Times New Roman" w:hAnsi="Times New Roman"/>
          <w:sz w:val="24"/>
          <w:szCs w:val="24"/>
        </w:rPr>
        <w:t>brak jest obszarów NATURA 2000.</w:t>
      </w:r>
    </w:p>
    <w:p w14:paraId="670EF9C9" w14:textId="67CF34B8" w:rsidR="00B87582" w:rsidRPr="00412D5F" w:rsidRDefault="00B87582" w:rsidP="00A51EE2">
      <w:pPr>
        <w:pStyle w:val="Nagwek3"/>
        <w:spacing w:after="240" w:line="360" w:lineRule="auto"/>
        <w:rPr>
          <w:b/>
          <w:color w:val="auto"/>
        </w:rPr>
      </w:pPr>
      <w:bookmarkStart w:id="145" w:name="_Toc84241914"/>
      <w:r w:rsidRPr="00412D5F">
        <w:rPr>
          <w:b/>
          <w:color w:val="auto"/>
        </w:rPr>
        <w:t>Tereny zieleni urządzonej</w:t>
      </w:r>
      <w:bookmarkEnd w:id="145"/>
    </w:p>
    <w:p w14:paraId="44918FCD" w14:textId="492424B7" w:rsidR="004F6E12" w:rsidRDefault="00B87582" w:rsidP="004F6E12">
      <w:pPr>
        <w:spacing w:after="0" w:line="360" w:lineRule="auto"/>
        <w:jc w:val="both"/>
        <w:rPr>
          <w:rFonts w:ascii="Times New Roman" w:eastAsia="Times New Roman" w:hAnsi="Times New Roman"/>
          <w:sz w:val="24"/>
          <w:szCs w:val="24"/>
          <w:lang w:eastAsia="pl-PL"/>
        </w:rPr>
      </w:pPr>
      <w:r w:rsidRPr="00B87582">
        <w:rPr>
          <w:rFonts w:ascii="Times New Roman" w:hAnsi="Times New Roman"/>
          <w:color w:val="000000"/>
          <w:sz w:val="24"/>
          <w:szCs w:val="24"/>
          <w:lang w:eastAsia="pl-PL"/>
        </w:rPr>
        <w:t xml:space="preserve">Tereny zieleni </w:t>
      </w:r>
      <w:r w:rsidR="00DB0A4B">
        <w:rPr>
          <w:rFonts w:ascii="Times New Roman" w:hAnsi="Times New Roman"/>
          <w:color w:val="000000"/>
          <w:sz w:val="24"/>
          <w:szCs w:val="24"/>
          <w:lang w:eastAsia="pl-PL"/>
        </w:rPr>
        <w:t>g</w:t>
      </w:r>
      <w:r>
        <w:rPr>
          <w:rFonts w:ascii="Times New Roman" w:hAnsi="Times New Roman"/>
          <w:color w:val="000000"/>
          <w:sz w:val="24"/>
          <w:szCs w:val="24"/>
          <w:lang w:eastAsia="pl-PL"/>
        </w:rPr>
        <w:t>miny zgodnie</w:t>
      </w:r>
      <w:r w:rsidR="00072BE0">
        <w:rPr>
          <w:rFonts w:ascii="Times New Roman" w:hAnsi="Times New Roman"/>
          <w:color w:val="000000"/>
          <w:sz w:val="24"/>
          <w:szCs w:val="24"/>
          <w:lang w:eastAsia="pl-PL"/>
        </w:rPr>
        <w:t xml:space="preserve"> z </w:t>
      </w:r>
      <w:r w:rsidR="004F6E12">
        <w:rPr>
          <w:rFonts w:ascii="Times New Roman" w:hAnsi="Times New Roman"/>
          <w:color w:val="000000"/>
          <w:sz w:val="24"/>
          <w:szCs w:val="24"/>
          <w:lang w:eastAsia="pl-PL"/>
        </w:rPr>
        <w:t>ustawą</w:t>
      </w:r>
      <w:r w:rsidR="00072BE0">
        <w:rPr>
          <w:rFonts w:ascii="Times New Roman" w:hAnsi="Times New Roman"/>
          <w:color w:val="000000"/>
          <w:sz w:val="24"/>
          <w:szCs w:val="24"/>
          <w:lang w:eastAsia="pl-PL"/>
        </w:rPr>
        <w:t xml:space="preserve"> z </w:t>
      </w:r>
      <w:r w:rsidR="004F6E12" w:rsidRPr="004F6E12">
        <w:rPr>
          <w:rFonts w:ascii="Times New Roman" w:hAnsi="Times New Roman"/>
          <w:color w:val="000000"/>
          <w:sz w:val="24"/>
          <w:szCs w:val="24"/>
          <w:lang w:eastAsia="pl-PL"/>
        </w:rPr>
        <w:t>dnia 16 kwietnia 200</w:t>
      </w:r>
      <w:r w:rsidR="002343AD">
        <w:rPr>
          <w:rFonts w:ascii="Times New Roman" w:hAnsi="Times New Roman"/>
          <w:color w:val="000000"/>
          <w:sz w:val="24"/>
          <w:szCs w:val="24"/>
          <w:lang w:eastAsia="pl-PL"/>
        </w:rPr>
        <w:t>4 r.</w:t>
      </w:r>
      <w:r w:rsidR="003E42BC">
        <w:rPr>
          <w:rFonts w:ascii="Times New Roman" w:hAnsi="Times New Roman"/>
          <w:color w:val="000000"/>
          <w:sz w:val="24"/>
          <w:szCs w:val="24"/>
          <w:lang w:eastAsia="pl-PL"/>
        </w:rPr>
        <w:t xml:space="preserve"> o </w:t>
      </w:r>
      <w:r w:rsidR="002343AD">
        <w:rPr>
          <w:rFonts w:ascii="Times New Roman" w:hAnsi="Times New Roman"/>
          <w:color w:val="000000"/>
          <w:sz w:val="24"/>
          <w:szCs w:val="24"/>
          <w:lang w:eastAsia="pl-PL"/>
        </w:rPr>
        <w:t>ochronie przyrody (</w:t>
      </w:r>
      <w:proofErr w:type="spellStart"/>
      <w:r w:rsidR="00D50ACF">
        <w:rPr>
          <w:rFonts w:ascii="Times New Roman" w:hAnsi="Times New Roman"/>
          <w:color w:val="000000"/>
          <w:sz w:val="24"/>
          <w:szCs w:val="24"/>
          <w:lang w:eastAsia="pl-PL"/>
        </w:rPr>
        <w:t>t.j</w:t>
      </w:r>
      <w:proofErr w:type="spellEnd"/>
      <w:r w:rsidR="00D50ACF">
        <w:rPr>
          <w:rFonts w:ascii="Times New Roman" w:hAnsi="Times New Roman"/>
          <w:color w:val="000000"/>
          <w:sz w:val="24"/>
          <w:szCs w:val="24"/>
          <w:lang w:eastAsia="pl-PL"/>
        </w:rPr>
        <w:t>. </w:t>
      </w:r>
      <w:r w:rsidR="00473A6E">
        <w:rPr>
          <w:rFonts w:ascii="Times New Roman" w:hAnsi="Times New Roman"/>
          <w:sz w:val="24"/>
          <w:szCs w:val="24"/>
        </w:rPr>
        <w:t>Dz. </w:t>
      </w:r>
      <w:r w:rsidR="00DB37C2">
        <w:rPr>
          <w:rFonts w:ascii="Times New Roman" w:hAnsi="Times New Roman"/>
          <w:sz w:val="24"/>
          <w:szCs w:val="24"/>
        </w:rPr>
        <w:t>U.</w:t>
      </w:r>
      <w:r w:rsidR="00D50ACF">
        <w:rPr>
          <w:rFonts w:ascii="Times New Roman" w:hAnsi="Times New Roman"/>
          <w:sz w:val="24"/>
          <w:szCs w:val="24"/>
        </w:rPr>
        <w:t xml:space="preserve"> z </w:t>
      </w:r>
      <w:r w:rsidR="00DB37C2">
        <w:rPr>
          <w:rFonts w:ascii="Times New Roman" w:hAnsi="Times New Roman"/>
          <w:sz w:val="24"/>
          <w:szCs w:val="24"/>
        </w:rPr>
        <w:t>202</w:t>
      </w:r>
      <w:r w:rsidR="00384E0F">
        <w:rPr>
          <w:rFonts w:ascii="Times New Roman" w:hAnsi="Times New Roman"/>
          <w:sz w:val="24"/>
          <w:szCs w:val="24"/>
        </w:rPr>
        <w:t>1</w:t>
      </w:r>
      <w:r w:rsidR="00D50ACF">
        <w:rPr>
          <w:rFonts w:ascii="Times New Roman" w:hAnsi="Times New Roman"/>
          <w:sz w:val="24"/>
          <w:szCs w:val="24"/>
        </w:rPr>
        <w:t>r.</w:t>
      </w:r>
      <w:r w:rsidR="009C0A5E">
        <w:rPr>
          <w:rFonts w:ascii="Times New Roman" w:hAnsi="Times New Roman"/>
          <w:sz w:val="24"/>
          <w:szCs w:val="24"/>
        </w:rPr>
        <w:t xml:space="preserve"> poz. </w:t>
      </w:r>
      <w:r w:rsidR="00384E0F">
        <w:rPr>
          <w:rFonts w:ascii="Times New Roman" w:hAnsi="Times New Roman"/>
          <w:sz w:val="24"/>
          <w:szCs w:val="24"/>
        </w:rPr>
        <w:t>1098)</w:t>
      </w:r>
      <w:r w:rsidR="004F6E12">
        <w:rPr>
          <w:rFonts w:ascii="Times New Roman" w:hAnsi="Times New Roman"/>
          <w:color w:val="000000"/>
          <w:sz w:val="24"/>
          <w:szCs w:val="24"/>
          <w:lang w:eastAsia="pl-PL"/>
        </w:rPr>
        <w:t xml:space="preserve"> są to </w:t>
      </w:r>
      <w:r w:rsidR="004F6E12" w:rsidRPr="004F6E12">
        <w:rPr>
          <w:rFonts w:ascii="Times New Roman" w:hAnsi="Times New Roman"/>
          <w:color w:val="000000"/>
          <w:sz w:val="24"/>
          <w:szCs w:val="24"/>
          <w:lang w:eastAsia="pl-PL"/>
        </w:rPr>
        <w:t>t</w:t>
      </w:r>
      <w:r w:rsidR="004F6E12">
        <w:rPr>
          <w:rFonts w:ascii="Times New Roman" w:eastAsia="Times New Roman" w:hAnsi="Times New Roman"/>
          <w:sz w:val="24"/>
          <w:szCs w:val="24"/>
          <w:lang w:eastAsia="pl-PL"/>
        </w:rPr>
        <w:t>ereny urządzone wraz</w:t>
      </w:r>
      <w:r w:rsidR="00072BE0">
        <w:rPr>
          <w:rFonts w:ascii="Times New Roman" w:eastAsia="Times New Roman" w:hAnsi="Times New Roman"/>
          <w:sz w:val="24"/>
          <w:szCs w:val="24"/>
          <w:lang w:eastAsia="pl-PL"/>
        </w:rPr>
        <w:t xml:space="preserve"> z </w:t>
      </w:r>
      <w:r w:rsidR="004F6E12">
        <w:rPr>
          <w:rFonts w:ascii="Times New Roman" w:eastAsia="Times New Roman" w:hAnsi="Times New Roman"/>
          <w:sz w:val="24"/>
          <w:szCs w:val="24"/>
          <w:lang w:eastAsia="pl-PL"/>
        </w:rPr>
        <w:t>infrastrukturą techniczną</w:t>
      </w:r>
      <w:r w:rsidR="00072BE0">
        <w:rPr>
          <w:rFonts w:ascii="Times New Roman" w:eastAsia="Times New Roman" w:hAnsi="Times New Roman"/>
          <w:sz w:val="24"/>
          <w:szCs w:val="24"/>
          <w:lang w:eastAsia="pl-PL"/>
        </w:rPr>
        <w:t xml:space="preserve"> i </w:t>
      </w:r>
      <w:r w:rsidR="00DB37C2">
        <w:rPr>
          <w:rFonts w:ascii="Times New Roman" w:eastAsia="Times New Roman" w:hAnsi="Times New Roman"/>
          <w:sz w:val="24"/>
          <w:szCs w:val="24"/>
          <w:lang w:eastAsia="pl-PL"/>
        </w:rPr>
        <w:t>budyn</w:t>
      </w:r>
      <w:r w:rsidR="004F6E12" w:rsidRPr="004F6E12">
        <w:rPr>
          <w:rFonts w:ascii="Times New Roman" w:eastAsia="Times New Roman" w:hAnsi="Times New Roman"/>
          <w:sz w:val="24"/>
          <w:szCs w:val="24"/>
          <w:lang w:eastAsia="pl-PL"/>
        </w:rPr>
        <w:t>kami funkcjonalnie</w:t>
      </w:r>
      <w:r w:rsidR="00072BE0">
        <w:rPr>
          <w:rFonts w:ascii="Times New Roman" w:eastAsia="Times New Roman" w:hAnsi="Times New Roman"/>
          <w:sz w:val="24"/>
          <w:szCs w:val="24"/>
          <w:lang w:eastAsia="pl-PL"/>
        </w:rPr>
        <w:t xml:space="preserve"> z </w:t>
      </w:r>
      <w:r w:rsidR="004F6E12" w:rsidRPr="004F6E12">
        <w:rPr>
          <w:rFonts w:ascii="Times New Roman" w:eastAsia="Times New Roman" w:hAnsi="Times New Roman"/>
          <w:sz w:val="24"/>
          <w:szCs w:val="24"/>
          <w:lang w:eastAsia="pl-PL"/>
        </w:rPr>
        <w:t>nimi związanymi, pokryte roślinnością, pełniące funkcje publiczne,</w:t>
      </w:r>
      <w:r w:rsidR="00072BE0">
        <w:rPr>
          <w:rFonts w:ascii="Times New Roman" w:eastAsia="Times New Roman" w:hAnsi="Times New Roman"/>
          <w:sz w:val="24"/>
          <w:szCs w:val="24"/>
          <w:lang w:eastAsia="pl-PL"/>
        </w:rPr>
        <w:t xml:space="preserve"> a </w:t>
      </w:r>
      <w:r w:rsidR="003E42BC">
        <w:rPr>
          <w:rFonts w:ascii="Times New Roman" w:eastAsia="Times New Roman" w:hAnsi="Times New Roman"/>
          <w:sz w:val="24"/>
          <w:szCs w:val="24"/>
          <w:lang w:eastAsia="pl-PL"/>
        </w:rPr>
        <w:t>w </w:t>
      </w:r>
      <w:r w:rsidR="004F6E12" w:rsidRPr="004F6E12">
        <w:rPr>
          <w:rFonts w:ascii="Times New Roman" w:eastAsia="Times New Roman" w:hAnsi="Times New Roman"/>
          <w:sz w:val="24"/>
          <w:szCs w:val="24"/>
          <w:lang w:eastAsia="pl-PL"/>
        </w:rPr>
        <w:t>szczególności parki, zieleńce, promenady, bulwary, ogrody botaniczne, zoologiczne, jordanowskie</w:t>
      </w:r>
      <w:r w:rsidR="00072BE0">
        <w:rPr>
          <w:rFonts w:ascii="Times New Roman" w:eastAsia="Times New Roman" w:hAnsi="Times New Roman"/>
          <w:sz w:val="24"/>
          <w:szCs w:val="24"/>
          <w:lang w:eastAsia="pl-PL"/>
        </w:rPr>
        <w:t xml:space="preserve"> i </w:t>
      </w:r>
      <w:r w:rsidR="004F6E12" w:rsidRPr="004F6E12">
        <w:rPr>
          <w:rFonts w:ascii="Times New Roman" w:eastAsia="Times New Roman" w:hAnsi="Times New Roman"/>
          <w:sz w:val="24"/>
          <w:szCs w:val="24"/>
          <w:lang w:eastAsia="pl-PL"/>
        </w:rPr>
        <w:t>zabytkowe, cmentarze, zieleń towarzysząca drogom</w:t>
      </w:r>
      <w:r w:rsidR="00072BE0">
        <w:rPr>
          <w:rFonts w:ascii="Times New Roman" w:eastAsia="Times New Roman" w:hAnsi="Times New Roman"/>
          <w:sz w:val="24"/>
          <w:szCs w:val="24"/>
          <w:lang w:eastAsia="pl-PL"/>
        </w:rPr>
        <w:t xml:space="preserve"> na </w:t>
      </w:r>
      <w:r w:rsidR="004F6E12" w:rsidRPr="004F6E12">
        <w:rPr>
          <w:rFonts w:ascii="Times New Roman" w:eastAsia="Times New Roman" w:hAnsi="Times New Roman"/>
          <w:sz w:val="24"/>
          <w:szCs w:val="24"/>
          <w:lang w:eastAsia="pl-PL"/>
        </w:rPr>
        <w:t>terenie zabudowy, placom, zabytkowym fortyfikacjom, budynkom, składowiskom, lotniskom, dworcom kolejowym</w:t>
      </w:r>
      <w:r w:rsidR="003E42BC">
        <w:rPr>
          <w:rFonts w:ascii="Times New Roman" w:eastAsia="Times New Roman" w:hAnsi="Times New Roman"/>
          <w:sz w:val="24"/>
          <w:szCs w:val="24"/>
          <w:lang w:eastAsia="pl-PL"/>
        </w:rPr>
        <w:t xml:space="preserve"> oraz </w:t>
      </w:r>
      <w:r w:rsidR="004F6E12" w:rsidRPr="004F6E12">
        <w:rPr>
          <w:rFonts w:ascii="Times New Roman" w:eastAsia="Times New Roman" w:hAnsi="Times New Roman"/>
          <w:sz w:val="24"/>
          <w:szCs w:val="24"/>
          <w:lang w:eastAsia="pl-PL"/>
        </w:rPr>
        <w:t>obiektom przemysłowym</w:t>
      </w:r>
      <w:r w:rsidR="004F6E12">
        <w:rPr>
          <w:rFonts w:ascii="Times New Roman" w:eastAsia="Times New Roman" w:hAnsi="Times New Roman"/>
          <w:sz w:val="24"/>
          <w:szCs w:val="24"/>
          <w:lang w:eastAsia="pl-PL"/>
        </w:rPr>
        <w:t>.</w:t>
      </w:r>
    </w:p>
    <w:p w14:paraId="2C0622C8" w14:textId="15C82DA0" w:rsidR="009F106D" w:rsidRDefault="00C431B7" w:rsidP="009F106D">
      <w:pPr>
        <w:spacing w:after="0" w:line="360" w:lineRule="auto"/>
        <w:jc w:val="both"/>
        <w:rPr>
          <w:rFonts w:ascii="Times New Roman" w:hAnsi="Times New Roman"/>
          <w:sz w:val="24"/>
          <w:szCs w:val="24"/>
        </w:rPr>
      </w:pPr>
      <w:r w:rsidRPr="0013582B">
        <w:rPr>
          <w:rFonts w:ascii="Times New Roman" w:eastAsia="Times New Roman" w:hAnsi="Times New Roman"/>
          <w:sz w:val="24"/>
          <w:szCs w:val="24"/>
          <w:lang w:eastAsia="pl-PL"/>
        </w:rPr>
        <w:t>Zieleń urządzona,</w:t>
      </w:r>
      <w:r w:rsidR="003E42BC">
        <w:rPr>
          <w:rFonts w:ascii="Times New Roman" w:eastAsia="Times New Roman" w:hAnsi="Times New Roman"/>
          <w:sz w:val="24"/>
          <w:szCs w:val="24"/>
          <w:lang w:eastAsia="pl-PL"/>
        </w:rPr>
        <w:t xml:space="preserve"> w </w:t>
      </w:r>
      <w:r w:rsidRPr="0013582B">
        <w:rPr>
          <w:rFonts w:ascii="Times New Roman" w:eastAsia="Times New Roman" w:hAnsi="Times New Roman"/>
          <w:sz w:val="24"/>
          <w:szCs w:val="24"/>
          <w:lang w:eastAsia="pl-PL"/>
        </w:rPr>
        <w:t>tym parki, zieleńce, lasy</w:t>
      </w:r>
      <w:r w:rsidR="00072BE0">
        <w:rPr>
          <w:rFonts w:ascii="Times New Roman" w:eastAsia="Times New Roman" w:hAnsi="Times New Roman"/>
          <w:sz w:val="24"/>
          <w:szCs w:val="24"/>
          <w:lang w:eastAsia="pl-PL"/>
        </w:rPr>
        <w:t xml:space="preserve"> i </w:t>
      </w:r>
      <w:r w:rsidRPr="0013582B">
        <w:rPr>
          <w:rFonts w:ascii="Times New Roman" w:eastAsia="Times New Roman" w:hAnsi="Times New Roman"/>
          <w:sz w:val="24"/>
          <w:szCs w:val="24"/>
          <w:lang w:eastAsia="pl-PL"/>
        </w:rPr>
        <w:t>zadrzewienia</w:t>
      </w:r>
      <w:r w:rsidR="003E42BC">
        <w:rPr>
          <w:rFonts w:ascii="Times New Roman" w:eastAsia="Times New Roman" w:hAnsi="Times New Roman"/>
          <w:sz w:val="24"/>
          <w:szCs w:val="24"/>
          <w:lang w:eastAsia="pl-PL"/>
        </w:rPr>
        <w:t xml:space="preserve"> o </w:t>
      </w:r>
      <w:r w:rsidRPr="0013582B">
        <w:rPr>
          <w:rFonts w:ascii="Times New Roman" w:eastAsia="Times New Roman" w:hAnsi="Times New Roman"/>
          <w:sz w:val="24"/>
          <w:szCs w:val="24"/>
          <w:lang w:eastAsia="pl-PL"/>
        </w:rPr>
        <w:t>charakterze rekreacyjnym</w:t>
      </w:r>
      <w:r w:rsidR="003E42BC">
        <w:rPr>
          <w:rFonts w:ascii="Times New Roman" w:eastAsia="Times New Roman" w:hAnsi="Times New Roman"/>
          <w:sz w:val="24"/>
          <w:szCs w:val="24"/>
          <w:lang w:eastAsia="pl-PL"/>
        </w:rPr>
        <w:t xml:space="preserve"> oraz </w:t>
      </w:r>
      <w:r w:rsidRPr="0013582B">
        <w:rPr>
          <w:rFonts w:ascii="Times New Roman" w:eastAsia="Times New Roman" w:hAnsi="Times New Roman"/>
          <w:sz w:val="24"/>
          <w:szCs w:val="24"/>
          <w:lang w:eastAsia="pl-PL"/>
        </w:rPr>
        <w:t>zieleń towarzysząca zabudowaniom, stanowi</w:t>
      </w:r>
      <w:r w:rsidR="007909D8">
        <w:rPr>
          <w:rFonts w:ascii="Times New Roman" w:eastAsia="Times New Roman" w:hAnsi="Times New Roman"/>
          <w:sz w:val="24"/>
          <w:szCs w:val="24"/>
          <w:lang w:eastAsia="pl-PL"/>
        </w:rPr>
        <w:t>ą</w:t>
      </w:r>
      <w:r w:rsidRPr="0013582B">
        <w:rPr>
          <w:rFonts w:ascii="Times New Roman" w:eastAsia="Times New Roman" w:hAnsi="Times New Roman"/>
          <w:sz w:val="24"/>
          <w:szCs w:val="24"/>
          <w:lang w:eastAsia="pl-PL"/>
        </w:rPr>
        <w:t xml:space="preserve"> ważny składnik przyrodniczy gminy. Szczególną rolę</w:t>
      </w:r>
      <w:r w:rsidR="003E42BC">
        <w:rPr>
          <w:rFonts w:ascii="Times New Roman" w:eastAsia="Times New Roman" w:hAnsi="Times New Roman"/>
          <w:sz w:val="24"/>
          <w:szCs w:val="24"/>
          <w:lang w:eastAsia="pl-PL"/>
        </w:rPr>
        <w:t xml:space="preserve"> w </w:t>
      </w:r>
      <w:r w:rsidRPr="0013582B">
        <w:rPr>
          <w:rFonts w:ascii="Times New Roman" w:eastAsia="Times New Roman" w:hAnsi="Times New Roman"/>
          <w:sz w:val="24"/>
          <w:szCs w:val="24"/>
          <w:lang w:eastAsia="pl-PL"/>
        </w:rPr>
        <w:t xml:space="preserve">strukturze zieleni spełniają </w:t>
      </w:r>
      <w:r w:rsidR="0013582B" w:rsidRPr="0013582B">
        <w:rPr>
          <w:rFonts w:ascii="Times New Roman" w:eastAsia="Times New Roman" w:hAnsi="Times New Roman"/>
          <w:sz w:val="24"/>
          <w:szCs w:val="24"/>
          <w:lang w:eastAsia="pl-PL"/>
        </w:rPr>
        <w:t>p</w:t>
      </w:r>
      <w:r w:rsidR="0013582B" w:rsidRPr="0013582B">
        <w:rPr>
          <w:rFonts w:ascii="Times New Roman" w:hAnsi="Times New Roman"/>
          <w:sz w:val="24"/>
          <w:szCs w:val="24"/>
        </w:rPr>
        <w:t>arki miejskie, które są namiastką lasu. Parki są też miejscem bytowania zwierząt, głównie ptaków</w:t>
      </w:r>
      <w:r w:rsidR="00072BE0">
        <w:rPr>
          <w:rFonts w:ascii="Times New Roman" w:hAnsi="Times New Roman"/>
          <w:sz w:val="24"/>
          <w:szCs w:val="24"/>
        </w:rPr>
        <w:t xml:space="preserve"> i </w:t>
      </w:r>
      <w:r w:rsidR="0013582B" w:rsidRPr="0013582B">
        <w:rPr>
          <w:rFonts w:ascii="Times New Roman" w:hAnsi="Times New Roman"/>
          <w:sz w:val="24"/>
          <w:szCs w:val="24"/>
        </w:rPr>
        <w:t>małych ssaków. Parki</w:t>
      </w:r>
      <w:r w:rsidR="0096163B">
        <w:rPr>
          <w:rFonts w:ascii="Times New Roman" w:hAnsi="Times New Roman"/>
          <w:sz w:val="24"/>
          <w:szCs w:val="24"/>
        </w:rPr>
        <w:t xml:space="preserve"> i zieleńce</w:t>
      </w:r>
      <w:r w:rsidR="0013582B" w:rsidRPr="0013582B">
        <w:rPr>
          <w:rFonts w:ascii="Times New Roman" w:hAnsi="Times New Roman"/>
          <w:sz w:val="24"/>
          <w:szCs w:val="24"/>
        </w:rPr>
        <w:t xml:space="preserve"> zajmują powierzchnię </w:t>
      </w:r>
      <w:r w:rsidR="0096163B">
        <w:rPr>
          <w:rFonts w:ascii="Times New Roman" w:hAnsi="Times New Roman"/>
          <w:sz w:val="24"/>
          <w:szCs w:val="24"/>
        </w:rPr>
        <w:t>24,51</w:t>
      </w:r>
      <w:r w:rsidR="0013582B" w:rsidRPr="0013582B">
        <w:rPr>
          <w:rFonts w:ascii="Times New Roman" w:hAnsi="Times New Roman"/>
          <w:sz w:val="24"/>
          <w:szCs w:val="24"/>
        </w:rPr>
        <w:t xml:space="preserve"> ha.</w:t>
      </w:r>
    </w:p>
    <w:p w14:paraId="20DBCA97" w14:textId="01B8DD15" w:rsidR="009F106D" w:rsidRPr="009F106D" w:rsidRDefault="009F106D" w:rsidP="009F106D">
      <w:pPr>
        <w:spacing w:after="0" w:line="360" w:lineRule="auto"/>
        <w:jc w:val="both"/>
        <w:rPr>
          <w:rFonts w:ascii="Times New Roman" w:hAnsi="Times New Roman"/>
          <w:sz w:val="24"/>
          <w:szCs w:val="24"/>
        </w:rPr>
      </w:pPr>
      <w:r w:rsidRPr="009F106D">
        <w:rPr>
          <w:rFonts w:ascii="Times New Roman" w:hAnsi="Times New Roman"/>
          <w:sz w:val="24"/>
          <w:szCs w:val="24"/>
        </w:rPr>
        <w:t>Interesująca pod względem przyrodniczym jest zieleń urządzona tj.:</w:t>
      </w:r>
    </w:p>
    <w:p w14:paraId="2AF7CA7D" w14:textId="331311DC" w:rsidR="009F106D" w:rsidRPr="009F106D" w:rsidRDefault="009F106D" w:rsidP="0003247B">
      <w:pPr>
        <w:pStyle w:val="Bezodstpw"/>
        <w:numPr>
          <w:ilvl w:val="0"/>
          <w:numId w:val="110"/>
        </w:numPr>
        <w:spacing w:line="360" w:lineRule="auto"/>
        <w:ind w:left="567"/>
        <w:jc w:val="both"/>
        <w:rPr>
          <w:rFonts w:ascii="Times New Roman" w:hAnsi="Times New Roman" w:cs="Times New Roman"/>
          <w:sz w:val="24"/>
          <w:szCs w:val="24"/>
        </w:rPr>
      </w:pPr>
      <w:r w:rsidRPr="009F106D">
        <w:rPr>
          <w:rFonts w:ascii="Times New Roman" w:hAnsi="Times New Roman" w:cs="Times New Roman"/>
          <w:sz w:val="24"/>
          <w:szCs w:val="24"/>
        </w:rPr>
        <w:t xml:space="preserve">parki </w:t>
      </w:r>
      <w:r w:rsidR="00E35E60">
        <w:rPr>
          <w:rFonts w:ascii="Times New Roman" w:hAnsi="Times New Roman" w:cs="Times New Roman"/>
          <w:sz w:val="24"/>
          <w:szCs w:val="24"/>
        </w:rPr>
        <w:t>miejskie</w:t>
      </w:r>
      <w:r w:rsidRPr="009F106D">
        <w:rPr>
          <w:rFonts w:ascii="Times New Roman" w:hAnsi="Times New Roman" w:cs="Times New Roman"/>
          <w:sz w:val="24"/>
          <w:szCs w:val="24"/>
        </w:rPr>
        <w:t xml:space="preserve">: </w:t>
      </w:r>
    </w:p>
    <w:p w14:paraId="7F1FE9C2" w14:textId="0C0A7A21" w:rsidR="009F106D" w:rsidRPr="009F106D" w:rsidRDefault="008D7027" w:rsidP="0003247B">
      <w:pPr>
        <w:pStyle w:val="Bezodstpw"/>
        <w:numPr>
          <w:ilvl w:val="0"/>
          <w:numId w:val="111"/>
        </w:numPr>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Park Solidarności, </w:t>
      </w:r>
      <w:r w:rsidR="00EC715B" w:rsidRPr="002B350D">
        <w:rPr>
          <w:rFonts w:ascii="Times New Roman" w:hAnsi="Times New Roman" w:cs="Times New Roman"/>
          <w:sz w:val="24"/>
          <w:szCs w:val="24"/>
        </w:rPr>
        <w:t xml:space="preserve">Park </w:t>
      </w:r>
      <w:r w:rsidR="002B350D" w:rsidRPr="002B350D">
        <w:rPr>
          <w:rFonts w:ascii="Times New Roman" w:hAnsi="Times New Roman" w:cs="Times New Roman"/>
          <w:sz w:val="24"/>
          <w:szCs w:val="24"/>
        </w:rPr>
        <w:t xml:space="preserve">im. </w:t>
      </w:r>
      <w:r w:rsidR="006F007C">
        <w:rPr>
          <w:rFonts w:ascii="Times New Roman" w:hAnsi="Times New Roman" w:cs="Times New Roman"/>
          <w:sz w:val="24"/>
          <w:szCs w:val="24"/>
        </w:rPr>
        <w:t>ge</w:t>
      </w:r>
      <w:r w:rsidR="00BB36B3">
        <w:rPr>
          <w:rFonts w:ascii="Times New Roman" w:hAnsi="Times New Roman" w:cs="Times New Roman"/>
          <w:sz w:val="24"/>
          <w:szCs w:val="24"/>
        </w:rPr>
        <w:t>n.</w:t>
      </w:r>
      <w:r w:rsidR="006F007C">
        <w:rPr>
          <w:rFonts w:ascii="Times New Roman" w:hAnsi="Times New Roman" w:cs="Times New Roman"/>
          <w:sz w:val="24"/>
          <w:szCs w:val="24"/>
        </w:rPr>
        <w:t xml:space="preserve"> W.</w:t>
      </w:r>
      <w:r w:rsidR="00BB36B3">
        <w:rPr>
          <w:rFonts w:ascii="Times New Roman" w:hAnsi="Times New Roman" w:cs="Times New Roman"/>
          <w:sz w:val="24"/>
          <w:szCs w:val="24"/>
        </w:rPr>
        <w:t xml:space="preserve"> </w:t>
      </w:r>
      <w:r w:rsidR="002B350D" w:rsidRPr="002B350D">
        <w:rPr>
          <w:rFonts w:ascii="Times New Roman" w:hAnsi="Times New Roman" w:cs="Times New Roman"/>
          <w:sz w:val="24"/>
          <w:szCs w:val="24"/>
        </w:rPr>
        <w:t>Andersa</w:t>
      </w:r>
      <w:r w:rsidR="006F007C">
        <w:rPr>
          <w:rFonts w:ascii="Times New Roman" w:hAnsi="Times New Roman" w:cs="Times New Roman"/>
          <w:sz w:val="24"/>
          <w:szCs w:val="24"/>
        </w:rPr>
        <w:t>, Park im. J.</w:t>
      </w:r>
      <w:r w:rsidR="002B350D" w:rsidRPr="002B350D">
        <w:rPr>
          <w:rFonts w:ascii="Times New Roman" w:hAnsi="Times New Roman" w:cs="Times New Roman"/>
          <w:sz w:val="24"/>
          <w:szCs w:val="24"/>
        </w:rPr>
        <w:t xml:space="preserve"> Korczaka</w:t>
      </w:r>
      <w:r w:rsidR="002B350D">
        <w:rPr>
          <w:rFonts w:ascii="Times New Roman" w:hAnsi="Times New Roman" w:cs="Times New Roman"/>
          <w:sz w:val="24"/>
          <w:szCs w:val="24"/>
        </w:rPr>
        <w:t>,</w:t>
      </w:r>
    </w:p>
    <w:p w14:paraId="0657BB34" w14:textId="77777777" w:rsidR="009F106D" w:rsidRPr="009F106D" w:rsidRDefault="009F106D" w:rsidP="0003247B">
      <w:pPr>
        <w:pStyle w:val="Bezodstpw"/>
        <w:numPr>
          <w:ilvl w:val="0"/>
          <w:numId w:val="110"/>
        </w:numPr>
        <w:spacing w:line="360" w:lineRule="auto"/>
        <w:ind w:left="567"/>
        <w:jc w:val="both"/>
        <w:rPr>
          <w:rFonts w:ascii="Times New Roman" w:hAnsi="Times New Roman" w:cs="Times New Roman"/>
          <w:sz w:val="24"/>
          <w:szCs w:val="24"/>
        </w:rPr>
      </w:pPr>
      <w:r w:rsidRPr="009F106D">
        <w:rPr>
          <w:rFonts w:ascii="Times New Roman" w:hAnsi="Times New Roman" w:cs="Times New Roman"/>
          <w:sz w:val="24"/>
          <w:szCs w:val="24"/>
        </w:rPr>
        <w:t>zieleńce – tereny przy cmentarzach:</w:t>
      </w:r>
    </w:p>
    <w:p w14:paraId="1D23C378" w14:textId="32AB18E4" w:rsidR="00735918" w:rsidRDefault="001C280D" w:rsidP="0003247B">
      <w:pPr>
        <w:pStyle w:val="Bezodstpw"/>
        <w:numPr>
          <w:ilvl w:val="0"/>
          <w:numId w:val="112"/>
        </w:numPr>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Cmentarz Żydowski w Sierpcu</w:t>
      </w:r>
      <w:r w:rsidR="00D76FFC">
        <w:rPr>
          <w:rFonts w:ascii="Times New Roman" w:hAnsi="Times New Roman" w:cs="Times New Roman"/>
          <w:sz w:val="24"/>
          <w:szCs w:val="24"/>
        </w:rPr>
        <w:t>.</w:t>
      </w:r>
    </w:p>
    <w:p w14:paraId="68E6AF2E" w14:textId="77777777" w:rsidR="00D76FFC" w:rsidRPr="009F106D" w:rsidRDefault="00D76FFC" w:rsidP="00D76FFC">
      <w:pPr>
        <w:pStyle w:val="Bezodstpw"/>
        <w:spacing w:line="360" w:lineRule="auto"/>
        <w:jc w:val="both"/>
        <w:rPr>
          <w:rFonts w:ascii="Times New Roman" w:hAnsi="Times New Roman" w:cs="Times New Roman"/>
          <w:sz w:val="24"/>
          <w:szCs w:val="24"/>
        </w:rPr>
      </w:pPr>
    </w:p>
    <w:p w14:paraId="589BB595" w14:textId="31122E9C" w:rsidR="00A42143" w:rsidRPr="00412D5F" w:rsidRDefault="00A42143" w:rsidP="00412D5F">
      <w:pPr>
        <w:pStyle w:val="Nagwek3"/>
        <w:rPr>
          <w:rFonts w:ascii="Times New Roman" w:hAnsi="Times New Roman" w:cs="Times New Roman"/>
          <w:b/>
          <w:color w:val="auto"/>
        </w:rPr>
      </w:pPr>
      <w:bookmarkStart w:id="146" w:name="_Toc84241915"/>
      <w:r w:rsidRPr="00412D5F">
        <w:rPr>
          <w:rFonts w:ascii="Times New Roman" w:hAnsi="Times New Roman" w:cs="Times New Roman"/>
          <w:b/>
          <w:color w:val="auto"/>
        </w:rPr>
        <w:t>Analiza SWOT</w:t>
      </w:r>
      <w:bookmarkEnd w:id="146"/>
    </w:p>
    <w:p w14:paraId="6891FD21" w14:textId="24CC80A5" w:rsidR="00990AEE" w:rsidRPr="00384A68" w:rsidRDefault="00990AEE" w:rsidP="00990AEE">
      <w:pPr>
        <w:pStyle w:val="Legenda"/>
        <w:keepNext/>
        <w:spacing w:before="240" w:after="0"/>
        <w:rPr>
          <w:rFonts w:ascii="Times New Roman" w:hAnsi="Times New Roman"/>
          <w:sz w:val="20"/>
          <w:szCs w:val="20"/>
        </w:rPr>
      </w:pPr>
      <w:bookmarkStart w:id="147" w:name="_Toc84241982"/>
      <w:r w:rsidRPr="00384A68">
        <w:rPr>
          <w:rFonts w:ascii="Times New Roman" w:hAnsi="Times New Roman"/>
          <w:color w:val="auto"/>
          <w:sz w:val="20"/>
          <w:szCs w:val="20"/>
        </w:rPr>
        <w:t xml:space="preserve">Tabela </w:t>
      </w:r>
      <w:r w:rsidRPr="00384A68">
        <w:rPr>
          <w:rFonts w:ascii="Times New Roman" w:hAnsi="Times New Roman"/>
          <w:color w:val="auto"/>
          <w:sz w:val="20"/>
          <w:szCs w:val="20"/>
        </w:rPr>
        <w:fldChar w:fldCharType="begin"/>
      </w:r>
      <w:r w:rsidRPr="00384A68">
        <w:rPr>
          <w:rFonts w:ascii="Times New Roman" w:hAnsi="Times New Roman"/>
          <w:color w:val="auto"/>
          <w:sz w:val="20"/>
          <w:szCs w:val="20"/>
        </w:rPr>
        <w:instrText xml:space="preserve"> SEQ Tabela \* ARABIC </w:instrText>
      </w:r>
      <w:r w:rsidRPr="00384A68">
        <w:rPr>
          <w:rFonts w:ascii="Times New Roman" w:hAnsi="Times New Roman"/>
          <w:color w:val="auto"/>
          <w:sz w:val="20"/>
          <w:szCs w:val="20"/>
        </w:rPr>
        <w:fldChar w:fldCharType="separate"/>
      </w:r>
      <w:r w:rsidR="0000150E">
        <w:rPr>
          <w:rFonts w:ascii="Times New Roman" w:hAnsi="Times New Roman"/>
          <w:noProof/>
          <w:color w:val="auto"/>
          <w:sz w:val="20"/>
          <w:szCs w:val="20"/>
        </w:rPr>
        <w:t>49</w:t>
      </w:r>
      <w:r w:rsidRPr="00384A68">
        <w:rPr>
          <w:rFonts w:ascii="Times New Roman" w:hAnsi="Times New Roman"/>
          <w:color w:val="auto"/>
          <w:sz w:val="20"/>
          <w:szCs w:val="20"/>
        </w:rPr>
        <w:fldChar w:fldCharType="end"/>
      </w:r>
      <w:r w:rsidRPr="00384A68">
        <w:rPr>
          <w:rFonts w:ascii="Times New Roman" w:hAnsi="Times New Roman"/>
          <w:color w:val="auto"/>
          <w:sz w:val="20"/>
          <w:szCs w:val="20"/>
        </w:rPr>
        <w:t xml:space="preserve"> Analiza SWOT</w:t>
      </w:r>
      <w:r w:rsidR="003E42BC">
        <w:rPr>
          <w:rFonts w:ascii="Times New Roman" w:hAnsi="Times New Roman"/>
          <w:color w:val="auto"/>
          <w:sz w:val="20"/>
          <w:szCs w:val="20"/>
        </w:rPr>
        <w:t xml:space="preserve"> dla </w:t>
      </w:r>
      <w:r w:rsidRPr="00384A68">
        <w:rPr>
          <w:rFonts w:ascii="Times New Roman" w:hAnsi="Times New Roman"/>
          <w:color w:val="auto"/>
          <w:sz w:val="20"/>
          <w:szCs w:val="20"/>
        </w:rPr>
        <w:t xml:space="preserve">komponentu </w:t>
      </w:r>
      <w:r w:rsidR="00C64CF5">
        <w:rPr>
          <w:rFonts w:ascii="Times New Roman" w:hAnsi="Times New Roman"/>
          <w:color w:val="auto"/>
          <w:sz w:val="20"/>
          <w:szCs w:val="20"/>
        </w:rPr>
        <w:t>zasoby przyrodnicze</w:t>
      </w:r>
      <w:bookmarkEnd w:id="1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4"/>
      </w:tblGrid>
      <w:tr w:rsidR="00990AEE" w14:paraId="3003B5EB" w14:textId="77777777" w:rsidTr="00496275">
        <w:tc>
          <w:tcPr>
            <w:tcW w:w="4644" w:type="dxa"/>
            <w:shd w:val="clear" w:color="auto" w:fill="BFBFBF" w:themeFill="background1" w:themeFillShade="BF"/>
            <w:vAlign w:val="center"/>
          </w:tcPr>
          <w:p w14:paraId="3ADA72EE" w14:textId="66ED60BF" w:rsidR="00990AEE" w:rsidRPr="00BB4F9A" w:rsidRDefault="00990AEE" w:rsidP="00735918">
            <w:pPr>
              <w:spacing w:after="0" w:line="360" w:lineRule="auto"/>
              <w:jc w:val="center"/>
              <w:rPr>
                <w:rFonts w:ascii="Times New Roman" w:hAnsi="Times New Roman"/>
                <w:b/>
                <w:sz w:val="24"/>
                <w:szCs w:val="24"/>
                <w:u w:val="single"/>
              </w:rPr>
            </w:pPr>
            <w:r w:rsidRPr="000C71C3">
              <w:rPr>
                <w:rFonts w:ascii="Times New Roman" w:hAnsi="Times New Roman"/>
                <w:b/>
                <w:sz w:val="24"/>
                <w:szCs w:val="24"/>
                <w:u w:val="single"/>
              </w:rPr>
              <w:t>MOCNE STRONY</w:t>
            </w:r>
          </w:p>
        </w:tc>
        <w:tc>
          <w:tcPr>
            <w:tcW w:w="4644" w:type="dxa"/>
            <w:shd w:val="clear" w:color="auto" w:fill="BFBFBF" w:themeFill="background1" w:themeFillShade="BF"/>
            <w:vAlign w:val="center"/>
          </w:tcPr>
          <w:p w14:paraId="365D2FE8" w14:textId="518AD5AC" w:rsidR="00990AEE" w:rsidRPr="00BB4F9A" w:rsidRDefault="00990AEE" w:rsidP="00735918">
            <w:pPr>
              <w:spacing w:after="0" w:line="360" w:lineRule="auto"/>
              <w:jc w:val="center"/>
              <w:rPr>
                <w:rFonts w:ascii="Times New Roman" w:hAnsi="Times New Roman"/>
                <w:b/>
                <w:sz w:val="24"/>
                <w:szCs w:val="24"/>
                <w:u w:val="single"/>
              </w:rPr>
            </w:pPr>
            <w:r w:rsidRPr="000C71C3">
              <w:rPr>
                <w:rFonts w:ascii="Times New Roman" w:hAnsi="Times New Roman"/>
                <w:b/>
                <w:sz w:val="24"/>
                <w:szCs w:val="24"/>
                <w:u w:val="single"/>
              </w:rPr>
              <w:t>SŁABE STRONY</w:t>
            </w:r>
          </w:p>
        </w:tc>
      </w:tr>
      <w:tr w:rsidR="00990AEE" w14:paraId="627C6CCA" w14:textId="77777777" w:rsidTr="00496275">
        <w:tc>
          <w:tcPr>
            <w:tcW w:w="4644" w:type="dxa"/>
            <w:vAlign w:val="center"/>
          </w:tcPr>
          <w:p w14:paraId="48768713" w14:textId="7E8A88A3" w:rsidR="002071A2" w:rsidRDefault="00C939D8" w:rsidP="00735918">
            <w:pPr>
              <w:spacing w:after="0" w:line="360" w:lineRule="auto"/>
              <w:rPr>
                <w:rFonts w:ascii="Times New Roman" w:hAnsi="Times New Roman"/>
                <w:sz w:val="24"/>
                <w:szCs w:val="24"/>
              </w:rPr>
            </w:pPr>
            <w:r>
              <w:rPr>
                <w:rFonts w:ascii="Times New Roman" w:hAnsi="Times New Roman"/>
                <w:sz w:val="24"/>
                <w:szCs w:val="24"/>
              </w:rPr>
              <w:t>–</w:t>
            </w:r>
            <w:r w:rsidR="007C0DD4">
              <w:rPr>
                <w:rFonts w:ascii="Times New Roman" w:hAnsi="Times New Roman"/>
                <w:sz w:val="24"/>
                <w:szCs w:val="24"/>
              </w:rPr>
              <w:t xml:space="preserve"> </w:t>
            </w:r>
            <w:r w:rsidR="00412D5F">
              <w:rPr>
                <w:rFonts w:ascii="Times New Roman" w:hAnsi="Times New Roman"/>
                <w:sz w:val="24"/>
                <w:szCs w:val="24"/>
              </w:rPr>
              <w:t xml:space="preserve">tereny zielone, </w:t>
            </w:r>
          </w:p>
          <w:p w14:paraId="1539FA38" w14:textId="6AC530F3" w:rsidR="00412D5F" w:rsidRPr="00F844EE"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7C0DD4">
              <w:rPr>
                <w:rFonts w:ascii="Times New Roman" w:hAnsi="Times New Roman"/>
                <w:sz w:val="24"/>
                <w:szCs w:val="24"/>
              </w:rPr>
              <w:t xml:space="preserve">dbałość o czystość i porządek na terenie </w:t>
            </w:r>
            <w:r w:rsidR="00DB0A4B">
              <w:rPr>
                <w:rFonts w:ascii="Times New Roman" w:hAnsi="Times New Roman"/>
                <w:sz w:val="24"/>
                <w:szCs w:val="24"/>
              </w:rPr>
              <w:t>G</w:t>
            </w:r>
            <w:r w:rsidR="007C0DD4">
              <w:rPr>
                <w:rFonts w:ascii="Times New Roman" w:hAnsi="Times New Roman"/>
                <w:sz w:val="24"/>
                <w:szCs w:val="24"/>
              </w:rPr>
              <w:t>miny.</w:t>
            </w:r>
          </w:p>
        </w:tc>
        <w:tc>
          <w:tcPr>
            <w:tcW w:w="4644" w:type="dxa"/>
            <w:vAlign w:val="center"/>
          </w:tcPr>
          <w:p w14:paraId="6C40F62E" w14:textId="7C667E49" w:rsidR="002071A2"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2071A2">
              <w:rPr>
                <w:rFonts w:ascii="Times New Roman" w:hAnsi="Times New Roman"/>
                <w:sz w:val="24"/>
                <w:szCs w:val="24"/>
              </w:rPr>
              <w:t>tereny zielone zagrożone za</w:t>
            </w:r>
            <w:r w:rsidR="00A72260">
              <w:rPr>
                <w:rFonts w:ascii="Times New Roman" w:hAnsi="Times New Roman"/>
                <w:sz w:val="24"/>
                <w:szCs w:val="24"/>
              </w:rPr>
              <w:t>nieczyszczeniem („niska emisja”),</w:t>
            </w:r>
          </w:p>
          <w:p w14:paraId="0307AB7D" w14:textId="0A6D99E1" w:rsidR="007C0DD4" w:rsidRDefault="007C0DD4" w:rsidP="00735918">
            <w:pPr>
              <w:spacing w:after="0" w:line="360" w:lineRule="auto"/>
              <w:rPr>
                <w:rFonts w:ascii="Times New Roman" w:hAnsi="Times New Roman"/>
                <w:sz w:val="24"/>
                <w:szCs w:val="24"/>
              </w:rPr>
            </w:pPr>
            <w:r>
              <w:rPr>
                <w:rFonts w:ascii="Times New Roman" w:hAnsi="Times New Roman"/>
                <w:sz w:val="24"/>
                <w:szCs w:val="24"/>
              </w:rPr>
              <w:t xml:space="preserve">– niska lesistość </w:t>
            </w:r>
            <w:r w:rsidR="00DB0A4B">
              <w:rPr>
                <w:rFonts w:ascii="Times New Roman" w:hAnsi="Times New Roman"/>
                <w:sz w:val="24"/>
                <w:szCs w:val="24"/>
              </w:rPr>
              <w:t>G</w:t>
            </w:r>
            <w:r>
              <w:rPr>
                <w:rFonts w:ascii="Times New Roman" w:hAnsi="Times New Roman"/>
                <w:sz w:val="24"/>
                <w:szCs w:val="24"/>
              </w:rPr>
              <w:t>miny,</w:t>
            </w:r>
          </w:p>
          <w:p w14:paraId="133139A0" w14:textId="626FAD26" w:rsidR="00C6157A" w:rsidRPr="00F844EE"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C6157A">
              <w:rPr>
                <w:rFonts w:ascii="Times New Roman" w:hAnsi="Times New Roman"/>
                <w:sz w:val="24"/>
                <w:szCs w:val="24"/>
              </w:rPr>
              <w:t>niszczenie obszarów zielonych przez lud</w:t>
            </w:r>
            <w:r w:rsidR="00C66CA2">
              <w:rPr>
                <w:rFonts w:ascii="Times New Roman" w:hAnsi="Times New Roman"/>
                <w:sz w:val="24"/>
                <w:szCs w:val="24"/>
              </w:rPr>
              <w:t>zi.</w:t>
            </w:r>
          </w:p>
        </w:tc>
      </w:tr>
      <w:tr w:rsidR="00990AEE" w14:paraId="77EBE0D9" w14:textId="77777777" w:rsidTr="00496275">
        <w:tc>
          <w:tcPr>
            <w:tcW w:w="4644" w:type="dxa"/>
            <w:shd w:val="clear" w:color="auto" w:fill="BFBFBF" w:themeFill="background1" w:themeFillShade="BF"/>
            <w:vAlign w:val="center"/>
          </w:tcPr>
          <w:p w14:paraId="2697EAEC" w14:textId="25B04CFB" w:rsidR="00990AEE" w:rsidRPr="00BB4F9A" w:rsidRDefault="00990AEE" w:rsidP="00735918">
            <w:pPr>
              <w:spacing w:after="0" w:line="360" w:lineRule="auto"/>
              <w:rPr>
                <w:rFonts w:ascii="Times New Roman" w:hAnsi="Times New Roman"/>
                <w:b/>
                <w:sz w:val="24"/>
                <w:szCs w:val="24"/>
                <w:u w:val="single"/>
              </w:rPr>
            </w:pPr>
            <w:r>
              <w:rPr>
                <w:rFonts w:ascii="Times New Roman" w:hAnsi="Times New Roman"/>
                <w:b/>
                <w:sz w:val="24"/>
                <w:szCs w:val="24"/>
                <w:u w:val="single"/>
              </w:rPr>
              <w:t>SZANSE</w:t>
            </w:r>
          </w:p>
        </w:tc>
        <w:tc>
          <w:tcPr>
            <w:tcW w:w="4644" w:type="dxa"/>
            <w:shd w:val="clear" w:color="auto" w:fill="BFBFBF" w:themeFill="background1" w:themeFillShade="BF"/>
            <w:vAlign w:val="center"/>
          </w:tcPr>
          <w:p w14:paraId="293F2E9C" w14:textId="68C65633" w:rsidR="00990AEE" w:rsidRPr="00BB4F9A" w:rsidRDefault="00990AEE" w:rsidP="00735918">
            <w:pPr>
              <w:spacing w:after="0" w:line="360" w:lineRule="auto"/>
              <w:rPr>
                <w:rFonts w:ascii="Times New Roman" w:hAnsi="Times New Roman"/>
                <w:b/>
                <w:sz w:val="24"/>
                <w:szCs w:val="24"/>
                <w:u w:val="single"/>
              </w:rPr>
            </w:pPr>
            <w:r>
              <w:rPr>
                <w:rFonts w:ascii="Times New Roman" w:hAnsi="Times New Roman"/>
                <w:b/>
                <w:sz w:val="24"/>
                <w:szCs w:val="24"/>
                <w:u w:val="single"/>
              </w:rPr>
              <w:t>ZAGROŻENIA</w:t>
            </w:r>
          </w:p>
        </w:tc>
      </w:tr>
      <w:tr w:rsidR="00990AEE" w14:paraId="3C9D6B21" w14:textId="77777777" w:rsidTr="00496275">
        <w:tc>
          <w:tcPr>
            <w:tcW w:w="4644" w:type="dxa"/>
            <w:vAlign w:val="center"/>
          </w:tcPr>
          <w:p w14:paraId="2F1DDE4B" w14:textId="03924119" w:rsidR="00990AEE"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8E4634">
              <w:rPr>
                <w:rFonts w:ascii="Times New Roman" w:hAnsi="Times New Roman"/>
                <w:sz w:val="24"/>
                <w:szCs w:val="24"/>
              </w:rPr>
              <w:t>możliwość rozwoju turystyki</w:t>
            </w:r>
            <w:r w:rsidR="00C6157A">
              <w:rPr>
                <w:rFonts w:ascii="Times New Roman" w:hAnsi="Times New Roman"/>
                <w:sz w:val="24"/>
                <w:szCs w:val="24"/>
              </w:rPr>
              <w:t>,</w:t>
            </w:r>
          </w:p>
          <w:p w14:paraId="27E5A7A8" w14:textId="25C8CA6B" w:rsidR="00C6157A"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C6157A">
              <w:rPr>
                <w:rFonts w:ascii="Times New Roman" w:hAnsi="Times New Roman"/>
                <w:sz w:val="24"/>
                <w:szCs w:val="24"/>
              </w:rPr>
              <w:t>budowa ścieżek rowerowych,</w:t>
            </w:r>
          </w:p>
          <w:p w14:paraId="451D9505" w14:textId="5A909C15" w:rsidR="002071A2"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C6157A">
              <w:rPr>
                <w:rFonts w:ascii="Times New Roman" w:hAnsi="Times New Roman"/>
                <w:sz w:val="24"/>
                <w:szCs w:val="24"/>
              </w:rPr>
              <w:t>edukacja ekologic</w:t>
            </w:r>
            <w:r w:rsidR="008E4634">
              <w:rPr>
                <w:rFonts w:ascii="Times New Roman" w:hAnsi="Times New Roman"/>
                <w:sz w:val="24"/>
                <w:szCs w:val="24"/>
              </w:rPr>
              <w:t>zna</w:t>
            </w:r>
            <w:r w:rsidR="003E42BC">
              <w:rPr>
                <w:rFonts w:ascii="Times New Roman" w:hAnsi="Times New Roman"/>
                <w:sz w:val="24"/>
                <w:szCs w:val="24"/>
              </w:rPr>
              <w:t xml:space="preserve"> w </w:t>
            </w:r>
            <w:r w:rsidR="008E4634">
              <w:rPr>
                <w:rFonts w:ascii="Times New Roman" w:hAnsi="Times New Roman"/>
                <w:sz w:val="24"/>
                <w:szCs w:val="24"/>
              </w:rPr>
              <w:t>zakresie ochrony przyrody,</w:t>
            </w:r>
          </w:p>
          <w:p w14:paraId="305DABA7" w14:textId="1581499C" w:rsidR="008E4634" w:rsidRPr="006511FB"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8E4634">
              <w:rPr>
                <w:rFonts w:ascii="Times New Roman" w:hAnsi="Times New Roman"/>
                <w:sz w:val="24"/>
                <w:szCs w:val="24"/>
              </w:rPr>
              <w:t>sadzenie nowych drzew</w:t>
            </w:r>
            <w:r w:rsidR="00072BE0">
              <w:rPr>
                <w:rFonts w:ascii="Times New Roman" w:hAnsi="Times New Roman"/>
                <w:sz w:val="24"/>
                <w:szCs w:val="24"/>
              </w:rPr>
              <w:t xml:space="preserve"> i </w:t>
            </w:r>
            <w:r w:rsidR="008E4634">
              <w:rPr>
                <w:rFonts w:ascii="Times New Roman" w:hAnsi="Times New Roman"/>
                <w:sz w:val="24"/>
                <w:szCs w:val="24"/>
              </w:rPr>
              <w:t>krzewów.</w:t>
            </w:r>
          </w:p>
        </w:tc>
        <w:tc>
          <w:tcPr>
            <w:tcW w:w="4644" w:type="dxa"/>
            <w:vAlign w:val="center"/>
          </w:tcPr>
          <w:p w14:paraId="148EF46C" w14:textId="1FB80B07" w:rsidR="00990AEE"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2071A2">
              <w:rPr>
                <w:rFonts w:ascii="Times New Roman" w:hAnsi="Times New Roman"/>
                <w:sz w:val="24"/>
                <w:szCs w:val="24"/>
              </w:rPr>
              <w:t xml:space="preserve">zagrożenia </w:t>
            </w:r>
            <w:r w:rsidR="00C6157A">
              <w:rPr>
                <w:rFonts w:ascii="Times New Roman" w:hAnsi="Times New Roman"/>
                <w:sz w:val="24"/>
                <w:szCs w:val="24"/>
              </w:rPr>
              <w:t>lasów (pożarami, szkodnikami),</w:t>
            </w:r>
          </w:p>
          <w:p w14:paraId="7806EC1F" w14:textId="2FF940C4" w:rsidR="00803244" w:rsidRPr="007F0EB7"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C6157A">
              <w:rPr>
                <w:rFonts w:ascii="Times New Roman" w:hAnsi="Times New Roman"/>
                <w:sz w:val="24"/>
                <w:szCs w:val="24"/>
              </w:rPr>
              <w:t>brak wystarczających środków finansowych</w:t>
            </w:r>
            <w:r w:rsidR="00072BE0">
              <w:rPr>
                <w:rFonts w:ascii="Times New Roman" w:hAnsi="Times New Roman"/>
                <w:sz w:val="24"/>
                <w:szCs w:val="24"/>
              </w:rPr>
              <w:t xml:space="preserve"> na </w:t>
            </w:r>
            <w:r w:rsidR="00803244">
              <w:rPr>
                <w:rFonts w:ascii="Times New Roman" w:hAnsi="Times New Roman"/>
                <w:sz w:val="24"/>
                <w:szCs w:val="24"/>
              </w:rPr>
              <w:t>realizację zaplanowanych zadań</w:t>
            </w:r>
            <w:r w:rsidR="00293F85">
              <w:rPr>
                <w:rFonts w:ascii="Times New Roman" w:hAnsi="Times New Roman"/>
                <w:sz w:val="24"/>
                <w:szCs w:val="24"/>
              </w:rPr>
              <w:t>.</w:t>
            </w:r>
          </w:p>
        </w:tc>
      </w:tr>
    </w:tbl>
    <w:p w14:paraId="7E23B337" w14:textId="77777777" w:rsidR="00990AEE" w:rsidRPr="00C6157A" w:rsidRDefault="00C6157A" w:rsidP="00990AEE">
      <w:pPr>
        <w:rPr>
          <w:rFonts w:ascii="Times New Roman" w:hAnsi="Times New Roman"/>
          <w:i/>
          <w:sz w:val="20"/>
          <w:szCs w:val="20"/>
        </w:rPr>
      </w:pPr>
      <w:r>
        <w:rPr>
          <w:rFonts w:ascii="Times New Roman" w:hAnsi="Times New Roman"/>
          <w:i/>
          <w:sz w:val="20"/>
          <w:szCs w:val="20"/>
        </w:rPr>
        <w:t>Źródło: opracowanie własne</w:t>
      </w:r>
    </w:p>
    <w:p w14:paraId="3A9F4A34" w14:textId="77777777" w:rsidR="00A42143" w:rsidRPr="001C4943" w:rsidRDefault="00A42143" w:rsidP="001C4943">
      <w:pPr>
        <w:pStyle w:val="Nagwek3"/>
        <w:rPr>
          <w:b/>
          <w:color w:val="auto"/>
        </w:rPr>
      </w:pPr>
      <w:bookmarkStart w:id="148" w:name="_Toc84241916"/>
      <w:r w:rsidRPr="001C4943">
        <w:rPr>
          <w:b/>
          <w:color w:val="auto"/>
        </w:rPr>
        <w:t xml:space="preserve">Kierunki działań </w:t>
      </w:r>
      <w:r w:rsidR="003F43E0" w:rsidRPr="001C4943">
        <w:rPr>
          <w:b/>
          <w:color w:val="auto"/>
        </w:rPr>
        <w:t>ochrony zasobów pr</w:t>
      </w:r>
      <w:r w:rsidR="00A45C8E" w:rsidRPr="001C4943">
        <w:rPr>
          <w:b/>
          <w:color w:val="auto"/>
        </w:rPr>
        <w:t>z</w:t>
      </w:r>
      <w:r w:rsidR="003F43E0" w:rsidRPr="001C4943">
        <w:rPr>
          <w:b/>
          <w:color w:val="auto"/>
        </w:rPr>
        <w:t>yrodniczych</w:t>
      </w:r>
      <w:bookmarkEnd w:id="148"/>
    </w:p>
    <w:p w14:paraId="0BEE853C" w14:textId="5A2CE116" w:rsidR="00803244" w:rsidRDefault="00C6157A" w:rsidP="00C6157A">
      <w:pPr>
        <w:spacing w:before="240" w:line="360" w:lineRule="auto"/>
        <w:jc w:val="both"/>
        <w:rPr>
          <w:rFonts w:ascii="Times New Roman" w:hAnsi="Times New Roman"/>
          <w:sz w:val="24"/>
          <w:szCs w:val="24"/>
        </w:rPr>
      </w:pPr>
      <w:r w:rsidRPr="00C6157A">
        <w:rPr>
          <w:rFonts w:ascii="Times New Roman" w:hAnsi="Times New Roman"/>
          <w:sz w:val="24"/>
          <w:szCs w:val="24"/>
        </w:rPr>
        <w:t>Na terenie</w:t>
      </w:r>
      <w:r w:rsidR="0072506E">
        <w:rPr>
          <w:rFonts w:ascii="Times New Roman" w:hAnsi="Times New Roman"/>
          <w:sz w:val="24"/>
          <w:szCs w:val="24"/>
        </w:rPr>
        <w:t xml:space="preserve"> </w:t>
      </w:r>
      <w:r w:rsidR="0037644E">
        <w:rPr>
          <w:rFonts w:ascii="Times New Roman" w:hAnsi="Times New Roman"/>
          <w:sz w:val="24"/>
          <w:szCs w:val="24"/>
        </w:rPr>
        <w:t>Gminy Miasta Sierpca</w:t>
      </w:r>
      <w:r w:rsidR="00293F85">
        <w:rPr>
          <w:rFonts w:ascii="Times New Roman" w:hAnsi="Times New Roman"/>
          <w:sz w:val="24"/>
          <w:szCs w:val="24"/>
        </w:rPr>
        <w:t xml:space="preserve"> </w:t>
      </w:r>
      <w:r>
        <w:rPr>
          <w:rFonts w:ascii="Times New Roman" w:hAnsi="Times New Roman"/>
          <w:sz w:val="24"/>
          <w:szCs w:val="24"/>
        </w:rPr>
        <w:t>istnieją</w:t>
      </w:r>
      <w:r w:rsidRPr="00C6157A">
        <w:rPr>
          <w:rFonts w:ascii="Times New Roman" w:hAnsi="Times New Roman"/>
          <w:sz w:val="24"/>
          <w:szCs w:val="24"/>
        </w:rPr>
        <w:t xml:space="preserve"> </w:t>
      </w:r>
      <w:r>
        <w:rPr>
          <w:rFonts w:ascii="Times New Roman" w:hAnsi="Times New Roman"/>
          <w:sz w:val="24"/>
          <w:szCs w:val="24"/>
        </w:rPr>
        <w:t>liczne zagrożenia</w:t>
      </w:r>
      <w:r w:rsidR="003E42BC">
        <w:rPr>
          <w:rFonts w:ascii="Times New Roman" w:hAnsi="Times New Roman"/>
          <w:sz w:val="24"/>
          <w:szCs w:val="24"/>
        </w:rPr>
        <w:t xml:space="preserve"> dla </w:t>
      </w:r>
      <w:r>
        <w:rPr>
          <w:rFonts w:ascii="Times New Roman" w:hAnsi="Times New Roman"/>
          <w:sz w:val="24"/>
          <w:szCs w:val="24"/>
        </w:rPr>
        <w:t xml:space="preserve">zasobów przyrodniczych. </w:t>
      </w:r>
      <w:r w:rsidRPr="00C6157A">
        <w:rPr>
          <w:rFonts w:ascii="Times New Roman" w:hAnsi="Times New Roman"/>
          <w:sz w:val="24"/>
          <w:szCs w:val="24"/>
        </w:rPr>
        <w:t>Kierunki zmian środowiska przyrodniczego</w:t>
      </w:r>
      <w:r w:rsidR="003E42BC">
        <w:rPr>
          <w:rFonts w:ascii="Times New Roman" w:hAnsi="Times New Roman"/>
          <w:sz w:val="24"/>
          <w:szCs w:val="24"/>
        </w:rPr>
        <w:t xml:space="preserve"> w </w:t>
      </w:r>
      <w:r w:rsidRPr="00C6157A">
        <w:rPr>
          <w:rFonts w:ascii="Times New Roman" w:hAnsi="Times New Roman"/>
          <w:sz w:val="24"/>
          <w:szCs w:val="24"/>
        </w:rPr>
        <w:t xml:space="preserve">kolejnych latach </w:t>
      </w:r>
      <w:r w:rsidR="00803244">
        <w:rPr>
          <w:rFonts w:ascii="Times New Roman" w:hAnsi="Times New Roman"/>
          <w:sz w:val="24"/>
          <w:szCs w:val="24"/>
        </w:rPr>
        <w:t>powinny być nastawione na:</w:t>
      </w:r>
    </w:p>
    <w:p w14:paraId="587A0831" w14:textId="347B6183" w:rsidR="00803244" w:rsidRDefault="00C6157A" w:rsidP="0003247B">
      <w:pPr>
        <w:pStyle w:val="Akapitzlist"/>
        <w:numPr>
          <w:ilvl w:val="0"/>
          <w:numId w:val="23"/>
        </w:numPr>
        <w:spacing w:before="240" w:line="360" w:lineRule="auto"/>
        <w:jc w:val="both"/>
        <w:rPr>
          <w:rFonts w:ascii="Times New Roman" w:hAnsi="Times New Roman"/>
          <w:sz w:val="24"/>
          <w:szCs w:val="24"/>
        </w:rPr>
      </w:pPr>
      <w:r w:rsidRPr="00803244">
        <w:rPr>
          <w:rFonts w:ascii="Times New Roman" w:hAnsi="Times New Roman"/>
          <w:sz w:val="24"/>
          <w:szCs w:val="24"/>
        </w:rPr>
        <w:t>utrzymanie trwałości</w:t>
      </w:r>
      <w:r w:rsidR="00072BE0">
        <w:rPr>
          <w:rFonts w:ascii="Times New Roman" w:hAnsi="Times New Roman"/>
          <w:sz w:val="24"/>
          <w:szCs w:val="24"/>
        </w:rPr>
        <w:t xml:space="preserve"> i </w:t>
      </w:r>
      <w:r w:rsidRPr="00803244">
        <w:rPr>
          <w:rFonts w:ascii="Times New Roman" w:hAnsi="Times New Roman"/>
          <w:sz w:val="24"/>
          <w:szCs w:val="24"/>
        </w:rPr>
        <w:t>ciągłości funkcji przyrodniczych,</w:t>
      </w:r>
    </w:p>
    <w:p w14:paraId="5C991EE2" w14:textId="5E860A51" w:rsidR="00803244" w:rsidRDefault="00C6157A" w:rsidP="0003247B">
      <w:pPr>
        <w:pStyle w:val="Akapitzlist"/>
        <w:numPr>
          <w:ilvl w:val="0"/>
          <w:numId w:val="23"/>
        </w:numPr>
        <w:spacing w:before="240" w:line="360" w:lineRule="auto"/>
        <w:jc w:val="both"/>
        <w:rPr>
          <w:rFonts w:ascii="Times New Roman" w:hAnsi="Times New Roman"/>
          <w:sz w:val="24"/>
          <w:szCs w:val="24"/>
        </w:rPr>
      </w:pPr>
      <w:r w:rsidRPr="00803244">
        <w:rPr>
          <w:rFonts w:ascii="Times New Roman" w:hAnsi="Times New Roman"/>
          <w:sz w:val="24"/>
          <w:szCs w:val="24"/>
        </w:rPr>
        <w:t>zachowanie powiązań przyrodniczych</w:t>
      </w:r>
      <w:r w:rsidR="00072BE0">
        <w:rPr>
          <w:rFonts w:ascii="Times New Roman" w:hAnsi="Times New Roman"/>
          <w:sz w:val="24"/>
          <w:szCs w:val="24"/>
        </w:rPr>
        <w:t xml:space="preserve"> z </w:t>
      </w:r>
      <w:r w:rsidRPr="00803244">
        <w:rPr>
          <w:rFonts w:ascii="Times New Roman" w:hAnsi="Times New Roman"/>
          <w:sz w:val="24"/>
          <w:szCs w:val="24"/>
        </w:rPr>
        <w:t>otaczającymi obszarami</w:t>
      </w:r>
      <w:r w:rsidR="00803244">
        <w:rPr>
          <w:rFonts w:ascii="Times New Roman" w:hAnsi="Times New Roman"/>
          <w:sz w:val="24"/>
          <w:szCs w:val="24"/>
        </w:rPr>
        <w:t>,</w:t>
      </w:r>
    </w:p>
    <w:p w14:paraId="7942B132" w14:textId="732F3F8D" w:rsidR="00803244" w:rsidRDefault="00C6157A" w:rsidP="0003247B">
      <w:pPr>
        <w:pStyle w:val="Akapitzlist"/>
        <w:numPr>
          <w:ilvl w:val="0"/>
          <w:numId w:val="23"/>
        </w:numPr>
        <w:spacing w:before="240" w:line="360" w:lineRule="auto"/>
        <w:jc w:val="both"/>
        <w:rPr>
          <w:rFonts w:ascii="Times New Roman" w:hAnsi="Times New Roman"/>
          <w:sz w:val="24"/>
          <w:szCs w:val="24"/>
        </w:rPr>
      </w:pPr>
      <w:r w:rsidRPr="00803244">
        <w:rPr>
          <w:rFonts w:ascii="Times New Roman" w:hAnsi="Times New Roman"/>
          <w:sz w:val="24"/>
          <w:szCs w:val="24"/>
        </w:rPr>
        <w:t>wzrost możliwości wykorzystania zasobów przyrody</w:t>
      </w:r>
      <w:r w:rsidR="003E42BC">
        <w:rPr>
          <w:rFonts w:ascii="Times New Roman" w:hAnsi="Times New Roman"/>
          <w:sz w:val="24"/>
          <w:szCs w:val="24"/>
        </w:rPr>
        <w:t xml:space="preserve"> dla </w:t>
      </w:r>
      <w:r w:rsidRPr="00803244">
        <w:rPr>
          <w:rFonts w:ascii="Times New Roman" w:hAnsi="Times New Roman"/>
          <w:sz w:val="24"/>
          <w:szCs w:val="24"/>
        </w:rPr>
        <w:t>turystyki</w:t>
      </w:r>
      <w:r w:rsidR="00072BE0">
        <w:rPr>
          <w:rFonts w:ascii="Times New Roman" w:hAnsi="Times New Roman"/>
          <w:sz w:val="24"/>
          <w:szCs w:val="24"/>
        </w:rPr>
        <w:t xml:space="preserve"> i </w:t>
      </w:r>
      <w:r w:rsidRPr="00803244">
        <w:rPr>
          <w:rFonts w:ascii="Times New Roman" w:hAnsi="Times New Roman"/>
          <w:sz w:val="24"/>
          <w:szCs w:val="24"/>
        </w:rPr>
        <w:t xml:space="preserve">rekreacji, </w:t>
      </w:r>
    </w:p>
    <w:p w14:paraId="0E2A9707" w14:textId="581599BB" w:rsidR="00F258FD" w:rsidRPr="00985895" w:rsidRDefault="00803244" w:rsidP="00985895">
      <w:pPr>
        <w:pStyle w:val="Akapitzlist"/>
        <w:numPr>
          <w:ilvl w:val="0"/>
          <w:numId w:val="23"/>
        </w:numPr>
        <w:spacing w:before="240" w:line="360" w:lineRule="auto"/>
        <w:jc w:val="both"/>
        <w:rPr>
          <w:rFonts w:ascii="Times New Roman" w:hAnsi="Times New Roman"/>
          <w:sz w:val="24"/>
          <w:szCs w:val="24"/>
        </w:rPr>
      </w:pPr>
      <w:r>
        <w:rPr>
          <w:rFonts w:ascii="Times New Roman" w:hAnsi="Times New Roman"/>
          <w:sz w:val="24"/>
          <w:szCs w:val="24"/>
        </w:rPr>
        <w:t>wzrost edukacji ekologicznej,</w:t>
      </w:r>
    </w:p>
    <w:p w14:paraId="7A3CCA12" w14:textId="0A370FA6" w:rsidR="00803244" w:rsidRDefault="00237433" w:rsidP="0003247B">
      <w:pPr>
        <w:pStyle w:val="Akapitzlist"/>
        <w:numPr>
          <w:ilvl w:val="0"/>
          <w:numId w:val="23"/>
        </w:numPr>
        <w:spacing w:before="240" w:line="360" w:lineRule="auto"/>
        <w:jc w:val="both"/>
        <w:rPr>
          <w:rFonts w:ascii="Times New Roman" w:hAnsi="Times New Roman"/>
          <w:sz w:val="24"/>
          <w:szCs w:val="24"/>
        </w:rPr>
      </w:pPr>
      <w:r>
        <w:rPr>
          <w:rFonts w:ascii="Times New Roman" w:hAnsi="Times New Roman"/>
          <w:sz w:val="24"/>
          <w:szCs w:val="24"/>
        </w:rPr>
        <w:t>ustanawianie</w:t>
      </w:r>
      <w:r w:rsidR="00803244">
        <w:rPr>
          <w:rFonts w:ascii="Times New Roman" w:hAnsi="Times New Roman"/>
          <w:sz w:val="24"/>
          <w:szCs w:val="24"/>
        </w:rPr>
        <w:t xml:space="preserve"> form ochrony przyrody,</w:t>
      </w:r>
    </w:p>
    <w:p w14:paraId="0920FD4B" w14:textId="59AE5F39" w:rsidR="00803244" w:rsidRDefault="00803244" w:rsidP="0003247B">
      <w:pPr>
        <w:pStyle w:val="Akapitzlist"/>
        <w:numPr>
          <w:ilvl w:val="0"/>
          <w:numId w:val="23"/>
        </w:numPr>
        <w:spacing w:before="240" w:line="360" w:lineRule="auto"/>
        <w:jc w:val="both"/>
        <w:rPr>
          <w:rFonts w:ascii="Times New Roman" w:hAnsi="Times New Roman"/>
          <w:sz w:val="24"/>
          <w:szCs w:val="24"/>
        </w:rPr>
      </w:pPr>
      <w:r>
        <w:rPr>
          <w:rFonts w:ascii="Times New Roman" w:hAnsi="Times New Roman"/>
          <w:sz w:val="24"/>
          <w:szCs w:val="24"/>
        </w:rPr>
        <w:t>tworzenie infrastruktury pieszej</w:t>
      </w:r>
      <w:r w:rsidR="00072BE0">
        <w:rPr>
          <w:rFonts w:ascii="Times New Roman" w:hAnsi="Times New Roman"/>
          <w:sz w:val="24"/>
          <w:szCs w:val="24"/>
        </w:rPr>
        <w:t xml:space="preserve"> i </w:t>
      </w:r>
      <w:r>
        <w:rPr>
          <w:rFonts w:ascii="Times New Roman" w:hAnsi="Times New Roman"/>
          <w:sz w:val="24"/>
          <w:szCs w:val="24"/>
        </w:rPr>
        <w:t>rowerowej,</w:t>
      </w:r>
    </w:p>
    <w:p w14:paraId="51A1D753" w14:textId="280F5D69" w:rsidR="000527C3" w:rsidRPr="00BB4F9A" w:rsidRDefault="00803244" w:rsidP="0003247B">
      <w:pPr>
        <w:pStyle w:val="Akapitzlist"/>
        <w:numPr>
          <w:ilvl w:val="0"/>
          <w:numId w:val="23"/>
        </w:numPr>
        <w:spacing w:before="240" w:line="360" w:lineRule="auto"/>
        <w:jc w:val="both"/>
        <w:rPr>
          <w:rFonts w:ascii="Times New Roman" w:hAnsi="Times New Roman"/>
          <w:sz w:val="24"/>
          <w:szCs w:val="24"/>
        </w:rPr>
      </w:pPr>
      <w:r w:rsidRPr="00BB4F9A">
        <w:rPr>
          <w:rFonts w:ascii="Times New Roman" w:hAnsi="Times New Roman"/>
          <w:sz w:val="24"/>
          <w:szCs w:val="24"/>
        </w:rPr>
        <w:t>zalesianie</w:t>
      </w:r>
      <w:r w:rsidR="00072BE0">
        <w:rPr>
          <w:rFonts w:ascii="Times New Roman" w:hAnsi="Times New Roman"/>
          <w:sz w:val="24"/>
          <w:szCs w:val="24"/>
        </w:rPr>
        <w:t xml:space="preserve"> i </w:t>
      </w:r>
      <w:r w:rsidRPr="00BB4F9A">
        <w:rPr>
          <w:rFonts w:ascii="Times New Roman" w:hAnsi="Times New Roman"/>
          <w:sz w:val="24"/>
          <w:szCs w:val="24"/>
        </w:rPr>
        <w:t>zadrzewianie terenów.</w:t>
      </w:r>
    </w:p>
    <w:p w14:paraId="48CE6404" w14:textId="77777777" w:rsidR="000527C3" w:rsidRPr="00BB4F9A" w:rsidRDefault="000527C3" w:rsidP="00604A3C">
      <w:pPr>
        <w:pStyle w:val="Nagwek2"/>
        <w:ind w:left="567"/>
        <w:rPr>
          <w:color w:val="auto"/>
        </w:rPr>
      </w:pPr>
      <w:r w:rsidRPr="00BB4F9A">
        <w:rPr>
          <w:color w:val="auto"/>
        </w:rPr>
        <w:t xml:space="preserve"> </w:t>
      </w:r>
      <w:bookmarkStart w:id="149" w:name="_Toc84241917"/>
      <w:r w:rsidRPr="00BB4F9A">
        <w:rPr>
          <w:color w:val="auto"/>
        </w:rPr>
        <w:t>Nadzwyczajne zagrożenia środowiska</w:t>
      </w:r>
      <w:bookmarkEnd w:id="149"/>
    </w:p>
    <w:p w14:paraId="30DFD7A1" w14:textId="02C587C0" w:rsidR="000527C3" w:rsidRPr="000527C3" w:rsidRDefault="000527C3" w:rsidP="00CF2569">
      <w:pPr>
        <w:spacing w:before="240" w:line="360" w:lineRule="auto"/>
        <w:jc w:val="both"/>
        <w:rPr>
          <w:rFonts w:ascii="Times New Roman" w:hAnsi="Times New Roman"/>
          <w:sz w:val="24"/>
          <w:szCs w:val="24"/>
        </w:rPr>
      </w:pPr>
      <w:r w:rsidRPr="00BB4F9A">
        <w:rPr>
          <w:rFonts w:ascii="Times New Roman" w:hAnsi="Times New Roman"/>
          <w:sz w:val="24"/>
          <w:szCs w:val="24"/>
        </w:rPr>
        <w:t>Prawo ochrony środowiska (</w:t>
      </w:r>
      <w:proofErr w:type="spellStart"/>
      <w:r w:rsidR="00D50ACF">
        <w:rPr>
          <w:rFonts w:ascii="Times New Roman" w:hAnsi="Times New Roman"/>
          <w:sz w:val="24"/>
          <w:szCs w:val="24"/>
        </w:rPr>
        <w:t>t.j</w:t>
      </w:r>
      <w:proofErr w:type="spellEnd"/>
      <w:r w:rsidR="00D50ACF">
        <w:rPr>
          <w:rFonts w:ascii="Times New Roman" w:hAnsi="Times New Roman"/>
          <w:sz w:val="24"/>
          <w:szCs w:val="24"/>
        </w:rPr>
        <w:t xml:space="preserve">. </w:t>
      </w:r>
      <w:r w:rsidR="00FC3636" w:rsidRPr="00BB4F9A">
        <w:rPr>
          <w:rFonts w:ascii="Times New Roman" w:hAnsi="Times New Roman"/>
          <w:sz w:val="24"/>
          <w:szCs w:val="24"/>
        </w:rPr>
        <w:t>Dz.</w:t>
      </w:r>
      <w:r w:rsidR="00FC3636">
        <w:rPr>
          <w:rFonts w:ascii="Times New Roman" w:hAnsi="Times New Roman"/>
          <w:sz w:val="24"/>
          <w:szCs w:val="24"/>
        </w:rPr>
        <w:t xml:space="preserve"> U. </w:t>
      </w:r>
      <w:r w:rsidR="00D50ACF">
        <w:rPr>
          <w:rFonts w:ascii="Times New Roman" w:hAnsi="Times New Roman"/>
          <w:sz w:val="24"/>
          <w:szCs w:val="24"/>
        </w:rPr>
        <w:t xml:space="preserve">z </w:t>
      </w:r>
      <w:r w:rsidR="00FC3636">
        <w:rPr>
          <w:rFonts w:ascii="Times New Roman" w:hAnsi="Times New Roman"/>
          <w:sz w:val="24"/>
          <w:szCs w:val="24"/>
        </w:rPr>
        <w:t>20</w:t>
      </w:r>
      <w:r w:rsidR="00412D5F">
        <w:rPr>
          <w:rFonts w:ascii="Times New Roman" w:hAnsi="Times New Roman"/>
          <w:sz w:val="24"/>
          <w:szCs w:val="24"/>
        </w:rPr>
        <w:t>20</w:t>
      </w:r>
      <w:r w:rsidR="00D50ACF">
        <w:rPr>
          <w:rFonts w:ascii="Times New Roman" w:hAnsi="Times New Roman"/>
          <w:sz w:val="24"/>
          <w:szCs w:val="24"/>
        </w:rPr>
        <w:t xml:space="preserve"> r.</w:t>
      </w:r>
      <w:r w:rsidR="00FC3636">
        <w:rPr>
          <w:rFonts w:ascii="Times New Roman" w:hAnsi="Times New Roman"/>
          <w:sz w:val="24"/>
          <w:szCs w:val="24"/>
        </w:rPr>
        <w:t xml:space="preserve"> poz. </w:t>
      </w:r>
      <w:r w:rsidR="00412D5F">
        <w:rPr>
          <w:rFonts w:ascii="Times New Roman" w:hAnsi="Times New Roman"/>
          <w:sz w:val="24"/>
          <w:szCs w:val="24"/>
        </w:rPr>
        <w:t>1219</w:t>
      </w:r>
      <w:r w:rsidR="00D50ACF">
        <w:rPr>
          <w:rFonts w:ascii="Times New Roman" w:hAnsi="Times New Roman"/>
          <w:sz w:val="24"/>
          <w:szCs w:val="24"/>
        </w:rPr>
        <w:t xml:space="preserve"> ze zm.</w:t>
      </w:r>
      <w:r w:rsidRPr="000527C3">
        <w:rPr>
          <w:rFonts w:ascii="Times New Roman" w:hAnsi="Times New Roman"/>
          <w:sz w:val="24"/>
          <w:szCs w:val="24"/>
        </w:rPr>
        <w:t>) definiuje poważne awarie</w:t>
      </w:r>
      <w:r w:rsidR="00072BE0">
        <w:rPr>
          <w:rFonts w:ascii="Times New Roman" w:hAnsi="Times New Roman"/>
          <w:sz w:val="24"/>
          <w:szCs w:val="24"/>
        </w:rPr>
        <w:t xml:space="preserve"> i </w:t>
      </w:r>
      <w:r w:rsidRPr="000527C3">
        <w:rPr>
          <w:rFonts w:ascii="Times New Roman" w:hAnsi="Times New Roman"/>
          <w:sz w:val="24"/>
          <w:szCs w:val="24"/>
        </w:rPr>
        <w:t>poważne awarie przemysłowe</w:t>
      </w:r>
      <w:r w:rsidR="00CF2569">
        <w:rPr>
          <w:rFonts w:ascii="Times New Roman" w:hAnsi="Times New Roman"/>
          <w:sz w:val="24"/>
          <w:szCs w:val="24"/>
        </w:rPr>
        <w:t>. Zgodnie</w:t>
      </w:r>
      <w:r w:rsidR="00072BE0">
        <w:rPr>
          <w:rFonts w:ascii="Times New Roman" w:hAnsi="Times New Roman"/>
          <w:sz w:val="24"/>
          <w:szCs w:val="24"/>
        </w:rPr>
        <w:t xml:space="preserve"> z </w:t>
      </w:r>
      <w:r w:rsidRPr="000527C3">
        <w:rPr>
          <w:rFonts w:ascii="Times New Roman" w:hAnsi="Times New Roman"/>
          <w:sz w:val="24"/>
          <w:szCs w:val="24"/>
        </w:rPr>
        <w:t>art. 3 pkt 23</w:t>
      </w:r>
      <w:r w:rsidR="00072BE0">
        <w:rPr>
          <w:rFonts w:ascii="Times New Roman" w:hAnsi="Times New Roman"/>
          <w:sz w:val="24"/>
          <w:szCs w:val="24"/>
        </w:rPr>
        <w:t xml:space="preserve"> i </w:t>
      </w:r>
      <w:r w:rsidRPr="000527C3">
        <w:rPr>
          <w:rFonts w:ascii="Times New Roman" w:hAnsi="Times New Roman"/>
          <w:sz w:val="24"/>
          <w:szCs w:val="24"/>
        </w:rPr>
        <w:t>24 ustawy</w:t>
      </w:r>
      <w:r w:rsidR="00072BE0">
        <w:rPr>
          <w:rFonts w:ascii="Times New Roman" w:hAnsi="Times New Roman"/>
          <w:sz w:val="24"/>
          <w:szCs w:val="24"/>
        </w:rPr>
        <w:t xml:space="preserve"> z </w:t>
      </w:r>
      <w:r w:rsidRPr="000527C3">
        <w:rPr>
          <w:rFonts w:ascii="Times New Roman" w:hAnsi="Times New Roman"/>
          <w:sz w:val="24"/>
          <w:szCs w:val="24"/>
        </w:rPr>
        <w:t>dnia</w:t>
      </w:r>
      <w:r w:rsidR="00072BE0">
        <w:rPr>
          <w:rFonts w:ascii="Times New Roman" w:hAnsi="Times New Roman"/>
          <w:sz w:val="24"/>
          <w:szCs w:val="24"/>
        </w:rPr>
        <w:t xml:space="preserve"> z </w:t>
      </w:r>
      <w:r w:rsidRPr="000527C3">
        <w:rPr>
          <w:rFonts w:ascii="Times New Roman" w:hAnsi="Times New Roman"/>
          <w:sz w:val="24"/>
          <w:szCs w:val="24"/>
        </w:rPr>
        <w:t>dnia 27 kwietnia 2001 r.</w:t>
      </w:r>
      <w:r w:rsidR="00E53E1D">
        <w:rPr>
          <w:rFonts w:ascii="Times New Roman" w:hAnsi="Times New Roman"/>
          <w:sz w:val="24"/>
          <w:szCs w:val="24"/>
        </w:rPr>
        <w:t>:</w:t>
      </w:r>
    </w:p>
    <w:p w14:paraId="165FFDBA" w14:textId="4512950B" w:rsidR="00CF2569" w:rsidRDefault="000527C3" w:rsidP="0003247B">
      <w:pPr>
        <w:pStyle w:val="Akapitzlist"/>
        <w:numPr>
          <w:ilvl w:val="0"/>
          <w:numId w:val="24"/>
        </w:numPr>
        <w:spacing w:line="360" w:lineRule="auto"/>
        <w:jc w:val="both"/>
        <w:rPr>
          <w:rFonts w:ascii="Times New Roman" w:hAnsi="Times New Roman"/>
          <w:sz w:val="24"/>
          <w:szCs w:val="24"/>
        </w:rPr>
      </w:pPr>
      <w:r w:rsidRPr="00CF2569">
        <w:rPr>
          <w:rFonts w:ascii="Times New Roman" w:hAnsi="Times New Roman"/>
          <w:sz w:val="24"/>
          <w:szCs w:val="24"/>
        </w:rPr>
        <w:t>poważna awaria</w:t>
      </w:r>
      <w:r w:rsidR="00C939D8">
        <w:rPr>
          <w:rFonts w:ascii="Times New Roman" w:hAnsi="Times New Roman"/>
          <w:sz w:val="24"/>
          <w:szCs w:val="24"/>
        </w:rPr>
        <w:t xml:space="preserve"> – </w:t>
      </w:r>
      <w:r w:rsidRPr="00CF2569">
        <w:rPr>
          <w:rFonts w:ascii="Times New Roman" w:hAnsi="Times New Roman"/>
          <w:sz w:val="24"/>
          <w:szCs w:val="24"/>
        </w:rPr>
        <w:t>to zdarzenie,</w:t>
      </w:r>
      <w:r w:rsidR="003E42BC">
        <w:rPr>
          <w:rFonts w:ascii="Times New Roman" w:hAnsi="Times New Roman"/>
          <w:sz w:val="24"/>
          <w:szCs w:val="24"/>
        </w:rPr>
        <w:t xml:space="preserve"> w </w:t>
      </w:r>
      <w:r w:rsidRPr="00CF2569">
        <w:rPr>
          <w:rFonts w:ascii="Times New Roman" w:hAnsi="Times New Roman"/>
          <w:sz w:val="24"/>
          <w:szCs w:val="24"/>
        </w:rPr>
        <w:t>szczególności emisja, pożar</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CF2569">
        <w:rPr>
          <w:rFonts w:ascii="Times New Roman" w:hAnsi="Times New Roman"/>
          <w:sz w:val="24"/>
          <w:szCs w:val="24"/>
        </w:rPr>
        <w:t>eksplozja powstała</w:t>
      </w:r>
      <w:r w:rsidR="003E42BC">
        <w:rPr>
          <w:rFonts w:ascii="Times New Roman" w:hAnsi="Times New Roman"/>
          <w:sz w:val="24"/>
          <w:szCs w:val="24"/>
        </w:rPr>
        <w:t xml:space="preserve"> w </w:t>
      </w:r>
      <w:r w:rsidRPr="00CF2569">
        <w:rPr>
          <w:rFonts w:ascii="Times New Roman" w:hAnsi="Times New Roman"/>
          <w:sz w:val="24"/>
          <w:szCs w:val="24"/>
        </w:rPr>
        <w:t>trakcie procesu przemysłowego, magazynowania</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CF2569">
        <w:rPr>
          <w:rFonts w:ascii="Times New Roman" w:hAnsi="Times New Roman"/>
          <w:sz w:val="24"/>
          <w:szCs w:val="24"/>
        </w:rPr>
        <w:t>transportu,</w:t>
      </w:r>
      <w:r w:rsidR="003E42BC">
        <w:rPr>
          <w:rFonts w:ascii="Times New Roman" w:hAnsi="Times New Roman"/>
          <w:sz w:val="24"/>
          <w:szCs w:val="24"/>
        </w:rPr>
        <w:t xml:space="preserve"> w </w:t>
      </w:r>
      <w:r w:rsidRPr="00CF2569">
        <w:rPr>
          <w:rFonts w:ascii="Times New Roman" w:hAnsi="Times New Roman"/>
          <w:sz w:val="24"/>
          <w:szCs w:val="24"/>
        </w:rPr>
        <w:t>których występuje jedna</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CF2569">
        <w:rPr>
          <w:rFonts w:ascii="Times New Roman" w:hAnsi="Times New Roman"/>
          <w:sz w:val="24"/>
          <w:szCs w:val="24"/>
        </w:rPr>
        <w:t>więcej niebezpiecznych substancji, prowadzące</w:t>
      </w:r>
      <w:r w:rsidR="003E42BC">
        <w:rPr>
          <w:rFonts w:ascii="Times New Roman" w:hAnsi="Times New Roman"/>
          <w:sz w:val="24"/>
          <w:szCs w:val="24"/>
        </w:rPr>
        <w:t xml:space="preserve"> do </w:t>
      </w:r>
      <w:r w:rsidRPr="00CF2569">
        <w:rPr>
          <w:rFonts w:ascii="Times New Roman" w:hAnsi="Times New Roman"/>
          <w:sz w:val="24"/>
          <w:szCs w:val="24"/>
        </w:rPr>
        <w:t>natychmiastowego powstania zagrożenia życia</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CF2569">
        <w:rPr>
          <w:rFonts w:ascii="Times New Roman" w:hAnsi="Times New Roman"/>
          <w:sz w:val="24"/>
          <w:szCs w:val="24"/>
        </w:rPr>
        <w:t>zdrowia ludzi</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CF2569">
        <w:rPr>
          <w:rFonts w:ascii="Times New Roman" w:hAnsi="Times New Roman"/>
          <w:sz w:val="24"/>
          <w:szCs w:val="24"/>
        </w:rPr>
        <w:t>środowiska</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CF2569">
        <w:rPr>
          <w:rFonts w:ascii="Times New Roman" w:hAnsi="Times New Roman"/>
          <w:sz w:val="24"/>
          <w:szCs w:val="24"/>
        </w:rPr>
        <w:t>powstania takiego zagrożenia</w:t>
      </w:r>
      <w:r w:rsidR="00072BE0">
        <w:rPr>
          <w:rFonts w:ascii="Times New Roman" w:hAnsi="Times New Roman"/>
          <w:sz w:val="24"/>
          <w:szCs w:val="24"/>
        </w:rPr>
        <w:t xml:space="preserve"> z </w:t>
      </w:r>
      <w:r w:rsidR="00CF2569">
        <w:rPr>
          <w:rFonts w:ascii="Times New Roman" w:hAnsi="Times New Roman"/>
          <w:sz w:val="24"/>
          <w:szCs w:val="24"/>
        </w:rPr>
        <w:t>opóźnieniem,</w:t>
      </w:r>
    </w:p>
    <w:p w14:paraId="7B9591EC" w14:textId="24E48435" w:rsidR="000527C3" w:rsidRDefault="00CF2569" w:rsidP="0003247B">
      <w:pPr>
        <w:pStyle w:val="Akapitzlist"/>
        <w:numPr>
          <w:ilvl w:val="0"/>
          <w:numId w:val="24"/>
        </w:numPr>
        <w:spacing w:line="360" w:lineRule="auto"/>
        <w:jc w:val="both"/>
        <w:rPr>
          <w:rFonts w:ascii="Times New Roman" w:hAnsi="Times New Roman"/>
          <w:sz w:val="24"/>
          <w:szCs w:val="24"/>
        </w:rPr>
      </w:pPr>
      <w:r>
        <w:rPr>
          <w:rFonts w:ascii="Times New Roman" w:hAnsi="Times New Roman"/>
          <w:sz w:val="24"/>
          <w:szCs w:val="24"/>
        </w:rPr>
        <w:t>p</w:t>
      </w:r>
      <w:r w:rsidR="000527C3" w:rsidRPr="00CF2569">
        <w:rPr>
          <w:rFonts w:ascii="Times New Roman" w:hAnsi="Times New Roman"/>
          <w:sz w:val="24"/>
          <w:szCs w:val="24"/>
        </w:rPr>
        <w:t xml:space="preserve">oważna awaria przemysłowa przez pojęcie </w:t>
      </w:r>
      <w:r>
        <w:rPr>
          <w:rFonts w:ascii="Times New Roman" w:hAnsi="Times New Roman"/>
          <w:sz w:val="24"/>
          <w:szCs w:val="24"/>
        </w:rPr>
        <w:t>to rozumie się poważną awarię</w:t>
      </w:r>
      <w:r w:rsidR="003E42BC">
        <w:rPr>
          <w:rFonts w:ascii="Times New Roman" w:hAnsi="Times New Roman"/>
          <w:sz w:val="24"/>
          <w:szCs w:val="24"/>
        </w:rPr>
        <w:t xml:space="preserve"> w </w:t>
      </w:r>
      <w:r w:rsidR="000527C3" w:rsidRPr="00CF2569">
        <w:rPr>
          <w:rFonts w:ascii="Times New Roman" w:hAnsi="Times New Roman"/>
          <w:sz w:val="24"/>
          <w:szCs w:val="24"/>
        </w:rPr>
        <w:t>zakładzie.</w:t>
      </w:r>
    </w:p>
    <w:p w14:paraId="340C0445" w14:textId="4933A583" w:rsidR="00CF2569" w:rsidRPr="00CF2569" w:rsidRDefault="00CF2569" w:rsidP="00CF2569">
      <w:pPr>
        <w:spacing w:line="360" w:lineRule="auto"/>
        <w:jc w:val="both"/>
        <w:rPr>
          <w:rFonts w:ascii="Times New Roman" w:hAnsi="Times New Roman"/>
          <w:sz w:val="24"/>
          <w:szCs w:val="24"/>
        </w:rPr>
      </w:pPr>
      <w:r w:rsidRPr="00CF2569">
        <w:rPr>
          <w:rFonts w:ascii="Times New Roman" w:hAnsi="Times New Roman"/>
          <w:sz w:val="24"/>
          <w:szCs w:val="24"/>
        </w:rPr>
        <w:t>Zakładem stwarzającym zagrożenie awarią przemysłową jest ka</w:t>
      </w:r>
      <w:r>
        <w:rPr>
          <w:rFonts w:ascii="Times New Roman" w:hAnsi="Times New Roman"/>
          <w:sz w:val="24"/>
          <w:szCs w:val="24"/>
        </w:rPr>
        <w:t>żdy zakład,</w:t>
      </w:r>
      <w:r w:rsidR="00072BE0">
        <w:rPr>
          <w:rFonts w:ascii="Times New Roman" w:hAnsi="Times New Roman"/>
          <w:sz w:val="24"/>
          <w:szCs w:val="24"/>
        </w:rPr>
        <w:t xml:space="preserve"> na </w:t>
      </w:r>
      <w:r>
        <w:rPr>
          <w:rFonts w:ascii="Times New Roman" w:hAnsi="Times New Roman"/>
          <w:sz w:val="24"/>
          <w:szCs w:val="24"/>
        </w:rPr>
        <w:t xml:space="preserve">którego terenie </w:t>
      </w:r>
      <w:r w:rsidRPr="00CF2569">
        <w:rPr>
          <w:rFonts w:ascii="Times New Roman" w:hAnsi="Times New Roman"/>
          <w:sz w:val="24"/>
          <w:szCs w:val="24"/>
        </w:rPr>
        <w:t>znajdują się substancje niebezpieczne, mogące spowodować zagrożeni</w:t>
      </w:r>
      <w:r>
        <w:rPr>
          <w:rFonts w:ascii="Times New Roman" w:hAnsi="Times New Roman"/>
          <w:sz w:val="24"/>
          <w:szCs w:val="24"/>
        </w:rPr>
        <w:t>e życia</w:t>
      </w:r>
      <w:r w:rsidR="004616E7">
        <w:rPr>
          <w:rFonts w:ascii="Times New Roman" w:hAnsi="Times New Roman"/>
          <w:sz w:val="24"/>
          <w:szCs w:val="24"/>
        </w:rPr>
        <w:t xml:space="preserve"> lub</w:t>
      </w:r>
      <w:r w:rsidR="008D0B09">
        <w:rPr>
          <w:rFonts w:ascii="Times New Roman" w:hAnsi="Times New Roman"/>
          <w:sz w:val="24"/>
          <w:szCs w:val="24"/>
        </w:rPr>
        <w:t xml:space="preserve"> </w:t>
      </w:r>
      <w:r>
        <w:rPr>
          <w:rFonts w:ascii="Times New Roman" w:hAnsi="Times New Roman"/>
          <w:sz w:val="24"/>
          <w:szCs w:val="24"/>
        </w:rPr>
        <w:t xml:space="preserve">zdrowia ludzi albo </w:t>
      </w:r>
      <w:r w:rsidRPr="00CF2569">
        <w:rPr>
          <w:rFonts w:ascii="Times New Roman" w:hAnsi="Times New Roman"/>
          <w:sz w:val="24"/>
          <w:szCs w:val="24"/>
        </w:rPr>
        <w:t>środowiska.</w:t>
      </w:r>
      <w:r w:rsidR="004616E7">
        <w:rPr>
          <w:rFonts w:ascii="Times New Roman" w:hAnsi="Times New Roman"/>
          <w:sz w:val="24"/>
          <w:szCs w:val="24"/>
        </w:rPr>
        <w:t xml:space="preserve"> ze </w:t>
      </w:r>
      <w:r w:rsidRPr="00CF2569">
        <w:rPr>
          <w:rFonts w:ascii="Times New Roman" w:hAnsi="Times New Roman"/>
          <w:sz w:val="24"/>
          <w:szCs w:val="24"/>
        </w:rPr>
        <w:t>względu</w:t>
      </w:r>
      <w:r w:rsidR="00072BE0">
        <w:rPr>
          <w:rFonts w:ascii="Times New Roman" w:hAnsi="Times New Roman"/>
          <w:sz w:val="24"/>
          <w:szCs w:val="24"/>
        </w:rPr>
        <w:t xml:space="preserve"> na </w:t>
      </w:r>
      <w:r w:rsidRPr="00CF2569">
        <w:rPr>
          <w:rFonts w:ascii="Times New Roman" w:hAnsi="Times New Roman"/>
          <w:sz w:val="24"/>
          <w:szCs w:val="24"/>
        </w:rPr>
        <w:t>rodzaj</w:t>
      </w:r>
      <w:r w:rsidR="00072BE0">
        <w:rPr>
          <w:rFonts w:ascii="Times New Roman" w:hAnsi="Times New Roman"/>
          <w:sz w:val="24"/>
          <w:szCs w:val="24"/>
        </w:rPr>
        <w:t xml:space="preserve"> i </w:t>
      </w:r>
      <w:r w:rsidRPr="00CF2569">
        <w:rPr>
          <w:rFonts w:ascii="Times New Roman" w:hAnsi="Times New Roman"/>
          <w:sz w:val="24"/>
          <w:szCs w:val="24"/>
        </w:rPr>
        <w:t>ilość substancji niebezpiecznych zakłady dzielimy na:</w:t>
      </w:r>
      <w:r>
        <w:rPr>
          <w:rFonts w:ascii="Times New Roman" w:hAnsi="Times New Roman"/>
          <w:sz w:val="24"/>
          <w:szCs w:val="24"/>
        </w:rPr>
        <w:t xml:space="preserve"> </w:t>
      </w:r>
    </w:p>
    <w:p w14:paraId="4C0C9685" w14:textId="3A8B8A5C" w:rsidR="00CF2569" w:rsidRDefault="00CF2569" w:rsidP="0003247B">
      <w:pPr>
        <w:pStyle w:val="Akapitzlist"/>
        <w:numPr>
          <w:ilvl w:val="0"/>
          <w:numId w:val="25"/>
        </w:numPr>
        <w:spacing w:line="360" w:lineRule="auto"/>
        <w:jc w:val="both"/>
        <w:rPr>
          <w:rFonts w:ascii="Times New Roman" w:hAnsi="Times New Roman"/>
          <w:sz w:val="24"/>
          <w:szCs w:val="24"/>
        </w:rPr>
      </w:pPr>
      <w:r w:rsidRPr="00CF2569">
        <w:rPr>
          <w:rFonts w:ascii="Times New Roman" w:hAnsi="Times New Roman"/>
          <w:sz w:val="24"/>
          <w:szCs w:val="24"/>
        </w:rPr>
        <w:t>zakłady</w:t>
      </w:r>
      <w:r w:rsidR="003E42BC">
        <w:rPr>
          <w:rFonts w:ascii="Times New Roman" w:hAnsi="Times New Roman"/>
          <w:sz w:val="24"/>
          <w:szCs w:val="24"/>
        </w:rPr>
        <w:t xml:space="preserve"> o </w:t>
      </w:r>
      <w:r w:rsidRPr="00CF2569">
        <w:rPr>
          <w:rFonts w:ascii="Times New Roman" w:hAnsi="Times New Roman"/>
          <w:sz w:val="24"/>
          <w:szCs w:val="24"/>
        </w:rPr>
        <w:t>zwiększonym ryzyku</w:t>
      </w:r>
      <w:r w:rsidR="00C939D8">
        <w:rPr>
          <w:rFonts w:ascii="Times New Roman" w:hAnsi="Times New Roman"/>
          <w:sz w:val="24"/>
          <w:szCs w:val="24"/>
        </w:rPr>
        <w:t xml:space="preserve"> – </w:t>
      </w:r>
      <w:r w:rsidRPr="00CF2569">
        <w:rPr>
          <w:rFonts w:ascii="Times New Roman" w:hAnsi="Times New Roman"/>
          <w:sz w:val="24"/>
          <w:szCs w:val="24"/>
        </w:rPr>
        <w:t>zakłady,</w:t>
      </w:r>
      <w:r w:rsidR="00072BE0">
        <w:rPr>
          <w:rFonts w:ascii="Times New Roman" w:hAnsi="Times New Roman"/>
          <w:sz w:val="24"/>
          <w:szCs w:val="24"/>
        </w:rPr>
        <w:t xml:space="preserve"> na </w:t>
      </w:r>
      <w:r w:rsidRPr="00CF2569">
        <w:rPr>
          <w:rFonts w:ascii="Times New Roman" w:hAnsi="Times New Roman"/>
          <w:sz w:val="24"/>
          <w:szCs w:val="24"/>
        </w:rPr>
        <w:t>których terenie znajdują się mniej niebezpieczne substancje</w:t>
      </w:r>
      <w:r w:rsidR="004616E7">
        <w:rPr>
          <w:rFonts w:ascii="Times New Roman" w:hAnsi="Times New Roman"/>
          <w:sz w:val="24"/>
          <w:szCs w:val="24"/>
        </w:rPr>
        <w:t xml:space="preserve"> lub</w:t>
      </w:r>
      <w:r w:rsidR="008D0B09">
        <w:rPr>
          <w:rFonts w:ascii="Times New Roman" w:hAnsi="Times New Roman"/>
          <w:sz w:val="24"/>
          <w:szCs w:val="24"/>
        </w:rPr>
        <w:t xml:space="preserve"> </w:t>
      </w:r>
      <w:r>
        <w:rPr>
          <w:rFonts w:ascii="Times New Roman" w:hAnsi="Times New Roman"/>
          <w:sz w:val="24"/>
          <w:szCs w:val="24"/>
        </w:rPr>
        <w:t>ich ilość jest mniejsza (ZZR),</w:t>
      </w:r>
    </w:p>
    <w:p w14:paraId="065BB2FB" w14:textId="6832C948" w:rsidR="006B0DCC" w:rsidRDefault="00CF2569" w:rsidP="0003247B">
      <w:pPr>
        <w:pStyle w:val="Akapitzlist"/>
        <w:numPr>
          <w:ilvl w:val="0"/>
          <w:numId w:val="25"/>
        </w:numPr>
        <w:spacing w:line="360" w:lineRule="auto"/>
        <w:jc w:val="both"/>
        <w:rPr>
          <w:rFonts w:ascii="Times New Roman" w:hAnsi="Times New Roman"/>
          <w:sz w:val="24"/>
          <w:szCs w:val="24"/>
        </w:rPr>
      </w:pPr>
      <w:r w:rsidRPr="00CF2569">
        <w:rPr>
          <w:rFonts w:ascii="Times New Roman" w:hAnsi="Times New Roman"/>
          <w:sz w:val="24"/>
          <w:szCs w:val="24"/>
        </w:rPr>
        <w:t>zakłady</w:t>
      </w:r>
      <w:r w:rsidR="003E42BC">
        <w:rPr>
          <w:rFonts w:ascii="Times New Roman" w:hAnsi="Times New Roman"/>
          <w:sz w:val="24"/>
          <w:szCs w:val="24"/>
        </w:rPr>
        <w:t xml:space="preserve"> o </w:t>
      </w:r>
      <w:r w:rsidRPr="00CF2569">
        <w:rPr>
          <w:rFonts w:ascii="Times New Roman" w:hAnsi="Times New Roman"/>
          <w:sz w:val="24"/>
          <w:szCs w:val="24"/>
        </w:rPr>
        <w:t>dużym ryzyku (ZDR).</w:t>
      </w:r>
    </w:p>
    <w:p w14:paraId="12B5FF69" w14:textId="12C534E2" w:rsidR="006B0DCC" w:rsidRPr="006B0DCC" w:rsidRDefault="006B0DCC" w:rsidP="001E1871">
      <w:pPr>
        <w:pStyle w:val="Akapitzlist"/>
        <w:spacing w:before="240" w:line="360" w:lineRule="auto"/>
        <w:ind w:left="0"/>
        <w:jc w:val="both"/>
        <w:rPr>
          <w:rFonts w:ascii="Times New Roman" w:hAnsi="Times New Roman"/>
          <w:sz w:val="24"/>
          <w:szCs w:val="24"/>
        </w:rPr>
      </w:pPr>
      <w:r w:rsidRPr="006B0DCC">
        <w:rPr>
          <w:rFonts w:ascii="Times New Roman" w:hAnsi="Times New Roman"/>
          <w:sz w:val="24"/>
          <w:szCs w:val="24"/>
        </w:rPr>
        <w:t>Zgodnie</w:t>
      </w:r>
      <w:r w:rsidR="00072BE0">
        <w:rPr>
          <w:rFonts w:ascii="Times New Roman" w:hAnsi="Times New Roman"/>
          <w:sz w:val="24"/>
          <w:szCs w:val="24"/>
        </w:rPr>
        <w:t xml:space="preserve"> z </w:t>
      </w:r>
      <w:r w:rsidRPr="006B0DCC">
        <w:rPr>
          <w:rFonts w:ascii="Times New Roman" w:hAnsi="Times New Roman"/>
          <w:sz w:val="24"/>
          <w:szCs w:val="24"/>
        </w:rPr>
        <w:t>art. 271b ustawy</w:t>
      </w:r>
      <w:r w:rsidR="00072BE0">
        <w:rPr>
          <w:rFonts w:ascii="Times New Roman" w:hAnsi="Times New Roman"/>
          <w:sz w:val="24"/>
          <w:szCs w:val="24"/>
        </w:rPr>
        <w:t xml:space="preserve"> z </w:t>
      </w:r>
      <w:r w:rsidRPr="006B0DCC">
        <w:rPr>
          <w:rFonts w:ascii="Times New Roman" w:hAnsi="Times New Roman"/>
          <w:sz w:val="24"/>
          <w:szCs w:val="24"/>
        </w:rPr>
        <w:t>dnia 27 kwietnia 2001 r.</w:t>
      </w:r>
      <w:r w:rsidR="00C939D8">
        <w:rPr>
          <w:rFonts w:ascii="Times New Roman" w:hAnsi="Times New Roman"/>
          <w:sz w:val="24"/>
          <w:szCs w:val="24"/>
        </w:rPr>
        <w:t xml:space="preserve"> – </w:t>
      </w:r>
      <w:r w:rsidRPr="006B0DCC">
        <w:rPr>
          <w:rFonts w:ascii="Times New Roman" w:hAnsi="Times New Roman"/>
          <w:sz w:val="24"/>
          <w:szCs w:val="24"/>
        </w:rPr>
        <w:t>Pra</w:t>
      </w:r>
      <w:r w:rsidR="00BC295F">
        <w:rPr>
          <w:rFonts w:ascii="Times New Roman" w:hAnsi="Times New Roman"/>
          <w:sz w:val="24"/>
          <w:szCs w:val="24"/>
        </w:rPr>
        <w:t>wo ochron</w:t>
      </w:r>
      <w:r w:rsidR="008E4634">
        <w:rPr>
          <w:rFonts w:ascii="Times New Roman" w:hAnsi="Times New Roman"/>
          <w:sz w:val="24"/>
          <w:szCs w:val="24"/>
        </w:rPr>
        <w:t>y środowiska (</w:t>
      </w:r>
      <w:proofErr w:type="spellStart"/>
      <w:r w:rsidR="009733B6">
        <w:rPr>
          <w:rFonts w:ascii="Times New Roman" w:hAnsi="Times New Roman"/>
          <w:sz w:val="24"/>
          <w:szCs w:val="24"/>
        </w:rPr>
        <w:t>t.j</w:t>
      </w:r>
      <w:proofErr w:type="spellEnd"/>
      <w:r w:rsidR="009733B6">
        <w:rPr>
          <w:rFonts w:ascii="Times New Roman" w:hAnsi="Times New Roman"/>
          <w:sz w:val="24"/>
          <w:szCs w:val="24"/>
        </w:rPr>
        <w:t>. </w:t>
      </w:r>
      <w:r w:rsidR="008E4634">
        <w:rPr>
          <w:rFonts w:ascii="Times New Roman" w:hAnsi="Times New Roman"/>
          <w:sz w:val="24"/>
          <w:szCs w:val="24"/>
        </w:rPr>
        <w:t>Dz. U</w:t>
      </w:r>
      <w:r w:rsidR="001E1871">
        <w:rPr>
          <w:rFonts w:ascii="Times New Roman" w:hAnsi="Times New Roman"/>
          <w:sz w:val="24"/>
          <w:szCs w:val="24"/>
        </w:rPr>
        <w:t>. </w:t>
      </w:r>
      <w:r w:rsidR="009733B6">
        <w:rPr>
          <w:rFonts w:ascii="Times New Roman" w:hAnsi="Times New Roman"/>
          <w:sz w:val="24"/>
          <w:szCs w:val="24"/>
        </w:rPr>
        <w:t>z</w:t>
      </w:r>
      <w:r w:rsidR="00CC1C81">
        <w:rPr>
          <w:rFonts w:ascii="Times New Roman" w:hAnsi="Times New Roman"/>
          <w:sz w:val="24"/>
          <w:szCs w:val="24"/>
        </w:rPr>
        <w:t> </w:t>
      </w:r>
      <w:r w:rsidRPr="006B0DCC">
        <w:rPr>
          <w:rFonts w:ascii="Times New Roman" w:hAnsi="Times New Roman"/>
          <w:sz w:val="24"/>
          <w:szCs w:val="24"/>
        </w:rPr>
        <w:t>2020 r. poz. 1219</w:t>
      </w:r>
      <w:r w:rsidR="009733B6">
        <w:rPr>
          <w:rFonts w:ascii="Times New Roman" w:hAnsi="Times New Roman"/>
          <w:sz w:val="24"/>
          <w:szCs w:val="24"/>
        </w:rPr>
        <w:t xml:space="preserve"> ze zm.</w:t>
      </w:r>
      <w:r w:rsidRPr="006B0DCC">
        <w:rPr>
          <w:rFonts w:ascii="Times New Roman" w:hAnsi="Times New Roman"/>
          <w:sz w:val="24"/>
          <w:szCs w:val="24"/>
        </w:rPr>
        <w:t>), Główny Inspektor Ochrony Środowiska jest organem właściwym</w:t>
      </w:r>
      <w:r w:rsidR="003E42BC">
        <w:rPr>
          <w:rFonts w:ascii="Times New Roman" w:hAnsi="Times New Roman"/>
          <w:sz w:val="24"/>
          <w:szCs w:val="24"/>
        </w:rPr>
        <w:t xml:space="preserve"> do </w:t>
      </w:r>
      <w:r w:rsidRPr="006B0DCC">
        <w:rPr>
          <w:rFonts w:ascii="Times New Roman" w:hAnsi="Times New Roman"/>
          <w:sz w:val="24"/>
          <w:szCs w:val="24"/>
        </w:rPr>
        <w:t>realizacji zadań Ministra Środowiska</w:t>
      </w:r>
      <w:r w:rsidR="003E42BC">
        <w:rPr>
          <w:rFonts w:ascii="Times New Roman" w:hAnsi="Times New Roman"/>
          <w:sz w:val="24"/>
          <w:szCs w:val="24"/>
        </w:rPr>
        <w:t xml:space="preserve"> w </w:t>
      </w:r>
      <w:r w:rsidRPr="006B0DCC">
        <w:rPr>
          <w:rFonts w:ascii="Times New Roman" w:hAnsi="Times New Roman"/>
          <w:sz w:val="24"/>
          <w:szCs w:val="24"/>
        </w:rPr>
        <w:t>sprawach: przeciwdziałania poważnym awariom, transgranicznych skutków awarii przemysłowych</w:t>
      </w:r>
      <w:r w:rsidR="003E42BC">
        <w:rPr>
          <w:rFonts w:ascii="Times New Roman" w:hAnsi="Times New Roman"/>
          <w:sz w:val="24"/>
          <w:szCs w:val="24"/>
        </w:rPr>
        <w:t xml:space="preserve"> oraz </w:t>
      </w:r>
      <w:r w:rsidRPr="006B0DCC">
        <w:rPr>
          <w:rFonts w:ascii="Times New Roman" w:hAnsi="Times New Roman"/>
          <w:sz w:val="24"/>
          <w:szCs w:val="24"/>
        </w:rPr>
        <w:t>awaryjnego zanieczyszczeniom wód granicznych.</w:t>
      </w:r>
    </w:p>
    <w:p w14:paraId="3DC9E406" w14:textId="6683C69F" w:rsidR="00CF2569" w:rsidRPr="00CF2569" w:rsidRDefault="00CF2569" w:rsidP="00CF2569">
      <w:pPr>
        <w:spacing w:line="360" w:lineRule="auto"/>
        <w:jc w:val="both"/>
        <w:rPr>
          <w:rFonts w:ascii="Times New Roman" w:hAnsi="Times New Roman"/>
          <w:sz w:val="24"/>
          <w:szCs w:val="24"/>
        </w:rPr>
      </w:pPr>
      <w:r w:rsidRPr="00CF2569">
        <w:rPr>
          <w:rFonts w:ascii="Times New Roman" w:hAnsi="Times New Roman"/>
          <w:sz w:val="24"/>
          <w:szCs w:val="24"/>
        </w:rPr>
        <w:t>Na</w:t>
      </w:r>
      <w:r>
        <w:rPr>
          <w:rFonts w:ascii="Times New Roman" w:hAnsi="Times New Roman"/>
          <w:sz w:val="24"/>
          <w:szCs w:val="24"/>
        </w:rPr>
        <w:t xml:space="preserve"> </w:t>
      </w:r>
      <w:r w:rsidRPr="00CF2569">
        <w:rPr>
          <w:rFonts w:ascii="Times New Roman" w:hAnsi="Times New Roman"/>
          <w:sz w:val="24"/>
          <w:szCs w:val="24"/>
        </w:rPr>
        <w:t>terenie</w:t>
      </w:r>
      <w:r>
        <w:rPr>
          <w:rFonts w:ascii="Times New Roman" w:hAnsi="Times New Roman"/>
          <w:sz w:val="24"/>
          <w:szCs w:val="24"/>
        </w:rPr>
        <w:t xml:space="preserve"> </w:t>
      </w:r>
      <w:r w:rsidRPr="00CF2569">
        <w:rPr>
          <w:rFonts w:ascii="Times New Roman" w:hAnsi="Times New Roman"/>
          <w:sz w:val="24"/>
          <w:szCs w:val="24"/>
        </w:rPr>
        <w:t>województwa</w:t>
      </w:r>
      <w:r>
        <w:rPr>
          <w:rFonts w:ascii="Times New Roman" w:hAnsi="Times New Roman"/>
          <w:sz w:val="24"/>
          <w:szCs w:val="24"/>
        </w:rPr>
        <w:t xml:space="preserve"> </w:t>
      </w:r>
      <w:r w:rsidR="00945D11">
        <w:rPr>
          <w:rFonts w:ascii="Times New Roman" w:hAnsi="Times New Roman"/>
          <w:sz w:val="24"/>
          <w:szCs w:val="24"/>
        </w:rPr>
        <w:t xml:space="preserve">mazowieckiego </w:t>
      </w:r>
      <w:r w:rsidRPr="00CF2569">
        <w:rPr>
          <w:rFonts w:ascii="Times New Roman" w:hAnsi="Times New Roman"/>
          <w:sz w:val="24"/>
          <w:szCs w:val="24"/>
        </w:rPr>
        <w:t>służby</w:t>
      </w:r>
      <w:r>
        <w:rPr>
          <w:rFonts w:ascii="Times New Roman" w:hAnsi="Times New Roman"/>
          <w:sz w:val="24"/>
          <w:szCs w:val="24"/>
        </w:rPr>
        <w:t xml:space="preserve"> </w:t>
      </w:r>
      <w:r w:rsidRPr="00CF2569">
        <w:rPr>
          <w:rFonts w:ascii="Times New Roman" w:hAnsi="Times New Roman"/>
          <w:sz w:val="24"/>
          <w:szCs w:val="24"/>
        </w:rPr>
        <w:t>ochrony</w:t>
      </w:r>
      <w:r>
        <w:rPr>
          <w:rFonts w:ascii="Times New Roman" w:hAnsi="Times New Roman"/>
          <w:sz w:val="24"/>
          <w:szCs w:val="24"/>
        </w:rPr>
        <w:t xml:space="preserve"> </w:t>
      </w:r>
      <w:r w:rsidRPr="00CF2569">
        <w:rPr>
          <w:rFonts w:ascii="Times New Roman" w:hAnsi="Times New Roman"/>
          <w:sz w:val="24"/>
          <w:szCs w:val="24"/>
        </w:rPr>
        <w:t>przeciwpożarowej</w:t>
      </w:r>
      <w:r w:rsidR="00072BE0">
        <w:rPr>
          <w:rFonts w:ascii="Times New Roman" w:hAnsi="Times New Roman"/>
          <w:sz w:val="24"/>
          <w:szCs w:val="24"/>
        </w:rPr>
        <w:t xml:space="preserve"> i </w:t>
      </w:r>
      <w:r w:rsidRPr="00CF2569">
        <w:rPr>
          <w:rFonts w:ascii="Times New Roman" w:hAnsi="Times New Roman"/>
          <w:sz w:val="24"/>
          <w:szCs w:val="24"/>
        </w:rPr>
        <w:t>inspekcji</w:t>
      </w:r>
      <w:r>
        <w:rPr>
          <w:rFonts w:ascii="Times New Roman" w:hAnsi="Times New Roman"/>
          <w:sz w:val="24"/>
          <w:szCs w:val="24"/>
        </w:rPr>
        <w:t xml:space="preserve"> ochrony </w:t>
      </w:r>
      <w:r w:rsidRPr="00CF2569">
        <w:rPr>
          <w:rFonts w:ascii="Times New Roman" w:hAnsi="Times New Roman"/>
          <w:sz w:val="24"/>
          <w:szCs w:val="24"/>
        </w:rPr>
        <w:t>środowiska</w:t>
      </w:r>
      <w:r>
        <w:rPr>
          <w:rFonts w:ascii="Times New Roman" w:hAnsi="Times New Roman"/>
          <w:sz w:val="24"/>
          <w:szCs w:val="24"/>
        </w:rPr>
        <w:t xml:space="preserve"> </w:t>
      </w:r>
      <w:r w:rsidRPr="00CF2569">
        <w:rPr>
          <w:rFonts w:ascii="Times New Roman" w:hAnsi="Times New Roman"/>
          <w:sz w:val="24"/>
          <w:szCs w:val="24"/>
        </w:rPr>
        <w:t>dokonały</w:t>
      </w:r>
      <w:r>
        <w:rPr>
          <w:rFonts w:ascii="Times New Roman" w:hAnsi="Times New Roman"/>
          <w:sz w:val="24"/>
          <w:szCs w:val="24"/>
        </w:rPr>
        <w:t xml:space="preserve"> </w:t>
      </w:r>
      <w:r w:rsidRPr="00CF2569">
        <w:rPr>
          <w:rFonts w:ascii="Times New Roman" w:hAnsi="Times New Roman"/>
          <w:sz w:val="24"/>
          <w:szCs w:val="24"/>
        </w:rPr>
        <w:t>kwalifikacji</w:t>
      </w:r>
      <w:r>
        <w:rPr>
          <w:rFonts w:ascii="Times New Roman" w:hAnsi="Times New Roman"/>
          <w:sz w:val="24"/>
          <w:szCs w:val="24"/>
        </w:rPr>
        <w:t xml:space="preserve"> </w:t>
      </w:r>
      <w:r w:rsidRPr="00CF2569">
        <w:rPr>
          <w:rFonts w:ascii="Times New Roman" w:hAnsi="Times New Roman"/>
          <w:sz w:val="24"/>
          <w:szCs w:val="24"/>
        </w:rPr>
        <w:t>zakładów</w:t>
      </w:r>
      <w:r>
        <w:rPr>
          <w:rFonts w:ascii="Times New Roman" w:hAnsi="Times New Roman"/>
          <w:sz w:val="24"/>
          <w:szCs w:val="24"/>
        </w:rPr>
        <w:t xml:space="preserve"> </w:t>
      </w:r>
      <w:r w:rsidRPr="00CF2569">
        <w:rPr>
          <w:rFonts w:ascii="Times New Roman" w:hAnsi="Times New Roman"/>
          <w:sz w:val="24"/>
          <w:szCs w:val="24"/>
        </w:rPr>
        <w:t>produkcyjnych</w:t>
      </w:r>
      <w:r w:rsidR="004616E7">
        <w:rPr>
          <w:rFonts w:ascii="Times New Roman" w:hAnsi="Times New Roman"/>
          <w:sz w:val="24"/>
          <w:szCs w:val="24"/>
        </w:rPr>
        <w:t xml:space="preserve"> ze </w:t>
      </w:r>
      <w:r w:rsidRPr="00CF2569">
        <w:rPr>
          <w:rFonts w:ascii="Times New Roman" w:hAnsi="Times New Roman"/>
          <w:sz w:val="24"/>
          <w:szCs w:val="24"/>
        </w:rPr>
        <w:t>względu</w:t>
      </w:r>
      <w:r w:rsidR="00072BE0">
        <w:rPr>
          <w:rFonts w:ascii="Times New Roman" w:hAnsi="Times New Roman"/>
          <w:sz w:val="24"/>
          <w:szCs w:val="24"/>
        </w:rPr>
        <w:t xml:space="preserve"> na </w:t>
      </w:r>
      <w:r w:rsidRPr="00CF2569">
        <w:rPr>
          <w:rFonts w:ascii="Times New Roman" w:hAnsi="Times New Roman"/>
          <w:sz w:val="24"/>
          <w:szCs w:val="24"/>
        </w:rPr>
        <w:t>stopień</w:t>
      </w:r>
      <w:r>
        <w:rPr>
          <w:rFonts w:ascii="Times New Roman" w:hAnsi="Times New Roman"/>
          <w:sz w:val="24"/>
          <w:szCs w:val="24"/>
        </w:rPr>
        <w:t xml:space="preserve"> zagrożeń </w:t>
      </w:r>
      <w:r w:rsidRPr="00CF2569">
        <w:rPr>
          <w:rFonts w:ascii="Times New Roman" w:hAnsi="Times New Roman"/>
          <w:sz w:val="24"/>
          <w:szCs w:val="24"/>
        </w:rPr>
        <w:t>awariami</w:t>
      </w:r>
      <w:r>
        <w:rPr>
          <w:rFonts w:ascii="Times New Roman" w:hAnsi="Times New Roman"/>
          <w:sz w:val="24"/>
          <w:szCs w:val="24"/>
        </w:rPr>
        <w:t xml:space="preserve"> </w:t>
      </w:r>
      <w:r w:rsidRPr="00CF2569">
        <w:rPr>
          <w:rFonts w:ascii="Times New Roman" w:hAnsi="Times New Roman"/>
          <w:sz w:val="24"/>
          <w:szCs w:val="24"/>
        </w:rPr>
        <w:t>przemysłowymi.</w:t>
      </w:r>
      <w:r w:rsidR="00072BE0">
        <w:rPr>
          <w:rFonts w:ascii="Times New Roman" w:hAnsi="Times New Roman"/>
          <w:sz w:val="24"/>
          <w:szCs w:val="24"/>
        </w:rPr>
        <w:t xml:space="preserve"> </w:t>
      </w:r>
      <w:r w:rsidR="00176D06">
        <w:rPr>
          <w:rFonts w:ascii="Times New Roman" w:hAnsi="Times New Roman"/>
          <w:sz w:val="24"/>
          <w:szCs w:val="24"/>
        </w:rPr>
        <w:t>N</w:t>
      </w:r>
      <w:r w:rsidR="00072BE0">
        <w:rPr>
          <w:rFonts w:ascii="Times New Roman" w:hAnsi="Times New Roman"/>
          <w:sz w:val="24"/>
          <w:szCs w:val="24"/>
        </w:rPr>
        <w:t>a </w:t>
      </w:r>
      <w:r w:rsidRPr="00CF2569">
        <w:rPr>
          <w:rFonts w:ascii="Times New Roman" w:hAnsi="Times New Roman"/>
          <w:sz w:val="24"/>
          <w:szCs w:val="24"/>
        </w:rPr>
        <w:t>ogólną</w:t>
      </w:r>
      <w:r>
        <w:rPr>
          <w:rFonts w:ascii="Times New Roman" w:hAnsi="Times New Roman"/>
          <w:sz w:val="24"/>
          <w:szCs w:val="24"/>
        </w:rPr>
        <w:t xml:space="preserve"> </w:t>
      </w:r>
      <w:r w:rsidRPr="00CF2569">
        <w:rPr>
          <w:rFonts w:ascii="Times New Roman" w:hAnsi="Times New Roman"/>
          <w:sz w:val="24"/>
          <w:szCs w:val="24"/>
        </w:rPr>
        <w:t>liczbę</w:t>
      </w:r>
      <w:r>
        <w:rPr>
          <w:rFonts w:ascii="Times New Roman" w:hAnsi="Times New Roman"/>
          <w:sz w:val="24"/>
          <w:szCs w:val="24"/>
        </w:rPr>
        <w:t xml:space="preserve"> </w:t>
      </w:r>
      <w:r w:rsidR="00EA50C3">
        <w:rPr>
          <w:rFonts w:ascii="Times New Roman" w:hAnsi="Times New Roman"/>
          <w:sz w:val="24"/>
          <w:szCs w:val="24"/>
        </w:rPr>
        <w:t>195</w:t>
      </w:r>
      <w:r w:rsidR="00F90E41">
        <w:rPr>
          <w:rFonts w:ascii="Times New Roman" w:hAnsi="Times New Roman"/>
          <w:sz w:val="24"/>
          <w:szCs w:val="24"/>
        </w:rPr>
        <w:t xml:space="preserve"> </w:t>
      </w:r>
      <w:r w:rsidRPr="00CF2569">
        <w:rPr>
          <w:rFonts w:ascii="Times New Roman" w:hAnsi="Times New Roman"/>
          <w:sz w:val="24"/>
          <w:szCs w:val="24"/>
        </w:rPr>
        <w:t>zakładów</w:t>
      </w:r>
      <w:r>
        <w:rPr>
          <w:rFonts w:ascii="Times New Roman" w:hAnsi="Times New Roman"/>
          <w:sz w:val="24"/>
          <w:szCs w:val="24"/>
        </w:rPr>
        <w:t xml:space="preserve"> </w:t>
      </w:r>
      <w:r w:rsidRPr="00CF2569">
        <w:rPr>
          <w:rFonts w:ascii="Times New Roman" w:hAnsi="Times New Roman"/>
          <w:sz w:val="24"/>
          <w:szCs w:val="24"/>
        </w:rPr>
        <w:t>stwarzających</w:t>
      </w:r>
      <w:r>
        <w:rPr>
          <w:rFonts w:ascii="Times New Roman" w:hAnsi="Times New Roman"/>
          <w:sz w:val="24"/>
          <w:szCs w:val="24"/>
        </w:rPr>
        <w:t xml:space="preserve"> </w:t>
      </w:r>
      <w:r w:rsidRPr="00CF2569">
        <w:rPr>
          <w:rFonts w:ascii="Times New Roman" w:hAnsi="Times New Roman"/>
          <w:sz w:val="24"/>
          <w:szCs w:val="24"/>
        </w:rPr>
        <w:t>ryzyko</w:t>
      </w:r>
      <w:r>
        <w:rPr>
          <w:rFonts w:ascii="Times New Roman" w:hAnsi="Times New Roman"/>
          <w:sz w:val="24"/>
          <w:szCs w:val="24"/>
        </w:rPr>
        <w:t xml:space="preserve"> wystąpienia </w:t>
      </w:r>
      <w:r w:rsidRPr="00CF2569">
        <w:rPr>
          <w:rFonts w:ascii="Times New Roman" w:hAnsi="Times New Roman"/>
          <w:sz w:val="24"/>
          <w:szCs w:val="24"/>
        </w:rPr>
        <w:t>poważnej awarii (stan</w:t>
      </w:r>
      <w:r w:rsidR="00072BE0">
        <w:rPr>
          <w:rFonts w:ascii="Times New Roman" w:hAnsi="Times New Roman"/>
          <w:sz w:val="24"/>
          <w:szCs w:val="24"/>
        </w:rPr>
        <w:t xml:space="preserve"> na </w:t>
      </w:r>
      <w:r>
        <w:rPr>
          <w:rFonts w:ascii="Times New Roman" w:hAnsi="Times New Roman"/>
          <w:sz w:val="24"/>
          <w:szCs w:val="24"/>
        </w:rPr>
        <w:t>31.12.</w:t>
      </w:r>
      <w:r w:rsidR="00412D5F">
        <w:rPr>
          <w:rFonts w:ascii="Times New Roman" w:hAnsi="Times New Roman"/>
          <w:sz w:val="24"/>
          <w:szCs w:val="24"/>
        </w:rPr>
        <w:t>20</w:t>
      </w:r>
      <w:r w:rsidR="00274B02">
        <w:rPr>
          <w:rFonts w:ascii="Times New Roman" w:hAnsi="Times New Roman"/>
          <w:sz w:val="24"/>
          <w:szCs w:val="24"/>
        </w:rPr>
        <w:t xml:space="preserve">20 </w:t>
      </w:r>
      <w:r w:rsidR="00412D5F">
        <w:rPr>
          <w:rFonts w:ascii="Times New Roman" w:hAnsi="Times New Roman"/>
          <w:sz w:val="24"/>
          <w:szCs w:val="24"/>
        </w:rPr>
        <w:t>r. wg G</w:t>
      </w:r>
      <w:r w:rsidRPr="00CF2569">
        <w:rPr>
          <w:rFonts w:ascii="Times New Roman" w:hAnsi="Times New Roman"/>
          <w:sz w:val="24"/>
          <w:szCs w:val="24"/>
        </w:rPr>
        <w:t xml:space="preserve">IOŚ) </w:t>
      </w:r>
      <w:r w:rsidR="00EA50C3">
        <w:rPr>
          <w:rFonts w:ascii="Times New Roman" w:hAnsi="Times New Roman"/>
          <w:sz w:val="24"/>
          <w:szCs w:val="24"/>
        </w:rPr>
        <w:t>1</w:t>
      </w:r>
      <w:r w:rsidR="00060653">
        <w:rPr>
          <w:rFonts w:ascii="Times New Roman" w:hAnsi="Times New Roman"/>
          <w:sz w:val="24"/>
          <w:szCs w:val="24"/>
        </w:rPr>
        <w:t>9</w:t>
      </w:r>
      <w:r w:rsidR="00E53E1D">
        <w:rPr>
          <w:rFonts w:ascii="Times New Roman" w:hAnsi="Times New Roman"/>
          <w:sz w:val="24"/>
          <w:szCs w:val="24"/>
        </w:rPr>
        <w:t xml:space="preserve"> </w:t>
      </w:r>
      <w:r w:rsidR="00EA50C3">
        <w:rPr>
          <w:rFonts w:ascii="Times New Roman" w:hAnsi="Times New Roman"/>
          <w:sz w:val="24"/>
          <w:szCs w:val="24"/>
        </w:rPr>
        <w:t xml:space="preserve">zakładów znajduje się na terenie województwa </w:t>
      </w:r>
      <w:r w:rsidR="00060653">
        <w:rPr>
          <w:rFonts w:ascii="Times New Roman" w:hAnsi="Times New Roman"/>
          <w:sz w:val="24"/>
          <w:szCs w:val="24"/>
        </w:rPr>
        <w:t>mazowieckiego</w:t>
      </w:r>
      <w:r w:rsidR="00EA50C3">
        <w:rPr>
          <w:rFonts w:ascii="Times New Roman" w:hAnsi="Times New Roman"/>
          <w:sz w:val="24"/>
          <w:szCs w:val="24"/>
        </w:rPr>
        <w:t xml:space="preserve">. </w:t>
      </w:r>
      <w:r w:rsidR="006B0DCC" w:rsidRPr="006B0DCC">
        <w:rPr>
          <w:rFonts w:ascii="Times New Roman" w:hAnsi="Times New Roman"/>
          <w:sz w:val="24"/>
          <w:szCs w:val="24"/>
        </w:rPr>
        <w:t>Inspekcja O</w:t>
      </w:r>
      <w:r w:rsidR="00BC295F">
        <w:rPr>
          <w:rFonts w:ascii="Times New Roman" w:hAnsi="Times New Roman"/>
          <w:sz w:val="24"/>
          <w:szCs w:val="24"/>
        </w:rPr>
        <w:t>chrony Środowiska współdziała</w:t>
      </w:r>
      <w:r w:rsidR="003E42BC">
        <w:rPr>
          <w:rFonts w:ascii="Times New Roman" w:hAnsi="Times New Roman"/>
          <w:sz w:val="24"/>
          <w:szCs w:val="24"/>
        </w:rPr>
        <w:t xml:space="preserve"> w </w:t>
      </w:r>
      <w:r w:rsidR="006B0DCC" w:rsidRPr="006B0DCC">
        <w:rPr>
          <w:rFonts w:ascii="Times New Roman" w:hAnsi="Times New Roman"/>
          <w:sz w:val="24"/>
          <w:szCs w:val="24"/>
        </w:rPr>
        <w:t>zwalczaniu poważnej awarii</w:t>
      </w:r>
      <w:r w:rsidR="00072BE0">
        <w:rPr>
          <w:rFonts w:ascii="Times New Roman" w:hAnsi="Times New Roman"/>
          <w:sz w:val="24"/>
          <w:szCs w:val="24"/>
        </w:rPr>
        <w:t xml:space="preserve"> z </w:t>
      </w:r>
      <w:r w:rsidR="006B0DCC" w:rsidRPr="006B0DCC">
        <w:rPr>
          <w:rFonts w:ascii="Times New Roman" w:hAnsi="Times New Roman"/>
          <w:sz w:val="24"/>
          <w:szCs w:val="24"/>
        </w:rPr>
        <w:t>organami właściwymi</w:t>
      </w:r>
      <w:r w:rsidR="003E42BC">
        <w:rPr>
          <w:rFonts w:ascii="Times New Roman" w:hAnsi="Times New Roman"/>
          <w:sz w:val="24"/>
          <w:szCs w:val="24"/>
        </w:rPr>
        <w:t xml:space="preserve"> do </w:t>
      </w:r>
      <w:r w:rsidR="006B0DCC" w:rsidRPr="006B0DCC">
        <w:rPr>
          <w:rFonts w:ascii="Times New Roman" w:hAnsi="Times New Roman"/>
          <w:sz w:val="24"/>
          <w:szCs w:val="24"/>
        </w:rPr>
        <w:t>jej prowadzenia</w:t>
      </w:r>
      <w:r w:rsidR="003E42BC">
        <w:rPr>
          <w:rFonts w:ascii="Times New Roman" w:hAnsi="Times New Roman"/>
          <w:sz w:val="24"/>
          <w:szCs w:val="24"/>
        </w:rPr>
        <w:t xml:space="preserve"> oraz </w:t>
      </w:r>
      <w:r w:rsidR="006B0DCC" w:rsidRPr="006B0DCC">
        <w:rPr>
          <w:rFonts w:ascii="Times New Roman" w:hAnsi="Times New Roman"/>
          <w:sz w:val="24"/>
          <w:szCs w:val="24"/>
        </w:rPr>
        <w:t>sprawuje nadzór nad usuwaniem skutków tej awarii</w:t>
      </w:r>
      <w:r w:rsidR="00C36D07">
        <w:rPr>
          <w:rFonts w:ascii="Times New Roman" w:hAnsi="Times New Roman"/>
          <w:sz w:val="24"/>
          <w:szCs w:val="24"/>
        </w:rPr>
        <w:t>.</w:t>
      </w:r>
    </w:p>
    <w:p w14:paraId="053D8D34" w14:textId="43F4104B" w:rsidR="00DF41F8" w:rsidRDefault="004D3E46" w:rsidP="00DF41F8">
      <w:pPr>
        <w:spacing w:line="360" w:lineRule="auto"/>
        <w:jc w:val="both"/>
        <w:rPr>
          <w:rFonts w:ascii="Times New Roman" w:hAnsi="Times New Roman"/>
          <w:sz w:val="24"/>
          <w:szCs w:val="24"/>
        </w:rPr>
      </w:pPr>
      <w:r>
        <w:rPr>
          <w:rFonts w:ascii="Times New Roman" w:hAnsi="Times New Roman"/>
          <w:sz w:val="24"/>
          <w:szCs w:val="24"/>
        </w:rPr>
        <w:t>Na terenie</w:t>
      </w:r>
      <w:r w:rsidR="0072506E">
        <w:rPr>
          <w:rFonts w:ascii="Times New Roman" w:hAnsi="Times New Roman"/>
          <w:sz w:val="24"/>
          <w:szCs w:val="24"/>
        </w:rPr>
        <w:t xml:space="preserve"> </w:t>
      </w:r>
      <w:r w:rsidR="0037644E">
        <w:rPr>
          <w:rFonts w:ascii="Times New Roman" w:hAnsi="Times New Roman"/>
          <w:sz w:val="24"/>
          <w:szCs w:val="24"/>
        </w:rPr>
        <w:t>Gminy Miasta Sierpca</w:t>
      </w:r>
      <w:r w:rsidR="00060653">
        <w:rPr>
          <w:rFonts w:ascii="Times New Roman" w:hAnsi="Times New Roman"/>
          <w:sz w:val="24"/>
          <w:szCs w:val="24"/>
        </w:rPr>
        <w:t xml:space="preserve"> </w:t>
      </w:r>
      <w:r w:rsidR="00DF41F8" w:rsidRPr="00DF41F8">
        <w:rPr>
          <w:rFonts w:ascii="Times New Roman" w:hAnsi="Times New Roman"/>
          <w:sz w:val="24"/>
          <w:szCs w:val="24"/>
        </w:rPr>
        <w:t xml:space="preserve">aktualnie nie zlokalizowano </w:t>
      </w:r>
      <w:r w:rsidR="00DF41F8">
        <w:rPr>
          <w:rFonts w:ascii="Times New Roman" w:hAnsi="Times New Roman"/>
          <w:sz w:val="24"/>
          <w:szCs w:val="24"/>
        </w:rPr>
        <w:t>zakładów</w:t>
      </w:r>
      <w:r w:rsidR="003E42BC">
        <w:rPr>
          <w:rFonts w:ascii="Times New Roman" w:hAnsi="Times New Roman"/>
          <w:sz w:val="24"/>
          <w:szCs w:val="24"/>
        </w:rPr>
        <w:t xml:space="preserve"> o </w:t>
      </w:r>
      <w:r w:rsidR="00DF41F8">
        <w:rPr>
          <w:rFonts w:ascii="Times New Roman" w:hAnsi="Times New Roman"/>
          <w:sz w:val="24"/>
          <w:szCs w:val="24"/>
        </w:rPr>
        <w:t>zwiększonym</w:t>
      </w:r>
      <w:r w:rsidR="00072BE0">
        <w:rPr>
          <w:rFonts w:ascii="Times New Roman" w:hAnsi="Times New Roman"/>
          <w:sz w:val="24"/>
          <w:szCs w:val="24"/>
        </w:rPr>
        <w:t xml:space="preserve"> i </w:t>
      </w:r>
      <w:r w:rsidR="00DF41F8">
        <w:rPr>
          <w:rFonts w:ascii="Times New Roman" w:hAnsi="Times New Roman"/>
          <w:sz w:val="24"/>
          <w:szCs w:val="24"/>
        </w:rPr>
        <w:t xml:space="preserve">dużym </w:t>
      </w:r>
      <w:r w:rsidR="00DF41F8" w:rsidRPr="00DF41F8">
        <w:rPr>
          <w:rFonts w:ascii="Times New Roman" w:hAnsi="Times New Roman"/>
          <w:sz w:val="24"/>
          <w:szCs w:val="24"/>
        </w:rPr>
        <w:t>ryzyku</w:t>
      </w:r>
      <w:r w:rsidR="00DF41F8">
        <w:rPr>
          <w:rFonts w:ascii="Times New Roman" w:hAnsi="Times New Roman"/>
          <w:sz w:val="24"/>
          <w:szCs w:val="24"/>
        </w:rPr>
        <w:t xml:space="preserve"> </w:t>
      </w:r>
      <w:r w:rsidR="00DF41F8" w:rsidRPr="00DF41F8">
        <w:rPr>
          <w:rFonts w:ascii="Times New Roman" w:hAnsi="Times New Roman"/>
          <w:sz w:val="24"/>
          <w:szCs w:val="24"/>
        </w:rPr>
        <w:t>wystąpienia</w:t>
      </w:r>
      <w:r w:rsidR="00DF41F8">
        <w:rPr>
          <w:rFonts w:ascii="Times New Roman" w:hAnsi="Times New Roman"/>
          <w:sz w:val="24"/>
          <w:szCs w:val="24"/>
        </w:rPr>
        <w:t xml:space="preserve"> </w:t>
      </w:r>
      <w:r w:rsidR="00DF41F8" w:rsidRPr="00DF41F8">
        <w:rPr>
          <w:rFonts w:ascii="Times New Roman" w:hAnsi="Times New Roman"/>
          <w:sz w:val="24"/>
          <w:szCs w:val="24"/>
        </w:rPr>
        <w:t>poważnej</w:t>
      </w:r>
      <w:r w:rsidR="00DF41F8">
        <w:rPr>
          <w:rFonts w:ascii="Times New Roman" w:hAnsi="Times New Roman"/>
          <w:sz w:val="24"/>
          <w:szCs w:val="24"/>
        </w:rPr>
        <w:t xml:space="preserve"> </w:t>
      </w:r>
      <w:r w:rsidR="00DF41F8" w:rsidRPr="00DF41F8">
        <w:rPr>
          <w:rFonts w:ascii="Times New Roman" w:hAnsi="Times New Roman"/>
          <w:sz w:val="24"/>
          <w:szCs w:val="24"/>
        </w:rPr>
        <w:t>awarii</w:t>
      </w:r>
      <w:r w:rsidR="00DF41F8">
        <w:rPr>
          <w:rFonts w:ascii="Times New Roman" w:hAnsi="Times New Roman"/>
          <w:sz w:val="24"/>
          <w:szCs w:val="24"/>
        </w:rPr>
        <w:t xml:space="preserve"> </w:t>
      </w:r>
      <w:r w:rsidR="00DF41F8" w:rsidRPr="00DF41F8">
        <w:rPr>
          <w:rFonts w:ascii="Times New Roman" w:hAnsi="Times New Roman"/>
          <w:sz w:val="24"/>
          <w:szCs w:val="24"/>
        </w:rPr>
        <w:t>przemysłowej</w:t>
      </w:r>
      <w:r w:rsidR="00CC1C81">
        <w:rPr>
          <w:rFonts w:ascii="Times New Roman" w:hAnsi="Times New Roman"/>
          <w:sz w:val="24"/>
          <w:szCs w:val="24"/>
        </w:rPr>
        <w:t xml:space="preserve">. W </w:t>
      </w:r>
      <w:r w:rsidR="00DF41F8" w:rsidRPr="00DF41F8">
        <w:rPr>
          <w:rFonts w:ascii="Times New Roman" w:hAnsi="Times New Roman"/>
          <w:sz w:val="24"/>
          <w:szCs w:val="24"/>
        </w:rPr>
        <w:t>ostatnich</w:t>
      </w:r>
      <w:r w:rsidR="00DF41F8">
        <w:rPr>
          <w:rFonts w:ascii="Times New Roman" w:hAnsi="Times New Roman"/>
          <w:sz w:val="24"/>
          <w:szCs w:val="24"/>
        </w:rPr>
        <w:t xml:space="preserve"> </w:t>
      </w:r>
      <w:r w:rsidR="00DF41F8" w:rsidRPr="00DF41F8">
        <w:rPr>
          <w:rFonts w:ascii="Times New Roman" w:hAnsi="Times New Roman"/>
          <w:sz w:val="24"/>
          <w:szCs w:val="24"/>
        </w:rPr>
        <w:t>latach</w:t>
      </w:r>
      <w:r w:rsidR="00DF41F8">
        <w:rPr>
          <w:rFonts w:ascii="Times New Roman" w:hAnsi="Times New Roman"/>
          <w:sz w:val="24"/>
          <w:szCs w:val="24"/>
        </w:rPr>
        <w:t xml:space="preserve"> </w:t>
      </w:r>
      <w:r w:rsidR="00DF41F8" w:rsidRPr="00DF41F8">
        <w:rPr>
          <w:rFonts w:ascii="Times New Roman" w:hAnsi="Times New Roman"/>
          <w:sz w:val="24"/>
          <w:szCs w:val="24"/>
        </w:rPr>
        <w:t>nie</w:t>
      </w:r>
      <w:r w:rsidR="00DF41F8">
        <w:rPr>
          <w:rFonts w:ascii="Times New Roman" w:hAnsi="Times New Roman"/>
          <w:sz w:val="24"/>
          <w:szCs w:val="24"/>
        </w:rPr>
        <w:t xml:space="preserve"> </w:t>
      </w:r>
      <w:r w:rsidR="00DF41F8" w:rsidRPr="00DF41F8">
        <w:rPr>
          <w:rFonts w:ascii="Times New Roman" w:hAnsi="Times New Roman"/>
          <w:sz w:val="24"/>
          <w:szCs w:val="24"/>
        </w:rPr>
        <w:t>zanotowano</w:t>
      </w:r>
      <w:r w:rsidR="00DF41F8">
        <w:rPr>
          <w:rFonts w:ascii="Times New Roman" w:hAnsi="Times New Roman"/>
          <w:sz w:val="24"/>
          <w:szCs w:val="24"/>
        </w:rPr>
        <w:t xml:space="preserve"> </w:t>
      </w:r>
      <w:r w:rsidR="00DF41F8" w:rsidRPr="00DF41F8">
        <w:rPr>
          <w:rFonts w:ascii="Times New Roman" w:hAnsi="Times New Roman"/>
          <w:sz w:val="24"/>
          <w:szCs w:val="24"/>
        </w:rPr>
        <w:t>także</w:t>
      </w:r>
      <w:r w:rsidR="001E1871">
        <w:rPr>
          <w:rFonts w:ascii="Times New Roman" w:hAnsi="Times New Roman"/>
          <w:sz w:val="24"/>
          <w:szCs w:val="24"/>
        </w:rPr>
        <w:t> </w:t>
      </w:r>
      <w:r w:rsidR="00072BE0">
        <w:rPr>
          <w:rFonts w:ascii="Times New Roman" w:hAnsi="Times New Roman"/>
          <w:sz w:val="24"/>
          <w:szCs w:val="24"/>
        </w:rPr>
        <w:t>na </w:t>
      </w:r>
      <w:r w:rsidR="00DF41F8" w:rsidRPr="00DF41F8">
        <w:rPr>
          <w:rFonts w:ascii="Times New Roman" w:hAnsi="Times New Roman"/>
          <w:sz w:val="24"/>
          <w:szCs w:val="24"/>
        </w:rPr>
        <w:t xml:space="preserve">terenie </w:t>
      </w:r>
      <w:r w:rsidR="00DB0A4B">
        <w:rPr>
          <w:rFonts w:ascii="Times New Roman" w:hAnsi="Times New Roman"/>
          <w:sz w:val="24"/>
          <w:szCs w:val="24"/>
        </w:rPr>
        <w:t>G</w:t>
      </w:r>
      <w:r w:rsidR="00DF20B0">
        <w:rPr>
          <w:rFonts w:ascii="Times New Roman" w:hAnsi="Times New Roman"/>
          <w:sz w:val="24"/>
          <w:szCs w:val="24"/>
        </w:rPr>
        <w:t xml:space="preserve">miny </w:t>
      </w:r>
      <w:r w:rsidR="00DF41F8" w:rsidRPr="00DF41F8">
        <w:rPr>
          <w:rFonts w:ascii="Times New Roman" w:hAnsi="Times New Roman"/>
          <w:sz w:val="24"/>
          <w:szCs w:val="24"/>
        </w:rPr>
        <w:t>żadnych awarii ani też zdarzeń</w:t>
      </w:r>
      <w:r w:rsidR="003E42BC">
        <w:rPr>
          <w:rFonts w:ascii="Times New Roman" w:hAnsi="Times New Roman"/>
          <w:sz w:val="24"/>
          <w:szCs w:val="24"/>
        </w:rPr>
        <w:t xml:space="preserve"> o </w:t>
      </w:r>
      <w:r w:rsidR="00DF41F8" w:rsidRPr="00DF41F8">
        <w:rPr>
          <w:rFonts w:ascii="Times New Roman" w:hAnsi="Times New Roman"/>
          <w:sz w:val="24"/>
          <w:szCs w:val="24"/>
        </w:rPr>
        <w:t>znamiona</w:t>
      </w:r>
      <w:r w:rsidR="001E1871">
        <w:rPr>
          <w:rFonts w:ascii="Times New Roman" w:hAnsi="Times New Roman"/>
          <w:sz w:val="24"/>
          <w:szCs w:val="24"/>
        </w:rPr>
        <w:t>ch poważnej awarii. Mimo, </w:t>
      </w:r>
      <w:r w:rsidR="008E4634">
        <w:rPr>
          <w:rFonts w:ascii="Times New Roman" w:hAnsi="Times New Roman"/>
          <w:sz w:val="24"/>
          <w:szCs w:val="24"/>
        </w:rPr>
        <w:t>iż</w:t>
      </w:r>
      <w:r w:rsidR="00735918">
        <w:rPr>
          <w:rFonts w:ascii="Times New Roman" w:hAnsi="Times New Roman"/>
          <w:sz w:val="24"/>
          <w:szCs w:val="24"/>
        </w:rPr>
        <w:t> </w:t>
      </w:r>
      <w:r w:rsidR="00072BE0">
        <w:rPr>
          <w:rFonts w:ascii="Times New Roman" w:hAnsi="Times New Roman"/>
          <w:sz w:val="24"/>
          <w:szCs w:val="24"/>
        </w:rPr>
        <w:t>na </w:t>
      </w:r>
      <w:r w:rsidR="00DF41F8" w:rsidRPr="00DF41F8">
        <w:rPr>
          <w:rFonts w:ascii="Times New Roman" w:hAnsi="Times New Roman"/>
          <w:sz w:val="24"/>
          <w:szCs w:val="24"/>
        </w:rPr>
        <w:t xml:space="preserve">obszarze </w:t>
      </w:r>
      <w:r w:rsidR="00DB0A4B">
        <w:rPr>
          <w:rFonts w:ascii="Times New Roman" w:hAnsi="Times New Roman"/>
          <w:sz w:val="24"/>
          <w:szCs w:val="24"/>
        </w:rPr>
        <w:t>G</w:t>
      </w:r>
      <w:r w:rsidR="00DF20B0">
        <w:rPr>
          <w:rFonts w:ascii="Times New Roman" w:hAnsi="Times New Roman"/>
          <w:sz w:val="24"/>
          <w:szCs w:val="24"/>
        </w:rPr>
        <w:t xml:space="preserve">miny </w:t>
      </w:r>
      <w:r w:rsidR="00DF41F8" w:rsidRPr="00DF41F8">
        <w:rPr>
          <w:rFonts w:ascii="Times New Roman" w:hAnsi="Times New Roman"/>
          <w:sz w:val="24"/>
          <w:szCs w:val="24"/>
        </w:rPr>
        <w:t>nie występują ZZR</w:t>
      </w:r>
      <w:r w:rsidR="003E42BC">
        <w:rPr>
          <w:rFonts w:ascii="Times New Roman" w:hAnsi="Times New Roman"/>
          <w:sz w:val="24"/>
          <w:szCs w:val="24"/>
        </w:rPr>
        <w:t xml:space="preserve"> oraz </w:t>
      </w:r>
      <w:r w:rsidR="00DF41F8" w:rsidRPr="00DF41F8">
        <w:rPr>
          <w:rFonts w:ascii="Times New Roman" w:hAnsi="Times New Roman"/>
          <w:sz w:val="24"/>
          <w:szCs w:val="24"/>
        </w:rPr>
        <w:t xml:space="preserve">ZDR, </w:t>
      </w:r>
      <w:r w:rsidR="00DF41F8">
        <w:rPr>
          <w:rFonts w:ascii="Times New Roman" w:hAnsi="Times New Roman"/>
          <w:sz w:val="24"/>
          <w:szCs w:val="24"/>
        </w:rPr>
        <w:t>występują również inne zagrożenia takie jak:</w:t>
      </w:r>
    </w:p>
    <w:p w14:paraId="255EC142" w14:textId="4346F7FB" w:rsidR="00DF41F8" w:rsidRDefault="00DF41F8" w:rsidP="0003247B">
      <w:pPr>
        <w:pStyle w:val="Akapitzlist"/>
        <w:numPr>
          <w:ilvl w:val="0"/>
          <w:numId w:val="26"/>
        </w:numPr>
        <w:spacing w:line="360" w:lineRule="auto"/>
        <w:jc w:val="both"/>
        <w:rPr>
          <w:rFonts w:ascii="Times New Roman" w:hAnsi="Times New Roman"/>
          <w:sz w:val="24"/>
          <w:szCs w:val="24"/>
        </w:rPr>
      </w:pPr>
      <w:r w:rsidRPr="00DF41F8">
        <w:rPr>
          <w:rFonts w:ascii="Times New Roman" w:hAnsi="Times New Roman"/>
          <w:sz w:val="24"/>
          <w:szCs w:val="24"/>
        </w:rPr>
        <w:t>zagrożenia</w:t>
      </w:r>
      <w:r>
        <w:rPr>
          <w:rFonts w:ascii="Times New Roman" w:hAnsi="Times New Roman"/>
          <w:sz w:val="24"/>
          <w:szCs w:val="24"/>
        </w:rPr>
        <w:t xml:space="preserve"> </w:t>
      </w:r>
      <w:r w:rsidRPr="00DF41F8">
        <w:rPr>
          <w:rFonts w:ascii="Times New Roman" w:hAnsi="Times New Roman"/>
          <w:sz w:val="24"/>
          <w:szCs w:val="24"/>
        </w:rPr>
        <w:t>pożarowe</w:t>
      </w:r>
      <w:r w:rsidR="00A72260">
        <w:rPr>
          <w:rFonts w:ascii="Times New Roman" w:hAnsi="Times New Roman"/>
          <w:sz w:val="24"/>
          <w:szCs w:val="24"/>
        </w:rPr>
        <w:t>, które powstają głó</w:t>
      </w:r>
      <w:r>
        <w:rPr>
          <w:rFonts w:ascii="Times New Roman" w:hAnsi="Times New Roman"/>
          <w:sz w:val="24"/>
          <w:szCs w:val="24"/>
        </w:rPr>
        <w:t>wnie</w:t>
      </w:r>
      <w:r w:rsidR="00072BE0">
        <w:rPr>
          <w:rFonts w:ascii="Times New Roman" w:hAnsi="Times New Roman"/>
          <w:sz w:val="24"/>
          <w:szCs w:val="24"/>
        </w:rPr>
        <w:t xml:space="preserve"> na </w:t>
      </w:r>
      <w:r w:rsidRPr="00DF41F8">
        <w:rPr>
          <w:rFonts w:ascii="Times New Roman" w:hAnsi="Times New Roman"/>
          <w:sz w:val="24"/>
          <w:szCs w:val="24"/>
        </w:rPr>
        <w:t>obszarach</w:t>
      </w:r>
      <w:r>
        <w:rPr>
          <w:rFonts w:ascii="Times New Roman" w:hAnsi="Times New Roman"/>
          <w:sz w:val="24"/>
          <w:szCs w:val="24"/>
        </w:rPr>
        <w:t xml:space="preserve"> </w:t>
      </w:r>
      <w:r w:rsidRPr="00DF41F8">
        <w:rPr>
          <w:rFonts w:ascii="Times New Roman" w:hAnsi="Times New Roman"/>
          <w:sz w:val="24"/>
          <w:szCs w:val="24"/>
        </w:rPr>
        <w:t>leśnych,</w:t>
      </w:r>
      <w:r>
        <w:rPr>
          <w:rFonts w:ascii="Times New Roman" w:hAnsi="Times New Roman"/>
          <w:sz w:val="24"/>
          <w:szCs w:val="24"/>
        </w:rPr>
        <w:t xml:space="preserve"> </w:t>
      </w:r>
      <w:r w:rsidRPr="00DF41F8">
        <w:rPr>
          <w:rFonts w:ascii="Times New Roman" w:hAnsi="Times New Roman"/>
          <w:sz w:val="24"/>
          <w:szCs w:val="24"/>
        </w:rPr>
        <w:t>szczególnie</w:t>
      </w:r>
      <w:r w:rsidR="003E42BC">
        <w:rPr>
          <w:rFonts w:ascii="Times New Roman" w:hAnsi="Times New Roman"/>
          <w:sz w:val="24"/>
          <w:szCs w:val="24"/>
        </w:rPr>
        <w:t xml:space="preserve"> w </w:t>
      </w:r>
      <w:r w:rsidRPr="00DF41F8">
        <w:rPr>
          <w:rFonts w:ascii="Times New Roman" w:hAnsi="Times New Roman"/>
          <w:sz w:val="24"/>
          <w:szCs w:val="24"/>
        </w:rPr>
        <w:t xml:space="preserve">okresach długotrwałej suszy, </w:t>
      </w:r>
    </w:p>
    <w:p w14:paraId="3F28D1C0" w14:textId="7F4698B2" w:rsidR="00DF41F8" w:rsidRDefault="00DF41F8" w:rsidP="0003247B">
      <w:pPr>
        <w:pStyle w:val="Akapitzlist"/>
        <w:numPr>
          <w:ilvl w:val="0"/>
          <w:numId w:val="26"/>
        </w:numPr>
        <w:spacing w:line="360" w:lineRule="auto"/>
        <w:jc w:val="both"/>
        <w:rPr>
          <w:rFonts w:ascii="Times New Roman" w:hAnsi="Times New Roman"/>
          <w:sz w:val="24"/>
          <w:szCs w:val="24"/>
        </w:rPr>
      </w:pPr>
      <w:r w:rsidRPr="00DF41F8">
        <w:rPr>
          <w:rFonts w:ascii="Times New Roman" w:hAnsi="Times New Roman"/>
          <w:sz w:val="24"/>
          <w:szCs w:val="24"/>
        </w:rPr>
        <w:t>zagrożenia</w:t>
      </w:r>
      <w:r>
        <w:rPr>
          <w:rFonts w:ascii="Times New Roman" w:hAnsi="Times New Roman"/>
          <w:sz w:val="24"/>
          <w:szCs w:val="24"/>
        </w:rPr>
        <w:t xml:space="preserve"> </w:t>
      </w:r>
      <w:r w:rsidR="006B1886">
        <w:rPr>
          <w:rFonts w:ascii="Times New Roman" w:hAnsi="Times New Roman"/>
          <w:sz w:val="24"/>
          <w:szCs w:val="24"/>
        </w:rPr>
        <w:t>drogowe</w:t>
      </w:r>
      <w:r w:rsidR="00C939D8">
        <w:rPr>
          <w:rFonts w:ascii="Times New Roman" w:hAnsi="Times New Roman"/>
          <w:sz w:val="24"/>
          <w:szCs w:val="24"/>
        </w:rPr>
        <w:t xml:space="preserve"> – </w:t>
      </w:r>
      <w:r w:rsidRPr="00DF41F8">
        <w:rPr>
          <w:rFonts w:ascii="Times New Roman" w:hAnsi="Times New Roman"/>
          <w:sz w:val="24"/>
          <w:szCs w:val="24"/>
        </w:rPr>
        <w:t xml:space="preserve">szlaki komunikacji </w:t>
      </w:r>
      <w:r>
        <w:rPr>
          <w:rFonts w:ascii="Times New Roman" w:hAnsi="Times New Roman"/>
          <w:sz w:val="24"/>
          <w:szCs w:val="24"/>
        </w:rPr>
        <w:t xml:space="preserve">przecinające teren </w:t>
      </w:r>
      <w:r w:rsidR="00DB0A4B">
        <w:rPr>
          <w:rFonts w:ascii="Times New Roman" w:hAnsi="Times New Roman"/>
          <w:sz w:val="24"/>
          <w:szCs w:val="24"/>
        </w:rPr>
        <w:t>G</w:t>
      </w:r>
      <w:r>
        <w:rPr>
          <w:rFonts w:ascii="Times New Roman" w:hAnsi="Times New Roman"/>
          <w:sz w:val="24"/>
          <w:szCs w:val="24"/>
        </w:rPr>
        <w:t xml:space="preserve">miny </w:t>
      </w:r>
      <w:r w:rsidRPr="00DF41F8">
        <w:rPr>
          <w:rFonts w:ascii="Times New Roman" w:hAnsi="Times New Roman"/>
          <w:sz w:val="24"/>
          <w:szCs w:val="24"/>
        </w:rPr>
        <w:t>są potencjalnymi miejscami zagrożenia pożarowego, chemicznego</w:t>
      </w:r>
      <w:r w:rsidR="003E42BC">
        <w:rPr>
          <w:rFonts w:ascii="Times New Roman" w:hAnsi="Times New Roman"/>
          <w:sz w:val="24"/>
          <w:szCs w:val="24"/>
        </w:rPr>
        <w:t xml:space="preserve"> oraz </w:t>
      </w:r>
      <w:r>
        <w:rPr>
          <w:rFonts w:ascii="Times New Roman" w:hAnsi="Times New Roman"/>
          <w:sz w:val="24"/>
          <w:szCs w:val="24"/>
        </w:rPr>
        <w:t>ekologicznego,</w:t>
      </w:r>
    </w:p>
    <w:p w14:paraId="1C038540" w14:textId="6A197AFB" w:rsidR="00DF41F8" w:rsidRPr="00DF41F8" w:rsidRDefault="00DF41F8" w:rsidP="0003247B">
      <w:pPr>
        <w:pStyle w:val="Akapitzlist"/>
        <w:numPr>
          <w:ilvl w:val="0"/>
          <w:numId w:val="26"/>
        </w:numPr>
        <w:spacing w:line="360" w:lineRule="auto"/>
        <w:jc w:val="both"/>
        <w:rPr>
          <w:rFonts w:ascii="Times New Roman" w:hAnsi="Times New Roman"/>
          <w:sz w:val="24"/>
          <w:szCs w:val="24"/>
        </w:rPr>
      </w:pPr>
      <w:r w:rsidRPr="00DF41F8">
        <w:rPr>
          <w:rFonts w:ascii="Times New Roman" w:hAnsi="Times New Roman"/>
          <w:sz w:val="24"/>
          <w:szCs w:val="24"/>
        </w:rPr>
        <w:t xml:space="preserve">klęski żywiołowe, powodzie, zatopienia, </w:t>
      </w:r>
    </w:p>
    <w:p w14:paraId="4E1B9B33" w14:textId="6CB34992" w:rsidR="00DF41F8" w:rsidRDefault="00DF41F8" w:rsidP="0003247B">
      <w:pPr>
        <w:pStyle w:val="Akapitzlist"/>
        <w:numPr>
          <w:ilvl w:val="0"/>
          <w:numId w:val="26"/>
        </w:numPr>
        <w:spacing w:line="360" w:lineRule="auto"/>
        <w:jc w:val="both"/>
        <w:rPr>
          <w:rFonts w:ascii="Times New Roman" w:hAnsi="Times New Roman"/>
          <w:sz w:val="24"/>
          <w:szCs w:val="24"/>
        </w:rPr>
      </w:pPr>
      <w:r w:rsidRPr="00DF41F8">
        <w:rPr>
          <w:rFonts w:ascii="Times New Roman" w:hAnsi="Times New Roman"/>
          <w:sz w:val="24"/>
          <w:szCs w:val="24"/>
        </w:rPr>
        <w:t>inne klęski żywiołowe (huragany, śnieżyce, duże</w:t>
      </w:r>
      <w:r w:rsidR="00072BE0">
        <w:rPr>
          <w:rFonts w:ascii="Times New Roman" w:hAnsi="Times New Roman"/>
          <w:sz w:val="24"/>
          <w:szCs w:val="24"/>
        </w:rPr>
        <w:t xml:space="preserve"> i </w:t>
      </w:r>
      <w:r w:rsidRPr="00DF41F8">
        <w:rPr>
          <w:rFonts w:ascii="Times New Roman" w:hAnsi="Times New Roman"/>
          <w:sz w:val="24"/>
          <w:szCs w:val="24"/>
        </w:rPr>
        <w:t>długotrwałe mrozy).</w:t>
      </w:r>
    </w:p>
    <w:p w14:paraId="141DE127" w14:textId="4DBAADC2" w:rsidR="000B7061" w:rsidRPr="009112FC" w:rsidRDefault="000B7061" w:rsidP="001C4943">
      <w:pPr>
        <w:pStyle w:val="Nagwek3"/>
        <w:rPr>
          <w:b/>
          <w:color w:val="auto"/>
        </w:rPr>
      </w:pPr>
      <w:bookmarkStart w:id="150" w:name="_Toc84241918"/>
      <w:r w:rsidRPr="009112FC">
        <w:rPr>
          <w:b/>
          <w:color w:val="auto"/>
        </w:rPr>
        <w:t>Zapobieganie podtopieniom</w:t>
      </w:r>
      <w:r w:rsidR="00072BE0">
        <w:rPr>
          <w:b/>
          <w:color w:val="auto"/>
        </w:rPr>
        <w:t xml:space="preserve"> i </w:t>
      </w:r>
      <w:r w:rsidRPr="009112FC">
        <w:rPr>
          <w:b/>
          <w:color w:val="auto"/>
        </w:rPr>
        <w:t>suszom</w:t>
      </w:r>
      <w:bookmarkEnd w:id="150"/>
    </w:p>
    <w:p w14:paraId="59533EAD" w14:textId="01CAF31E" w:rsidR="000B7061" w:rsidRDefault="000B7061" w:rsidP="000B7061">
      <w:pPr>
        <w:spacing w:before="240" w:after="0" w:line="360" w:lineRule="auto"/>
        <w:jc w:val="both"/>
        <w:rPr>
          <w:rFonts w:ascii="Times New Roman" w:hAnsi="Times New Roman"/>
          <w:sz w:val="24"/>
          <w:szCs w:val="24"/>
        </w:rPr>
      </w:pPr>
      <w:r w:rsidRPr="00CF27E5">
        <w:rPr>
          <w:rFonts w:ascii="Times New Roman" w:hAnsi="Times New Roman"/>
          <w:sz w:val="24"/>
          <w:szCs w:val="24"/>
        </w:rPr>
        <w:t>Zgodnie</w:t>
      </w:r>
      <w:r w:rsidR="00072BE0">
        <w:rPr>
          <w:rFonts w:ascii="Times New Roman" w:hAnsi="Times New Roman"/>
          <w:sz w:val="24"/>
          <w:szCs w:val="24"/>
        </w:rPr>
        <w:t xml:space="preserve"> z </w:t>
      </w:r>
      <w:r w:rsidRPr="00CF27E5">
        <w:rPr>
          <w:rFonts w:ascii="Times New Roman" w:hAnsi="Times New Roman"/>
          <w:sz w:val="24"/>
          <w:szCs w:val="24"/>
        </w:rPr>
        <w:t>zapisam</w:t>
      </w:r>
      <w:r w:rsidR="009733B6">
        <w:rPr>
          <w:rFonts w:ascii="Times New Roman" w:hAnsi="Times New Roman"/>
          <w:sz w:val="24"/>
          <w:szCs w:val="24"/>
        </w:rPr>
        <w:t>i ustawy Prawo wodne (</w:t>
      </w:r>
      <w:proofErr w:type="spellStart"/>
      <w:r w:rsidR="009733B6">
        <w:rPr>
          <w:rFonts w:ascii="Times New Roman" w:hAnsi="Times New Roman"/>
          <w:sz w:val="24"/>
          <w:szCs w:val="24"/>
        </w:rPr>
        <w:t>t.j</w:t>
      </w:r>
      <w:proofErr w:type="spellEnd"/>
      <w:r w:rsidR="009733B6">
        <w:rPr>
          <w:rFonts w:ascii="Times New Roman" w:hAnsi="Times New Roman"/>
          <w:sz w:val="24"/>
          <w:szCs w:val="24"/>
        </w:rPr>
        <w:t xml:space="preserve">. </w:t>
      </w:r>
      <w:r w:rsidRPr="00CF27E5">
        <w:rPr>
          <w:rFonts w:ascii="Times New Roman" w:hAnsi="Times New Roman"/>
          <w:sz w:val="24"/>
          <w:szCs w:val="24"/>
        </w:rPr>
        <w:t>Dz. U</w:t>
      </w:r>
      <w:r w:rsidR="009733B6">
        <w:rPr>
          <w:rFonts w:ascii="Times New Roman" w:hAnsi="Times New Roman"/>
          <w:sz w:val="24"/>
          <w:szCs w:val="24"/>
        </w:rPr>
        <w:t>. z</w:t>
      </w:r>
      <w:r w:rsidR="00CC1C81">
        <w:rPr>
          <w:rFonts w:ascii="Times New Roman" w:hAnsi="Times New Roman"/>
          <w:sz w:val="24"/>
          <w:szCs w:val="24"/>
        </w:rPr>
        <w:t> </w:t>
      </w:r>
      <w:r w:rsidRPr="00CF27E5">
        <w:rPr>
          <w:rFonts w:ascii="Times New Roman" w:hAnsi="Times New Roman"/>
          <w:sz w:val="24"/>
          <w:szCs w:val="24"/>
        </w:rPr>
        <w:t>20</w:t>
      </w:r>
      <w:r w:rsidR="006B0DCC">
        <w:rPr>
          <w:rFonts w:ascii="Times New Roman" w:hAnsi="Times New Roman"/>
          <w:sz w:val="24"/>
          <w:szCs w:val="24"/>
        </w:rPr>
        <w:t>2</w:t>
      </w:r>
      <w:r w:rsidR="004D2C20">
        <w:rPr>
          <w:rFonts w:ascii="Times New Roman" w:hAnsi="Times New Roman"/>
          <w:sz w:val="24"/>
          <w:szCs w:val="24"/>
        </w:rPr>
        <w:t>1</w:t>
      </w:r>
      <w:r w:rsidR="006B0DCC">
        <w:rPr>
          <w:rFonts w:ascii="Times New Roman" w:hAnsi="Times New Roman"/>
          <w:sz w:val="24"/>
          <w:szCs w:val="24"/>
        </w:rPr>
        <w:t xml:space="preserve"> r., poz. </w:t>
      </w:r>
      <w:r w:rsidR="004D2C20">
        <w:rPr>
          <w:rFonts w:ascii="Times New Roman" w:hAnsi="Times New Roman"/>
          <w:sz w:val="24"/>
          <w:szCs w:val="24"/>
        </w:rPr>
        <w:t>624)</w:t>
      </w:r>
      <w:r w:rsidRPr="00CF27E5">
        <w:rPr>
          <w:rFonts w:ascii="Times New Roman" w:hAnsi="Times New Roman"/>
          <w:sz w:val="24"/>
          <w:szCs w:val="24"/>
        </w:rPr>
        <w:t xml:space="preserve"> ochronę przed powodzią prowadzi się</w:t>
      </w:r>
      <w:r w:rsidR="00072BE0">
        <w:rPr>
          <w:rFonts w:ascii="Times New Roman" w:hAnsi="Times New Roman"/>
          <w:sz w:val="24"/>
          <w:szCs w:val="24"/>
        </w:rPr>
        <w:t xml:space="preserve"> z </w:t>
      </w:r>
      <w:r w:rsidRPr="00CF27E5">
        <w:rPr>
          <w:rFonts w:ascii="Times New Roman" w:hAnsi="Times New Roman"/>
          <w:sz w:val="24"/>
          <w:szCs w:val="24"/>
        </w:rPr>
        <w:t>uwzględnieniem map zagrożenia powodziowego, map ryzyka powodziowego</w:t>
      </w:r>
      <w:r w:rsidR="003E42BC">
        <w:rPr>
          <w:rFonts w:ascii="Times New Roman" w:hAnsi="Times New Roman"/>
          <w:sz w:val="24"/>
          <w:szCs w:val="24"/>
        </w:rPr>
        <w:t xml:space="preserve"> oraz </w:t>
      </w:r>
      <w:r w:rsidRPr="00CF27E5">
        <w:rPr>
          <w:rFonts w:ascii="Times New Roman" w:hAnsi="Times New Roman"/>
          <w:sz w:val="24"/>
          <w:szCs w:val="24"/>
        </w:rPr>
        <w:t xml:space="preserve">planów zarządzania ryzykiem powodziowym. </w:t>
      </w:r>
    </w:p>
    <w:p w14:paraId="699864D0" w14:textId="4D36AFD5" w:rsidR="000B7061" w:rsidRDefault="000B7061" w:rsidP="000B7061">
      <w:pPr>
        <w:spacing w:after="0" w:line="360" w:lineRule="auto"/>
        <w:jc w:val="both"/>
        <w:rPr>
          <w:rFonts w:ascii="Times New Roman" w:hAnsi="Times New Roman"/>
          <w:sz w:val="24"/>
          <w:szCs w:val="24"/>
        </w:rPr>
      </w:pPr>
      <w:r w:rsidRPr="00C140E8">
        <w:rPr>
          <w:rFonts w:ascii="Times New Roman" w:hAnsi="Times New Roman"/>
          <w:sz w:val="24"/>
          <w:szCs w:val="24"/>
        </w:rPr>
        <w:t>Mapy zagrożenia powodziowego</w:t>
      </w:r>
      <w:r w:rsidR="00072BE0">
        <w:rPr>
          <w:rFonts w:ascii="Times New Roman" w:hAnsi="Times New Roman"/>
          <w:sz w:val="24"/>
          <w:szCs w:val="24"/>
        </w:rPr>
        <w:t xml:space="preserve"> i </w:t>
      </w:r>
      <w:r w:rsidRPr="00C140E8">
        <w:rPr>
          <w:rFonts w:ascii="Times New Roman" w:hAnsi="Times New Roman"/>
          <w:sz w:val="24"/>
          <w:szCs w:val="24"/>
        </w:rPr>
        <w:t>mapy ryzyka powodziowego stan</w:t>
      </w:r>
      <w:r w:rsidR="008E4634">
        <w:rPr>
          <w:rFonts w:ascii="Times New Roman" w:hAnsi="Times New Roman"/>
          <w:sz w:val="24"/>
          <w:szCs w:val="24"/>
        </w:rPr>
        <w:t>owią podstawę</w:t>
      </w:r>
      <w:r w:rsidR="003E42BC">
        <w:rPr>
          <w:rFonts w:ascii="Times New Roman" w:hAnsi="Times New Roman"/>
          <w:sz w:val="24"/>
          <w:szCs w:val="24"/>
        </w:rPr>
        <w:t xml:space="preserve"> dla </w:t>
      </w:r>
      <w:r>
        <w:rPr>
          <w:rFonts w:ascii="Times New Roman" w:hAnsi="Times New Roman"/>
          <w:sz w:val="24"/>
          <w:szCs w:val="24"/>
        </w:rPr>
        <w:t xml:space="preserve">racjonalnego </w:t>
      </w:r>
      <w:r w:rsidRPr="00C140E8">
        <w:rPr>
          <w:rFonts w:ascii="Times New Roman" w:hAnsi="Times New Roman"/>
          <w:sz w:val="24"/>
          <w:szCs w:val="24"/>
        </w:rPr>
        <w:t>planowania</w:t>
      </w:r>
      <w:r>
        <w:rPr>
          <w:rFonts w:ascii="Times New Roman" w:hAnsi="Times New Roman"/>
          <w:sz w:val="24"/>
          <w:szCs w:val="24"/>
        </w:rPr>
        <w:t xml:space="preserve"> </w:t>
      </w:r>
      <w:r w:rsidRPr="00C140E8">
        <w:rPr>
          <w:rFonts w:ascii="Times New Roman" w:hAnsi="Times New Roman"/>
          <w:sz w:val="24"/>
          <w:szCs w:val="24"/>
        </w:rPr>
        <w:t>przestrzennego</w:t>
      </w:r>
      <w:r w:rsidR="00072BE0">
        <w:rPr>
          <w:rFonts w:ascii="Times New Roman" w:hAnsi="Times New Roman"/>
          <w:sz w:val="24"/>
          <w:szCs w:val="24"/>
        </w:rPr>
        <w:t xml:space="preserve"> na </w:t>
      </w:r>
      <w:r w:rsidRPr="00C140E8">
        <w:rPr>
          <w:rFonts w:ascii="Times New Roman" w:hAnsi="Times New Roman"/>
          <w:sz w:val="24"/>
          <w:szCs w:val="24"/>
        </w:rPr>
        <w:t>obszarach</w:t>
      </w:r>
      <w:r>
        <w:rPr>
          <w:rFonts w:ascii="Times New Roman" w:hAnsi="Times New Roman"/>
          <w:sz w:val="24"/>
          <w:szCs w:val="24"/>
        </w:rPr>
        <w:t xml:space="preserve"> </w:t>
      </w:r>
      <w:r w:rsidRPr="00C140E8">
        <w:rPr>
          <w:rFonts w:ascii="Times New Roman" w:hAnsi="Times New Roman"/>
          <w:sz w:val="24"/>
          <w:szCs w:val="24"/>
        </w:rPr>
        <w:t>zagrożonych</w:t>
      </w:r>
      <w:r>
        <w:rPr>
          <w:rFonts w:ascii="Times New Roman" w:hAnsi="Times New Roman"/>
          <w:sz w:val="24"/>
          <w:szCs w:val="24"/>
        </w:rPr>
        <w:t xml:space="preserve"> </w:t>
      </w:r>
      <w:r w:rsidRPr="00C140E8">
        <w:rPr>
          <w:rFonts w:ascii="Times New Roman" w:hAnsi="Times New Roman"/>
          <w:sz w:val="24"/>
          <w:szCs w:val="24"/>
        </w:rPr>
        <w:t>powodzią,</w:t>
      </w:r>
      <w:r w:rsidR="00072BE0">
        <w:rPr>
          <w:rFonts w:ascii="Times New Roman" w:hAnsi="Times New Roman"/>
          <w:sz w:val="24"/>
          <w:szCs w:val="24"/>
        </w:rPr>
        <w:t xml:space="preserve"> a </w:t>
      </w:r>
      <w:r w:rsidR="008E4634">
        <w:rPr>
          <w:rFonts w:ascii="Times New Roman" w:hAnsi="Times New Roman"/>
          <w:sz w:val="24"/>
          <w:szCs w:val="24"/>
        </w:rPr>
        <w:t>tym </w:t>
      </w:r>
      <w:r>
        <w:rPr>
          <w:rFonts w:ascii="Times New Roman" w:hAnsi="Times New Roman"/>
          <w:sz w:val="24"/>
          <w:szCs w:val="24"/>
        </w:rPr>
        <w:t>samym</w:t>
      </w:r>
      <w:r w:rsidR="003E42BC">
        <w:rPr>
          <w:rFonts w:ascii="Times New Roman" w:hAnsi="Times New Roman"/>
          <w:sz w:val="24"/>
          <w:szCs w:val="24"/>
        </w:rPr>
        <w:t xml:space="preserve"> dla </w:t>
      </w:r>
      <w:r>
        <w:rPr>
          <w:rFonts w:ascii="Times New Roman" w:hAnsi="Times New Roman"/>
          <w:sz w:val="24"/>
          <w:szCs w:val="24"/>
        </w:rPr>
        <w:t xml:space="preserve">ograniczania </w:t>
      </w:r>
      <w:r w:rsidRPr="00C140E8">
        <w:rPr>
          <w:rFonts w:ascii="Times New Roman" w:hAnsi="Times New Roman"/>
          <w:sz w:val="24"/>
          <w:szCs w:val="24"/>
        </w:rPr>
        <w:t>negatywnych skutków powodzi. Głównym celem opracowania map zagr</w:t>
      </w:r>
      <w:r>
        <w:rPr>
          <w:rFonts w:ascii="Times New Roman" w:hAnsi="Times New Roman"/>
          <w:sz w:val="24"/>
          <w:szCs w:val="24"/>
        </w:rPr>
        <w:t>ożenia powodziowego</w:t>
      </w:r>
      <w:r w:rsidR="00072BE0">
        <w:rPr>
          <w:rFonts w:ascii="Times New Roman" w:hAnsi="Times New Roman"/>
          <w:sz w:val="24"/>
          <w:szCs w:val="24"/>
        </w:rPr>
        <w:t xml:space="preserve"> i </w:t>
      </w:r>
      <w:r>
        <w:rPr>
          <w:rFonts w:ascii="Times New Roman" w:hAnsi="Times New Roman"/>
          <w:sz w:val="24"/>
          <w:szCs w:val="24"/>
        </w:rPr>
        <w:t xml:space="preserve">map </w:t>
      </w:r>
      <w:r w:rsidRPr="00C140E8">
        <w:rPr>
          <w:rFonts w:ascii="Times New Roman" w:hAnsi="Times New Roman"/>
          <w:sz w:val="24"/>
          <w:szCs w:val="24"/>
        </w:rPr>
        <w:t>ryzyka</w:t>
      </w:r>
      <w:r>
        <w:rPr>
          <w:rFonts w:ascii="Times New Roman" w:hAnsi="Times New Roman"/>
          <w:sz w:val="24"/>
          <w:szCs w:val="24"/>
        </w:rPr>
        <w:t xml:space="preserve"> </w:t>
      </w:r>
      <w:r w:rsidRPr="00C140E8">
        <w:rPr>
          <w:rFonts w:ascii="Times New Roman" w:hAnsi="Times New Roman"/>
          <w:sz w:val="24"/>
          <w:szCs w:val="24"/>
        </w:rPr>
        <w:t>powodziowego</w:t>
      </w:r>
      <w:r>
        <w:rPr>
          <w:rFonts w:ascii="Times New Roman" w:hAnsi="Times New Roman"/>
          <w:sz w:val="24"/>
          <w:szCs w:val="24"/>
        </w:rPr>
        <w:t xml:space="preserve"> </w:t>
      </w:r>
      <w:r w:rsidRPr="00C140E8">
        <w:rPr>
          <w:rFonts w:ascii="Times New Roman" w:hAnsi="Times New Roman"/>
          <w:sz w:val="24"/>
          <w:szCs w:val="24"/>
        </w:rPr>
        <w:t>jest</w:t>
      </w:r>
      <w:r>
        <w:rPr>
          <w:rFonts w:ascii="Times New Roman" w:hAnsi="Times New Roman"/>
          <w:sz w:val="24"/>
          <w:szCs w:val="24"/>
        </w:rPr>
        <w:t xml:space="preserve"> </w:t>
      </w:r>
      <w:r w:rsidRPr="00C140E8">
        <w:rPr>
          <w:rFonts w:ascii="Times New Roman" w:hAnsi="Times New Roman"/>
          <w:sz w:val="24"/>
          <w:szCs w:val="24"/>
        </w:rPr>
        <w:t>stworzenie</w:t>
      </w:r>
      <w:r>
        <w:rPr>
          <w:rFonts w:ascii="Times New Roman" w:hAnsi="Times New Roman"/>
          <w:sz w:val="24"/>
          <w:szCs w:val="24"/>
        </w:rPr>
        <w:t xml:space="preserve"> </w:t>
      </w:r>
      <w:r w:rsidRPr="00C140E8">
        <w:rPr>
          <w:rFonts w:ascii="Times New Roman" w:hAnsi="Times New Roman"/>
          <w:sz w:val="24"/>
          <w:szCs w:val="24"/>
        </w:rPr>
        <w:t>podstaw</w:t>
      </w:r>
      <w:r w:rsidR="003E42BC">
        <w:rPr>
          <w:rFonts w:ascii="Times New Roman" w:hAnsi="Times New Roman"/>
          <w:sz w:val="24"/>
          <w:szCs w:val="24"/>
        </w:rPr>
        <w:t xml:space="preserve"> do </w:t>
      </w:r>
      <w:r w:rsidRPr="00C140E8">
        <w:rPr>
          <w:rFonts w:ascii="Times New Roman" w:hAnsi="Times New Roman"/>
          <w:sz w:val="24"/>
          <w:szCs w:val="24"/>
        </w:rPr>
        <w:t>opracowania</w:t>
      </w:r>
      <w:r>
        <w:rPr>
          <w:rFonts w:ascii="Times New Roman" w:hAnsi="Times New Roman"/>
          <w:sz w:val="24"/>
          <w:szCs w:val="24"/>
        </w:rPr>
        <w:t xml:space="preserve"> planów zarządzania ryzykiem </w:t>
      </w:r>
      <w:r w:rsidRPr="00C140E8">
        <w:rPr>
          <w:rFonts w:ascii="Times New Roman" w:hAnsi="Times New Roman"/>
          <w:sz w:val="24"/>
          <w:szCs w:val="24"/>
        </w:rPr>
        <w:t>powodziowym</w:t>
      </w:r>
      <w:r>
        <w:rPr>
          <w:rFonts w:ascii="Times New Roman" w:hAnsi="Times New Roman"/>
          <w:sz w:val="24"/>
          <w:szCs w:val="24"/>
        </w:rPr>
        <w:t>.</w:t>
      </w:r>
    </w:p>
    <w:p w14:paraId="166063F8" w14:textId="528B15F6" w:rsidR="000B7061" w:rsidRDefault="000B7061" w:rsidP="00BC295F">
      <w:pPr>
        <w:spacing w:after="0" w:line="360" w:lineRule="auto"/>
        <w:jc w:val="both"/>
        <w:rPr>
          <w:rFonts w:ascii="Times New Roman" w:hAnsi="Times New Roman"/>
          <w:sz w:val="24"/>
          <w:szCs w:val="24"/>
        </w:rPr>
      </w:pPr>
      <w:r w:rsidRPr="00CF27E5">
        <w:rPr>
          <w:rFonts w:ascii="Times New Roman" w:hAnsi="Times New Roman"/>
          <w:sz w:val="24"/>
          <w:szCs w:val="24"/>
        </w:rPr>
        <w:t>Zgodnie</w:t>
      </w:r>
      <w:r w:rsidR="00072BE0">
        <w:rPr>
          <w:rFonts w:ascii="Times New Roman" w:hAnsi="Times New Roman"/>
          <w:sz w:val="24"/>
          <w:szCs w:val="24"/>
        </w:rPr>
        <w:t xml:space="preserve"> z </w:t>
      </w:r>
      <w:r w:rsidRPr="00CF27E5">
        <w:rPr>
          <w:rFonts w:ascii="Times New Roman" w:hAnsi="Times New Roman"/>
          <w:sz w:val="24"/>
          <w:szCs w:val="24"/>
        </w:rPr>
        <w:t>mapami</w:t>
      </w:r>
      <w:r>
        <w:rPr>
          <w:rFonts w:ascii="Times New Roman" w:hAnsi="Times New Roman"/>
          <w:sz w:val="24"/>
          <w:szCs w:val="24"/>
        </w:rPr>
        <w:t xml:space="preserve"> </w:t>
      </w:r>
      <w:r w:rsidRPr="00CF27E5">
        <w:rPr>
          <w:rFonts w:ascii="Times New Roman" w:hAnsi="Times New Roman"/>
          <w:sz w:val="24"/>
          <w:szCs w:val="24"/>
        </w:rPr>
        <w:t>zagrożenia</w:t>
      </w:r>
      <w:r>
        <w:rPr>
          <w:rFonts w:ascii="Times New Roman" w:hAnsi="Times New Roman"/>
          <w:sz w:val="24"/>
          <w:szCs w:val="24"/>
        </w:rPr>
        <w:t xml:space="preserve"> </w:t>
      </w:r>
      <w:r w:rsidRPr="00CF27E5">
        <w:rPr>
          <w:rFonts w:ascii="Times New Roman" w:hAnsi="Times New Roman"/>
          <w:sz w:val="24"/>
          <w:szCs w:val="24"/>
        </w:rPr>
        <w:t>powodziowego</w:t>
      </w:r>
      <w:r w:rsidR="00072BE0">
        <w:rPr>
          <w:rFonts w:ascii="Times New Roman" w:hAnsi="Times New Roman"/>
          <w:sz w:val="24"/>
          <w:szCs w:val="24"/>
        </w:rPr>
        <w:t xml:space="preserve"> i </w:t>
      </w:r>
      <w:r w:rsidRPr="00CF27E5">
        <w:rPr>
          <w:rFonts w:ascii="Times New Roman" w:hAnsi="Times New Roman"/>
          <w:sz w:val="24"/>
          <w:szCs w:val="24"/>
        </w:rPr>
        <w:t>mapami</w:t>
      </w:r>
      <w:r>
        <w:rPr>
          <w:rFonts w:ascii="Times New Roman" w:hAnsi="Times New Roman"/>
          <w:sz w:val="24"/>
          <w:szCs w:val="24"/>
        </w:rPr>
        <w:t xml:space="preserve"> </w:t>
      </w:r>
      <w:r w:rsidRPr="00CF27E5">
        <w:rPr>
          <w:rFonts w:ascii="Times New Roman" w:hAnsi="Times New Roman"/>
          <w:sz w:val="24"/>
          <w:szCs w:val="24"/>
        </w:rPr>
        <w:t>ryzyka</w:t>
      </w:r>
      <w:r>
        <w:rPr>
          <w:rFonts w:ascii="Times New Roman" w:hAnsi="Times New Roman"/>
          <w:sz w:val="24"/>
          <w:szCs w:val="24"/>
        </w:rPr>
        <w:t xml:space="preserve"> powodziowego </w:t>
      </w:r>
      <w:r w:rsidRPr="00CF27E5">
        <w:rPr>
          <w:rFonts w:ascii="Times New Roman" w:hAnsi="Times New Roman"/>
          <w:sz w:val="24"/>
          <w:szCs w:val="24"/>
        </w:rPr>
        <w:t>publikowanymi</w:t>
      </w:r>
      <w:r>
        <w:rPr>
          <w:rFonts w:ascii="Times New Roman" w:hAnsi="Times New Roman"/>
          <w:sz w:val="24"/>
          <w:szCs w:val="24"/>
        </w:rPr>
        <w:t xml:space="preserve"> </w:t>
      </w:r>
      <w:r w:rsidRPr="00CF27E5">
        <w:rPr>
          <w:rFonts w:ascii="Times New Roman" w:hAnsi="Times New Roman"/>
          <w:sz w:val="24"/>
          <w:szCs w:val="24"/>
        </w:rPr>
        <w:t>przez Krajowy Zarząd Gospodarki Wodnej,</w:t>
      </w:r>
      <w:r w:rsidR="00072BE0">
        <w:rPr>
          <w:rFonts w:ascii="Times New Roman" w:hAnsi="Times New Roman"/>
          <w:sz w:val="24"/>
          <w:szCs w:val="24"/>
        </w:rPr>
        <w:t xml:space="preserve"> na </w:t>
      </w:r>
      <w:r w:rsidRPr="00CF27E5">
        <w:rPr>
          <w:rFonts w:ascii="Times New Roman" w:hAnsi="Times New Roman"/>
          <w:sz w:val="24"/>
          <w:szCs w:val="24"/>
        </w:rPr>
        <w:t>teren</w:t>
      </w:r>
      <w:r>
        <w:rPr>
          <w:rFonts w:ascii="Times New Roman" w:hAnsi="Times New Roman"/>
          <w:sz w:val="24"/>
          <w:szCs w:val="24"/>
        </w:rPr>
        <w:t xml:space="preserve">ie </w:t>
      </w:r>
      <w:r w:rsidR="00DB0A4B">
        <w:rPr>
          <w:rFonts w:ascii="Times New Roman" w:hAnsi="Times New Roman"/>
          <w:sz w:val="24"/>
          <w:szCs w:val="24"/>
        </w:rPr>
        <w:t>G</w:t>
      </w:r>
      <w:r>
        <w:rPr>
          <w:rFonts w:ascii="Times New Roman" w:hAnsi="Times New Roman"/>
          <w:sz w:val="24"/>
          <w:szCs w:val="24"/>
        </w:rPr>
        <w:t xml:space="preserve">miny zostały wykazane obszary </w:t>
      </w:r>
      <w:r w:rsidRPr="00CF27E5">
        <w:rPr>
          <w:rFonts w:ascii="Times New Roman" w:hAnsi="Times New Roman"/>
          <w:sz w:val="24"/>
          <w:szCs w:val="24"/>
        </w:rPr>
        <w:t>zagrożeń</w:t>
      </w:r>
      <w:r>
        <w:rPr>
          <w:rFonts w:ascii="Times New Roman" w:hAnsi="Times New Roman"/>
          <w:sz w:val="24"/>
          <w:szCs w:val="24"/>
        </w:rPr>
        <w:t xml:space="preserve"> </w:t>
      </w:r>
      <w:r w:rsidRPr="00CF27E5">
        <w:rPr>
          <w:rFonts w:ascii="Times New Roman" w:hAnsi="Times New Roman"/>
          <w:sz w:val="24"/>
          <w:szCs w:val="24"/>
        </w:rPr>
        <w:t>powodziowych.</w:t>
      </w:r>
      <w:r>
        <w:rPr>
          <w:rFonts w:ascii="Times New Roman" w:hAnsi="Times New Roman"/>
          <w:sz w:val="24"/>
          <w:szCs w:val="24"/>
        </w:rPr>
        <w:t xml:space="preserve"> </w:t>
      </w:r>
      <w:r w:rsidRPr="00CF27E5">
        <w:rPr>
          <w:rFonts w:ascii="Times New Roman" w:hAnsi="Times New Roman"/>
          <w:sz w:val="24"/>
          <w:szCs w:val="24"/>
        </w:rPr>
        <w:t>Zagrożenie</w:t>
      </w:r>
      <w:r>
        <w:rPr>
          <w:rFonts w:ascii="Times New Roman" w:hAnsi="Times New Roman"/>
          <w:sz w:val="24"/>
          <w:szCs w:val="24"/>
        </w:rPr>
        <w:t xml:space="preserve"> </w:t>
      </w:r>
      <w:r w:rsidRPr="00CF27E5">
        <w:rPr>
          <w:rFonts w:ascii="Times New Roman" w:hAnsi="Times New Roman"/>
          <w:sz w:val="24"/>
          <w:szCs w:val="24"/>
        </w:rPr>
        <w:t>podtopieniami</w:t>
      </w:r>
      <w:r>
        <w:rPr>
          <w:rFonts w:ascii="Times New Roman" w:hAnsi="Times New Roman"/>
          <w:sz w:val="24"/>
          <w:szCs w:val="24"/>
        </w:rPr>
        <w:t xml:space="preserve"> </w:t>
      </w:r>
      <w:r w:rsidRPr="00CF27E5">
        <w:rPr>
          <w:rFonts w:ascii="Times New Roman" w:hAnsi="Times New Roman"/>
          <w:sz w:val="24"/>
          <w:szCs w:val="24"/>
        </w:rPr>
        <w:t>stwarza</w:t>
      </w:r>
      <w:r>
        <w:rPr>
          <w:rFonts w:ascii="Times New Roman" w:hAnsi="Times New Roman"/>
          <w:sz w:val="24"/>
          <w:szCs w:val="24"/>
        </w:rPr>
        <w:t xml:space="preserve"> </w:t>
      </w:r>
      <w:r w:rsidRPr="00CF27E5">
        <w:rPr>
          <w:rFonts w:ascii="Times New Roman" w:hAnsi="Times New Roman"/>
          <w:sz w:val="24"/>
          <w:szCs w:val="24"/>
        </w:rPr>
        <w:t>rzeka</w:t>
      </w:r>
      <w:r w:rsidR="006B1886">
        <w:rPr>
          <w:rFonts w:ascii="Times New Roman" w:hAnsi="Times New Roman"/>
          <w:sz w:val="24"/>
          <w:szCs w:val="24"/>
        </w:rPr>
        <w:t xml:space="preserve"> </w:t>
      </w:r>
      <w:proofErr w:type="spellStart"/>
      <w:r w:rsidR="0065146C">
        <w:rPr>
          <w:rFonts w:ascii="Times New Roman" w:hAnsi="Times New Roman"/>
          <w:sz w:val="24"/>
          <w:szCs w:val="24"/>
        </w:rPr>
        <w:t>Sierpienica</w:t>
      </w:r>
      <w:proofErr w:type="spellEnd"/>
      <w:r w:rsidR="0065146C">
        <w:rPr>
          <w:rFonts w:ascii="Times New Roman" w:hAnsi="Times New Roman"/>
          <w:sz w:val="24"/>
          <w:szCs w:val="24"/>
        </w:rPr>
        <w:t>.</w:t>
      </w:r>
    </w:p>
    <w:p w14:paraId="0AE7E3DC" w14:textId="09B2AEBF" w:rsidR="000B7061" w:rsidRDefault="008616DF" w:rsidP="00BC295F">
      <w:pPr>
        <w:keepNext/>
        <w:spacing w:after="0" w:line="240" w:lineRule="auto"/>
        <w:jc w:val="center"/>
      </w:pPr>
      <w:r>
        <w:rPr>
          <w:noProof/>
          <w:lang w:eastAsia="pl-PL"/>
        </w:rPr>
        <w:drawing>
          <wp:inline distT="0" distB="0" distL="0" distR="0" wp14:anchorId="26E6965A" wp14:editId="725129B1">
            <wp:extent cx="5151120" cy="3927503"/>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193895" cy="3960117"/>
                    </a:xfrm>
                    <a:prstGeom prst="rect">
                      <a:avLst/>
                    </a:prstGeom>
                  </pic:spPr>
                </pic:pic>
              </a:graphicData>
            </a:graphic>
          </wp:inline>
        </w:drawing>
      </w:r>
    </w:p>
    <w:p w14:paraId="7D1D1C53" w14:textId="594731F8" w:rsidR="000B7061" w:rsidRPr="00CF27E5" w:rsidRDefault="000B7061" w:rsidP="002A4F86">
      <w:pPr>
        <w:pStyle w:val="Legenda"/>
        <w:spacing w:after="0"/>
        <w:jc w:val="center"/>
        <w:rPr>
          <w:rFonts w:ascii="Times New Roman" w:hAnsi="Times New Roman"/>
          <w:color w:val="auto"/>
          <w:sz w:val="20"/>
          <w:szCs w:val="20"/>
        </w:rPr>
      </w:pPr>
      <w:bookmarkStart w:id="151" w:name="_Toc84242020"/>
      <w:r w:rsidRPr="00CF27E5">
        <w:rPr>
          <w:rFonts w:ascii="Times New Roman" w:hAnsi="Times New Roman"/>
          <w:color w:val="auto"/>
          <w:sz w:val="20"/>
          <w:szCs w:val="20"/>
        </w:rPr>
        <w:t xml:space="preserve">Rysunek </w:t>
      </w:r>
      <w:r w:rsidRPr="00CF27E5">
        <w:rPr>
          <w:rFonts w:ascii="Times New Roman" w:hAnsi="Times New Roman"/>
          <w:color w:val="auto"/>
          <w:sz w:val="20"/>
          <w:szCs w:val="20"/>
        </w:rPr>
        <w:fldChar w:fldCharType="begin"/>
      </w:r>
      <w:r w:rsidRPr="00CF27E5">
        <w:rPr>
          <w:rFonts w:ascii="Times New Roman" w:hAnsi="Times New Roman"/>
          <w:color w:val="auto"/>
          <w:sz w:val="20"/>
          <w:szCs w:val="20"/>
        </w:rPr>
        <w:instrText xml:space="preserve"> SEQ Rysunek \* ARABIC </w:instrText>
      </w:r>
      <w:r w:rsidRPr="00CF27E5">
        <w:rPr>
          <w:rFonts w:ascii="Times New Roman" w:hAnsi="Times New Roman"/>
          <w:color w:val="auto"/>
          <w:sz w:val="20"/>
          <w:szCs w:val="20"/>
        </w:rPr>
        <w:fldChar w:fldCharType="separate"/>
      </w:r>
      <w:r w:rsidR="00646665">
        <w:rPr>
          <w:rFonts w:ascii="Times New Roman" w:hAnsi="Times New Roman"/>
          <w:noProof/>
          <w:color w:val="auto"/>
          <w:sz w:val="20"/>
          <w:szCs w:val="20"/>
        </w:rPr>
        <w:t>30</w:t>
      </w:r>
      <w:r w:rsidRPr="00CF27E5">
        <w:rPr>
          <w:rFonts w:ascii="Times New Roman" w:hAnsi="Times New Roman"/>
          <w:color w:val="auto"/>
          <w:sz w:val="20"/>
          <w:szCs w:val="20"/>
        </w:rPr>
        <w:fldChar w:fldCharType="end"/>
      </w:r>
      <w:r w:rsidRPr="00CF27E5">
        <w:rPr>
          <w:rFonts w:ascii="Times New Roman" w:hAnsi="Times New Roman"/>
          <w:color w:val="auto"/>
          <w:sz w:val="20"/>
          <w:szCs w:val="20"/>
        </w:rPr>
        <w:t xml:space="preserve"> Mapa zagrożenia powodziowego wraz</w:t>
      </w:r>
      <w:r w:rsidR="00072BE0">
        <w:rPr>
          <w:rFonts w:ascii="Times New Roman" w:hAnsi="Times New Roman"/>
          <w:color w:val="auto"/>
          <w:sz w:val="20"/>
          <w:szCs w:val="20"/>
        </w:rPr>
        <w:t xml:space="preserve"> z </w:t>
      </w:r>
      <w:r w:rsidRPr="00CF27E5">
        <w:rPr>
          <w:rFonts w:ascii="Times New Roman" w:hAnsi="Times New Roman"/>
          <w:color w:val="auto"/>
          <w:sz w:val="20"/>
          <w:szCs w:val="20"/>
        </w:rPr>
        <w:t>głębokośc</w:t>
      </w:r>
      <w:r>
        <w:rPr>
          <w:rFonts w:ascii="Times New Roman" w:hAnsi="Times New Roman"/>
          <w:color w:val="auto"/>
          <w:sz w:val="20"/>
          <w:szCs w:val="20"/>
        </w:rPr>
        <w:t xml:space="preserve">ią wody </w:t>
      </w:r>
      <w:r w:rsidR="00BE7913">
        <w:rPr>
          <w:rFonts w:ascii="Times New Roman" w:hAnsi="Times New Roman"/>
          <w:color w:val="auto"/>
          <w:sz w:val="20"/>
          <w:szCs w:val="20"/>
        </w:rPr>
        <w:t>o</w:t>
      </w:r>
      <w:r w:rsidR="00072BE0">
        <w:rPr>
          <w:rFonts w:ascii="Times New Roman" w:hAnsi="Times New Roman"/>
          <w:color w:val="auto"/>
          <w:sz w:val="20"/>
          <w:szCs w:val="20"/>
        </w:rPr>
        <w:t>bszaru na </w:t>
      </w:r>
      <w:r w:rsidRPr="00CF27E5">
        <w:rPr>
          <w:rFonts w:ascii="Times New Roman" w:hAnsi="Times New Roman"/>
          <w:color w:val="auto"/>
          <w:sz w:val="20"/>
          <w:szCs w:val="20"/>
        </w:rPr>
        <w:t>których prawdopodobieństwo wystąpienia powodzi jest wysokie</w:t>
      </w:r>
      <w:r w:rsidR="00072BE0">
        <w:rPr>
          <w:rFonts w:ascii="Times New Roman" w:hAnsi="Times New Roman"/>
          <w:color w:val="auto"/>
          <w:sz w:val="20"/>
          <w:szCs w:val="20"/>
        </w:rPr>
        <w:t xml:space="preserve"> i </w:t>
      </w:r>
      <w:r w:rsidRPr="00CF27E5">
        <w:rPr>
          <w:rFonts w:ascii="Times New Roman" w:hAnsi="Times New Roman"/>
          <w:color w:val="auto"/>
          <w:sz w:val="20"/>
          <w:szCs w:val="20"/>
        </w:rPr>
        <w:t>w</w:t>
      </w:r>
      <w:r w:rsidR="002A4F86">
        <w:rPr>
          <w:rFonts w:ascii="Times New Roman" w:hAnsi="Times New Roman"/>
          <w:color w:val="auto"/>
          <w:sz w:val="20"/>
          <w:szCs w:val="20"/>
        </w:rPr>
        <w:t>ynosi raz</w:t>
      </w:r>
      <w:r w:rsidR="00072BE0">
        <w:rPr>
          <w:rFonts w:ascii="Times New Roman" w:hAnsi="Times New Roman"/>
          <w:color w:val="auto"/>
          <w:sz w:val="20"/>
          <w:szCs w:val="20"/>
        </w:rPr>
        <w:t xml:space="preserve"> na </w:t>
      </w:r>
      <w:r w:rsidR="00932B19">
        <w:rPr>
          <w:rFonts w:ascii="Times New Roman" w:hAnsi="Times New Roman"/>
          <w:color w:val="auto"/>
          <w:sz w:val="20"/>
          <w:szCs w:val="20"/>
        </w:rPr>
        <w:t>1</w:t>
      </w:r>
      <w:r w:rsidRPr="00CF27E5">
        <w:rPr>
          <w:rFonts w:ascii="Times New Roman" w:hAnsi="Times New Roman"/>
          <w:color w:val="auto"/>
          <w:sz w:val="20"/>
          <w:szCs w:val="20"/>
        </w:rPr>
        <w:t>0 lat</w:t>
      </w:r>
      <w:r w:rsidR="00C939D8">
        <w:rPr>
          <w:rFonts w:ascii="Times New Roman" w:hAnsi="Times New Roman"/>
          <w:color w:val="auto"/>
          <w:sz w:val="20"/>
          <w:szCs w:val="20"/>
        </w:rPr>
        <w:t xml:space="preserve"> – </w:t>
      </w:r>
      <w:r w:rsidR="00311B98">
        <w:rPr>
          <w:rFonts w:ascii="Times New Roman" w:hAnsi="Times New Roman"/>
          <w:color w:val="auto"/>
          <w:sz w:val="20"/>
          <w:szCs w:val="20"/>
        </w:rPr>
        <w:t>Sierpc</w:t>
      </w:r>
      <w:bookmarkEnd w:id="151"/>
    </w:p>
    <w:p w14:paraId="57EC5BE4" w14:textId="2F466D80" w:rsidR="000B7061" w:rsidRPr="00735918" w:rsidRDefault="000B7061" w:rsidP="002A4F86">
      <w:pPr>
        <w:spacing w:line="240" w:lineRule="auto"/>
        <w:jc w:val="center"/>
        <w:rPr>
          <w:rFonts w:ascii="Times New Roman" w:hAnsi="Times New Roman"/>
          <w:i/>
          <w:sz w:val="20"/>
          <w:szCs w:val="20"/>
        </w:rPr>
      </w:pPr>
      <w:r w:rsidRPr="002A4F86">
        <w:rPr>
          <w:rFonts w:ascii="Times New Roman" w:hAnsi="Times New Roman"/>
          <w:i/>
          <w:sz w:val="20"/>
          <w:szCs w:val="20"/>
        </w:rPr>
        <w:t xml:space="preserve">Źródło: </w:t>
      </w:r>
      <w:hyperlink r:id="rId64" w:history="1">
        <w:r w:rsidR="002A4F86" w:rsidRPr="002A4F86">
          <w:rPr>
            <w:rStyle w:val="Hipercze"/>
            <w:rFonts w:ascii="Times New Roman" w:hAnsi="Times New Roman"/>
            <w:i/>
            <w:color w:val="auto"/>
            <w:sz w:val="20"/>
            <w:szCs w:val="20"/>
            <w:u w:val="none"/>
          </w:rPr>
          <w:t>https://wody.isok.gov.pl</w:t>
        </w:r>
      </w:hyperlink>
    </w:p>
    <w:p w14:paraId="20C11AA6" w14:textId="5A9587F4" w:rsidR="002A4F86" w:rsidRDefault="00C91B1E" w:rsidP="000B7061">
      <w:pPr>
        <w:pStyle w:val="Legenda"/>
        <w:spacing w:after="0"/>
        <w:jc w:val="center"/>
        <w:rPr>
          <w:rFonts w:ascii="Times New Roman" w:hAnsi="Times New Roman"/>
          <w:color w:val="auto"/>
          <w:sz w:val="20"/>
          <w:szCs w:val="20"/>
        </w:rPr>
      </w:pPr>
      <w:r>
        <w:rPr>
          <w:noProof/>
          <w:lang w:eastAsia="pl-PL"/>
        </w:rPr>
        <w:drawing>
          <wp:inline distT="0" distB="0" distL="0" distR="0" wp14:anchorId="358D867D" wp14:editId="248A6E98">
            <wp:extent cx="4442460" cy="3854343"/>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450132" cy="3860999"/>
                    </a:xfrm>
                    <a:prstGeom prst="rect">
                      <a:avLst/>
                    </a:prstGeom>
                  </pic:spPr>
                </pic:pic>
              </a:graphicData>
            </a:graphic>
          </wp:inline>
        </w:drawing>
      </w:r>
    </w:p>
    <w:p w14:paraId="4A6450DD" w14:textId="0BBE06F9" w:rsidR="002A4F86" w:rsidRDefault="000B7061" w:rsidP="002A4F86">
      <w:pPr>
        <w:pStyle w:val="Legenda"/>
        <w:spacing w:after="0"/>
        <w:jc w:val="center"/>
        <w:rPr>
          <w:rFonts w:ascii="Times New Roman" w:hAnsi="Times New Roman"/>
          <w:color w:val="auto"/>
          <w:sz w:val="20"/>
          <w:szCs w:val="20"/>
        </w:rPr>
      </w:pPr>
      <w:bookmarkStart w:id="152" w:name="_Toc84242021"/>
      <w:r w:rsidRPr="008B7D43">
        <w:rPr>
          <w:rFonts w:ascii="Times New Roman" w:hAnsi="Times New Roman"/>
          <w:color w:val="auto"/>
          <w:sz w:val="20"/>
          <w:szCs w:val="20"/>
        </w:rPr>
        <w:t xml:space="preserve">Rysunek </w:t>
      </w:r>
      <w:r w:rsidRPr="008B7D43">
        <w:rPr>
          <w:rFonts w:ascii="Times New Roman" w:hAnsi="Times New Roman"/>
          <w:color w:val="auto"/>
          <w:sz w:val="20"/>
          <w:szCs w:val="20"/>
        </w:rPr>
        <w:fldChar w:fldCharType="begin"/>
      </w:r>
      <w:r w:rsidRPr="008B7D43">
        <w:rPr>
          <w:rFonts w:ascii="Times New Roman" w:hAnsi="Times New Roman"/>
          <w:color w:val="auto"/>
          <w:sz w:val="20"/>
          <w:szCs w:val="20"/>
        </w:rPr>
        <w:instrText xml:space="preserve"> SEQ Rysunek \* ARABIC </w:instrText>
      </w:r>
      <w:r w:rsidRPr="008B7D43">
        <w:rPr>
          <w:rFonts w:ascii="Times New Roman" w:hAnsi="Times New Roman"/>
          <w:color w:val="auto"/>
          <w:sz w:val="20"/>
          <w:szCs w:val="20"/>
        </w:rPr>
        <w:fldChar w:fldCharType="separate"/>
      </w:r>
      <w:r w:rsidR="00646665">
        <w:rPr>
          <w:rFonts w:ascii="Times New Roman" w:hAnsi="Times New Roman"/>
          <w:noProof/>
          <w:color w:val="auto"/>
          <w:sz w:val="20"/>
          <w:szCs w:val="20"/>
        </w:rPr>
        <w:t>31</w:t>
      </w:r>
      <w:r w:rsidRPr="008B7D43">
        <w:rPr>
          <w:rFonts w:ascii="Times New Roman" w:hAnsi="Times New Roman"/>
          <w:color w:val="auto"/>
          <w:sz w:val="20"/>
          <w:szCs w:val="20"/>
        </w:rPr>
        <w:fldChar w:fldCharType="end"/>
      </w:r>
      <w:r w:rsidRPr="008B7D43">
        <w:rPr>
          <w:rFonts w:ascii="Times New Roman" w:hAnsi="Times New Roman"/>
          <w:color w:val="auto"/>
          <w:sz w:val="20"/>
          <w:szCs w:val="20"/>
        </w:rPr>
        <w:t xml:space="preserve"> </w:t>
      </w:r>
      <w:r w:rsidR="002A4F86" w:rsidRPr="00CF27E5">
        <w:rPr>
          <w:rFonts w:ascii="Times New Roman" w:hAnsi="Times New Roman"/>
          <w:color w:val="auto"/>
          <w:sz w:val="20"/>
          <w:szCs w:val="20"/>
        </w:rPr>
        <w:t xml:space="preserve">Mapa </w:t>
      </w:r>
      <w:r w:rsidR="004D2319">
        <w:rPr>
          <w:rFonts w:ascii="Times New Roman" w:hAnsi="Times New Roman"/>
          <w:color w:val="auto"/>
          <w:sz w:val="20"/>
          <w:szCs w:val="20"/>
        </w:rPr>
        <w:t xml:space="preserve">ryzyka powodziowego− potencjalnie negatywne skutki </w:t>
      </w:r>
      <w:r w:rsidR="00096B19">
        <w:rPr>
          <w:rFonts w:ascii="Times New Roman" w:hAnsi="Times New Roman"/>
          <w:color w:val="auto"/>
          <w:sz w:val="20"/>
          <w:szCs w:val="20"/>
        </w:rPr>
        <w:t>dla środowiska, dziedzictwa kulturowego i działalności gospodarczej</w:t>
      </w:r>
      <w:r w:rsidR="00C939D8">
        <w:rPr>
          <w:rFonts w:ascii="Times New Roman" w:hAnsi="Times New Roman"/>
          <w:color w:val="auto"/>
          <w:sz w:val="20"/>
          <w:szCs w:val="20"/>
        </w:rPr>
        <w:t xml:space="preserve"> – </w:t>
      </w:r>
      <w:r w:rsidR="00C91B1E">
        <w:rPr>
          <w:rFonts w:ascii="Times New Roman" w:hAnsi="Times New Roman"/>
          <w:color w:val="auto"/>
          <w:sz w:val="20"/>
          <w:szCs w:val="20"/>
        </w:rPr>
        <w:t>Sierpc</w:t>
      </w:r>
      <w:bookmarkEnd w:id="152"/>
    </w:p>
    <w:p w14:paraId="2B1B816D" w14:textId="77777777" w:rsidR="002A4F86" w:rsidRDefault="002A4F86" w:rsidP="002A4F86">
      <w:pPr>
        <w:spacing w:line="240" w:lineRule="auto"/>
        <w:jc w:val="center"/>
        <w:rPr>
          <w:rFonts w:ascii="Times New Roman" w:hAnsi="Times New Roman"/>
          <w:i/>
          <w:sz w:val="20"/>
          <w:szCs w:val="20"/>
        </w:rPr>
      </w:pPr>
      <w:r w:rsidRPr="002A4F86">
        <w:rPr>
          <w:rFonts w:ascii="Times New Roman" w:hAnsi="Times New Roman"/>
          <w:i/>
          <w:sz w:val="20"/>
          <w:szCs w:val="20"/>
        </w:rPr>
        <w:t xml:space="preserve">Źródło: </w:t>
      </w:r>
      <w:hyperlink r:id="rId66" w:history="1">
        <w:r w:rsidRPr="002A4F86">
          <w:rPr>
            <w:rStyle w:val="Hipercze"/>
            <w:rFonts w:ascii="Times New Roman" w:hAnsi="Times New Roman"/>
            <w:i/>
            <w:color w:val="auto"/>
            <w:sz w:val="20"/>
            <w:szCs w:val="20"/>
            <w:u w:val="none"/>
          </w:rPr>
          <w:t>https://wody.isok.gov.pl</w:t>
        </w:r>
      </w:hyperlink>
    </w:p>
    <w:p w14:paraId="20081804" w14:textId="5248C286" w:rsidR="00BE7913" w:rsidRDefault="00A3747B" w:rsidP="002A4F86">
      <w:pPr>
        <w:spacing w:after="0" w:line="240" w:lineRule="auto"/>
        <w:jc w:val="center"/>
        <w:rPr>
          <w:rFonts w:ascii="Times New Roman" w:hAnsi="Times New Roman"/>
          <w:i/>
          <w:sz w:val="20"/>
          <w:szCs w:val="20"/>
        </w:rPr>
      </w:pPr>
      <w:r>
        <w:rPr>
          <w:noProof/>
          <w:lang w:eastAsia="pl-PL"/>
        </w:rPr>
        <w:drawing>
          <wp:inline distT="0" distB="0" distL="0" distR="0" wp14:anchorId="4C5B776E" wp14:editId="40A6FC9F">
            <wp:extent cx="4383993" cy="3781993"/>
            <wp:effectExtent l="0" t="0" r="0" b="9525"/>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202" t="10542" r="202" b="23268"/>
                    <a:stretch/>
                  </pic:blipFill>
                  <pic:spPr bwMode="auto">
                    <a:xfrm>
                      <a:off x="0" y="0"/>
                      <a:ext cx="4409095" cy="3803648"/>
                    </a:xfrm>
                    <a:prstGeom prst="rect">
                      <a:avLst/>
                    </a:prstGeom>
                    <a:ln>
                      <a:noFill/>
                    </a:ln>
                    <a:extLst>
                      <a:ext uri="{53640926-AAD7-44D8-BBD7-CCE9431645EC}">
                        <a14:shadowObscured xmlns:a14="http://schemas.microsoft.com/office/drawing/2010/main"/>
                      </a:ext>
                    </a:extLst>
                  </pic:spPr>
                </pic:pic>
              </a:graphicData>
            </a:graphic>
          </wp:inline>
        </w:drawing>
      </w:r>
    </w:p>
    <w:p w14:paraId="793D3A96" w14:textId="6BC62ACC" w:rsidR="00914CE0" w:rsidRPr="00CF27E5" w:rsidRDefault="00BE7913" w:rsidP="00914CE0">
      <w:pPr>
        <w:pStyle w:val="Legenda"/>
        <w:spacing w:after="0"/>
        <w:jc w:val="center"/>
        <w:rPr>
          <w:rFonts w:ascii="Times New Roman" w:hAnsi="Times New Roman"/>
          <w:color w:val="auto"/>
          <w:sz w:val="20"/>
          <w:szCs w:val="20"/>
        </w:rPr>
      </w:pPr>
      <w:bookmarkStart w:id="153" w:name="_Toc84242022"/>
      <w:r w:rsidRPr="00CF27E5">
        <w:rPr>
          <w:rFonts w:ascii="Times New Roman" w:hAnsi="Times New Roman"/>
          <w:color w:val="auto"/>
          <w:sz w:val="20"/>
          <w:szCs w:val="20"/>
        </w:rPr>
        <w:t xml:space="preserve">Rysunek </w:t>
      </w:r>
      <w:r w:rsidRPr="00CF27E5">
        <w:rPr>
          <w:rFonts w:ascii="Times New Roman" w:hAnsi="Times New Roman"/>
          <w:color w:val="auto"/>
          <w:sz w:val="20"/>
          <w:szCs w:val="20"/>
        </w:rPr>
        <w:fldChar w:fldCharType="begin"/>
      </w:r>
      <w:r w:rsidRPr="00CF27E5">
        <w:rPr>
          <w:rFonts w:ascii="Times New Roman" w:hAnsi="Times New Roman"/>
          <w:color w:val="auto"/>
          <w:sz w:val="20"/>
          <w:szCs w:val="20"/>
        </w:rPr>
        <w:instrText xml:space="preserve"> SEQ Rysunek \* ARABIC </w:instrText>
      </w:r>
      <w:r w:rsidRPr="00CF27E5">
        <w:rPr>
          <w:rFonts w:ascii="Times New Roman" w:hAnsi="Times New Roman"/>
          <w:color w:val="auto"/>
          <w:sz w:val="20"/>
          <w:szCs w:val="20"/>
        </w:rPr>
        <w:fldChar w:fldCharType="separate"/>
      </w:r>
      <w:r w:rsidR="00646665">
        <w:rPr>
          <w:rFonts w:ascii="Times New Roman" w:hAnsi="Times New Roman"/>
          <w:noProof/>
          <w:color w:val="auto"/>
          <w:sz w:val="20"/>
          <w:szCs w:val="20"/>
        </w:rPr>
        <w:t>32</w:t>
      </w:r>
      <w:r w:rsidRPr="00CF27E5">
        <w:rPr>
          <w:rFonts w:ascii="Times New Roman" w:hAnsi="Times New Roman"/>
          <w:color w:val="auto"/>
          <w:sz w:val="20"/>
          <w:szCs w:val="20"/>
        </w:rPr>
        <w:fldChar w:fldCharType="end"/>
      </w:r>
      <w:r w:rsidRPr="00CF27E5">
        <w:rPr>
          <w:rFonts w:ascii="Times New Roman" w:hAnsi="Times New Roman"/>
          <w:color w:val="auto"/>
          <w:sz w:val="20"/>
          <w:szCs w:val="20"/>
        </w:rPr>
        <w:t xml:space="preserve"> </w:t>
      </w:r>
      <w:r w:rsidR="00914CE0" w:rsidRPr="00CF27E5">
        <w:rPr>
          <w:rFonts w:ascii="Times New Roman" w:hAnsi="Times New Roman"/>
          <w:color w:val="auto"/>
          <w:sz w:val="20"/>
          <w:szCs w:val="20"/>
        </w:rPr>
        <w:t>Mapa zagrożenia powodziowego wraz</w:t>
      </w:r>
      <w:r w:rsidR="00914CE0">
        <w:rPr>
          <w:rFonts w:ascii="Times New Roman" w:hAnsi="Times New Roman"/>
          <w:color w:val="auto"/>
          <w:sz w:val="20"/>
          <w:szCs w:val="20"/>
        </w:rPr>
        <w:t xml:space="preserve"> z </w:t>
      </w:r>
      <w:r w:rsidR="00914CE0" w:rsidRPr="00CF27E5">
        <w:rPr>
          <w:rFonts w:ascii="Times New Roman" w:hAnsi="Times New Roman"/>
          <w:color w:val="auto"/>
          <w:sz w:val="20"/>
          <w:szCs w:val="20"/>
        </w:rPr>
        <w:t>głębokośc</w:t>
      </w:r>
      <w:r w:rsidR="00914CE0">
        <w:rPr>
          <w:rFonts w:ascii="Times New Roman" w:hAnsi="Times New Roman"/>
          <w:color w:val="auto"/>
          <w:sz w:val="20"/>
          <w:szCs w:val="20"/>
        </w:rPr>
        <w:t>ią wody obszaru na </w:t>
      </w:r>
      <w:r w:rsidR="00914CE0" w:rsidRPr="00CF27E5">
        <w:rPr>
          <w:rFonts w:ascii="Times New Roman" w:hAnsi="Times New Roman"/>
          <w:color w:val="auto"/>
          <w:sz w:val="20"/>
          <w:szCs w:val="20"/>
        </w:rPr>
        <w:t>których prawdopodobieństwo wystąpienia powodzi jest wysokie</w:t>
      </w:r>
      <w:r w:rsidR="00914CE0">
        <w:rPr>
          <w:rFonts w:ascii="Times New Roman" w:hAnsi="Times New Roman"/>
          <w:color w:val="auto"/>
          <w:sz w:val="20"/>
          <w:szCs w:val="20"/>
        </w:rPr>
        <w:t xml:space="preserve"> i </w:t>
      </w:r>
      <w:r w:rsidR="00914CE0" w:rsidRPr="00CF27E5">
        <w:rPr>
          <w:rFonts w:ascii="Times New Roman" w:hAnsi="Times New Roman"/>
          <w:color w:val="auto"/>
          <w:sz w:val="20"/>
          <w:szCs w:val="20"/>
        </w:rPr>
        <w:t>w</w:t>
      </w:r>
      <w:r w:rsidR="00914CE0">
        <w:rPr>
          <w:rFonts w:ascii="Times New Roman" w:hAnsi="Times New Roman"/>
          <w:color w:val="auto"/>
          <w:sz w:val="20"/>
          <w:szCs w:val="20"/>
        </w:rPr>
        <w:t>ynosi raz na 1</w:t>
      </w:r>
      <w:r w:rsidR="00914CE0" w:rsidRPr="00CF27E5">
        <w:rPr>
          <w:rFonts w:ascii="Times New Roman" w:hAnsi="Times New Roman"/>
          <w:color w:val="auto"/>
          <w:sz w:val="20"/>
          <w:szCs w:val="20"/>
        </w:rPr>
        <w:t>0 lat</w:t>
      </w:r>
      <w:r w:rsidR="008F7618">
        <w:rPr>
          <w:rFonts w:ascii="Times New Roman" w:hAnsi="Times New Roman"/>
          <w:color w:val="auto"/>
          <w:sz w:val="20"/>
          <w:szCs w:val="20"/>
        </w:rPr>
        <w:t xml:space="preserve">− </w:t>
      </w:r>
      <w:r w:rsidR="00A3747B">
        <w:rPr>
          <w:rFonts w:ascii="Times New Roman" w:hAnsi="Times New Roman"/>
          <w:color w:val="auto"/>
          <w:sz w:val="20"/>
          <w:szCs w:val="20"/>
        </w:rPr>
        <w:t>Miłobędzyn</w:t>
      </w:r>
      <w:bookmarkEnd w:id="153"/>
    </w:p>
    <w:p w14:paraId="1DB73B8D" w14:textId="3CFD8102" w:rsidR="002A4F86" w:rsidRPr="00914CE0" w:rsidRDefault="002A4F86" w:rsidP="00914CE0">
      <w:pPr>
        <w:pStyle w:val="Legenda"/>
        <w:spacing w:after="0"/>
        <w:jc w:val="center"/>
        <w:rPr>
          <w:rFonts w:ascii="Times New Roman" w:hAnsi="Times New Roman"/>
          <w:b w:val="0"/>
          <w:bCs w:val="0"/>
          <w:i/>
          <w:color w:val="auto"/>
          <w:sz w:val="20"/>
          <w:szCs w:val="20"/>
        </w:rPr>
      </w:pPr>
      <w:r w:rsidRPr="00914CE0">
        <w:rPr>
          <w:rFonts w:ascii="Times New Roman" w:hAnsi="Times New Roman"/>
          <w:b w:val="0"/>
          <w:bCs w:val="0"/>
          <w:i/>
          <w:color w:val="auto"/>
          <w:sz w:val="20"/>
          <w:szCs w:val="20"/>
        </w:rPr>
        <w:t xml:space="preserve">Źródło: </w:t>
      </w:r>
      <w:hyperlink r:id="rId68" w:history="1">
        <w:r w:rsidRPr="00914CE0">
          <w:rPr>
            <w:rStyle w:val="Hipercze"/>
            <w:rFonts w:ascii="Times New Roman" w:hAnsi="Times New Roman"/>
            <w:b w:val="0"/>
            <w:bCs w:val="0"/>
            <w:i/>
            <w:color w:val="auto"/>
            <w:sz w:val="20"/>
            <w:szCs w:val="20"/>
            <w:u w:val="none"/>
          </w:rPr>
          <w:t>https://wody.isok.gov.pl</w:t>
        </w:r>
      </w:hyperlink>
    </w:p>
    <w:p w14:paraId="18B90ABE" w14:textId="77777777" w:rsidR="00914CE0" w:rsidRDefault="00914CE0" w:rsidP="00BE7913">
      <w:pPr>
        <w:spacing w:after="0" w:line="360" w:lineRule="auto"/>
        <w:jc w:val="center"/>
        <w:rPr>
          <w:noProof/>
          <w:lang w:eastAsia="pl-PL"/>
        </w:rPr>
      </w:pPr>
    </w:p>
    <w:p w14:paraId="244F3AE1" w14:textId="2F44A471" w:rsidR="000B7806" w:rsidRPr="000B7806" w:rsidRDefault="00195006" w:rsidP="000B7806">
      <w:pPr>
        <w:keepNext/>
        <w:spacing w:after="0" w:line="240" w:lineRule="auto"/>
        <w:jc w:val="center"/>
        <w:rPr>
          <w:rFonts w:ascii="Times New Roman" w:hAnsi="Times New Roman"/>
          <w:sz w:val="20"/>
          <w:szCs w:val="20"/>
        </w:rPr>
      </w:pPr>
      <w:r>
        <w:rPr>
          <w:noProof/>
          <w:lang w:eastAsia="pl-PL"/>
        </w:rPr>
        <w:drawing>
          <wp:inline distT="0" distB="0" distL="0" distR="0" wp14:anchorId="77655385" wp14:editId="2C4FCABE">
            <wp:extent cx="4254910" cy="3702035"/>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2116" t="25646"/>
                    <a:stretch/>
                  </pic:blipFill>
                  <pic:spPr bwMode="auto">
                    <a:xfrm>
                      <a:off x="0" y="0"/>
                      <a:ext cx="4277896" cy="3722034"/>
                    </a:xfrm>
                    <a:prstGeom prst="rect">
                      <a:avLst/>
                    </a:prstGeom>
                    <a:ln>
                      <a:noFill/>
                    </a:ln>
                    <a:extLst>
                      <a:ext uri="{53640926-AAD7-44D8-BBD7-CCE9431645EC}">
                        <a14:shadowObscured xmlns:a14="http://schemas.microsoft.com/office/drawing/2010/main"/>
                      </a:ext>
                    </a:extLst>
                  </pic:spPr>
                </pic:pic>
              </a:graphicData>
            </a:graphic>
          </wp:inline>
        </w:drawing>
      </w:r>
    </w:p>
    <w:p w14:paraId="298367B4" w14:textId="31A91AE5" w:rsidR="00401219" w:rsidRPr="00CF27E5" w:rsidRDefault="000B7806" w:rsidP="00401219">
      <w:pPr>
        <w:pStyle w:val="Legenda"/>
        <w:spacing w:after="0"/>
        <w:jc w:val="center"/>
        <w:rPr>
          <w:rFonts w:ascii="Times New Roman" w:hAnsi="Times New Roman"/>
          <w:color w:val="auto"/>
          <w:sz w:val="20"/>
          <w:szCs w:val="20"/>
        </w:rPr>
      </w:pPr>
      <w:bookmarkStart w:id="154" w:name="_Toc84242023"/>
      <w:r w:rsidRPr="000B7806">
        <w:rPr>
          <w:rFonts w:ascii="Times New Roman" w:hAnsi="Times New Roman"/>
          <w:color w:val="auto"/>
          <w:sz w:val="20"/>
          <w:szCs w:val="20"/>
        </w:rPr>
        <w:t xml:space="preserve">Rysunek </w:t>
      </w:r>
      <w:r w:rsidRPr="000B7806">
        <w:rPr>
          <w:rFonts w:ascii="Times New Roman" w:hAnsi="Times New Roman"/>
          <w:color w:val="auto"/>
          <w:sz w:val="20"/>
          <w:szCs w:val="20"/>
        </w:rPr>
        <w:fldChar w:fldCharType="begin"/>
      </w:r>
      <w:r w:rsidRPr="000B7806">
        <w:rPr>
          <w:rFonts w:ascii="Times New Roman" w:hAnsi="Times New Roman"/>
          <w:color w:val="auto"/>
          <w:sz w:val="20"/>
          <w:szCs w:val="20"/>
        </w:rPr>
        <w:instrText xml:space="preserve"> SEQ Rysunek \* ARABIC </w:instrText>
      </w:r>
      <w:r w:rsidRPr="000B7806">
        <w:rPr>
          <w:rFonts w:ascii="Times New Roman" w:hAnsi="Times New Roman"/>
          <w:color w:val="auto"/>
          <w:sz w:val="20"/>
          <w:szCs w:val="20"/>
        </w:rPr>
        <w:fldChar w:fldCharType="separate"/>
      </w:r>
      <w:r w:rsidR="00646665">
        <w:rPr>
          <w:rFonts w:ascii="Times New Roman" w:hAnsi="Times New Roman"/>
          <w:noProof/>
          <w:color w:val="auto"/>
          <w:sz w:val="20"/>
          <w:szCs w:val="20"/>
        </w:rPr>
        <w:t>33</w:t>
      </w:r>
      <w:r w:rsidRPr="000B7806">
        <w:rPr>
          <w:rFonts w:ascii="Times New Roman" w:hAnsi="Times New Roman"/>
          <w:color w:val="auto"/>
          <w:sz w:val="20"/>
          <w:szCs w:val="20"/>
        </w:rPr>
        <w:fldChar w:fldCharType="end"/>
      </w:r>
      <w:r w:rsidRPr="000B7806">
        <w:rPr>
          <w:rFonts w:ascii="Times New Roman" w:hAnsi="Times New Roman"/>
          <w:color w:val="auto"/>
          <w:sz w:val="20"/>
          <w:szCs w:val="20"/>
        </w:rPr>
        <w:t xml:space="preserve"> </w:t>
      </w:r>
      <w:r w:rsidR="00401219" w:rsidRPr="00CF27E5">
        <w:rPr>
          <w:rFonts w:ascii="Times New Roman" w:hAnsi="Times New Roman"/>
          <w:color w:val="auto"/>
          <w:sz w:val="20"/>
          <w:szCs w:val="20"/>
        </w:rPr>
        <w:t>Mapa zagrożenia powodziowego wraz</w:t>
      </w:r>
      <w:r w:rsidR="00401219">
        <w:rPr>
          <w:rFonts w:ascii="Times New Roman" w:hAnsi="Times New Roman"/>
          <w:color w:val="auto"/>
          <w:sz w:val="20"/>
          <w:szCs w:val="20"/>
        </w:rPr>
        <w:t xml:space="preserve"> z </w:t>
      </w:r>
      <w:r w:rsidR="00401219" w:rsidRPr="00CF27E5">
        <w:rPr>
          <w:rFonts w:ascii="Times New Roman" w:hAnsi="Times New Roman"/>
          <w:color w:val="auto"/>
          <w:sz w:val="20"/>
          <w:szCs w:val="20"/>
        </w:rPr>
        <w:t>głębokośc</w:t>
      </w:r>
      <w:r w:rsidR="00401219">
        <w:rPr>
          <w:rFonts w:ascii="Times New Roman" w:hAnsi="Times New Roman"/>
          <w:color w:val="auto"/>
          <w:sz w:val="20"/>
          <w:szCs w:val="20"/>
        </w:rPr>
        <w:t>ią wody obszaru na </w:t>
      </w:r>
      <w:r w:rsidR="00401219" w:rsidRPr="00CF27E5">
        <w:rPr>
          <w:rFonts w:ascii="Times New Roman" w:hAnsi="Times New Roman"/>
          <w:color w:val="auto"/>
          <w:sz w:val="20"/>
          <w:szCs w:val="20"/>
        </w:rPr>
        <w:t>których prawdopodobieństwo wystąpienia powodzi jest wysokie</w:t>
      </w:r>
      <w:r w:rsidR="00401219">
        <w:rPr>
          <w:rFonts w:ascii="Times New Roman" w:hAnsi="Times New Roman"/>
          <w:color w:val="auto"/>
          <w:sz w:val="20"/>
          <w:szCs w:val="20"/>
        </w:rPr>
        <w:t xml:space="preserve"> i </w:t>
      </w:r>
      <w:r w:rsidR="00401219" w:rsidRPr="00CF27E5">
        <w:rPr>
          <w:rFonts w:ascii="Times New Roman" w:hAnsi="Times New Roman"/>
          <w:color w:val="auto"/>
          <w:sz w:val="20"/>
          <w:szCs w:val="20"/>
        </w:rPr>
        <w:t>w</w:t>
      </w:r>
      <w:r w:rsidR="00401219">
        <w:rPr>
          <w:rFonts w:ascii="Times New Roman" w:hAnsi="Times New Roman"/>
          <w:color w:val="auto"/>
          <w:sz w:val="20"/>
          <w:szCs w:val="20"/>
        </w:rPr>
        <w:t>ynosi raz na 1</w:t>
      </w:r>
      <w:r w:rsidR="00401219" w:rsidRPr="00CF27E5">
        <w:rPr>
          <w:rFonts w:ascii="Times New Roman" w:hAnsi="Times New Roman"/>
          <w:color w:val="auto"/>
          <w:sz w:val="20"/>
          <w:szCs w:val="20"/>
        </w:rPr>
        <w:t>0 lat</w:t>
      </w:r>
      <w:r w:rsidR="00401219">
        <w:rPr>
          <w:rFonts w:ascii="Times New Roman" w:hAnsi="Times New Roman"/>
          <w:color w:val="auto"/>
          <w:sz w:val="20"/>
          <w:szCs w:val="20"/>
        </w:rPr>
        <w:t xml:space="preserve">− </w:t>
      </w:r>
      <w:r w:rsidR="00195006">
        <w:rPr>
          <w:rFonts w:ascii="Times New Roman" w:hAnsi="Times New Roman"/>
          <w:color w:val="auto"/>
          <w:sz w:val="20"/>
          <w:szCs w:val="20"/>
        </w:rPr>
        <w:t>Borkowo Kościelne</w:t>
      </w:r>
      <w:bookmarkEnd w:id="154"/>
    </w:p>
    <w:p w14:paraId="0744DE85" w14:textId="7956E052" w:rsidR="00C23A7D" w:rsidRDefault="000B7806" w:rsidP="00C23A7D">
      <w:pPr>
        <w:spacing w:after="0" w:line="240" w:lineRule="auto"/>
        <w:jc w:val="center"/>
        <w:rPr>
          <w:rStyle w:val="Hipercze"/>
          <w:rFonts w:ascii="Times New Roman" w:hAnsi="Times New Roman"/>
          <w:i/>
          <w:color w:val="auto"/>
          <w:sz w:val="20"/>
          <w:szCs w:val="20"/>
          <w:u w:val="none"/>
        </w:rPr>
      </w:pPr>
      <w:r w:rsidRPr="000B7806">
        <w:rPr>
          <w:rFonts w:ascii="Times New Roman" w:hAnsi="Times New Roman"/>
          <w:i/>
          <w:sz w:val="20"/>
          <w:szCs w:val="20"/>
        </w:rPr>
        <w:t xml:space="preserve">Źródło: </w:t>
      </w:r>
      <w:hyperlink r:id="rId70" w:history="1">
        <w:r w:rsidRPr="000B7806">
          <w:rPr>
            <w:rStyle w:val="Hipercze"/>
            <w:rFonts w:ascii="Times New Roman" w:hAnsi="Times New Roman"/>
            <w:i/>
            <w:color w:val="auto"/>
            <w:sz w:val="20"/>
            <w:szCs w:val="20"/>
            <w:u w:val="none"/>
          </w:rPr>
          <w:t>https://wody.isok.gov.pl</w:t>
        </w:r>
      </w:hyperlink>
    </w:p>
    <w:p w14:paraId="14E8B575" w14:textId="3E861329" w:rsidR="00FB0859" w:rsidRDefault="00FB0859" w:rsidP="00C23A7D">
      <w:pPr>
        <w:spacing w:after="0" w:line="240" w:lineRule="auto"/>
        <w:jc w:val="center"/>
        <w:rPr>
          <w:rStyle w:val="Hipercze"/>
          <w:rFonts w:ascii="Times New Roman" w:hAnsi="Times New Roman"/>
          <w:i/>
          <w:color w:val="auto"/>
          <w:sz w:val="20"/>
          <w:szCs w:val="20"/>
          <w:u w:val="none"/>
        </w:rPr>
      </w:pPr>
    </w:p>
    <w:p w14:paraId="3899D493" w14:textId="2E0E076A" w:rsidR="00FB0859" w:rsidRDefault="00FB0859" w:rsidP="00C23A7D">
      <w:pPr>
        <w:spacing w:after="0" w:line="240" w:lineRule="auto"/>
        <w:jc w:val="center"/>
        <w:rPr>
          <w:rFonts w:ascii="Times New Roman" w:hAnsi="Times New Roman"/>
          <w:sz w:val="24"/>
          <w:szCs w:val="24"/>
        </w:rPr>
      </w:pPr>
      <w:r>
        <w:rPr>
          <w:noProof/>
          <w:lang w:eastAsia="pl-PL"/>
        </w:rPr>
        <w:drawing>
          <wp:inline distT="0" distB="0" distL="0" distR="0" wp14:anchorId="6B3F3549" wp14:editId="43A751A0">
            <wp:extent cx="3827207" cy="3676910"/>
            <wp:effectExtent l="0" t="0" r="1905"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t="8669" r="8720" b="2687"/>
                    <a:stretch/>
                  </pic:blipFill>
                  <pic:spPr bwMode="auto">
                    <a:xfrm>
                      <a:off x="0" y="0"/>
                      <a:ext cx="3833281" cy="3682745"/>
                    </a:xfrm>
                    <a:prstGeom prst="rect">
                      <a:avLst/>
                    </a:prstGeom>
                    <a:ln>
                      <a:noFill/>
                    </a:ln>
                    <a:extLst>
                      <a:ext uri="{53640926-AAD7-44D8-BBD7-CCE9431645EC}">
                        <a14:shadowObscured xmlns:a14="http://schemas.microsoft.com/office/drawing/2010/main"/>
                      </a:ext>
                    </a:extLst>
                  </pic:spPr>
                </pic:pic>
              </a:graphicData>
            </a:graphic>
          </wp:inline>
        </w:drawing>
      </w:r>
    </w:p>
    <w:p w14:paraId="19B74253" w14:textId="2A280C08" w:rsidR="00FB0859" w:rsidRDefault="00FB0859" w:rsidP="00FB0859">
      <w:pPr>
        <w:pStyle w:val="Legenda"/>
        <w:spacing w:after="0"/>
        <w:jc w:val="center"/>
        <w:rPr>
          <w:rFonts w:ascii="Times New Roman" w:hAnsi="Times New Roman"/>
          <w:color w:val="auto"/>
          <w:sz w:val="20"/>
          <w:szCs w:val="20"/>
        </w:rPr>
      </w:pPr>
      <w:bookmarkStart w:id="155" w:name="_Toc84242024"/>
      <w:r w:rsidRPr="008B7D43">
        <w:rPr>
          <w:rFonts w:ascii="Times New Roman" w:hAnsi="Times New Roman"/>
          <w:color w:val="auto"/>
          <w:sz w:val="20"/>
          <w:szCs w:val="20"/>
        </w:rPr>
        <w:t xml:space="preserve">Rysunek </w:t>
      </w:r>
      <w:r w:rsidRPr="008B7D43">
        <w:rPr>
          <w:rFonts w:ascii="Times New Roman" w:hAnsi="Times New Roman"/>
          <w:color w:val="auto"/>
          <w:sz w:val="20"/>
          <w:szCs w:val="20"/>
        </w:rPr>
        <w:fldChar w:fldCharType="begin"/>
      </w:r>
      <w:r w:rsidRPr="008B7D43">
        <w:rPr>
          <w:rFonts w:ascii="Times New Roman" w:hAnsi="Times New Roman"/>
          <w:color w:val="auto"/>
          <w:sz w:val="20"/>
          <w:szCs w:val="20"/>
        </w:rPr>
        <w:instrText xml:space="preserve"> SEQ Rysunek \* ARABIC </w:instrText>
      </w:r>
      <w:r w:rsidRPr="008B7D43">
        <w:rPr>
          <w:rFonts w:ascii="Times New Roman" w:hAnsi="Times New Roman"/>
          <w:color w:val="auto"/>
          <w:sz w:val="20"/>
          <w:szCs w:val="20"/>
        </w:rPr>
        <w:fldChar w:fldCharType="separate"/>
      </w:r>
      <w:r w:rsidR="00646665">
        <w:rPr>
          <w:rFonts w:ascii="Times New Roman" w:hAnsi="Times New Roman"/>
          <w:noProof/>
          <w:color w:val="auto"/>
          <w:sz w:val="20"/>
          <w:szCs w:val="20"/>
        </w:rPr>
        <w:t>34</w:t>
      </w:r>
      <w:r w:rsidRPr="008B7D43">
        <w:rPr>
          <w:rFonts w:ascii="Times New Roman" w:hAnsi="Times New Roman"/>
          <w:color w:val="auto"/>
          <w:sz w:val="20"/>
          <w:szCs w:val="20"/>
        </w:rPr>
        <w:fldChar w:fldCharType="end"/>
      </w:r>
      <w:r w:rsidRPr="008B7D43">
        <w:rPr>
          <w:rFonts w:ascii="Times New Roman" w:hAnsi="Times New Roman"/>
          <w:color w:val="auto"/>
          <w:sz w:val="20"/>
          <w:szCs w:val="20"/>
        </w:rPr>
        <w:t xml:space="preserve"> </w:t>
      </w:r>
      <w:r w:rsidRPr="00CF27E5">
        <w:rPr>
          <w:rFonts w:ascii="Times New Roman" w:hAnsi="Times New Roman"/>
          <w:color w:val="auto"/>
          <w:sz w:val="20"/>
          <w:szCs w:val="20"/>
        </w:rPr>
        <w:t xml:space="preserve">Mapa </w:t>
      </w:r>
      <w:r>
        <w:rPr>
          <w:rFonts w:ascii="Times New Roman" w:hAnsi="Times New Roman"/>
          <w:color w:val="auto"/>
          <w:sz w:val="20"/>
          <w:szCs w:val="20"/>
        </w:rPr>
        <w:t>ryzyka powodziowego− potencjalnie negatywne skutki dla środowiska, dziedzictwa kulturowego i działalności gospodarczej – Sierpc</w:t>
      </w:r>
      <w:bookmarkEnd w:id="155"/>
    </w:p>
    <w:p w14:paraId="183739F6" w14:textId="3445C0C5" w:rsidR="00FB0859" w:rsidRPr="00FB0859" w:rsidRDefault="00FB0859" w:rsidP="00FB0859">
      <w:pPr>
        <w:spacing w:line="240" w:lineRule="auto"/>
        <w:jc w:val="center"/>
        <w:rPr>
          <w:rFonts w:ascii="Times New Roman" w:hAnsi="Times New Roman"/>
          <w:i/>
          <w:sz w:val="20"/>
          <w:szCs w:val="20"/>
        </w:rPr>
      </w:pPr>
      <w:r w:rsidRPr="002A4F86">
        <w:rPr>
          <w:rFonts w:ascii="Times New Roman" w:hAnsi="Times New Roman"/>
          <w:i/>
          <w:sz w:val="20"/>
          <w:szCs w:val="20"/>
        </w:rPr>
        <w:t xml:space="preserve">Źródło: </w:t>
      </w:r>
      <w:hyperlink r:id="rId72" w:history="1">
        <w:r w:rsidRPr="002A4F86">
          <w:rPr>
            <w:rStyle w:val="Hipercze"/>
            <w:rFonts w:ascii="Times New Roman" w:hAnsi="Times New Roman"/>
            <w:i/>
            <w:color w:val="auto"/>
            <w:sz w:val="20"/>
            <w:szCs w:val="20"/>
            <w:u w:val="none"/>
          </w:rPr>
          <w:t>https://wody.isok.gov.pl</w:t>
        </w:r>
      </w:hyperlink>
    </w:p>
    <w:p w14:paraId="78DCDA36" w14:textId="170E3C97" w:rsidR="000B7061" w:rsidRPr="00A02258" w:rsidRDefault="006F4357" w:rsidP="00B0140B">
      <w:pPr>
        <w:spacing w:before="240" w:after="0" w:line="360" w:lineRule="auto"/>
        <w:jc w:val="both"/>
        <w:rPr>
          <w:rFonts w:ascii="Times New Roman" w:eastAsia="Times New Roman" w:hAnsi="Times New Roman"/>
          <w:sz w:val="24"/>
          <w:szCs w:val="24"/>
          <w:lang w:eastAsia="pl-PL"/>
        </w:rPr>
      </w:pPr>
      <w:r w:rsidRPr="00A02258">
        <w:rPr>
          <w:rFonts w:ascii="Times New Roman" w:hAnsi="Times New Roman"/>
          <w:sz w:val="24"/>
          <w:szCs w:val="24"/>
        </w:rPr>
        <w:t>Zgodnie z zapisami ustawy</w:t>
      </w:r>
      <w:r>
        <w:rPr>
          <w:rFonts w:ascii="Times New Roman" w:hAnsi="Times New Roman"/>
          <w:sz w:val="24"/>
          <w:szCs w:val="24"/>
        </w:rPr>
        <w:t xml:space="preserve"> Prawo wodne (t. j. Dz. U. z 2021</w:t>
      </w:r>
      <w:r w:rsidRPr="00A02258">
        <w:rPr>
          <w:rFonts w:ascii="Times New Roman" w:hAnsi="Times New Roman"/>
          <w:sz w:val="24"/>
          <w:szCs w:val="24"/>
        </w:rPr>
        <w:t xml:space="preserve"> r., poz. </w:t>
      </w:r>
      <w:r>
        <w:rPr>
          <w:rFonts w:ascii="Times New Roman" w:hAnsi="Times New Roman"/>
          <w:sz w:val="24"/>
          <w:szCs w:val="24"/>
        </w:rPr>
        <w:t>624</w:t>
      </w:r>
      <w:r w:rsidRPr="00A02258">
        <w:rPr>
          <w:rFonts w:ascii="Times New Roman" w:hAnsi="Times New Roman"/>
          <w:sz w:val="24"/>
          <w:szCs w:val="24"/>
        </w:rPr>
        <w:t xml:space="preserve">) </w:t>
      </w:r>
      <w:r w:rsidR="000B7061">
        <w:rPr>
          <w:rFonts w:ascii="Times New Roman" w:eastAsia="Times New Roman" w:hAnsi="Times New Roman"/>
          <w:sz w:val="24"/>
          <w:szCs w:val="24"/>
          <w:lang w:eastAsia="pl-PL"/>
        </w:rPr>
        <w:t xml:space="preserve">przeciwdziałanie skutkom suszy prowadzi się </w:t>
      </w:r>
      <w:r w:rsidR="000B7061" w:rsidRPr="00A02258">
        <w:rPr>
          <w:rFonts w:ascii="Times New Roman" w:eastAsia="Times New Roman" w:hAnsi="Times New Roman"/>
          <w:sz w:val="24"/>
          <w:szCs w:val="24"/>
          <w:lang w:eastAsia="pl-PL"/>
        </w:rPr>
        <w:t>zgodnie</w:t>
      </w:r>
      <w:r w:rsidR="00072BE0">
        <w:rPr>
          <w:rFonts w:ascii="Times New Roman" w:eastAsia="Times New Roman" w:hAnsi="Times New Roman"/>
          <w:sz w:val="24"/>
          <w:szCs w:val="24"/>
          <w:lang w:eastAsia="pl-PL"/>
        </w:rPr>
        <w:t xml:space="preserve"> z </w:t>
      </w:r>
      <w:r w:rsidR="000B7061" w:rsidRPr="00A02258">
        <w:rPr>
          <w:rFonts w:ascii="Times New Roman" w:eastAsia="Times New Roman" w:hAnsi="Times New Roman"/>
          <w:sz w:val="24"/>
          <w:szCs w:val="24"/>
          <w:lang w:eastAsia="pl-PL"/>
        </w:rPr>
        <w:t>plan</w:t>
      </w:r>
      <w:r w:rsidR="000B7061">
        <w:rPr>
          <w:rFonts w:ascii="Times New Roman" w:eastAsia="Times New Roman" w:hAnsi="Times New Roman"/>
          <w:sz w:val="24"/>
          <w:szCs w:val="24"/>
          <w:lang w:eastAsia="pl-PL"/>
        </w:rPr>
        <w:t>em</w:t>
      </w:r>
      <w:r w:rsidR="000B7061" w:rsidRPr="00A02258">
        <w:rPr>
          <w:rFonts w:ascii="Times New Roman" w:eastAsia="Times New Roman" w:hAnsi="Times New Roman"/>
          <w:sz w:val="24"/>
          <w:szCs w:val="24"/>
          <w:lang w:eastAsia="pl-PL"/>
        </w:rPr>
        <w:t xml:space="preserve"> przeciwdziałania skutkom suszy</w:t>
      </w:r>
      <w:r w:rsidR="000B7061">
        <w:rPr>
          <w:rFonts w:ascii="Times New Roman" w:eastAsia="Times New Roman" w:hAnsi="Times New Roman"/>
          <w:sz w:val="24"/>
          <w:szCs w:val="24"/>
          <w:lang w:eastAsia="pl-PL"/>
        </w:rPr>
        <w:t>.</w:t>
      </w:r>
      <w:r w:rsidR="000B7061" w:rsidRPr="00A02258">
        <w:rPr>
          <w:rFonts w:ascii="Times New Roman" w:eastAsia="Times New Roman" w:hAnsi="Times New Roman"/>
          <w:sz w:val="24"/>
          <w:szCs w:val="24"/>
          <w:lang w:eastAsia="pl-PL"/>
        </w:rPr>
        <w:t xml:space="preserve"> </w:t>
      </w:r>
    </w:p>
    <w:p w14:paraId="4BAC4F10" w14:textId="77777777" w:rsidR="000B7061" w:rsidRPr="00FE24A4" w:rsidRDefault="000B7061" w:rsidP="000B7061">
      <w:pPr>
        <w:spacing w:after="0" w:line="360" w:lineRule="auto"/>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P</w:t>
      </w:r>
      <w:r w:rsidRPr="00FE24A4">
        <w:rPr>
          <w:rFonts w:ascii="Times New Roman" w:eastAsia="Times New Roman" w:hAnsi="Times New Roman"/>
          <w:sz w:val="24"/>
          <w:szCs w:val="24"/>
          <w:lang w:eastAsia="pl-PL"/>
        </w:rPr>
        <w:t>lan przeciwdziałania skutkom suszy zawiera:</w:t>
      </w:r>
    </w:p>
    <w:p w14:paraId="2C6205FC" w14:textId="77777777" w:rsidR="000B7061" w:rsidRDefault="000B7061" w:rsidP="0030139A">
      <w:pPr>
        <w:pStyle w:val="Akapitzlist"/>
        <w:numPr>
          <w:ilvl w:val="0"/>
          <w:numId w:val="17"/>
        </w:numPr>
        <w:spacing w:after="0" w:line="360" w:lineRule="auto"/>
        <w:jc w:val="both"/>
        <w:rPr>
          <w:rFonts w:ascii="Times New Roman" w:eastAsia="Times New Roman" w:hAnsi="Times New Roman"/>
          <w:sz w:val="24"/>
          <w:szCs w:val="24"/>
          <w:lang w:eastAsia="pl-PL"/>
        </w:rPr>
      </w:pPr>
      <w:r w:rsidRPr="00FE24A4">
        <w:rPr>
          <w:rFonts w:ascii="Times New Roman" w:eastAsia="Times New Roman" w:hAnsi="Times New Roman"/>
          <w:sz w:val="24"/>
          <w:szCs w:val="24"/>
          <w:lang w:eastAsia="pl-PL"/>
        </w:rPr>
        <w:t>analizę możliwości powiększenia dyspozycyjnych zasobów wodnych;</w:t>
      </w:r>
    </w:p>
    <w:p w14:paraId="478C60F9" w14:textId="4276B775" w:rsidR="000B7061" w:rsidRPr="00FE24A4" w:rsidRDefault="000B7061" w:rsidP="0030139A">
      <w:pPr>
        <w:pStyle w:val="Akapitzlist"/>
        <w:numPr>
          <w:ilvl w:val="0"/>
          <w:numId w:val="17"/>
        </w:numPr>
        <w:spacing w:after="0" w:line="360" w:lineRule="auto"/>
        <w:jc w:val="both"/>
        <w:rPr>
          <w:rFonts w:ascii="Times New Roman" w:eastAsia="Times New Roman" w:hAnsi="Times New Roman"/>
          <w:sz w:val="24"/>
          <w:szCs w:val="24"/>
          <w:lang w:eastAsia="pl-PL"/>
        </w:rPr>
      </w:pPr>
      <w:r w:rsidRPr="00FE24A4">
        <w:rPr>
          <w:rFonts w:ascii="Times New Roman" w:eastAsia="Times New Roman" w:hAnsi="Times New Roman"/>
          <w:sz w:val="24"/>
          <w:szCs w:val="24"/>
          <w:lang w:eastAsia="pl-PL"/>
        </w:rPr>
        <w:t>propozycje budowy</w:t>
      </w:r>
      <w:r w:rsidR="004616E7">
        <w:rPr>
          <w:rFonts w:ascii="Times New Roman" w:eastAsia="Times New Roman" w:hAnsi="Times New Roman"/>
          <w:sz w:val="24"/>
          <w:szCs w:val="24"/>
          <w:lang w:eastAsia="pl-PL"/>
        </w:rPr>
        <w:t xml:space="preserve"> lub</w:t>
      </w:r>
      <w:r w:rsidR="008D0B09">
        <w:rPr>
          <w:rFonts w:ascii="Times New Roman" w:eastAsia="Times New Roman" w:hAnsi="Times New Roman"/>
          <w:sz w:val="24"/>
          <w:szCs w:val="24"/>
          <w:lang w:eastAsia="pl-PL"/>
        </w:rPr>
        <w:t xml:space="preserve"> </w:t>
      </w:r>
      <w:r w:rsidRPr="00FE24A4">
        <w:rPr>
          <w:rFonts w:ascii="Times New Roman" w:eastAsia="Times New Roman" w:hAnsi="Times New Roman"/>
          <w:sz w:val="24"/>
          <w:szCs w:val="24"/>
          <w:lang w:eastAsia="pl-PL"/>
        </w:rPr>
        <w:t>przebudowy urządzeń wodnych;</w:t>
      </w:r>
    </w:p>
    <w:p w14:paraId="6F7114C9" w14:textId="2BDDE7C6" w:rsidR="000B7061" w:rsidRDefault="000B7061" w:rsidP="0030139A">
      <w:pPr>
        <w:pStyle w:val="Akapitzlist"/>
        <w:numPr>
          <w:ilvl w:val="0"/>
          <w:numId w:val="17"/>
        </w:numPr>
        <w:spacing w:after="0" w:line="360" w:lineRule="auto"/>
        <w:jc w:val="both"/>
        <w:rPr>
          <w:rFonts w:ascii="Times New Roman" w:eastAsia="Times New Roman" w:hAnsi="Times New Roman"/>
          <w:sz w:val="24"/>
          <w:szCs w:val="24"/>
          <w:lang w:eastAsia="pl-PL"/>
        </w:rPr>
      </w:pPr>
      <w:r w:rsidRPr="00FE24A4">
        <w:rPr>
          <w:rFonts w:ascii="Times New Roman" w:eastAsia="Times New Roman" w:hAnsi="Times New Roman"/>
          <w:sz w:val="24"/>
          <w:szCs w:val="24"/>
          <w:lang w:eastAsia="pl-PL"/>
        </w:rPr>
        <w:t>propozycje niezbędnych zmian</w:t>
      </w:r>
      <w:r w:rsidR="003E42BC">
        <w:rPr>
          <w:rFonts w:ascii="Times New Roman" w:eastAsia="Times New Roman" w:hAnsi="Times New Roman"/>
          <w:sz w:val="24"/>
          <w:szCs w:val="24"/>
          <w:lang w:eastAsia="pl-PL"/>
        </w:rPr>
        <w:t xml:space="preserve"> w </w:t>
      </w:r>
      <w:r w:rsidRPr="00FE24A4">
        <w:rPr>
          <w:rFonts w:ascii="Times New Roman" w:eastAsia="Times New Roman" w:hAnsi="Times New Roman"/>
          <w:sz w:val="24"/>
          <w:szCs w:val="24"/>
          <w:lang w:eastAsia="pl-PL"/>
        </w:rPr>
        <w:t>zakresie korzystania</w:t>
      </w:r>
      <w:r w:rsidR="00072BE0">
        <w:rPr>
          <w:rFonts w:ascii="Times New Roman" w:eastAsia="Times New Roman" w:hAnsi="Times New Roman"/>
          <w:sz w:val="24"/>
          <w:szCs w:val="24"/>
          <w:lang w:eastAsia="pl-PL"/>
        </w:rPr>
        <w:t xml:space="preserve"> z </w:t>
      </w:r>
      <w:r w:rsidRPr="00FE24A4">
        <w:rPr>
          <w:rFonts w:ascii="Times New Roman" w:eastAsia="Times New Roman" w:hAnsi="Times New Roman"/>
          <w:sz w:val="24"/>
          <w:szCs w:val="24"/>
          <w:lang w:eastAsia="pl-PL"/>
        </w:rPr>
        <w:t>zasobów wodnych</w:t>
      </w:r>
      <w:r w:rsidR="003E42BC">
        <w:rPr>
          <w:rFonts w:ascii="Times New Roman" w:eastAsia="Times New Roman" w:hAnsi="Times New Roman"/>
          <w:sz w:val="24"/>
          <w:szCs w:val="24"/>
          <w:lang w:eastAsia="pl-PL"/>
        </w:rPr>
        <w:t xml:space="preserve"> oraz </w:t>
      </w:r>
      <w:r w:rsidRPr="00FE24A4">
        <w:rPr>
          <w:rFonts w:ascii="Times New Roman" w:eastAsia="Times New Roman" w:hAnsi="Times New Roman"/>
          <w:sz w:val="24"/>
          <w:szCs w:val="24"/>
          <w:lang w:eastAsia="pl-PL"/>
        </w:rPr>
        <w:t>zmian naturalnej</w:t>
      </w:r>
      <w:r w:rsidR="00072BE0">
        <w:rPr>
          <w:rFonts w:ascii="Times New Roman" w:eastAsia="Times New Roman" w:hAnsi="Times New Roman"/>
          <w:sz w:val="24"/>
          <w:szCs w:val="24"/>
          <w:lang w:eastAsia="pl-PL"/>
        </w:rPr>
        <w:t xml:space="preserve"> i </w:t>
      </w:r>
      <w:r w:rsidRPr="00FE24A4">
        <w:rPr>
          <w:rFonts w:ascii="Times New Roman" w:eastAsia="Times New Roman" w:hAnsi="Times New Roman"/>
          <w:sz w:val="24"/>
          <w:szCs w:val="24"/>
          <w:lang w:eastAsia="pl-PL"/>
        </w:rPr>
        <w:t>sztucznej retencji</w:t>
      </w:r>
      <w:r w:rsidR="001E1871">
        <w:rPr>
          <w:rFonts w:ascii="Times New Roman" w:eastAsia="Times New Roman" w:hAnsi="Times New Roman"/>
          <w:sz w:val="24"/>
          <w:szCs w:val="24"/>
          <w:lang w:eastAsia="pl-PL"/>
        </w:rPr>
        <w:t>,</w:t>
      </w:r>
    </w:p>
    <w:p w14:paraId="6037452D" w14:textId="77777777" w:rsidR="000B7061" w:rsidRDefault="000B7061" w:rsidP="0030139A">
      <w:pPr>
        <w:pStyle w:val="Akapitzlist"/>
        <w:numPr>
          <w:ilvl w:val="0"/>
          <w:numId w:val="17"/>
        </w:numPr>
        <w:spacing w:after="0" w:line="360" w:lineRule="auto"/>
        <w:jc w:val="both"/>
        <w:rPr>
          <w:rFonts w:ascii="Times New Roman" w:eastAsia="Times New Roman" w:hAnsi="Times New Roman"/>
          <w:sz w:val="24"/>
          <w:szCs w:val="24"/>
          <w:lang w:eastAsia="pl-PL"/>
        </w:rPr>
      </w:pPr>
      <w:r w:rsidRPr="00FE24A4">
        <w:rPr>
          <w:rFonts w:ascii="Times New Roman" w:eastAsia="Times New Roman" w:hAnsi="Times New Roman"/>
          <w:sz w:val="24"/>
          <w:szCs w:val="24"/>
          <w:lang w:eastAsia="pl-PL"/>
        </w:rPr>
        <w:t>katalog działań służących przeciwdziałaniu skutkom</w:t>
      </w:r>
      <w:r>
        <w:rPr>
          <w:rFonts w:ascii="Times New Roman" w:eastAsia="Times New Roman" w:hAnsi="Times New Roman"/>
          <w:sz w:val="24"/>
          <w:szCs w:val="24"/>
          <w:lang w:eastAsia="pl-PL"/>
        </w:rPr>
        <w:t xml:space="preserve"> </w:t>
      </w:r>
      <w:r w:rsidRPr="00FE24A4">
        <w:rPr>
          <w:rFonts w:ascii="Times New Roman" w:eastAsia="Times New Roman" w:hAnsi="Times New Roman"/>
          <w:sz w:val="24"/>
          <w:szCs w:val="24"/>
          <w:lang w:eastAsia="pl-PL"/>
        </w:rPr>
        <w:t>su</w:t>
      </w:r>
      <w:r>
        <w:rPr>
          <w:rFonts w:ascii="Times New Roman" w:eastAsia="Times New Roman" w:hAnsi="Times New Roman"/>
          <w:sz w:val="24"/>
          <w:szCs w:val="24"/>
          <w:lang w:eastAsia="pl-PL"/>
        </w:rPr>
        <w:t>szy.</w:t>
      </w:r>
    </w:p>
    <w:p w14:paraId="4365A763" w14:textId="3FB8EE48" w:rsidR="000B7061" w:rsidRPr="00FE24A4" w:rsidRDefault="000B7061" w:rsidP="000B7061">
      <w:pPr>
        <w:spacing w:after="0" w:line="360" w:lineRule="auto"/>
        <w:jc w:val="both"/>
        <w:rPr>
          <w:rFonts w:ascii="Times New Roman" w:eastAsia="Times New Roman" w:hAnsi="Times New Roman"/>
          <w:sz w:val="24"/>
          <w:szCs w:val="24"/>
          <w:lang w:eastAsia="pl-PL"/>
        </w:rPr>
      </w:pPr>
      <w:r w:rsidRPr="00FE24A4">
        <w:rPr>
          <w:rFonts w:ascii="Times New Roman" w:eastAsia="Times New Roman" w:hAnsi="Times New Roman"/>
          <w:sz w:val="24"/>
          <w:szCs w:val="24"/>
          <w:lang w:eastAsia="pl-PL"/>
        </w:rPr>
        <w:t>Susza jest zjawiskiem ciągłym</w:t>
      </w:r>
      <w:r w:rsidR="003E42BC">
        <w:rPr>
          <w:rFonts w:ascii="Times New Roman" w:eastAsia="Times New Roman" w:hAnsi="Times New Roman"/>
          <w:sz w:val="24"/>
          <w:szCs w:val="24"/>
          <w:lang w:eastAsia="pl-PL"/>
        </w:rPr>
        <w:t xml:space="preserve"> o </w:t>
      </w:r>
      <w:r w:rsidRPr="00FE24A4">
        <w:rPr>
          <w:rFonts w:ascii="Times New Roman" w:eastAsia="Times New Roman" w:hAnsi="Times New Roman"/>
          <w:sz w:val="24"/>
          <w:szCs w:val="24"/>
          <w:lang w:eastAsia="pl-PL"/>
        </w:rPr>
        <w:t>zasięgu regionalnym</w:t>
      </w:r>
      <w:r w:rsidR="00072BE0">
        <w:rPr>
          <w:rFonts w:ascii="Times New Roman" w:eastAsia="Times New Roman" w:hAnsi="Times New Roman"/>
          <w:sz w:val="24"/>
          <w:szCs w:val="24"/>
          <w:lang w:eastAsia="pl-PL"/>
        </w:rPr>
        <w:t xml:space="preserve"> i </w:t>
      </w:r>
      <w:r w:rsidRPr="00FE24A4">
        <w:rPr>
          <w:rFonts w:ascii="Times New Roman" w:eastAsia="Times New Roman" w:hAnsi="Times New Roman"/>
          <w:sz w:val="24"/>
          <w:szCs w:val="24"/>
          <w:lang w:eastAsia="pl-PL"/>
        </w:rPr>
        <w:t>oznacza dostępność wody poniżej średniej</w:t>
      </w:r>
      <w:r w:rsidR="003E42BC">
        <w:rPr>
          <w:rFonts w:ascii="Times New Roman" w:eastAsia="Times New Roman" w:hAnsi="Times New Roman"/>
          <w:sz w:val="24"/>
          <w:szCs w:val="24"/>
          <w:lang w:eastAsia="pl-PL"/>
        </w:rPr>
        <w:t xml:space="preserve"> w </w:t>
      </w:r>
      <w:r w:rsidRPr="00FE24A4">
        <w:rPr>
          <w:rFonts w:ascii="Times New Roman" w:eastAsia="Times New Roman" w:hAnsi="Times New Roman"/>
          <w:sz w:val="24"/>
          <w:szCs w:val="24"/>
          <w:lang w:eastAsia="pl-PL"/>
        </w:rPr>
        <w:t>określonych warunkach naturalnych. Suszą nazywa się nie tylko zjawiska ekstremalne, ale wszystkie, które występują</w:t>
      </w:r>
      <w:r w:rsidR="003E42BC">
        <w:rPr>
          <w:rFonts w:ascii="Times New Roman" w:eastAsia="Times New Roman" w:hAnsi="Times New Roman"/>
          <w:sz w:val="24"/>
          <w:szCs w:val="24"/>
          <w:lang w:eastAsia="pl-PL"/>
        </w:rPr>
        <w:t xml:space="preserve"> w </w:t>
      </w:r>
      <w:r w:rsidRPr="00FE24A4">
        <w:rPr>
          <w:rFonts w:ascii="Times New Roman" w:eastAsia="Times New Roman" w:hAnsi="Times New Roman"/>
          <w:sz w:val="24"/>
          <w:szCs w:val="24"/>
          <w:lang w:eastAsia="pl-PL"/>
        </w:rPr>
        <w:t xml:space="preserve">warunkach mniejszej dostępności </w:t>
      </w:r>
      <w:r w:rsidR="007C385A">
        <w:rPr>
          <w:rFonts w:ascii="Times New Roman" w:eastAsia="Times New Roman" w:hAnsi="Times New Roman"/>
          <w:sz w:val="24"/>
          <w:szCs w:val="24"/>
          <w:lang w:eastAsia="pl-PL"/>
        </w:rPr>
        <w:t>wody</w:t>
      </w:r>
      <w:r w:rsidR="003E42BC">
        <w:rPr>
          <w:rFonts w:ascii="Times New Roman" w:eastAsia="Times New Roman" w:hAnsi="Times New Roman"/>
          <w:sz w:val="24"/>
          <w:szCs w:val="24"/>
          <w:lang w:eastAsia="pl-PL"/>
        </w:rPr>
        <w:t xml:space="preserve"> dla </w:t>
      </w:r>
      <w:r w:rsidRPr="00FE24A4">
        <w:rPr>
          <w:rFonts w:ascii="Times New Roman" w:eastAsia="Times New Roman" w:hAnsi="Times New Roman"/>
          <w:sz w:val="24"/>
          <w:szCs w:val="24"/>
          <w:lang w:eastAsia="pl-PL"/>
        </w:rPr>
        <w:t>danego regionu.</w:t>
      </w:r>
      <w:r>
        <w:rPr>
          <w:rFonts w:ascii="Times New Roman" w:eastAsia="Times New Roman" w:hAnsi="Times New Roman"/>
          <w:sz w:val="24"/>
          <w:szCs w:val="24"/>
          <w:lang w:eastAsia="pl-PL"/>
        </w:rPr>
        <w:t xml:space="preserve"> </w:t>
      </w:r>
      <w:r w:rsidRPr="00FE24A4">
        <w:rPr>
          <w:rFonts w:ascii="Times New Roman" w:eastAsia="Times New Roman" w:hAnsi="Times New Roman"/>
          <w:sz w:val="24"/>
          <w:szCs w:val="24"/>
          <w:lang w:eastAsia="pl-PL"/>
        </w:rPr>
        <w:t>Susza wywoływana jest przez niedobór opadów atmosferycznych,</w:t>
      </w:r>
      <w:r w:rsidR="00072BE0">
        <w:rPr>
          <w:rFonts w:ascii="Times New Roman" w:eastAsia="Times New Roman" w:hAnsi="Times New Roman"/>
          <w:sz w:val="24"/>
          <w:szCs w:val="24"/>
          <w:lang w:eastAsia="pl-PL"/>
        </w:rPr>
        <w:t xml:space="preserve"> a </w:t>
      </w:r>
      <w:r w:rsidR="003E42BC">
        <w:rPr>
          <w:rFonts w:ascii="Times New Roman" w:eastAsia="Times New Roman" w:hAnsi="Times New Roman"/>
          <w:sz w:val="24"/>
          <w:szCs w:val="24"/>
          <w:lang w:eastAsia="pl-PL"/>
        </w:rPr>
        <w:t>o </w:t>
      </w:r>
      <w:r w:rsidRPr="00FE24A4">
        <w:rPr>
          <w:rFonts w:ascii="Times New Roman" w:eastAsia="Times New Roman" w:hAnsi="Times New Roman"/>
          <w:sz w:val="24"/>
          <w:szCs w:val="24"/>
          <w:lang w:eastAsia="pl-PL"/>
        </w:rPr>
        <w:t>jej dalszym rozwoju decydują pozostałe czynniki</w:t>
      </w:r>
      <w:r w:rsidR="00F31665">
        <w:rPr>
          <w:rFonts w:ascii="Times New Roman" w:eastAsia="Times New Roman" w:hAnsi="Times New Roman"/>
          <w:sz w:val="24"/>
          <w:szCs w:val="24"/>
          <w:lang w:eastAsia="pl-PL"/>
        </w:rPr>
        <w:t>,</w:t>
      </w:r>
      <w:r w:rsidRPr="00FE24A4">
        <w:rPr>
          <w:rFonts w:ascii="Times New Roman" w:eastAsia="Times New Roman" w:hAnsi="Times New Roman"/>
          <w:sz w:val="24"/>
          <w:szCs w:val="24"/>
          <w:lang w:eastAsia="pl-PL"/>
        </w:rPr>
        <w:t xml:space="preserve"> np. okres występowania, warunki fizycznogeograficzne, warunki hydrologiczne</w:t>
      </w:r>
      <w:r w:rsidR="003E42BC">
        <w:rPr>
          <w:rFonts w:ascii="Times New Roman" w:eastAsia="Times New Roman" w:hAnsi="Times New Roman"/>
          <w:sz w:val="24"/>
          <w:szCs w:val="24"/>
          <w:lang w:eastAsia="pl-PL"/>
        </w:rPr>
        <w:t xml:space="preserve"> w </w:t>
      </w:r>
      <w:r w:rsidRPr="00FE24A4">
        <w:rPr>
          <w:rFonts w:ascii="Times New Roman" w:eastAsia="Times New Roman" w:hAnsi="Times New Roman"/>
          <w:sz w:val="24"/>
          <w:szCs w:val="24"/>
          <w:lang w:eastAsia="pl-PL"/>
        </w:rPr>
        <w:t>danym</w:t>
      </w:r>
      <w:r>
        <w:rPr>
          <w:rFonts w:ascii="Times New Roman" w:eastAsia="Times New Roman" w:hAnsi="Times New Roman"/>
          <w:sz w:val="24"/>
          <w:szCs w:val="24"/>
          <w:lang w:eastAsia="pl-PL"/>
        </w:rPr>
        <w:t xml:space="preserve"> </w:t>
      </w:r>
      <w:r w:rsidRPr="00FE24A4">
        <w:rPr>
          <w:rFonts w:ascii="Times New Roman" w:eastAsia="Times New Roman" w:hAnsi="Times New Roman"/>
          <w:sz w:val="24"/>
          <w:szCs w:val="24"/>
          <w:lang w:eastAsia="pl-PL"/>
        </w:rPr>
        <w:t>okresie</w:t>
      </w:r>
      <w:r w:rsidR="003E42BC">
        <w:rPr>
          <w:rFonts w:ascii="Times New Roman" w:eastAsia="Times New Roman" w:hAnsi="Times New Roman"/>
          <w:sz w:val="24"/>
          <w:szCs w:val="24"/>
          <w:lang w:eastAsia="pl-PL"/>
        </w:rPr>
        <w:t xml:space="preserve"> oraz </w:t>
      </w:r>
      <w:r w:rsidRPr="00FE24A4">
        <w:rPr>
          <w:rFonts w:ascii="Times New Roman" w:eastAsia="Times New Roman" w:hAnsi="Times New Roman"/>
          <w:sz w:val="24"/>
          <w:szCs w:val="24"/>
          <w:lang w:eastAsia="pl-PL"/>
        </w:rPr>
        <w:t>korzystanie</w:t>
      </w:r>
      <w:r w:rsidR="00072BE0">
        <w:rPr>
          <w:rFonts w:ascii="Times New Roman" w:eastAsia="Times New Roman" w:hAnsi="Times New Roman"/>
          <w:sz w:val="24"/>
          <w:szCs w:val="24"/>
          <w:lang w:eastAsia="pl-PL"/>
        </w:rPr>
        <w:t xml:space="preserve"> z </w:t>
      </w:r>
      <w:r w:rsidRPr="00FE24A4">
        <w:rPr>
          <w:rFonts w:ascii="Times New Roman" w:eastAsia="Times New Roman" w:hAnsi="Times New Roman"/>
          <w:sz w:val="24"/>
          <w:szCs w:val="24"/>
          <w:lang w:eastAsia="pl-PL"/>
        </w:rPr>
        <w:t>zasobów wodnych. Suszę dzielimy</w:t>
      </w:r>
      <w:r w:rsidR="00072BE0">
        <w:rPr>
          <w:rFonts w:ascii="Times New Roman" w:eastAsia="Times New Roman" w:hAnsi="Times New Roman"/>
          <w:sz w:val="24"/>
          <w:szCs w:val="24"/>
          <w:lang w:eastAsia="pl-PL"/>
        </w:rPr>
        <w:t xml:space="preserve"> na </w:t>
      </w:r>
      <w:r w:rsidRPr="00FE24A4">
        <w:rPr>
          <w:rFonts w:ascii="Times New Roman" w:eastAsia="Times New Roman" w:hAnsi="Times New Roman"/>
          <w:sz w:val="24"/>
          <w:szCs w:val="24"/>
          <w:lang w:eastAsia="pl-PL"/>
        </w:rPr>
        <w:t>cztery typy genetyczne: suszę atm</w:t>
      </w:r>
      <w:r>
        <w:rPr>
          <w:rFonts w:ascii="Times New Roman" w:eastAsia="Times New Roman" w:hAnsi="Times New Roman"/>
          <w:sz w:val="24"/>
          <w:szCs w:val="24"/>
          <w:lang w:eastAsia="pl-PL"/>
        </w:rPr>
        <w:t>o</w:t>
      </w:r>
      <w:r w:rsidRPr="00FE24A4">
        <w:rPr>
          <w:rFonts w:ascii="Times New Roman" w:eastAsia="Times New Roman" w:hAnsi="Times New Roman"/>
          <w:sz w:val="24"/>
          <w:szCs w:val="24"/>
          <w:lang w:eastAsia="pl-PL"/>
        </w:rPr>
        <w:t>sferyczną, suszę r</w:t>
      </w:r>
      <w:r>
        <w:rPr>
          <w:rFonts w:ascii="Times New Roman" w:eastAsia="Times New Roman" w:hAnsi="Times New Roman"/>
          <w:sz w:val="24"/>
          <w:szCs w:val="24"/>
          <w:lang w:eastAsia="pl-PL"/>
        </w:rPr>
        <w:t>olniczą, suszę hydrologiczną</w:t>
      </w:r>
      <w:r w:rsidR="003E42BC">
        <w:rPr>
          <w:rFonts w:ascii="Times New Roman" w:eastAsia="Times New Roman" w:hAnsi="Times New Roman"/>
          <w:sz w:val="24"/>
          <w:szCs w:val="24"/>
          <w:lang w:eastAsia="pl-PL"/>
        </w:rPr>
        <w:t xml:space="preserve"> oraz </w:t>
      </w:r>
      <w:r w:rsidRPr="00FE24A4">
        <w:rPr>
          <w:rFonts w:ascii="Times New Roman" w:eastAsia="Times New Roman" w:hAnsi="Times New Roman"/>
          <w:sz w:val="24"/>
          <w:szCs w:val="24"/>
          <w:lang w:eastAsia="pl-PL"/>
        </w:rPr>
        <w:t>suszę hydrogeologiczną. W</w:t>
      </w:r>
      <w:r>
        <w:rPr>
          <w:rFonts w:ascii="Times New Roman" w:eastAsia="Times New Roman" w:hAnsi="Times New Roman"/>
          <w:sz w:val="24"/>
          <w:szCs w:val="24"/>
          <w:lang w:eastAsia="pl-PL"/>
        </w:rPr>
        <w:t>ymienione typy wyznaczają kolej</w:t>
      </w:r>
      <w:r w:rsidRPr="00FE24A4">
        <w:rPr>
          <w:rFonts w:ascii="Times New Roman" w:eastAsia="Times New Roman" w:hAnsi="Times New Roman"/>
          <w:sz w:val="24"/>
          <w:szCs w:val="24"/>
          <w:lang w:eastAsia="pl-PL"/>
        </w:rPr>
        <w:t xml:space="preserve">e etapy rozwoju suszy. </w:t>
      </w:r>
    </w:p>
    <w:p w14:paraId="2DD36B37" w14:textId="2392F55D" w:rsidR="000B7061" w:rsidRDefault="000B7061" w:rsidP="000B7061">
      <w:pPr>
        <w:spacing w:after="0" w:line="360" w:lineRule="auto"/>
        <w:jc w:val="both"/>
        <w:rPr>
          <w:rFonts w:ascii="Times New Roman" w:eastAsia="Times New Roman" w:hAnsi="Times New Roman"/>
          <w:sz w:val="24"/>
          <w:szCs w:val="24"/>
          <w:lang w:eastAsia="pl-PL"/>
        </w:rPr>
      </w:pPr>
      <w:r w:rsidRPr="00847B56">
        <w:rPr>
          <w:rFonts w:ascii="Times New Roman" w:eastAsia="Times New Roman" w:hAnsi="Times New Roman"/>
          <w:sz w:val="24"/>
          <w:szCs w:val="24"/>
          <w:lang w:eastAsia="pl-PL"/>
        </w:rPr>
        <w:t>Województwo</w:t>
      </w:r>
      <w:r w:rsidR="006F4357">
        <w:rPr>
          <w:rFonts w:ascii="Times New Roman" w:eastAsia="Times New Roman" w:hAnsi="Times New Roman"/>
          <w:sz w:val="24"/>
          <w:szCs w:val="24"/>
          <w:lang w:eastAsia="pl-PL"/>
        </w:rPr>
        <w:t xml:space="preserve"> </w:t>
      </w:r>
      <w:r w:rsidR="004740BD">
        <w:rPr>
          <w:rFonts w:ascii="Times New Roman" w:eastAsia="Times New Roman" w:hAnsi="Times New Roman"/>
          <w:sz w:val="24"/>
          <w:szCs w:val="24"/>
          <w:lang w:eastAsia="pl-PL"/>
        </w:rPr>
        <w:t>mazowieckie</w:t>
      </w:r>
      <w:r w:rsidR="00072BE0">
        <w:rPr>
          <w:rFonts w:ascii="Times New Roman" w:eastAsia="Times New Roman" w:hAnsi="Times New Roman"/>
          <w:sz w:val="24"/>
          <w:szCs w:val="24"/>
          <w:lang w:eastAsia="pl-PL"/>
        </w:rPr>
        <w:t xml:space="preserve"> na </w:t>
      </w:r>
      <w:r w:rsidRPr="00847B56">
        <w:rPr>
          <w:rFonts w:ascii="Times New Roman" w:eastAsia="Times New Roman" w:hAnsi="Times New Roman"/>
          <w:sz w:val="24"/>
          <w:szCs w:val="24"/>
          <w:lang w:eastAsia="pl-PL"/>
        </w:rPr>
        <w:t>tle</w:t>
      </w:r>
      <w:r>
        <w:rPr>
          <w:rFonts w:ascii="Times New Roman" w:eastAsia="Times New Roman" w:hAnsi="Times New Roman"/>
          <w:sz w:val="24"/>
          <w:szCs w:val="24"/>
          <w:lang w:eastAsia="pl-PL"/>
        </w:rPr>
        <w:t xml:space="preserve"> </w:t>
      </w:r>
      <w:r w:rsidRPr="00847B56">
        <w:rPr>
          <w:rFonts w:ascii="Times New Roman" w:eastAsia="Times New Roman" w:hAnsi="Times New Roman"/>
          <w:sz w:val="24"/>
          <w:szCs w:val="24"/>
          <w:lang w:eastAsia="pl-PL"/>
        </w:rPr>
        <w:t>innych</w:t>
      </w:r>
      <w:r>
        <w:rPr>
          <w:rFonts w:ascii="Times New Roman" w:eastAsia="Times New Roman" w:hAnsi="Times New Roman"/>
          <w:sz w:val="24"/>
          <w:szCs w:val="24"/>
          <w:lang w:eastAsia="pl-PL"/>
        </w:rPr>
        <w:t xml:space="preserve"> </w:t>
      </w:r>
      <w:r w:rsidRPr="00847B56">
        <w:rPr>
          <w:rFonts w:ascii="Times New Roman" w:eastAsia="Times New Roman" w:hAnsi="Times New Roman"/>
          <w:sz w:val="24"/>
          <w:szCs w:val="24"/>
          <w:lang w:eastAsia="pl-PL"/>
        </w:rPr>
        <w:t>regionów</w:t>
      </w:r>
      <w:r>
        <w:rPr>
          <w:rFonts w:ascii="Times New Roman" w:eastAsia="Times New Roman" w:hAnsi="Times New Roman"/>
          <w:sz w:val="24"/>
          <w:szCs w:val="24"/>
          <w:lang w:eastAsia="pl-PL"/>
        </w:rPr>
        <w:t xml:space="preserve"> </w:t>
      </w:r>
      <w:r w:rsidRPr="00847B56">
        <w:rPr>
          <w:rFonts w:ascii="Times New Roman" w:eastAsia="Times New Roman" w:hAnsi="Times New Roman"/>
          <w:sz w:val="24"/>
          <w:szCs w:val="24"/>
          <w:lang w:eastAsia="pl-PL"/>
        </w:rPr>
        <w:t>Polski</w:t>
      </w:r>
      <w:r>
        <w:rPr>
          <w:rFonts w:ascii="Times New Roman" w:eastAsia="Times New Roman" w:hAnsi="Times New Roman"/>
          <w:sz w:val="24"/>
          <w:szCs w:val="24"/>
          <w:lang w:eastAsia="pl-PL"/>
        </w:rPr>
        <w:t xml:space="preserve"> </w:t>
      </w:r>
      <w:r w:rsidRPr="00847B56">
        <w:rPr>
          <w:rFonts w:ascii="Times New Roman" w:eastAsia="Times New Roman" w:hAnsi="Times New Roman"/>
          <w:sz w:val="24"/>
          <w:szCs w:val="24"/>
          <w:lang w:eastAsia="pl-PL"/>
        </w:rPr>
        <w:t>nie</w:t>
      </w:r>
      <w:r>
        <w:rPr>
          <w:rFonts w:ascii="Times New Roman" w:eastAsia="Times New Roman" w:hAnsi="Times New Roman"/>
          <w:sz w:val="24"/>
          <w:szCs w:val="24"/>
          <w:lang w:eastAsia="pl-PL"/>
        </w:rPr>
        <w:t xml:space="preserve"> </w:t>
      </w:r>
      <w:r w:rsidRPr="00847B56">
        <w:rPr>
          <w:rFonts w:ascii="Times New Roman" w:eastAsia="Times New Roman" w:hAnsi="Times New Roman"/>
          <w:sz w:val="24"/>
          <w:szCs w:val="24"/>
          <w:lang w:eastAsia="pl-PL"/>
        </w:rPr>
        <w:t>jest</w:t>
      </w:r>
      <w:r>
        <w:rPr>
          <w:rFonts w:ascii="Times New Roman" w:eastAsia="Times New Roman" w:hAnsi="Times New Roman"/>
          <w:sz w:val="24"/>
          <w:szCs w:val="24"/>
          <w:lang w:eastAsia="pl-PL"/>
        </w:rPr>
        <w:t xml:space="preserve"> </w:t>
      </w:r>
      <w:r w:rsidRPr="00847B56">
        <w:rPr>
          <w:rFonts w:ascii="Times New Roman" w:eastAsia="Times New Roman" w:hAnsi="Times New Roman"/>
          <w:sz w:val="24"/>
          <w:szCs w:val="24"/>
          <w:lang w:eastAsia="pl-PL"/>
        </w:rPr>
        <w:t>narażone</w:t>
      </w:r>
      <w:r w:rsidR="00072BE0">
        <w:rPr>
          <w:rFonts w:ascii="Times New Roman" w:eastAsia="Times New Roman" w:hAnsi="Times New Roman"/>
          <w:sz w:val="24"/>
          <w:szCs w:val="24"/>
          <w:lang w:eastAsia="pl-PL"/>
        </w:rPr>
        <w:t xml:space="preserve"> na </w:t>
      </w:r>
      <w:r w:rsidRPr="00847B56">
        <w:rPr>
          <w:rFonts w:ascii="Times New Roman" w:eastAsia="Times New Roman" w:hAnsi="Times New Roman"/>
          <w:sz w:val="24"/>
          <w:szCs w:val="24"/>
          <w:lang w:eastAsia="pl-PL"/>
        </w:rPr>
        <w:t>susze</w:t>
      </w:r>
      <w:r>
        <w:rPr>
          <w:rFonts w:ascii="Times New Roman" w:eastAsia="Times New Roman" w:hAnsi="Times New Roman"/>
          <w:sz w:val="24"/>
          <w:szCs w:val="24"/>
          <w:lang w:eastAsia="pl-PL"/>
        </w:rPr>
        <w:t xml:space="preserve"> atmosferyczne</w:t>
      </w:r>
      <w:r w:rsidR="00072BE0">
        <w:rPr>
          <w:rFonts w:ascii="Times New Roman" w:eastAsia="Times New Roman" w:hAnsi="Times New Roman"/>
          <w:sz w:val="24"/>
          <w:szCs w:val="24"/>
          <w:lang w:eastAsia="pl-PL"/>
        </w:rPr>
        <w:t xml:space="preserve"> i </w:t>
      </w:r>
      <w:r w:rsidRPr="00847B56">
        <w:rPr>
          <w:rFonts w:ascii="Times New Roman" w:eastAsia="Times New Roman" w:hAnsi="Times New Roman"/>
          <w:sz w:val="24"/>
          <w:szCs w:val="24"/>
          <w:lang w:eastAsia="pl-PL"/>
        </w:rPr>
        <w:t>hydrologiczne,</w:t>
      </w:r>
      <w:r w:rsidR="00072BE0">
        <w:rPr>
          <w:rFonts w:ascii="Times New Roman" w:eastAsia="Times New Roman" w:hAnsi="Times New Roman"/>
          <w:sz w:val="24"/>
          <w:szCs w:val="24"/>
          <w:lang w:eastAsia="pl-PL"/>
        </w:rPr>
        <w:t xml:space="preserve"> i na </w:t>
      </w:r>
      <w:r w:rsidRPr="00847B56">
        <w:rPr>
          <w:rFonts w:ascii="Times New Roman" w:eastAsia="Times New Roman" w:hAnsi="Times New Roman"/>
          <w:sz w:val="24"/>
          <w:szCs w:val="24"/>
          <w:lang w:eastAsia="pl-PL"/>
        </w:rPr>
        <w:t>ogół</w:t>
      </w:r>
      <w:r>
        <w:rPr>
          <w:rFonts w:ascii="Times New Roman" w:eastAsia="Times New Roman" w:hAnsi="Times New Roman"/>
          <w:sz w:val="24"/>
          <w:szCs w:val="24"/>
          <w:lang w:eastAsia="pl-PL"/>
        </w:rPr>
        <w:t xml:space="preserve"> </w:t>
      </w:r>
      <w:r w:rsidRPr="00847B56">
        <w:rPr>
          <w:rFonts w:ascii="Times New Roman" w:eastAsia="Times New Roman" w:hAnsi="Times New Roman"/>
          <w:sz w:val="24"/>
          <w:szCs w:val="24"/>
          <w:lang w:eastAsia="pl-PL"/>
        </w:rPr>
        <w:t>nie</w:t>
      </w:r>
      <w:r>
        <w:rPr>
          <w:rFonts w:ascii="Times New Roman" w:eastAsia="Times New Roman" w:hAnsi="Times New Roman"/>
          <w:sz w:val="24"/>
          <w:szCs w:val="24"/>
          <w:lang w:eastAsia="pl-PL"/>
        </w:rPr>
        <w:t xml:space="preserve"> </w:t>
      </w:r>
      <w:r w:rsidRPr="00847B56">
        <w:rPr>
          <w:rFonts w:ascii="Times New Roman" w:eastAsia="Times New Roman" w:hAnsi="Times New Roman"/>
          <w:sz w:val="24"/>
          <w:szCs w:val="24"/>
          <w:lang w:eastAsia="pl-PL"/>
        </w:rPr>
        <w:t>występuje</w:t>
      </w:r>
      <w:r>
        <w:rPr>
          <w:rFonts w:ascii="Times New Roman" w:eastAsia="Times New Roman" w:hAnsi="Times New Roman"/>
          <w:sz w:val="24"/>
          <w:szCs w:val="24"/>
          <w:lang w:eastAsia="pl-PL"/>
        </w:rPr>
        <w:t xml:space="preserve"> </w:t>
      </w:r>
      <w:r w:rsidRPr="00847B56">
        <w:rPr>
          <w:rFonts w:ascii="Times New Roman" w:eastAsia="Times New Roman" w:hAnsi="Times New Roman"/>
          <w:sz w:val="24"/>
          <w:szCs w:val="24"/>
          <w:lang w:eastAsia="pl-PL"/>
        </w:rPr>
        <w:t>tu</w:t>
      </w:r>
      <w:r>
        <w:rPr>
          <w:rFonts w:ascii="Times New Roman" w:eastAsia="Times New Roman" w:hAnsi="Times New Roman"/>
          <w:sz w:val="24"/>
          <w:szCs w:val="24"/>
          <w:lang w:eastAsia="pl-PL"/>
        </w:rPr>
        <w:t xml:space="preserve"> </w:t>
      </w:r>
      <w:r w:rsidRPr="00847B56">
        <w:rPr>
          <w:rFonts w:ascii="Times New Roman" w:eastAsia="Times New Roman" w:hAnsi="Times New Roman"/>
          <w:sz w:val="24"/>
          <w:szCs w:val="24"/>
          <w:lang w:eastAsia="pl-PL"/>
        </w:rPr>
        <w:t>zagrożenie</w:t>
      </w:r>
      <w:r>
        <w:rPr>
          <w:rFonts w:ascii="Times New Roman" w:eastAsia="Times New Roman" w:hAnsi="Times New Roman"/>
          <w:sz w:val="24"/>
          <w:szCs w:val="24"/>
          <w:lang w:eastAsia="pl-PL"/>
        </w:rPr>
        <w:t xml:space="preserve"> </w:t>
      </w:r>
      <w:r w:rsidRPr="00847B56">
        <w:rPr>
          <w:rFonts w:ascii="Times New Roman" w:eastAsia="Times New Roman" w:hAnsi="Times New Roman"/>
          <w:sz w:val="24"/>
          <w:szCs w:val="24"/>
          <w:lang w:eastAsia="pl-PL"/>
        </w:rPr>
        <w:t>stabilności</w:t>
      </w:r>
      <w:r>
        <w:rPr>
          <w:rFonts w:ascii="Times New Roman" w:eastAsia="Times New Roman" w:hAnsi="Times New Roman"/>
          <w:sz w:val="24"/>
          <w:szCs w:val="24"/>
          <w:lang w:eastAsia="pl-PL"/>
        </w:rPr>
        <w:t xml:space="preserve"> </w:t>
      </w:r>
      <w:r w:rsidRPr="00847B56">
        <w:rPr>
          <w:rFonts w:ascii="Times New Roman" w:eastAsia="Times New Roman" w:hAnsi="Times New Roman"/>
          <w:sz w:val="24"/>
          <w:szCs w:val="24"/>
          <w:lang w:eastAsia="pl-PL"/>
        </w:rPr>
        <w:t>dostaw</w:t>
      </w:r>
      <w:r>
        <w:rPr>
          <w:rFonts w:ascii="Times New Roman" w:eastAsia="Times New Roman" w:hAnsi="Times New Roman"/>
          <w:sz w:val="24"/>
          <w:szCs w:val="24"/>
          <w:lang w:eastAsia="pl-PL"/>
        </w:rPr>
        <w:t xml:space="preserve"> </w:t>
      </w:r>
      <w:r w:rsidRPr="00847B56">
        <w:rPr>
          <w:rFonts w:ascii="Times New Roman" w:eastAsia="Times New Roman" w:hAnsi="Times New Roman"/>
          <w:sz w:val="24"/>
          <w:szCs w:val="24"/>
          <w:lang w:eastAsia="pl-PL"/>
        </w:rPr>
        <w:t>wody</w:t>
      </w:r>
      <w:r>
        <w:rPr>
          <w:rFonts w:ascii="Times New Roman" w:eastAsia="Times New Roman" w:hAnsi="Times New Roman"/>
          <w:sz w:val="24"/>
          <w:szCs w:val="24"/>
          <w:lang w:eastAsia="pl-PL"/>
        </w:rPr>
        <w:t xml:space="preserve"> </w:t>
      </w:r>
      <w:r w:rsidRPr="00847B56">
        <w:rPr>
          <w:rFonts w:ascii="Times New Roman" w:eastAsia="Times New Roman" w:hAnsi="Times New Roman"/>
          <w:sz w:val="24"/>
          <w:szCs w:val="24"/>
          <w:lang w:eastAsia="pl-PL"/>
        </w:rPr>
        <w:t>pitnej</w:t>
      </w:r>
      <w:r w:rsidR="003E42BC">
        <w:rPr>
          <w:rFonts w:ascii="Times New Roman" w:eastAsia="Times New Roman" w:hAnsi="Times New Roman"/>
          <w:sz w:val="24"/>
          <w:szCs w:val="24"/>
          <w:lang w:eastAsia="pl-PL"/>
        </w:rPr>
        <w:t xml:space="preserve"> dla </w:t>
      </w:r>
      <w:r w:rsidRPr="00847B56">
        <w:rPr>
          <w:rFonts w:ascii="Times New Roman" w:eastAsia="Times New Roman" w:hAnsi="Times New Roman"/>
          <w:sz w:val="24"/>
          <w:szCs w:val="24"/>
          <w:lang w:eastAsia="pl-PL"/>
        </w:rPr>
        <w:t>mieszkańców.</w:t>
      </w:r>
    </w:p>
    <w:p w14:paraId="1A278524" w14:textId="67694657" w:rsidR="00D105D9" w:rsidRDefault="000B7061" w:rsidP="000B7061">
      <w:pPr>
        <w:spacing w:before="40" w:after="40" w:line="360" w:lineRule="auto"/>
        <w:jc w:val="both"/>
        <w:rPr>
          <w:rFonts w:ascii="Times New Roman" w:hAnsi="Times New Roman"/>
          <w:color w:val="000000"/>
          <w:sz w:val="24"/>
          <w:szCs w:val="24"/>
        </w:rPr>
      </w:pPr>
      <w:r w:rsidRPr="00847B56">
        <w:rPr>
          <w:rFonts w:ascii="Times New Roman" w:hAnsi="Times New Roman"/>
          <w:color w:val="000000"/>
          <w:sz w:val="24"/>
          <w:szCs w:val="24"/>
        </w:rPr>
        <w:t>W zakresie ochrony przed suszą meteorologiczną nie istnieje system zabezpieczeń. Możliwe jest natomiast łagodzenie jej skutków</w:t>
      </w:r>
      <w:r w:rsidR="003E42BC">
        <w:rPr>
          <w:rFonts w:ascii="Times New Roman" w:hAnsi="Times New Roman"/>
          <w:color w:val="000000"/>
          <w:sz w:val="24"/>
          <w:szCs w:val="24"/>
        </w:rPr>
        <w:t xml:space="preserve"> dla </w:t>
      </w:r>
      <w:r w:rsidRPr="00847B56">
        <w:rPr>
          <w:rFonts w:ascii="Times New Roman" w:hAnsi="Times New Roman"/>
          <w:color w:val="000000"/>
          <w:sz w:val="24"/>
          <w:szCs w:val="24"/>
        </w:rPr>
        <w:t>środowiska gruntowo</w:t>
      </w:r>
      <w:r w:rsidR="00C939D8">
        <w:rPr>
          <w:rFonts w:ascii="Times New Roman" w:hAnsi="Times New Roman"/>
          <w:color w:val="000000"/>
          <w:sz w:val="24"/>
          <w:szCs w:val="24"/>
        </w:rPr>
        <w:t>– </w:t>
      </w:r>
      <w:r w:rsidRPr="00847B56">
        <w:rPr>
          <w:rFonts w:ascii="Times New Roman" w:hAnsi="Times New Roman"/>
          <w:color w:val="000000"/>
          <w:sz w:val="24"/>
          <w:szCs w:val="24"/>
        </w:rPr>
        <w:t>wodnego</w:t>
      </w:r>
      <w:r w:rsidR="00CC1C81">
        <w:rPr>
          <w:rFonts w:ascii="Times New Roman" w:hAnsi="Times New Roman"/>
          <w:color w:val="000000"/>
          <w:sz w:val="24"/>
          <w:szCs w:val="24"/>
        </w:rPr>
        <w:t xml:space="preserve">. W </w:t>
      </w:r>
      <w:r w:rsidRPr="00847B56">
        <w:rPr>
          <w:rFonts w:ascii="Times New Roman" w:hAnsi="Times New Roman"/>
          <w:color w:val="000000"/>
          <w:sz w:val="24"/>
          <w:szCs w:val="24"/>
        </w:rPr>
        <w:t>związku</w:t>
      </w:r>
      <w:r w:rsidR="00072BE0">
        <w:rPr>
          <w:rFonts w:ascii="Times New Roman" w:hAnsi="Times New Roman"/>
          <w:color w:val="000000"/>
          <w:sz w:val="24"/>
          <w:szCs w:val="24"/>
        </w:rPr>
        <w:t xml:space="preserve"> z </w:t>
      </w:r>
      <w:r w:rsidR="001E1871">
        <w:rPr>
          <w:rFonts w:ascii="Times New Roman" w:hAnsi="Times New Roman"/>
          <w:color w:val="000000"/>
          <w:sz w:val="24"/>
          <w:szCs w:val="24"/>
        </w:rPr>
        <w:t>tym </w:t>
      </w:r>
      <w:r w:rsidRPr="00847B56">
        <w:rPr>
          <w:rFonts w:ascii="Times New Roman" w:hAnsi="Times New Roman"/>
          <w:color w:val="000000"/>
          <w:sz w:val="24"/>
          <w:szCs w:val="24"/>
        </w:rPr>
        <w:t>konieczne jest podejmowanie działań</w:t>
      </w:r>
      <w:r w:rsidR="003E42BC">
        <w:rPr>
          <w:rFonts w:ascii="Times New Roman" w:hAnsi="Times New Roman"/>
          <w:color w:val="000000"/>
          <w:sz w:val="24"/>
          <w:szCs w:val="24"/>
        </w:rPr>
        <w:t xml:space="preserve"> w </w:t>
      </w:r>
      <w:r w:rsidRPr="00847B56">
        <w:rPr>
          <w:rFonts w:ascii="Times New Roman" w:hAnsi="Times New Roman"/>
          <w:color w:val="000000"/>
          <w:sz w:val="24"/>
          <w:szCs w:val="24"/>
        </w:rPr>
        <w:t>zakresie retencji powi</w:t>
      </w:r>
      <w:r w:rsidR="007C385A">
        <w:rPr>
          <w:rFonts w:ascii="Times New Roman" w:hAnsi="Times New Roman"/>
          <w:color w:val="000000"/>
          <w:sz w:val="24"/>
          <w:szCs w:val="24"/>
        </w:rPr>
        <w:t>erzchniowej</w:t>
      </w:r>
      <w:r w:rsidR="00072BE0">
        <w:rPr>
          <w:rFonts w:ascii="Times New Roman" w:hAnsi="Times New Roman"/>
          <w:color w:val="000000"/>
          <w:sz w:val="24"/>
          <w:szCs w:val="24"/>
        </w:rPr>
        <w:t xml:space="preserve"> i </w:t>
      </w:r>
      <w:r w:rsidR="007C385A">
        <w:rPr>
          <w:rFonts w:ascii="Times New Roman" w:hAnsi="Times New Roman"/>
          <w:color w:val="000000"/>
          <w:sz w:val="24"/>
          <w:szCs w:val="24"/>
        </w:rPr>
        <w:t>podziemnej,</w:t>
      </w:r>
      <w:r w:rsidR="003E42BC">
        <w:rPr>
          <w:rFonts w:ascii="Times New Roman" w:hAnsi="Times New Roman"/>
          <w:color w:val="000000"/>
          <w:sz w:val="24"/>
          <w:szCs w:val="24"/>
        </w:rPr>
        <w:t xml:space="preserve"> w </w:t>
      </w:r>
      <w:r w:rsidR="007C385A">
        <w:rPr>
          <w:rFonts w:ascii="Times New Roman" w:hAnsi="Times New Roman"/>
          <w:color w:val="000000"/>
          <w:sz w:val="24"/>
          <w:szCs w:val="24"/>
        </w:rPr>
        <w:t>tym </w:t>
      </w:r>
      <w:r w:rsidRPr="00847B56">
        <w:rPr>
          <w:rFonts w:ascii="Times New Roman" w:hAnsi="Times New Roman"/>
          <w:color w:val="000000"/>
          <w:sz w:val="24"/>
          <w:szCs w:val="24"/>
        </w:rPr>
        <w:t>małej retencji (tereny trwałych użytków zielonych, łąki</w:t>
      </w:r>
      <w:r w:rsidR="007C385A">
        <w:rPr>
          <w:rFonts w:ascii="Times New Roman" w:hAnsi="Times New Roman"/>
          <w:color w:val="000000"/>
          <w:sz w:val="24"/>
          <w:szCs w:val="24"/>
        </w:rPr>
        <w:t>, obniżenia terenowe</w:t>
      </w:r>
      <w:r w:rsidR="00072BE0">
        <w:rPr>
          <w:rFonts w:ascii="Times New Roman" w:hAnsi="Times New Roman"/>
          <w:color w:val="000000"/>
          <w:sz w:val="24"/>
          <w:szCs w:val="24"/>
        </w:rPr>
        <w:t xml:space="preserve"> z </w:t>
      </w:r>
      <w:r w:rsidR="007C385A">
        <w:rPr>
          <w:rFonts w:ascii="Times New Roman" w:hAnsi="Times New Roman"/>
          <w:color w:val="000000"/>
          <w:sz w:val="24"/>
          <w:szCs w:val="24"/>
        </w:rPr>
        <w:t>uwagi</w:t>
      </w:r>
      <w:r w:rsidR="00072BE0">
        <w:rPr>
          <w:rFonts w:ascii="Times New Roman" w:hAnsi="Times New Roman"/>
          <w:color w:val="000000"/>
          <w:sz w:val="24"/>
          <w:szCs w:val="24"/>
        </w:rPr>
        <w:t xml:space="preserve"> na </w:t>
      </w:r>
      <w:r w:rsidRPr="00847B56">
        <w:rPr>
          <w:rFonts w:ascii="Times New Roman" w:hAnsi="Times New Roman"/>
          <w:color w:val="000000"/>
          <w:sz w:val="24"/>
          <w:szCs w:val="24"/>
        </w:rPr>
        <w:t>pokrywę roślinną względnie dobrze zniosą krótkotrwałe okresy zalewowe)</w:t>
      </w:r>
      <w:r w:rsidR="003E42BC">
        <w:rPr>
          <w:rFonts w:ascii="Times New Roman" w:hAnsi="Times New Roman"/>
          <w:color w:val="000000"/>
          <w:sz w:val="24"/>
          <w:szCs w:val="24"/>
        </w:rPr>
        <w:t xml:space="preserve"> oraz </w:t>
      </w:r>
      <w:r w:rsidRPr="00847B56">
        <w:rPr>
          <w:rFonts w:ascii="Times New Roman" w:hAnsi="Times New Roman"/>
          <w:color w:val="000000"/>
          <w:sz w:val="24"/>
          <w:szCs w:val="24"/>
        </w:rPr>
        <w:t>zwiększanie lesistości dorzecza. Istotna jest również racjonalizacja zużycia wody</w:t>
      </w:r>
      <w:r w:rsidR="00072BE0">
        <w:rPr>
          <w:rFonts w:ascii="Times New Roman" w:hAnsi="Times New Roman"/>
          <w:color w:val="000000"/>
          <w:sz w:val="24"/>
          <w:szCs w:val="24"/>
        </w:rPr>
        <w:t xml:space="preserve"> i </w:t>
      </w:r>
      <w:r w:rsidRPr="00847B56">
        <w:rPr>
          <w:rFonts w:ascii="Times New Roman" w:hAnsi="Times New Roman"/>
          <w:color w:val="000000"/>
          <w:sz w:val="24"/>
          <w:szCs w:val="24"/>
        </w:rPr>
        <w:t>zachowania jej dobrej, jakości,</w:t>
      </w:r>
      <w:r w:rsidR="00072BE0">
        <w:rPr>
          <w:rFonts w:ascii="Times New Roman" w:hAnsi="Times New Roman"/>
          <w:color w:val="000000"/>
          <w:sz w:val="24"/>
          <w:szCs w:val="24"/>
        </w:rPr>
        <w:t xml:space="preserve"> a </w:t>
      </w:r>
      <w:r w:rsidRPr="00847B56">
        <w:rPr>
          <w:rFonts w:ascii="Times New Roman" w:hAnsi="Times New Roman"/>
          <w:color w:val="000000"/>
          <w:sz w:val="24"/>
          <w:szCs w:val="24"/>
        </w:rPr>
        <w:t>także inwentaryzacja, odbudowa</w:t>
      </w:r>
      <w:r w:rsidR="00072BE0">
        <w:rPr>
          <w:rFonts w:ascii="Times New Roman" w:hAnsi="Times New Roman"/>
          <w:color w:val="000000"/>
          <w:sz w:val="24"/>
          <w:szCs w:val="24"/>
        </w:rPr>
        <w:t xml:space="preserve"> i </w:t>
      </w:r>
      <w:r w:rsidRPr="00847B56">
        <w:rPr>
          <w:rFonts w:ascii="Times New Roman" w:hAnsi="Times New Roman"/>
          <w:color w:val="000000"/>
          <w:sz w:val="24"/>
          <w:szCs w:val="24"/>
        </w:rPr>
        <w:t>regulacja</w:t>
      </w:r>
      <w:r w:rsidR="003E42BC">
        <w:rPr>
          <w:rFonts w:ascii="Times New Roman" w:hAnsi="Times New Roman"/>
          <w:color w:val="000000"/>
          <w:sz w:val="24"/>
          <w:szCs w:val="24"/>
        </w:rPr>
        <w:t xml:space="preserve"> oraz </w:t>
      </w:r>
      <w:r w:rsidRPr="00847B56">
        <w:rPr>
          <w:rFonts w:ascii="Times New Roman" w:hAnsi="Times New Roman"/>
          <w:color w:val="000000"/>
          <w:sz w:val="24"/>
          <w:szCs w:val="24"/>
        </w:rPr>
        <w:t>prawidłowa eksploatacja urządzeń melioracji wodnych.</w:t>
      </w:r>
    </w:p>
    <w:p w14:paraId="5A44981F" w14:textId="148CD680" w:rsidR="00EF2FF0" w:rsidRDefault="00EF2FF0" w:rsidP="000B7061">
      <w:pPr>
        <w:spacing w:before="40" w:after="40" w:line="360" w:lineRule="auto"/>
        <w:jc w:val="both"/>
        <w:rPr>
          <w:rFonts w:ascii="Times New Roman" w:hAnsi="Times New Roman"/>
          <w:color w:val="000000"/>
          <w:sz w:val="24"/>
          <w:szCs w:val="24"/>
        </w:rPr>
      </w:pPr>
    </w:p>
    <w:p w14:paraId="7A0D9BED" w14:textId="3E61C09C" w:rsidR="00EF2FF0" w:rsidRDefault="00EF2FF0" w:rsidP="000B7061">
      <w:pPr>
        <w:spacing w:before="40" w:after="40" w:line="360" w:lineRule="auto"/>
        <w:jc w:val="both"/>
        <w:rPr>
          <w:rFonts w:ascii="Times New Roman" w:hAnsi="Times New Roman"/>
          <w:color w:val="000000"/>
          <w:sz w:val="24"/>
          <w:szCs w:val="24"/>
        </w:rPr>
      </w:pPr>
    </w:p>
    <w:p w14:paraId="4726F1BF" w14:textId="77777777" w:rsidR="00EF2FF0" w:rsidRPr="000B7061" w:rsidRDefault="00EF2FF0" w:rsidP="000B7061">
      <w:pPr>
        <w:spacing w:before="40" w:after="40" w:line="360" w:lineRule="auto"/>
        <w:jc w:val="both"/>
        <w:rPr>
          <w:rFonts w:ascii="Times New Roman" w:hAnsi="Times New Roman"/>
          <w:color w:val="000000"/>
          <w:sz w:val="24"/>
          <w:szCs w:val="24"/>
        </w:rPr>
      </w:pPr>
    </w:p>
    <w:p w14:paraId="76BF84AB" w14:textId="77777777" w:rsidR="00DF41F8" w:rsidRPr="009112FC" w:rsidRDefault="00DF41F8" w:rsidP="009112FC">
      <w:pPr>
        <w:pStyle w:val="Nagwek3"/>
        <w:rPr>
          <w:b/>
          <w:color w:val="auto"/>
        </w:rPr>
      </w:pPr>
      <w:bookmarkStart w:id="156" w:name="_Toc84241919"/>
      <w:r w:rsidRPr="009112FC">
        <w:rPr>
          <w:b/>
          <w:color w:val="auto"/>
        </w:rPr>
        <w:t>Analiza SWOT</w:t>
      </w:r>
      <w:bookmarkEnd w:id="156"/>
    </w:p>
    <w:p w14:paraId="2C518E08" w14:textId="1E3225BC" w:rsidR="00DF41F8" w:rsidRPr="00384A68" w:rsidRDefault="00DF41F8" w:rsidP="00DF41F8">
      <w:pPr>
        <w:pStyle w:val="Legenda"/>
        <w:keepNext/>
        <w:spacing w:before="240" w:after="0"/>
        <w:rPr>
          <w:rFonts w:ascii="Times New Roman" w:hAnsi="Times New Roman"/>
          <w:sz w:val="20"/>
          <w:szCs w:val="20"/>
        </w:rPr>
      </w:pPr>
      <w:bookmarkStart w:id="157" w:name="_Toc84241983"/>
      <w:r w:rsidRPr="00384A68">
        <w:rPr>
          <w:rFonts w:ascii="Times New Roman" w:hAnsi="Times New Roman"/>
          <w:color w:val="auto"/>
          <w:sz w:val="20"/>
          <w:szCs w:val="20"/>
        </w:rPr>
        <w:t xml:space="preserve">Tabela </w:t>
      </w:r>
      <w:r w:rsidRPr="00384A68">
        <w:rPr>
          <w:rFonts w:ascii="Times New Roman" w:hAnsi="Times New Roman"/>
          <w:color w:val="auto"/>
          <w:sz w:val="20"/>
          <w:szCs w:val="20"/>
        </w:rPr>
        <w:fldChar w:fldCharType="begin"/>
      </w:r>
      <w:r w:rsidRPr="00384A68">
        <w:rPr>
          <w:rFonts w:ascii="Times New Roman" w:hAnsi="Times New Roman"/>
          <w:color w:val="auto"/>
          <w:sz w:val="20"/>
          <w:szCs w:val="20"/>
        </w:rPr>
        <w:instrText xml:space="preserve"> SEQ Tabela \* ARABIC </w:instrText>
      </w:r>
      <w:r w:rsidRPr="00384A68">
        <w:rPr>
          <w:rFonts w:ascii="Times New Roman" w:hAnsi="Times New Roman"/>
          <w:color w:val="auto"/>
          <w:sz w:val="20"/>
          <w:szCs w:val="20"/>
        </w:rPr>
        <w:fldChar w:fldCharType="separate"/>
      </w:r>
      <w:r w:rsidR="0000150E">
        <w:rPr>
          <w:rFonts w:ascii="Times New Roman" w:hAnsi="Times New Roman"/>
          <w:noProof/>
          <w:color w:val="auto"/>
          <w:sz w:val="20"/>
          <w:szCs w:val="20"/>
        </w:rPr>
        <w:t>50</w:t>
      </w:r>
      <w:r w:rsidRPr="00384A68">
        <w:rPr>
          <w:rFonts w:ascii="Times New Roman" w:hAnsi="Times New Roman"/>
          <w:color w:val="auto"/>
          <w:sz w:val="20"/>
          <w:szCs w:val="20"/>
        </w:rPr>
        <w:fldChar w:fldCharType="end"/>
      </w:r>
      <w:r w:rsidRPr="00384A68">
        <w:rPr>
          <w:rFonts w:ascii="Times New Roman" w:hAnsi="Times New Roman"/>
          <w:color w:val="auto"/>
          <w:sz w:val="20"/>
          <w:szCs w:val="20"/>
        </w:rPr>
        <w:t xml:space="preserve"> Analiza SWOT</w:t>
      </w:r>
      <w:r w:rsidR="003E42BC">
        <w:rPr>
          <w:rFonts w:ascii="Times New Roman" w:hAnsi="Times New Roman"/>
          <w:color w:val="auto"/>
          <w:sz w:val="20"/>
          <w:szCs w:val="20"/>
        </w:rPr>
        <w:t xml:space="preserve"> dla </w:t>
      </w:r>
      <w:r w:rsidRPr="00384A68">
        <w:rPr>
          <w:rFonts w:ascii="Times New Roman" w:hAnsi="Times New Roman"/>
          <w:color w:val="auto"/>
          <w:sz w:val="20"/>
          <w:szCs w:val="20"/>
        </w:rPr>
        <w:t xml:space="preserve">komponentu </w:t>
      </w:r>
      <w:r>
        <w:rPr>
          <w:rFonts w:ascii="Times New Roman" w:hAnsi="Times New Roman"/>
          <w:color w:val="auto"/>
          <w:sz w:val="20"/>
          <w:szCs w:val="20"/>
        </w:rPr>
        <w:t>nadzwyczajne zagrożenia środowiska</w:t>
      </w:r>
      <w:bookmarkEnd w:id="1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4"/>
      </w:tblGrid>
      <w:tr w:rsidR="00DF41F8" w14:paraId="764EFD04" w14:textId="77777777" w:rsidTr="00496275">
        <w:tc>
          <w:tcPr>
            <w:tcW w:w="4644" w:type="dxa"/>
            <w:shd w:val="clear" w:color="auto" w:fill="BFBFBF" w:themeFill="background1" w:themeFillShade="BF"/>
            <w:vAlign w:val="center"/>
          </w:tcPr>
          <w:p w14:paraId="76386A18" w14:textId="7FFE7E18" w:rsidR="00DF41F8" w:rsidRPr="008924D9" w:rsidRDefault="00DF41F8" w:rsidP="00735918">
            <w:pPr>
              <w:spacing w:after="0" w:line="360" w:lineRule="auto"/>
              <w:jc w:val="center"/>
              <w:rPr>
                <w:rFonts w:ascii="Times New Roman" w:hAnsi="Times New Roman"/>
                <w:b/>
                <w:sz w:val="24"/>
                <w:szCs w:val="24"/>
                <w:u w:val="single"/>
              </w:rPr>
            </w:pPr>
            <w:r w:rsidRPr="000C71C3">
              <w:rPr>
                <w:rFonts w:ascii="Times New Roman" w:hAnsi="Times New Roman"/>
                <w:b/>
                <w:sz w:val="24"/>
                <w:szCs w:val="24"/>
                <w:u w:val="single"/>
              </w:rPr>
              <w:t>MOCNE STRONY</w:t>
            </w:r>
          </w:p>
        </w:tc>
        <w:tc>
          <w:tcPr>
            <w:tcW w:w="4644" w:type="dxa"/>
            <w:shd w:val="clear" w:color="auto" w:fill="BFBFBF" w:themeFill="background1" w:themeFillShade="BF"/>
            <w:vAlign w:val="center"/>
          </w:tcPr>
          <w:p w14:paraId="740170BD" w14:textId="488D6D47" w:rsidR="00DF41F8" w:rsidRPr="008924D9" w:rsidRDefault="00DF41F8" w:rsidP="00735918">
            <w:pPr>
              <w:spacing w:after="0" w:line="360" w:lineRule="auto"/>
              <w:jc w:val="center"/>
              <w:rPr>
                <w:rFonts w:ascii="Times New Roman" w:hAnsi="Times New Roman"/>
                <w:b/>
                <w:sz w:val="24"/>
                <w:szCs w:val="24"/>
                <w:u w:val="single"/>
              </w:rPr>
            </w:pPr>
            <w:r w:rsidRPr="000C71C3">
              <w:rPr>
                <w:rFonts w:ascii="Times New Roman" w:hAnsi="Times New Roman"/>
                <w:b/>
                <w:sz w:val="24"/>
                <w:szCs w:val="24"/>
                <w:u w:val="single"/>
              </w:rPr>
              <w:t>SŁABE STRONY</w:t>
            </w:r>
          </w:p>
        </w:tc>
      </w:tr>
      <w:tr w:rsidR="00DF41F8" w14:paraId="2887AF69" w14:textId="77777777" w:rsidTr="00496275">
        <w:tc>
          <w:tcPr>
            <w:tcW w:w="4644" w:type="dxa"/>
            <w:vAlign w:val="center"/>
          </w:tcPr>
          <w:p w14:paraId="4F4D741E" w14:textId="6ED0085D" w:rsidR="00DF41F8"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C64CF5">
              <w:rPr>
                <w:rFonts w:ascii="Times New Roman" w:hAnsi="Times New Roman"/>
                <w:sz w:val="24"/>
                <w:szCs w:val="24"/>
              </w:rPr>
              <w:t>brak ZZR</w:t>
            </w:r>
            <w:r w:rsidR="00072BE0">
              <w:rPr>
                <w:rFonts w:ascii="Times New Roman" w:hAnsi="Times New Roman"/>
                <w:sz w:val="24"/>
                <w:szCs w:val="24"/>
              </w:rPr>
              <w:t xml:space="preserve"> i </w:t>
            </w:r>
            <w:r w:rsidR="00C64CF5">
              <w:rPr>
                <w:rFonts w:ascii="Times New Roman" w:hAnsi="Times New Roman"/>
                <w:sz w:val="24"/>
                <w:szCs w:val="24"/>
              </w:rPr>
              <w:t>ZDR,</w:t>
            </w:r>
          </w:p>
          <w:p w14:paraId="696C91DD" w14:textId="7E9AA5EF" w:rsidR="00C64CF5"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C64CF5">
              <w:rPr>
                <w:rFonts w:ascii="Times New Roman" w:hAnsi="Times New Roman"/>
                <w:sz w:val="24"/>
                <w:szCs w:val="24"/>
              </w:rPr>
              <w:t>brak zdarzeń</w:t>
            </w:r>
            <w:r w:rsidR="003E42BC">
              <w:rPr>
                <w:rFonts w:ascii="Times New Roman" w:hAnsi="Times New Roman"/>
                <w:sz w:val="24"/>
                <w:szCs w:val="24"/>
              </w:rPr>
              <w:t xml:space="preserve"> o </w:t>
            </w:r>
            <w:r w:rsidR="00C64CF5">
              <w:rPr>
                <w:rFonts w:ascii="Times New Roman" w:hAnsi="Times New Roman"/>
                <w:sz w:val="24"/>
                <w:szCs w:val="24"/>
              </w:rPr>
              <w:t>charakterze poważnej awarii</w:t>
            </w:r>
            <w:r w:rsidR="003E42BC">
              <w:rPr>
                <w:rFonts w:ascii="Times New Roman" w:hAnsi="Times New Roman"/>
                <w:sz w:val="24"/>
                <w:szCs w:val="24"/>
              </w:rPr>
              <w:t xml:space="preserve"> w </w:t>
            </w:r>
            <w:r w:rsidR="00C64CF5">
              <w:rPr>
                <w:rFonts w:ascii="Times New Roman" w:hAnsi="Times New Roman"/>
                <w:sz w:val="24"/>
                <w:szCs w:val="24"/>
              </w:rPr>
              <w:t>ostatnich latach,</w:t>
            </w:r>
          </w:p>
          <w:p w14:paraId="0524CBDE" w14:textId="66859576" w:rsidR="00C64CF5" w:rsidRPr="00F844EE"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7C385A">
              <w:rPr>
                <w:rFonts w:ascii="Times New Roman" w:hAnsi="Times New Roman"/>
                <w:sz w:val="24"/>
                <w:szCs w:val="24"/>
              </w:rPr>
              <w:t>f</w:t>
            </w:r>
            <w:r w:rsidR="00255C35">
              <w:rPr>
                <w:rFonts w:ascii="Times New Roman" w:hAnsi="Times New Roman"/>
                <w:sz w:val="24"/>
                <w:szCs w:val="24"/>
              </w:rPr>
              <w:t>unkcjonujące OSP.</w:t>
            </w:r>
          </w:p>
        </w:tc>
        <w:tc>
          <w:tcPr>
            <w:tcW w:w="4644" w:type="dxa"/>
            <w:vAlign w:val="center"/>
          </w:tcPr>
          <w:p w14:paraId="6FADAB6F" w14:textId="4951D3E5" w:rsidR="00DF41F8"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C64CF5" w:rsidRPr="00C64CF5">
              <w:rPr>
                <w:rFonts w:ascii="Times New Roman" w:hAnsi="Times New Roman"/>
                <w:sz w:val="24"/>
                <w:szCs w:val="24"/>
              </w:rPr>
              <w:t xml:space="preserve">występujące szlaki </w:t>
            </w:r>
            <w:r w:rsidR="00C64CF5">
              <w:rPr>
                <w:rFonts w:ascii="Times New Roman" w:hAnsi="Times New Roman"/>
                <w:sz w:val="24"/>
                <w:szCs w:val="24"/>
              </w:rPr>
              <w:t>komunikacyjne</w:t>
            </w:r>
            <w:r w:rsidR="007C385A">
              <w:rPr>
                <w:rFonts w:ascii="Times New Roman" w:hAnsi="Times New Roman"/>
                <w:sz w:val="24"/>
                <w:szCs w:val="24"/>
              </w:rPr>
              <w:t>,</w:t>
            </w:r>
            <w:r w:rsidR="00072BE0">
              <w:rPr>
                <w:rFonts w:ascii="Times New Roman" w:hAnsi="Times New Roman"/>
                <w:sz w:val="24"/>
                <w:szCs w:val="24"/>
              </w:rPr>
              <w:t xml:space="preserve"> na </w:t>
            </w:r>
            <w:r w:rsidR="00C64CF5" w:rsidRPr="00C64CF5">
              <w:rPr>
                <w:rFonts w:ascii="Times New Roman" w:hAnsi="Times New Roman"/>
                <w:sz w:val="24"/>
                <w:szCs w:val="24"/>
              </w:rPr>
              <w:t>których przewożone są substancje ni</w:t>
            </w:r>
            <w:r w:rsidR="00C64CF5">
              <w:rPr>
                <w:rFonts w:ascii="Times New Roman" w:hAnsi="Times New Roman"/>
                <w:sz w:val="24"/>
                <w:szCs w:val="24"/>
              </w:rPr>
              <w:t>ebezpieczne,</w:t>
            </w:r>
          </w:p>
          <w:p w14:paraId="53636E34" w14:textId="645B9A46" w:rsidR="000B7061" w:rsidRPr="00F844EE"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C64CF5">
              <w:rPr>
                <w:rFonts w:ascii="Times New Roman" w:hAnsi="Times New Roman"/>
                <w:sz w:val="24"/>
                <w:szCs w:val="24"/>
              </w:rPr>
              <w:t>nagłość awarii</w:t>
            </w:r>
            <w:r w:rsidR="00BC295F">
              <w:rPr>
                <w:rFonts w:ascii="Times New Roman" w:hAnsi="Times New Roman"/>
                <w:sz w:val="24"/>
                <w:szCs w:val="24"/>
              </w:rPr>
              <w:t>, brak możliwości przewidywania.</w:t>
            </w:r>
          </w:p>
        </w:tc>
      </w:tr>
      <w:tr w:rsidR="00DF41F8" w14:paraId="1B281432" w14:textId="77777777" w:rsidTr="00496275">
        <w:tc>
          <w:tcPr>
            <w:tcW w:w="4644" w:type="dxa"/>
            <w:shd w:val="clear" w:color="auto" w:fill="BFBFBF" w:themeFill="background1" w:themeFillShade="BF"/>
            <w:vAlign w:val="center"/>
          </w:tcPr>
          <w:p w14:paraId="41F84285" w14:textId="22603ACB" w:rsidR="00DF41F8" w:rsidRPr="008924D9" w:rsidRDefault="00DF41F8" w:rsidP="00735918">
            <w:pPr>
              <w:spacing w:after="0" w:line="360" w:lineRule="auto"/>
              <w:jc w:val="center"/>
              <w:rPr>
                <w:rFonts w:ascii="Times New Roman" w:hAnsi="Times New Roman"/>
                <w:b/>
                <w:sz w:val="24"/>
                <w:szCs w:val="24"/>
                <w:u w:val="single"/>
              </w:rPr>
            </w:pPr>
            <w:r>
              <w:rPr>
                <w:rFonts w:ascii="Times New Roman" w:hAnsi="Times New Roman"/>
                <w:b/>
                <w:sz w:val="24"/>
                <w:szCs w:val="24"/>
                <w:u w:val="single"/>
              </w:rPr>
              <w:t>SZANSE</w:t>
            </w:r>
          </w:p>
        </w:tc>
        <w:tc>
          <w:tcPr>
            <w:tcW w:w="4644" w:type="dxa"/>
            <w:shd w:val="clear" w:color="auto" w:fill="BFBFBF" w:themeFill="background1" w:themeFillShade="BF"/>
            <w:vAlign w:val="center"/>
          </w:tcPr>
          <w:p w14:paraId="2895F015" w14:textId="31CCC5F2" w:rsidR="00DF41F8" w:rsidRPr="008924D9" w:rsidRDefault="00DF41F8" w:rsidP="00735918">
            <w:pPr>
              <w:spacing w:after="0" w:line="360" w:lineRule="auto"/>
              <w:jc w:val="center"/>
              <w:rPr>
                <w:rFonts w:ascii="Times New Roman" w:hAnsi="Times New Roman"/>
                <w:b/>
                <w:sz w:val="24"/>
                <w:szCs w:val="24"/>
                <w:u w:val="single"/>
              </w:rPr>
            </w:pPr>
            <w:r>
              <w:rPr>
                <w:rFonts w:ascii="Times New Roman" w:hAnsi="Times New Roman"/>
                <w:b/>
                <w:sz w:val="24"/>
                <w:szCs w:val="24"/>
                <w:u w:val="single"/>
              </w:rPr>
              <w:t>ZAGROŻENIA</w:t>
            </w:r>
          </w:p>
        </w:tc>
      </w:tr>
      <w:tr w:rsidR="00DF41F8" w14:paraId="44744305" w14:textId="77777777" w:rsidTr="00496275">
        <w:tc>
          <w:tcPr>
            <w:tcW w:w="4644" w:type="dxa"/>
            <w:vAlign w:val="center"/>
          </w:tcPr>
          <w:p w14:paraId="6B9B8F56" w14:textId="3CCEC597" w:rsidR="00C64CF5" w:rsidRPr="00C64CF5"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7C385A">
              <w:rPr>
                <w:rFonts w:ascii="Times New Roman" w:hAnsi="Times New Roman"/>
                <w:sz w:val="24"/>
                <w:szCs w:val="24"/>
              </w:rPr>
              <w:t>p</w:t>
            </w:r>
            <w:r w:rsidR="00C64CF5" w:rsidRPr="00C64CF5">
              <w:rPr>
                <w:rFonts w:ascii="Times New Roman" w:hAnsi="Times New Roman"/>
                <w:sz w:val="24"/>
                <w:szCs w:val="24"/>
              </w:rPr>
              <w:t>oprawa bez</w:t>
            </w:r>
            <w:r w:rsidR="00B0140B">
              <w:rPr>
                <w:rFonts w:ascii="Times New Roman" w:hAnsi="Times New Roman"/>
                <w:sz w:val="24"/>
                <w:szCs w:val="24"/>
              </w:rPr>
              <w:t>pieczeństwa</w:t>
            </w:r>
            <w:r w:rsidR="00072BE0">
              <w:rPr>
                <w:rFonts w:ascii="Times New Roman" w:hAnsi="Times New Roman"/>
                <w:sz w:val="24"/>
                <w:szCs w:val="24"/>
              </w:rPr>
              <w:t xml:space="preserve"> na </w:t>
            </w:r>
            <w:r w:rsidR="00B0140B">
              <w:rPr>
                <w:rFonts w:ascii="Times New Roman" w:hAnsi="Times New Roman"/>
                <w:sz w:val="24"/>
                <w:szCs w:val="24"/>
              </w:rPr>
              <w:t xml:space="preserve">drogach, </w:t>
            </w:r>
            <w:r w:rsidR="00C64CF5">
              <w:rPr>
                <w:rFonts w:ascii="Times New Roman" w:hAnsi="Times New Roman"/>
                <w:sz w:val="24"/>
                <w:szCs w:val="24"/>
              </w:rPr>
              <w:t>(budow</w:t>
            </w:r>
            <w:r w:rsidR="00C64CF5" w:rsidRPr="00C64CF5">
              <w:rPr>
                <w:rFonts w:ascii="Times New Roman" w:hAnsi="Times New Roman"/>
                <w:sz w:val="24"/>
                <w:szCs w:val="24"/>
              </w:rPr>
              <w:t xml:space="preserve">a, modernizacja), </w:t>
            </w:r>
          </w:p>
          <w:p w14:paraId="49D6D9E4" w14:textId="07250DDE" w:rsidR="00DF41F8" w:rsidRPr="006511FB"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C64CF5">
              <w:rPr>
                <w:rFonts w:ascii="Times New Roman" w:hAnsi="Times New Roman"/>
                <w:sz w:val="24"/>
                <w:szCs w:val="24"/>
              </w:rPr>
              <w:t>możliwość uzyskania dofinansowania</w:t>
            </w:r>
            <w:r w:rsidR="00072BE0">
              <w:rPr>
                <w:rFonts w:ascii="Times New Roman" w:hAnsi="Times New Roman"/>
                <w:sz w:val="24"/>
                <w:szCs w:val="24"/>
              </w:rPr>
              <w:t xml:space="preserve"> na </w:t>
            </w:r>
            <w:r w:rsidR="00C64CF5">
              <w:rPr>
                <w:rFonts w:ascii="Times New Roman" w:hAnsi="Times New Roman"/>
                <w:sz w:val="24"/>
                <w:szCs w:val="24"/>
              </w:rPr>
              <w:t xml:space="preserve">poprawę bezpieczeństwa </w:t>
            </w:r>
            <w:r w:rsidR="00DB0A4B">
              <w:rPr>
                <w:rFonts w:ascii="Times New Roman" w:hAnsi="Times New Roman"/>
                <w:sz w:val="24"/>
                <w:szCs w:val="24"/>
              </w:rPr>
              <w:t>G</w:t>
            </w:r>
            <w:r w:rsidR="00C64CF5">
              <w:rPr>
                <w:rFonts w:ascii="Times New Roman" w:hAnsi="Times New Roman"/>
                <w:sz w:val="24"/>
                <w:szCs w:val="24"/>
              </w:rPr>
              <w:t xml:space="preserve">miny. </w:t>
            </w:r>
          </w:p>
        </w:tc>
        <w:tc>
          <w:tcPr>
            <w:tcW w:w="4644" w:type="dxa"/>
            <w:vAlign w:val="center"/>
          </w:tcPr>
          <w:p w14:paraId="5271DF36" w14:textId="7930ECFC" w:rsidR="00DF41F8"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C64CF5">
              <w:rPr>
                <w:rFonts w:ascii="Times New Roman" w:hAnsi="Times New Roman"/>
                <w:sz w:val="24"/>
                <w:szCs w:val="24"/>
              </w:rPr>
              <w:t>zagrożenia związane</w:t>
            </w:r>
            <w:r w:rsidR="00072BE0">
              <w:rPr>
                <w:rFonts w:ascii="Times New Roman" w:hAnsi="Times New Roman"/>
                <w:sz w:val="24"/>
                <w:szCs w:val="24"/>
              </w:rPr>
              <w:t xml:space="preserve"> z </w:t>
            </w:r>
            <w:r w:rsidR="00C64CF5">
              <w:rPr>
                <w:rFonts w:ascii="Times New Roman" w:hAnsi="Times New Roman"/>
                <w:sz w:val="24"/>
                <w:szCs w:val="24"/>
              </w:rPr>
              <w:t>klęskami żywiołowymi,</w:t>
            </w:r>
          </w:p>
          <w:p w14:paraId="758CFD38" w14:textId="60B00938" w:rsidR="00C64CF5"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C64CF5">
              <w:rPr>
                <w:rFonts w:ascii="Times New Roman" w:hAnsi="Times New Roman"/>
                <w:sz w:val="24"/>
                <w:szCs w:val="24"/>
              </w:rPr>
              <w:t xml:space="preserve">zagrożenia pożarowe, </w:t>
            </w:r>
          </w:p>
          <w:p w14:paraId="3CDB4F0C" w14:textId="34E36552" w:rsidR="00C64CF5" w:rsidRPr="007F0EB7" w:rsidRDefault="00C939D8" w:rsidP="00735918">
            <w:pPr>
              <w:spacing w:after="0" w:line="360" w:lineRule="auto"/>
              <w:rPr>
                <w:rFonts w:ascii="Times New Roman" w:hAnsi="Times New Roman"/>
                <w:sz w:val="24"/>
                <w:szCs w:val="24"/>
              </w:rPr>
            </w:pPr>
            <w:r>
              <w:rPr>
                <w:rFonts w:ascii="Times New Roman" w:hAnsi="Times New Roman"/>
                <w:sz w:val="24"/>
                <w:szCs w:val="24"/>
              </w:rPr>
              <w:t xml:space="preserve"> – </w:t>
            </w:r>
            <w:r w:rsidR="00C64CF5">
              <w:rPr>
                <w:rFonts w:ascii="Times New Roman" w:hAnsi="Times New Roman"/>
                <w:sz w:val="24"/>
                <w:szCs w:val="24"/>
              </w:rPr>
              <w:t>ryzyko negatywnych skutków powodzi.</w:t>
            </w:r>
          </w:p>
        </w:tc>
      </w:tr>
    </w:tbl>
    <w:p w14:paraId="3B3BF17B" w14:textId="77777777" w:rsidR="00DF41F8" w:rsidRPr="00C6157A" w:rsidRDefault="00DF41F8" w:rsidP="00DF41F8">
      <w:pPr>
        <w:rPr>
          <w:rFonts w:ascii="Times New Roman" w:hAnsi="Times New Roman"/>
          <w:i/>
          <w:sz w:val="20"/>
          <w:szCs w:val="20"/>
        </w:rPr>
      </w:pPr>
      <w:r>
        <w:rPr>
          <w:rFonts w:ascii="Times New Roman" w:hAnsi="Times New Roman"/>
          <w:i/>
          <w:sz w:val="20"/>
          <w:szCs w:val="20"/>
        </w:rPr>
        <w:t>Źródło: opracowanie własne</w:t>
      </w:r>
    </w:p>
    <w:p w14:paraId="05ABCD49" w14:textId="77777777" w:rsidR="00DF41F8" w:rsidRPr="009112FC" w:rsidRDefault="00DF41F8" w:rsidP="009112FC">
      <w:pPr>
        <w:pStyle w:val="Nagwek3"/>
        <w:rPr>
          <w:b/>
          <w:color w:val="auto"/>
        </w:rPr>
      </w:pPr>
      <w:bookmarkStart w:id="158" w:name="_Toc84241920"/>
      <w:r w:rsidRPr="009112FC">
        <w:rPr>
          <w:b/>
          <w:color w:val="auto"/>
        </w:rPr>
        <w:t xml:space="preserve">Kierunki działań </w:t>
      </w:r>
      <w:r w:rsidR="003F43E0" w:rsidRPr="009112FC">
        <w:rPr>
          <w:b/>
          <w:color w:val="auto"/>
        </w:rPr>
        <w:t>ochrony przed zagrożeniami środowiska</w:t>
      </w:r>
      <w:bookmarkEnd w:id="158"/>
    </w:p>
    <w:p w14:paraId="2AEF1594" w14:textId="505F4741" w:rsidR="00DF41F8" w:rsidRDefault="00DF41F8" w:rsidP="00C64CF5">
      <w:pPr>
        <w:spacing w:before="240" w:line="360" w:lineRule="auto"/>
        <w:jc w:val="both"/>
        <w:rPr>
          <w:rFonts w:ascii="Times New Roman" w:hAnsi="Times New Roman"/>
          <w:sz w:val="24"/>
          <w:szCs w:val="24"/>
        </w:rPr>
      </w:pPr>
      <w:r w:rsidRPr="00C6157A">
        <w:rPr>
          <w:rFonts w:ascii="Times New Roman" w:hAnsi="Times New Roman"/>
          <w:sz w:val="24"/>
          <w:szCs w:val="24"/>
        </w:rPr>
        <w:t>Na terenie</w:t>
      </w:r>
      <w:r w:rsidR="0072506E">
        <w:rPr>
          <w:rFonts w:ascii="Times New Roman" w:hAnsi="Times New Roman"/>
          <w:sz w:val="24"/>
          <w:szCs w:val="24"/>
        </w:rPr>
        <w:t xml:space="preserve"> </w:t>
      </w:r>
      <w:r w:rsidR="0037644E">
        <w:rPr>
          <w:rFonts w:ascii="Times New Roman" w:hAnsi="Times New Roman"/>
          <w:sz w:val="24"/>
          <w:szCs w:val="24"/>
        </w:rPr>
        <w:t>Gminy Miasta Sierpca</w:t>
      </w:r>
      <w:r w:rsidR="00EF2FF0">
        <w:rPr>
          <w:rFonts w:ascii="Times New Roman" w:hAnsi="Times New Roman"/>
          <w:sz w:val="24"/>
          <w:szCs w:val="24"/>
        </w:rPr>
        <w:t xml:space="preserve"> </w:t>
      </w:r>
      <w:r w:rsidR="00C64CF5">
        <w:rPr>
          <w:rFonts w:ascii="Times New Roman" w:hAnsi="Times New Roman"/>
          <w:sz w:val="24"/>
          <w:szCs w:val="24"/>
        </w:rPr>
        <w:t>powinny zostać podjęte działania</w:t>
      </w:r>
      <w:r w:rsidR="003E42BC">
        <w:rPr>
          <w:rFonts w:ascii="Times New Roman" w:hAnsi="Times New Roman"/>
          <w:sz w:val="24"/>
          <w:szCs w:val="24"/>
        </w:rPr>
        <w:t xml:space="preserve"> w </w:t>
      </w:r>
      <w:r w:rsidR="007C385A">
        <w:rPr>
          <w:rFonts w:ascii="Times New Roman" w:hAnsi="Times New Roman"/>
          <w:sz w:val="24"/>
          <w:szCs w:val="24"/>
        </w:rPr>
        <w:t>celu ochrony przed </w:t>
      </w:r>
      <w:r w:rsidR="00C64CF5" w:rsidRPr="00C64CF5">
        <w:rPr>
          <w:rFonts w:ascii="Times New Roman" w:hAnsi="Times New Roman"/>
          <w:sz w:val="24"/>
          <w:szCs w:val="24"/>
        </w:rPr>
        <w:t>z</w:t>
      </w:r>
      <w:r w:rsidR="00C64CF5">
        <w:rPr>
          <w:rFonts w:ascii="Times New Roman" w:hAnsi="Times New Roman"/>
          <w:sz w:val="24"/>
          <w:szCs w:val="24"/>
        </w:rPr>
        <w:t>agrożeniami</w:t>
      </w:r>
      <w:r w:rsidR="004616E7">
        <w:rPr>
          <w:rFonts w:ascii="Times New Roman" w:hAnsi="Times New Roman"/>
          <w:sz w:val="24"/>
          <w:szCs w:val="24"/>
        </w:rPr>
        <w:t xml:space="preserve"> ze </w:t>
      </w:r>
      <w:r w:rsidR="00C64CF5">
        <w:rPr>
          <w:rFonts w:ascii="Times New Roman" w:hAnsi="Times New Roman"/>
          <w:sz w:val="24"/>
          <w:szCs w:val="24"/>
        </w:rPr>
        <w:t xml:space="preserve">strony poważnej </w:t>
      </w:r>
      <w:r w:rsidR="00C64CF5" w:rsidRPr="00C64CF5">
        <w:rPr>
          <w:rFonts w:ascii="Times New Roman" w:hAnsi="Times New Roman"/>
          <w:sz w:val="24"/>
          <w:szCs w:val="24"/>
        </w:rPr>
        <w:t>awarii</w:t>
      </w:r>
      <w:r w:rsidR="00C64CF5">
        <w:rPr>
          <w:rFonts w:ascii="Times New Roman" w:hAnsi="Times New Roman"/>
          <w:sz w:val="24"/>
          <w:szCs w:val="24"/>
        </w:rPr>
        <w:t xml:space="preserve"> takie jak:</w:t>
      </w:r>
    </w:p>
    <w:p w14:paraId="311BA11D" w14:textId="77777777" w:rsidR="00C64CF5" w:rsidRDefault="00446D23" w:rsidP="0003247B">
      <w:pPr>
        <w:pStyle w:val="Akapitzlist"/>
        <w:numPr>
          <w:ilvl w:val="0"/>
          <w:numId w:val="27"/>
        </w:numPr>
        <w:spacing w:before="240" w:line="360" w:lineRule="auto"/>
        <w:jc w:val="both"/>
        <w:rPr>
          <w:rFonts w:ascii="Times New Roman" w:hAnsi="Times New Roman"/>
          <w:sz w:val="24"/>
          <w:szCs w:val="24"/>
        </w:rPr>
      </w:pPr>
      <w:r>
        <w:rPr>
          <w:rFonts w:ascii="Times New Roman" w:hAnsi="Times New Roman"/>
          <w:sz w:val="24"/>
          <w:szCs w:val="24"/>
        </w:rPr>
        <w:t>system przeciwdziałania poważnym awariom,</w:t>
      </w:r>
    </w:p>
    <w:p w14:paraId="0C00A0EB" w14:textId="77777777" w:rsidR="00446D23" w:rsidRDefault="00446D23" w:rsidP="0003247B">
      <w:pPr>
        <w:pStyle w:val="Akapitzlist"/>
        <w:numPr>
          <w:ilvl w:val="0"/>
          <w:numId w:val="27"/>
        </w:numPr>
        <w:spacing w:before="240" w:line="360" w:lineRule="auto"/>
        <w:jc w:val="both"/>
        <w:rPr>
          <w:rFonts w:ascii="Times New Roman" w:hAnsi="Times New Roman"/>
          <w:sz w:val="24"/>
          <w:szCs w:val="24"/>
        </w:rPr>
      </w:pPr>
      <w:r>
        <w:rPr>
          <w:rFonts w:ascii="Times New Roman" w:hAnsi="Times New Roman"/>
          <w:sz w:val="24"/>
          <w:szCs w:val="24"/>
        </w:rPr>
        <w:t>program zapobiegania awariom,</w:t>
      </w:r>
    </w:p>
    <w:p w14:paraId="0F2A0083" w14:textId="698BBF14" w:rsidR="00446D23" w:rsidRDefault="00446D23" w:rsidP="0003247B">
      <w:pPr>
        <w:pStyle w:val="Akapitzlist"/>
        <w:numPr>
          <w:ilvl w:val="0"/>
          <w:numId w:val="27"/>
        </w:numPr>
        <w:spacing w:before="240" w:line="360" w:lineRule="auto"/>
        <w:jc w:val="both"/>
        <w:rPr>
          <w:rFonts w:ascii="Times New Roman" w:hAnsi="Times New Roman"/>
          <w:sz w:val="24"/>
          <w:szCs w:val="24"/>
        </w:rPr>
      </w:pPr>
      <w:r>
        <w:rPr>
          <w:rFonts w:ascii="Times New Roman" w:hAnsi="Times New Roman"/>
          <w:sz w:val="24"/>
          <w:szCs w:val="24"/>
        </w:rPr>
        <w:t xml:space="preserve">plany </w:t>
      </w:r>
      <w:proofErr w:type="spellStart"/>
      <w:r>
        <w:rPr>
          <w:rFonts w:ascii="Times New Roman" w:hAnsi="Times New Roman"/>
          <w:sz w:val="24"/>
          <w:szCs w:val="24"/>
        </w:rPr>
        <w:t>operacyjno</w:t>
      </w:r>
      <w:proofErr w:type="spellEnd"/>
      <w:r w:rsidR="00C939D8">
        <w:rPr>
          <w:rFonts w:ascii="Times New Roman" w:hAnsi="Times New Roman"/>
          <w:sz w:val="24"/>
          <w:szCs w:val="24"/>
        </w:rPr>
        <w:t xml:space="preserve"> – </w:t>
      </w:r>
      <w:r>
        <w:rPr>
          <w:rFonts w:ascii="Times New Roman" w:hAnsi="Times New Roman"/>
          <w:sz w:val="24"/>
          <w:szCs w:val="24"/>
        </w:rPr>
        <w:t>ratownicze,</w:t>
      </w:r>
    </w:p>
    <w:p w14:paraId="59624A5A" w14:textId="70C52A31" w:rsidR="00446D23" w:rsidRPr="00C64CF5" w:rsidRDefault="00446D23" w:rsidP="0003247B">
      <w:pPr>
        <w:pStyle w:val="Akapitzlist"/>
        <w:numPr>
          <w:ilvl w:val="0"/>
          <w:numId w:val="27"/>
        </w:numPr>
        <w:spacing w:before="240" w:line="360" w:lineRule="auto"/>
        <w:jc w:val="both"/>
        <w:rPr>
          <w:rFonts w:ascii="Times New Roman" w:hAnsi="Times New Roman"/>
          <w:sz w:val="24"/>
          <w:szCs w:val="24"/>
        </w:rPr>
      </w:pPr>
      <w:r>
        <w:rPr>
          <w:rFonts w:ascii="Times New Roman" w:hAnsi="Times New Roman"/>
          <w:sz w:val="24"/>
          <w:szCs w:val="24"/>
        </w:rPr>
        <w:t xml:space="preserve">zwiększenia </w:t>
      </w:r>
      <w:r w:rsidR="0055460D">
        <w:rPr>
          <w:rFonts w:ascii="Times New Roman" w:hAnsi="Times New Roman"/>
          <w:sz w:val="24"/>
          <w:szCs w:val="24"/>
        </w:rPr>
        <w:t>ś</w:t>
      </w:r>
      <w:r>
        <w:rPr>
          <w:rFonts w:ascii="Times New Roman" w:hAnsi="Times New Roman"/>
          <w:sz w:val="24"/>
          <w:szCs w:val="24"/>
        </w:rPr>
        <w:t>wiadomości społecznej</w:t>
      </w:r>
      <w:r w:rsidR="003E42BC">
        <w:rPr>
          <w:rFonts w:ascii="Times New Roman" w:hAnsi="Times New Roman"/>
          <w:sz w:val="24"/>
          <w:szCs w:val="24"/>
        </w:rPr>
        <w:t xml:space="preserve"> w </w:t>
      </w:r>
      <w:r>
        <w:rPr>
          <w:rFonts w:ascii="Times New Roman" w:hAnsi="Times New Roman"/>
          <w:sz w:val="24"/>
          <w:szCs w:val="24"/>
        </w:rPr>
        <w:t>zakresie zapobiegania awariom</w:t>
      </w:r>
      <w:r w:rsidR="00072BE0">
        <w:rPr>
          <w:rFonts w:ascii="Times New Roman" w:hAnsi="Times New Roman"/>
          <w:sz w:val="24"/>
          <w:szCs w:val="24"/>
        </w:rPr>
        <w:t xml:space="preserve"> i </w:t>
      </w:r>
      <w:r>
        <w:rPr>
          <w:rFonts w:ascii="Times New Roman" w:hAnsi="Times New Roman"/>
          <w:sz w:val="24"/>
          <w:szCs w:val="24"/>
        </w:rPr>
        <w:t>klęskom żywiołowym.</w:t>
      </w:r>
    </w:p>
    <w:p w14:paraId="2ACB3158" w14:textId="77777777" w:rsidR="00446D23" w:rsidRPr="009112FC" w:rsidRDefault="00446D23" w:rsidP="00604A3C">
      <w:pPr>
        <w:pStyle w:val="Nagwek2"/>
        <w:ind w:left="567"/>
        <w:rPr>
          <w:color w:val="auto"/>
        </w:rPr>
      </w:pPr>
      <w:bookmarkStart w:id="159" w:name="_Toc84241921"/>
      <w:r w:rsidRPr="009112FC">
        <w:rPr>
          <w:color w:val="auto"/>
        </w:rPr>
        <w:t>Działania edukacyjne</w:t>
      </w:r>
      <w:bookmarkEnd w:id="159"/>
    </w:p>
    <w:p w14:paraId="5030BDDB" w14:textId="04D2D71D" w:rsidR="00446D23" w:rsidRDefault="00446D23" w:rsidP="00FE36EB">
      <w:pPr>
        <w:spacing w:before="240" w:after="0" w:line="360" w:lineRule="auto"/>
        <w:jc w:val="both"/>
        <w:rPr>
          <w:rFonts w:ascii="Times New Roman" w:hAnsi="Times New Roman"/>
          <w:sz w:val="24"/>
          <w:szCs w:val="24"/>
        </w:rPr>
      </w:pPr>
      <w:r w:rsidRPr="00446D23">
        <w:rPr>
          <w:rFonts w:ascii="Times New Roman" w:hAnsi="Times New Roman"/>
          <w:sz w:val="24"/>
          <w:szCs w:val="24"/>
        </w:rPr>
        <w:t>Zgodnie</w:t>
      </w:r>
      <w:r w:rsidR="00072BE0">
        <w:rPr>
          <w:rFonts w:ascii="Times New Roman" w:hAnsi="Times New Roman"/>
          <w:sz w:val="24"/>
          <w:szCs w:val="24"/>
        </w:rPr>
        <w:t xml:space="preserve"> z </w:t>
      </w:r>
      <w:r w:rsidR="00FE36EB">
        <w:rPr>
          <w:rFonts w:ascii="Times New Roman" w:hAnsi="Times New Roman"/>
          <w:sz w:val="24"/>
          <w:szCs w:val="24"/>
        </w:rPr>
        <w:t>u</w:t>
      </w:r>
      <w:r w:rsidRPr="00446D23">
        <w:rPr>
          <w:rFonts w:ascii="Times New Roman" w:hAnsi="Times New Roman"/>
          <w:sz w:val="24"/>
          <w:szCs w:val="24"/>
        </w:rPr>
        <w:t>staw</w:t>
      </w:r>
      <w:r w:rsidR="00FE36EB">
        <w:rPr>
          <w:rFonts w:ascii="Times New Roman" w:hAnsi="Times New Roman"/>
          <w:sz w:val="24"/>
          <w:szCs w:val="24"/>
        </w:rPr>
        <w:t>ą</w:t>
      </w:r>
      <w:r w:rsidR="003E42BC">
        <w:rPr>
          <w:rFonts w:ascii="Times New Roman" w:hAnsi="Times New Roman"/>
          <w:sz w:val="24"/>
          <w:szCs w:val="24"/>
        </w:rPr>
        <w:t xml:space="preserve"> o </w:t>
      </w:r>
      <w:r w:rsidRPr="00446D23">
        <w:rPr>
          <w:rFonts w:ascii="Times New Roman" w:hAnsi="Times New Roman"/>
          <w:sz w:val="24"/>
          <w:szCs w:val="24"/>
        </w:rPr>
        <w:t xml:space="preserve">ochronie przyrody </w:t>
      </w:r>
      <w:r w:rsidR="007C385A">
        <w:rPr>
          <w:rFonts w:ascii="Times New Roman" w:hAnsi="Times New Roman"/>
          <w:sz w:val="24"/>
          <w:szCs w:val="24"/>
        </w:rPr>
        <w:t>(</w:t>
      </w:r>
      <w:proofErr w:type="spellStart"/>
      <w:r w:rsidR="00D50ACF">
        <w:rPr>
          <w:rFonts w:ascii="Times New Roman" w:hAnsi="Times New Roman"/>
          <w:sz w:val="24"/>
          <w:szCs w:val="24"/>
        </w:rPr>
        <w:t>t.j</w:t>
      </w:r>
      <w:proofErr w:type="spellEnd"/>
      <w:r w:rsidR="00D50ACF">
        <w:rPr>
          <w:rFonts w:ascii="Times New Roman" w:hAnsi="Times New Roman"/>
          <w:sz w:val="24"/>
          <w:szCs w:val="24"/>
        </w:rPr>
        <w:t xml:space="preserve">. </w:t>
      </w:r>
      <w:r w:rsidR="00FE36EB">
        <w:rPr>
          <w:rFonts w:ascii="Times New Roman" w:hAnsi="Times New Roman"/>
          <w:sz w:val="24"/>
          <w:szCs w:val="24"/>
        </w:rPr>
        <w:t>Dz. U.</w:t>
      </w:r>
      <w:r w:rsidR="00BC295F">
        <w:rPr>
          <w:rFonts w:ascii="Times New Roman" w:hAnsi="Times New Roman"/>
          <w:sz w:val="24"/>
          <w:szCs w:val="24"/>
        </w:rPr>
        <w:t xml:space="preserve"> </w:t>
      </w:r>
      <w:r w:rsidR="0000124D">
        <w:rPr>
          <w:rFonts w:ascii="Times New Roman" w:hAnsi="Times New Roman"/>
          <w:sz w:val="24"/>
          <w:szCs w:val="24"/>
        </w:rPr>
        <w:t xml:space="preserve">z </w:t>
      </w:r>
      <w:r w:rsidR="009C0A5E">
        <w:rPr>
          <w:rFonts w:ascii="Times New Roman" w:hAnsi="Times New Roman"/>
          <w:sz w:val="24"/>
          <w:szCs w:val="24"/>
        </w:rPr>
        <w:t>20</w:t>
      </w:r>
      <w:r w:rsidR="00BC295F">
        <w:rPr>
          <w:rFonts w:ascii="Times New Roman" w:hAnsi="Times New Roman"/>
          <w:sz w:val="24"/>
          <w:szCs w:val="24"/>
        </w:rPr>
        <w:t>2</w:t>
      </w:r>
      <w:r w:rsidR="00AE1274">
        <w:rPr>
          <w:rFonts w:ascii="Times New Roman" w:hAnsi="Times New Roman"/>
          <w:sz w:val="24"/>
          <w:szCs w:val="24"/>
        </w:rPr>
        <w:t>1</w:t>
      </w:r>
      <w:r w:rsidR="00D50ACF">
        <w:rPr>
          <w:rFonts w:ascii="Times New Roman" w:hAnsi="Times New Roman"/>
          <w:sz w:val="24"/>
          <w:szCs w:val="24"/>
        </w:rPr>
        <w:t xml:space="preserve"> r. </w:t>
      </w:r>
      <w:r w:rsidR="00FE36EB">
        <w:rPr>
          <w:rFonts w:ascii="Times New Roman" w:hAnsi="Times New Roman"/>
          <w:sz w:val="24"/>
          <w:szCs w:val="24"/>
        </w:rPr>
        <w:t xml:space="preserve">poz. </w:t>
      </w:r>
      <w:r w:rsidR="00AE1274">
        <w:rPr>
          <w:rFonts w:ascii="Times New Roman" w:hAnsi="Times New Roman"/>
          <w:sz w:val="24"/>
          <w:szCs w:val="24"/>
        </w:rPr>
        <w:t>1098)</w:t>
      </w:r>
      <w:r w:rsidR="00FE36EB">
        <w:rPr>
          <w:rFonts w:ascii="Times New Roman" w:hAnsi="Times New Roman"/>
          <w:sz w:val="24"/>
          <w:szCs w:val="24"/>
        </w:rPr>
        <w:t xml:space="preserve"> </w:t>
      </w:r>
      <w:r w:rsidRPr="00446D23">
        <w:rPr>
          <w:rFonts w:ascii="Times New Roman" w:eastAsia="Times New Roman" w:hAnsi="Times New Roman"/>
          <w:sz w:val="24"/>
          <w:szCs w:val="24"/>
          <w:lang w:eastAsia="pl-PL"/>
        </w:rPr>
        <w:t>o</w:t>
      </w:r>
      <w:r>
        <w:rPr>
          <w:rFonts w:ascii="Times New Roman" w:eastAsia="Times New Roman" w:hAnsi="Times New Roman"/>
          <w:sz w:val="24"/>
          <w:szCs w:val="24"/>
          <w:lang w:eastAsia="pl-PL"/>
        </w:rPr>
        <w:t>bo</w:t>
      </w:r>
      <w:r w:rsidRPr="00446D23">
        <w:rPr>
          <w:rFonts w:ascii="Times New Roman" w:eastAsia="Times New Roman" w:hAnsi="Times New Roman"/>
          <w:sz w:val="24"/>
          <w:szCs w:val="24"/>
          <w:lang w:eastAsia="pl-PL"/>
        </w:rPr>
        <w:t>wiązkiem or</w:t>
      </w:r>
      <w:r>
        <w:rPr>
          <w:rFonts w:ascii="Times New Roman" w:eastAsia="Times New Roman" w:hAnsi="Times New Roman"/>
          <w:sz w:val="24"/>
          <w:szCs w:val="24"/>
          <w:lang w:eastAsia="pl-PL"/>
        </w:rPr>
        <w:t>ganów administracji</w:t>
      </w:r>
      <w:r w:rsidR="00FE36EB">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 xml:space="preserve">publicznej, </w:t>
      </w:r>
      <w:r w:rsidRPr="00446D23">
        <w:rPr>
          <w:rFonts w:ascii="Times New Roman" w:eastAsia="Times New Roman" w:hAnsi="Times New Roman"/>
          <w:sz w:val="24"/>
          <w:szCs w:val="24"/>
          <w:lang w:eastAsia="pl-PL"/>
        </w:rPr>
        <w:t>instytucji naukowych</w:t>
      </w:r>
      <w:r w:rsidR="00072BE0">
        <w:rPr>
          <w:rFonts w:ascii="Times New Roman" w:eastAsia="Times New Roman" w:hAnsi="Times New Roman"/>
          <w:sz w:val="24"/>
          <w:szCs w:val="24"/>
          <w:lang w:eastAsia="pl-PL"/>
        </w:rPr>
        <w:t xml:space="preserve"> i </w:t>
      </w:r>
      <w:r w:rsidRPr="00446D23">
        <w:rPr>
          <w:rFonts w:ascii="Times New Roman" w:eastAsia="Times New Roman" w:hAnsi="Times New Roman"/>
          <w:sz w:val="24"/>
          <w:szCs w:val="24"/>
          <w:lang w:eastAsia="pl-PL"/>
        </w:rPr>
        <w:t>oświatowych,</w:t>
      </w:r>
      <w:r w:rsidR="00072BE0">
        <w:rPr>
          <w:rFonts w:ascii="Times New Roman" w:eastAsia="Times New Roman" w:hAnsi="Times New Roman"/>
          <w:sz w:val="24"/>
          <w:szCs w:val="24"/>
          <w:lang w:eastAsia="pl-PL"/>
        </w:rPr>
        <w:t xml:space="preserve"> a </w:t>
      </w:r>
      <w:r w:rsidRPr="00446D23">
        <w:rPr>
          <w:rFonts w:ascii="Times New Roman" w:eastAsia="Times New Roman" w:hAnsi="Times New Roman"/>
          <w:sz w:val="24"/>
          <w:szCs w:val="24"/>
          <w:lang w:eastAsia="pl-PL"/>
        </w:rPr>
        <w:t>także publicznych środków masowego przekazu jest prowadzenie działalności edukacyjnej, informacyjnej</w:t>
      </w:r>
      <w:r w:rsidR="00072BE0">
        <w:rPr>
          <w:rFonts w:ascii="Times New Roman" w:eastAsia="Times New Roman" w:hAnsi="Times New Roman"/>
          <w:sz w:val="24"/>
          <w:szCs w:val="24"/>
          <w:lang w:eastAsia="pl-PL"/>
        </w:rPr>
        <w:t xml:space="preserve"> i </w:t>
      </w:r>
      <w:r w:rsidRPr="00446D23">
        <w:rPr>
          <w:rFonts w:ascii="Times New Roman" w:eastAsia="Times New Roman" w:hAnsi="Times New Roman"/>
          <w:sz w:val="24"/>
          <w:szCs w:val="24"/>
          <w:lang w:eastAsia="pl-PL"/>
        </w:rPr>
        <w:t>promocyjnej</w:t>
      </w:r>
      <w:r w:rsidR="003E42BC">
        <w:rPr>
          <w:rFonts w:ascii="Times New Roman" w:eastAsia="Times New Roman" w:hAnsi="Times New Roman"/>
          <w:sz w:val="24"/>
          <w:szCs w:val="24"/>
          <w:lang w:eastAsia="pl-PL"/>
        </w:rPr>
        <w:t xml:space="preserve"> w </w:t>
      </w:r>
      <w:r w:rsidRPr="00446D23">
        <w:rPr>
          <w:rFonts w:ascii="Times New Roman" w:eastAsia="Times New Roman" w:hAnsi="Times New Roman"/>
          <w:sz w:val="24"/>
          <w:szCs w:val="24"/>
          <w:lang w:eastAsia="pl-PL"/>
        </w:rPr>
        <w:t>dziedzinie ochrony przyrody</w:t>
      </w:r>
      <w:r>
        <w:rPr>
          <w:rFonts w:ascii="Times New Roman" w:eastAsia="Times New Roman" w:hAnsi="Times New Roman"/>
          <w:sz w:val="24"/>
          <w:szCs w:val="24"/>
          <w:lang w:eastAsia="pl-PL"/>
        </w:rPr>
        <w:t>.</w:t>
      </w:r>
      <w:r w:rsidR="00FE36EB">
        <w:rPr>
          <w:rFonts w:ascii="Times New Roman" w:eastAsia="Times New Roman" w:hAnsi="Times New Roman"/>
          <w:sz w:val="24"/>
          <w:szCs w:val="24"/>
          <w:lang w:eastAsia="pl-PL"/>
        </w:rPr>
        <w:t xml:space="preserve"> </w:t>
      </w:r>
    </w:p>
    <w:p w14:paraId="78F05FEF" w14:textId="0B1CE9FF" w:rsidR="00FE36EB" w:rsidRPr="00FE36EB" w:rsidRDefault="00FE36EB" w:rsidP="00843F98">
      <w:pPr>
        <w:pStyle w:val="Normalny0"/>
        <w:spacing w:line="360" w:lineRule="auto"/>
        <w:rPr>
          <w:rFonts w:ascii="Times New Roman" w:hAnsi="Times New Roman"/>
          <w:szCs w:val="24"/>
        </w:rPr>
      </w:pPr>
      <w:r w:rsidRPr="00FE36EB">
        <w:rPr>
          <w:rFonts w:ascii="Times New Roman" w:hAnsi="Times New Roman"/>
          <w:szCs w:val="24"/>
        </w:rPr>
        <w:t>Edukacja</w:t>
      </w:r>
      <w:r>
        <w:rPr>
          <w:rFonts w:ascii="Times New Roman" w:hAnsi="Times New Roman"/>
          <w:szCs w:val="24"/>
        </w:rPr>
        <w:t xml:space="preserve"> </w:t>
      </w:r>
      <w:r w:rsidR="007C385A">
        <w:rPr>
          <w:rFonts w:ascii="Times New Roman" w:hAnsi="Times New Roman"/>
          <w:szCs w:val="24"/>
        </w:rPr>
        <w:t>ekologiczna</w:t>
      </w:r>
      <w:r>
        <w:rPr>
          <w:rFonts w:ascii="Times New Roman" w:hAnsi="Times New Roman"/>
          <w:szCs w:val="24"/>
        </w:rPr>
        <w:t xml:space="preserve"> </w:t>
      </w:r>
      <w:r w:rsidRPr="00FE36EB">
        <w:rPr>
          <w:rFonts w:ascii="Times New Roman" w:hAnsi="Times New Roman"/>
          <w:szCs w:val="24"/>
        </w:rPr>
        <w:t>jest</w:t>
      </w:r>
      <w:r>
        <w:rPr>
          <w:rFonts w:ascii="Times New Roman" w:hAnsi="Times New Roman"/>
          <w:szCs w:val="24"/>
        </w:rPr>
        <w:t xml:space="preserve"> </w:t>
      </w:r>
      <w:r w:rsidRPr="00FE36EB">
        <w:rPr>
          <w:rFonts w:ascii="Times New Roman" w:hAnsi="Times New Roman"/>
          <w:szCs w:val="24"/>
        </w:rPr>
        <w:t>koncepcją</w:t>
      </w:r>
      <w:r>
        <w:rPr>
          <w:rFonts w:ascii="Times New Roman" w:hAnsi="Times New Roman"/>
          <w:szCs w:val="24"/>
        </w:rPr>
        <w:t xml:space="preserve"> </w:t>
      </w:r>
      <w:r w:rsidRPr="00FE36EB">
        <w:rPr>
          <w:rFonts w:ascii="Times New Roman" w:hAnsi="Times New Roman"/>
          <w:szCs w:val="24"/>
        </w:rPr>
        <w:t>kształcenia</w:t>
      </w:r>
      <w:r w:rsidR="00072BE0">
        <w:rPr>
          <w:rFonts w:ascii="Times New Roman" w:hAnsi="Times New Roman"/>
          <w:szCs w:val="24"/>
        </w:rPr>
        <w:t xml:space="preserve"> i </w:t>
      </w:r>
      <w:r w:rsidRPr="00FE36EB">
        <w:rPr>
          <w:rFonts w:ascii="Times New Roman" w:hAnsi="Times New Roman"/>
          <w:szCs w:val="24"/>
        </w:rPr>
        <w:t>wychowywania</w:t>
      </w:r>
      <w:r>
        <w:rPr>
          <w:rFonts w:ascii="Times New Roman" w:hAnsi="Times New Roman"/>
          <w:szCs w:val="24"/>
        </w:rPr>
        <w:t xml:space="preserve"> społe</w:t>
      </w:r>
      <w:r w:rsidRPr="00FE36EB">
        <w:rPr>
          <w:rFonts w:ascii="Times New Roman" w:hAnsi="Times New Roman"/>
          <w:szCs w:val="24"/>
        </w:rPr>
        <w:t>czeństwa</w:t>
      </w:r>
      <w:r w:rsidR="003E42BC">
        <w:rPr>
          <w:rFonts w:ascii="Times New Roman" w:hAnsi="Times New Roman"/>
          <w:szCs w:val="24"/>
        </w:rPr>
        <w:t xml:space="preserve"> w </w:t>
      </w:r>
      <w:r w:rsidRPr="00FE36EB">
        <w:rPr>
          <w:rFonts w:ascii="Times New Roman" w:hAnsi="Times New Roman"/>
          <w:szCs w:val="24"/>
        </w:rPr>
        <w:t>duchu</w:t>
      </w:r>
      <w:r>
        <w:rPr>
          <w:rFonts w:ascii="Times New Roman" w:hAnsi="Times New Roman"/>
          <w:szCs w:val="24"/>
        </w:rPr>
        <w:t xml:space="preserve"> </w:t>
      </w:r>
      <w:r w:rsidRPr="00FE36EB">
        <w:rPr>
          <w:rFonts w:ascii="Times New Roman" w:hAnsi="Times New Roman"/>
          <w:szCs w:val="24"/>
        </w:rPr>
        <w:t>poszanowania</w:t>
      </w:r>
      <w:r>
        <w:rPr>
          <w:rFonts w:ascii="Times New Roman" w:hAnsi="Times New Roman"/>
          <w:szCs w:val="24"/>
        </w:rPr>
        <w:t xml:space="preserve"> </w:t>
      </w:r>
      <w:r w:rsidRPr="00FE36EB">
        <w:rPr>
          <w:rFonts w:ascii="Times New Roman" w:hAnsi="Times New Roman"/>
          <w:szCs w:val="24"/>
        </w:rPr>
        <w:t>środowiska</w:t>
      </w:r>
      <w:r>
        <w:rPr>
          <w:rFonts w:ascii="Times New Roman" w:hAnsi="Times New Roman"/>
          <w:szCs w:val="24"/>
        </w:rPr>
        <w:t xml:space="preserve"> </w:t>
      </w:r>
      <w:r w:rsidRPr="00FE36EB">
        <w:rPr>
          <w:rFonts w:ascii="Times New Roman" w:hAnsi="Times New Roman"/>
          <w:szCs w:val="24"/>
        </w:rPr>
        <w:t>przyrodniczego</w:t>
      </w:r>
      <w:r>
        <w:rPr>
          <w:rFonts w:ascii="Times New Roman" w:hAnsi="Times New Roman"/>
          <w:szCs w:val="24"/>
        </w:rPr>
        <w:t xml:space="preserve">. </w:t>
      </w:r>
      <w:r w:rsidRPr="00FE36EB">
        <w:rPr>
          <w:rFonts w:ascii="Times New Roman" w:hAnsi="Times New Roman"/>
          <w:szCs w:val="24"/>
        </w:rPr>
        <w:t>Ważnym elementem jest łączenie wiedzy przyrodni</w:t>
      </w:r>
      <w:r>
        <w:rPr>
          <w:rFonts w:ascii="Times New Roman" w:hAnsi="Times New Roman"/>
          <w:szCs w:val="24"/>
        </w:rPr>
        <w:t>czej</w:t>
      </w:r>
      <w:r w:rsidR="00072BE0">
        <w:rPr>
          <w:rFonts w:ascii="Times New Roman" w:hAnsi="Times New Roman"/>
          <w:szCs w:val="24"/>
        </w:rPr>
        <w:t xml:space="preserve"> z </w:t>
      </w:r>
      <w:r>
        <w:rPr>
          <w:rFonts w:ascii="Times New Roman" w:hAnsi="Times New Roman"/>
          <w:szCs w:val="24"/>
        </w:rPr>
        <w:t>humanistyczną</w:t>
      </w:r>
      <w:r w:rsidR="003E42BC">
        <w:rPr>
          <w:rFonts w:ascii="Times New Roman" w:hAnsi="Times New Roman"/>
          <w:szCs w:val="24"/>
        </w:rPr>
        <w:t xml:space="preserve"> oraz </w:t>
      </w:r>
      <w:r>
        <w:rPr>
          <w:rFonts w:ascii="Times New Roman" w:hAnsi="Times New Roman"/>
          <w:szCs w:val="24"/>
        </w:rPr>
        <w:t>dzia</w:t>
      </w:r>
      <w:r w:rsidRPr="00FE36EB">
        <w:rPr>
          <w:rFonts w:ascii="Times New Roman" w:hAnsi="Times New Roman"/>
          <w:szCs w:val="24"/>
        </w:rPr>
        <w:t>łaniami praktycznymi.</w:t>
      </w:r>
      <w:r>
        <w:rPr>
          <w:rFonts w:ascii="Times New Roman" w:hAnsi="Times New Roman"/>
          <w:szCs w:val="24"/>
        </w:rPr>
        <w:t xml:space="preserve"> </w:t>
      </w:r>
      <w:r w:rsidRPr="00FE36EB">
        <w:rPr>
          <w:rFonts w:ascii="Times New Roman" w:hAnsi="Times New Roman"/>
          <w:szCs w:val="24"/>
        </w:rPr>
        <w:t xml:space="preserve">Problem </w:t>
      </w:r>
      <w:r>
        <w:rPr>
          <w:rFonts w:ascii="Times New Roman" w:hAnsi="Times New Roman"/>
          <w:szCs w:val="24"/>
        </w:rPr>
        <w:t xml:space="preserve">niewystraczającej </w:t>
      </w:r>
      <w:r w:rsidR="00843F98" w:rsidRPr="00843F98">
        <w:rPr>
          <w:rFonts w:ascii="Times New Roman" w:hAnsi="Times New Roman"/>
          <w:szCs w:val="24"/>
        </w:rPr>
        <w:t>wiedzy w zakresie ochrony środowiska jest widoczny w stosowanej przez przedsiębiorców technologii (braku polityki segregacji odpadów, braku wystarczającej ilości odpowiednich jakościowo składowisk odpadów, braku dobrych nawyków społecznych</w:t>
      </w:r>
      <w:r w:rsidR="004E2A1E">
        <w:rPr>
          <w:rFonts w:ascii="Times New Roman" w:hAnsi="Times New Roman"/>
          <w:szCs w:val="24"/>
        </w:rPr>
        <w:t xml:space="preserve"> </w:t>
      </w:r>
      <w:r w:rsidRPr="00843F98">
        <w:rPr>
          <w:rFonts w:ascii="Times New Roman" w:hAnsi="Times New Roman"/>
          <w:szCs w:val="24"/>
        </w:rPr>
        <w:t>itp</w:t>
      </w:r>
      <w:r w:rsidRPr="00FE36EB">
        <w:rPr>
          <w:rFonts w:ascii="Times New Roman" w:hAnsi="Times New Roman"/>
          <w:szCs w:val="24"/>
        </w:rPr>
        <w:t>.), jak</w:t>
      </w:r>
      <w:r w:rsidR="00072BE0">
        <w:rPr>
          <w:rFonts w:ascii="Times New Roman" w:hAnsi="Times New Roman"/>
          <w:szCs w:val="24"/>
        </w:rPr>
        <w:t xml:space="preserve"> i </w:t>
      </w:r>
      <w:r w:rsidRPr="00FE36EB">
        <w:rPr>
          <w:rFonts w:ascii="Times New Roman" w:hAnsi="Times New Roman"/>
          <w:szCs w:val="24"/>
        </w:rPr>
        <w:t>wyrobienia</w:t>
      </w:r>
      <w:r w:rsidR="003E42BC">
        <w:rPr>
          <w:rFonts w:ascii="Times New Roman" w:hAnsi="Times New Roman"/>
          <w:szCs w:val="24"/>
        </w:rPr>
        <w:t xml:space="preserve"> w </w:t>
      </w:r>
      <w:r w:rsidRPr="00FE36EB">
        <w:rPr>
          <w:rFonts w:ascii="Times New Roman" w:hAnsi="Times New Roman"/>
          <w:szCs w:val="24"/>
        </w:rPr>
        <w:t>społecze</w:t>
      </w:r>
      <w:r w:rsidR="007C385A">
        <w:rPr>
          <w:rFonts w:ascii="Times New Roman" w:hAnsi="Times New Roman"/>
          <w:szCs w:val="24"/>
        </w:rPr>
        <w:t>ństwie szacunku</w:t>
      </w:r>
      <w:r w:rsidR="003E42BC">
        <w:rPr>
          <w:rFonts w:ascii="Times New Roman" w:hAnsi="Times New Roman"/>
          <w:szCs w:val="24"/>
        </w:rPr>
        <w:t xml:space="preserve"> do </w:t>
      </w:r>
      <w:r>
        <w:rPr>
          <w:rFonts w:ascii="Times New Roman" w:hAnsi="Times New Roman"/>
          <w:szCs w:val="24"/>
        </w:rPr>
        <w:t xml:space="preserve">otaczającej </w:t>
      </w:r>
      <w:r w:rsidRPr="00FE36EB">
        <w:rPr>
          <w:rFonts w:ascii="Times New Roman" w:hAnsi="Times New Roman"/>
          <w:szCs w:val="24"/>
        </w:rPr>
        <w:t>przyrody.</w:t>
      </w:r>
      <w:r>
        <w:rPr>
          <w:rFonts w:ascii="Times New Roman" w:hAnsi="Times New Roman"/>
          <w:szCs w:val="24"/>
        </w:rPr>
        <w:t xml:space="preserve"> </w:t>
      </w:r>
    </w:p>
    <w:p w14:paraId="705A679C" w14:textId="11F0EFA0" w:rsidR="002532A1" w:rsidRPr="00F85D26" w:rsidRDefault="00FE36EB" w:rsidP="00FE36EB">
      <w:pPr>
        <w:spacing w:line="360" w:lineRule="auto"/>
        <w:jc w:val="both"/>
        <w:rPr>
          <w:rFonts w:ascii="Times New Roman" w:hAnsi="Times New Roman"/>
          <w:sz w:val="24"/>
          <w:szCs w:val="24"/>
        </w:rPr>
      </w:pPr>
      <w:r w:rsidRPr="00FE36EB">
        <w:rPr>
          <w:rFonts w:ascii="Times New Roman" w:hAnsi="Times New Roman"/>
          <w:sz w:val="24"/>
          <w:szCs w:val="24"/>
        </w:rPr>
        <w:t>Na</w:t>
      </w:r>
      <w:r>
        <w:rPr>
          <w:rFonts w:ascii="Times New Roman" w:hAnsi="Times New Roman"/>
          <w:sz w:val="24"/>
          <w:szCs w:val="24"/>
        </w:rPr>
        <w:t xml:space="preserve"> </w:t>
      </w:r>
      <w:r w:rsidRPr="00FE36EB">
        <w:rPr>
          <w:rFonts w:ascii="Times New Roman" w:hAnsi="Times New Roman"/>
          <w:sz w:val="24"/>
          <w:szCs w:val="24"/>
        </w:rPr>
        <w:t>terenie</w:t>
      </w:r>
      <w:r w:rsidR="0072506E">
        <w:rPr>
          <w:rFonts w:ascii="Times New Roman" w:hAnsi="Times New Roman"/>
          <w:sz w:val="24"/>
          <w:szCs w:val="24"/>
        </w:rPr>
        <w:t xml:space="preserve"> </w:t>
      </w:r>
      <w:r w:rsidR="0037644E">
        <w:rPr>
          <w:rFonts w:ascii="Times New Roman" w:hAnsi="Times New Roman"/>
          <w:sz w:val="24"/>
          <w:szCs w:val="24"/>
        </w:rPr>
        <w:t>Gminy Miasta Sierpca</w:t>
      </w:r>
      <w:r w:rsidR="00C25812">
        <w:rPr>
          <w:rFonts w:ascii="Times New Roman" w:hAnsi="Times New Roman"/>
          <w:sz w:val="24"/>
          <w:szCs w:val="24"/>
        </w:rPr>
        <w:t xml:space="preserve"> </w:t>
      </w:r>
      <w:r>
        <w:rPr>
          <w:rFonts w:ascii="Times New Roman" w:hAnsi="Times New Roman"/>
          <w:sz w:val="24"/>
          <w:szCs w:val="24"/>
        </w:rPr>
        <w:t xml:space="preserve">były </w:t>
      </w:r>
      <w:r w:rsidRPr="00FE36EB">
        <w:rPr>
          <w:rFonts w:ascii="Times New Roman" w:hAnsi="Times New Roman"/>
          <w:sz w:val="24"/>
          <w:szCs w:val="24"/>
        </w:rPr>
        <w:t>prowadzone</w:t>
      </w:r>
      <w:r>
        <w:rPr>
          <w:rFonts w:ascii="Times New Roman" w:hAnsi="Times New Roman"/>
          <w:sz w:val="24"/>
          <w:szCs w:val="24"/>
        </w:rPr>
        <w:t xml:space="preserve"> </w:t>
      </w:r>
      <w:r w:rsidRPr="00FE36EB">
        <w:rPr>
          <w:rFonts w:ascii="Times New Roman" w:hAnsi="Times New Roman"/>
          <w:sz w:val="24"/>
          <w:szCs w:val="24"/>
        </w:rPr>
        <w:t>działania</w:t>
      </w:r>
      <w:r>
        <w:rPr>
          <w:rFonts w:ascii="Times New Roman" w:hAnsi="Times New Roman"/>
          <w:sz w:val="24"/>
          <w:szCs w:val="24"/>
        </w:rPr>
        <w:t xml:space="preserve"> obejmujące edukację </w:t>
      </w:r>
      <w:r w:rsidRPr="00FE36EB">
        <w:rPr>
          <w:rFonts w:ascii="Times New Roman" w:hAnsi="Times New Roman"/>
          <w:sz w:val="24"/>
          <w:szCs w:val="24"/>
        </w:rPr>
        <w:t>mieszkańców</w:t>
      </w:r>
      <w:r>
        <w:rPr>
          <w:rFonts w:ascii="Times New Roman" w:hAnsi="Times New Roman"/>
          <w:sz w:val="24"/>
          <w:szCs w:val="24"/>
        </w:rPr>
        <w:t xml:space="preserve"> </w:t>
      </w:r>
      <w:r w:rsidR="00DB0A4B">
        <w:rPr>
          <w:rFonts w:ascii="Times New Roman" w:hAnsi="Times New Roman"/>
          <w:sz w:val="24"/>
          <w:szCs w:val="24"/>
        </w:rPr>
        <w:t>G</w:t>
      </w:r>
      <w:r w:rsidR="002532A1">
        <w:rPr>
          <w:rFonts w:ascii="Times New Roman" w:hAnsi="Times New Roman"/>
          <w:sz w:val="24"/>
          <w:szCs w:val="24"/>
        </w:rPr>
        <w:t>miny</w:t>
      </w:r>
      <w:r w:rsidR="003E42BC" w:rsidRPr="00843F98">
        <w:rPr>
          <w:rFonts w:ascii="Times New Roman" w:hAnsi="Times New Roman"/>
          <w:sz w:val="24"/>
          <w:szCs w:val="24"/>
        </w:rPr>
        <w:t xml:space="preserve"> w </w:t>
      </w:r>
      <w:r w:rsidRPr="00843F98">
        <w:rPr>
          <w:rFonts w:ascii="Times New Roman" w:hAnsi="Times New Roman"/>
          <w:sz w:val="24"/>
          <w:szCs w:val="24"/>
        </w:rPr>
        <w:t xml:space="preserve">zakresie </w:t>
      </w:r>
      <w:r w:rsidR="00215DE3" w:rsidRPr="00843F98">
        <w:rPr>
          <w:rFonts w:ascii="Times New Roman" w:hAnsi="Times New Roman"/>
          <w:sz w:val="24"/>
          <w:szCs w:val="24"/>
        </w:rPr>
        <w:t>ochrony przyrody, dbania</w:t>
      </w:r>
      <w:r w:rsidR="003E42BC" w:rsidRPr="00843F98">
        <w:rPr>
          <w:rFonts w:ascii="Times New Roman" w:hAnsi="Times New Roman"/>
          <w:sz w:val="24"/>
          <w:szCs w:val="24"/>
        </w:rPr>
        <w:t xml:space="preserve"> o </w:t>
      </w:r>
      <w:r w:rsidR="00215DE3" w:rsidRPr="00843F98">
        <w:rPr>
          <w:rFonts w:ascii="Times New Roman" w:hAnsi="Times New Roman"/>
          <w:sz w:val="24"/>
          <w:szCs w:val="24"/>
        </w:rPr>
        <w:t>czyste powietrze</w:t>
      </w:r>
      <w:r w:rsidR="00072BE0" w:rsidRPr="00843F98">
        <w:rPr>
          <w:rFonts w:ascii="Times New Roman" w:hAnsi="Times New Roman"/>
          <w:sz w:val="24"/>
          <w:szCs w:val="24"/>
        </w:rPr>
        <w:t xml:space="preserve"> i </w:t>
      </w:r>
      <w:r w:rsidR="00215DE3" w:rsidRPr="00843F98">
        <w:rPr>
          <w:rFonts w:ascii="Times New Roman" w:hAnsi="Times New Roman"/>
          <w:sz w:val="24"/>
          <w:szCs w:val="24"/>
        </w:rPr>
        <w:t>przeciwdziałanie smogowi</w:t>
      </w:r>
      <w:r w:rsidR="00072BE0" w:rsidRPr="00843F98">
        <w:rPr>
          <w:rFonts w:ascii="Times New Roman" w:hAnsi="Times New Roman"/>
          <w:sz w:val="24"/>
          <w:szCs w:val="24"/>
        </w:rPr>
        <w:t xml:space="preserve"> a </w:t>
      </w:r>
      <w:r w:rsidR="00215DE3" w:rsidRPr="00843F98">
        <w:rPr>
          <w:rFonts w:ascii="Times New Roman" w:hAnsi="Times New Roman"/>
          <w:sz w:val="24"/>
          <w:szCs w:val="24"/>
        </w:rPr>
        <w:t xml:space="preserve">także programy </w:t>
      </w:r>
      <w:r w:rsidRPr="00843F98">
        <w:rPr>
          <w:rFonts w:ascii="Times New Roman" w:hAnsi="Times New Roman"/>
          <w:sz w:val="24"/>
          <w:szCs w:val="24"/>
        </w:rPr>
        <w:t>motywując</w:t>
      </w:r>
      <w:r w:rsidR="00215DE3" w:rsidRPr="00843F98">
        <w:rPr>
          <w:rFonts w:ascii="Times New Roman" w:hAnsi="Times New Roman"/>
          <w:sz w:val="24"/>
          <w:szCs w:val="24"/>
        </w:rPr>
        <w:t>e</w:t>
      </w:r>
      <w:r w:rsidRPr="00843F98">
        <w:rPr>
          <w:rFonts w:ascii="Times New Roman" w:hAnsi="Times New Roman"/>
          <w:sz w:val="24"/>
          <w:szCs w:val="24"/>
        </w:rPr>
        <w:t xml:space="preserve"> ludność</w:t>
      </w:r>
      <w:r w:rsidR="003E42BC" w:rsidRPr="00843F98">
        <w:rPr>
          <w:rFonts w:ascii="Times New Roman" w:hAnsi="Times New Roman"/>
          <w:sz w:val="24"/>
          <w:szCs w:val="24"/>
        </w:rPr>
        <w:t xml:space="preserve"> do </w:t>
      </w:r>
      <w:r w:rsidRPr="00843F98">
        <w:rPr>
          <w:rFonts w:ascii="Times New Roman" w:hAnsi="Times New Roman"/>
          <w:sz w:val="24"/>
          <w:szCs w:val="24"/>
        </w:rPr>
        <w:t>oszczędzania</w:t>
      </w:r>
      <w:r w:rsidR="00B0140B" w:rsidRPr="00843F98">
        <w:rPr>
          <w:rFonts w:ascii="Times New Roman" w:hAnsi="Times New Roman"/>
          <w:sz w:val="24"/>
          <w:szCs w:val="24"/>
        </w:rPr>
        <w:t xml:space="preserve"> wody</w:t>
      </w:r>
      <w:r w:rsidR="003E42BC" w:rsidRPr="00843F98">
        <w:rPr>
          <w:rFonts w:ascii="Times New Roman" w:hAnsi="Times New Roman"/>
          <w:sz w:val="24"/>
          <w:szCs w:val="24"/>
        </w:rPr>
        <w:t xml:space="preserve"> oraz </w:t>
      </w:r>
      <w:r w:rsidR="00B0140B" w:rsidRPr="00843F98">
        <w:rPr>
          <w:rFonts w:ascii="Times New Roman" w:hAnsi="Times New Roman"/>
          <w:sz w:val="24"/>
          <w:szCs w:val="24"/>
        </w:rPr>
        <w:t>dbałości</w:t>
      </w:r>
      <w:r w:rsidR="003E42BC" w:rsidRPr="00843F98">
        <w:rPr>
          <w:rFonts w:ascii="Times New Roman" w:hAnsi="Times New Roman"/>
          <w:sz w:val="24"/>
          <w:szCs w:val="24"/>
        </w:rPr>
        <w:t xml:space="preserve"> o </w:t>
      </w:r>
      <w:r w:rsidR="00B0140B" w:rsidRPr="00843F98">
        <w:rPr>
          <w:rFonts w:ascii="Times New Roman" w:hAnsi="Times New Roman"/>
          <w:sz w:val="24"/>
          <w:szCs w:val="24"/>
        </w:rPr>
        <w:t>stan ś</w:t>
      </w:r>
      <w:r w:rsidR="00215DE3" w:rsidRPr="00843F98">
        <w:rPr>
          <w:rFonts w:ascii="Times New Roman" w:hAnsi="Times New Roman"/>
          <w:sz w:val="24"/>
          <w:szCs w:val="24"/>
        </w:rPr>
        <w:t xml:space="preserve">rodowiska. </w:t>
      </w:r>
      <w:r w:rsidR="00843F98" w:rsidRPr="00843F98">
        <w:rPr>
          <w:rFonts w:ascii="Times New Roman" w:hAnsi="Times New Roman"/>
          <w:sz w:val="24"/>
          <w:szCs w:val="24"/>
        </w:rPr>
        <w:t xml:space="preserve">Konieczne jest prowadzenie przez </w:t>
      </w:r>
      <w:r w:rsidR="00DB0A4B">
        <w:rPr>
          <w:rFonts w:ascii="Times New Roman" w:hAnsi="Times New Roman"/>
          <w:sz w:val="24"/>
          <w:szCs w:val="24"/>
        </w:rPr>
        <w:t>G</w:t>
      </w:r>
      <w:r w:rsidR="004151CC">
        <w:rPr>
          <w:rFonts w:ascii="Times New Roman" w:hAnsi="Times New Roman"/>
          <w:sz w:val="24"/>
          <w:szCs w:val="24"/>
        </w:rPr>
        <w:t>minę</w:t>
      </w:r>
      <w:r w:rsidR="00843F98" w:rsidRPr="00843F98">
        <w:rPr>
          <w:rFonts w:ascii="Times New Roman" w:hAnsi="Times New Roman"/>
          <w:sz w:val="24"/>
          <w:szCs w:val="24"/>
        </w:rPr>
        <w:t xml:space="preserve"> polityki uświadamiania problemu ochrony powietrza poprzez propagowanie informacji o</w:t>
      </w:r>
      <w:r w:rsidR="004969BD">
        <w:rPr>
          <w:rFonts w:ascii="Times New Roman" w:hAnsi="Times New Roman"/>
          <w:sz w:val="24"/>
          <w:szCs w:val="24"/>
        </w:rPr>
        <w:t> </w:t>
      </w:r>
      <w:r w:rsidR="00843F98" w:rsidRPr="00843F98">
        <w:rPr>
          <w:rFonts w:ascii="Times New Roman" w:hAnsi="Times New Roman"/>
          <w:sz w:val="24"/>
          <w:szCs w:val="24"/>
        </w:rPr>
        <w:t>możliwościach stosowania proekologicznych źródeł ciepła, termomodernizacji i działalności funduszy proekologicz</w:t>
      </w:r>
      <w:r w:rsidR="00843F98">
        <w:rPr>
          <w:rFonts w:ascii="Times New Roman" w:hAnsi="Times New Roman"/>
          <w:sz w:val="24"/>
          <w:szCs w:val="24"/>
        </w:rPr>
        <w:t>nych. Dział</w:t>
      </w:r>
      <w:r w:rsidR="00D105D9">
        <w:rPr>
          <w:rFonts w:ascii="Times New Roman" w:hAnsi="Times New Roman"/>
          <w:sz w:val="24"/>
          <w:szCs w:val="24"/>
        </w:rPr>
        <w:t>ania</w:t>
      </w:r>
      <w:r w:rsidR="00843F98">
        <w:rPr>
          <w:rFonts w:ascii="Times New Roman" w:hAnsi="Times New Roman"/>
          <w:sz w:val="24"/>
          <w:szCs w:val="24"/>
        </w:rPr>
        <w:t xml:space="preserve"> edukacyjn</w:t>
      </w:r>
      <w:r w:rsidR="00D105D9">
        <w:rPr>
          <w:rFonts w:ascii="Times New Roman" w:hAnsi="Times New Roman"/>
          <w:sz w:val="24"/>
          <w:szCs w:val="24"/>
        </w:rPr>
        <w:t>e</w:t>
      </w:r>
      <w:r w:rsidR="00843F98">
        <w:rPr>
          <w:rFonts w:ascii="Times New Roman" w:hAnsi="Times New Roman"/>
          <w:sz w:val="24"/>
          <w:szCs w:val="24"/>
        </w:rPr>
        <w:t xml:space="preserve"> w </w:t>
      </w:r>
      <w:r w:rsidR="00843F98" w:rsidRPr="00843F98">
        <w:rPr>
          <w:rFonts w:ascii="Times New Roman" w:hAnsi="Times New Roman"/>
          <w:sz w:val="24"/>
          <w:szCs w:val="24"/>
        </w:rPr>
        <w:t>zakresie kształtowania postaw i nawyków proekologicznych u dzieci i młodzieży prowadzon</w:t>
      </w:r>
      <w:r w:rsidR="00D105D9">
        <w:rPr>
          <w:rFonts w:ascii="Times New Roman" w:hAnsi="Times New Roman"/>
          <w:sz w:val="24"/>
          <w:szCs w:val="24"/>
        </w:rPr>
        <w:t>e są</w:t>
      </w:r>
      <w:r w:rsidR="004E2A1E">
        <w:rPr>
          <w:rFonts w:ascii="Times New Roman" w:hAnsi="Times New Roman"/>
          <w:sz w:val="24"/>
          <w:szCs w:val="24"/>
        </w:rPr>
        <w:t xml:space="preserve"> </w:t>
      </w:r>
      <w:r w:rsidR="00D105D9">
        <w:rPr>
          <w:rFonts w:ascii="Times New Roman" w:hAnsi="Times New Roman"/>
          <w:sz w:val="24"/>
          <w:szCs w:val="24"/>
        </w:rPr>
        <w:t>w </w:t>
      </w:r>
      <w:r w:rsidR="00843F98" w:rsidRPr="00843F98">
        <w:rPr>
          <w:rFonts w:ascii="Times New Roman" w:hAnsi="Times New Roman"/>
          <w:sz w:val="24"/>
          <w:szCs w:val="24"/>
        </w:rPr>
        <w:t xml:space="preserve">formie zabaw, prelekcji, konkursów, warsztatów </w:t>
      </w:r>
      <w:r w:rsidR="00F85D26">
        <w:rPr>
          <w:rFonts w:ascii="Times New Roman" w:hAnsi="Times New Roman"/>
          <w:sz w:val="24"/>
          <w:szCs w:val="24"/>
        </w:rPr>
        <w:t>itp.</w:t>
      </w:r>
    </w:p>
    <w:p w14:paraId="054BD220" w14:textId="77777777" w:rsidR="00446D23" w:rsidRPr="009112FC" w:rsidRDefault="00446D23" w:rsidP="009112FC">
      <w:pPr>
        <w:pStyle w:val="Nagwek3"/>
        <w:rPr>
          <w:b/>
          <w:color w:val="auto"/>
        </w:rPr>
      </w:pPr>
      <w:bookmarkStart w:id="160" w:name="_Toc84241922"/>
      <w:r w:rsidRPr="009112FC">
        <w:rPr>
          <w:b/>
          <w:color w:val="auto"/>
        </w:rPr>
        <w:t>Analiza SWOT</w:t>
      </w:r>
      <w:bookmarkEnd w:id="160"/>
    </w:p>
    <w:p w14:paraId="48C8D0D1" w14:textId="30176258" w:rsidR="00446D23" w:rsidRPr="00384A68" w:rsidRDefault="00446D23" w:rsidP="00446D23">
      <w:pPr>
        <w:pStyle w:val="Legenda"/>
        <w:keepNext/>
        <w:spacing w:before="240" w:after="0"/>
        <w:rPr>
          <w:rFonts w:ascii="Times New Roman" w:hAnsi="Times New Roman"/>
          <w:sz w:val="20"/>
          <w:szCs w:val="20"/>
        </w:rPr>
      </w:pPr>
      <w:bookmarkStart w:id="161" w:name="_Toc84241984"/>
      <w:r w:rsidRPr="00384A68">
        <w:rPr>
          <w:rFonts w:ascii="Times New Roman" w:hAnsi="Times New Roman"/>
          <w:color w:val="auto"/>
          <w:sz w:val="20"/>
          <w:szCs w:val="20"/>
        </w:rPr>
        <w:t xml:space="preserve">Tabela </w:t>
      </w:r>
      <w:r w:rsidRPr="00384A68">
        <w:rPr>
          <w:rFonts w:ascii="Times New Roman" w:hAnsi="Times New Roman"/>
          <w:color w:val="auto"/>
          <w:sz w:val="20"/>
          <w:szCs w:val="20"/>
        </w:rPr>
        <w:fldChar w:fldCharType="begin"/>
      </w:r>
      <w:r w:rsidRPr="00384A68">
        <w:rPr>
          <w:rFonts w:ascii="Times New Roman" w:hAnsi="Times New Roman"/>
          <w:color w:val="auto"/>
          <w:sz w:val="20"/>
          <w:szCs w:val="20"/>
        </w:rPr>
        <w:instrText xml:space="preserve"> SEQ Tabela \* ARABIC </w:instrText>
      </w:r>
      <w:r w:rsidRPr="00384A68">
        <w:rPr>
          <w:rFonts w:ascii="Times New Roman" w:hAnsi="Times New Roman"/>
          <w:color w:val="auto"/>
          <w:sz w:val="20"/>
          <w:szCs w:val="20"/>
        </w:rPr>
        <w:fldChar w:fldCharType="separate"/>
      </w:r>
      <w:r w:rsidR="0000150E">
        <w:rPr>
          <w:rFonts w:ascii="Times New Roman" w:hAnsi="Times New Roman"/>
          <w:noProof/>
          <w:color w:val="auto"/>
          <w:sz w:val="20"/>
          <w:szCs w:val="20"/>
        </w:rPr>
        <w:t>51</w:t>
      </w:r>
      <w:r w:rsidRPr="00384A68">
        <w:rPr>
          <w:rFonts w:ascii="Times New Roman" w:hAnsi="Times New Roman"/>
          <w:color w:val="auto"/>
          <w:sz w:val="20"/>
          <w:szCs w:val="20"/>
        </w:rPr>
        <w:fldChar w:fldCharType="end"/>
      </w:r>
      <w:r w:rsidRPr="00384A68">
        <w:rPr>
          <w:rFonts w:ascii="Times New Roman" w:hAnsi="Times New Roman"/>
          <w:color w:val="auto"/>
          <w:sz w:val="20"/>
          <w:szCs w:val="20"/>
        </w:rPr>
        <w:t xml:space="preserve"> Analiza SWOT</w:t>
      </w:r>
      <w:r w:rsidR="003E42BC">
        <w:rPr>
          <w:rFonts w:ascii="Times New Roman" w:hAnsi="Times New Roman"/>
          <w:color w:val="auto"/>
          <w:sz w:val="20"/>
          <w:szCs w:val="20"/>
        </w:rPr>
        <w:t xml:space="preserve"> dla </w:t>
      </w:r>
      <w:r w:rsidRPr="00384A68">
        <w:rPr>
          <w:rFonts w:ascii="Times New Roman" w:hAnsi="Times New Roman"/>
          <w:color w:val="auto"/>
          <w:sz w:val="20"/>
          <w:szCs w:val="20"/>
        </w:rPr>
        <w:t xml:space="preserve">komponentu </w:t>
      </w:r>
      <w:r>
        <w:rPr>
          <w:rFonts w:ascii="Times New Roman" w:hAnsi="Times New Roman"/>
          <w:color w:val="auto"/>
          <w:sz w:val="20"/>
          <w:szCs w:val="20"/>
        </w:rPr>
        <w:t>działania edukacyjne</w:t>
      </w:r>
      <w:bookmarkEnd w:id="1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4"/>
      </w:tblGrid>
      <w:tr w:rsidR="00446D23" w14:paraId="1DBE2597" w14:textId="77777777" w:rsidTr="00496275">
        <w:tc>
          <w:tcPr>
            <w:tcW w:w="4644" w:type="dxa"/>
            <w:shd w:val="clear" w:color="auto" w:fill="BFBFBF" w:themeFill="background1" w:themeFillShade="BF"/>
            <w:vAlign w:val="center"/>
          </w:tcPr>
          <w:p w14:paraId="22AD3F07" w14:textId="0C9C697F" w:rsidR="00446D23" w:rsidRPr="009E1246" w:rsidRDefault="009E1246" w:rsidP="00BF7FA4">
            <w:pPr>
              <w:spacing w:after="0" w:line="360" w:lineRule="auto"/>
              <w:jc w:val="center"/>
              <w:rPr>
                <w:rFonts w:ascii="Times New Roman" w:hAnsi="Times New Roman"/>
                <w:b/>
                <w:sz w:val="24"/>
                <w:szCs w:val="24"/>
                <w:u w:val="single"/>
              </w:rPr>
            </w:pPr>
            <w:r>
              <w:rPr>
                <w:rFonts w:ascii="Times New Roman" w:hAnsi="Times New Roman"/>
                <w:b/>
                <w:sz w:val="24"/>
                <w:szCs w:val="24"/>
                <w:u w:val="single"/>
              </w:rPr>
              <w:t>MOCNE STRONY</w:t>
            </w:r>
          </w:p>
        </w:tc>
        <w:tc>
          <w:tcPr>
            <w:tcW w:w="4644" w:type="dxa"/>
            <w:shd w:val="clear" w:color="auto" w:fill="BFBFBF" w:themeFill="background1" w:themeFillShade="BF"/>
            <w:vAlign w:val="center"/>
          </w:tcPr>
          <w:p w14:paraId="202099EF" w14:textId="624DBDE1" w:rsidR="00446D23" w:rsidRPr="009E1246" w:rsidRDefault="009E1246" w:rsidP="00BF7FA4">
            <w:pPr>
              <w:spacing w:after="0" w:line="360" w:lineRule="auto"/>
              <w:jc w:val="center"/>
              <w:rPr>
                <w:rFonts w:ascii="Times New Roman" w:hAnsi="Times New Roman"/>
                <w:b/>
                <w:sz w:val="24"/>
                <w:szCs w:val="24"/>
                <w:u w:val="single"/>
              </w:rPr>
            </w:pPr>
            <w:r>
              <w:rPr>
                <w:rFonts w:ascii="Times New Roman" w:hAnsi="Times New Roman"/>
                <w:b/>
                <w:sz w:val="24"/>
                <w:szCs w:val="24"/>
                <w:u w:val="single"/>
              </w:rPr>
              <w:t>SŁABE STRONY</w:t>
            </w:r>
          </w:p>
        </w:tc>
      </w:tr>
      <w:tr w:rsidR="00446D23" w14:paraId="623E4119" w14:textId="77777777" w:rsidTr="00496275">
        <w:tc>
          <w:tcPr>
            <w:tcW w:w="4644" w:type="dxa"/>
            <w:vAlign w:val="center"/>
          </w:tcPr>
          <w:p w14:paraId="22B4DB70" w14:textId="5634C470" w:rsidR="00FE36EB" w:rsidRDefault="00C939D8" w:rsidP="00BF7FA4">
            <w:pPr>
              <w:spacing w:after="0" w:line="360" w:lineRule="auto"/>
              <w:rPr>
                <w:rFonts w:ascii="Times New Roman" w:hAnsi="Times New Roman"/>
                <w:sz w:val="24"/>
                <w:szCs w:val="24"/>
              </w:rPr>
            </w:pPr>
            <w:r>
              <w:rPr>
                <w:rFonts w:ascii="Times New Roman" w:hAnsi="Times New Roman"/>
                <w:sz w:val="24"/>
                <w:szCs w:val="24"/>
              </w:rPr>
              <w:t xml:space="preserve"> – </w:t>
            </w:r>
            <w:r w:rsidR="00FE36EB" w:rsidRPr="00FE36EB">
              <w:rPr>
                <w:rFonts w:ascii="Times New Roman" w:hAnsi="Times New Roman"/>
                <w:sz w:val="24"/>
                <w:szCs w:val="24"/>
              </w:rPr>
              <w:t>systemat</w:t>
            </w:r>
            <w:r w:rsidR="007C385A">
              <w:rPr>
                <w:rFonts w:ascii="Times New Roman" w:hAnsi="Times New Roman"/>
                <w:sz w:val="24"/>
                <w:szCs w:val="24"/>
              </w:rPr>
              <w:t>yczność działań prowadzonych</w:t>
            </w:r>
            <w:r w:rsidR="003E42BC">
              <w:rPr>
                <w:rFonts w:ascii="Times New Roman" w:hAnsi="Times New Roman"/>
                <w:sz w:val="24"/>
                <w:szCs w:val="24"/>
              </w:rPr>
              <w:t xml:space="preserve"> w </w:t>
            </w:r>
            <w:r w:rsidR="00FE36EB" w:rsidRPr="00FE36EB">
              <w:rPr>
                <w:rFonts w:ascii="Times New Roman" w:hAnsi="Times New Roman"/>
                <w:sz w:val="24"/>
                <w:szCs w:val="24"/>
              </w:rPr>
              <w:t xml:space="preserve">placówkach edukacyjnych, </w:t>
            </w:r>
          </w:p>
          <w:p w14:paraId="307A2DD2" w14:textId="39EAB809" w:rsidR="007C385A" w:rsidRDefault="00C939D8" w:rsidP="00BF7FA4">
            <w:pPr>
              <w:spacing w:after="0" w:line="360" w:lineRule="auto"/>
              <w:rPr>
                <w:rFonts w:ascii="Times New Roman" w:hAnsi="Times New Roman"/>
                <w:sz w:val="24"/>
                <w:szCs w:val="24"/>
              </w:rPr>
            </w:pPr>
            <w:r>
              <w:rPr>
                <w:rFonts w:ascii="Times New Roman" w:hAnsi="Times New Roman"/>
                <w:sz w:val="24"/>
                <w:szCs w:val="24"/>
              </w:rPr>
              <w:t xml:space="preserve"> – </w:t>
            </w:r>
            <w:r w:rsidR="007C385A">
              <w:rPr>
                <w:rFonts w:ascii="Times New Roman" w:hAnsi="Times New Roman"/>
                <w:sz w:val="24"/>
                <w:szCs w:val="24"/>
              </w:rPr>
              <w:t>wcześniejsze doświadczenia zdobyte przez placówki edukacyjne</w:t>
            </w:r>
            <w:r w:rsidR="003E42BC">
              <w:rPr>
                <w:rFonts w:ascii="Times New Roman" w:hAnsi="Times New Roman"/>
                <w:sz w:val="24"/>
                <w:szCs w:val="24"/>
              </w:rPr>
              <w:t xml:space="preserve"> w </w:t>
            </w:r>
            <w:r w:rsidR="007C385A">
              <w:rPr>
                <w:rFonts w:ascii="Times New Roman" w:hAnsi="Times New Roman"/>
                <w:sz w:val="24"/>
                <w:szCs w:val="24"/>
              </w:rPr>
              <w:t>realizacji projektów ekologicznych,</w:t>
            </w:r>
          </w:p>
          <w:p w14:paraId="56C986DA" w14:textId="163B9F5B" w:rsidR="007C385A" w:rsidRPr="00FE36EB" w:rsidRDefault="00C939D8" w:rsidP="00BF7FA4">
            <w:pPr>
              <w:spacing w:after="0" w:line="360" w:lineRule="auto"/>
              <w:rPr>
                <w:rFonts w:ascii="Times New Roman" w:hAnsi="Times New Roman"/>
                <w:sz w:val="24"/>
                <w:szCs w:val="24"/>
              </w:rPr>
            </w:pPr>
            <w:r>
              <w:rPr>
                <w:rFonts w:ascii="Times New Roman" w:hAnsi="Times New Roman"/>
                <w:sz w:val="24"/>
                <w:szCs w:val="24"/>
              </w:rPr>
              <w:t xml:space="preserve"> – </w:t>
            </w:r>
            <w:r w:rsidR="007C385A">
              <w:rPr>
                <w:rFonts w:ascii="Times New Roman" w:hAnsi="Times New Roman"/>
                <w:sz w:val="24"/>
                <w:szCs w:val="24"/>
              </w:rPr>
              <w:t>podnoszenie kompetencji nauczycieli</w:t>
            </w:r>
            <w:r w:rsidR="003E42BC">
              <w:rPr>
                <w:rFonts w:ascii="Times New Roman" w:hAnsi="Times New Roman"/>
                <w:sz w:val="24"/>
                <w:szCs w:val="24"/>
              </w:rPr>
              <w:t xml:space="preserve"> w </w:t>
            </w:r>
            <w:r w:rsidR="007C385A">
              <w:rPr>
                <w:rFonts w:ascii="Times New Roman" w:hAnsi="Times New Roman"/>
                <w:sz w:val="24"/>
                <w:szCs w:val="24"/>
              </w:rPr>
              <w:t>ramac</w:t>
            </w:r>
            <w:r w:rsidR="004450DD">
              <w:rPr>
                <w:rFonts w:ascii="Times New Roman" w:hAnsi="Times New Roman"/>
                <w:sz w:val="24"/>
                <w:szCs w:val="24"/>
              </w:rPr>
              <w:t>h edukacji ekologicznej poprzez </w:t>
            </w:r>
            <w:r w:rsidR="007C385A">
              <w:rPr>
                <w:rFonts w:ascii="Times New Roman" w:hAnsi="Times New Roman"/>
                <w:sz w:val="24"/>
                <w:szCs w:val="24"/>
              </w:rPr>
              <w:t>systematyczne doskonalenie,</w:t>
            </w:r>
          </w:p>
          <w:p w14:paraId="0F531967" w14:textId="772DA87D" w:rsidR="00446D23" w:rsidRDefault="00C939D8" w:rsidP="00BF7FA4">
            <w:pPr>
              <w:spacing w:after="0" w:line="360" w:lineRule="auto"/>
              <w:rPr>
                <w:rFonts w:ascii="Times New Roman" w:hAnsi="Times New Roman"/>
                <w:sz w:val="24"/>
                <w:szCs w:val="24"/>
              </w:rPr>
            </w:pPr>
            <w:r>
              <w:rPr>
                <w:rFonts w:ascii="Times New Roman" w:hAnsi="Times New Roman"/>
                <w:sz w:val="24"/>
                <w:szCs w:val="24"/>
              </w:rPr>
              <w:t xml:space="preserve"> – </w:t>
            </w:r>
            <w:r w:rsidR="00FE36EB" w:rsidRPr="00FE36EB">
              <w:rPr>
                <w:rFonts w:ascii="Times New Roman" w:hAnsi="Times New Roman"/>
                <w:sz w:val="24"/>
                <w:szCs w:val="24"/>
              </w:rPr>
              <w:t>udzia</w:t>
            </w:r>
            <w:r w:rsidR="00FE36EB">
              <w:rPr>
                <w:rFonts w:ascii="Times New Roman" w:hAnsi="Times New Roman"/>
                <w:sz w:val="24"/>
                <w:szCs w:val="24"/>
              </w:rPr>
              <w:t>ł</w:t>
            </w:r>
            <w:r w:rsidR="00276DEB">
              <w:rPr>
                <w:rFonts w:ascii="Times New Roman" w:hAnsi="Times New Roman"/>
                <w:sz w:val="24"/>
                <w:szCs w:val="24"/>
              </w:rPr>
              <w:t xml:space="preserve"> </w:t>
            </w:r>
            <w:r w:rsidR="00FE36EB">
              <w:rPr>
                <w:rFonts w:ascii="Times New Roman" w:hAnsi="Times New Roman"/>
                <w:sz w:val="24"/>
                <w:szCs w:val="24"/>
              </w:rPr>
              <w:t>społeczeństwa</w:t>
            </w:r>
            <w:r w:rsidR="003E42BC">
              <w:rPr>
                <w:rFonts w:ascii="Times New Roman" w:hAnsi="Times New Roman"/>
                <w:sz w:val="24"/>
                <w:szCs w:val="24"/>
              </w:rPr>
              <w:t xml:space="preserve"> w </w:t>
            </w:r>
            <w:r w:rsidR="00FE36EB">
              <w:rPr>
                <w:rFonts w:ascii="Times New Roman" w:hAnsi="Times New Roman"/>
                <w:sz w:val="24"/>
                <w:szCs w:val="24"/>
              </w:rPr>
              <w:t xml:space="preserve">aktywnych </w:t>
            </w:r>
            <w:r w:rsidR="00FE36EB" w:rsidRPr="00FE36EB">
              <w:rPr>
                <w:rFonts w:ascii="Times New Roman" w:hAnsi="Times New Roman"/>
                <w:sz w:val="24"/>
                <w:szCs w:val="24"/>
              </w:rPr>
              <w:t>działaniach</w:t>
            </w:r>
            <w:r w:rsidR="00072BE0">
              <w:rPr>
                <w:rFonts w:ascii="Times New Roman" w:hAnsi="Times New Roman"/>
                <w:sz w:val="24"/>
                <w:szCs w:val="24"/>
              </w:rPr>
              <w:t xml:space="preserve"> na </w:t>
            </w:r>
            <w:r w:rsidR="00FE36EB" w:rsidRPr="00FE36EB">
              <w:rPr>
                <w:rFonts w:ascii="Times New Roman" w:hAnsi="Times New Roman"/>
                <w:sz w:val="24"/>
                <w:szCs w:val="24"/>
              </w:rPr>
              <w:t>rzecz</w:t>
            </w:r>
            <w:r w:rsidR="00276DEB">
              <w:rPr>
                <w:rFonts w:ascii="Times New Roman" w:hAnsi="Times New Roman"/>
                <w:sz w:val="24"/>
                <w:szCs w:val="24"/>
              </w:rPr>
              <w:t xml:space="preserve"> </w:t>
            </w:r>
            <w:r w:rsidR="00FE36EB">
              <w:rPr>
                <w:rFonts w:ascii="Times New Roman" w:hAnsi="Times New Roman"/>
                <w:sz w:val="24"/>
                <w:szCs w:val="24"/>
              </w:rPr>
              <w:t>poprawy</w:t>
            </w:r>
            <w:r w:rsidR="00276DEB">
              <w:rPr>
                <w:rFonts w:ascii="Times New Roman" w:hAnsi="Times New Roman"/>
                <w:sz w:val="24"/>
                <w:szCs w:val="24"/>
              </w:rPr>
              <w:t xml:space="preserve"> </w:t>
            </w:r>
            <w:r w:rsidR="00FE36EB">
              <w:rPr>
                <w:rFonts w:ascii="Times New Roman" w:hAnsi="Times New Roman"/>
                <w:sz w:val="24"/>
                <w:szCs w:val="24"/>
              </w:rPr>
              <w:t xml:space="preserve">stanu </w:t>
            </w:r>
            <w:r w:rsidR="00FE36EB" w:rsidRPr="00FE36EB">
              <w:rPr>
                <w:rFonts w:ascii="Times New Roman" w:hAnsi="Times New Roman"/>
                <w:sz w:val="24"/>
                <w:szCs w:val="24"/>
              </w:rPr>
              <w:t>środowiska,</w:t>
            </w:r>
            <w:r w:rsidR="00276DEB">
              <w:rPr>
                <w:rFonts w:ascii="Times New Roman" w:hAnsi="Times New Roman"/>
                <w:sz w:val="24"/>
                <w:szCs w:val="24"/>
              </w:rPr>
              <w:t xml:space="preserve"> </w:t>
            </w:r>
          </w:p>
          <w:p w14:paraId="0202435D" w14:textId="7ED71C1D" w:rsidR="00FE36EB" w:rsidRPr="00F844EE" w:rsidRDefault="00C939D8" w:rsidP="00BF7FA4">
            <w:pPr>
              <w:spacing w:after="0" w:line="360" w:lineRule="auto"/>
              <w:rPr>
                <w:rFonts w:ascii="Times New Roman" w:hAnsi="Times New Roman"/>
                <w:sz w:val="24"/>
                <w:szCs w:val="24"/>
              </w:rPr>
            </w:pPr>
            <w:r>
              <w:rPr>
                <w:rFonts w:ascii="Times New Roman" w:hAnsi="Times New Roman"/>
                <w:sz w:val="24"/>
                <w:szCs w:val="24"/>
              </w:rPr>
              <w:t xml:space="preserve"> – </w:t>
            </w:r>
            <w:r w:rsidR="00FE36EB">
              <w:rPr>
                <w:rFonts w:ascii="Times New Roman" w:hAnsi="Times New Roman"/>
                <w:sz w:val="24"/>
                <w:szCs w:val="24"/>
              </w:rPr>
              <w:t>propagow</w:t>
            </w:r>
            <w:r w:rsidR="00255C35">
              <w:rPr>
                <w:rFonts w:ascii="Times New Roman" w:hAnsi="Times New Roman"/>
                <w:sz w:val="24"/>
                <w:szCs w:val="24"/>
              </w:rPr>
              <w:t>anie proekologicznej turystyki.</w:t>
            </w:r>
          </w:p>
        </w:tc>
        <w:tc>
          <w:tcPr>
            <w:tcW w:w="4644" w:type="dxa"/>
            <w:vAlign w:val="center"/>
          </w:tcPr>
          <w:p w14:paraId="2BDEEA14" w14:textId="03859D3E" w:rsidR="00FE36EB" w:rsidRDefault="00C939D8" w:rsidP="00BF7FA4">
            <w:pPr>
              <w:spacing w:after="0" w:line="360" w:lineRule="auto"/>
              <w:rPr>
                <w:rFonts w:ascii="Times New Roman" w:hAnsi="Times New Roman"/>
                <w:sz w:val="24"/>
                <w:szCs w:val="24"/>
              </w:rPr>
            </w:pPr>
            <w:r>
              <w:rPr>
                <w:rFonts w:ascii="Times New Roman" w:hAnsi="Times New Roman"/>
                <w:sz w:val="24"/>
                <w:szCs w:val="24"/>
              </w:rPr>
              <w:t xml:space="preserve"> – </w:t>
            </w:r>
            <w:r w:rsidR="00FE36EB">
              <w:rPr>
                <w:rFonts w:ascii="Times New Roman" w:hAnsi="Times New Roman"/>
                <w:sz w:val="24"/>
                <w:szCs w:val="24"/>
              </w:rPr>
              <w:t>n</w:t>
            </w:r>
            <w:r w:rsidR="004450DD">
              <w:rPr>
                <w:rFonts w:ascii="Times New Roman" w:hAnsi="Times New Roman"/>
                <w:sz w:val="24"/>
                <w:szCs w:val="24"/>
              </w:rPr>
              <w:t>iska świadomość społeczeństwa</w:t>
            </w:r>
            <w:r w:rsidR="003E42BC">
              <w:rPr>
                <w:rFonts w:ascii="Times New Roman" w:hAnsi="Times New Roman"/>
                <w:sz w:val="24"/>
                <w:szCs w:val="24"/>
              </w:rPr>
              <w:t xml:space="preserve"> w</w:t>
            </w:r>
            <w:r w:rsidR="00FE4A55">
              <w:rPr>
                <w:rFonts w:ascii="Times New Roman" w:hAnsi="Times New Roman"/>
                <w:sz w:val="24"/>
                <w:szCs w:val="24"/>
              </w:rPr>
              <w:t> </w:t>
            </w:r>
            <w:r w:rsidR="00FE36EB">
              <w:rPr>
                <w:rFonts w:ascii="Times New Roman" w:hAnsi="Times New Roman"/>
                <w:sz w:val="24"/>
                <w:szCs w:val="24"/>
              </w:rPr>
              <w:t>zakresie ochrony środowiska,</w:t>
            </w:r>
          </w:p>
          <w:p w14:paraId="21C6C9F3" w14:textId="0F11A46D" w:rsidR="00FE36EB" w:rsidRPr="00F844EE" w:rsidRDefault="00C939D8" w:rsidP="00BF7FA4">
            <w:pPr>
              <w:spacing w:after="0" w:line="360" w:lineRule="auto"/>
              <w:rPr>
                <w:rFonts w:ascii="Times New Roman" w:hAnsi="Times New Roman"/>
                <w:sz w:val="24"/>
                <w:szCs w:val="24"/>
              </w:rPr>
            </w:pPr>
            <w:r>
              <w:rPr>
                <w:rFonts w:ascii="Times New Roman" w:hAnsi="Times New Roman"/>
                <w:sz w:val="24"/>
                <w:szCs w:val="24"/>
              </w:rPr>
              <w:t xml:space="preserve"> – </w:t>
            </w:r>
            <w:r w:rsidR="00FE36EB">
              <w:rPr>
                <w:rFonts w:ascii="Times New Roman" w:hAnsi="Times New Roman"/>
                <w:sz w:val="24"/>
                <w:szCs w:val="24"/>
              </w:rPr>
              <w:t>brak wystarczających środków finansowych</w:t>
            </w:r>
            <w:r w:rsidR="00072BE0">
              <w:rPr>
                <w:rFonts w:ascii="Times New Roman" w:hAnsi="Times New Roman"/>
                <w:sz w:val="24"/>
                <w:szCs w:val="24"/>
              </w:rPr>
              <w:t xml:space="preserve"> na </w:t>
            </w:r>
            <w:r w:rsidR="00FE36EB">
              <w:rPr>
                <w:rFonts w:ascii="Times New Roman" w:hAnsi="Times New Roman"/>
                <w:sz w:val="24"/>
                <w:szCs w:val="24"/>
              </w:rPr>
              <w:t>propag</w:t>
            </w:r>
            <w:r w:rsidR="00255C35">
              <w:rPr>
                <w:rFonts w:ascii="Times New Roman" w:hAnsi="Times New Roman"/>
                <w:sz w:val="24"/>
                <w:szCs w:val="24"/>
              </w:rPr>
              <w:t>owanie zagadnień</w:t>
            </w:r>
            <w:r w:rsidR="00072BE0">
              <w:rPr>
                <w:rFonts w:ascii="Times New Roman" w:hAnsi="Times New Roman"/>
                <w:sz w:val="24"/>
                <w:szCs w:val="24"/>
              </w:rPr>
              <w:t xml:space="preserve"> z </w:t>
            </w:r>
            <w:r w:rsidR="00255C35">
              <w:rPr>
                <w:rFonts w:ascii="Times New Roman" w:hAnsi="Times New Roman"/>
                <w:sz w:val="24"/>
                <w:szCs w:val="24"/>
              </w:rPr>
              <w:t>tego zakresu.</w:t>
            </w:r>
          </w:p>
        </w:tc>
      </w:tr>
      <w:tr w:rsidR="00446D23" w14:paraId="1C5DC24B" w14:textId="77777777" w:rsidTr="00496275">
        <w:tc>
          <w:tcPr>
            <w:tcW w:w="4644" w:type="dxa"/>
            <w:shd w:val="clear" w:color="auto" w:fill="BFBFBF" w:themeFill="background1" w:themeFillShade="BF"/>
            <w:vAlign w:val="center"/>
          </w:tcPr>
          <w:p w14:paraId="00AAD922" w14:textId="7CC9BE8D" w:rsidR="00446D23" w:rsidRPr="009E1246" w:rsidRDefault="00446D23" w:rsidP="00BF7FA4">
            <w:pPr>
              <w:spacing w:after="0" w:line="360" w:lineRule="auto"/>
              <w:jc w:val="center"/>
              <w:rPr>
                <w:rFonts w:ascii="Times New Roman" w:hAnsi="Times New Roman"/>
                <w:b/>
                <w:sz w:val="24"/>
                <w:szCs w:val="24"/>
                <w:u w:val="single"/>
              </w:rPr>
            </w:pPr>
            <w:r>
              <w:rPr>
                <w:rFonts w:ascii="Times New Roman" w:hAnsi="Times New Roman"/>
                <w:b/>
                <w:sz w:val="24"/>
                <w:szCs w:val="24"/>
                <w:u w:val="single"/>
              </w:rPr>
              <w:t>SZANSE</w:t>
            </w:r>
          </w:p>
        </w:tc>
        <w:tc>
          <w:tcPr>
            <w:tcW w:w="4644" w:type="dxa"/>
            <w:shd w:val="clear" w:color="auto" w:fill="BFBFBF" w:themeFill="background1" w:themeFillShade="BF"/>
            <w:vAlign w:val="center"/>
          </w:tcPr>
          <w:p w14:paraId="221F0DB6" w14:textId="36D5BE2C" w:rsidR="00446D23" w:rsidRPr="009E1246" w:rsidRDefault="00446D23" w:rsidP="00BF7FA4">
            <w:pPr>
              <w:spacing w:after="0" w:line="360" w:lineRule="auto"/>
              <w:jc w:val="center"/>
              <w:rPr>
                <w:rFonts w:ascii="Times New Roman" w:hAnsi="Times New Roman"/>
                <w:b/>
                <w:sz w:val="24"/>
                <w:szCs w:val="24"/>
                <w:u w:val="single"/>
              </w:rPr>
            </w:pPr>
            <w:r>
              <w:rPr>
                <w:rFonts w:ascii="Times New Roman" w:hAnsi="Times New Roman"/>
                <w:b/>
                <w:sz w:val="24"/>
                <w:szCs w:val="24"/>
                <w:u w:val="single"/>
              </w:rPr>
              <w:t>ZAGROŻENIA</w:t>
            </w:r>
          </w:p>
        </w:tc>
      </w:tr>
      <w:tr w:rsidR="00446D23" w14:paraId="762E618C" w14:textId="77777777" w:rsidTr="00496275">
        <w:tc>
          <w:tcPr>
            <w:tcW w:w="4644" w:type="dxa"/>
            <w:vAlign w:val="center"/>
          </w:tcPr>
          <w:p w14:paraId="53F377CC" w14:textId="7D667679" w:rsidR="00FE36EB" w:rsidRPr="00FE36EB" w:rsidRDefault="00C939D8" w:rsidP="00BF7FA4">
            <w:pPr>
              <w:spacing w:after="0" w:line="360" w:lineRule="auto"/>
              <w:rPr>
                <w:rFonts w:ascii="Times New Roman" w:hAnsi="Times New Roman"/>
                <w:sz w:val="24"/>
                <w:szCs w:val="24"/>
              </w:rPr>
            </w:pPr>
            <w:r>
              <w:rPr>
                <w:rFonts w:ascii="Times New Roman" w:hAnsi="Times New Roman"/>
                <w:sz w:val="24"/>
                <w:szCs w:val="24"/>
              </w:rPr>
              <w:t xml:space="preserve"> – </w:t>
            </w:r>
            <w:r w:rsidR="00FE36EB">
              <w:rPr>
                <w:rFonts w:ascii="Times New Roman" w:hAnsi="Times New Roman"/>
                <w:sz w:val="24"/>
                <w:szCs w:val="24"/>
              </w:rPr>
              <w:t xml:space="preserve">wzrost </w:t>
            </w:r>
            <w:r w:rsidR="00FE36EB" w:rsidRPr="00FE36EB">
              <w:rPr>
                <w:rFonts w:ascii="Times New Roman" w:hAnsi="Times New Roman"/>
                <w:sz w:val="24"/>
                <w:szCs w:val="24"/>
              </w:rPr>
              <w:t>popularnoś</w:t>
            </w:r>
            <w:r w:rsidR="00FE36EB">
              <w:rPr>
                <w:rFonts w:ascii="Times New Roman" w:hAnsi="Times New Roman"/>
                <w:sz w:val="24"/>
                <w:szCs w:val="24"/>
              </w:rPr>
              <w:t>ci</w:t>
            </w:r>
            <w:r w:rsidR="003E42BC">
              <w:rPr>
                <w:rFonts w:ascii="Times New Roman" w:hAnsi="Times New Roman"/>
                <w:sz w:val="24"/>
                <w:szCs w:val="24"/>
              </w:rPr>
              <w:t xml:space="preserve"> dla </w:t>
            </w:r>
            <w:r w:rsidR="00FE36EB">
              <w:rPr>
                <w:rFonts w:ascii="Times New Roman" w:hAnsi="Times New Roman"/>
                <w:sz w:val="24"/>
                <w:szCs w:val="24"/>
              </w:rPr>
              <w:t>akcji edukacyjnych,</w:t>
            </w:r>
          </w:p>
          <w:p w14:paraId="3E47A650" w14:textId="37F3A2BF" w:rsidR="00446D23" w:rsidRDefault="00C939D8" w:rsidP="00BF7FA4">
            <w:pPr>
              <w:spacing w:after="0" w:line="360" w:lineRule="auto"/>
              <w:rPr>
                <w:rFonts w:ascii="Times New Roman" w:hAnsi="Times New Roman"/>
                <w:sz w:val="24"/>
                <w:szCs w:val="24"/>
              </w:rPr>
            </w:pPr>
            <w:r>
              <w:rPr>
                <w:rFonts w:ascii="Times New Roman" w:hAnsi="Times New Roman"/>
                <w:sz w:val="24"/>
                <w:szCs w:val="24"/>
              </w:rPr>
              <w:t xml:space="preserve"> – </w:t>
            </w:r>
            <w:r w:rsidR="00FE36EB" w:rsidRPr="00FE36EB">
              <w:rPr>
                <w:rFonts w:ascii="Times New Roman" w:hAnsi="Times New Roman"/>
                <w:sz w:val="24"/>
                <w:szCs w:val="24"/>
              </w:rPr>
              <w:t>edukacja ró</w:t>
            </w:r>
            <w:r w:rsidR="007C385A">
              <w:rPr>
                <w:rFonts w:ascii="Times New Roman" w:hAnsi="Times New Roman"/>
                <w:sz w:val="24"/>
                <w:szCs w:val="24"/>
              </w:rPr>
              <w:t>żnych grup dzieci, młodzieży</w:t>
            </w:r>
            <w:r w:rsidR="00072BE0">
              <w:rPr>
                <w:rFonts w:ascii="Times New Roman" w:hAnsi="Times New Roman"/>
                <w:sz w:val="24"/>
                <w:szCs w:val="24"/>
              </w:rPr>
              <w:t xml:space="preserve"> i </w:t>
            </w:r>
            <w:r w:rsidR="00276DEB">
              <w:rPr>
                <w:rFonts w:ascii="Times New Roman" w:hAnsi="Times New Roman"/>
                <w:sz w:val="24"/>
                <w:szCs w:val="24"/>
              </w:rPr>
              <w:t>dorosłych</w:t>
            </w:r>
            <w:r w:rsidR="00215DE3">
              <w:rPr>
                <w:rFonts w:ascii="Times New Roman" w:hAnsi="Times New Roman"/>
                <w:sz w:val="24"/>
                <w:szCs w:val="24"/>
              </w:rPr>
              <w:t>,</w:t>
            </w:r>
          </w:p>
          <w:p w14:paraId="64896A37" w14:textId="4837F553" w:rsidR="00276DEB" w:rsidRDefault="00C939D8" w:rsidP="00BF7FA4">
            <w:pPr>
              <w:spacing w:after="0" w:line="360" w:lineRule="auto"/>
              <w:rPr>
                <w:rFonts w:ascii="Times New Roman" w:hAnsi="Times New Roman"/>
                <w:sz w:val="24"/>
                <w:szCs w:val="24"/>
              </w:rPr>
            </w:pPr>
            <w:r>
              <w:rPr>
                <w:rFonts w:ascii="Times New Roman" w:hAnsi="Times New Roman"/>
                <w:sz w:val="24"/>
                <w:szCs w:val="24"/>
              </w:rPr>
              <w:t xml:space="preserve"> – </w:t>
            </w:r>
            <w:r w:rsidR="00A72260">
              <w:rPr>
                <w:rFonts w:ascii="Times New Roman" w:hAnsi="Times New Roman"/>
                <w:sz w:val="24"/>
                <w:szCs w:val="24"/>
              </w:rPr>
              <w:t>szersze możliwości</w:t>
            </w:r>
            <w:r w:rsidR="00276DEB">
              <w:rPr>
                <w:rFonts w:ascii="Times New Roman" w:hAnsi="Times New Roman"/>
                <w:sz w:val="24"/>
                <w:szCs w:val="24"/>
              </w:rPr>
              <w:t xml:space="preserve"> przekazu (telewizja, </w:t>
            </w:r>
            <w:proofErr w:type="spellStart"/>
            <w:r w:rsidR="00276DEB">
              <w:rPr>
                <w:rFonts w:ascii="Times New Roman" w:hAnsi="Times New Roman"/>
                <w:sz w:val="24"/>
                <w:szCs w:val="24"/>
              </w:rPr>
              <w:t>internet</w:t>
            </w:r>
            <w:proofErr w:type="spellEnd"/>
            <w:r w:rsidR="004450DD">
              <w:rPr>
                <w:rFonts w:ascii="Times New Roman" w:hAnsi="Times New Roman"/>
                <w:sz w:val="24"/>
                <w:szCs w:val="24"/>
              </w:rPr>
              <w:t xml:space="preserve">), </w:t>
            </w:r>
          </w:p>
          <w:p w14:paraId="5DC41B16" w14:textId="041F9768" w:rsidR="004450DD" w:rsidRPr="006511FB" w:rsidRDefault="00C939D8" w:rsidP="00BF7FA4">
            <w:pPr>
              <w:spacing w:after="0" w:line="360" w:lineRule="auto"/>
              <w:rPr>
                <w:rFonts w:ascii="Times New Roman" w:hAnsi="Times New Roman"/>
                <w:sz w:val="24"/>
                <w:szCs w:val="24"/>
              </w:rPr>
            </w:pPr>
            <w:r>
              <w:rPr>
                <w:rFonts w:ascii="Times New Roman" w:hAnsi="Times New Roman"/>
                <w:sz w:val="24"/>
                <w:szCs w:val="24"/>
              </w:rPr>
              <w:t xml:space="preserve"> – </w:t>
            </w:r>
            <w:r w:rsidR="004450DD">
              <w:rPr>
                <w:rFonts w:ascii="Times New Roman" w:hAnsi="Times New Roman"/>
                <w:sz w:val="24"/>
                <w:szCs w:val="24"/>
              </w:rPr>
              <w:t>nowe kanały komunikacji</w:t>
            </w:r>
            <w:r w:rsidR="00072BE0">
              <w:rPr>
                <w:rFonts w:ascii="Times New Roman" w:hAnsi="Times New Roman"/>
                <w:sz w:val="24"/>
                <w:szCs w:val="24"/>
              </w:rPr>
              <w:t xml:space="preserve"> i </w:t>
            </w:r>
            <w:r w:rsidR="004450DD">
              <w:rPr>
                <w:rFonts w:ascii="Times New Roman" w:hAnsi="Times New Roman"/>
                <w:sz w:val="24"/>
                <w:szCs w:val="24"/>
              </w:rPr>
              <w:t>pozyskiwania informacji</w:t>
            </w:r>
            <w:r w:rsidR="00BF7FA4">
              <w:rPr>
                <w:rFonts w:ascii="Times New Roman" w:hAnsi="Times New Roman"/>
                <w:sz w:val="24"/>
                <w:szCs w:val="24"/>
              </w:rPr>
              <w:t>.</w:t>
            </w:r>
          </w:p>
        </w:tc>
        <w:tc>
          <w:tcPr>
            <w:tcW w:w="4644" w:type="dxa"/>
            <w:vAlign w:val="center"/>
          </w:tcPr>
          <w:p w14:paraId="474FF488" w14:textId="5D00863A" w:rsidR="00FE36EB" w:rsidRDefault="00C939D8" w:rsidP="00BF7FA4">
            <w:pPr>
              <w:spacing w:after="0" w:line="360" w:lineRule="auto"/>
              <w:rPr>
                <w:rFonts w:ascii="Times New Roman" w:hAnsi="Times New Roman"/>
                <w:sz w:val="24"/>
                <w:szCs w:val="24"/>
              </w:rPr>
            </w:pPr>
            <w:r>
              <w:rPr>
                <w:rFonts w:ascii="Times New Roman" w:hAnsi="Times New Roman"/>
                <w:sz w:val="24"/>
                <w:szCs w:val="24"/>
              </w:rPr>
              <w:t xml:space="preserve"> – </w:t>
            </w:r>
            <w:r w:rsidR="00FE36EB" w:rsidRPr="00FE36EB">
              <w:rPr>
                <w:rFonts w:ascii="Times New Roman" w:hAnsi="Times New Roman"/>
                <w:sz w:val="24"/>
                <w:szCs w:val="24"/>
              </w:rPr>
              <w:t>ograniczone ś</w:t>
            </w:r>
            <w:r w:rsidR="00FE36EB">
              <w:rPr>
                <w:rFonts w:ascii="Times New Roman" w:hAnsi="Times New Roman"/>
                <w:sz w:val="24"/>
                <w:szCs w:val="24"/>
              </w:rPr>
              <w:t>rodki</w:t>
            </w:r>
            <w:r w:rsidR="00072BE0">
              <w:rPr>
                <w:rFonts w:ascii="Times New Roman" w:hAnsi="Times New Roman"/>
                <w:sz w:val="24"/>
                <w:szCs w:val="24"/>
              </w:rPr>
              <w:t xml:space="preserve"> na </w:t>
            </w:r>
            <w:r w:rsidR="00FE36EB">
              <w:rPr>
                <w:rFonts w:ascii="Times New Roman" w:hAnsi="Times New Roman"/>
                <w:sz w:val="24"/>
                <w:szCs w:val="24"/>
              </w:rPr>
              <w:t>prowadzenie działań</w:t>
            </w:r>
            <w:r w:rsidR="003E42BC">
              <w:rPr>
                <w:rFonts w:ascii="Times New Roman" w:hAnsi="Times New Roman"/>
                <w:sz w:val="24"/>
                <w:szCs w:val="24"/>
              </w:rPr>
              <w:t xml:space="preserve"> w </w:t>
            </w:r>
            <w:r w:rsidR="00FE36EB">
              <w:rPr>
                <w:rFonts w:ascii="Times New Roman" w:hAnsi="Times New Roman"/>
                <w:sz w:val="24"/>
                <w:szCs w:val="24"/>
              </w:rPr>
              <w:t xml:space="preserve">placówkach oświatowych, </w:t>
            </w:r>
          </w:p>
          <w:p w14:paraId="6164E191" w14:textId="0B064415" w:rsidR="00446D23" w:rsidRPr="007F0EB7" w:rsidRDefault="00C939D8" w:rsidP="00BF7FA4">
            <w:pPr>
              <w:spacing w:after="0" w:line="360" w:lineRule="auto"/>
              <w:rPr>
                <w:rFonts w:ascii="Times New Roman" w:hAnsi="Times New Roman"/>
                <w:sz w:val="24"/>
                <w:szCs w:val="24"/>
              </w:rPr>
            </w:pPr>
            <w:r>
              <w:rPr>
                <w:rFonts w:ascii="Times New Roman" w:hAnsi="Times New Roman"/>
                <w:sz w:val="24"/>
                <w:szCs w:val="24"/>
              </w:rPr>
              <w:t xml:space="preserve"> – </w:t>
            </w:r>
            <w:r w:rsidR="00FE36EB">
              <w:rPr>
                <w:rFonts w:ascii="Times New Roman" w:hAnsi="Times New Roman"/>
                <w:sz w:val="24"/>
                <w:szCs w:val="24"/>
              </w:rPr>
              <w:t>konsum</w:t>
            </w:r>
            <w:r w:rsidR="004450DD">
              <w:rPr>
                <w:rFonts w:ascii="Times New Roman" w:hAnsi="Times New Roman"/>
                <w:sz w:val="24"/>
                <w:szCs w:val="24"/>
              </w:rPr>
              <w:t>pcyjny styl życia prowadzący</w:t>
            </w:r>
            <w:r w:rsidR="003E42BC">
              <w:rPr>
                <w:rFonts w:ascii="Times New Roman" w:hAnsi="Times New Roman"/>
                <w:sz w:val="24"/>
                <w:szCs w:val="24"/>
              </w:rPr>
              <w:t xml:space="preserve"> do </w:t>
            </w:r>
            <w:r w:rsidR="00FE36EB">
              <w:rPr>
                <w:rFonts w:ascii="Times New Roman" w:hAnsi="Times New Roman"/>
                <w:sz w:val="24"/>
                <w:szCs w:val="24"/>
              </w:rPr>
              <w:t>zatracania dobrych nawyków</w:t>
            </w:r>
            <w:r w:rsidR="00276DEB">
              <w:rPr>
                <w:rFonts w:ascii="Times New Roman" w:hAnsi="Times New Roman"/>
                <w:sz w:val="24"/>
                <w:szCs w:val="24"/>
              </w:rPr>
              <w:t>.</w:t>
            </w:r>
          </w:p>
        </w:tc>
      </w:tr>
    </w:tbl>
    <w:p w14:paraId="6C612AF2" w14:textId="77777777" w:rsidR="00446D23" w:rsidRPr="00C6157A" w:rsidRDefault="00446D23" w:rsidP="00446D23">
      <w:pPr>
        <w:rPr>
          <w:rFonts w:ascii="Times New Roman" w:hAnsi="Times New Roman"/>
          <w:i/>
          <w:sz w:val="20"/>
          <w:szCs w:val="20"/>
        </w:rPr>
      </w:pPr>
      <w:r>
        <w:rPr>
          <w:rFonts w:ascii="Times New Roman" w:hAnsi="Times New Roman"/>
          <w:i/>
          <w:sz w:val="20"/>
          <w:szCs w:val="20"/>
        </w:rPr>
        <w:t>Źródło: opracowanie własne</w:t>
      </w:r>
    </w:p>
    <w:p w14:paraId="66B9861D" w14:textId="77777777" w:rsidR="00446D23" w:rsidRPr="009112FC" w:rsidRDefault="00446D23" w:rsidP="009112FC">
      <w:pPr>
        <w:pStyle w:val="Nagwek3"/>
        <w:spacing w:after="240"/>
        <w:rPr>
          <w:b/>
          <w:color w:val="auto"/>
        </w:rPr>
      </w:pPr>
      <w:bookmarkStart w:id="162" w:name="_Toc84241923"/>
      <w:r w:rsidRPr="009112FC">
        <w:rPr>
          <w:b/>
          <w:color w:val="auto"/>
        </w:rPr>
        <w:t xml:space="preserve">Kierunki działań </w:t>
      </w:r>
      <w:r w:rsidR="003F43E0" w:rsidRPr="009112FC">
        <w:rPr>
          <w:b/>
          <w:color w:val="auto"/>
        </w:rPr>
        <w:t>edukacyjnych</w:t>
      </w:r>
      <w:bookmarkEnd w:id="162"/>
    </w:p>
    <w:p w14:paraId="765AFEA4" w14:textId="0BE58A93" w:rsidR="00276DEB" w:rsidRDefault="00276DEB" w:rsidP="00276DEB">
      <w:pPr>
        <w:spacing w:line="360" w:lineRule="auto"/>
        <w:jc w:val="both"/>
        <w:rPr>
          <w:rFonts w:ascii="Times New Roman" w:hAnsi="Times New Roman"/>
          <w:sz w:val="24"/>
          <w:szCs w:val="24"/>
        </w:rPr>
      </w:pPr>
      <w:r w:rsidRPr="00276DEB">
        <w:rPr>
          <w:rFonts w:ascii="Times New Roman" w:hAnsi="Times New Roman"/>
          <w:sz w:val="24"/>
          <w:szCs w:val="24"/>
        </w:rPr>
        <w:t>Edukacja</w:t>
      </w:r>
      <w:r>
        <w:rPr>
          <w:rFonts w:ascii="Times New Roman" w:hAnsi="Times New Roman"/>
          <w:sz w:val="24"/>
          <w:szCs w:val="24"/>
        </w:rPr>
        <w:t xml:space="preserve"> </w:t>
      </w:r>
      <w:r w:rsidRPr="00276DEB">
        <w:rPr>
          <w:rFonts w:ascii="Times New Roman" w:hAnsi="Times New Roman"/>
          <w:sz w:val="24"/>
          <w:szCs w:val="24"/>
        </w:rPr>
        <w:t>ekologiczna</w:t>
      </w:r>
      <w:r>
        <w:rPr>
          <w:rFonts w:ascii="Times New Roman" w:hAnsi="Times New Roman"/>
          <w:sz w:val="24"/>
          <w:szCs w:val="24"/>
        </w:rPr>
        <w:t xml:space="preserve"> powinna być </w:t>
      </w:r>
      <w:r w:rsidRPr="00276DEB">
        <w:rPr>
          <w:rFonts w:ascii="Times New Roman" w:hAnsi="Times New Roman"/>
          <w:sz w:val="24"/>
          <w:szCs w:val="24"/>
        </w:rPr>
        <w:t>prowadzona przez</w:t>
      </w:r>
      <w:r>
        <w:rPr>
          <w:rFonts w:ascii="Times New Roman" w:hAnsi="Times New Roman"/>
          <w:sz w:val="24"/>
          <w:szCs w:val="24"/>
        </w:rPr>
        <w:t xml:space="preserve"> </w:t>
      </w:r>
      <w:r w:rsidRPr="00276DEB">
        <w:rPr>
          <w:rFonts w:ascii="Times New Roman" w:hAnsi="Times New Roman"/>
          <w:sz w:val="24"/>
          <w:szCs w:val="24"/>
        </w:rPr>
        <w:t>różne</w:t>
      </w:r>
      <w:r>
        <w:rPr>
          <w:rFonts w:ascii="Times New Roman" w:hAnsi="Times New Roman"/>
          <w:sz w:val="24"/>
          <w:szCs w:val="24"/>
        </w:rPr>
        <w:t xml:space="preserve"> </w:t>
      </w:r>
      <w:r w:rsidRPr="00276DEB">
        <w:rPr>
          <w:rFonts w:ascii="Times New Roman" w:hAnsi="Times New Roman"/>
          <w:sz w:val="24"/>
          <w:szCs w:val="24"/>
        </w:rPr>
        <w:t>jednostki</w:t>
      </w:r>
      <w:r w:rsidR="00072BE0">
        <w:rPr>
          <w:rFonts w:ascii="Times New Roman" w:hAnsi="Times New Roman"/>
          <w:sz w:val="24"/>
          <w:szCs w:val="24"/>
        </w:rPr>
        <w:t xml:space="preserve"> na </w:t>
      </w:r>
      <w:r w:rsidRPr="00276DEB">
        <w:rPr>
          <w:rFonts w:ascii="Times New Roman" w:hAnsi="Times New Roman"/>
          <w:sz w:val="24"/>
          <w:szCs w:val="24"/>
        </w:rPr>
        <w:t>terenie</w:t>
      </w:r>
      <w:r w:rsidR="00F31665">
        <w:rPr>
          <w:rFonts w:ascii="Times New Roman" w:hAnsi="Times New Roman"/>
          <w:sz w:val="24"/>
          <w:szCs w:val="24"/>
        </w:rPr>
        <w:t xml:space="preserve"> </w:t>
      </w:r>
      <w:r w:rsidR="00DB0A4B">
        <w:rPr>
          <w:rFonts w:ascii="Times New Roman" w:hAnsi="Times New Roman"/>
          <w:sz w:val="24"/>
          <w:szCs w:val="24"/>
        </w:rPr>
        <w:t>G</w:t>
      </w:r>
      <w:r w:rsidR="00F85D26">
        <w:rPr>
          <w:rFonts w:ascii="Times New Roman" w:hAnsi="Times New Roman"/>
          <w:sz w:val="24"/>
          <w:szCs w:val="24"/>
        </w:rPr>
        <w:t xml:space="preserve">miny </w:t>
      </w:r>
      <w:r w:rsidR="003E42BC">
        <w:rPr>
          <w:rFonts w:ascii="Times New Roman" w:hAnsi="Times New Roman"/>
          <w:sz w:val="24"/>
          <w:szCs w:val="24"/>
        </w:rPr>
        <w:t>w </w:t>
      </w:r>
      <w:r>
        <w:rPr>
          <w:rFonts w:ascii="Times New Roman" w:hAnsi="Times New Roman"/>
          <w:sz w:val="24"/>
          <w:szCs w:val="24"/>
        </w:rPr>
        <w:t xml:space="preserve">sposób </w:t>
      </w:r>
      <w:r w:rsidRPr="00276DEB">
        <w:rPr>
          <w:rFonts w:ascii="Times New Roman" w:hAnsi="Times New Roman"/>
          <w:sz w:val="24"/>
          <w:szCs w:val="24"/>
        </w:rPr>
        <w:t>wielopłaszczyznow</w:t>
      </w:r>
      <w:r>
        <w:rPr>
          <w:rFonts w:ascii="Times New Roman" w:hAnsi="Times New Roman"/>
          <w:sz w:val="24"/>
          <w:szCs w:val="24"/>
        </w:rPr>
        <w:t>y. Działania prowadzone we wcześniejszych latach powinny być prowadzone również</w:t>
      </w:r>
      <w:r w:rsidR="003E42BC">
        <w:rPr>
          <w:rFonts w:ascii="Times New Roman" w:hAnsi="Times New Roman"/>
          <w:sz w:val="24"/>
          <w:szCs w:val="24"/>
        </w:rPr>
        <w:t xml:space="preserve"> w </w:t>
      </w:r>
      <w:r>
        <w:rPr>
          <w:rFonts w:ascii="Times New Roman" w:hAnsi="Times New Roman"/>
          <w:sz w:val="24"/>
          <w:szCs w:val="24"/>
        </w:rPr>
        <w:t>przyszłości. Dodatkowo warto rozważyć podjęcie działań</w:t>
      </w:r>
      <w:r w:rsidR="00072BE0">
        <w:rPr>
          <w:rFonts w:ascii="Times New Roman" w:hAnsi="Times New Roman"/>
          <w:sz w:val="24"/>
          <w:szCs w:val="24"/>
        </w:rPr>
        <w:t xml:space="preserve"> z </w:t>
      </w:r>
      <w:r>
        <w:rPr>
          <w:rFonts w:ascii="Times New Roman" w:hAnsi="Times New Roman"/>
          <w:sz w:val="24"/>
          <w:szCs w:val="24"/>
        </w:rPr>
        <w:t xml:space="preserve">zakresu </w:t>
      </w:r>
      <w:r w:rsidRPr="00276DEB">
        <w:rPr>
          <w:rFonts w:ascii="Times New Roman" w:hAnsi="Times New Roman"/>
          <w:sz w:val="24"/>
          <w:szCs w:val="24"/>
        </w:rPr>
        <w:t>eduka</w:t>
      </w:r>
      <w:r>
        <w:rPr>
          <w:rFonts w:ascii="Times New Roman" w:hAnsi="Times New Roman"/>
          <w:sz w:val="24"/>
          <w:szCs w:val="24"/>
        </w:rPr>
        <w:t>cji ekologicznej</w:t>
      </w:r>
      <w:r w:rsidR="00072BE0">
        <w:rPr>
          <w:rFonts w:ascii="Times New Roman" w:hAnsi="Times New Roman"/>
          <w:sz w:val="24"/>
          <w:szCs w:val="24"/>
        </w:rPr>
        <w:t xml:space="preserve"> i </w:t>
      </w:r>
      <w:r>
        <w:rPr>
          <w:rFonts w:ascii="Times New Roman" w:hAnsi="Times New Roman"/>
          <w:sz w:val="24"/>
          <w:szCs w:val="24"/>
        </w:rPr>
        <w:t xml:space="preserve">zwiększenia </w:t>
      </w:r>
      <w:r w:rsidRPr="00276DEB">
        <w:rPr>
          <w:rFonts w:ascii="Times New Roman" w:hAnsi="Times New Roman"/>
          <w:sz w:val="24"/>
          <w:szCs w:val="24"/>
        </w:rPr>
        <w:t xml:space="preserve">świadomości mieszkańców </w:t>
      </w:r>
      <w:r w:rsidR="00DB0A4B">
        <w:rPr>
          <w:rFonts w:ascii="Times New Roman" w:hAnsi="Times New Roman"/>
          <w:sz w:val="24"/>
          <w:szCs w:val="24"/>
        </w:rPr>
        <w:t>G</w:t>
      </w:r>
      <w:r w:rsidRPr="00276DEB">
        <w:rPr>
          <w:rFonts w:ascii="Times New Roman" w:hAnsi="Times New Roman"/>
          <w:sz w:val="24"/>
          <w:szCs w:val="24"/>
        </w:rPr>
        <w:t xml:space="preserve">miny </w:t>
      </w:r>
      <w:r>
        <w:rPr>
          <w:rFonts w:ascii="Times New Roman" w:hAnsi="Times New Roman"/>
          <w:sz w:val="24"/>
          <w:szCs w:val="24"/>
        </w:rPr>
        <w:t xml:space="preserve">poprzez: </w:t>
      </w:r>
    </w:p>
    <w:p w14:paraId="1BE7E04D" w14:textId="17B2779D" w:rsidR="00276DEB" w:rsidRDefault="00276DEB" w:rsidP="0003247B">
      <w:pPr>
        <w:pStyle w:val="Akapitzlist"/>
        <w:numPr>
          <w:ilvl w:val="0"/>
          <w:numId w:val="28"/>
        </w:numPr>
        <w:spacing w:line="360" w:lineRule="auto"/>
        <w:jc w:val="both"/>
        <w:rPr>
          <w:rFonts w:ascii="Times New Roman" w:hAnsi="Times New Roman"/>
          <w:sz w:val="24"/>
          <w:szCs w:val="24"/>
        </w:rPr>
      </w:pPr>
      <w:r>
        <w:rPr>
          <w:rFonts w:ascii="Times New Roman" w:hAnsi="Times New Roman"/>
          <w:sz w:val="24"/>
          <w:szCs w:val="24"/>
        </w:rPr>
        <w:t>edukację ekologiczną</w:t>
      </w:r>
      <w:r w:rsidR="003E42BC">
        <w:rPr>
          <w:rFonts w:ascii="Times New Roman" w:hAnsi="Times New Roman"/>
          <w:sz w:val="24"/>
          <w:szCs w:val="24"/>
        </w:rPr>
        <w:t xml:space="preserve"> w </w:t>
      </w:r>
      <w:r>
        <w:rPr>
          <w:rFonts w:ascii="Times New Roman" w:hAnsi="Times New Roman"/>
          <w:sz w:val="24"/>
          <w:szCs w:val="24"/>
        </w:rPr>
        <w:t>placówkach oświatowych,</w:t>
      </w:r>
    </w:p>
    <w:p w14:paraId="48D2EF22" w14:textId="20C2E620" w:rsidR="00276DEB" w:rsidRDefault="00276DEB" w:rsidP="0003247B">
      <w:pPr>
        <w:pStyle w:val="Akapitzlist"/>
        <w:numPr>
          <w:ilvl w:val="0"/>
          <w:numId w:val="28"/>
        </w:numPr>
        <w:spacing w:line="360" w:lineRule="auto"/>
        <w:jc w:val="both"/>
        <w:rPr>
          <w:rFonts w:ascii="Times New Roman" w:hAnsi="Times New Roman"/>
          <w:sz w:val="24"/>
          <w:szCs w:val="24"/>
        </w:rPr>
      </w:pPr>
      <w:r w:rsidRPr="00276DEB">
        <w:rPr>
          <w:rFonts w:ascii="Times New Roman" w:hAnsi="Times New Roman"/>
          <w:sz w:val="24"/>
          <w:szCs w:val="24"/>
        </w:rPr>
        <w:t>konkursy związane</w:t>
      </w:r>
      <w:r w:rsidR="00072BE0">
        <w:rPr>
          <w:rFonts w:ascii="Times New Roman" w:hAnsi="Times New Roman"/>
          <w:sz w:val="24"/>
          <w:szCs w:val="24"/>
        </w:rPr>
        <w:t xml:space="preserve"> z </w:t>
      </w:r>
      <w:r w:rsidRPr="00276DEB">
        <w:rPr>
          <w:rFonts w:ascii="Times New Roman" w:hAnsi="Times New Roman"/>
          <w:sz w:val="24"/>
          <w:szCs w:val="24"/>
        </w:rPr>
        <w:t xml:space="preserve">tematyką </w:t>
      </w:r>
      <w:r>
        <w:rPr>
          <w:rFonts w:ascii="Times New Roman" w:hAnsi="Times New Roman"/>
          <w:sz w:val="24"/>
          <w:szCs w:val="24"/>
        </w:rPr>
        <w:t>proekologiczną,</w:t>
      </w:r>
    </w:p>
    <w:p w14:paraId="5F2CD1ED" w14:textId="63C2870E" w:rsidR="00276DEB" w:rsidRDefault="00276DEB" w:rsidP="0003247B">
      <w:pPr>
        <w:pStyle w:val="Akapitzlist"/>
        <w:numPr>
          <w:ilvl w:val="0"/>
          <w:numId w:val="28"/>
        </w:numPr>
        <w:spacing w:line="360" w:lineRule="auto"/>
        <w:jc w:val="both"/>
        <w:rPr>
          <w:rFonts w:ascii="Times New Roman" w:hAnsi="Times New Roman"/>
          <w:sz w:val="24"/>
          <w:szCs w:val="24"/>
        </w:rPr>
      </w:pPr>
      <w:r>
        <w:rPr>
          <w:rFonts w:ascii="Times New Roman" w:hAnsi="Times New Roman"/>
          <w:sz w:val="24"/>
          <w:szCs w:val="24"/>
        </w:rPr>
        <w:t xml:space="preserve">promocję </w:t>
      </w:r>
      <w:r w:rsidR="00DB0A4B">
        <w:rPr>
          <w:rFonts w:ascii="Times New Roman" w:hAnsi="Times New Roman"/>
          <w:sz w:val="24"/>
          <w:szCs w:val="24"/>
        </w:rPr>
        <w:t>G</w:t>
      </w:r>
      <w:r>
        <w:rPr>
          <w:rFonts w:ascii="Times New Roman" w:hAnsi="Times New Roman"/>
          <w:sz w:val="24"/>
          <w:szCs w:val="24"/>
        </w:rPr>
        <w:t>miny</w:t>
      </w:r>
      <w:r w:rsidR="00072BE0">
        <w:rPr>
          <w:rFonts w:ascii="Times New Roman" w:hAnsi="Times New Roman"/>
          <w:sz w:val="24"/>
          <w:szCs w:val="24"/>
        </w:rPr>
        <w:t xml:space="preserve"> i </w:t>
      </w:r>
      <w:r>
        <w:rPr>
          <w:rFonts w:ascii="Times New Roman" w:hAnsi="Times New Roman"/>
          <w:sz w:val="24"/>
          <w:szCs w:val="24"/>
        </w:rPr>
        <w:t>jej walorów przyrodniczo</w:t>
      </w:r>
      <w:r w:rsidR="00C939D8">
        <w:rPr>
          <w:rFonts w:ascii="Times New Roman" w:hAnsi="Times New Roman"/>
          <w:sz w:val="24"/>
          <w:szCs w:val="24"/>
        </w:rPr>
        <w:t xml:space="preserve"> – </w:t>
      </w:r>
      <w:r>
        <w:rPr>
          <w:rFonts w:ascii="Times New Roman" w:hAnsi="Times New Roman"/>
          <w:sz w:val="24"/>
          <w:szCs w:val="24"/>
        </w:rPr>
        <w:t>krajobrazowych,</w:t>
      </w:r>
    </w:p>
    <w:p w14:paraId="557E647C" w14:textId="2450AC35" w:rsidR="00276DEB" w:rsidRDefault="00276DEB" w:rsidP="0003247B">
      <w:pPr>
        <w:pStyle w:val="Akapitzlist"/>
        <w:numPr>
          <w:ilvl w:val="0"/>
          <w:numId w:val="28"/>
        </w:numPr>
        <w:spacing w:line="360" w:lineRule="auto"/>
        <w:jc w:val="both"/>
        <w:rPr>
          <w:rFonts w:ascii="Times New Roman" w:hAnsi="Times New Roman"/>
          <w:sz w:val="24"/>
          <w:szCs w:val="24"/>
        </w:rPr>
      </w:pPr>
      <w:r>
        <w:rPr>
          <w:rFonts w:ascii="Times New Roman" w:hAnsi="Times New Roman"/>
          <w:sz w:val="24"/>
          <w:szCs w:val="24"/>
        </w:rPr>
        <w:t>promocję ekologicznego transportu, poprzez budowę ścieżek rowerowych</w:t>
      </w:r>
      <w:r w:rsidR="00072BE0">
        <w:rPr>
          <w:rFonts w:ascii="Times New Roman" w:hAnsi="Times New Roman"/>
          <w:sz w:val="24"/>
          <w:szCs w:val="24"/>
        </w:rPr>
        <w:t xml:space="preserve"> i </w:t>
      </w:r>
      <w:r>
        <w:rPr>
          <w:rFonts w:ascii="Times New Roman" w:hAnsi="Times New Roman"/>
          <w:sz w:val="24"/>
          <w:szCs w:val="24"/>
        </w:rPr>
        <w:t>tras turystycznych,</w:t>
      </w:r>
      <w:r w:rsidR="004450DD">
        <w:rPr>
          <w:rFonts w:ascii="Times New Roman" w:hAnsi="Times New Roman"/>
          <w:sz w:val="24"/>
          <w:szCs w:val="24"/>
        </w:rPr>
        <w:t xml:space="preserve"> stacji przesiadkowych,</w:t>
      </w:r>
    </w:p>
    <w:p w14:paraId="6CE1DEC2" w14:textId="5250285D" w:rsidR="00276DEB" w:rsidRPr="00031DD8" w:rsidRDefault="00031DD8" w:rsidP="0003247B">
      <w:pPr>
        <w:pStyle w:val="Akapitzlist"/>
        <w:numPr>
          <w:ilvl w:val="0"/>
          <w:numId w:val="28"/>
        </w:numPr>
        <w:spacing w:line="360" w:lineRule="auto"/>
        <w:jc w:val="both"/>
        <w:rPr>
          <w:rFonts w:ascii="Times New Roman" w:hAnsi="Times New Roman"/>
          <w:sz w:val="24"/>
          <w:szCs w:val="24"/>
        </w:rPr>
      </w:pPr>
      <w:r w:rsidRPr="00031DD8">
        <w:rPr>
          <w:rFonts w:ascii="Times New Roman" w:hAnsi="Times New Roman"/>
          <w:sz w:val="24"/>
          <w:szCs w:val="24"/>
        </w:rPr>
        <w:t>wykorzystanie lokalnej prasy, strony internetowej</w:t>
      </w:r>
      <w:r w:rsidR="00A72260">
        <w:rPr>
          <w:rFonts w:ascii="Times New Roman" w:hAnsi="Times New Roman"/>
          <w:sz w:val="24"/>
          <w:szCs w:val="24"/>
        </w:rPr>
        <w:t xml:space="preserve"> </w:t>
      </w:r>
      <w:r w:rsidR="00DB0A4B">
        <w:rPr>
          <w:rFonts w:ascii="Times New Roman" w:hAnsi="Times New Roman"/>
          <w:sz w:val="24"/>
          <w:szCs w:val="24"/>
        </w:rPr>
        <w:t>G</w:t>
      </w:r>
      <w:r w:rsidR="00A72260">
        <w:rPr>
          <w:rFonts w:ascii="Times New Roman" w:hAnsi="Times New Roman"/>
          <w:sz w:val="24"/>
          <w:szCs w:val="24"/>
        </w:rPr>
        <w:t>miny</w:t>
      </w:r>
      <w:r w:rsidRPr="00031DD8">
        <w:rPr>
          <w:rFonts w:ascii="Times New Roman" w:hAnsi="Times New Roman"/>
          <w:sz w:val="24"/>
          <w:szCs w:val="24"/>
        </w:rPr>
        <w:t>,</w:t>
      </w:r>
      <w:r w:rsidR="004450DD">
        <w:rPr>
          <w:rFonts w:ascii="Times New Roman" w:hAnsi="Times New Roman"/>
          <w:sz w:val="24"/>
          <w:szCs w:val="24"/>
        </w:rPr>
        <w:t xml:space="preserve"> </w:t>
      </w:r>
      <w:proofErr w:type="spellStart"/>
      <w:r w:rsidR="004450DD">
        <w:rPr>
          <w:rFonts w:ascii="Times New Roman" w:hAnsi="Times New Roman"/>
          <w:sz w:val="24"/>
          <w:szCs w:val="24"/>
        </w:rPr>
        <w:t>facebook’a</w:t>
      </w:r>
      <w:proofErr w:type="spellEnd"/>
      <w:r w:rsidR="004450DD">
        <w:rPr>
          <w:rFonts w:ascii="Times New Roman" w:hAnsi="Times New Roman"/>
          <w:sz w:val="24"/>
          <w:szCs w:val="24"/>
        </w:rPr>
        <w:t>,</w:t>
      </w:r>
    </w:p>
    <w:p w14:paraId="302BA007" w14:textId="478944A8" w:rsidR="00AD6B7D" w:rsidRDefault="00031DD8" w:rsidP="0003247B">
      <w:pPr>
        <w:pStyle w:val="Akapitzlist"/>
        <w:numPr>
          <w:ilvl w:val="0"/>
          <w:numId w:val="28"/>
        </w:numPr>
        <w:spacing w:line="360" w:lineRule="auto"/>
        <w:jc w:val="both"/>
        <w:rPr>
          <w:rFonts w:ascii="Times New Roman" w:hAnsi="Times New Roman"/>
          <w:sz w:val="24"/>
          <w:szCs w:val="24"/>
        </w:rPr>
      </w:pPr>
      <w:r w:rsidRPr="00031DD8">
        <w:rPr>
          <w:rFonts w:ascii="Times New Roman" w:hAnsi="Times New Roman"/>
          <w:sz w:val="24"/>
          <w:szCs w:val="24"/>
        </w:rPr>
        <w:t>organizacj</w:t>
      </w:r>
      <w:r w:rsidR="00A72260">
        <w:rPr>
          <w:rFonts w:ascii="Times New Roman" w:hAnsi="Times New Roman"/>
          <w:sz w:val="24"/>
          <w:szCs w:val="24"/>
        </w:rPr>
        <w:t>ę</w:t>
      </w:r>
      <w:r w:rsidRPr="00031DD8">
        <w:rPr>
          <w:rFonts w:ascii="Times New Roman" w:hAnsi="Times New Roman"/>
          <w:sz w:val="24"/>
          <w:szCs w:val="24"/>
        </w:rPr>
        <w:t xml:space="preserve"> festynów ekologiczn</w:t>
      </w:r>
      <w:r w:rsidR="00A72260">
        <w:rPr>
          <w:rFonts w:ascii="Times New Roman" w:hAnsi="Times New Roman"/>
          <w:sz w:val="24"/>
          <w:szCs w:val="24"/>
        </w:rPr>
        <w:t>ych</w:t>
      </w:r>
      <w:r w:rsidRPr="00031DD8">
        <w:rPr>
          <w:rFonts w:ascii="Times New Roman" w:hAnsi="Times New Roman"/>
          <w:sz w:val="24"/>
          <w:szCs w:val="24"/>
        </w:rPr>
        <w:t>, festiwali, akcji ekologiczn</w:t>
      </w:r>
      <w:r w:rsidR="00A72260">
        <w:rPr>
          <w:rFonts w:ascii="Times New Roman" w:hAnsi="Times New Roman"/>
          <w:sz w:val="24"/>
          <w:szCs w:val="24"/>
        </w:rPr>
        <w:t>ych</w:t>
      </w:r>
      <w:r w:rsidRPr="00031DD8">
        <w:rPr>
          <w:rFonts w:ascii="Times New Roman" w:hAnsi="Times New Roman"/>
          <w:sz w:val="24"/>
          <w:szCs w:val="24"/>
        </w:rPr>
        <w:t>, konkursów, wystaw itp.</w:t>
      </w:r>
    </w:p>
    <w:p w14:paraId="14A70795" w14:textId="2C75A0D2" w:rsidR="00504339" w:rsidRPr="009112FC" w:rsidRDefault="00504339" w:rsidP="00604A3C">
      <w:pPr>
        <w:pStyle w:val="Nagwek2"/>
        <w:ind w:left="567"/>
        <w:rPr>
          <w:color w:val="auto"/>
        </w:rPr>
      </w:pPr>
      <w:bookmarkStart w:id="163" w:name="_Toc84241924"/>
      <w:r w:rsidRPr="009112FC">
        <w:rPr>
          <w:color w:val="auto"/>
        </w:rPr>
        <w:t>Adaptacja</w:t>
      </w:r>
      <w:r w:rsidR="003E42BC">
        <w:rPr>
          <w:color w:val="auto"/>
        </w:rPr>
        <w:t xml:space="preserve"> do </w:t>
      </w:r>
      <w:r w:rsidRPr="009112FC">
        <w:rPr>
          <w:color w:val="auto"/>
        </w:rPr>
        <w:t>zmian klimatu</w:t>
      </w:r>
      <w:bookmarkEnd w:id="163"/>
    </w:p>
    <w:p w14:paraId="66DAAD34" w14:textId="6CFB832D" w:rsidR="00F6491F" w:rsidRPr="00A77F26" w:rsidRDefault="00A31AE9" w:rsidP="00A77F26">
      <w:pPr>
        <w:spacing w:before="240" w:line="360" w:lineRule="auto"/>
        <w:jc w:val="both"/>
        <w:rPr>
          <w:rFonts w:ascii="Times New Roman" w:hAnsi="Times New Roman"/>
          <w:sz w:val="24"/>
          <w:szCs w:val="24"/>
        </w:rPr>
      </w:pPr>
      <w:r w:rsidRPr="00A31AE9">
        <w:rPr>
          <w:rFonts w:ascii="Times New Roman" w:hAnsi="Times New Roman"/>
          <w:sz w:val="24"/>
          <w:szCs w:val="24"/>
        </w:rPr>
        <w:t>Antropogeniczna zmiana klimatu powoduje coraz</w:t>
      </w:r>
      <w:r w:rsidR="004450DD">
        <w:rPr>
          <w:rFonts w:ascii="Times New Roman" w:hAnsi="Times New Roman"/>
          <w:sz w:val="24"/>
          <w:szCs w:val="24"/>
        </w:rPr>
        <w:t xml:space="preserve"> więcej negatywnych efektów</w:t>
      </w:r>
      <w:r w:rsidR="003E42BC">
        <w:rPr>
          <w:rFonts w:ascii="Times New Roman" w:hAnsi="Times New Roman"/>
          <w:sz w:val="24"/>
          <w:szCs w:val="24"/>
        </w:rPr>
        <w:t xml:space="preserve"> dla </w:t>
      </w:r>
      <w:r w:rsidRPr="00A31AE9">
        <w:rPr>
          <w:rFonts w:ascii="Times New Roman" w:hAnsi="Times New Roman"/>
          <w:sz w:val="24"/>
          <w:szCs w:val="24"/>
        </w:rPr>
        <w:t>środowiska. Elementy takie jak: nawalne deszcze, huraganowe wiatry, fale upałów, susze itp. przyczynią się</w:t>
      </w:r>
      <w:r w:rsidR="003E42BC">
        <w:rPr>
          <w:rFonts w:ascii="Times New Roman" w:hAnsi="Times New Roman"/>
          <w:sz w:val="24"/>
          <w:szCs w:val="24"/>
        </w:rPr>
        <w:t xml:space="preserve"> do </w:t>
      </w:r>
      <w:r w:rsidRPr="00A31AE9">
        <w:rPr>
          <w:rFonts w:ascii="Times New Roman" w:hAnsi="Times New Roman"/>
          <w:sz w:val="24"/>
          <w:szCs w:val="24"/>
        </w:rPr>
        <w:t>zagrożenia</w:t>
      </w:r>
      <w:r w:rsidR="003E42BC">
        <w:rPr>
          <w:rFonts w:ascii="Times New Roman" w:hAnsi="Times New Roman"/>
          <w:sz w:val="24"/>
          <w:szCs w:val="24"/>
        </w:rPr>
        <w:t xml:space="preserve"> dla </w:t>
      </w:r>
      <w:r w:rsidRPr="00A31AE9">
        <w:rPr>
          <w:rFonts w:ascii="Times New Roman" w:hAnsi="Times New Roman"/>
          <w:sz w:val="24"/>
          <w:szCs w:val="24"/>
        </w:rPr>
        <w:t>normalnego</w:t>
      </w:r>
      <w:r w:rsidR="00072BE0">
        <w:rPr>
          <w:rFonts w:ascii="Times New Roman" w:hAnsi="Times New Roman"/>
          <w:sz w:val="24"/>
          <w:szCs w:val="24"/>
        </w:rPr>
        <w:t xml:space="preserve"> i </w:t>
      </w:r>
      <w:r w:rsidRPr="00A31AE9">
        <w:rPr>
          <w:rFonts w:ascii="Times New Roman" w:hAnsi="Times New Roman"/>
          <w:sz w:val="24"/>
          <w:szCs w:val="24"/>
        </w:rPr>
        <w:t>poprawnego funkcjonowania miast</w:t>
      </w:r>
      <w:r w:rsidR="00072BE0">
        <w:rPr>
          <w:rFonts w:ascii="Times New Roman" w:hAnsi="Times New Roman"/>
          <w:sz w:val="24"/>
          <w:szCs w:val="24"/>
        </w:rPr>
        <w:t xml:space="preserve"> i </w:t>
      </w:r>
      <w:r w:rsidRPr="00A31AE9">
        <w:rPr>
          <w:rFonts w:ascii="Times New Roman" w:hAnsi="Times New Roman"/>
          <w:sz w:val="24"/>
          <w:szCs w:val="24"/>
        </w:rPr>
        <w:t xml:space="preserve">gmin. </w:t>
      </w:r>
      <w:r>
        <w:rPr>
          <w:rFonts w:ascii="Times New Roman" w:hAnsi="Times New Roman"/>
          <w:sz w:val="24"/>
          <w:szCs w:val="24"/>
        </w:rPr>
        <w:t>C</w:t>
      </w:r>
      <w:r w:rsidRPr="00A31AE9">
        <w:rPr>
          <w:rFonts w:ascii="Times New Roman" w:hAnsi="Times New Roman"/>
          <w:sz w:val="24"/>
          <w:szCs w:val="24"/>
        </w:rPr>
        <w:t>oraz</w:t>
      </w:r>
      <w:r>
        <w:rPr>
          <w:rFonts w:ascii="Times New Roman" w:hAnsi="Times New Roman"/>
          <w:sz w:val="24"/>
          <w:szCs w:val="24"/>
        </w:rPr>
        <w:t xml:space="preserve"> </w:t>
      </w:r>
      <w:r w:rsidRPr="00A31AE9">
        <w:rPr>
          <w:rFonts w:ascii="Times New Roman" w:hAnsi="Times New Roman"/>
          <w:sz w:val="24"/>
          <w:szCs w:val="24"/>
        </w:rPr>
        <w:t>częstsze</w:t>
      </w:r>
      <w:r>
        <w:rPr>
          <w:rFonts w:ascii="Times New Roman" w:hAnsi="Times New Roman"/>
          <w:sz w:val="24"/>
          <w:szCs w:val="24"/>
        </w:rPr>
        <w:t xml:space="preserve"> </w:t>
      </w:r>
      <w:r w:rsidRPr="00A31AE9">
        <w:rPr>
          <w:rFonts w:ascii="Times New Roman" w:hAnsi="Times New Roman"/>
          <w:sz w:val="24"/>
          <w:szCs w:val="24"/>
        </w:rPr>
        <w:t>fale</w:t>
      </w:r>
      <w:r>
        <w:rPr>
          <w:rFonts w:ascii="Times New Roman" w:hAnsi="Times New Roman"/>
          <w:sz w:val="24"/>
          <w:szCs w:val="24"/>
        </w:rPr>
        <w:t xml:space="preserve"> </w:t>
      </w:r>
      <w:r w:rsidRPr="00A31AE9">
        <w:rPr>
          <w:rFonts w:ascii="Times New Roman" w:hAnsi="Times New Roman"/>
          <w:sz w:val="24"/>
          <w:szCs w:val="24"/>
        </w:rPr>
        <w:t>upałów</w:t>
      </w:r>
      <w:r w:rsidR="003E42BC">
        <w:rPr>
          <w:rFonts w:ascii="Times New Roman" w:hAnsi="Times New Roman"/>
          <w:sz w:val="24"/>
          <w:szCs w:val="24"/>
        </w:rPr>
        <w:t xml:space="preserve"> w </w:t>
      </w:r>
      <w:r w:rsidRPr="00A31AE9">
        <w:rPr>
          <w:rFonts w:ascii="Times New Roman" w:hAnsi="Times New Roman"/>
          <w:sz w:val="24"/>
          <w:szCs w:val="24"/>
        </w:rPr>
        <w:t>okresie</w:t>
      </w:r>
      <w:r>
        <w:rPr>
          <w:rFonts w:ascii="Times New Roman" w:hAnsi="Times New Roman"/>
          <w:sz w:val="24"/>
          <w:szCs w:val="24"/>
        </w:rPr>
        <w:t xml:space="preserve"> </w:t>
      </w:r>
      <w:r w:rsidRPr="00A31AE9">
        <w:rPr>
          <w:rFonts w:ascii="Times New Roman" w:hAnsi="Times New Roman"/>
          <w:sz w:val="24"/>
          <w:szCs w:val="24"/>
        </w:rPr>
        <w:t>letnim, bez opa</w:t>
      </w:r>
      <w:r w:rsidR="004450DD">
        <w:rPr>
          <w:rFonts w:ascii="Times New Roman" w:hAnsi="Times New Roman"/>
          <w:sz w:val="24"/>
          <w:szCs w:val="24"/>
        </w:rPr>
        <w:t>dów atmosferycznych prowadzi</w:t>
      </w:r>
      <w:r w:rsidR="003E42BC">
        <w:rPr>
          <w:rFonts w:ascii="Times New Roman" w:hAnsi="Times New Roman"/>
          <w:sz w:val="24"/>
          <w:szCs w:val="24"/>
        </w:rPr>
        <w:t xml:space="preserve"> do </w:t>
      </w:r>
      <w:r w:rsidRPr="00A31AE9">
        <w:rPr>
          <w:rFonts w:ascii="Times New Roman" w:hAnsi="Times New Roman"/>
          <w:sz w:val="24"/>
          <w:szCs w:val="24"/>
        </w:rPr>
        <w:t xml:space="preserve">okresów </w:t>
      </w:r>
      <w:r>
        <w:rPr>
          <w:rFonts w:ascii="Times New Roman" w:hAnsi="Times New Roman"/>
          <w:sz w:val="24"/>
          <w:szCs w:val="24"/>
        </w:rPr>
        <w:t>suszy</w:t>
      </w:r>
      <w:r w:rsidR="00072BE0">
        <w:rPr>
          <w:rFonts w:ascii="Times New Roman" w:hAnsi="Times New Roman"/>
          <w:sz w:val="24"/>
          <w:szCs w:val="24"/>
        </w:rPr>
        <w:t xml:space="preserve"> i </w:t>
      </w:r>
      <w:r>
        <w:rPr>
          <w:rFonts w:ascii="Times New Roman" w:hAnsi="Times New Roman"/>
          <w:sz w:val="24"/>
          <w:szCs w:val="24"/>
        </w:rPr>
        <w:t>obniżania się poziomów rzek</w:t>
      </w:r>
      <w:r w:rsidRPr="00A31AE9">
        <w:rPr>
          <w:rFonts w:ascii="Times New Roman" w:hAnsi="Times New Roman"/>
          <w:sz w:val="24"/>
          <w:szCs w:val="24"/>
        </w:rPr>
        <w:t xml:space="preserve">. </w:t>
      </w:r>
      <w:r w:rsidR="00A77F26">
        <w:rPr>
          <w:rFonts w:ascii="Times New Roman" w:hAnsi="Times New Roman"/>
          <w:sz w:val="24"/>
          <w:szCs w:val="24"/>
        </w:rPr>
        <w:t>Gwałtownych</w:t>
      </w:r>
      <w:r w:rsidR="00072BE0">
        <w:rPr>
          <w:rFonts w:ascii="Times New Roman" w:hAnsi="Times New Roman"/>
          <w:sz w:val="24"/>
          <w:szCs w:val="24"/>
        </w:rPr>
        <w:t xml:space="preserve"> i </w:t>
      </w:r>
      <w:r w:rsidR="00A77F26" w:rsidRPr="00A77F26">
        <w:rPr>
          <w:rFonts w:ascii="Times New Roman" w:hAnsi="Times New Roman"/>
          <w:sz w:val="24"/>
          <w:szCs w:val="24"/>
        </w:rPr>
        <w:t>negatywnych</w:t>
      </w:r>
      <w:r w:rsidR="00A77F26">
        <w:rPr>
          <w:rFonts w:ascii="Times New Roman" w:hAnsi="Times New Roman"/>
          <w:sz w:val="24"/>
          <w:szCs w:val="24"/>
        </w:rPr>
        <w:t xml:space="preserve"> </w:t>
      </w:r>
      <w:r w:rsidR="00A77F26" w:rsidRPr="00A77F26">
        <w:rPr>
          <w:rFonts w:ascii="Times New Roman" w:hAnsi="Times New Roman"/>
          <w:sz w:val="24"/>
          <w:szCs w:val="24"/>
        </w:rPr>
        <w:t>zjawisk</w:t>
      </w:r>
      <w:r w:rsidR="00A77F26">
        <w:rPr>
          <w:rFonts w:ascii="Times New Roman" w:hAnsi="Times New Roman"/>
          <w:sz w:val="24"/>
          <w:szCs w:val="24"/>
        </w:rPr>
        <w:t xml:space="preserve"> </w:t>
      </w:r>
      <w:r w:rsidR="00A77F26" w:rsidRPr="00A77F26">
        <w:rPr>
          <w:rFonts w:ascii="Times New Roman" w:hAnsi="Times New Roman"/>
          <w:sz w:val="24"/>
          <w:szCs w:val="24"/>
        </w:rPr>
        <w:t>należy</w:t>
      </w:r>
      <w:r w:rsidR="00A77F26">
        <w:rPr>
          <w:rFonts w:ascii="Times New Roman" w:hAnsi="Times New Roman"/>
          <w:sz w:val="24"/>
          <w:szCs w:val="24"/>
        </w:rPr>
        <w:t xml:space="preserve"> </w:t>
      </w:r>
      <w:r w:rsidR="00A77F26" w:rsidRPr="00A77F26">
        <w:rPr>
          <w:rFonts w:ascii="Times New Roman" w:hAnsi="Times New Roman"/>
          <w:sz w:val="24"/>
          <w:szCs w:val="24"/>
        </w:rPr>
        <w:t>spodziewać</w:t>
      </w:r>
      <w:r w:rsidR="00A77F26">
        <w:rPr>
          <w:rFonts w:ascii="Times New Roman" w:hAnsi="Times New Roman"/>
          <w:sz w:val="24"/>
          <w:szCs w:val="24"/>
        </w:rPr>
        <w:t xml:space="preserve"> </w:t>
      </w:r>
      <w:r w:rsidR="00A77F26" w:rsidRPr="00A77F26">
        <w:rPr>
          <w:rFonts w:ascii="Times New Roman" w:hAnsi="Times New Roman"/>
          <w:sz w:val="24"/>
          <w:szCs w:val="24"/>
        </w:rPr>
        <w:t>się</w:t>
      </w:r>
      <w:r w:rsidR="00A77F26">
        <w:rPr>
          <w:rFonts w:ascii="Times New Roman" w:hAnsi="Times New Roman"/>
          <w:sz w:val="24"/>
          <w:szCs w:val="24"/>
        </w:rPr>
        <w:t xml:space="preserve"> </w:t>
      </w:r>
      <w:r w:rsidR="00A77F26" w:rsidRPr="00A77F26">
        <w:rPr>
          <w:rFonts w:ascii="Times New Roman" w:hAnsi="Times New Roman"/>
          <w:sz w:val="24"/>
          <w:szCs w:val="24"/>
        </w:rPr>
        <w:t>coraz</w:t>
      </w:r>
      <w:r w:rsidR="00A77F26">
        <w:rPr>
          <w:rFonts w:ascii="Times New Roman" w:hAnsi="Times New Roman"/>
          <w:sz w:val="24"/>
          <w:szCs w:val="24"/>
        </w:rPr>
        <w:t xml:space="preserve"> </w:t>
      </w:r>
      <w:r w:rsidR="00A77F26" w:rsidRPr="00A77F26">
        <w:rPr>
          <w:rFonts w:ascii="Times New Roman" w:hAnsi="Times New Roman"/>
          <w:sz w:val="24"/>
          <w:szCs w:val="24"/>
        </w:rPr>
        <w:t>częściej</w:t>
      </w:r>
      <w:r w:rsidR="00B54B96">
        <w:rPr>
          <w:rFonts w:ascii="Times New Roman" w:hAnsi="Times New Roman"/>
          <w:sz w:val="24"/>
          <w:szCs w:val="24"/>
        </w:rPr>
        <w:t xml:space="preserve">, dlatego istotna jest kwestia </w:t>
      </w:r>
      <w:r w:rsidR="00A77F26" w:rsidRPr="00A77F26">
        <w:rPr>
          <w:rFonts w:ascii="Times New Roman" w:hAnsi="Times New Roman"/>
          <w:sz w:val="24"/>
          <w:szCs w:val="24"/>
        </w:rPr>
        <w:t xml:space="preserve">przygotowanie </w:t>
      </w:r>
      <w:r w:rsidR="00DB0A4B">
        <w:rPr>
          <w:rFonts w:ascii="Times New Roman" w:hAnsi="Times New Roman"/>
          <w:sz w:val="24"/>
          <w:szCs w:val="24"/>
        </w:rPr>
        <w:t>G</w:t>
      </w:r>
      <w:r w:rsidR="00B54B96">
        <w:rPr>
          <w:rFonts w:ascii="Times New Roman" w:hAnsi="Times New Roman"/>
          <w:sz w:val="24"/>
          <w:szCs w:val="24"/>
        </w:rPr>
        <w:t>miny</w:t>
      </w:r>
      <w:r w:rsidR="00072BE0">
        <w:rPr>
          <w:rFonts w:ascii="Times New Roman" w:hAnsi="Times New Roman"/>
          <w:sz w:val="24"/>
          <w:szCs w:val="24"/>
        </w:rPr>
        <w:t xml:space="preserve"> i </w:t>
      </w:r>
      <w:r w:rsidR="00A77F26" w:rsidRPr="00A77F26">
        <w:rPr>
          <w:rFonts w:ascii="Times New Roman" w:hAnsi="Times New Roman"/>
          <w:sz w:val="24"/>
          <w:szCs w:val="24"/>
        </w:rPr>
        <w:t>je</w:t>
      </w:r>
      <w:r w:rsidR="00DB0A4B">
        <w:rPr>
          <w:rFonts w:ascii="Times New Roman" w:hAnsi="Times New Roman"/>
          <w:sz w:val="24"/>
          <w:szCs w:val="24"/>
        </w:rPr>
        <w:t xml:space="preserve">j </w:t>
      </w:r>
      <w:r w:rsidR="00A77F26" w:rsidRPr="00A77F26">
        <w:rPr>
          <w:rFonts w:ascii="Times New Roman" w:hAnsi="Times New Roman"/>
          <w:sz w:val="24"/>
          <w:szCs w:val="24"/>
        </w:rPr>
        <w:t>infr</w:t>
      </w:r>
      <w:r w:rsidR="00B54B96">
        <w:rPr>
          <w:rFonts w:ascii="Times New Roman" w:hAnsi="Times New Roman"/>
          <w:sz w:val="24"/>
          <w:szCs w:val="24"/>
        </w:rPr>
        <w:t>astruktury</w:t>
      </w:r>
      <w:r w:rsidR="00F31665">
        <w:rPr>
          <w:rFonts w:ascii="Times New Roman" w:hAnsi="Times New Roman"/>
          <w:sz w:val="24"/>
          <w:szCs w:val="24"/>
        </w:rPr>
        <w:t>,</w:t>
      </w:r>
      <w:r w:rsidR="00072BE0">
        <w:rPr>
          <w:rFonts w:ascii="Times New Roman" w:hAnsi="Times New Roman"/>
          <w:sz w:val="24"/>
          <w:szCs w:val="24"/>
        </w:rPr>
        <w:t xml:space="preserve"> a </w:t>
      </w:r>
      <w:r w:rsidR="00B54B96">
        <w:rPr>
          <w:rFonts w:ascii="Times New Roman" w:hAnsi="Times New Roman"/>
          <w:sz w:val="24"/>
          <w:szCs w:val="24"/>
        </w:rPr>
        <w:t>także mieszkańców</w:t>
      </w:r>
      <w:r w:rsidR="00072BE0">
        <w:rPr>
          <w:rFonts w:ascii="Times New Roman" w:hAnsi="Times New Roman"/>
          <w:sz w:val="24"/>
          <w:szCs w:val="24"/>
        </w:rPr>
        <w:t xml:space="preserve"> na </w:t>
      </w:r>
      <w:r w:rsidR="00A77F26" w:rsidRPr="00A77F26">
        <w:rPr>
          <w:rFonts w:ascii="Times New Roman" w:hAnsi="Times New Roman"/>
          <w:sz w:val="24"/>
          <w:szCs w:val="24"/>
        </w:rPr>
        <w:t>te zmiany.</w:t>
      </w:r>
      <w:r w:rsidR="00496275">
        <w:rPr>
          <w:rFonts w:ascii="Times New Roman" w:hAnsi="Times New Roman"/>
          <w:sz w:val="24"/>
          <w:szCs w:val="24"/>
        </w:rPr>
        <w:t xml:space="preserve"> </w:t>
      </w:r>
    </w:p>
    <w:p w14:paraId="6E338811" w14:textId="77777777" w:rsidR="00504339" w:rsidRPr="009112FC" w:rsidRDefault="00504339" w:rsidP="009112FC">
      <w:pPr>
        <w:pStyle w:val="Nagwek3"/>
        <w:rPr>
          <w:b/>
          <w:color w:val="auto"/>
        </w:rPr>
      </w:pPr>
      <w:bookmarkStart w:id="164" w:name="_Toc84241925"/>
      <w:r w:rsidRPr="009112FC">
        <w:rPr>
          <w:b/>
          <w:color w:val="auto"/>
        </w:rPr>
        <w:t>Analiza</w:t>
      </w:r>
      <w:r w:rsidRPr="009112FC">
        <w:rPr>
          <w:rStyle w:val="Nagwek3Znak"/>
          <w:b/>
          <w:color w:val="auto"/>
        </w:rPr>
        <w:t xml:space="preserve"> SWOT</w:t>
      </w:r>
      <w:bookmarkEnd w:id="164"/>
    </w:p>
    <w:p w14:paraId="49F7EEC2" w14:textId="211312DC" w:rsidR="00504339" w:rsidRPr="00384A68" w:rsidRDefault="00504339" w:rsidP="00504339">
      <w:pPr>
        <w:pStyle w:val="Legenda"/>
        <w:keepNext/>
        <w:spacing w:before="240" w:after="0"/>
        <w:rPr>
          <w:rFonts w:ascii="Times New Roman" w:hAnsi="Times New Roman"/>
          <w:sz w:val="20"/>
          <w:szCs w:val="20"/>
        </w:rPr>
      </w:pPr>
      <w:bookmarkStart w:id="165" w:name="_Toc84241985"/>
      <w:r w:rsidRPr="00384A68">
        <w:rPr>
          <w:rFonts w:ascii="Times New Roman" w:hAnsi="Times New Roman"/>
          <w:color w:val="auto"/>
          <w:sz w:val="20"/>
          <w:szCs w:val="20"/>
        </w:rPr>
        <w:t xml:space="preserve">Tabela </w:t>
      </w:r>
      <w:r w:rsidRPr="00384A68">
        <w:rPr>
          <w:rFonts w:ascii="Times New Roman" w:hAnsi="Times New Roman"/>
          <w:color w:val="auto"/>
          <w:sz w:val="20"/>
          <w:szCs w:val="20"/>
        </w:rPr>
        <w:fldChar w:fldCharType="begin"/>
      </w:r>
      <w:r w:rsidRPr="00384A68">
        <w:rPr>
          <w:rFonts w:ascii="Times New Roman" w:hAnsi="Times New Roman"/>
          <w:color w:val="auto"/>
          <w:sz w:val="20"/>
          <w:szCs w:val="20"/>
        </w:rPr>
        <w:instrText xml:space="preserve"> SEQ Tabela \* ARABIC </w:instrText>
      </w:r>
      <w:r w:rsidRPr="00384A68">
        <w:rPr>
          <w:rFonts w:ascii="Times New Roman" w:hAnsi="Times New Roman"/>
          <w:color w:val="auto"/>
          <w:sz w:val="20"/>
          <w:szCs w:val="20"/>
        </w:rPr>
        <w:fldChar w:fldCharType="separate"/>
      </w:r>
      <w:r w:rsidR="0000150E">
        <w:rPr>
          <w:rFonts w:ascii="Times New Roman" w:hAnsi="Times New Roman"/>
          <w:noProof/>
          <w:color w:val="auto"/>
          <w:sz w:val="20"/>
          <w:szCs w:val="20"/>
        </w:rPr>
        <w:t>52</w:t>
      </w:r>
      <w:r w:rsidRPr="00384A68">
        <w:rPr>
          <w:rFonts w:ascii="Times New Roman" w:hAnsi="Times New Roman"/>
          <w:color w:val="auto"/>
          <w:sz w:val="20"/>
          <w:szCs w:val="20"/>
        </w:rPr>
        <w:fldChar w:fldCharType="end"/>
      </w:r>
      <w:r w:rsidRPr="00384A68">
        <w:rPr>
          <w:rFonts w:ascii="Times New Roman" w:hAnsi="Times New Roman"/>
          <w:color w:val="auto"/>
          <w:sz w:val="20"/>
          <w:szCs w:val="20"/>
        </w:rPr>
        <w:t xml:space="preserve"> Analiza SWOT</w:t>
      </w:r>
      <w:r w:rsidR="003E42BC">
        <w:rPr>
          <w:rFonts w:ascii="Times New Roman" w:hAnsi="Times New Roman"/>
          <w:color w:val="auto"/>
          <w:sz w:val="20"/>
          <w:szCs w:val="20"/>
        </w:rPr>
        <w:t xml:space="preserve"> dla </w:t>
      </w:r>
      <w:r w:rsidRPr="00384A68">
        <w:rPr>
          <w:rFonts w:ascii="Times New Roman" w:hAnsi="Times New Roman"/>
          <w:color w:val="auto"/>
          <w:sz w:val="20"/>
          <w:szCs w:val="20"/>
        </w:rPr>
        <w:t xml:space="preserve">komponentu </w:t>
      </w:r>
      <w:r>
        <w:rPr>
          <w:rFonts w:ascii="Times New Roman" w:hAnsi="Times New Roman"/>
          <w:color w:val="auto"/>
          <w:sz w:val="20"/>
          <w:szCs w:val="20"/>
        </w:rPr>
        <w:t>adaptacja</w:t>
      </w:r>
      <w:r w:rsidR="003E42BC">
        <w:rPr>
          <w:rFonts w:ascii="Times New Roman" w:hAnsi="Times New Roman"/>
          <w:color w:val="auto"/>
          <w:sz w:val="20"/>
          <w:szCs w:val="20"/>
        </w:rPr>
        <w:t xml:space="preserve"> do </w:t>
      </w:r>
      <w:r>
        <w:rPr>
          <w:rFonts w:ascii="Times New Roman" w:hAnsi="Times New Roman"/>
          <w:color w:val="auto"/>
          <w:sz w:val="20"/>
          <w:szCs w:val="20"/>
        </w:rPr>
        <w:t>zmian klimatu</w:t>
      </w:r>
      <w:bookmarkEnd w:id="1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4"/>
      </w:tblGrid>
      <w:tr w:rsidR="00504339" w14:paraId="7458D4D2" w14:textId="77777777" w:rsidTr="00496275">
        <w:tc>
          <w:tcPr>
            <w:tcW w:w="4644" w:type="dxa"/>
            <w:shd w:val="clear" w:color="auto" w:fill="BFBFBF" w:themeFill="background1" w:themeFillShade="BF"/>
            <w:vAlign w:val="center"/>
          </w:tcPr>
          <w:p w14:paraId="63AD043B" w14:textId="373ECE59" w:rsidR="00504339" w:rsidRPr="009E1246" w:rsidRDefault="009E1246" w:rsidP="00BF7FA4">
            <w:pPr>
              <w:spacing w:after="0" w:line="360" w:lineRule="auto"/>
              <w:jc w:val="center"/>
              <w:rPr>
                <w:rFonts w:ascii="Times New Roman" w:hAnsi="Times New Roman"/>
                <w:b/>
                <w:sz w:val="24"/>
                <w:szCs w:val="24"/>
                <w:u w:val="single"/>
              </w:rPr>
            </w:pPr>
            <w:r>
              <w:rPr>
                <w:rFonts w:ascii="Times New Roman" w:hAnsi="Times New Roman"/>
                <w:b/>
                <w:sz w:val="24"/>
                <w:szCs w:val="24"/>
                <w:u w:val="single"/>
              </w:rPr>
              <w:t>MOCNE STRONY</w:t>
            </w:r>
          </w:p>
        </w:tc>
        <w:tc>
          <w:tcPr>
            <w:tcW w:w="4644" w:type="dxa"/>
            <w:shd w:val="clear" w:color="auto" w:fill="BFBFBF" w:themeFill="background1" w:themeFillShade="BF"/>
            <w:vAlign w:val="center"/>
          </w:tcPr>
          <w:p w14:paraId="2A96C037" w14:textId="44C6B28E" w:rsidR="00504339" w:rsidRPr="009E1246" w:rsidRDefault="009E1246" w:rsidP="00BF7FA4">
            <w:pPr>
              <w:spacing w:after="0" w:line="360" w:lineRule="auto"/>
              <w:jc w:val="center"/>
              <w:rPr>
                <w:rFonts w:ascii="Times New Roman" w:hAnsi="Times New Roman"/>
                <w:b/>
                <w:sz w:val="24"/>
                <w:szCs w:val="24"/>
                <w:u w:val="single"/>
              </w:rPr>
            </w:pPr>
            <w:r>
              <w:rPr>
                <w:rFonts w:ascii="Times New Roman" w:hAnsi="Times New Roman"/>
                <w:b/>
                <w:sz w:val="24"/>
                <w:szCs w:val="24"/>
                <w:u w:val="single"/>
              </w:rPr>
              <w:t>SŁABE STRONY</w:t>
            </w:r>
          </w:p>
        </w:tc>
      </w:tr>
      <w:tr w:rsidR="00504339" w14:paraId="312D3086" w14:textId="77777777" w:rsidTr="00496275">
        <w:tc>
          <w:tcPr>
            <w:tcW w:w="4644" w:type="dxa"/>
            <w:vAlign w:val="center"/>
          </w:tcPr>
          <w:p w14:paraId="0EE96A23" w14:textId="3970DD7B" w:rsidR="00504339" w:rsidRPr="00F844EE" w:rsidRDefault="00C939D8" w:rsidP="00BF7FA4">
            <w:pPr>
              <w:spacing w:after="0" w:line="360" w:lineRule="auto"/>
              <w:rPr>
                <w:rFonts w:ascii="Times New Roman" w:hAnsi="Times New Roman"/>
                <w:sz w:val="24"/>
                <w:szCs w:val="24"/>
              </w:rPr>
            </w:pPr>
            <w:r>
              <w:rPr>
                <w:rFonts w:ascii="Times New Roman" w:hAnsi="Times New Roman"/>
                <w:sz w:val="24"/>
                <w:szCs w:val="24"/>
              </w:rPr>
              <w:t xml:space="preserve"> – </w:t>
            </w:r>
            <w:r w:rsidR="00B54B96" w:rsidRPr="00B54B96">
              <w:rPr>
                <w:rFonts w:ascii="Times New Roman" w:hAnsi="Times New Roman"/>
                <w:sz w:val="24"/>
                <w:szCs w:val="24"/>
              </w:rPr>
              <w:t>dość duż</w:t>
            </w:r>
            <w:r w:rsidR="00B54B96">
              <w:rPr>
                <w:rFonts w:ascii="Times New Roman" w:hAnsi="Times New Roman"/>
                <w:sz w:val="24"/>
                <w:szCs w:val="24"/>
              </w:rPr>
              <w:t>e zróżnicowanie krajobrazu:</w:t>
            </w:r>
            <w:r w:rsidR="00814A58">
              <w:rPr>
                <w:rFonts w:ascii="Times New Roman" w:hAnsi="Times New Roman"/>
                <w:sz w:val="24"/>
                <w:szCs w:val="24"/>
              </w:rPr>
              <w:t xml:space="preserve"> zalesienia</w:t>
            </w:r>
            <w:r w:rsidR="00255C35">
              <w:rPr>
                <w:rFonts w:ascii="Times New Roman" w:hAnsi="Times New Roman"/>
                <w:sz w:val="24"/>
                <w:szCs w:val="24"/>
              </w:rPr>
              <w:t>, pola, zadrzewienia.</w:t>
            </w:r>
          </w:p>
        </w:tc>
        <w:tc>
          <w:tcPr>
            <w:tcW w:w="4644" w:type="dxa"/>
            <w:vAlign w:val="center"/>
          </w:tcPr>
          <w:p w14:paraId="3AB4BA55" w14:textId="245894B8" w:rsidR="00B54B96" w:rsidRDefault="00C939D8" w:rsidP="00BF7FA4">
            <w:pPr>
              <w:spacing w:after="0" w:line="360" w:lineRule="auto"/>
              <w:rPr>
                <w:rFonts w:ascii="Times New Roman" w:hAnsi="Times New Roman"/>
                <w:sz w:val="24"/>
                <w:szCs w:val="24"/>
              </w:rPr>
            </w:pPr>
            <w:r>
              <w:rPr>
                <w:rFonts w:ascii="Times New Roman" w:hAnsi="Times New Roman"/>
                <w:sz w:val="24"/>
                <w:szCs w:val="24"/>
              </w:rPr>
              <w:t xml:space="preserve"> – </w:t>
            </w:r>
            <w:r w:rsidR="00B54B96">
              <w:rPr>
                <w:rFonts w:ascii="Times New Roman" w:hAnsi="Times New Roman"/>
                <w:sz w:val="24"/>
                <w:szCs w:val="24"/>
              </w:rPr>
              <w:t xml:space="preserve">niska </w:t>
            </w:r>
            <w:r w:rsidR="00B54B96" w:rsidRPr="00B54B96">
              <w:rPr>
                <w:rFonts w:ascii="Times New Roman" w:hAnsi="Times New Roman"/>
                <w:sz w:val="24"/>
                <w:szCs w:val="24"/>
              </w:rPr>
              <w:t>świadomość spo</w:t>
            </w:r>
            <w:r w:rsidR="00B54B96">
              <w:rPr>
                <w:rFonts w:ascii="Times New Roman" w:hAnsi="Times New Roman"/>
                <w:sz w:val="24"/>
                <w:szCs w:val="24"/>
              </w:rPr>
              <w:t>łeczna</w:t>
            </w:r>
            <w:r w:rsidR="003E42BC">
              <w:rPr>
                <w:rFonts w:ascii="Times New Roman" w:hAnsi="Times New Roman"/>
                <w:sz w:val="24"/>
                <w:szCs w:val="24"/>
              </w:rPr>
              <w:t xml:space="preserve"> w </w:t>
            </w:r>
            <w:r w:rsidR="00B54B96">
              <w:rPr>
                <w:rFonts w:ascii="Times New Roman" w:hAnsi="Times New Roman"/>
                <w:sz w:val="24"/>
                <w:szCs w:val="24"/>
              </w:rPr>
              <w:t xml:space="preserve">zakresie ochrony klimatu; </w:t>
            </w:r>
          </w:p>
          <w:p w14:paraId="425D2C2A" w14:textId="27966190" w:rsidR="00B54B96" w:rsidRDefault="00C939D8" w:rsidP="00BF7FA4">
            <w:pPr>
              <w:spacing w:after="0" w:line="360" w:lineRule="auto"/>
              <w:rPr>
                <w:rFonts w:ascii="Times New Roman" w:hAnsi="Times New Roman"/>
                <w:sz w:val="24"/>
                <w:szCs w:val="24"/>
              </w:rPr>
            </w:pPr>
            <w:r>
              <w:rPr>
                <w:rFonts w:ascii="Times New Roman" w:hAnsi="Times New Roman"/>
                <w:sz w:val="24"/>
                <w:szCs w:val="24"/>
              </w:rPr>
              <w:t xml:space="preserve"> – </w:t>
            </w:r>
            <w:r w:rsidR="00B54B96">
              <w:rPr>
                <w:rFonts w:ascii="Times New Roman" w:hAnsi="Times New Roman"/>
                <w:sz w:val="24"/>
                <w:szCs w:val="24"/>
              </w:rPr>
              <w:t>brak środków finansowych</w:t>
            </w:r>
            <w:r w:rsidR="00072BE0">
              <w:rPr>
                <w:rFonts w:ascii="Times New Roman" w:hAnsi="Times New Roman"/>
                <w:sz w:val="24"/>
                <w:szCs w:val="24"/>
              </w:rPr>
              <w:t xml:space="preserve"> na </w:t>
            </w:r>
            <w:r w:rsidR="00B54B96">
              <w:rPr>
                <w:rFonts w:ascii="Times New Roman" w:hAnsi="Times New Roman"/>
                <w:sz w:val="24"/>
                <w:szCs w:val="24"/>
              </w:rPr>
              <w:t>re</w:t>
            </w:r>
            <w:r w:rsidR="00B54B96" w:rsidRPr="00B54B96">
              <w:rPr>
                <w:rFonts w:ascii="Times New Roman" w:hAnsi="Times New Roman"/>
                <w:sz w:val="24"/>
                <w:szCs w:val="24"/>
              </w:rPr>
              <w:t xml:space="preserve">alizację </w:t>
            </w:r>
            <w:r w:rsidR="00B54B96">
              <w:rPr>
                <w:rFonts w:ascii="Times New Roman" w:hAnsi="Times New Roman"/>
                <w:sz w:val="24"/>
                <w:szCs w:val="24"/>
              </w:rPr>
              <w:t xml:space="preserve">zadań, </w:t>
            </w:r>
          </w:p>
          <w:p w14:paraId="0B742692" w14:textId="242BC8E5" w:rsidR="00B54B96" w:rsidRDefault="00C939D8" w:rsidP="00BF7FA4">
            <w:pPr>
              <w:spacing w:after="0" w:line="360" w:lineRule="auto"/>
              <w:rPr>
                <w:rFonts w:ascii="Times New Roman" w:hAnsi="Times New Roman"/>
                <w:sz w:val="24"/>
                <w:szCs w:val="24"/>
              </w:rPr>
            </w:pPr>
            <w:r>
              <w:rPr>
                <w:rFonts w:ascii="Times New Roman" w:hAnsi="Times New Roman"/>
                <w:sz w:val="24"/>
                <w:szCs w:val="24"/>
              </w:rPr>
              <w:t xml:space="preserve"> – </w:t>
            </w:r>
            <w:r w:rsidR="00B54B96">
              <w:rPr>
                <w:rFonts w:ascii="Times New Roman" w:hAnsi="Times New Roman"/>
                <w:sz w:val="24"/>
                <w:szCs w:val="24"/>
              </w:rPr>
              <w:t>niski poziom wykorzystania OZE,</w:t>
            </w:r>
          </w:p>
          <w:p w14:paraId="01F86451" w14:textId="34DC0C16" w:rsidR="00504339" w:rsidRPr="00F844EE" w:rsidRDefault="00C939D8" w:rsidP="00BF7FA4">
            <w:pPr>
              <w:spacing w:after="0" w:line="360" w:lineRule="auto"/>
              <w:rPr>
                <w:rFonts w:ascii="Times New Roman" w:hAnsi="Times New Roman"/>
                <w:sz w:val="24"/>
                <w:szCs w:val="24"/>
              </w:rPr>
            </w:pPr>
            <w:r>
              <w:rPr>
                <w:rFonts w:ascii="Times New Roman" w:hAnsi="Times New Roman"/>
                <w:sz w:val="24"/>
                <w:szCs w:val="24"/>
              </w:rPr>
              <w:t xml:space="preserve"> – </w:t>
            </w:r>
            <w:r w:rsidR="00B54B96" w:rsidRPr="00B54B96">
              <w:rPr>
                <w:rFonts w:ascii="Times New Roman" w:hAnsi="Times New Roman"/>
                <w:sz w:val="24"/>
                <w:szCs w:val="24"/>
              </w:rPr>
              <w:t>duże o</w:t>
            </w:r>
            <w:r w:rsidR="00B54B96">
              <w:rPr>
                <w:rFonts w:ascii="Times New Roman" w:hAnsi="Times New Roman"/>
                <w:sz w:val="24"/>
                <w:szCs w:val="24"/>
              </w:rPr>
              <w:t>bszary rolnicze zagrożone skut</w:t>
            </w:r>
            <w:r w:rsidR="00255C35">
              <w:rPr>
                <w:rFonts w:ascii="Times New Roman" w:hAnsi="Times New Roman"/>
                <w:sz w:val="24"/>
                <w:szCs w:val="24"/>
              </w:rPr>
              <w:t>kami suszy.</w:t>
            </w:r>
          </w:p>
        </w:tc>
      </w:tr>
      <w:tr w:rsidR="00504339" w14:paraId="0A2A1919" w14:textId="77777777" w:rsidTr="00496275">
        <w:tc>
          <w:tcPr>
            <w:tcW w:w="4644" w:type="dxa"/>
            <w:shd w:val="clear" w:color="auto" w:fill="BFBFBF" w:themeFill="background1" w:themeFillShade="BF"/>
            <w:vAlign w:val="center"/>
          </w:tcPr>
          <w:p w14:paraId="1EF1E40D" w14:textId="08C35007" w:rsidR="00504339" w:rsidRPr="009E1246" w:rsidRDefault="00504339" w:rsidP="00BF7FA4">
            <w:pPr>
              <w:spacing w:after="0" w:line="360" w:lineRule="auto"/>
              <w:jc w:val="center"/>
              <w:rPr>
                <w:rFonts w:ascii="Times New Roman" w:hAnsi="Times New Roman"/>
                <w:b/>
                <w:sz w:val="24"/>
                <w:szCs w:val="24"/>
                <w:u w:val="single"/>
              </w:rPr>
            </w:pPr>
            <w:r>
              <w:rPr>
                <w:rFonts w:ascii="Times New Roman" w:hAnsi="Times New Roman"/>
                <w:b/>
                <w:sz w:val="24"/>
                <w:szCs w:val="24"/>
                <w:u w:val="single"/>
              </w:rPr>
              <w:t>SZANSE</w:t>
            </w:r>
          </w:p>
        </w:tc>
        <w:tc>
          <w:tcPr>
            <w:tcW w:w="4644" w:type="dxa"/>
            <w:shd w:val="clear" w:color="auto" w:fill="BFBFBF" w:themeFill="background1" w:themeFillShade="BF"/>
            <w:vAlign w:val="center"/>
          </w:tcPr>
          <w:p w14:paraId="1A675B66" w14:textId="3FE73F9B" w:rsidR="00504339" w:rsidRPr="009E1246" w:rsidRDefault="00504339" w:rsidP="00BF7FA4">
            <w:pPr>
              <w:spacing w:after="0" w:line="360" w:lineRule="auto"/>
              <w:jc w:val="center"/>
              <w:rPr>
                <w:rFonts w:ascii="Times New Roman" w:hAnsi="Times New Roman"/>
                <w:b/>
                <w:sz w:val="24"/>
                <w:szCs w:val="24"/>
                <w:u w:val="single"/>
              </w:rPr>
            </w:pPr>
            <w:r>
              <w:rPr>
                <w:rFonts w:ascii="Times New Roman" w:hAnsi="Times New Roman"/>
                <w:b/>
                <w:sz w:val="24"/>
                <w:szCs w:val="24"/>
                <w:u w:val="single"/>
              </w:rPr>
              <w:t>ZAGROŻENIA</w:t>
            </w:r>
          </w:p>
        </w:tc>
      </w:tr>
      <w:tr w:rsidR="00504339" w14:paraId="36A0848F" w14:textId="77777777" w:rsidTr="00496275">
        <w:tc>
          <w:tcPr>
            <w:tcW w:w="4644" w:type="dxa"/>
            <w:vAlign w:val="center"/>
          </w:tcPr>
          <w:p w14:paraId="159BE0DE" w14:textId="63A29EA3" w:rsidR="00E3223E" w:rsidRPr="006511FB" w:rsidRDefault="00C939D8" w:rsidP="00BF7FA4">
            <w:pPr>
              <w:spacing w:after="0" w:line="360" w:lineRule="auto"/>
              <w:rPr>
                <w:rFonts w:ascii="Times New Roman" w:hAnsi="Times New Roman"/>
                <w:sz w:val="24"/>
                <w:szCs w:val="24"/>
              </w:rPr>
            </w:pPr>
            <w:r>
              <w:rPr>
                <w:rFonts w:ascii="Times New Roman" w:hAnsi="Times New Roman"/>
                <w:sz w:val="24"/>
                <w:szCs w:val="24"/>
              </w:rPr>
              <w:t xml:space="preserve"> – </w:t>
            </w:r>
            <w:r w:rsidR="002A7382" w:rsidRPr="002A7382">
              <w:rPr>
                <w:rFonts w:ascii="Times New Roman" w:hAnsi="Times New Roman"/>
                <w:sz w:val="24"/>
                <w:szCs w:val="24"/>
              </w:rPr>
              <w:t>wzrost</w:t>
            </w:r>
            <w:r w:rsidR="00DE5D4E">
              <w:rPr>
                <w:rFonts w:ascii="Times New Roman" w:hAnsi="Times New Roman"/>
                <w:sz w:val="24"/>
                <w:szCs w:val="24"/>
              </w:rPr>
              <w:t xml:space="preserve"> znaczenia </w:t>
            </w:r>
            <w:r w:rsidR="00E53E1D">
              <w:rPr>
                <w:rFonts w:ascii="Times New Roman" w:hAnsi="Times New Roman"/>
                <w:sz w:val="24"/>
                <w:szCs w:val="24"/>
              </w:rPr>
              <w:t>OZE</w:t>
            </w:r>
            <w:r w:rsidR="00DE5D4E">
              <w:rPr>
                <w:rFonts w:ascii="Times New Roman" w:hAnsi="Times New Roman"/>
                <w:sz w:val="24"/>
                <w:szCs w:val="24"/>
              </w:rPr>
              <w:t>.</w:t>
            </w:r>
          </w:p>
        </w:tc>
        <w:tc>
          <w:tcPr>
            <w:tcW w:w="4644" w:type="dxa"/>
            <w:vAlign w:val="center"/>
          </w:tcPr>
          <w:p w14:paraId="180E69F6" w14:textId="233CB239" w:rsidR="002A7382" w:rsidRDefault="00C939D8" w:rsidP="00BF7FA4">
            <w:pPr>
              <w:spacing w:after="0" w:line="360" w:lineRule="auto"/>
              <w:rPr>
                <w:rFonts w:ascii="Times New Roman" w:hAnsi="Times New Roman"/>
                <w:sz w:val="24"/>
                <w:szCs w:val="24"/>
              </w:rPr>
            </w:pPr>
            <w:r>
              <w:rPr>
                <w:rFonts w:ascii="Times New Roman" w:hAnsi="Times New Roman"/>
                <w:sz w:val="24"/>
                <w:szCs w:val="24"/>
              </w:rPr>
              <w:t xml:space="preserve"> – </w:t>
            </w:r>
            <w:r w:rsidR="002A7382" w:rsidRPr="002A7382">
              <w:rPr>
                <w:rFonts w:ascii="Times New Roman" w:hAnsi="Times New Roman"/>
                <w:sz w:val="24"/>
                <w:szCs w:val="24"/>
              </w:rPr>
              <w:t>wzrost częst</w:t>
            </w:r>
            <w:r w:rsidR="002A7382">
              <w:rPr>
                <w:rFonts w:ascii="Times New Roman" w:hAnsi="Times New Roman"/>
                <w:sz w:val="24"/>
                <w:szCs w:val="24"/>
              </w:rPr>
              <w:t>otliwości ekstremalnych stanów pogodowych,</w:t>
            </w:r>
          </w:p>
          <w:p w14:paraId="7C03B684" w14:textId="740B55A9" w:rsidR="002A7382" w:rsidRDefault="00C939D8" w:rsidP="00BF7FA4">
            <w:pPr>
              <w:spacing w:after="0" w:line="360" w:lineRule="auto"/>
              <w:rPr>
                <w:rFonts w:ascii="Times New Roman" w:hAnsi="Times New Roman"/>
                <w:sz w:val="24"/>
                <w:szCs w:val="24"/>
              </w:rPr>
            </w:pPr>
            <w:r>
              <w:rPr>
                <w:rFonts w:ascii="Times New Roman" w:hAnsi="Times New Roman"/>
                <w:sz w:val="24"/>
                <w:szCs w:val="24"/>
              </w:rPr>
              <w:t xml:space="preserve"> – </w:t>
            </w:r>
            <w:r w:rsidR="002A7382">
              <w:rPr>
                <w:rFonts w:ascii="Times New Roman" w:hAnsi="Times New Roman"/>
                <w:sz w:val="24"/>
                <w:szCs w:val="24"/>
              </w:rPr>
              <w:t>anomalie klimatyczne,</w:t>
            </w:r>
          </w:p>
          <w:p w14:paraId="357DCFFA" w14:textId="4A9BC67D" w:rsidR="00504339" w:rsidRPr="007F0EB7" w:rsidRDefault="00C939D8" w:rsidP="00BF7FA4">
            <w:pPr>
              <w:spacing w:after="0" w:line="360" w:lineRule="auto"/>
              <w:rPr>
                <w:rFonts w:ascii="Times New Roman" w:hAnsi="Times New Roman"/>
                <w:sz w:val="24"/>
                <w:szCs w:val="24"/>
              </w:rPr>
            </w:pPr>
            <w:r>
              <w:rPr>
                <w:rFonts w:ascii="Times New Roman" w:hAnsi="Times New Roman"/>
                <w:sz w:val="24"/>
                <w:szCs w:val="24"/>
              </w:rPr>
              <w:t xml:space="preserve"> – </w:t>
            </w:r>
            <w:r w:rsidR="002A7382">
              <w:rPr>
                <w:rFonts w:ascii="Times New Roman" w:hAnsi="Times New Roman"/>
                <w:sz w:val="24"/>
                <w:szCs w:val="24"/>
              </w:rPr>
              <w:t xml:space="preserve">ryzyko </w:t>
            </w:r>
            <w:r w:rsidR="002A7382" w:rsidRPr="002A7382">
              <w:rPr>
                <w:rFonts w:ascii="Times New Roman" w:hAnsi="Times New Roman"/>
                <w:sz w:val="24"/>
                <w:szCs w:val="24"/>
              </w:rPr>
              <w:t>suszy</w:t>
            </w:r>
            <w:r w:rsidR="002A7382">
              <w:rPr>
                <w:rFonts w:ascii="Times New Roman" w:hAnsi="Times New Roman"/>
                <w:sz w:val="24"/>
                <w:szCs w:val="24"/>
              </w:rPr>
              <w:t>.</w:t>
            </w:r>
            <w:r w:rsidR="002A7382" w:rsidRPr="002A7382">
              <w:rPr>
                <w:rFonts w:ascii="Times New Roman" w:hAnsi="Times New Roman"/>
                <w:sz w:val="24"/>
                <w:szCs w:val="24"/>
              </w:rPr>
              <w:t xml:space="preserve"> </w:t>
            </w:r>
          </w:p>
        </w:tc>
      </w:tr>
    </w:tbl>
    <w:p w14:paraId="470A3A84" w14:textId="77777777" w:rsidR="00504339" w:rsidRPr="00AE5428" w:rsidRDefault="00504339" w:rsidP="00504339">
      <w:pPr>
        <w:rPr>
          <w:rFonts w:ascii="Times New Roman" w:hAnsi="Times New Roman"/>
          <w:i/>
          <w:sz w:val="20"/>
          <w:szCs w:val="20"/>
        </w:rPr>
      </w:pPr>
      <w:r w:rsidRPr="00AE5428">
        <w:rPr>
          <w:rFonts w:ascii="Times New Roman" w:hAnsi="Times New Roman"/>
          <w:i/>
          <w:sz w:val="20"/>
          <w:szCs w:val="20"/>
        </w:rPr>
        <w:t>Źródło: opracowanie własne</w:t>
      </w:r>
    </w:p>
    <w:p w14:paraId="6E73A840" w14:textId="345B4BCD" w:rsidR="00504339" w:rsidRPr="009112FC" w:rsidRDefault="00504339" w:rsidP="009112FC">
      <w:pPr>
        <w:pStyle w:val="Nagwek3"/>
        <w:rPr>
          <w:b/>
          <w:color w:val="auto"/>
        </w:rPr>
      </w:pPr>
      <w:bookmarkStart w:id="166" w:name="_Toc84241926"/>
      <w:r w:rsidRPr="009112FC">
        <w:rPr>
          <w:b/>
          <w:color w:val="auto"/>
        </w:rPr>
        <w:t xml:space="preserve">Kierunki działań </w:t>
      </w:r>
      <w:r w:rsidR="003F43E0" w:rsidRPr="009112FC">
        <w:rPr>
          <w:b/>
          <w:color w:val="auto"/>
        </w:rPr>
        <w:t>adaptacji</w:t>
      </w:r>
      <w:r w:rsidR="003E42BC">
        <w:rPr>
          <w:b/>
          <w:color w:val="auto"/>
        </w:rPr>
        <w:t xml:space="preserve"> do </w:t>
      </w:r>
      <w:r w:rsidR="003F43E0" w:rsidRPr="009112FC">
        <w:rPr>
          <w:b/>
          <w:color w:val="auto"/>
        </w:rPr>
        <w:t>zmian klimatu</w:t>
      </w:r>
      <w:bookmarkEnd w:id="166"/>
    </w:p>
    <w:p w14:paraId="660A9855" w14:textId="5DCDECCC" w:rsidR="00E3223E" w:rsidRPr="00E3223E" w:rsidRDefault="00A72260" w:rsidP="00E3223E">
      <w:pPr>
        <w:spacing w:before="240" w:after="0" w:line="360" w:lineRule="auto"/>
        <w:jc w:val="both"/>
        <w:rPr>
          <w:rFonts w:ascii="Times New Roman" w:hAnsi="Times New Roman"/>
          <w:sz w:val="24"/>
          <w:szCs w:val="24"/>
        </w:rPr>
      </w:pPr>
      <w:r>
        <w:rPr>
          <w:rFonts w:ascii="Times New Roman" w:hAnsi="Times New Roman"/>
          <w:sz w:val="24"/>
          <w:szCs w:val="24"/>
        </w:rPr>
        <w:t>W 2013 r.</w:t>
      </w:r>
      <w:r w:rsidR="00E3223E" w:rsidRPr="00E3223E">
        <w:rPr>
          <w:rFonts w:ascii="Times New Roman" w:hAnsi="Times New Roman"/>
          <w:sz w:val="24"/>
          <w:szCs w:val="24"/>
        </w:rPr>
        <w:t xml:space="preserve"> Ministerstwo Środowiska opracowało dokument pn. „Strategiczny Plan Adaptacji</w:t>
      </w:r>
      <w:r w:rsidR="003E42BC">
        <w:rPr>
          <w:rFonts w:ascii="Times New Roman" w:hAnsi="Times New Roman"/>
          <w:sz w:val="24"/>
          <w:szCs w:val="24"/>
        </w:rPr>
        <w:t xml:space="preserve"> dla </w:t>
      </w:r>
      <w:r w:rsidR="00E3223E" w:rsidRPr="00E3223E">
        <w:rPr>
          <w:rFonts w:ascii="Times New Roman" w:hAnsi="Times New Roman"/>
          <w:sz w:val="24"/>
          <w:szCs w:val="24"/>
        </w:rPr>
        <w:t>sektorów</w:t>
      </w:r>
      <w:r w:rsidR="00072BE0">
        <w:rPr>
          <w:rFonts w:ascii="Times New Roman" w:hAnsi="Times New Roman"/>
          <w:sz w:val="24"/>
          <w:szCs w:val="24"/>
        </w:rPr>
        <w:t xml:space="preserve"> i </w:t>
      </w:r>
      <w:r w:rsidR="00E3223E" w:rsidRPr="00E3223E">
        <w:rPr>
          <w:rFonts w:ascii="Times New Roman" w:hAnsi="Times New Roman"/>
          <w:sz w:val="24"/>
          <w:szCs w:val="24"/>
        </w:rPr>
        <w:t>obszarów wrażliwych</w:t>
      </w:r>
      <w:r w:rsidR="00072BE0">
        <w:rPr>
          <w:rFonts w:ascii="Times New Roman" w:hAnsi="Times New Roman"/>
          <w:sz w:val="24"/>
          <w:szCs w:val="24"/>
        </w:rPr>
        <w:t xml:space="preserve"> na </w:t>
      </w:r>
      <w:r w:rsidR="00E3223E" w:rsidRPr="00E3223E">
        <w:rPr>
          <w:rFonts w:ascii="Times New Roman" w:hAnsi="Times New Roman"/>
          <w:sz w:val="24"/>
          <w:szCs w:val="24"/>
        </w:rPr>
        <w:t>zmiany klimatu</w:t>
      </w:r>
      <w:r w:rsidR="003E42BC">
        <w:rPr>
          <w:rFonts w:ascii="Times New Roman" w:hAnsi="Times New Roman"/>
          <w:sz w:val="24"/>
          <w:szCs w:val="24"/>
        </w:rPr>
        <w:t xml:space="preserve"> do </w:t>
      </w:r>
      <w:r w:rsidR="00E3223E" w:rsidRPr="00E3223E">
        <w:rPr>
          <w:rFonts w:ascii="Times New Roman" w:hAnsi="Times New Roman"/>
          <w:sz w:val="24"/>
          <w:szCs w:val="24"/>
        </w:rPr>
        <w:t>roku 2020</w:t>
      </w:r>
      <w:r w:rsidR="00072BE0">
        <w:rPr>
          <w:rFonts w:ascii="Times New Roman" w:hAnsi="Times New Roman"/>
          <w:sz w:val="24"/>
          <w:szCs w:val="24"/>
        </w:rPr>
        <w:t xml:space="preserve"> z </w:t>
      </w:r>
      <w:r w:rsidR="00E3223E" w:rsidRPr="00E3223E">
        <w:rPr>
          <w:rFonts w:ascii="Times New Roman" w:hAnsi="Times New Roman"/>
          <w:sz w:val="24"/>
          <w:szCs w:val="24"/>
        </w:rPr>
        <w:t>perspektywą</w:t>
      </w:r>
      <w:r w:rsidR="003E42BC">
        <w:rPr>
          <w:rFonts w:ascii="Times New Roman" w:hAnsi="Times New Roman"/>
          <w:sz w:val="24"/>
          <w:szCs w:val="24"/>
        </w:rPr>
        <w:t xml:space="preserve"> do </w:t>
      </w:r>
      <w:r w:rsidR="00E3223E" w:rsidRPr="00E3223E">
        <w:rPr>
          <w:rFonts w:ascii="Times New Roman" w:hAnsi="Times New Roman"/>
          <w:sz w:val="24"/>
          <w:szCs w:val="24"/>
        </w:rPr>
        <w:t>roku 2030” (SPA2020). Głównym celem dokumentu jest zapewnienie zrównoważonego rozwoju</w:t>
      </w:r>
      <w:r w:rsidR="003E42BC">
        <w:rPr>
          <w:rFonts w:ascii="Times New Roman" w:hAnsi="Times New Roman"/>
          <w:sz w:val="24"/>
          <w:szCs w:val="24"/>
        </w:rPr>
        <w:t xml:space="preserve"> oraz </w:t>
      </w:r>
      <w:r w:rsidR="00E3223E" w:rsidRPr="00E3223E">
        <w:rPr>
          <w:rFonts w:ascii="Times New Roman" w:hAnsi="Times New Roman"/>
          <w:sz w:val="24"/>
          <w:szCs w:val="24"/>
        </w:rPr>
        <w:t>efektywnego funkcjonowania gospodarki</w:t>
      </w:r>
      <w:r w:rsidR="00072BE0">
        <w:rPr>
          <w:rFonts w:ascii="Times New Roman" w:hAnsi="Times New Roman"/>
          <w:sz w:val="24"/>
          <w:szCs w:val="24"/>
        </w:rPr>
        <w:t xml:space="preserve"> i </w:t>
      </w:r>
      <w:r w:rsidR="00E3223E" w:rsidRPr="00E3223E">
        <w:rPr>
          <w:rFonts w:ascii="Times New Roman" w:hAnsi="Times New Roman"/>
          <w:sz w:val="24"/>
          <w:szCs w:val="24"/>
        </w:rPr>
        <w:t>społeczeństwa</w:t>
      </w:r>
      <w:r w:rsidR="003E42BC">
        <w:rPr>
          <w:rFonts w:ascii="Times New Roman" w:hAnsi="Times New Roman"/>
          <w:sz w:val="24"/>
          <w:szCs w:val="24"/>
        </w:rPr>
        <w:t xml:space="preserve"> w </w:t>
      </w:r>
      <w:r w:rsidR="001E1871">
        <w:rPr>
          <w:rFonts w:ascii="Times New Roman" w:hAnsi="Times New Roman"/>
          <w:sz w:val="24"/>
          <w:szCs w:val="24"/>
        </w:rPr>
        <w:t>warunkach zmieniającego się </w:t>
      </w:r>
      <w:r w:rsidR="00E3223E" w:rsidRPr="00E3223E">
        <w:rPr>
          <w:rFonts w:ascii="Times New Roman" w:hAnsi="Times New Roman"/>
          <w:sz w:val="24"/>
          <w:szCs w:val="24"/>
        </w:rPr>
        <w:t xml:space="preserve">klimatu. </w:t>
      </w:r>
    </w:p>
    <w:p w14:paraId="3F82E319" w14:textId="521FD638" w:rsidR="00504339" w:rsidRPr="00E3223E" w:rsidRDefault="00E3223E" w:rsidP="00504339">
      <w:pPr>
        <w:rPr>
          <w:rFonts w:ascii="Times New Roman" w:hAnsi="Times New Roman"/>
          <w:sz w:val="24"/>
          <w:szCs w:val="24"/>
        </w:rPr>
      </w:pPr>
      <w:r w:rsidRPr="00E3223E">
        <w:rPr>
          <w:rFonts w:ascii="Times New Roman" w:hAnsi="Times New Roman"/>
          <w:sz w:val="24"/>
          <w:szCs w:val="24"/>
        </w:rPr>
        <w:t>Zadania,</w:t>
      </w:r>
      <w:r w:rsidR="00072BE0">
        <w:rPr>
          <w:rFonts w:ascii="Times New Roman" w:hAnsi="Times New Roman"/>
          <w:sz w:val="24"/>
          <w:szCs w:val="24"/>
        </w:rPr>
        <w:t xml:space="preserve"> na </w:t>
      </w:r>
      <w:r w:rsidRPr="00E3223E">
        <w:rPr>
          <w:rFonts w:ascii="Times New Roman" w:hAnsi="Times New Roman"/>
          <w:sz w:val="24"/>
          <w:szCs w:val="24"/>
        </w:rPr>
        <w:t>które powinny być ukierunkowane działania to przede wszystkim:</w:t>
      </w:r>
    </w:p>
    <w:p w14:paraId="1B4F1757" w14:textId="65FAB218" w:rsidR="00504339" w:rsidRDefault="00A72260" w:rsidP="0003247B">
      <w:pPr>
        <w:pStyle w:val="Akapitzlist"/>
        <w:numPr>
          <w:ilvl w:val="0"/>
          <w:numId w:val="29"/>
        </w:numPr>
        <w:spacing w:line="360" w:lineRule="auto"/>
        <w:jc w:val="both"/>
        <w:rPr>
          <w:rFonts w:ascii="Times New Roman" w:hAnsi="Times New Roman"/>
          <w:sz w:val="24"/>
          <w:szCs w:val="24"/>
        </w:rPr>
      </w:pPr>
      <w:r>
        <w:rPr>
          <w:rFonts w:ascii="Times New Roman" w:hAnsi="Times New Roman"/>
          <w:sz w:val="24"/>
          <w:szCs w:val="24"/>
        </w:rPr>
        <w:t>u</w:t>
      </w:r>
      <w:r w:rsidR="00E3223E">
        <w:rPr>
          <w:rFonts w:ascii="Times New Roman" w:hAnsi="Times New Roman"/>
          <w:sz w:val="24"/>
          <w:szCs w:val="24"/>
        </w:rPr>
        <w:t>tworzenie lokalnego planu, zapobiegającego zjawiskom ekstremalnym,</w:t>
      </w:r>
    </w:p>
    <w:p w14:paraId="443F359A" w14:textId="57DCB963" w:rsidR="00E3223E" w:rsidRDefault="00A72260" w:rsidP="0003247B">
      <w:pPr>
        <w:pStyle w:val="Akapitzlist"/>
        <w:numPr>
          <w:ilvl w:val="0"/>
          <w:numId w:val="29"/>
        </w:numPr>
        <w:spacing w:line="360" w:lineRule="auto"/>
        <w:jc w:val="both"/>
        <w:rPr>
          <w:rFonts w:ascii="Times New Roman" w:hAnsi="Times New Roman"/>
          <w:sz w:val="24"/>
          <w:szCs w:val="24"/>
        </w:rPr>
      </w:pPr>
      <w:r>
        <w:rPr>
          <w:rFonts w:ascii="Times New Roman" w:hAnsi="Times New Roman"/>
          <w:sz w:val="24"/>
          <w:szCs w:val="24"/>
        </w:rPr>
        <w:t>p</w:t>
      </w:r>
      <w:r w:rsidR="00E3223E">
        <w:rPr>
          <w:rFonts w:ascii="Times New Roman" w:hAnsi="Times New Roman"/>
          <w:sz w:val="24"/>
          <w:szCs w:val="24"/>
        </w:rPr>
        <w:t>odjęcie działań adaptacyjnych,</w:t>
      </w:r>
    </w:p>
    <w:p w14:paraId="47F83C59" w14:textId="1C7AD6D7" w:rsidR="00E3223E" w:rsidRDefault="00A72260" w:rsidP="0003247B">
      <w:pPr>
        <w:pStyle w:val="Akapitzlist"/>
        <w:numPr>
          <w:ilvl w:val="0"/>
          <w:numId w:val="29"/>
        </w:numPr>
        <w:spacing w:line="360" w:lineRule="auto"/>
        <w:jc w:val="both"/>
        <w:rPr>
          <w:rFonts w:ascii="Times New Roman" w:hAnsi="Times New Roman"/>
          <w:sz w:val="24"/>
          <w:szCs w:val="24"/>
        </w:rPr>
      </w:pPr>
      <w:r>
        <w:rPr>
          <w:rFonts w:ascii="Times New Roman" w:hAnsi="Times New Roman"/>
          <w:sz w:val="24"/>
          <w:szCs w:val="24"/>
        </w:rPr>
        <w:t>inwestycje</w:t>
      </w:r>
      <w:r w:rsidR="003E42BC">
        <w:rPr>
          <w:rFonts w:ascii="Times New Roman" w:hAnsi="Times New Roman"/>
          <w:sz w:val="24"/>
          <w:szCs w:val="24"/>
        </w:rPr>
        <w:t xml:space="preserve"> w </w:t>
      </w:r>
      <w:r>
        <w:rPr>
          <w:rFonts w:ascii="Times New Roman" w:hAnsi="Times New Roman"/>
          <w:sz w:val="24"/>
          <w:szCs w:val="24"/>
        </w:rPr>
        <w:t>rozp</w:t>
      </w:r>
      <w:r w:rsidR="00E3223E">
        <w:rPr>
          <w:rFonts w:ascii="Times New Roman" w:hAnsi="Times New Roman"/>
          <w:sz w:val="24"/>
          <w:szCs w:val="24"/>
        </w:rPr>
        <w:t>roszone</w:t>
      </w:r>
      <w:r w:rsidR="00072BE0">
        <w:rPr>
          <w:rFonts w:ascii="Times New Roman" w:hAnsi="Times New Roman"/>
          <w:sz w:val="24"/>
          <w:szCs w:val="24"/>
        </w:rPr>
        <w:t xml:space="preserve"> i </w:t>
      </w:r>
      <w:r w:rsidR="00E3223E">
        <w:rPr>
          <w:rFonts w:ascii="Times New Roman" w:hAnsi="Times New Roman"/>
          <w:sz w:val="24"/>
          <w:szCs w:val="24"/>
        </w:rPr>
        <w:t>odnawialne źródła energii,</w:t>
      </w:r>
    </w:p>
    <w:p w14:paraId="192FEF49" w14:textId="08ABA028" w:rsidR="00E3223E" w:rsidRPr="00E3223E" w:rsidRDefault="00A72260" w:rsidP="0003247B">
      <w:pPr>
        <w:pStyle w:val="Akapitzlist"/>
        <w:numPr>
          <w:ilvl w:val="0"/>
          <w:numId w:val="29"/>
        </w:numPr>
        <w:spacing w:line="360" w:lineRule="auto"/>
        <w:jc w:val="both"/>
        <w:rPr>
          <w:rFonts w:ascii="Times New Roman" w:hAnsi="Times New Roman"/>
          <w:sz w:val="24"/>
          <w:szCs w:val="24"/>
        </w:rPr>
      </w:pPr>
      <w:r>
        <w:rPr>
          <w:rFonts w:ascii="Times New Roman" w:hAnsi="Times New Roman"/>
          <w:sz w:val="24"/>
          <w:szCs w:val="24"/>
        </w:rPr>
        <w:t>z</w:t>
      </w:r>
      <w:r w:rsidR="00E3223E">
        <w:rPr>
          <w:rFonts w:ascii="Times New Roman" w:hAnsi="Times New Roman"/>
          <w:sz w:val="24"/>
          <w:szCs w:val="24"/>
        </w:rPr>
        <w:t xml:space="preserve">większanie </w:t>
      </w:r>
      <w:r w:rsidR="00E3223E" w:rsidRPr="00E3223E">
        <w:rPr>
          <w:rFonts w:ascii="Times New Roman" w:hAnsi="Times New Roman"/>
          <w:sz w:val="24"/>
          <w:szCs w:val="24"/>
        </w:rPr>
        <w:t>świadomości</w:t>
      </w:r>
      <w:r w:rsidR="00E3223E">
        <w:rPr>
          <w:rFonts w:ascii="Times New Roman" w:hAnsi="Times New Roman"/>
          <w:sz w:val="24"/>
          <w:szCs w:val="24"/>
        </w:rPr>
        <w:t xml:space="preserve"> społeczeństwa, </w:t>
      </w:r>
      <w:r w:rsidR="00E3223E" w:rsidRPr="00E3223E">
        <w:rPr>
          <w:rFonts w:ascii="Times New Roman" w:hAnsi="Times New Roman"/>
          <w:sz w:val="24"/>
          <w:szCs w:val="24"/>
        </w:rPr>
        <w:t>związanych</w:t>
      </w:r>
      <w:r w:rsidR="004616E7">
        <w:rPr>
          <w:rFonts w:ascii="Times New Roman" w:hAnsi="Times New Roman"/>
          <w:sz w:val="24"/>
          <w:szCs w:val="24"/>
        </w:rPr>
        <w:t xml:space="preserve"> ze </w:t>
      </w:r>
      <w:r w:rsidR="00E3223E" w:rsidRPr="00E3223E">
        <w:rPr>
          <w:rFonts w:ascii="Times New Roman" w:hAnsi="Times New Roman"/>
          <w:sz w:val="24"/>
          <w:szCs w:val="24"/>
        </w:rPr>
        <w:t xml:space="preserve">zjawiskami </w:t>
      </w:r>
      <w:r w:rsidR="00E3223E">
        <w:rPr>
          <w:rFonts w:ascii="Times New Roman" w:hAnsi="Times New Roman"/>
          <w:sz w:val="24"/>
          <w:szCs w:val="24"/>
        </w:rPr>
        <w:t>ekstremalnymi</w:t>
      </w:r>
      <w:r>
        <w:rPr>
          <w:rFonts w:ascii="Times New Roman" w:hAnsi="Times New Roman"/>
          <w:sz w:val="24"/>
          <w:szCs w:val="24"/>
        </w:rPr>
        <w:t>.</w:t>
      </w:r>
    </w:p>
    <w:p w14:paraId="5EFB8BE6" w14:textId="77777777" w:rsidR="00504339" w:rsidRDefault="00504339" w:rsidP="00504339">
      <w:pPr>
        <w:spacing w:line="360" w:lineRule="auto"/>
        <w:jc w:val="both"/>
        <w:rPr>
          <w:rFonts w:ascii="Times New Roman" w:hAnsi="Times New Roman"/>
          <w:sz w:val="24"/>
          <w:szCs w:val="24"/>
        </w:rPr>
      </w:pPr>
    </w:p>
    <w:p w14:paraId="7332E239" w14:textId="77777777" w:rsidR="00504339" w:rsidRPr="00504339" w:rsidRDefault="00504339" w:rsidP="00504339">
      <w:pPr>
        <w:spacing w:line="360" w:lineRule="auto"/>
        <w:jc w:val="both"/>
        <w:rPr>
          <w:rFonts w:ascii="Times New Roman" w:hAnsi="Times New Roman"/>
          <w:sz w:val="24"/>
          <w:szCs w:val="24"/>
        </w:rPr>
        <w:sectPr w:rsidR="00504339" w:rsidRPr="00504339" w:rsidSect="008924D9">
          <w:pgSz w:w="11906" w:h="16838"/>
          <w:pgMar w:top="1417" w:right="1417" w:bottom="1417" w:left="1417" w:header="426" w:footer="708" w:gutter="0"/>
          <w:cols w:space="708"/>
          <w:docGrid w:linePitch="360"/>
        </w:sectPr>
      </w:pPr>
    </w:p>
    <w:p w14:paraId="6A893835" w14:textId="76FF1DB9" w:rsidR="0025604F" w:rsidRDefault="0025604F" w:rsidP="0025604F">
      <w:pPr>
        <w:pStyle w:val="Nagwek1"/>
        <w:jc w:val="both"/>
      </w:pPr>
      <w:bookmarkStart w:id="167" w:name="_Toc84241927"/>
      <w:r>
        <w:t>OCENA STOPNIA REALIZACJI ZAŁOŻONYCH CELÓW</w:t>
      </w:r>
      <w:r w:rsidR="003E42BC">
        <w:t xml:space="preserve"> </w:t>
      </w:r>
      <w:r w:rsidR="00BF7FA4">
        <w:t>W</w:t>
      </w:r>
      <w:r w:rsidR="003E42BC">
        <w:t> </w:t>
      </w:r>
      <w:r>
        <w:t>PROGRAMIE OCHRONY ŚRODOWISKA</w:t>
      </w:r>
      <w:r w:rsidR="003E42BC">
        <w:t xml:space="preserve"> </w:t>
      </w:r>
      <w:r w:rsidR="00BF7FA4">
        <w:t>DLA</w:t>
      </w:r>
      <w:r w:rsidR="003E42BC">
        <w:t> </w:t>
      </w:r>
      <w:r w:rsidR="0037644E">
        <w:t>GMINY MIASTA SIERPCA</w:t>
      </w:r>
      <w:bookmarkEnd w:id="167"/>
    </w:p>
    <w:p w14:paraId="2D3E38C0" w14:textId="29077328" w:rsidR="0025604F" w:rsidRPr="00215DE3" w:rsidRDefault="0025604F" w:rsidP="0025604F">
      <w:pPr>
        <w:pStyle w:val="Normalny0"/>
        <w:spacing w:line="360" w:lineRule="auto"/>
        <w:rPr>
          <w:rFonts w:ascii="Times New Roman" w:hAnsi="Times New Roman"/>
          <w:sz w:val="32"/>
          <w:szCs w:val="32"/>
        </w:rPr>
      </w:pPr>
      <w:r w:rsidRPr="00215DE3">
        <w:rPr>
          <w:rFonts w:ascii="Times New Roman" w:hAnsi="Times New Roman"/>
          <w:szCs w:val="24"/>
        </w:rPr>
        <w:t>Dokument „</w:t>
      </w:r>
      <w:r>
        <w:rPr>
          <w:rFonts w:ascii="Times New Roman" w:hAnsi="Times New Roman"/>
        </w:rPr>
        <w:t>P</w:t>
      </w:r>
      <w:r w:rsidRPr="00215DE3">
        <w:rPr>
          <w:rFonts w:ascii="Times New Roman" w:hAnsi="Times New Roman"/>
        </w:rPr>
        <w:t>rogram ochrony środowiska</w:t>
      </w:r>
      <w:r w:rsidR="003E42BC">
        <w:rPr>
          <w:rFonts w:ascii="Times New Roman" w:hAnsi="Times New Roman"/>
        </w:rPr>
        <w:t xml:space="preserve"> dla</w:t>
      </w:r>
      <w:r w:rsidR="0072506E">
        <w:rPr>
          <w:rFonts w:ascii="Times New Roman" w:hAnsi="Times New Roman"/>
        </w:rPr>
        <w:t xml:space="preserve"> </w:t>
      </w:r>
      <w:r w:rsidR="0037644E">
        <w:rPr>
          <w:rFonts w:ascii="Times New Roman" w:hAnsi="Times New Roman"/>
        </w:rPr>
        <w:t>Gminy Miasta Sierpca</w:t>
      </w:r>
      <w:r w:rsidR="00814A58">
        <w:rPr>
          <w:rFonts w:ascii="Times New Roman" w:hAnsi="Times New Roman"/>
        </w:rPr>
        <w:t xml:space="preserve"> </w:t>
      </w:r>
      <w:r w:rsidR="00072BE0">
        <w:rPr>
          <w:rFonts w:ascii="Times New Roman" w:hAnsi="Times New Roman"/>
        </w:rPr>
        <w:t>na </w:t>
      </w:r>
      <w:r w:rsidRPr="00215DE3">
        <w:rPr>
          <w:rFonts w:ascii="Times New Roman" w:hAnsi="Times New Roman"/>
        </w:rPr>
        <w:t>lata 2021</w:t>
      </w:r>
      <w:r w:rsidR="00C939D8">
        <w:rPr>
          <w:rFonts w:ascii="Times New Roman" w:hAnsi="Times New Roman"/>
        </w:rPr>
        <w:t xml:space="preserve">– </w:t>
      </w:r>
      <w:r w:rsidR="004450DD">
        <w:rPr>
          <w:rFonts w:ascii="Times New Roman" w:hAnsi="Times New Roman"/>
        </w:rPr>
        <w:t>2024</w:t>
      </w:r>
      <w:r w:rsidR="00072BE0">
        <w:rPr>
          <w:rFonts w:ascii="Times New Roman" w:hAnsi="Times New Roman"/>
        </w:rPr>
        <w:t xml:space="preserve"> z </w:t>
      </w:r>
      <w:r w:rsidRPr="00215DE3">
        <w:rPr>
          <w:rFonts w:ascii="Times New Roman" w:hAnsi="Times New Roman"/>
        </w:rPr>
        <w:t>perspektywą</w:t>
      </w:r>
      <w:r w:rsidR="003E42BC">
        <w:rPr>
          <w:rFonts w:ascii="Times New Roman" w:hAnsi="Times New Roman"/>
        </w:rPr>
        <w:t xml:space="preserve"> do </w:t>
      </w:r>
      <w:r w:rsidRPr="00215DE3">
        <w:rPr>
          <w:rFonts w:ascii="Times New Roman" w:hAnsi="Times New Roman"/>
        </w:rPr>
        <w:t>roku 20</w:t>
      </w:r>
      <w:r w:rsidR="00124A70">
        <w:rPr>
          <w:rFonts w:ascii="Times New Roman" w:hAnsi="Times New Roman"/>
        </w:rPr>
        <w:t>28</w:t>
      </w:r>
      <w:r>
        <w:rPr>
          <w:rFonts w:ascii="Times New Roman" w:hAnsi="Times New Roman"/>
        </w:rPr>
        <w:t>”</w:t>
      </w:r>
      <w:r>
        <w:rPr>
          <w:rFonts w:ascii="Times New Roman" w:hAnsi="Times New Roman"/>
          <w:sz w:val="32"/>
          <w:szCs w:val="32"/>
        </w:rPr>
        <w:t xml:space="preserve"> </w:t>
      </w:r>
      <w:r w:rsidRPr="00215DE3">
        <w:rPr>
          <w:rFonts w:ascii="Times New Roman" w:hAnsi="Times New Roman"/>
          <w:szCs w:val="24"/>
        </w:rPr>
        <w:t>jest kontynuacją poprzedniego „</w:t>
      </w:r>
      <w:r>
        <w:rPr>
          <w:rFonts w:ascii="Times New Roman" w:hAnsi="Times New Roman"/>
        </w:rPr>
        <w:t>P</w:t>
      </w:r>
      <w:r w:rsidRPr="00215DE3">
        <w:rPr>
          <w:rFonts w:ascii="Times New Roman" w:hAnsi="Times New Roman"/>
        </w:rPr>
        <w:t>rogram</w:t>
      </w:r>
      <w:r w:rsidR="00651DC5">
        <w:rPr>
          <w:rFonts w:ascii="Times New Roman" w:hAnsi="Times New Roman"/>
        </w:rPr>
        <w:t>u</w:t>
      </w:r>
      <w:r w:rsidRPr="00215DE3">
        <w:rPr>
          <w:rFonts w:ascii="Times New Roman" w:hAnsi="Times New Roman"/>
        </w:rPr>
        <w:t xml:space="preserve"> ochrony środowiska</w:t>
      </w:r>
      <w:r w:rsidR="003E42BC">
        <w:rPr>
          <w:rFonts w:ascii="Times New Roman" w:hAnsi="Times New Roman"/>
        </w:rPr>
        <w:t xml:space="preserve"> </w:t>
      </w:r>
      <w:r w:rsidR="0037644E">
        <w:rPr>
          <w:rFonts w:ascii="Times New Roman" w:hAnsi="Times New Roman"/>
        </w:rPr>
        <w:t>Gminy Miast</w:t>
      </w:r>
      <w:r w:rsidR="00BE6F29">
        <w:rPr>
          <w:rFonts w:ascii="Times New Roman" w:hAnsi="Times New Roman"/>
        </w:rPr>
        <w:t>o</w:t>
      </w:r>
      <w:r w:rsidR="0037644E">
        <w:rPr>
          <w:rFonts w:ascii="Times New Roman" w:hAnsi="Times New Roman"/>
        </w:rPr>
        <w:t xml:space="preserve"> Sierpc</w:t>
      </w:r>
      <w:r w:rsidR="002634B3">
        <w:rPr>
          <w:rFonts w:ascii="Times New Roman" w:hAnsi="Times New Roman"/>
        </w:rPr>
        <w:t xml:space="preserve"> </w:t>
      </w:r>
      <w:r w:rsidR="00BE6F29">
        <w:rPr>
          <w:rFonts w:ascii="Times New Roman" w:hAnsi="Times New Roman"/>
        </w:rPr>
        <w:t>d</w:t>
      </w:r>
      <w:r w:rsidR="002634B3">
        <w:rPr>
          <w:rFonts w:ascii="Times New Roman" w:hAnsi="Times New Roman"/>
        </w:rPr>
        <w:t>o 2022</w:t>
      </w:r>
      <w:r w:rsidRPr="00215DE3">
        <w:rPr>
          <w:rFonts w:ascii="Times New Roman" w:hAnsi="Times New Roman"/>
          <w:szCs w:val="24"/>
        </w:rPr>
        <w:t>”. Przyjęte dokumenty mają charakter kierunkowy, przez co wyznaczają</w:t>
      </w:r>
      <w:r w:rsidR="00072BE0">
        <w:rPr>
          <w:rFonts w:ascii="Times New Roman" w:hAnsi="Times New Roman"/>
          <w:szCs w:val="24"/>
        </w:rPr>
        <w:t xml:space="preserve"> i </w:t>
      </w:r>
      <w:r w:rsidRPr="00215DE3">
        <w:rPr>
          <w:rFonts w:ascii="Times New Roman" w:hAnsi="Times New Roman"/>
          <w:szCs w:val="24"/>
        </w:rPr>
        <w:t>opisują zadania, które stanowią wytyczne</w:t>
      </w:r>
      <w:r w:rsidR="003E42BC">
        <w:rPr>
          <w:rFonts w:ascii="Times New Roman" w:hAnsi="Times New Roman"/>
          <w:szCs w:val="24"/>
        </w:rPr>
        <w:t xml:space="preserve"> dla </w:t>
      </w:r>
      <w:r w:rsidRPr="00215DE3">
        <w:rPr>
          <w:rFonts w:ascii="Times New Roman" w:hAnsi="Times New Roman"/>
          <w:szCs w:val="24"/>
        </w:rPr>
        <w:t>realizowania polityki środowiskowej</w:t>
      </w:r>
      <w:r w:rsidR="00072BE0">
        <w:rPr>
          <w:rFonts w:ascii="Times New Roman" w:hAnsi="Times New Roman"/>
          <w:szCs w:val="24"/>
        </w:rPr>
        <w:t xml:space="preserve"> na </w:t>
      </w:r>
      <w:r w:rsidRPr="00215DE3">
        <w:rPr>
          <w:rFonts w:ascii="Times New Roman" w:hAnsi="Times New Roman"/>
          <w:szCs w:val="24"/>
        </w:rPr>
        <w:t>terenie</w:t>
      </w:r>
      <w:r>
        <w:rPr>
          <w:rFonts w:ascii="Times New Roman" w:hAnsi="Times New Roman"/>
          <w:szCs w:val="24"/>
        </w:rPr>
        <w:t xml:space="preserve"> </w:t>
      </w:r>
      <w:r w:rsidR="0037644E">
        <w:rPr>
          <w:rFonts w:ascii="Times New Roman" w:hAnsi="Times New Roman"/>
          <w:szCs w:val="24"/>
        </w:rPr>
        <w:t>Gminy Miasta Sierpca</w:t>
      </w:r>
      <w:r w:rsidR="002634B3">
        <w:rPr>
          <w:rFonts w:ascii="Times New Roman" w:hAnsi="Times New Roman"/>
          <w:szCs w:val="24"/>
        </w:rPr>
        <w:t>.</w:t>
      </w:r>
      <w:r w:rsidRPr="00215DE3">
        <w:rPr>
          <w:rFonts w:ascii="Times New Roman" w:hAnsi="Times New Roman"/>
          <w:szCs w:val="24"/>
        </w:rPr>
        <w:t xml:space="preserve"> Zawierają szereg zadań </w:t>
      </w:r>
      <w:r>
        <w:rPr>
          <w:rFonts w:ascii="Times New Roman" w:hAnsi="Times New Roman"/>
          <w:szCs w:val="24"/>
        </w:rPr>
        <w:t>inwestycyjnych</w:t>
      </w:r>
      <w:r w:rsidR="00072BE0">
        <w:rPr>
          <w:rFonts w:ascii="Times New Roman" w:hAnsi="Times New Roman"/>
          <w:szCs w:val="24"/>
        </w:rPr>
        <w:t xml:space="preserve"> i </w:t>
      </w:r>
      <w:r w:rsidRPr="00215DE3">
        <w:rPr>
          <w:rFonts w:ascii="Times New Roman" w:hAnsi="Times New Roman"/>
          <w:szCs w:val="24"/>
        </w:rPr>
        <w:t>pozainwestycyjnych</w:t>
      </w:r>
      <w:r w:rsidR="003E42BC">
        <w:rPr>
          <w:rFonts w:ascii="Times New Roman" w:hAnsi="Times New Roman"/>
          <w:szCs w:val="24"/>
        </w:rPr>
        <w:t xml:space="preserve"> do </w:t>
      </w:r>
      <w:r w:rsidRPr="00215DE3">
        <w:rPr>
          <w:rFonts w:ascii="Times New Roman" w:hAnsi="Times New Roman"/>
          <w:szCs w:val="24"/>
        </w:rPr>
        <w:t>wykonania</w:t>
      </w:r>
      <w:r w:rsidR="003E42BC">
        <w:rPr>
          <w:rFonts w:ascii="Times New Roman" w:hAnsi="Times New Roman"/>
          <w:szCs w:val="24"/>
        </w:rPr>
        <w:t xml:space="preserve"> w </w:t>
      </w:r>
      <w:r w:rsidRPr="00215DE3">
        <w:rPr>
          <w:rFonts w:ascii="Times New Roman" w:hAnsi="Times New Roman"/>
          <w:szCs w:val="24"/>
        </w:rPr>
        <w:t>ciągu kolejnych lat. Wytyczone zadania miały zapewnić optymalne kształtowanie ładu przestrzennego, zgodnego</w:t>
      </w:r>
      <w:r w:rsidR="00072BE0">
        <w:rPr>
          <w:rFonts w:ascii="Times New Roman" w:hAnsi="Times New Roman"/>
          <w:szCs w:val="24"/>
        </w:rPr>
        <w:t xml:space="preserve"> z </w:t>
      </w:r>
      <w:r w:rsidRPr="00215DE3">
        <w:rPr>
          <w:rFonts w:ascii="Times New Roman" w:hAnsi="Times New Roman"/>
          <w:szCs w:val="24"/>
        </w:rPr>
        <w:t>wymogami ochrony środowiska. Realizacja części zadań opierała się</w:t>
      </w:r>
      <w:r w:rsidR="00072BE0">
        <w:rPr>
          <w:rFonts w:ascii="Times New Roman" w:hAnsi="Times New Roman"/>
          <w:szCs w:val="24"/>
        </w:rPr>
        <w:t xml:space="preserve"> na </w:t>
      </w:r>
      <w:r w:rsidRPr="00215DE3">
        <w:rPr>
          <w:rFonts w:ascii="Times New Roman" w:hAnsi="Times New Roman"/>
          <w:szCs w:val="24"/>
        </w:rPr>
        <w:t>dużych nakładach finansowych</w:t>
      </w:r>
      <w:r w:rsidR="00F31665">
        <w:rPr>
          <w:rFonts w:ascii="Times New Roman" w:hAnsi="Times New Roman"/>
          <w:szCs w:val="24"/>
        </w:rPr>
        <w:t>,</w:t>
      </w:r>
      <w:r w:rsidR="00072BE0">
        <w:rPr>
          <w:rFonts w:ascii="Times New Roman" w:hAnsi="Times New Roman"/>
          <w:szCs w:val="24"/>
        </w:rPr>
        <w:t xml:space="preserve"> a </w:t>
      </w:r>
      <w:r w:rsidRPr="00215DE3">
        <w:rPr>
          <w:rFonts w:ascii="Times New Roman" w:hAnsi="Times New Roman"/>
          <w:szCs w:val="24"/>
        </w:rPr>
        <w:t>czasami również współdziałania samorządu, przed</w:t>
      </w:r>
      <w:r>
        <w:rPr>
          <w:rFonts w:ascii="Times New Roman" w:hAnsi="Times New Roman"/>
          <w:szCs w:val="24"/>
        </w:rPr>
        <w:t>siębiorstw</w:t>
      </w:r>
      <w:r w:rsidR="00F31665">
        <w:rPr>
          <w:rFonts w:ascii="Times New Roman" w:hAnsi="Times New Roman"/>
          <w:szCs w:val="24"/>
        </w:rPr>
        <w:t>,</w:t>
      </w:r>
      <w:r w:rsidR="00072BE0">
        <w:rPr>
          <w:rFonts w:ascii="Times New Roman" w:hAnsi="Times New Roman"/>
          <w:szCs w:val="24"/>
        </w:rPr>
        <w:t xml:space="preserve"> a </w:t>
      </w:r>
      <w:r>
        <w:rPr>
          <w:rFonts w:ascii="Times New Roman" w:hAnsi="Times New Roman"/>
          <w:szCs w:val="24"/>
        </w:rPr>
        <w:t>nawet mieszkańców</w:t>
      </w:r>
      <w:r w:rsidR="00072BE0">
        <w:rPr>
          <w:rFonts w:ascii="Times New Roman" w:hAnsi="Times New Roman"/>
          <w:szCs w:val="24"/>
        </w:rPr>
        <w:t xml:space="preserve"> i </w:t>
      </w:r>
      <w:r w:rsidRPr="00215DE3">
        <w:rPr>
          <w:rFonts w:ascii="Times New Roman" w:hAnsi="Times New Roman"/>
          <w:szCs w:val="24"/>
        </w:rPr>
        <w:t>organizacji pozarządowych. Efekty realizacji wytyczonych zadań obserwowane są zwykle</w:t>
      </w:r>
      <w:r w:rsidR="003E42BC">
        <w:rPr>
          <w:rFonts w:ascii="Times New Roman" w:hAnsi="Times New Roman"/>
          <w:szCs w:val="24"/>
        </w:rPr>
        <w:t xml:space="preserve"> w </w:t>
      </w:r>
      <w:r w:rsidRPr="00215DE3">
        <w:rPr>
          <w:rFonts w:ascii="Times New Roman" w:hAnsi="Times New Roman"/>
          <w:szCs w:val="24"/>
        </w:rPr>
        <w:t>długim horyzoncie czasowym, przy założonej ciągłości realizacji zadań poprawy</w:t>
      </w:r>
      <w:r w:rsidR="00072BE0">
        <w:rPr>
          <w:rFonts w:ascii="Times New Roman" w:hAnsi="Times New Roman"/>
          <w:szCs w:val="24"/>
        </w:rPr>
        <w:t xml:space="preserve"> i </w:t>
      </w:r>
      <w:r w:rsidRPr="00215DE3">
        <w:rPr>
          <w:rFonts w:ascii="Times New Roman" w:hAnsi="Times New Roman"/>
          <w:szCs w:val="24"/>
        </w:rPr>
        <w:t xml:space="preserve">utrzymania stanu środowiska. </w:t>
      </w:r>
    </w:p>
    <w:p w14:paraId="4713DC04" w14:textId="77777777" w:rsidR="0025604F" w:rsidRDefault="0025604F" w:rsidP="0025604F">
      <w:pPr>
        <w:pStyle w:val="Normalny0"/>
        <w:spacing w:line="360" w:lineRule="auto"/>
        <w:rPr>
          <w:rFonts w:ascii="Times New Roman" w:hAnsi="Times New Roman"/>
        </w:rPr>
      </w:pPr>
    </w:p>
    <w:p w14:paraId="5FEC5D1E" w14:textId="77777777" w:rsidR="0025604F" w:rsidRDefault="0025604F" w:rsidP="0025604F">
      <w:pPr>
        <w:pStyle w:val="Normalny0"/>
        <w:spacing w:line="360" w:lineRule="auto"/>
        <w:jc w:val="left"/>
        <w:rPr>
          <w:rFonts w:ascii="Times New Roman" w:hAnsi="Times New Roman"/>
          <w:i/>
          <w:sz w:val="20"/>
          <w:szCs w:val="20"/>
        </w:rPr>
        <w:sectPr w:rsidR="0025604F" w:rsidSect="00A65B54">
          <w:pgSz w:w="11906" w:h="16838"/>
          <w:pgMar w:top="1417" w:right="1417" w:bottom="1417" w:left="1417" w:header="708" w:footer="708" w:gutter="0"/>
          <w:cols w:space="708"/>
          <w:docGrid w:linePitch="360"/>
        </w:sectPr>
      </w:pPr>
    </w:p>
    <w:p w14:paraId="5C57EFD3" w14:textId="6E9A86DA" w:rsidR="00860857" w:rsidRDefault="00504339" w:rsidP="009112FC">
      <w:pPr>
        <w:pStyle w:val="Nagwek1"/>
      </w:pPr>
      <w:bookmarkStart w:id="168" w:name="_Toc84241928"/>
      <w:r w:rsidRPr="00504339">
        <w:t>CELE</w:t>
      </w:r>
      <w:r w:rsidR="001E1871">
        <w:t xml:space="preserve"> I</w:t>
      </w:r>
      <w:r w:rsidR="00072BE0">
        <w:t> </w:t>
      </w:r>
      <w:r w:rsidRPr="00504339">
        <w:t>KIERUNKI OCHRONY ŚRODOWISKA</w:t>
      </w:r>
      <w:r w:rsidR="00BF7FA4">
        <w:t xml:space="preserve"> DO</w:t>
      </w:r>
      <w:r w:rsidR="003E42BC">
        <w:t> </w:t>
      </w:r>
      <w:r w:rsidRPr="00504339">
        <w:t>20</w:t>
      </w:r>
      <w:r w:rsidR="00D91760">
        <w:t>28</w:t>
      </w:r>
      <w:r w:rsidRPr="00504339">
        <w:t>ROKU</w:t>
      </w:r>
      <w:bookmarkEnd w:id="168"/>
    </w:p>
    <w:p w14:paraId="3AB78BFA" w14:textId="034CA94F" w:rsidR="0058003C" w:rsidRPr="00FF514E" w:rsidRDefault="0058003C" w:rsidP="0058003C">
      <w:pPr>
        <w:spacing w:before="240" w:after="0" w:line="360" w:lineRule="auto"/>
        <w:jc w:val="both"/>
        <w:rPr>
          <w:rFonts w:ascii="Times New Roman" w:hAnsi="Times New Roman"/>
          <w:sz w:val="24"/>
          <w:szCs w:val="24"/>
        </w:rPr>
      </w:pPr>
      <w:r>
        <w:rPr>
          <w:rFonts w:ascii="Times New Roman" w:hAnsi="Times New Roman"/>
          <w:sz w:val="24"/>
          <w:szCs w:val="24"/>
        </w:rPr>
        <w:t>Aktualny stan środowiska</w:t>
      </w:r>
      <w:r w:rsidR="00072BE0">
        <w:rPr>
          <w:rFonts w:ascii="Times New Roman" w:hAnsi="Times New Roman"/>
          <w:sz w:val="24"/>
          <w:szCs w:val="24"/>
        </w:rPr>
        <w:t xml:space="preserve"> i </w:t>
      </w:r>
      <w:r>
        <w:rPr>
          <w:rFonts w:ascii="Times New Roman" w:hAnsi="Times New Roman"/>
          <w:sz w:val="24"/>
          <w:szCs w:val="24"/>
        </w:rPr>
        <w:t>prognozy</w:t>
      </w:r>
      <w:r w:rsidR="003E42BC">
        <w:rPr>
          <w:rFonts w:ascii="Times New Roman" w:hAnsi="Times New Roman"/>
          <w:sz w:val="24"/>
          <w:szCs w:val="24"/>
        </w:rPr>
        <w:t xml:space="preserve"> w </w:t>
      </w:r>
      <w:r>
        <w:rPr>
          <w:rFonts w:ascii="Times New Roman" w:hAnsi="Times New Roman"/>
          <w:sz w:val="24"/>
          <w:szCs w:val="24"/>
        </w:rPr>
        <w:t xml:space="preserve">zakresie jego zmiany wymuszają </w:t>
      </w:r>
      <w:r w:rsidRPr="00FF514E">
        <w:rPr>
          <w:rFonts w:ascii="Times New Roman" w:hAnsi="Times New Roman"/>
          <w:sz w:val="24"/>
          <w:szCs w:val="24"/>
        </w:rPr>
        <w:t xml:space="preserve">konieczność zrównoważonego rozwoju poprzez realizację </w:t>
      </w:r>
      <w:r>
        <w:rPr>
          <w:rFonts w:ascii="Times New Roman" w:hAnsi="Times New Roman"/>
          <w:sz w:val="24"/>
          <w:szCs w:val="24"/>
        </w:rPr>
        <w:t xml:space="preserve">przedsięwzięć </w:t>
      </w:r>
      <w:r w:rsidRPr="00FF514E">
        <w:rPr>
          <w:rFonts w:ascii="Times New Roman" w:hAnsi="Times New Roman"/>
          <w:sz w:val="24"/>
          <w:szCs w:val="24"/>
        </w:rPr>
        <w:t xml:space="preserve">proekologicznych. </w:t>
      </w:r>
      <w:r>
        <w:rPr>
          <w:rFonts w:ascii="Times New Roman" w:hAnsi="Times New Roman"/>
          <w:sz w:val="24"/>
          <w:szCs w:val="24"/>
        </w:rPr>
        <w:t xml:space="preserve">Istotny jest wybór </w:t>
      </w:r>
      <w:r w:rsidRPr="00FF514E">
        <w:rPr>
          <w:rFonts w:ascii="Times New Roman" w:hAnsi="Times New Roman"/>
          <w:sz w:val="24"/>
          <w:szCs w:val="24"/>
        </w:rPr>
        <w:t>celów</w:t>
      </w:r>
      <w:r w:rsidR="003E42BC">
        <w:rPr>
          <w:rFonts w:ascii="Times New Roman" w:hAnsi="Times New Roman"/>
          <w:sz w:val="24"/>
          <w:szCs w:val="24"/>
        </w:rPr>
        <w:t xml:space="preserve"> oraz </w:t>
      </w:r>
      <w:r w:rsidRPr="00FF514E">
        <w:rPr>
          <w:rFonts w:ascii="Times New Roman" w:hAnsi="Times New Roman"/>
          <w:sz w:val="24"/>
          <w:szCs w:val="24"/>
        </w:rPr>
        <w:t xml:space="preserve">kierunków interwencji. </w:t>
      </w:r>
    </w:p>
    <w:p w14:paraId="2E81C386" w14:textId="574FFE6C" w:rsidR="0058003C" w:rsidRDefault="0058003C" w:rsidP="0058003C">
      <w:pPr>
        <w:spacing w:line="360" w:lineRule="auto"/>
        <w:jc w:val="both"/>
        <w:rPr>
          <w:rFonts w:ascii="Times New Roman" w:hAnsi="Times New Roman"/>
          <w:sz w:val="24"/>
          <w:szCs w:val="24"/>
        </w:rPr>
      </w:pPr>
      <w:r>
        <w:rPr>
          <w:rFonts w:ascii="Times New Roman" w:hAnsi="Times New Roman"/>
          <w:sz w:val="24"/>
          <w:szCs w:val="24"/>
        </w:rPr>
        <w:t>Cele długoterminowe obejmują okres</w:t>
      </w:r>
      <w:r w:rsidR="003E42BC">
        <w:rPr>
          <w:rFonts w:ascii="Times New Roman" w:hAnsi="Times New Roman"/>
          <w:sz w:val="24"/>
          <w:szCs w:val="24"/>
        </w:rPr>
        <w:t xml:space="preserve"> do </w:t>
      </w:r>
      <w:r w:rsidRPr="00FF514E">
        <w:rPr>
          <w:rFonts w:ascii="Times New Roman" w:hAnsi="Times New Roman"/>
          <w:sz w:val="24"/>
          <w:szCs w:val="24"/>
        </w:rPr>
        <w:t>20</w:t>
      </w:r>
      <w:r w:rsidR="002634B3">
        <w:rPr>
          <w:rFonts w:ascii="Times New Roman" w:hAnsi="Times New Roman"/>
          <w:sz w:val="24"/>
          <w:szCs w:val="24"/>
        </w:rPr>
        <w:t>28</w:t>
      </w:r>
      <w:r w:rsidR="001E1871">
        <w:rPr>
          <w:rFonts w:ascii="Times New Roman" w:hAnsi="Times New Roman"/>
          <w:sz w:val="24"/>
          <w:szCs w:val="24"/>
        </w:rPr>
        <w:t xml:space="preserve"> r.</w:t>
      </w:r>
      <w:r w:rsidR="00072BE0">
        <w:rPr>
          <w:rFonts w:ascii="Times New Roman" w:hAnsi="Times New Roman"/>
          <w:sz w:val="24"/>
          <w:szCs w:val="24"/>
        </w:rPr>
        <w:t xml:space="preserve"> i </w:t>
      </w:r>
      <w:r>
        <w:rPr>
          <w:rFonts w:ascii="Times New Roman" w:hAnsi="Times New Roman"/>
          <w:sz w:val="24"/>
          <w:szCs w:val="24"/>
        </w:rPr>
        <w:t>są z</w:t>
      </w:r>
      <w:r w:rsidRPr="00FF514E">
        <w:rPr>
          <w:rFonts w:ascii="Times New Roman" w:hAnsi="Times New Roman"/>
          <w:sz w:val="24"/>
          <w:szCs w:val="24"/>
        </w:rPr>
        <w:t>d</w:t>
      </w:r>
      <w:r>
        <w:rPr>
          <w:rFonts w:ascii="Times New Roman" w:hAnsi="Times New Roman"/>
          <w:sz w:val="24"/>
          <w:szCs w:val="24"/>
        </w:rPr>
        <w:t>efiniowane</w:t>
      </w:r>
      <w:r w:rsidR="00072BE0">
        <w:rPr>
          <w:rFonts w:ascii="Times New Roman" w:hAnsi="Times New Roman"/>
          <w:sz w:val="24"/>
          <w:szCs w:val="24"/>
        </w:rPr>
        <w:t xml:space="preserve"> na </w:t>
      </w:r>
      <w:r>
        <w:rPr>
          <w:rFonts w:ascii="Times New Roman" w:hAnsi="Times New Roman"/>
          <w:sz w:val="24"/>
          <w:szCs w:val="24"/>
        </w:rPr>
        <w:t xml:space="preserve">podstawie </w:t>
      </w:r>
      <w:r w:rsidRPr="00FF514E">
        <w:rPr>
          <w:rFonts w:ascii="Times New Roman" w:hAnsi="Times New Roman"/>
          <w:sz w:val="24"/>
          <w:szCs w:val="24"/>
        </w:rPr>
        <w:t>analizy obszarów problemowych</w:t>
      </w:r>
      <w:r>
        <w:rPr>
          <w:rFonts w:ascii="Times New Roman" w:hAnsi="Times New Roman"/>
          <w:sz w:val="24"/>
          <w:szCs w:val="24"/>
        </w:rPr>
        <w:t>,</w:t>
      </w:r>
      <w:r w:rsidRPr="00FF514E">
        <w:rPr>
          <w:rFonts w:ascii="Times New Roman" w:hAnsi="Times New Roman"/>
          <w:sz w:val="24"/>
          <w:szCs w:val="24"/>
        </w:rPr>
        <w:t xml:space="preserve"> występujących</w:t>
      </w:r>
      <w:r w:rsidR="00072BE0">
        <w:rPr>
          <w:rFonts w:ascii="Times New Roman" w:hAnsi="Times New Roman"/>
          <w:sz w:val="24"/>
          <w:szCs w:val="24"/>
        </w:rPr>
        <w:t xml:space="preserve"> na </w:t>
      </w:r>
      <w:r w:rsidRPr="00FF514E">
        <w:rPr>
          <w:rFonts w:ascii="Times New Roman" w:hAnsi="Times New Roman"/>
          <w:sz w:val="24"/>
          <w:szCs w:val="24"/>
        </w:rPr>
        <w:t xml:space="preserve">terenie </w:t>
      </w:r>
      <w:r w:rsidR="00215DE3">
        <w:rPr>
          <w:rFonts w:ascii="Times New Roman" w:hAnsi="Times New Roman"/>
          <w:sz w:val="24"/>
          <w:szCs w:val="24"/>
        </w:rPr>
        <w:t>miasta</w:t>
      </w:r>
      <w:r w:rsidRPr="00FF514E">
        <w:rPr>
          <w:rFonts w:ascii="Times New Roman" w:hAnsi="Times New Roman"/>
          <w:sz w:val="24"/>
          <w:szCs w:val="24"/>
        </w:rPr>
        <w:t xml:space="preserve">. Realizacja założeń Programu ochrony środowiska </w:t>
      </w:r>
      <w:r>
        <w:rPr>
          <w:rFonts w:ascii="Times New Roman" w:hAnsi="Times New Roman"/>
          <w:sz w:val="24"/>
          <w:szCs w:val="24"/>
        </w:rPr>
        <w:t>pozwoli</w:t>
      </w:r>
      <w:r w:rsidR="00072BE0">
        <w:rPr>
          <w:rFonts w:ascii="Times New Roman" w:hAnsi="Times New Roman"/>
          <w:sz w:val="24"/>
          <w:szCs w:val="24"/>
        </w:rPr>
        <w:t xml:space="preserve"> na </w:t>
      </w:r>
      <w:r>
        <w:rPr>
          <w:rFonts w:ascii="Times New Roman" w:hAnsi="Times New Roman"/>
          <w:sz w:val="24"/>
          <w:szCs w:val="24"/>
        </w:rPr>
        <w:t>stopniową</w:t>
      </w:r>
      <w:r w:rsidRPr="00FF514E">
        <w:rPr>
          <w:rFonts w:ascii="Times New Roman" w:hAnsi="Times New Roman"/>
          <w:sz w:val="24"/>
          <w:szCs w:val="24"/>
        </w:rPr>
        <w:t xml:space="preserve"> popraw</w:t>
      </w:r>
      <w:r>
        <w:rPr>
          <w:rFonts w:ascii="Times New Roman" w:hAnsi="Times New Roman"/>
          <w:sz w:val="24"/>
          <w:szCs w:val="24"/>
        </w:rPr>
        <w:t xml:space="preserve">ę stanu środowiska. </w:t>
      </w:r>
    </w:p>
    <w:p w14:paraId="7585C424" w14:textId="77777777" w:rsidR="00EB7773" w:rsidRPr="00E3223E" w:rsidRDefault="00EB7773" w:rsidP="0058003C">
      <w:pPr>
        <w:spacing w:line="360" w:lineRule="auto"/>
        <w:jc w:val="both"/>
        <w:rPr>
          <w:rFonts w:ascii="Times New Roman" w:hAnsi="Times New Roman"/>
          <w:sz w:val="24"/>
          <w:szCs w:val="24"/>
        </w:rPr>
      </w:pPr>
    </w:p>
    <w:p w14:paraId="4336AD04" w14:textId="77777777" w:rsidR="0058003C" w:rsidRDefault="0058003C" w:rsidP="0058003C">
      <w:pPr>
        <w:spacing w:before="240" w:line="360" w:lineRule="auto"/>
        <w:jc w:val="both"/>
      </w:pPr>
    </w:p>
    <w:p w14:paraId="23985B48" w14:textId="77777777" w:rsidR="0058003C" w:rsidRDefault="0058003C" w:rsidP="0058003C">
      <w:pPr>
        <w:spacing w:before="240" w:line="360" w:lineRule="auto"/>
        <w:jc w:val="both"/>
      </w:pPr>
    </w:p>
    <w:p w14:paraId="26F2910E" w14:textId="77777777" w:rsidR="0058003C" w:rsidRDefault="0058003C" w:rsidP="0058003C">
      <w:pPr>
        <w:spacing w:before="240" w:line="360" w:lineRule="auto"/>
        <w:jc w:val="both"/>
        <w:sectPr w:rsidR="0058003C" w:rsidSect="00504339">
          <w:pgSz w:w="11906" w:h="16838"/>
          <w:pgMar w:top="1417" w:right="1417" w:bottom="1417" w:left="1417" w:header="708" w:footer="708" w:gutter="0"/>
          <w:cols w:space="708"/>
          <w:docGrid w:linePitch="360"/>
        </w:sectPr>
      </w:pPr>
    </w:p>
    <w:p w14:paraId="42B38CE5" w14:textId="5AFDC3D3" w:rsidR="0058003C" w:rsidRPr="00FB0669" w:rsidRDefault="0058003C" w:rsidP="0058003C">
      <w:pPr>
        <w:pStyle w:val="Legenda"/>
        <w:keepNext/>
        <w:spacing w:after="0"/>
        <w:rPr>
          <w:rFonts w:ascii="Times New Roman" w:hAnsi="Times New Roman"/>
          <w:color w:val="auto"/>
          <w:sz w:val="20"/>
          <w:szCs w:val="20"/>
        </w:rPr>
      </w:pPr>
      <w:bookmarkStart w:id="169" w:name="_Toc520284538"/>
      <w:bookmarkStart w:id="170" w:name="_Toc84241986"/>
      <w:r w:rsidRPr="00FB0669">
        <w:rPr>
          <w:rFonts w:ascii="Times New Roman" w:hAnsi="Times New Roman"/>
          <w:color w:val="auto"/>
          <w:sz w:val="20"/>
          <w:szCs w:val="20"/>
        </w:rPr>
        <w:t xml:space="preserve">Tabela </w:t>
      </w:r>
      <w:r w:rsidRPr="00FB0669">
        <w:rPr>
          <w:rFonts w:ascii="Times New Roman" w:hAnsi="Times New Roman"/>
          <w:color w:val="auto"/>
          <w:sz w:val="20"/>
          <w:szCs w:val="20"/>
        </w:rPr>
        <w:fldChar w:fldCharType="begin"/>
      </w:r>
      <w:r w:rsidRPr="00FB0669">
        <w:rPr>
          <w:rFonts w:ascii="Times New Roman" w:hAnsi="Times New Roman"/>
          <w:color w:val="auto"/>
          <w:sz w:val="20"/>
          <w:szCs w:val="20"/>
        </w:rPr>
        <w:instrText xml:space="preserve"> SEQ Tabela \* ARABIC </w:instrText>
      </w:r>
      <w:r w:rsidRPr="00FB0669">
        <w:rPr>
          <w:rFonts w:ascii="Times New Roman" w:hAnsi="Times New Roman"/>
          <w:color w:val="auto"/>
          <w:sz w:val="20"/>
          <w:szCs w:val="20"/>
        </w:rPr>
        <w:fldChar w:fldCharType="separate"/>
      </w:r>
      <w:r w:rsidR="0000150E">
        <w:rPr>
          <w:rFonts w:ascii="Times New Roman" w:hAnsi="Times New Roman"/>
          <w:noProof/>
          <w:color w:val="auto"/>
          <w:sz w:val="20"/>
          <w:szCs w:val="20"/>
        </w:rPr>
        <w:t>53</w:t>
      </w:r>
      <w:r w:rsidRPr="00FB0669">
        <w:rPr>
          <w:rFonts w:ascii="Times New Roman" w:hAnsi="Times New Roman"/>
          <w:color w:val="auto"/>
          <w:sz w:val="20"/>
          <w:szCs w:val="20"/>
        </w:rPr>
        <w:fldChar w:fldCharType="end"/>
      </w:r>
      <w:r w:rsidRPr="00FB0669">
        <w:rPr>
          <w:rFonts w:ascii="Times New Roman" w:hAnsi="Times New Roman"/>
          <w:color w:val="auto"/>
          <w:sz w:val="20"/>
          <w:szCs w:val="20"/>
        </w:rPr>
        <w:t xml:space="preserve"> </w:t>
      </w:r>
      <w:r>
        <w:rPr>
          <w:rFonts w:ascii="Times New Roman" w:hAnsi="Times New Roman"/>
          <w:color w:val="auto"/>
          <w:sz w:val="20"/>
          <w:szCs w:val="20"/>
        </w:rPr>
        <w:t>Cele, kierunki interwencji</w:t>
      </w:r>
      <w:r w:rsidR="003E42BC">
        <w:rPr>
          <w:rFonts w:ascii="Times New Roman" w:hAnsi="Times New Roman"/>
          <w:color w:val="auto"/>
          <w:sz w:val="20"/>
          <w:szCs w:val="20"/>
        </w:rPr>
        <w:t xml:space="preserve"> oraz </w:t>
      </w:r>
      <w:r>
        <w:rPr>
          <w:rFonts w:ascii="Times New Roman" w:hAnsi="Times New Roman"/>
          <w:color w:val="auto"/>
          <w:sz w:val="20"/>
          <w:szCs w:val="20"/>
        </w:rPr>
        <w:t>zadania</w:t>
      </w:r>
      <w:bookmarkEnd w:id="169"/>
      <w:bookmarkEnd w:id="170"/>
    </w:p>
    <w:tbl>
      <w:tblPr>
        <w:tblStyle w:val="Siatkatabelijasna"/>
        <w:tblW w:w="53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2"/>
        <w:gridCol w:w="1985"/>
        <w:gridCol w:w="2128"/>
        <w:gridCol w:w="1276"/>
        <w:gridCol w:w="1273"/>
        <w:gridCol w:w="1985"/>
        <w:gridCol w:w="1857"/>
        <w:gridCol w:w="1557"/>
        <w:gridCol w:w="1551"/>
      </w:tblGrid>
      <w:tr w:rsidR="00F11D72" w:rsidRPr="00F41E0C" w14:paraId="46DADC92" w14:textId="77777777" w:rsidTr="00D4200A">
        <w:trPr>
          <w:jc w:val="center"/>
        </w:trPr>
        <w:tc>
          <w:tcPr>
            <w:tcW w:w="638" w:type="pct"/>
            <w:vMerge w:val="restart"/>
            <w:shd w:val="clear" w:color="auto" w:fill="BFBFBF" w:themeFill="background1" w:themeFillShade="BF"/>
            <w:vAlign w:val="center"/>
          </w:tcPr>
          <w:p w14:paraId="7D30F99D" w14:textId="77777777" w:rsidR="0058003C" w:rsidRPr="00F41E0C" w:rsidRDefault="0058003C" w:rsidP="00512761">
            <w:pPr>
              <w:spacing w:after="0" w:line="240" w:lineRule="auto"/>
              <w:jc w:val="center"/>
              <w:rPr>
                <w:rFonts w:ascii="Times New Roman" w:hAnsi="Times New Roman"/>
                <w:b/>
                <w:sz w:val="18"/>
                <w:szCs w:val="18"/>
              </w:rPr>
            </w:pPr>
            <w:r w:rsidRPr="00F41E0C">
              <w:rPr>
                <w:rFonts w:ascii="Times New Roman" w:hAnsi="Times New Roman"/>
                <w:b/>
                <w:sz w:val="18"/>
                <w:szCs w:val="18"/>
              </w:rPr>
              <w:t>Obszar interwencji</w:t>
            </w:r>
          </w:p>
        </w:tc>
        <w:tc>
          <w:tcPr>
            <w:tcW w:w="636" w:type="pct"/>
            <w:vMerge w:val="restart"/>
            <w:shd w:val="clear" w:color="auto" w:fill="BFBFBF" w:themeFill="background1" w:themeFillShade="BF"/>
            <w:vAlign w:val="center"/>
          </w:tcPr>
          <w:p w14:paraId="5AE506BA" w14:textId="134B968D" w:rsidR="0058003C" w:rsidRPr="00F41E0C" w:rsidRDefault="0058003C" w:rsidP="0025604F">
            <w:pPr>
              <w:spacing w:after="0" w:line="240" w:lineRule="auto"/>
              <w:jc w:val="center"/>
              <w:rPr>
                <w:rFonts w:ascii="Times New Roman" w:hAnsi="Times New Roman"/>
                <w:b/>
                <w:sz w:val="18"/>
                <w:szCs w:val="18"/>
              </w:rPr>
            </w:pPr>
            <w:r w:rsidRPr="00F41E0C">
              <w:rPr>
                <w:rFonts w:ascii="Times New Roman" w:hAnsi="Times New Roman"/>
                <w:b/>
                <w:sz w:val="18"/>
                <w:szCs w:val="18"/>
              </w:rPr>
              <w:t>Cel</w:t>
            </w:r>
            <w:r w:rsidR="00E24E65" w:rsidRPr="00F41E0C">
              <w:rPr>
                <w:rFonts w:ascii="Times New Roman" w:hAnsi="Times New Roman"/>
                <w:b/>
                <w:sz w:val="18"/>
                <w:szCs w:val="18"/>
              </w:rPr>
              <w:t xml:space="preserve"> </w:t>
            </w:r>
          </w:p>
        </w:tc>
        <w:tc>
          <w:tcPr>
            <w:tcW w:w="1499" w:type="pct"/>
            <w:gridSpan w:val="3"/>
            <w:shd w:val="clear" w:color="auto" w:fill="BFBFBF" w:themeFill="background1" w:themeFillShade="BF"/>
            <w:vAlign w:val="center"/>
          </w:tcPr>
          <w:p w14:paraId="1F3FEFCE" w14:textId="77777777" w:rsidR="0058003C" w:rsidRPr="00F41E0C" w:rsidRDefault="0058003C" w:rsidP="00512761">
            <w:pPr>
              <w:spacing w:after="0" w:line="240" w:lineRule="auto"/>
              <w:jc w:val="center"/>
              <w:rPr>
                <w:rFonts w:ascii="Times New Roman" w:hAnsi="Times New Roman"/>
                <w:b/>
                <w:sz w:val="18"/>
                <w:szCs w:val="18"/>
              </w:rPr>
            </w:pPr>
            <w:r w:rsidRPr="00F41E0C">
              <w:rPr>
                <w:rFonts w:ascii="Times New Roman" w:hAnsi="Times New Roman"/>
                <w:b/>
                <w:sz w:val="18"/>
                <w:szCs w:val="18"/>
              </w:rPr>
              <w:t>Wskaźnik</w:t>
            </w:r>
          </w:p>
        </w:tc>
        <w:tc>
          <w:tcPr>
            <w:tcW w:w="636" w:type="pct"/>
            <w:vMerge w:val="restart"/>
            <w:shd w:val="clear" w:color="auto" w:fill="BFBFBF" w:themeFill="background1" w:themeFillShade="BF"/>
            <w:vAlign w:val="center"/>
          </w:tcPr>
          <w:p w14:paraId="72DF6A54" w14:textId="77777777" w:rsidR="0058003C" w:rsidRPr="00F41E0C" w:rsidRDefault="0058003C" w:rsidP="00512761">
            <w:pPr>
              <w:spacing w:after="0" w:line="240" w:lineRule="auto"/>
              <w:jc w:val="center"/>
              <w:rPr>
                <w:rFonts w:ascii="Times New Roman" w:hAnsi="Times New Roman"/>
                <w:b/>
                <w:sz w:val="18"/>
                <w:szCs w:val="18"/>
              </w:rPr>
            </w:pPr>
            <w:r w:rsidRPr="00F41E0C">
              <w:rPr>
                <w:rFonts w:ascii="Times New Roman" w:hAnsi="Times New Roman"/>
                <w:b/>
                <w:sz w:val="18"/>
                <w:szCs w:val="18"/>
              </w:rPr>
              <w:t>Kierunek interwencji</w:t>
            </w:r>
          </w:p>
        </w:tc>
        <w:tc>
          <w:tcPr>
            <w:tcW w:w="595" w:type="pct"/>
            <w:vMerge w:val="restart"/>
            <w:shd w:val="clear" w:color="auto" w:fill="BFBFBF" w:themeFill="background1" w:themeFillShade="BF"/>
            <w:vAlign w:val="center"/>
          </w:tcPr>
          <w:p w14:paraId="7FFF1711" w14:textId="2F799B04" w:rsidR="0058003C" w:rsidRPr="00F41E0C" w:rsidRDefault="0025604F" w:rsidP="0025604F">
            <w:pPr>
              <w:spacing w:after="0" w:line="240" w:lineRule="auto"/>
              <w:jc w:val="center"/>
              <w:rPr>
                <w:rFonts w:ascii="Times New Roman" w:hAnsi="Times New Roman"/>
                <w:b/>
                <w:sz w:val="18"/>
                <w:szCs w:val="18"/>
              </w:rPr>
            </w:pPr>
            <w:r w:rsidRPr="00F41E0C">
              <w:rPr>
                <w:rFonts w:ascii="Times New Roman" w:hAnsi="Times New Roman"/>
                <w:b/>
                <w:sz w:val="18"/>
                <w:szCs w:val="18"/>
              </w:rPr>
              <w:t>Zadnia</w:t>
            </w:r>
          </w:p>
        </w:tc>
        <w:tc>
          <w:tcPr>
            <w:tcW w:w="499" w:type="pct"/>
            <w:vMerge w:val="restart"/>
            <w:shd w:val="clear" w:color="auto" w:fill="BFBFBF" w:themeFill="background1" w:themeFillShade="BF"/>
            <w:vAlign w:val="center"/>
          </w:tcPr>
          <w:p w14:paraId="7824DF6F" w14:textId="77777777" w:rsidR="0058003C" w:rsidRPr="00F41E0C" w:rsidRDefault="0058003C" w:rsidP="00512761">
            <w:pPr>
              <w:spacing w:after="0" w:line="240" w:lineRule="auto"/>
              <w:jc w:val="center"/>
              <w:rPr>
                <w:rFonts w:ascii="Times New Roman" w:hAnsi="Times New Roman"/>
                <w:b/>
                <w:sz w:val="18"/>
                <w:szCs w:val="18"/>
              </w:rPr>
            </w:pPr>
            <w:r w:rsidRPr="00F41E0C">
              <w:rPr>
                <w:rFonts w:ascii="Times New Roman" w:hAnsi="Times New Roman"/>
                <w:b/>
                <w:sz w:val="18"/>
                <w:szCs w:val="18"/>
              </w:rPr>
              <w:t>Podmiot odpowiedzialny</w:t>
            </w:r>
          </w:p>
        </w:tc>
        <w:tc>
          <w:tcPr>
            <w:tcW w:w="497" w:type="pct"/>
            <w:vMerge w:val="restart"/>
            <w:shd w:val="clear" w:color="auto" w:fill="BFBFBF" w:themeFill="background1" w:themeFillShade="BF"/>
            <w:vAlign w:val="center"/>
          </w:tcPr>
          <w:p w14:paraId="399C93B2" w14:textId="77777777" w:rsidR="0058003C" w:rsidRPr="00F41E0C" w:rsidRDefault="0058003C" w:rsidP="00512761">
            <w:pPr>
              <w:spacing w:after="0" w:line="240" w:lineRule="auto"/>
              <w:jc w:val="center"/>
              <w:rPr>
                <w:rFonts w:ascii="Times New Roman" w:hAnsi="Times New Roman"/>
                <w:b/>
                <w:sz w:val="18"/>
                <w:szCs w:val="18"/>
              </w:rPr>
            </w:pPr>
            <w:r w:rsidRPr="00F41E0C">
              <w:rPr>
                <w:rFonts w:ascii="Times New Roman" w:hAnsi="Times New Roman"/>
                <w:b/>
                <w:sz w:val="18"/>
                <w:szCs w:val="18"/>
              </w:rPr>
              <w:t>Ryzyka</w:t>
            </w:r>
          </w:p>
        </w:tc>
      </w:tr>
      <w:tr w:rsidR="00F11D72" w:rsidRPr="00F41E0C" w14:paraId="6ABD8908" w14:textId="77777777" w:rsidTr="00D4200A">
        <w:trPr>
          <w:jc w:val="center"/>
        </w:trPr>
        <w:tc>
          <w:tcPr>
            <w:tcW w:w="638" w:type="pct"/>
            <w:vMerge/>
            <w:vAlign w:val="center"/>
          </w:tcPr>
          <w:p w14:paraId="554C9CC3" w14:textId="77777777" w:rsidR="0058003C" w:rsidRPr="00F41E0C" w:rsidRDefault="0058003C" w:rsidP="00512761">
            <w:pPr>
              <w:spacing w:after="0" w:line="240" w:lineRule="auto"/>
              <w:jc w:val="both"/>
              <w:rPr>
                <w:rFonts w:ascii="Times New Roman" w:hAnsi="Times New Roman"/>
                <w:b/>
                <w:sz w:val="18"/>
                <w:szCs w:val="18"/>
              </w:rPr>
            </w:pPr>
          </w:p>
        </w:tc>
        <w:tc>
          <w:tcPr>
            <w:tcW w:w="636" w:type="pct"/>
            <w:vMerge/>
            <w:vAlign w:val="center"/>
          </w:tcPr>
          <w:p w14:paraId="7726C8DE" w14:textId="77777777" w:rsidR="0058003C" w:rsidRPr="00F41E0C" w:rsidRDefault="0058003C" w:rsidP="00512761">
            <w:pPr>
              <w:spacing w:after="0" w:line="240" w:lineRule="auto"/>
              <w:jc w:val="both"/>
              <w:rPr>
                <w:rFonts w:ascii="Times New Roman" w:hAnsi="Times New Roman"/>
                <w:b/>
                <w:sz w:val="18"/>
                <w:szCs w:val="18"/>
              </w:rPr>
            </w:pPr>
          </w:p>
        </w:tc>
        <w:tc>
          <w:tcPr>
            <w:tcW w:w="682" w:type="pct"/>
            <w:shd w:val="clear" w:color="auto" w:fill="BFBFBF" w:themeFill="background1" w:themeFillShade="BF"/>
            <w:vAlign w:val="center"/>
          </w:tcPr>
          <w:p w14:paraId="25F4D94C" w14:textId="77777777" w:rsidR="0058003C" w:rsidRPr="00F41E0C" w:rsidRDefault="0058003C" w:rsidP="00512761">
            <w:pPr>
              <w:spacing w:after="0" w:line="240" w:lineRule="auto"/>
              <w:jc w:val="both"/>
              <w:rPr>
                <w:rFonts w:ascii="Times New Roman" w:hAnsi="Times New Roman"/>
                <w:b/>
                <w:sz w:val="18"/>
                <w:szCs w:val="18"/>
              </w:rPr>
            </w:pPr>
            <w:r w:rsidRPr="00F41E0C">
              <w:rPr>
                <w:rFonts w:ascii="Times New Roman" w:hAnsi="Times New Roman"/>
                <w:b/>
                <w:sz w:val="18"/>
                <w:szCs w:val="18"/>
              </w:rPr>
              <w:t>Nazwa</w:t>
            </w:r>
          </w:p>
        </w:tc>
        <w:tc>
          <w:tcPr>
            <w:tcW w:w="409" w:type="pct"/>
            <w:shd w:val="clear" w:color="auto" w:fill="BFBFBF" w:themeFill="background1" w:themeFillShade="BF"/>
            <w:vAlign w:val="center"/>
          </w:tcPr>
          <w:p w14:paraId="3D40FAC6" w14:textId="08E3464B" w:rsidR="0058003C" w:rsidRPr="00F41E0C" w:rsidRDefault="0058003C" w:rsidP="00F11D72">
            <w:pPr>
              <w:spacing w:after="0" w:line="240" w:lineRule="auto"/>
              <w:jc w:val="center"/>
              <w:rPr>
                <w:rFonts w:ascii="Times New Roman" w:hAnsi="Times New Roman"/>
                <w:b/>
                <w:sz w:val="18"/>
                <w:szCs w:val="18"/>
              </w:rPr>
            </w:pPr>
            <w:r w:rsidRPr="00F41E0C">
              <w:rPr>
                <w:rFonts w:ascii="Times New Roman" w:hAnsi="Times New Roman"/>
                <w:b/>
                <w:sz w:val="18"/>
                <w:szCs w:val="18"/>
              </w:rPr>
              <w:t>Wartość</w:t>
            </w:r>
          </w:p>
          <w:p w14:paraId="00E14052" w14:textId="77777777" w:rsidR="0058003C" w:rsidRPr="00F41E0C" w:rsidRDefault="0058003C" w:rsidP="00F11D72">
            <w:pPr>
              <w:spacing w:after="0" w:line="240" w:lineRule="auto"/>
              <w:jc w:val="center"/>
              <w:rPr>
                <w:rFonts w:ascii="Times New Roman" w:hAnsi="Times New Roman"/>
                <w:b/>
                <w:sz w:val="18"/>
                <w:szCs w:val="18"/>
              </w:rPr>
            </w:pPr>
            <w:r w:rsidRPr="00F41E0C">
              <w:rPr>
                <w:rFonts w:ascii="Times New Roman" w:hAnsi="Times New Roman"/>
                <w:b/>
                <w:sz w:val="18"/>
                <w:szCs w:val="18"/>
              </w:rPr>
              <w:t>bazowa</w:t>
            </w:r>
          </w:p>
        </w:tc>
        <w:tc>
          <w:tcPr>
            <w:tcW w:w="408" w:type="pct"/>
            <w:shd w:val="clear" w:color="auto" w:fill="BFBFBF" w:themeFill="background1" w:themeFillShade="BF"/>
            <w:vAlign w:val="center"/>
          </w:tcPr>
          <w:p w14:paraId="5C6D3AB7" w14:textId="77777777" w:rsidR="0058003C" w:rsidRPr="00F41E0C" w:rsidRDefault="0058003C" w:rsidP="00F11D72">
            <w:pPr>
              <w:spacing w:after="0" w:line="240" w:lineRule="auto"/>
              <w:jc w:val="center"/>
              <w:rPr>
                <w:rFonts w:ascii="Times New Roman" w:hAnsi="Times New Roman"/>
                <w:b/>
                <w:sz w:val="18"/>
                <w:szCs w:val="18"/>
              </w:rPr>
            </w:pPr>
            <w:r w:rsidRPr="00F41E0C">
              <w:rPr>
                <w:rFonts w:ascii="Times New Roman" w:hAnsi="Times New Roman"/>
                <w:b/>
                <w:sz w:val="18"/>
                <w:szCs w:val="18"/>
              </w:rPr>
              <w:t>Wartość docelowa</w:t>
            </w:r>
          </w:p>
        </w:tc>
        <w:tc>
          <w:tcPr>
            <w:tcW w:w="636" w:type="pct"/>
            <w:vMerge/>
            <w:vAlign w:val="center"/>
          </w:tcPr>
          <w:p w14:paraId="65726FC5" w14:textId="77777777" w:rsidR="0058003C" w:rsidRPr="00F41E0C" w:rsidRDefault="0058003C" w:rsidP="00512761">
            <w:pPr>
              <w:spacing w:after="0" w:line="240" w:lineRule="auto"/>
              <w:jc w:val="both"/>
              <w:rPr>
                <w:rFonts w:ascii="Times New Roman" w:hAnsi="Times New Roman"/>
                <w:b/>
                <w:sz w:val="18"/>
                <w:szCs w:val="18"/>
              </w:rPr>
            </w:pPr>
          </w:p>
        </w:tc>
        <w:tc>
          <w:tcPr>
            <w:tcW w:w="595" w:type="pct"/>
            <w:vMerge/>
            <w:vAlign w:val="center"/>
          </w:tcPr>
          <w:p w14:paraId="7236D671" w14:textId="77777777" w:rsidR="0058003C" w:rsidRPr="00F41E0C" w:rsidRDefault="0058003C" w:rsidP="00512761">
            <w:pPr>
              <w:spacing w:after="0" w:line="240" w:lineRule="auto"/>
              <w:jc w:val="both"/>
              <w:rPr>
                <w:rFonts w:ascii="Times New Roman" w:hAnsi="Times New Roman"/>
                <w:b/>
                <w:sz w:val="18"/>
                <w:szCs w:val="18"/>
              </w:rPr>
            </w:pPr>
          </w:p>
        </w:tc>
        <w:tc>
          <w:tcPr>
            <w:tcW w:w="499" w:type="pct"/>
            <w:vMerge/>
            <w:vAlign w:val="center"/>
          </w:tcPr>
          <w:p w14:paraId="3CCDB33F" w14:textId="77777777" w:rsidR="0058003C" w:rsidRPr="00F41E0C" w:rsidRDefault="0058003C" w:rsidP="00512761">
            <w:pPr>
              <w:spacing w:after="0" w:line="240" w:lineRule="auto"/>
              <w:jc w:val="both"/>
              <w:rPr>
                <w:rFonts w:ascii="Times New Roman" w:hAnsi="Times New Roman"/>
                <w:b/>
                <w:sz w:val="18"/>
                <w:szCs w:val="18"/>
              </w:rPr>
            </w:pPr>
          </w:p>
        </w:tc>
        <w:tc>
          <w:tcPr>
            <w:tcW w:w="497" w:type="pct"/>
            <w:vMerge/>
            <w:vAlign w:val="center"/>
          </w:tcPr>
          <w:p w14:paraId="3A625E04" w14:textId="77777777" w:rsidR="0058003C" w:rsidRPr="00F41E0C" w:rsidRDefault="0058003C" w:rsidP="00512761">
            <w:pPr>
              <w:spacing w:after="0" w:line="240" w:lineRule="auto"/>
              <w:jc w:val="both"/>
              <w:rPr>
                <w:rFonts w:ascii="Times New Roman" w:hAnsi="Times New Roman"/>
                <w:b/>
                <w:sz w:val="18"/>
                <w:szCs w:val="18"/>
              </w:rPr>
            </w:pPr>
          </w:p>
        </w:tc>
      </w:tr>
      <w:tr w:rsidR="00F11D72" w:rsidRPr="00F41E0C" w14:paraId="661F33C9" w14:textId="77777777" w:rsidTr="00D4200A">
        <w:trPr>
          <w:jc w:val="center"/>
        </w:trPr>
        <w:tc>
          <w:tcPr>
            <w:tcW w:w="638" w:type="pct"/>
            <w:vAlign w:val="center"/>
          </w:tcPr>
          <w:p w14:paraId="09CE92B5" w14:textId="76C21F58" w:rsidR="00FF07AF" w:rsidRPr="00F41E0C" w:rsidRDefault="00FF07AF" w:rsidP="00342FD8">
            <w:pPr>
              <w:spacing w:after="0" w:line="240" w:lineRule="auto"/>
              <w:rPr>
                <w:rFonts w:ascii="Times New Roman" w:hAnsi="Times New Roman"/>
                <w:sz w:val="18"/>
                <w:szCs w:val="18"/>
              </w:rPr>
            </w:pPr>
            <w:r w:rsidRPr="00F41E0C">
              <w:rPr>
                <w:rFonts w:ascii="Times New Roman" w:hAnsi="Times New Roman"/>
                <w:sz w:val="18"/>
                <w:szCs w:val="18"/>
              </w:rPr>
              <w:t>Klimat</w:t>
            </w:r>
            <w:r w:rsidR="00072BE0" w:rsidRPr="00F41E0C">
              <w:rPr>
                <w:rFonts w:ascii="Times New Roman" w:hAnsi="Times New Roman"/>
                <w:sz w:val="18"/>
                <w:szCs w:val="18"/>
              </w:rPr>
              <w:t xml:space="preserve"> i </w:t>
            </w:r>
            <w:r w:rsidRPr="00F41E0C">
              <w:rPr>
                <w:rFonts w:ascii="Times New Roman" w:hAnsi="Times New Roman"/>
                <w:sz w:val="18"/>
                <w:szCs w:val="18"/>
              </w:rPr>
              <w:t>powietrze atmosferyczne</w:t>
            </w:r>
          </w:p>
        </w:tc>
        <w:tc>
          <w:tcPr>
            <w:tcW w:w="636" w:type="pct"/>
            <w:vAlign w:val="center"/>
          </w:tcPr>
          <w:p w14:paraId="54DEF01C" w14:textId="5BCE7444" w:rsidR="00FF07AF" w:rsidRPr="00F41E0C" w:rsidRDefault="00FF07AF" w:rsidP="00342FD8">
            <w:pPr>
              <w:spacing w:after="0" w:line="240" w:lineRule="auto"/>
              <w:rPr>
                <w:rFonts w:ascii="Times New Roman" w:hAnsi="Times New Roman"/>
                <w:sz w:val="18"/>
                <w:szCs w:val="18"/>
              </w:rPr>
            </w:pPr>
            <w:r w:rsidRPr="00F41E0C">
              <w:rPr>
                <w:rFonts w:ascii="Times New Roman" w:hAnsi="Times New Roman"/>
                <w:sz w:val="18"/>
                <w:szCs w:val="18"/>
              </w:rPr>
              <w:t>Poprawa jakości powietrza atmosferycznego</w:t>
            </w:r>
          </w:p>
        </w:tc>
        <w:tc>
          <w:tcPr>
            <w:tcW w:w="682" w:type="pct"/>
            <w:vAlign w:val="center"/>
          </w:tcPr>
          <w:p w14:paraId="07AE5185" w14:textId="74EDE952" w:rsidR="00FF07AF" w:rsidRPr="00F41E0C" w:rsidRDefault="004450DD" w:rsidP="00342FD8">
            <w:pPr>
              <w:spacing w:after="0" w:line="240" w:lineRule="auto"/>
              <w:rPr>
                <w:rFonts w:ascii="Times New Roman" w:hAnsi="Times New Roman"/>
                <w:sz w:val="18"/>
                <w:szCs w:val="18"/>
              </w:rPr>
            </w:pPr>
            <w:r w:rsidRPr="00F41E0C">
              <w:rPr>
                <w:rFonts w:ascii="Times New Roman" w:hAnsi="Times New Roman"/>
                <w:sz w:val="18"/>
                <w:szCs w:val="18"/>
              </w:rPr>
              <w:t>Liczba stref,</w:t>
            </w:r>
            <w:r w:rsidR="003E42BC" w:rsidRPr="00F41E0C">
              <w:rPr>
                <w:rFonts w:ascii="Times New Roman" w:hAnsi="Times New Roman"/>
                <w:sz w:val="18"/>
                <w:szCs w:val="18"/>
              </w:rPr>
              <w:t xml:space="preserve"> w </w:t>
            </w:r>
            <w:r w:rsidR="00FF07AF" w:rsidRPr="00F41E0C">
              <w:rPr>
                <w:rFonts w:ascii="Times New Roman" w:hAnsi="Times New Roman"/>
                <w:sz w:val="18"/>
                <w:szCs w:val="18"/>
              </w:rPr>
              <w:t>których prz</w:t>
            </w:r>
            <w:r w:rsidRPr="00F41E0C">
              <w:rPr>
                <w:rFonts w:ascii="Times New Roman" w:hAnsi="Times New Roman"/>
                <w:sz w:val="18"/>
                <w:szCs w:val="18"/>
              </w:rPr>
              <w:t>ekroczono poziom dopuszczalny</w:t>
            </w:r>
            <w:r w:rsidR="003E42BC" w:rsidRPr="00F41E0C">
              <w:rPr>
                <w:rFonts w:ascii="Times New Roman" w:hAnsi="Times New Roman"/>
                <w:sz w:val="18"/>
                <w:szCs w:val="18"/>
              </w:rPr>
              <w:t xml:space="preserve"> w </w:t>
            </w:r>
            <w:r w:rsidR="00FF07AF" w:rsidRPr="00F41E0C">
              <w:rPr>
                <w:rFonts w:ascii="Times New Roman" w:hAnsi="Times New Roman"/>
                <w:sz w:val="18"/>
                <w:szCs w:val="18"/>
              </w:rPr>
              <w:t>rocznej ocenie jakości powietrza [strefa]</w:t>
            </w:r>
            <w:r w:rsidR="0025604F" w:rsidRPr="00F41E0C">
              <w:rPr>
                <w:rFonts w:ascii="Times New Roman" w:hAnsi="Times New Roman"/>
                <w:sz w:val="18"/>
                <w:szCs w:val="18"/>
                <w:vertAlign w:val="superscript"/>
              </w:rPr>
              <w:t xml:space="preserve"> 1)</w:t>
            </w:r>
          </w:p>
        </w:tc>
        <w:tc>
          <w:tcPr>
            <w:tcW w:w="409" w:type="pct"/>
            <w:vAlign w:val="center"/>
          </w:tcPr>
          <w:p w14:paraId="457A0BA5" w14:textId="6B8E1298" w:rsidR="00FF07AF" w:rsidRPr="00F41E0C" w:rsidRDefault="00FF07AF" w:rsidP="00342FD8">
            <w:pPr>
              <w:spacing w:after="0" w:line="240" w:lineRule="auto"/>
              <w:jc w:val="center"/>
              <w:rPr>
                <w:rFonts w:ascii="Times New Roman" w:hAnsi="Times New Roman"/>
                <w:sz w:val="18"/>
                <w:szCs w:val="18"/>
              </w:rPr>
            </w:pPr>
            <w:r w:rsidRPr="00F41E0C">
              <w:rPr>
                <w:rFonts w:ascii="Times New Roman" w:hAnsi="Times New Roman"/>
                <w:sz w:val="18"/>
                <w:szCs w:val="18"/>
              </w:rPr>
              <w:t>1</w:t>
            </w:r>
          </w:p>
        </w:tc>
        <w:tc>
          <w:tcPr>
            <w:tcW w:w="408" w:type="pct"/>
            <w:vAlign w:val="center"/>
          </w:tcPr>
          <w:p w14:paraId="761D98D9" w14:textId="446C52EB" w:rsidR="00FF07AF" w:rsidRPr="00F41E0C" w:rsidRDefault="00FF07AF" w:rsidP="00342FD8">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636" w:type="pct"/>
            <w:vAlign w:val="center"/>
          </w:tcPr>
          <w:p w14:paraId="687DA9DA" w14:textId="32B02FA1" w:rsidR="00FF07AF" w:rsidRPr="00F41E0C" w:rsidRDefault="004450DD" w:rsidP="00342FD8">
            <w:pPr>
              <w:spacing w:after="0" w:line="240" w:lineRule="auto"/>
              <w:rPr>
                <w:rFonts w:ascii="Times New Roman" w:hAnsi="Times New Roman"/>
                <w:sz w:val="18"/>
                <w:szCs w:val="18"/>
              </w:rPr>
            </w:pPr>
            <w:r w:rsidRPr="00F41E0C">
              <w:rPr>
                <w:rFonts w:ascii="Times New Roman" w:hAnsi="Times New Roman"/>
                <w:sz w:val="18"/>
                <w:szCs w:val="18"/>
              </w:rPr>
              <w:t>Ograniczenie emisji zanieczyszczeń</w:t>
            </w:r>
            <w:r w:rsidR="003E42BC" w:rsidRPr="00F41E0C">
              <w:rPr>
                <w:rFonts w:ascii="Times New Roman" w:hAnsi="Times New Roman"/>
                <w:sz w:val="18"/>
                <w:szCs w:val="18"/>
              </w:rPr>
              <w:t xml:space="preserve"> do </w:t>
            </w:r>
            <w:r w:rsidRPr="00F41E0C">
              <w:rPr>
                <w:rFonts w:ascii="Times New Roman" w:hAnsi="Times New Roman"/>
                <w:sz w:val="18"/>
                <w:szCs w:val="18"/>
              </w:rPr>
              <w:t>atmosfery</w:t>
            </w:r>
          </w:p>
        </w:tc>
        <w:tc>
          <w:tcPr>
            <w:tcW w:w="595" w:type="pct"/>
            <w:vAlign w:val="center"/>
          </w:tcPr>
          <w:p w14:paraId="37E9F520" w14:textId="5C4004BA" w:rsidR="00FF07AF" w:rsidRPr="00F41E0C" w:rsidRDefault="00FF07AF" w:rsidP="00342FD8">
            <w:pPr>
              <w:spacing w:after="0" w:line="240" w:lineRule="auto"/>
              <w:rPr>
                <w:rFonts w:ascii="Times New Roman" w:hAnsi="Times New Roman"/>
                <w:sz w:val="18"/>
                <w:szCs w:val="18"/>
              </w:rPr>
            </w:pPr>
            <w:r w:rsidRPr="00F41E0C">
              <w:rPr>
                <w:rFonts w:ascii="Times New Roman" w:hAnsi="Times New Roman"/>
                <w:sz w:val="18"/>
                <w:szCs w:val="18"/>
              </w:rPr>
              <w:t xml:space="preserve">Termomodernizacja budynków mieszkalnych stanowiących mieszkaniowy zasób </w:t>
            </w:r>
            <w:r w:rsidR="00DB0A4B">
              <w:rPr>
                <w:rFonts w:ascii="Times New Roman" w:hAnsi="Times New Roman"/>
                <w:sz w:val="18"/>
                <w:szCs w:val="18"/>
              </w:rPr>
              <w:t>G</w:t>
            </w:r>
            <w:r w:rsidRPr="00F41E0C">
              <w:rPr>
                <w:rFonts w:ascii="Times New Roman" w:hAnsi="Times New Roman"/>
                <w:sz w:val="18"/>
                <w:szCs w:val="18"/>
              </w:rPr>
              <w:t>miny</w:t>
            </w:r>
          </w:p>
        </w:tc>
        <w:tc>
          <w:tcPr>
            <w:tcW w:w="499" w:type="pct"/>
            <w:vAlign w:val="center"/>
          </w:tcPr>
          <w:p w14:paraId="256D99CE" w14:textId="66B81F71" w:rsidR="00FF07AF" w:rsidRPr="00F41E0C" w:rsidRDefault="0037644E" w:rsidP="00342FD8">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54F8B0C4" w14:textId="2F72A6F1" w:rsidR="00FF07AF" w:rsidRPr="00F41E0C" w:rsidRDefault="00FF07AF" w:rsidP="00342FD8">
            <w:pPr>
              <w:spacing w:after="0" w:line="240" w:lineRule="auto"/>
              <w:rPr>
                <w:rFonts w:ascii="Times New Roman" w:hAnsi="Times New Roman"/>
                <w:sz w:val="18"/>
                <w:szCs w:val="18"/>
              </w:rPr>
            </w:pPr>
            <w:r w:rsidRPr="00F41E0C">
              <w:rPr>
                <w:rFonts w:ascii="Times New Roman" w:hAnsi="Times New Roman"/>
                <w:sz w:val="18"/>
                <w:szCs w:val="18"/>
              </w:rPr>
              <w:t>Niewystarczające środki</w:t>
            </w:r>
            <w:r w:rsidR="003E42BC" w:rsidRPr="00F41E0C">
              <w:rPr>
                <w:rFonts w:ascii="Times New Roman" w:hAnsi="Times New Roman"/>
                <w:sz w:val="18"/>
                <w:szCs w:val="18"/>
              </w:rPr>
              <w:t xml:space="preserve"> w </w:t>
            </w:r>
            <w:r w:rsidRPr="00F41E0C">
              <w:rPr>
                <w:rFonts w:ascii="Times New Roman" w:hAnsi="Times New Roman"/>
                <w:sz w:val="18"/>
                <w:szCs w:val="18"/>
              </w:rPr>
              <w:t>budżecie</w:t>
            </w:r>
            <w:r w:rsidR="002C0FDB">
              <w:rPr>
                <w:rFonts w:ascii="Times New Roman" w:hAnsi="Times New Roman"/>
                <w:sz w:val="18"/>
                <w:szCs w:val="18"/>
              </w:rPr>
              <w:t xml:space="preserve"> </w:t>
            </w:r>
            <w:r w:rsidR="00A7627B" w:rsidRPr="00F41E0C">
              <w:rPr>
                <w:rFonts w:ascii="Times New Roman" w:hAnsi="Times New Roman"/>
                <w:sz w:val="18"/>
                <w:szCs w:val="18"/>
              </w:rPr>
              <w:t>Gminy Miasta Sierpca</w:t>
            </w:r>
            <w:r w:rsidRPr="00F41E0C">
              <w:rPr>
                <w:rFonts w:ascii="Times New Roman" w:hAnsi="Times New Roman"/>
                <w:sz w:val="18"/>
                <w:szCs w:val="18"/>
              </w:rPr>
              <w:t>,</w:t>
            </w:r>
          </w:p>
          <w:p w14:paraId="78B22AC1" w14:textId="4AA56B56" w:rsidR="00FF07AF" w:rsidRPr="00F41E0C" w:rsidRDefault="004450DD" w:rsidP="00342FD8">
            <w:pPr>
              <w:spacing w:after="0" w:line="240" w:lineRule="auto"/>
              <w:rPr>
                <w:rFonts w:ascii="Times New Roman" w:hAnsi="Times New Roman"/>
                <w:sz w:val="18"/>
                <w:szCs w:val="18"/>
              </w:rPr>
            </w:pPr>
            <w:r w:rsidRPr="00F41E0C">
              <w:rPr>
                <w:rFonts w:ascii="Times New Roman" w:hAnsi="Times New Roman"/>
                <w:sz w:val="18"/>
                <w:szCs w:val="18"/>
              </w:rPr>
              <w:t>brak dofinansowania</w:t>
            </w:r>
            <w:r w:rsidR="004616E7" w:rsidRPr="00F41E0C">
              <w:rPr>
                <w:rFonts w:ascii="Times New Roman" w:hAnsi="Times New Roman"/>
                <w:sz w:val="18"/>
                <w:szCs w:val="18"/>
              </w:rPr>
              <w:t xml:space="preserve"> ze </w:t>
            </w:r>
            <w:r w:rsidR="00FF07AF" w:rsidRPr="00F41E0C">
              <w:rPr>
                <w:rFonts w:ascii="Times New Roman" w:hAnsi="Times New Roman"/>
                <w:sz w:val="18"/>
                <w:szCs w:val="18"/>
              </w:rPr>
              <w:t>środków zewnętrznych</w:t>
            </w:r>
          </w:p>
        </w:tc>
      </w:tr>
      <w:tr w:rsidR="00F11D72" w:rsidRPr="00F41E0C" w14:paraId="77456BD4" w14:textId="77777777" w:rsidTr="00D4200A">
        <w:trPr>
          <w:jc w:val="center"/>
        </w:trPr>
        <w:tc>
          <w:tcPr>
            <w:tcW w:w="638" w:type="pct"/>
            <w:vAlign w:val="center"/>
          </w:tcPr>
          <w:p w14:paraId="3536F648" w14:textId="0377D99A" w:rsidR="002D7B73" w:rsidRPr="00F41E0C" w:rsidRDefault="002D7B73" w:rsidP="00342FD8">
            <w:pPr>
              <w:spacing w:after="0" w:line="240" w:lineRule="auto"/>
              <w:rPr>
                <w:rFonts w:ascii="Times New Roman" w:hAnsi="Times New Roman"/>
                <w:sz w:val="18"/>
                <w:szCs w:val="18"/>
              </w:rPr>
            </w:pPr>
            <w:r w:rsidRPr="00F41E0C">
              <w:rPr>
                <w:rFonts w:ascii="Times New Roman" w:hAnsi="Times New Roman"/>
                <w:sz w:val="18"/>
                <w:szCs w:val="18"/>
              </w:rPr>
              <w:t>Klimat</w:t>
            </w:r>
            <w:r w:rsidR="00072BE0" w:rsidRPr="00F41E0C">
              <w:rPr>
                <w:rFonts w:ascii="Times New Roman" w:hAnsi="Times New Roman"/>
                <w:sz w:val="18"/>
                <w:szCs w:val="18"/>
              </w:rPr>
              <w:t xml:space="preserve"> i </w:t>
            </w:r>
            <w:r w:rsidRPr="00F41E0C">
              <w:rPr>
                <w:rFonts w:ascii="Times New Roman" w:hAnsi="Times New Roman"/>
                <w:sz w:val="18"/>
                <w:szCs w:val="18"/>
              </w:rPr>
              <w:t>powietrze atmosferyczne</w:t>
            </w:r>
          </w:p>
        </w:tc>
        <w:tc>
          <w:tcPr>
            <w:tcW w:w="636" w:type="pct"/>
            <w:vAlign w:val="center"/>
          </w:tcPr>
          <w:p w14:paraId="1892ECB8" w14:textId="77777777" w:rsidR="002D7B73" w:rsidRPr="00F41E0C" w:rsidRDefault="002D7B73" w:rsidP="00342FD8">
            <w:pPr>
              <w:spacing w:after="0" w:line="240" w:lineRule="auto"/>
              <w:rPr>
                <w:rFonts w:ascii="Times New Roman" w:hAnsi="Times New Roman"/>
                <w:sz w:val="18"/>
                <w:szCs w:val="18"/>
              </w:rPr>
            </w:pPr>
            <w:r w:rsidRPr="00F41E0C">
              <w:rPr>
                <w:rFonts w:ascii="Times New Roman" w:hAnsi="Times New Roman"/>
                <w:sz w:val="18"/>
                <w:szCs w:val="18"/>
              </w:rPr>
              <w:t>Poprawa jakości powietrza atmosferycznego</w:t>
            </w:r>
          </w:p>
        </w:tc>
        <w:tc>
          <w:tcPr>
            <w:tcW w:w="682" w:type="pct"/>
            <w:vAlign w:val="center"/>
          </w:tcPr>
          <w:p w14:paraId="57900A09" w14:textId="5DE075B4" w:rsidR="002D7B73" w:rsidRPr="00F41E0C" w:rsidRDefault="004450DD" w:rsidP="00342FD8">
            <w:pPr>
              <w:spacing w:after="0" w:line="240" w:lineRule="auto"/>
              <w:rPr>
                <w:rFonts w:ascii="Times New Roman" w:hAnsi="Times New Roman"/>
                <w:sz w:val="18"/>
                <w:szCs w:val="18"/>
              </w:rPr>
            </w:pPr>
            <w:r w:rsidRPr="00F41E0C">
              <w:rPr>
                <w:rFonts w:ascii="Times New Roman" w:hAnsi="Times New Roman"/>
                <w:sz w:val="18"/>
                <w:szCs w:val="18"/>
              </w:rPr>
              <w:t>Liczba stref,</w:t>
            </w:r>
            <w:r w:rsidR="003E42BC" w:rsidRPr="00F41E0C">
              <w:rPr>
                <w:rFonts w:ascii="Times New Roman" w:hAnsi="Times New Roman"/>
                <w:sz w:val="18"/>
                <w:szCs w:val="18"/>
              </w:rPr>
              <w:t xml:space="preserve"> w </w:t>
            </w:r>
            <w:r w:rsidR="002D7B73" w:rsidRPr="00F41E0C">
              <w:rPr>
                <w:rFonts w:ascii="Times New Roman" w:hAnsi="Times New Roman"/>
                <w:sz w:val="18"/>
                <w:szCs w:val="18"/>
              </w:rPr>
              <w:t>których prz</w:t>
            </w:r>
            <w:r w:rsidRPr="00F41E0C">
              <w:rPr>
                <w:rFonts w:ascii="Times New Roman" w:hAnsi="Times New Roman"/>
                <w:sz w:val="18"/>
                <w:szCs w:val="18"/>
              </w:rPr>
              <w:t>ekroczono poziom dopuszczalny</w:t>
            </w:r>
            <w:r w:rsidR="003E42BC" w:rsidRPr="00F41E0C">
              <w:rPr>
                <w:rFonts w:ascii="Times New Roman" w:hAnsi="Times New Roman"/>
                <w:sz w:val="18"/>
                <w:szCs w:val="18"/>
              </w:rPr>
              <w:t xml:space="preserve"> w </w:t>
            </w:r>
            <w:r w:rsidR="002D7B73" w:rsidRPr="00F41E0C">
              <w:rPr>
                <w:rFonts w:ascii="Times New Roman" w:hAnsi="Times New Roman"/>
                <w:sz w:val="18"/>
                <w:szCs w:val="18"/>
              </w:rPr>
              <w:t>rocznej ocenie jakości powietrza</w:t>
            </w:r>
            <w:r w:rsidR="00EB7773" w:rsidRPr="00F41E0C">
              <w:rPr>
                <w:rFonts w:ascii="Times New Roman" w:hAnsi="Times New Roman"/>
                <w:sz w:val="18"/>
                <w:szCs w:val="18"/>
              </w:rPr>
              <w:t xml:space="preserve"> [strefa]</w:t>
            </w:r>
            <w:r w:rsidR="0025604F" w:rsidRPr="00F41E0C">
              <w:rPr>
                <w:rFonts w:ascii="Times New Roman" w:hAnsi="Times New Roman"/>
                <w:sz w:val="18"/>
                <w:szCs w:val="18"/>
                <w:vertAlign w:val="superscript"/>
              </w:rPr>
              <w:t xml:space="preserve"> 1)</w:t>
            </w:r>
          </w:p>
        </w:tc>
        <w:tc>
          <w:tcPr>
            <w:tcW w:w="409" w:type="pct"/>
            <w:vAlign w:val="center"/>
          </w:tcPr>
          <w:p w14:paraId="4BDDE824" w14:textId="77777777" w:rsidR="002D7B73" w:rsidRPr="00F41E0C" w:rsidRDefault="002D7B73" w:rsidP="00342FD8">
            <w:pPr>
              <w:spacing w:after="0" w:line="240" w:lineRule="auto"/>
              <w:jc w:val="center"/>
              <w:rPr>
                <w:rFonts w:ascii="Times New Roman" w:hAnsi="Times New Roman"/>
                <w:sz w:val="18"/>
                <w:szCs w:val="18"/>
              </w:rPr>
            </w:pPr>
            <w:r w:rsidRPr="00F41E0C">
              <w:rPr>
                <w:rFonts w:ascii="Times New Roman" w:hAnsi="Times New Roman"/>
                <w:sz w:val="18"/>
                <w:szCs w:val="18"/>
              </w:rPr>
              <w:t>1</w:t>
            </w:r>
          </w:p>
        </w:tc>
        <w:tc>
          <w:tcPr>
            <w:tcW w:w="408" w:type="pct"/>
            <w:vAlign w:val="center"/>
          </w:tcPr>
          <w:p w14:paraId="1B1F83FF" w14:textId="77777777" w:rsidR="002D7B73" w:rsidRPr="00F41E0C" w:rsidRDefault="002D7B73" w:rsidP="00342FD8">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636" w:type="pct"/>
            <w:vAlign w:val="center"/>
          </w:tcPr>
          <w:p w14:paraId="5BCBD8A6" w14:textId="6022D56F" w:rsidR="002D7B73" w:rsidRPr="00F41E0C" w:rsidRDefault="004450DD" w:rsidP="00342FD8">
            <w:pPr>
              <w:spacing w:after="0" w:line="240" w:lineRule="auto"/>
              <w:rPr>
                <w:rFonts w:ascii="Times New Roman" w:hAnsi="Times New Roman"/>
                <w:sz w:val="18"/>
                <w:szCs w:val="18"/>
              </w:rPr>
            </w:pPr>
            <w:r w:rsidRPr="00F41E0C">
              <w:rPr>
                <w:rFonts w:ascii="Times New Roman" w:hAnsi="Times New Roman"/>
                <w:sz w:val="18"/>
                <w:szCs w:val="18"/>
              </w:rPr>
              <w:t>Ograniczenie emisji zanieczyszczeń</w:t>
            </w:r>
            <w:r w:rsidR="003E42BC" w:rsidRPr="00F41E0C">
              <w:rPr>
                <w:rFonts w:ascii="Times New Roman" w:hAnsi="Times New Roman"/>
                <w:sz w:val="18"/>
                <w:szCs w:val="18"/>
              </w:rPr>
              <w:t xml:space="preserve"> do </w:t>
            </w:r>
            <w:r w:rsidRPr="00F41E0C">
              <w:rPr>
                <w:rFonts w:ascii="Times New Roman" w:hAnsi="Times New Roman"/>
                <w:sz w:val="18"/>
                <w:szCs w:val="18"/>
              </w:rPr>
              <w:t>atmosfery</w:t>
            </w:r>
          </w:p>
        </w:tc>
        <w:tc>
          <w:tcPr>
            <w:tcW w:w="595" w:type="pct"/>
            <w:vAlign w:val="center"/>
          </w:tcPr>
          <w:p w14:paraId="4CB93229" w14:textId="32C878FB" w:rsidR="002D7B73" w:rsidRPr="00F41E0C" w:rsidRDefault="00FF07AF" w:rsidP="00342FD8">
            <w:pPr>
              <w:spacing w:after="0" w:line="240" w:lineRule="auto"/>
              <w:rPr>
                <w:rFonts w:ascii="Times New Roman" w:hAnsi="Times New Roman"/>
                <w:sz w:val="18"/>
                <w:szCs w:val="18"/>
              </w:rPr>
            </w:pPr>
            <w:r w:rsidRPr="00F41E0C">
              <w:rPr>
                <w:rFonts w:ascii="Times New Roman" w:hAnsi="Times New Roman"/>
                <w:sz w:val="18"/>
                <w:szCs w:val="18"/>
              </w:rPr>
              <w:t>O</w:t>
            </w:r>
            <w:r w:rsidRPr="00F41E0C">
              <w:rPr>
                <w:rFonts w:ascii="Times New Roman" w:hAnsi="Times New Roman"/>
                <w:sz w:val="18"/>
                <w:szCs w:val="18"/>
                <w:lang w:eastAsia="pl-PL"/>
              </w:rPr>
              <w:t>graniczenia niskiej emisji</w:t>
            </w:r>
            <w:r w:rsidR="003E42BC" w:rsidRPr="00F41E0C">
              <w:rPr>
                <w:rFonts w:ascii="Times New Roman" w:hAnsi="Times New Roman"/>
                <w:sz w:val="18"/>
                <w:szCs w:val="18"/>
                <w:lang w:eastAsia="pl-PL"/>
              </w:rPr>
              <w:t xml:space="preserve"> w </w:t>
            </w:r>
            <w:r w:rsidR="00C7202C" w:rsidRPr="00F41E0C">
              <w:rPr>
                <w:rFonts w:ascii="Times New Roman" w:hAnsi="Times New Roman"/>
                <w:sz w:val="18"/>
                <w:szCs w:val="18"/>
                <w:lang w:eastAsia="pl-PL"/>
              </w:rPr>
              <w:t>indywidual</w:t>
            </w:r>
            <w:r w:rsidR="004450DD" w:rsidRPr="00F41E0C">
              <w:rPr>
                <w:rFonts w:ascii="Times New Roman" w:hAnsi="Times New Roman"/>
                <w:sz w:val="18"/>
                <w:szCs w:val="18"/>
                <w:lang w:eastAsia="pl-PL"/>
              </w:rPr>
              <w:t>nych gospodarstwach domowych</w:t>
            </w:r>
            <w:r w:rsidR="00072BE0" w:rsidRPr="00F41E0C">
              <w:rPr>
                <w:rFonts w:ascii="Times New Roman" w:hAnsi="Times New Roman"/>
                <w:sz w:val="18"/>
                <w:szCs w:val="18"/>
                <w:lang w:eastAsia="pl-PL"/>
              </w:rPr>
              <w:t xml:space="preserve"> na </w:t>
            </w:r>
            <w:r w:rsidR="00C7202C" w:rsidRPr="00F41E0C">
              <w:rPr>
                <w:rFonts w:ascii="Times New Roman" w:hAnsi="Times New Roman"/>
                <w:sz w:val="18"/>
                <w:szCs w:val="18"/>
                <w:lang w:eastAsia="pl-PL"/>
              </w:rPr>
              <w:t xml:space="preserve">terenie </w:t>
            </w:r>
            <w:r w:rsidR="00DB0A4B">
              <w:rPr>
                <w:rFonts w:ascii="Times New Roman" w:hAnsi="Times New Roman"/>
                <w:sz w:val="18"/>
                <w:szCs w:val="18"/>
                <w:lang w:eastAsia="pl-PL"/>
              </w:rPr>
              <w:t>G</w:t>
            </w:r>
            <w:r w:rsidR="003F6E5B" w:rsidRPr="00F41E0C">
              <w:rPr>
                <w:rFonts w:ascii="Times New Roman" w:hAnsi="Times New Roman"/>
                <w:sz w:val="18"/>
                <w:szCs w:val="18"/>
                <w:lang w:eastAsia="pl-PL"/>
              </w:rPr>
              <w:t>miny</w:t>
            </w:r>
            <w:r w:rsidR="00F11D72" w:rsidRPr="00F41E0C">
              <w:rPr>
                <w:rFonts w:ascii="Times New Roman" w:hAnsi="Times New Roman"/>
                <w:sz w:val="18"/>
                <w:szCs w:val="18"/>
                <w:lang w:eastAsia="pl-PL"/>
              </w:rPr>
              <w:t xml:space="preserve"> – </w:t>
            </w:r>
            <w:r w:rsidR="00C7202C" w:rsidRPr="00F41E0C">
              <w:rPr>
                <w:rFonts w:ascii="Times New Roman" w:hAnsi="Times New Roman"/>
                <w:sz w:val="18"/>
                <w:szCs w:val="18"/>
                <w:lang w:eastAsia="pl-PL"/>
              </w:rPr>
              <w:t>Ograniczenie n</w:t>
            </w:r>
            <w:r w:rsidR="004450DD" w:rsidRPr="00F41E0C">
              <w:rPr>
                <w:rFonts w:ascii="Times New Roman" w:hAnsi="Times New Roman"/>
                <w:sz w:val="18"/>
                <w:szCs w:val="18"/>
                <w:lang w:eastAsia="pl-PL"/>
              </w:rPr>
              <w:t>iskiej emisji</w:t>
            </w:r>
            <w:r w:rsidR="003E42BC" w:rsidRPr="00F41E0C">
              <w:rPr>
                <w:rFonts w:ascii="Times New Roman" w:hAnsi="Times New Roman"/>
                <w:sz w:val="18"/>
                <w:szCs w:val="18"/>
                <w:lang w:eastAsia="pl-PL"/>
              </w:rPr>
              <w:t xml:space="preserve"> w </w:t>
            </w:r>
            <w:r w:rsidR="004450DD" w:rsidRPr="00F41E0C">
              <w:rPr>
                <w:rFonts w:ascii="Times New Roman" w:hAnsi="Times New Roman"/>
                <w:sz w:val="18"/>
                <w:szCs w:val="18"/>
                <w:lang w:eastAsia="pl-PL"/>
              </w:rPr>
              <w:t>infrastrukturze publicznej</w:t>
            </w:r>
            <w:r w:rsidR="00072BE0" w:rsidRPr="00F41E0C">
              <w:rPr>
                <w:rFonts w:ascii="Times New Roman" w:hAnsi="Times New Roman"/>
                <w:sz w:val="18"/>
                <w:szCs w:val="18"/>
                <w:lang w:eastAsia="pl-PL"/>
              </w:rPr>
              <w:t xml:space="preserve"> i </w:t>
            </w:r>
            <w:r w:rsidR="00C7202C" w:rsidRPr="00F41E0C">
              <w:rPr>
                <w:rFonts w:ascii="Times New Roman" w:hAnsi="Times New Roman"/>
                <w:sz w:val="18"/>
                <w:szCs w:val="18"/>
                <w:lang w:eastAsia="pl-PL"/>
              </w:rPr>
              <w:t>mieszkaniowej.</w:t>
            </w:r>
          </w:p>
        </w:tc>
        <w:tc>
          <w:tcPr>
            <w:tcW w:w="499" w:type="pct"/>
            <w:vAlign w:val="center"/>
          </w:tcPr>
          <w:p w14:paraId="01F9C7F4" w14:textId="1B206D98" w:rsidR="002D7B73" w:rsidRPr="00F41E0C" w:rsidRDefault="0037644E" w:rsidP="00342FD8">
            <w:pPr>
              <w:spacing w:after="0" w:line="240" w:lineRule="auto"/>
              <w:rPr>
                <w:rFonts w:ascii="Times New Roman" w:hAnsi="Times New Roman"/>
                <w:sz w:val="18"/>
                <w:szCs w:val="18"/>
              </w:rPr>
            </w:pPr>
            <w:r w:rsidRPr="00F41E0C">
              <w:rPr>
                <w:rFonts w:ascii="Times New Roman" w:hAnsi="Times New Roman"/>
                <w:sz w:val="18"/>
                <w:szCs w:val="18"/>
              </w:rPr>
              <w:t>Gmina Miasta Sierpca</w:t>
            </w:r>
          </w:p>
          <w:p w14:paraId="77C63F35" w14:textId="66789D33" w:rsidR="00FF07AF" w:rsidRPr="00F41E0C" w:rsidRDefault="00FF07AF" w:rsidP="00342FD8">
            <w:pPr>
              <w:spacing w:after="0" w:line="240" w:lineRule="auto"/>
              <w:rPr>
                <w:rFonts w:ascii="Times New Roman" w:hAnsi="Times New Roman"/>
                <w:sz w:val="18"/>
                <w:szCs w:val="18"/>
              </w:rPr>
            </w:pPr>
            <w:r w:rsidRPr="00F41E0C">
              <w:rPr>
                <w:rFonts w:ascii="Times New Roman" w:hAnsi="Times New Roman"/>
                <w:sz w:val="18"/>
                <w:szCs w:val="18"/>
              </w:rPr>
              <w:t>Właściciele nieruchomości</w:t>
            </w:r>
          </w:p>
        </w:tc>
        <w:tc>
          <w:tcPr>
            <w:tcW w:w="497" w:type="pct"/>
            <w:vAlign w:val="center"/>
          </w:tcPr>
          <w:p w14:paraId="0B73DF2D" w14:textId="7F950555" w:rsidR="002D7B73" w:rsidRPr="00F41E0C" w:rsidRDefault="00FF07AF" w:rsidP="00342FD8">
            <w:pPr>
              <w:spacing w:after="0" w:line="240" w:lineRule="auto"/>
              <w:rPr>
                <w:rFonts w:ascii="Times New Roman" w:hAnsi="Times New Roman"/>
                <w:sz w:val="18"/>
                <w:szCs w:val="18"/>
              </w:rPr>
            </w:pPr>
            <w:r w:rsidRPr="00F41E0C">
              <w:rPr>
                <w:rFonts w:ascii="Times New Roman" w:hAnsi="Times New Roman"/>
                <w:sz w:val="18"/>
                <w:szCs w:val="18"/>
              </w:rPr>
              <w:t>Niewystarczające środki</w:t>
            </w:r>
            <w:r w:rsidR="003E42BC" w:rsidRPr="00F41E0C">
              <w:rPr>
                <w:rFonts w:ascii="Times New Roman" w:hAnsi="Times New Roman"/>
                <w:sz w:val="18"/>
                <w:szCs w:val="18"/>
              </w:rPr>
              <w:t xml:space="preserve"> w </w:t>
            </w:r>
            <w:r w:rsidRPr="00F41E0C">
              <w:rPr>
                <w:rFonts w:ascii="Times New Roman" w:hAnsi="Times New Roman"/>
                <w:sz w:val="18"/>
                <w:szCs w:val="18"/>
              </w:rPr>
              <w:t>budżecie</w:t>
            </w:r>
            <w:r w:rsidR="002C0FDB">
              <w:rPr>
                <w:rFonts w:ascii="Times New Roman" w:hAnsi="Times New Roman"/>
                <w:sz w:val="18"/>
                <w:szCs w:val="18"/>
              </w:rPr>
              <w:t xml:space="preserve"> </w:t>
            </w:r>
            <w:r w:rsidR="00A7627B" w:rsidRPr="00F41E0C">
              <w:rPr>
                <w:rFonts w:ascii="Times New Roman" w:hAnsi="Times New Roman"/>
                <w:sz w:val="18"/>
                <w:szCs w:val="18"/>
              </w:rPr>
              <w:t>Gminy Miasta Sierpca</w:t>
            </w:r>
            <w:r w:rsidR="00E53E1D" w:rsidRPr="00F41E0C">
              <w:rPr>
                <w:rFonts w:ascii="Times New Roman" w:hAnsi="Times New Roman"/>
                <w:sz w:val="18"/>
                <w:szCs w:val="18"/>
              </w:rPr>
              <w:t xml:space="preserve">, </w:t>
            </w:r>
            <w:r w:rsidRPr="00F41E0C">
              <w:rPr>
                <w:rFonts w:ascii="Times New Roman" w:hAnsi="Times New Roman"/>
                <w:sz w:val="18"/>
                <w:szCs w:val="18"/>
              </w:rPr>
              <w:t>małe zainteresowanie mieszkańców</w:t>
            </w:r>
          </w:p>
        </w:tc>
      </w:tr>
      <w:tr w:rsidR="00F11D72" w:rsidRPr="00F41E0C" w14:paraId="6FE57475" w14:textId="77777777" w:rsidTr="00D4200A">
        <w:trPr>
          <w:jc w:val="center"/>
        </w:trPr>
        <w:tc>
          <w:tcPr>
            <w:tcW w:w="638" w:type="pct"/>
            <w:vAlign w:val="center"/>
          </w:tcPr>
          <w:p w14:paraId="30F2C24D" w14:textId="2F6E25AD" w:rsidR="002D7B73" w:rsidRPr="00F41E0C" w:rsidRDefault="002D7B73" w:rsidP="00342FD8">
            <w:pPr>
              <w:spacing w:after="0" w:line="240" w:lineRule="auto"/>
              <w:rPr>
                <w:rFonts w:ascii="Times New Roman" w:hAnsi="Times New Roman"/>
                <w:sz w:val="18"/>
                <w:szCs w:val="18"/>
              </w:rPr>
            </w:pPr>
            <w:r w:rsidRPr="00F41E0C">
              <w:rPr>
                <w:rFonts w:ascii="Times New Roman" w:hAnsi="Times New Roman"/>
                <w:sz w:val="18"/>
                <w:szCs w:val="18"/>
              </w:rPr>
              <w:t>Klimat</w:t>
            </w:r>
            <w:r w:rsidR="00072BE0" w:rsidRPr="00F41E0C">
              <w:rPr>
                <w:rFonts w:ascii="Times New Roman" w:hAnsi="Times New Roman"/>
                <w:sz w:val="18"/>
                <w:szCs w:val="18"/>
              </w:rPr>
              <w:t xml:space="preserve"> i </w:t>
            </w:r>
            <w:r w:rsidRPr="00F41E0C">
              <w:rPr>
                <w:rFonts w:ascii="Times New Roman" w:hAnsi="Times New Roman"/>
                <w:sz w:val="18"/>
                <w:szCs w:val="18"/>
              </w:rPr>
              <w:t>powietrze atmosferyczne</w:t>
            </w:r>
          </w:p>
        </w:tc>
        <w:tc>
          <w:tcPr>
            <w:tcW w:w="636" w:type="pct"/>
            <w:vAlign w:val="center"/>
          </w:tcPr>
          <w:p w14:paraId="6C14D831" w14:textId="79D5FAEC" w:rsidR="002D7B73" w:rsidRPr="00F41E0C" w:rsidRDefault="002D7B73" w:rsidP="00342FD8">
            <w:pPr>
              <w:spacing w:after="0" w:line="240" w:lineRule="auto"/>
              <w:rPr>
                <w:rFonts w:ascii="Times New Roman" w:hAnsi="Times New Roman"/>
                <w:sz w:val="18"/>
                <w:szCs w:val="18"/>
              </w:rPr>
            </w:pPr>
            <w:r w:rsidRPr="00F41E0C">
              <w:rPr>
                <w:rFonts w:ascii="Times New Roman" w:hAnsi="Times New Roman"/>
                <w:sz w:val="18"/>
                <w:szCs w:val="18"/>
              </w:rPr>
              <w:t>Poprawa jakości powietrza atmosferycznego</w:t>
            </w:r>
          </w:p>
        </w:tc>
        <w:tc>
          <w:tcPr>
            <w:tcW w:w="682" w:type="pct"/>
            <w:vAlign w:val="center"/>
          </w:tcPr>
          <w:p w14:paraId="76B6AFEE" w14:textId="18CF3AA0" w:rsidR="002D7B73" w:rsidRPr="00F41E0C" w:rsidRDefault="004450DD" w:rsidP="00342FD8">
            <w:pPr>
              <w:spacing w:after="0" w:line="240" w:lineRule="auto"/>
              <w:rPr>
                <w:rFonts w:ascii="Times New Roman" w:hAnsi="Times New Roman"/>
                <w:sz w:val="18"/>
                <w:szCs w:val="18"/>
              </w:rPr>
            </w:pPr>
            <w:r w:rsidRPr="00F41E0C">
              <w:rPr>
                <w:rFonts w:ascii="Times New Roman" w:hAnsi="Times New Roman"/>
                <w:sz w:val="18"/>
                <w:szCs w:val="18"/>
              </w:rPr>
              <w:t>Liczba stref,</w:t>
            </w:r>
            <w:r w:rsidR="003E42BC" w:rsidRPr="00F41E0C">
              <w:rPr>
                <w:rFonts w:ascii="Times New Roman" w:hAnsi="Times New Roman"/>
                <w:sz w:val="18"/>
                <w:szCs w:val="18"/>
              </w:rPr>
              <w:t xml:space="preserve"> w </w:t>
            </w:r>
            <w:r w:rsidR="002D7B73" w:rsidRPr="00F41E0C">
              <w:rPr>
                <w:rFonts w:ascii="Times New Roman" w:hAnsi="Times New Roman"/>
                <w:sz w:val="18"/>
                <w:szCs w:val="18"/>
              </w:rPr>
              <w:t>których prz</w:t>
            </w:r>
            <w:r w:rsidRPr="00F41E0C">
              <w:rPr>
                <w:rFonts w:ascii="Times New Roman" w:hAnsi="Times New Roman"/>
                <w:sz w:val="18"/>
                <w:szCs w:val="18"/>
              </w:rPr>
              <w:t>ekroczono poziom dopuszczalny</w:t>
            </w:r>
            <w:r w:rsidR="003E42BC" w:rsidRPr="00F41E0C">
              <w:rPr>
                <w:rFonts w:ascii="Times New Roman" w:hAnsi="Times New Roman"/>
                <w:sz w:val="18"/>
                <w:szCs w:val="18"/>
              </w:rPr>
              <w:t xml:space="preserve"> w </w:t>
            </w:r>
            <w:r w:rsidR="002D7B73" w:rsidRPr="00F41E0C">
              <w:rPr>
                <w:rFonts w:ascii="Times New Roman" w:hAnsi="Times New Roman"/>
                <w:sz w:val="18"/>
                <w:szCs w:val="18"/>
              </w:rPr>
              <w:t>rocznej ocenie jakości powietrza</w:t>
            </w:r>
            <w:r w:rsidR="00EB7773" w:rsidRPr="00F41E0C">
              <w:rPr>
                <w:rFonts w:ascii="Times New Roman" w:hAnsi="Times New Roman"/>
                <w:sz w:val="18"/>
                <w:szCs w:val="18"/>
              </w:rPr>
              <w:t xml:space="preserve"> [strefa]</w:t>
            </w:r>
            <w:r w:rsidR="0025604F" w:rsidRPr="00F41E0C">
              <w:rPr>
                <w:rFonts w:ascii="Times New Roman" w:hAnsi="Times New Roman"/>
                <w:sz w:val="18"/>
                <w:szCs w:val="18"/>
                <w:vertAlign w:val="superscript"/>
              </w:rPr>
              <w:t xml:space="preserve"> 1)</w:t>
            </w:r>
          </w:p>
        </w:tc>
        <w:tc>
          <w:tcPr>
            <w:tcW w:w="409" w:type="pct"/>
            <w:vAlign w:val="center"/>
          </w:tcPr>
          <w:p w14:paraId="59883F76" w14:textId="4E7DA60A" w:rsidR="002D7B73" w:rsidRPr="00F41E0C" w:rsidRDefault="002D7B73" w:rsidP="00342FD8">
            <w:pPr>
              <w:spacing w:after="0" w:line="240" w:lineRule="auto"/>
              <w:jc w:val="center"/>
              <w:rPr>
                <w:rFonts w:ascii="Times New Roman" w:hAnsi="Times New Roman"/>
                <w:sz w:val="18"/>
                <w:szCs w:val="18"/>
              </w:rPr>
            </w:pPr>
            <w:r w:rsidRPr="00F41E0C">
              <w:rPr>
                <w:rFonts w:ascii="Times New Roman" w:hAnsi="Times New Roman"/>
                <w:sz w:val="18"/>
                <w:szCs w:val="18"/>
              </w:rPr>
              <w:t>1</w:t>
            </w:r>
          </w:p>
        </w:tc>
        <w:tc>
          <w:tcPr>
            <w:tcW w:w="408" w:type="pct"/>
            <w:vAlign w:val="center"/>
          </w:tcPr>
          <w:p w14:paraId="5AF77166" w14:textId="4557B196" w:rsidR="002D7B73" w:rsidRPr="00F41E0C" w:rsidRDefault="002D7B73" w:rsidP="00342FD8">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636" w:type="pct"/>
            <w:vAlign w:val="center"/>
          </w:tcPr>
          <w:p w14:paraId="61C64698" w14:textId="75048C52" w:rsidR="002D7B73" w:rsidRPr="00F41E0C" w:rsidRDefault="004450DD" w:rsidP="00342FD8">
            <w:pPr>
              <w:spacing w:after="0" w:line="240" w:lineRule="auto"/>
              <w:rPr>
                <w:rFonts w:ascii="Times New Roman" w:hAnsi="Times New Roman"/>
                <w:sz w:val="18"/>
                <w:szCs w:val="18"/>
              </w:rPr>
            </w:pPr>
            <w:r w:rsidRPr="00F41E0C">
              <w:rPr>
                <w:rFonts w:ascii="Times New Roman" w:hAnsi="Times New Roman"/>
                <w:sz w:val="18"/>
                <w:szCs w:val="18"/>
              </w:rPr>
              <w:t>Ograniczenie emisji zanieczyszczeń</w:t>
            </w:r>
            <w:r w:rsidR="003E42BC" w:rsidRPr="00F41E0C">
              <w:rPr>
                <w:rFonts w:ascii="Times New Roman" w:hAnsi="Times New Roman"/>
                <w:sz w:val="18"/>
                <w:szCs w:val="18"/>
              </w:rPr>
              <w:t xml:space="preserve"> do </w:t>
            </w:r>
            <w:r w:rsidRPr="00F41E0C">
              <w:rPr>
                <w:rFonts w:ascii="Times New Roman" w:hAnsi="Times New Roman"/>
                <w:sz w:val="18"/>
                <w:szCs w:val="18"/>
              </w:rPr>
              <w:t>atmosfery</w:t>
            </w:r>
          </w:p>
        </w:tc>
        <w:tc>
          <w:tcPr>
            <w:tcW w:w="595" w:type="pct"/>
            <w:vAlign w:val="center"/>
          </w:tcPr>
          <w:p w14:paraId="0E8F2EAE" w14:textId="7361DE93" w:rsidR="002D7B73" w:rsidRPr="00D22932" w:rsidRDefault="007A4BE9" w:rsidP="00342FD8">
            <w:pPr>
              <w:spacing w:after="0" w:line="240" w:lineRule="auto"/>
              <w:rPr>
                <w:rFonts w:ascii="Times New Roman" w:hAnsi="Times New Roman"/>
                <w:sz w:val="18"/>
                <w:szCs w:val="18"/>
              </w:rPr>
            </w:pPr>
            <w:r w:rsidRPr="00D22932">
              <w:rPr>
                <w:rFonts w:ascii="Times New Roman" w:eastAsia="DejaVuSans" w:hAnsi="Times New Roman"/>
                <w:sz w:val="18"/>
                <w:szCs w:val="18"/>
              </w:rPr>
              <w:t>Wymiana wysięgników i montaż</w:t>
            </w:r>
            <w:r w:rsidR="00D00B31" w:rsidRPr="00D22932">
              <w:rPr>
                <w:rFonts w:ascii="Times New Roman" w:eastAsia="DejaVuSans" w:hAnsi="Times New Roman"/>
                <w:sz w:val="18"/>
                <w:szCs w:val="18"/>
              </w:rPr>
              <w:t xml:space="preserve"> </w:t>
            </w:r>
            <w:r w:rsidRPr="00D22932">
              <w:rPr>
                <w:rFonts w:ascii="Times New Roman" w:eastAsia="DejaVuSans" w:hAnsi="Times New Roman"/>
                <w:sz w:val="18"/>
                <w:szCs w:val="18"/>
              </w:rPr>
              <w:t>opraw LED</w:t>
            </w:r>
            <w:r w:rsidR="00A607FE" w:rsidRPr="00D22932">
              <w:rPr>
                <w:rFonts w:ascii="Times New Roman" w:eastAsia="DejaVuSans" w:hAnsi="Times New Roman"/>
                <w:sz w:val="18"/>
                <w:szCs w:val="18"/>
              </w:rPr>
              <w:t>–</w:t>
            </w:r>
            <w:r w:rsidRPr="00D22932">
              <w:rPr>
                <w:rFonts w:ascii="Times New Roman" w:eastAsia="DejaVuSans" w:hAnsi="Times New Roman"/>
                <w:sz w:val="18"/>
                <w:szCs w:val="18"/>
              </w:rPr>
              <w:t xml:space="preserve"> Sie</w:t>
            </w:r>
            <w:r w:rsidR="00D00B31" w:rsidRPr="00D22932">
              <w:rPr>
                <w:rFonts w:ascii="Times New Roman" w:eastAsia="DejaVuSans" w:hAnsi="Times New Roman"/>
                <w:sz w:val="18"/>
                <w:szCs w:val="18"/>
              </w:rPr>
              <w:t>rp</w:t>
            </w:r>
            <w:r w:rsidRPr="00D22932">
              <w:rPr>
                <w:rFonts w:ascii="Times New Roman" w:eastAsia="DejaVuSans" w:hAnsi="Times New Roman"/>
                <w:sz w:val="18"/>
                <w:szCs w:val="18"/>
              </w:rPr>
              <w:t>c 2.0.</w:t>
            </w:r>
            <w:r w:rsidR="00D00B31" w:rsidRPr="00D22932">
              <w:rPr>
                <w:rFonts w:ascii="Times New Roman" w:eastAsia="DejaVuSans" w:hAnsi="Times New Roman"/>
                <w:sz w:val="18"/>
                <w:szCs w:val="18"/>
              </w:rPr>
              <w:t xml:space="preserve"> Rozwiązania </w:t>
            </w:r>
            <w:proofErr w:type="spellStart"/>
            <w:r w:rsidR="00D00B31" w:rsidRPr="00D22932">
              <w:rPr>
                <w:rFonts w:ascii="Times New Roman" w:eastAsia="DejaVuSans" w:hAnsi="Times New Roman"/>
                <w:sz w:val="18"/>
                <w:szCs w:val="18"/>
              </w:rPr>
              <w:t>EcoSmart</w:t>
            </w:r>
            <w:proofErr w:type="spellEnd"/>
            <w:r w:rsidR="00D00B31" w:rsidRPr="00D22932">
              <w:rPr>
                <w:rFonts w:ascii="Times New Roman" w:eastAsia="DejaVuSans" w:hAnsi="Times New Roman"/>
                <w:sz w:val="18"/>
                <w:szCs w:val="18"/>
              </w:rPr>
              <w:t xml:space="preserve"> z zakresu zarządzania miastem</w:t>
            </w:r>
            <w:r w:rsidR="00A607FE" w:rsidRPr="00D22932">
              <w:rPr>
                <w:rFonts w:ascii="Times New Roman" w:eastAsia="DejaVuSans" w:hAnsi="Times New Roman"/>
                <w:sz w:val="18"/>
                <w:szCs w:val="18"/>
              </w:rPr>
              <w:t>–</w:t>
            </w:r>
            <w:r w:rsidR="00D00B31" w:rsidRPr="00D22932">
              <w:rPr>
                <w:rFonts w:ascii="Times New Roman" w:eastAsia="DejaVuSans" w:hAnsi="Times New Roman"/>
                <w:sz w:val="18"/>
                <w:szCs w:val="18"/>
              </w:rPr>
              <w:t xml:space="preserve"> </w:t>
            </w:r>
            <w:r w:rsidR="00E37A7E" w:rsidRPr="00D22932">
              <w:rPr>
                <w:rFonts w:ascii="Times New Roman" w:eastAsia="DejaVuSans" w:hAnsi="Times New Roman"/>
                <w:sz w:val="18"/>
                <w:szCs w:val="18"/>
              </w:rPr>
              <w:t>poprawa energetyczności</w:t>
            </w:r>
          </w:p>
        </w:tc>
        <w:tc>
          <w:tcPr>
            <w:tcW w:w="499" w:type="pct"/>
            <w:vAlign w:val="center"/>
          </w:tcPr>
          <w:p w14:paraId="25FE8D8C" w14:textId="4A3DCF09" w:rsidR="0090182B" w:rsidRPr="00F41E0C" w:rsidRDefault="0037644E" w:rsidP="00342FD8">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2110B9AA" w14:textId="329C5C9E" w:rsidR="00FF07AF" w:rsidRPr="00F41E0C" w:rsidRDefault="00FF07AF" w:rsidP="00342FD8">
            <w:pPr>
              <w:spacing w:after="0" w:line="240" w:lineRule="auto"/>
              <w:rPr>
                <w:rFonts w:ascii="Times New Roman" w:hAnsi="Times New Roman"/>
                <w:sz w:val="18"/>
                <w:szCs w:val="18"/>
              </w:rPr>
            </w:pPr>
            <w:r w:rsidRPr="00F41E0C">
              <w:rPr>
                <w:rFonts w:ascii="Times New Roman" w:hAnsi="Times New Roman"/>
                <w:sz w:val="18"/>
                <w:szCs w:val="18"/>
              </w:rPr>
              <w:t>Niewystarczające środki</w:t>
            </w:r>
            <w:r w:rsidR="003E42BC" w:rsidRPr="00F41E0C">
              <w:rPr>
                <w:rFonts w:ascii="Times New Roman" w:hAnsi="Times New Roman"/>
                <w:sz w:val="18"/>
                <w:szCs w:val="18"/>
              </w:rPr>
              <w:t xml:space="preserve"> w </w:t>
            </w:r>
            <w:r w:rsidRPr="00F41E0C">
              <w:rPr>
                <w:rFonts w:ascii="Times New Roman" w:hAnsi="Times New Roman"/>
                <w:sz w:val="18"/>
                <w:szCs w:val="18"/>
              </w:rPr>
              <w:t>budżecie</w:t>
            </w:r>
            <w:r w:rsidR="002C0FDB">
              <w:rPr>
                <w:rFonts w:ascii="Times New Roman" w:hAnsi="Times New Roman"/>
                <w:sz w:val="18"/>
                <w:szCs w:val="18"/>
              </w:rPr>
              <w:t xml:space="preserve"> </w:t>
            </w:r>
            <w:r w:rsidR="00A7627B" w:rsidRPr="00F41E0C">
              <w:rPr>
                <w:rFonts w:ascii="Times New Roman" w:hAnsi="Times New Roman"/>
                <w:sz w:val="18"/>
                <w:szCs w:val="18"/>
              </w:rPr>
              <w:t>Gminy Miasta Sierpca</w:t>
            </w:r>
            <w:r w:rsidRPr="00F41E0C">
              <w:rPr>
                <w:rFonts w:ascii="Times New Roman" w:hAnsi="Times New Roman"/>
                <w:sz w:val="18"/>
                <w:szCs w:val="18"/>
              </w:rPr>
              <w:t>,</w:t>
            </w:r>
          </w:p>
          <w:p w14:paraId="31890083" w14:textId="5A489313" w:rsidR="002D7B73" w:rsidRPr="00F41E0C" w:rsidRDefault="00BE5E95" w:rsidP="00342FD8">
            <w:pPr>
              <w:spacing w:after="0" w:line="240" w:lineRule="auto"/>
              <w:rPr>
                <w:rFonts w:ascii="Times New Roman" w:hAnsi="Times New Roman"/>
                <w:sz w:val="18"/>
                <w:szCs w:val="18"/>
              </w:rPr>
            </w:pPr>
            <w:r>
              <w:rPr>
                <w:rFonts w:ascii="Times New Roman" w:hAnsi="Times New Roman"/>
                <w:sz w:val="18"/>
                <w:szCs w:val="18"/>
              </w:rPr>
              <w:t>wzrost cen, który może spowodować zwiększenie wkładu własnego Gminy</w:t>
            </w:r>
          </w:p>
        </w:tc>
      </w:tr>
      <w:tr w:rsidR="00E37A7E" w:rsidRPr="00F41E0C" w14:paraId="08E4CED0" w14:textId="77777777" w:rsidTr="00D4200A">
        <w:trPr>
          <w:jc w:val="center"/>
        </w:trPr>
        <w:tc>
          <w:tcPr>
            <w:tcW w:w="638" w:type="pct"/>
            <w:vAlign w:val="center"/>
          </w:tcPr>
          <w:p w14:paraId="366953D0" w14:textId="0EC541B3" w:rsidR="00E37A7E" w:rsidRPr="00F41E0C" w:rsidRDefault="00E37A7E" w:rsidP="00E37A7E">
            <w:pPr>
              <w:spacing w:after="0" w:line="240" w:lineRule="auto"/>
              <w:rPr>
                <w:rFonts w:ascii="Times New Roman" w:hAnsi="Times New Roman"/>
                <w:sz w:val="18"/>
                <w:szCs w:val="18"/>
              </w:rPr>
            </w:pPr>
            <w:r w:rsidRPr="00F41E0C">
              <w:rPr>
                <w:rFonts w:ascii="Times New Roman" w:hAnsi="Times New Roman"/>
                <w:sz w:val="18"/>
                <w:szCs w:val="18"/>
              </w:rPr>
              <w:t>Klimat i powietrze atmosferyczne</w:t>
            </w:r>
          </w:p>
        </w:tc>
        <w:tc>
          <w:tcPr>
            <w:tcW w:w="636" w:type="pct"/>
            <w:vAlign w:val="center"/>
          </w:tcPr>
          <w:p w14:paraId="01C11A20" w14:textId="407633B0" w:rsidR="00E37A7E" w:rsidRPr="00F41E0C" w:rsidRDefault="00E37A7E" w:rsidP="00E37A7E">
            <w:pPr>
              <w:spacing w:after="0" w:line="240" w:lineRule="auto"/>
              <w:rPr>
                <w:rFonts w:ascii="Times New Roman" w:hAnsi="Times New Roman"/>
                <w:sz w:val="18"/>
                <w:szCs w:val="18"/>
              </w:rPr>
            </w:pPr>
            <w:r w:rsidRPr="00F41E0C">
              <w:rPr>
                <w:rFonts w:ascii="Times New Roman" w:hAnsi="Times New Roman"/>
                <w:sz w:val="18"/>
                <w:szCs w:val="18"/>
              </w:rPr>
              <w:t>Poprawa jakości powietrza atmosferycznego</w:t>
            </w:r>
          </w:p>
        </w:tc>
        <w:tc>
          <w:tcPr>
            <w:tcW w:w="682" w:type="pct"/>
            <w:vAlign w:val="center"/>
          </w:tcPr>
          <w:p w14:paraId="6813DCA5" w14:textId="11A9C19B" w:rsidR="00E37A7E" w:rsidRPr="00F41E0C" w:rsidRDefault="00E37A7E" w:rsidP="00E37A7E">
            <w:pPr>
              <w:spacing w:after="0" w:line="240" w:lineRule="auto"/>
              <w:rPr>
                <w:rFonts w:ascii="Times New Roman" w:hAnsi="Times New Roman"/>
                <w:sz w:val="18"/>
                <w:szCs w:val="18"/>
              </w:rPr>
            </w:pPr>
            <w:r w:rsidRPr="00F41E0C">
              <w:rPr>
                <w:rFonts w:ascii="Times New Roman" w:hAnsi="Times New Roman"/>
                <w:sz w:val="18"/>
                <w:szCs w:val="18"/>
              </w:rPr>
              <w:t>Liczba stref, w których przekroczono poziom dopuszczalny w rocznej ocenie jakości powietrza [strefa]</w:t>
            </w:r>
            <w:r w:rsidRPr="00F41E0C">
              <w:rPr>
                <w:rFonts w:ascii="Times New Roman" w:hAnsi="Times New Roman"/>
                <w:sz w:val="18"/>
                <w:szCs w:val="18"/>
                <w:vertAlign w:val="superscript"/>
              </w:rPr>
              <w:t xml:space="preserve"> 1)</w:t>
            </w:r>
          </w:p>
        </w:tc>
        <w:tc>
          <w:tcPr>
            <w:tcW w:w="409" w:type="pct"/>
            <w:vAlign w:val="center"/>
          </w:tcPr>
          <w:p w14:paraId="5D04876D" w14:textId="3875028B" w:rsidR="00E37A7E" w:rsidRPr="00F41E0C" w:rsidRDefault="00E37A7E" w:rsidP="00E37A7E">
            <w:pPr>
              <w:spacing w:after="0" w:line="240" w:lineRule="auto"/>
              <w:jc w:val="center"/>
              <w:rPr>
                <w:rFonts w:ascii="Times New Roman" w:hAnsi="Times New Roman"/>
                <w:sz w:val="18"/>
                <w:szCs w:val="18"/>
              </w:rPr>
            </w:pPr>
            <w:r w:rsidRPr="00F41E0C">
              <w:rPr>
                <w:rFonts w:ascii="Times New Roman" w:hAnsi="Times New Roman"/>
                <w:sz w:val="18"/>
                <w:szCs w:val="18"/>
              </w:rPr>
              <w:t>1</w:t>
            </w:r>
          </w:p>
        </w:tc>
        <w:tc>
          <w:tcPr>
            <w:tcW w:w="408" w:type="pct"/>
            <w:vAlign w:val="center"/>
          </w:tcPr>
          <w:p w14:paraId="11CC3725" w14:textId="7BEF60EA" w:rsidR="00E37A7E" w:rsidRPr="00F41E0C" w:rsidRDefault="00E37A7E" w:rsidP="00E37A7E">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636" w:type="pct"/>
            <w:vAlign w:val="center"/>
          </w:tcPr>
          <w:p w14:paraId="626C320C" w14:textId="2965E9B8" w:rsidR="00E37A7E" w:rsidRPr="00F41E0C" w:rsidRDefault="00E37A7E" w:rsidP="00E37A7E">
            <w:pPr>
              <w:spacing w:after="0" w:line="240" w:lineRule="auto"/>
              <w:rPr>
                <w:rFonts w:ascii="Times New Roman" w:hAnsi="Times New Roman"/>
                <w:sz w:val="18"/>
                <w:szCs w:val="18"/>
              </w:rPr>
            </w:pPr>
            <w:r w:rsidRPr="00F41E0C">
              <w:rPr>
                <w:rFonts w:ascii="Times New Roman" w:hAnsi="Times New Roman"/>
                <w:sz w:val="18"/>
                <w:szCs w:val="18"/>
              </w:rPr>
              <w:t>Ograniczenie emisji zanieczyszczeń do atmosfery</w:t>
            </w:r>
          </w:p>
        </w:tc>
        <w:tc>
          <w:tcPr>
            <w:tcW w:w="595" w:type="pct"/>
            <w:vAlign w:val="center"/>
          </w:tcPr>
          <w:p w14:paraId="6BC8EB9F" w14:textId="1B17728E" w:rsidR="00E37A7E" w:rsidRPr="00D22932" w:rsidRDefault="00E37A7E" w:rsidP="00E37A7E">
            <w:pPr>
              <w:spacing w:after="0" w:line="240" w:lineRule="auto"/>
              <w:rPr>
                <w:rFonts w:ascii="Times New Roman" w:eastAsia="DejaVuSans" w:hAnsi="Times New Roman"/>
                <w:sz w:val="18"/>
                <w:szCs w:val="18"/>
              </w:rPr>
            </w:pPr>
            <w:r w:rsidRPr="00D22932">
              <w:rPr>
                <w:rFonts w:ascii="Times New Roman" w:eastAsia="DejaVuSans" w:hAnsi="Times New Roman"/>
                <w:sz w:val="18"/>
                <w:szCs w:val="18"/>
              </w:rPr>
              <w:t>Zakup opraw LED z</w:t>
            </w:r>
            <w:r w:rsidR="004C12F4" w:rsidRPr="00D22932">
              <w:rPr>
                <w:rFonts w:ascii="Times New Roman" w:eastAsia="DejaVuSans" w:hAnsi="Times New Roman"/>
                <w:sz w:val="18"/>
                <w:szCs w:val="18"/>
              </w:rPr>
              <w:t> </w:t>
            </w:r>
            <w:r w:rsidRPr="00D22932">
              <w:rPr>
                <w:rFonts w:ascii="Times New Roman" w:eastAsia="DejaVuSans" w:hAnsi="Times New Roman"/>
                <w:sz w:val="18"/>
                <w:szCs w:val="18"/>
              </w:rPr>
              <w:t>własnym systemem zasilania i transmisji danych</w:t>
            </w:r>
            <w:r w:rsidR="00A607FE" w:rsidRPr="00D22932">
              <w:rPr>
                <w:rFonts w:ascii="Times New Roman" w:eastAsia="DejaVuSans" w:hAnsi="Times New Roman"/>
                <w:sz w:val="18"/>
                <w:szCs w:val="18"/>
              </w:rPr>
              <w:t>–</w:t>
            </w:r>
            <w:r w:rsidR="0089244F" w:rsidRPr="00D22932">
              <w:rPr>
                <w:rFonts w:ascii="Times New Roman" w:eastAsia="DejaVuSans" w:hAnsi="Times New Roman"/>
                <w:sz w:val="18"/>
                <w:szCs w:val="18"/>
              </w:rPr>
              <w:t xml:space="preserve"> Sierpc 2.0. Rozwiązania </w:t>
            </w:r>
            <w:proofErr w:type="spellStart"/>
            <w:r w:rsidR="0089244F" w:rsidRPr="00D22932">
              <w:rPr>
                <w:rFonts w:ascii="Times New Roman" w:eastAsia="DejaVuSans" w:hAnsi="Times New Roman"/>
                <w:sz w:val="18"/>
                <w:szCs w:val="18"/>
              </w:rPr>
              <w:t>EcoSmart</w:t>
            </w:r>
            <w:proofErr w:type="spellEnd"/>
            <w:r w:rsidR="0089244F" w:rsidRPr="00D22932">
              <w:rPr>
                <w:rFonts w:ascii="Times New Roman" w:eastAsia="DejaVuSans" w:hAnsi="Times New Roman"/>
                <w:sz w:val="18"/>
                <w:szCs w:val="18"/>
              </w:rPr>
              <w:t xml:space="preserve"> z zakresu </w:t>
            </w:r>
            <w:r w:rsidRPr="00D22932">
              <w:rPr>
                <w:rFonts w:ascii="Times New Roman" w:eastAsia="DejaVuSans" w:hAnsi="Times New Roman"/>
                <w:sz w:val="18"/>
                <w:szCs w:val="18"/>
              </w:rPr>
              <w:t>zarządzania miastem</w:t>
            </w:r>
            <w:r w:rsidR="00A607FE" w:rsidRPr="00D22932">
              <w:rPr>
                <w:rFonts w:ascii="Times New Roman" w:eastAsia="DejaVuSans" w:hAnsi="Times New Roman"/>
                <w:sz w:val="18"/>
                <w:szCs w:val="18"/>
              </w:rPr>
              <w:t>–</w:t>
            </w:r>
            <w:r w:rsidRPr="00D22932">
              <w:rPr>
                <w:rFonts w:ascii="Times New Roman" w:eastAsia="DejaVuSans" w:hAnsi="Times New Roman"/>
                <w:sz w:val="18"/>
                <w:szCs w:val="18"/>
              </w:rPr>
              <w:t xml:space="preserve"> poprawa energetyczności</w:t>
            </w:r>
          </w:p>
        </w:tc>
        <w:tc>
          <w:tcPr>
            <w:tcW w:w="499" w:type="pct"/>
            <w:vAlign w:val="center"/>
          </w:tcPr>
          <w:p w14:paraId="160416DE" w14:textId="0BBF5115" w:rsidR="00E37A7E" w:rsidRPr="00F41E0C" w:rsidRDefault="00E37A7E" w:rsidP="00E37A7E">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45963745" w14:textId="34D5D42B" w:rsidR="00E37A7E" w:rsidRPr="00F41E0C" w:rsidRDefault="00E37A7E" w:rsidP="00E37A7E">
            <w:pPr>
              <w:spacing w:after="0" w:line="240" w:lineRule="auto"/>
              <w:rPr>
                <w:rFonts w:ascii="Times New Roman" w:hAnsi="Times New Roman"/>
                <w:sz w:val="18"/>
                <w:szCs w:val="18"/>
              </w:rPr>
            </w:pPr>
            <w:r w:rsidRPr="00F41E0C">
              <w:rPr>
                <w:rFonts w:ascii="Times New Roman" w:hAnsi="Times New Roman"/>
                <w:sz w:val="18"/>
                <w:szCs w:val="18"/>
              </w:rPr>
              <w:t>Niewystarczające środki w budżecie</w:t>
            </w:r>
            <w:r w:rsidR="002C0FDB">
              <w:rPr>
                <w:rFonts w:ascii="Times New Roman" w:hAnsi="Times New Roman"/>
                <w:sz w:val="18"/>
                <w:szCs w:val="18"/>
              </w:rPr>
              <w:t xml:space="preserve"> </w:t>
            </w:r>
            <w:r w:rsidRPr="00F41E0C">
              <w:rPr>
                <w:rFonts w:ascii="Times New Roman" w:hAnsi="Times New Roman"/>
                <w:sz w:val="18"/>
                <w:szCs w:val="18"/>
              </w:rPr>
              <w:t>Gminy Miasta Sierpca,</w:t>
            </w:r>
          </w:p>
          <w:p w14:paraId="35EE0FE7" w14:textId="2D0D73C3" w:rsidR="00E37A7E" w:rsidRPr="00F41E0C" w:rsidRDefault="00BE5E95" w:rsidP="00E37A7E">
            <w:pPr>
              <w:spacing w:after="0" w:line="240" w:lineRule="auto"/>
              <w:rPr>
                <w:rFonts w:ascii="Times New Roman" w:hAnsi="Times New Roman"/>
                <w:sz w:val="18"/>
                <w:szCs w:val="18"/>
              </w:rPr>
            </w:pPr>
            <w:r>
              <w:rPr>
                <w:rFonts w:ascii="Times New Roman" w:hAnsi="Times New Roman"/>
                <w:sz w:val="18"/>
                <w:szCs w:val="18"/>
              </w:rPr>
              <w:t>wzrost cen, który może spowodować zwiększenie wkładu własnego Gminy</w:t>
            </w:r>
          </w:p>
        </w:tc>
      </w:tr>
      <w:tr w:rsidR="00F11D72" w:rsidRPr="00F41E0C" w14:paraId="695BA9ED" w14:textId="77777777" w:rsidTr="00D4200A">
        <w:trPr>
          <w:jc w:val="center"/>
        </w:trPr>
        <w:tc>
          <w:tcPr>
            <w:tcW w:w="638" w:type="pct"/>
            <w:vAlign w:val="center"/>
          </w:tcPr>
          <w:p w14:paraId="754A8537" w14:textId="2ECA80EF" w:rsidR="004450DD" w:rsidRPr="00F41E0C" w:rsidRDefault="004450DD" w:rsidP="004450DD">
            <w:pPr>
              <w:spacing w:after="0" w:line="240" w:lineRule="auto"/>
              <w:rPr>
                <w:rFonts w:ascii="Times New Roman" w:hAnsi="Times New Roman"/>
                <w:sz w:val="18"/>
                <w:szCs w:val="18"/>
              </w:rPr>
            </w:pPr>
            <w:r w:rsidRPr="00F41E0C">
              <w:rPr>
                <w:rFonts w:ascii="Times New Roman" w:hAnsi="Times New Roman"/>
                <w:sz w:val="18"/>
                <w:szCs w:val="18"/>
              </w:rPr>
              <w:t>Klimat</w:t>
            </w:r>
            <w:r w:rsidR="00072BE0" w:rsidRPr="00F41E0C">
              <w:rPr>
                <w:rFonts w:ascii="Times New Roman" w:hAnsi="Times New Roman"/>
                <w:sz w:val="18"/>
                <w:szCs w:val="18"/>
              </w:rPr>
              <w:t xml:space="preserve"> i </w:t>
            </w:r>
            <w:r w:rsidRPr="00F41E0C">
              <w:rPr>
                <w:rFonts w:ascii="Times New Roman" w:hAnsi="Times New Roman"/>
                <w:sz w:val="18"/>
                <w:szCs w:val="18"/>
              </w:rPr>
              <w:t>powietrze atmosferyczne</w:t>
            </w:r>
          </w:p>
        </w:tc>
        <w:tc>
          <w:tcPr>
            <w:tcW w:w="636" w:type="pct"/>
            <w:vAlign w:val="center"/>
          </w:tcPr>
          <w:p w14:paraId="46E595C7" w14:textId="434CEAB3" w:rsidR="004450DD" w:rsidRPr="00F41E0C" w:rsidRDefault="004450DD" w:rsidP="004450DD">
            <w:pPr>
              <w:spacing w:after="0" w:line="240" w:lineRule="auto"/>
              <w:rPr>
                <w:rFonts w:ascii="Times New Roman" w:hAnsi="Times New Roman"/>
                <w:sz w:val="18"/>
                <w:szCs w:val="18"/>
              </w:rPr>
            </w:pPr>
            <w:r w:rsidRPr="00F41E0C">
              <w:rPr>
                <w:rFonts w:ascii="Times New Roman" w:hAnsi="Times New Roman"/>
                <w:sz w:val="18"/>
                <w:szCs w:val="18"/>
              </w:rPr>
              <w:t>Poprawa jakości powietrza atmosferycznego</w:t>
            </w:r>
          </w:p>
        </w:tc>
        <w:tc>
          <w:tcPr>
            <w:tcW w:w="682" w:type="pct"/>
            <w:vAlign w:val="center"/>
          </w:tcPr>
          <w:p w14:paraId="70AFC470" w14:textId="120E1063" w:rsidR="004450DD" w:rsidRPr="00F41E0C" w:rsidRDefault="004450DD" w:rsidP="004450DD">
            <w:pPr>
              <w:spacing w:after="0" w:line="240" w:lineRule="auto"/>
              <w:rPr>
                <w:rFonts w:ascii="Times New Roman" w:hAnsi="Times New Roman"/>
                <w:sz w:val="18"/>
                <w:szCs w:val="18"/>
              </w:rPr>
            </w:pPr>
            <w:r w:rsidRPr="00F41E0C">
              <w:rPr>
                <w:rFonts w:ascii="Times New Roman" w:hAnsi="Times New Roman"/>
                <w:sz w:val="18"/>
                <w:szCs w:val="18"/>
              </w:rPr>
              <w:t>Liczba stref,</w:t>
            </w:r>
            <w:r w:rsidR="003E42BC" w:rsidRPr="00F41E0C">
              <w:rPr>
                <w:rFonts w:ascii="Times New Roman" w:hAnsi="Times New Roman"/>
                <w:sz w:val="18"/>
                <w:szCs w:val="18"/>
              </w:rPr>
              <w:t xml:space="preserve"> w </w:t>
            </w:r>
            <w:r w:rsidRPr="00F41E0C">
              <w:rPr>
                <w:rFonts w:ascii="Times New Roman" w:hAnsi="Times New Roman"/>
                <w:sz w:val="18"/>
                <w:szCs w:val="18"/>
              </w:rPr>
              <w:t>których przekroczono poziom dopuszczalny</w:t>
            </w:r>
            <w:r w:rsidR="003E42BC" w:rsidRPr="00F41E0C">
              <w:rPr>
                <w:rFonts w:ascii="Times New Roman" w:hAnsi="Times New Roman"/>
                <w:sz w:val="18"/>
                <w:szCs w:val="18"/>
              </w:rPr>
              <w:t xml:space="preserve"> w </w:t>
            </w:r>
            <w:r w:rsidRPr="00F41E0C">
              <w:rPr>
                <w:rFonts w:ascii="Times New Roman" w:hAnsi="Times New Roman"/>
                <w:sz w:val="18"/>
                <w:szCs w:val="18"/>
              </w:rPr>
              <w:t>rocznej ocenie jakości powietrza [strefa]</w:t>
            </w:r>
            <w:r w:rsidRPr="00F41E0C">
              <w:rPr>
                <w:rFonts w:ascii="Times New Roman" w:hAnsi="Times New Roman"/>
                <w:sz w:val="18"/>
                <w:szCs w:val="18"/>
                <w:vertAlign w:val="superscript"/>
              </w:rPr>
              <w:t xml:space="preserve"> 1)</w:t>
            </w:r>
          </w:p>
        </w:tc>
        <w:tc>
          <w:tcPr>
            <w:tcW w:w="409" w:type="pct"/>
            <w:vAlign w:val="center"/>
          </w:tcPr>
          <w:p w14:paraId="220FF207" w14:textId="10723160" w:rsidR="004450DD" w:rsidRPr="00F41E0C" w:rsidRDefault="004450DD" w:rsidP="004450DD">
            <w:pPr>
              <w:spacing w:after="0" w:line="240" w:lineRule="auto"/>
              <w:jc w:val="center"/>
              <w:rPr>
                <w:rFonts w:ascii="Times New Roman" w:hAnsi="Times New Roman"/>
                <w:sz w:val="18"/>
                <w:szCs w:val="18"/>
              </w:rPr>
            </w:pPr>
            <w:r w:rsidRPr="00F41E0C">
              <w:rPr>
                <w:rFonts w:ascii="Times New Roman" w:hAnsi="Times New Roman"/>
                <w:sz w:val="18"/>
                <w:szCs w:val="18"/>
              </w:rPr>
              <w:t>1</w:t>
            </w:r>
          </w:p>
        </w:tc>
        <w:tc>
          <w:tcPr>
            <w:tcW w:w="408" w:type="pct"/>
            <w:vAlign w:val="center"/>
          </w:tcPr>
          <w:p w14:paraId="58C4BB67" w14:textId="07DCF809" w:rsidR="004450DD" w:rsidRPr="00F41E0C" w:rsidRDefault="004450DD" w:rsidP="004450DD">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636" w:type="pct"/>
            <w:vAlign w:val="center"/>
          </w:tcPr>
          <w:p w14:paraId="0E56357D" w14:textId="770CDDFE" w:rsidR="004450DD" w:rsidRPr="00F41E0C" w:rsidRDefault="004450DD" w:rsidP="004450DD">
            <w:pPr>
              <w:spacing w:after="0" w:line="240" w:lineRule="auto"/>
              <w:rPr>
                <w:rFonts w:ascii="Times New Roman" w:hAnsi="Times New Roman"/>
                <w:sz w:val="18"/>
                <w:szCs w:val="18"/>
              </w:rPr>
            </w:pPr>
            <w:r w:rsidRPr="00F41E0C">
              <w:rPr>
                <w:rFonts w:ascii="Times New Roman" w:hAnsi="Times New Roman"/>
                <w:sz w:val="18"/>
                <w:szCs w:val="18"/>
              </w:rPr>
              <w:t>Ograniczenie emisji zanieczyszczeń</w:t>
            </w:r>
            <w:r w:rsidR="003E42BC" w:rsidRPr="00F41E0C">
              <w:rPr>
                <w:rFonts w:ascii="Times New Roman" w:hAnsi="Times New Roman"/>
                <w:sz w:val="18"/>
                <w:szCs w:val="18"/>
              </w:rPr>
              <w:t xml:space="preserve"> do </w:t>
            </w:r>
            <w:r w:rsidRPr="00F41E0C">
              <w:rPr>
                <w:rFonts w:ascii="Times New Roman" w:hAnsi="Times New Roman"/>
                <w:sz w:val="18"/>
                <w:szCs w:val="18"/>
              </w:rPr>
              <w:t>atmosfery</w:t>
            </w:r>
          </w:p>
        </w:tc>
        <w:tc>
          <w:tcPr>
            <w:tcW w:w="595" w:type="pct"/>
            <w:vAlign w:val="center"/>
          </w:tcPr>
          <w:p w14:paraId="1C4EB270" w14:textId="23D74D03" w:rsidR="004450DD" w:rsidRPr="00D22932" w:rsidRDefault="0089244F" w:rsidP="004450DD">
            <w:pPr>
              <w:spacing w:after="0" w:line="240" w:lineRule="auto"/>
              <w:rPr>
                <w:rFonts w:ascii="Times New Roman" w:hAnsi="Times New Roman"/>
                <w:sz w:val="18"/>
                <w:szCs w:val="18"/>
              </w:rPr>
            </w:pPr>
            <w:r w:rsidRPr="00D22932">
              <w:rPr>
                <w:rFonts w:ascii="Times New Roman" w:hAnsi="Times New Roman"/>
                <w:sz w:val="18"/>
                <w:szCs w:val="18"/>
              </w:rPr>
              <w:t>Budowa ul. Krasińskiego</w:t>
            </w:r>
            <w:r w:rsidR="00A607FE" w:rsidRPr="00D22932">
              <w:rPr>
                <w:rFonts w:ascii="Times New Roman" w:hAnsi="Times New Roman"/>
                <w:sz w:val="18"/>
                <w:szCs w:val="18"/>
              </w:rPr>
              <w:t>–</w:t>
            </w:r>
            <w:r w:rsidRPr="00D22932">
              <w:rPr>
                <w:rFonts w:ascii="Times New Roman" w:hAnsi="Times New Roman"/>
                <w:sz w:val="18"/>
                <w:szCs w:val="18"/>
              </w:rPr>
              <w:t xml:space="preserve"> poprawa infrastruktury drogowej</w:t>
            </w:r>
          </w:p>
        </w:tc>
        <w:tc>
          <w:tcPr>
            <w:tcW w:w="499" w:type="pct"/>
            <w:vAlign w:val="center"/>
          </w:tcPr>
          <w:p w14:paraId="122024BE" w14:textId="0C104ED0" w:rsidR="004450DD" w:rsidRPr="00F41E0C" w:rsidRDefault="0037644E" w:rsidP="004450DD">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6319509B" w14:textId="74BC7335" w:rsidR="004450DD" w:rsidRPr="00F41E0C" w:rsidRDefault="004450DD" w:rsidP="004450DD">
            <w:pPr>
              <w:spacing w:after="0" w:line="240" w:lineRule="auto"/>
              <w:rPr>
                <w:rFonts w:ascii="Times New Roman" w:hAnsi="Times New Roman"/>
                <w:sz w:val="18"/>
                <w:szCs w:val="18"/>
              </w:rPr>
            </w:pPr>
            <w:r w:rsidRPr="00F41E0C">
              <w:rPr>
                <w:rFonts w:ascii="Times New Roman" w:hAnsi="Times New Roman"/>
                <w:sz w:val="18"/>
                <w:szCs w:val="18"/>
              </w:rPr>
              <w:t>Niewystarczające środki</w:t>
            </w:r>
            <w:r w:rsidR="003E42BC" w:rsidRPr="00F41E0C">
              <w:rPr>
                <w:rFonts w:ascii="Times New Roman" w:hAnsi="Times New Roman"/>
                <w:sz w:val="18"/>
                <w:szCs w:val="18"/>
              </w:rPr>
              <w:t xml:space="preserve"> w </w:t>
            </w:r>
            <w:r w:rsidRPr="00F41E0C">
              <w:rPr>
                <w:rFonts w:ascii="Times New Roman" w:hAnsi="Times New Roman"/>
                <w:sz w:val="18"/>
                <w:szCs w:val="18"/>
              </w:rPr>
              <w:t>budżecie</w:t>
            </w:r>
            <w:r w:rsidR="002C0FDB">
              <w:rPr>
                <w:rFonts w:ascii="Times New Roman" w:hAnsi="Times New Roman"/>
                <w:sz w:val="18"/>
                <w:szCs w:val="18"/>
              </w:rPr>
              <w:t xml:space="preserve"> </w:t>
            </w:r>
            <w:r w:rsidR="00A7627B" w:rsidRPr="00F41E0C">
              <w:rPr>
                <w:rFonts w:ascii="Times New Roman" w:hAnsi="Times New Roman"/>
                <w:sz w:val="18"/>
                <w:szCs w:val="18"/>
              </w:rPr>
              <w:t>Gminy Miasta Sierpca</w:t>
            </w:r>
            <w:r w:rsidRPr="00F41E0C">
              <w:rPr>
                <w:rFonts w:ascii="Times New Roman" w:hAnsi="Times New Roman"/>
                <w:sz w:val="18"/>
                <w:szCs w:val="18"/>
              </w:rPr>
              <w:t>,</w:t>
            </w:r>
          </w:p>
          <w:p w14:paraId="762E4D62" w14:textId="4FB79ABB" w:rsidR="004450DD" w:rsidRPr="00F41E0C" w:rsidRDefault="00BE5E95" w:rsidP="004450DD">
            <w:pPr>
              <w:spacing w:after="0" w:line="240" w:lineRule="auto"/>
              <w:rPr>
                <w:rFonts w:ascii="Times New Roman" w:hAnsi="Times New Roman"/>
                <w:sz w:val="18"/>
                <w:szCs w:val="18"/>
              </w:rPr>
            </w:pPr>
            <w:r>
              <w:rPr>
                <w:rFonts w:ascii="Times New Roman" w:hAnsi="Times New Roman"/>
                <w:sz w:val="18"/>
                <w:szCs w:val="18"/>
              </w:rPr>
              <w:t>wzrost cen, który może spowodować zwiększenie wkładu własnego Gminy</w:t>
            </w:r>
          </w:p>
        </w:tc>
      </w:tr>
      <w:tr w:rsidR="0089244F" w:rsidRPr="00F41E0C" w14:paraId="773E4050" w14:textId="77777777" w:rsidTr="00D4200A">
        <w:trPr>
          <w:jc w:val="center"/>
        </w:trPr>
        <w:tc>
          <w:tcPr>
            <w:tcW w:w="638" w:type="pct"/>
            <w:vAlign w:val="center"/>
          </w:tcPr>
          <w:p w14:paraId="5880CC88" w14:textId="74019590"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Klimat i powietrze atmosferyczne</w:t>
            </w:r>
          </w:p>
        </w:tc>
        <w:tc>
          <w:tcPr>
            <w:tcW w:w="636" w:type="pct"/>
            <w:vAlign w:val="center"/>
          </w:tcPr>
          <w:p w14:paraId="60335E23" w14:textId="7BD3B835"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Poprawa jakości powietrza atmosferycznego</w:t>
            </w:r>
          </w:p>
        </w:tc>
        <w:tc>
          <w:tcPr>
            <w:tcW w:w="682" w:type="pct"/>
            <w:vAlign w:val="center"/>
          </w:tcPr>
          <w:p w14:paraId="2DAF51A9" w14:textId="044ED60C"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Liczba stref, w których przekroczono poziom dopuszczalny w rocznej ocenie jakości powietrza [strefa]</w:t>
            </w:r>
            <w:r w:rsidRPr="00F41E0C">
              <w:rPr>
                <w:rFonts w:ascii="Times New Roman" w:hAnsi="Times New Roman"/>
                <w:sz w:val="18"/>
                <w:szCs w:val="18"/>
                <w:vertAlign w:val="superscript"/>
              </w:rPr>
              <w:t xml:space="preserve"> 1)</w:t>
            </w:r>
          </w:p>
        </w:tc>
        <w:tc>
          <w:tcPr>
            <w:tcW w:w="409" w:type="pct"/>
            <w:vAlign w:val="center"/>
          </w:tcPr>
          <w:p w14:paraId="39DC9E48" w14:textId="5F764986" w:rsidR="0089244F" w:rsidRPr="00F41E0C" w:rsidRDefault="0089244F" w:rsidP="0089244F">
            <w:pPr>
              <w:spacing w:after="0" w:line="240" w:lineRule="auto"/>
              <w:jc w:val="center"/>
              <w:rPr>
                <w:rFonts w:ascii="Times New Roman" w:hAnsi="Times New Roman"/>
                <w:sz w:val="18"/>
                <w:szCs w:val="18"/>
              </w:rPr>
            </w:pPr>
            <w:r w:rsidRPr="00F41E0C">
              <w:rPr>
                <w:rFonts w:ascii="Times New Roman" w:hAnsi="Times New Roman"/>
                <w:sz w:val="18"/>
                <w:szCs w:val="18"/>
              </w:rPr>
              <w:t>1</w:t>
            </w:r>
          </w:p>
        </w:tc>
        <w:tc>
          <w:tcPr>
            <w:tcW w:w="408" w:type="pct"/>
            <w:vAlign w:val="center"/>
          </w:tcPr>
          <w:p w14:paraId="5FB0FA7C" w14:textId="57EF783D" w:rsidR="0089244F" w:rsidRPr="00F41E0C" w:rsidRDefault="0089244F" w:rsidP="0089244F">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636" w:type="pct"/>
            <w:vAlign w:val="center"/>
          </w:tcPr>
          <w:p w14:paraId="23864815" w14:textId="18E49ED8"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Ograniczenie emisji zanieczyszczeń do atmosfery</w:t>
            </w:r>
          </w:p>
        </w:tc>
        <w:tc>
          <w:tcPr>
            <w:tcW w:w="595" w:type="pct"/>
            <w:vAlign w:val="center"/>
          </w:tcPr>
          <w:p w14:paraId="718809B8" w14:textId="71C19DAF" w:rsidR="0089244F" w:rsidRPr="00D22932" w:rsidRDefault="0089244F" w:rsidP="0089244F">
            <w:pPr>
              <w:spacing w:after="0" w:line="240" w:lineRule="auto"/>
              <w:rPr>
                <w:rFonts w:ascii="Times New Roman" w:hAnsi="Times New Roman"/>
                <w:sz w:val="18"/>
                <w:szCs w:val="18"/>
              </w:rPr>
            </w:pPr>
            <w:r w:rsidRPr="00D22932">
              <w:rPr>
                <w:rFonts w:ascii="Times New Roman" w:hAnsi="Times New Roman"/>
                <w:sz w:val="18"/>
                <w:szCs w:val="18"/>
              </w:rPr>
              <w:t>Budowa ul. M. Konopnickiej</w:t>
            </w:r>
            <w:r w:rsidR="00A607FE" w:rsidRPr="00D22932">
              <w:rPr>
                <w:rFonts w:ascii="Times New Roman" w:hAnsi="Times New Roman"/>
                <w:sz w:val="18"/>
                <w:szCs w:val="18"/>
              </w:rPr>
              <w:t>–</w:t>
            </w:r>
            <w:r w:rsidRPr="00D22932">
              <w:rPr>
                <w:rFonts w:ascii="Times New Roman" w:hAnsi="Times New Roman"/>
                <w:sz w:val="18"/>
                <w:szCs w:val="18"/>
              </w:rPr>
              <w:t xml:space="preserve"> poprawa infrastruktury drogowej</w:t>
            </w:r>
          </w:p>
        </w:tc>
        <w:tc>
          <w:tcPr>
            <w:tcW w:w="499" w:type="pct"/>
            <w:vAlign w:val="center"/>
          </w:tcPr>
          <w:p w14:paraId="0AE9CB9D" w14:textId="628121F8"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0F012188" w14:textId="203B3643"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Niewystarczające środki w budżecie</w:t>
            </w:r>
            <w:r w:rsidR="002C0FDB">
              <w:rPr>
                <w:rFonts w:ascii="Times New Roman" w:hAnsi="Times New Roman"/>
                <w:sz w:val="18"/>
                <w:szCs w:val="18"/>
              </w:rPr>
              <w:t xml:space="preserve"> </w:t>
            </w:r>
            <w:r w:rsidRPr="00F41E0C">
              <w:rPr>
                <w:rFonts w:ascii="Times New Roman" w:hAnsi="Times New Roman"/>
                <w:sz w:val="18"/>
                <w:szCs w:val="18"/>
              </w:rPr>
              <w:t>Gminy Miasta Sierpca,</w:t>
            </w:r>
          </w:p>
          <w:p w14:paraId="4634EB93" w14:textId="1589D880" w:rsidR="0089244F" w:rsidRPr="00F41E0C" w:rsidRDefault="00BE5E95" w:rsidP="0089244F">
            <w:pPr>
              <w:spacing w:after="0" w:line="240" w:lineRule="auto"/>
              <w:rPr>
                <w:rFonts w:ascii="Times New Roman" w:hAnsi="Times New Roman"/>
                <w:sz w:val="18"/>
                <w:szCs w:val="18"/>
              </w:rPr>
            </w:pPr>
            <w:r>
              <w:rPr>
                <w:rFonts w:ascii="Times New Roman" w:hAnsi="Times New Roman"/>
                <w:sz w:val="18"/>
                <w:szCs w:val="18"/>
              </w:rPr>
              <w:t>wzrost cen, który może spowodować zwiększenie wkładu własnego Gminy</w:t>
            </w:r>
          </w:p>
        </w:tc>
      </w:tr>
      <w:tr w:rsidR="000916EF" w:rsidRPr="00F41E0C" w14:paraId="76C656F7" w14:textId="77777777" w:rsidTr="00D4200A">
        <w:trPr>
          <w:jc w:val="center"/>
        </w:trPr>
        <w:tc>
          <w:tcPr>
            <w:tcW w:w="638" w:type="pct"/>
            <w:vAlign w:val="center"/>
          </w:tcPr>
          <w:p w14:paraId="4CA6B333" w14:textId="2B92D386" w:rsidR="000916EF" w:rsidRPr="00F41E0C" w:rsidRDefault="000916EF" w:rsidP="000916EF">
            <w:pPr>
              <w:spacing w:after="0" w:line="240" w:lineRule="auto"/>
              <w:rPr>
                <w:rFonts w:ascii="Times New Roman" w:hAnsi="Times New Roman"/>
                <w:sz w:val="18"/>
                <w:szCs w:val="18"/>
              </w:rPr>
            </w:pPr>
            <w:r w:rsidRPr="00F41E0C">
              <w:rPr>
                <w:rFonts w:ascii="Times New Roman" w:hAnsi="Times New Roman"/>
                <w:sz w:val="18"/>
                <w:szCs w:val="18"/>
              </w:rPr>
              <w:t>Klimat i powietrze atmosferyczne</w:t>
            </w:r>
          </w:p>
        </w:tc>
        <w:tc>
          <w:tcPr>
            <w:tcW w:w="636" w:type="pct"/>
            <w:vAlign w:val="center"/>
          </w:tcPr>
          <w:p w14:paraId="32359BD9" w14:textId="3AC98662" w:rsidR="000916EF" w:rsidRPr="00F41E0C" w:rsidRDefault="000916EF" w:rsidP="000916EF">
            <w:pPr>
              <w:spacing w:after="0" w:line="240" w:lineRule="auto"/>
              <w:rPr>
                <w:rFonts w:ascii="Times New Roman" w:hAnsi="Times New Roman"/>
                <w:sz w:val="18"/>
                <w:szCs w:val="18"/>
              </w:rPr>
            </w:pPr>
            <w:r w:rsidRPr="00F41E0C">
              <w:rPr>
                <w:rFonts w:ascii="Times New Roman" w:hAnsi="Times New Roman"/>
                <w:sz w:val="18"/>
                <w:szCs w:val="18"/>
              </w:rPr>
              <w:t>Poprawa jakości powietrza atmosferycznego</w:t>
            </w:r>
          </w:p>
        </w:tc>
        <w:tc>
          <w:tcPr>
            <w:tcW w:w="682" w:type="pct"/>
            <w:vAlign w:val="center"/>
          </w:tcPr>
          <w:p w14:paraId="4DA89206" w14:textId="60353B1C" w:rsidR="000916EF" w:rsidRPr="00F41E0C" w:rsidRDefault="000916EF" w:rsidP="000916EF">
            <w:pPr>
              <w:spacing w:after="0" w:line="240" w:lineRule="auto"/>
              <w:rPr>
                <w:rFonts w:ascii="Times New Roman" w:hAnsi="Times New Roman"/>
                <w:sz w:val="18"/>
                <w:szCs w:val="18"/>
              </w:rPr>
            </w:pPr>
            <w:r w:rsidRPr="00F41E0C">
              <w:rPr>
                <w:rFonts w:ascii="Times New Roman" w:hAnsi="Times New Roman"/>
                <w:sz w:val="18"/>
                <w:szCs w:val="18"/>
              </w:rPr>
              <w:t>Liczba stref, w których przekroczono poziom dopuszczalny w rocznej ocenie jakości powietrza [strefa]</w:t>
            </w:r>
            <w:r w:rsidRPr="00F41E0C">
              <w:rPr>
                <w:rFonts w:ascii="Times New Roman" w:hAnsi="Times New Roman"/>
                <w:sz w:val="18"/>
                <w:szCs w:val="18"/>
                <w:vertAlign w:val="superscript"/>
              </w:rPr>
              <w:t xml:space="preserve"> 1)</w:t>
            </w:r>
          </w:p>
        </w:tc>
        <w:tc>
          <w:tcPr>
            <w:tcW w:w="409" w:type="pct"/>
            <w:vAlign w:val="center"/>
          </w:tcPr>
          <w:p w14:paraId="56F6C0E0" w14:textId="75299562" w:rsidR="000916EF" w:rsidRPr="00F41E0C" w:rsidRDefault="000916EF" w:rsidP="000916EF">
            <w:pPr>
              <w:spacing w:after="0" w:line="240" w:lineRule="auto"/>
              <w:jc w:val="center"/>
              <w:rPr>
                <w:rFonts w:ascii="Times New Roman" w:hAnsi="Times New Roman"/>
                <w:sz w:val="18"/>
                <w:szCs w:val="18"/>
              </w:rPr>
            </w:pPr>
            <w:r w:rsidRPr="00F41E0C">
              <w:rPr>
                <w:rFonts w:ascii="Times New Roman" w:hAnsi="Times New Roman"/>
                <w:sz w:val="18"/>
                <w:szCs w:val="18"/>
              </w:rPr>
              <w:t>1</w:t>
            </w:r>
          </w:p>
        </w:tc>
        <w:tc>
          <w:tcPr>
            <w:tcW w:w="408" w:type="pct"/>
            <w:vAlign w:val="center"/>
          </w:tcPr>
          <w:p w14:paraId="53524344" w14:textId="5754C63D" w:rsidR="000916EF" w:rsidRPr="00F41E0C" w:rsidRDefault="000916EF" w:rsidP="000916EF">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636" w:type="pct"/>
            <w:vAlign w:val="center"/>
          </w:tcPr>
          <w:p w14:paraId="15EB6524" w14:textId="6A45F2E4" w:rsidR="000916EF" w:rsidRPr="00F41E0C" w:rsidRDefault="000916EF" w:rsidP="000916EF">
            <w:pPr>
              <w:spacing w:after="0" w:line="240" w:lineRule="auto"/>
              <w:rPr>
                <w:rFonts w:ascii="Times New Roman" w:hAnsi="Times New Roman"/>
                <w:sz w:val="18"/>
                <w:szCs w:val="18"/>
              </w:rPr>
            </w:pPr>
            <w:r w:rsidRPr="00F41E0C">
              <w:rPr>
                <w:rFonts w:ascii="Times New Roman" w:hAnsi="Times New Roman"/>
                <w:sz w:val="18"/>
                <w:szCs w:val="18"/>
              </w:rPr>
              <w:t>Ograniczenie emisji zanieczyszczeń do atmosfery</w:t>
            </w:r>
          </w:p>
        </w:tc>
        <w:tc>
          <w:tcPr>
            <w:tcW w:w="595" w:type="pct"/>
            <w:vAlign w:val="center"/>
          </w:tcPr>
          <w:p w14:paraId="0293DCF7" w14:textId="63E0C888" w:rsidR="000916EF" w:rsidRPr="00D22932" w:rsidRDefault="000916EF" w:rsidP="000916EF">
            <w:pPr>
              <w:spacing w:after="0" w:line="240" w:lineRule="auto"/>
              <w:rPr>
                <w:rFonts w:ascii="Times New Roman" w:hAnsi="Times New Roman"/>
                <w:sz w:val="18"/>
                <w:szCs w:val="18"/>
              </w:rPr>
            </w:pPr>
            <w:r w:rsidRPr="00D22932">
              <w:rPr>
                <w:rFonts w:ascii="Times New Roman" w:hAnsi="Times New Roman"/>
                <w:sz w:val="18"/>
                <w:szCs w:val="18"/>
              </w:rPr>
              <w:t>Budowa ul. Podgórnej</w:t>
            </w:r>
            <w:r w:rsidR="00A607FE" w:rsidRPr="00D22932">
              <w:rPr>
                <w:rFonts w:ascii="Times New Roman" w:hAnsi="Times New Roman"/>
                <w:sz w:val="18"/>
                <w:szCs w:val="18"/>
              </w:rPr>
              <w:t>–</w:t>
            </w:r>
            <w:r w:rsidRPr="00D22932">
              <w:rPr>
                <w:rFonts w:ascii="Times New Roman" w:hAnsi="Times New Roman"/>
                <w:sz w:val="18"/>
                <w:szCs w:val="18"/>
              </w:rPr>
              <w:t xml:space="preserve"> I etap</w:t>
            </w:r>
            <w:r w:rsidR="00A607FE" w:rsidRPr="00D22932">
              <w:rPr>
                <w:rFonts w:ascii="Times New Roman" w:hAnsi="Times New Roman"/>
                <w:sz w:val="18"/>
                <w:szCs w:val="18"/>
              </w:rPr>
              <w:t>–</w:t>
            </w:r>
            <w:r w:rsidR="00D34CAA" w:rsidRPr="00D22932">
              <w:rPr>
                <w:rFonts w:ascii="Times New Roman" w:hAnsi="Times New Roman"/>
                <w:sz w:val="18"/>
                <w:szCs w:val="18"/>
              </w:rPr>
              <w:t> </w:t>
            </w:r>
            <w:r w:rsidRPr="00D22932">
              <w:rPr>
                <w:rFonts w:ascii="Times New Roman" w:hAnsi="Times New Roman"/>
                <w:sz w:val="18"/>
                <w:szCs w:val="18"/>
              </w:rPr>
              <w:t>poprawa infrastruktury drogowej</w:t>
            </w:r>
          </w:p>
        </w:tc>
        <w:tc>
          <w:tcPr>
            <w:tcW w:w="499" w:type="pct"/>
            <w:vAlign w:val="center"/>
          </w:tcPr>
          <w:p w14:paraId="7D909CC2" w14:textId="1B44E6D1" w:rsidR="000916EF" w:rsidRPr="00F41E0C" w:rsidRDefault="000916EF" w:rsidP="000916EF">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3D57AA41" w14:textId="219EB530" w:rsidR="000916EF" w:rsidRPr="00F41E0C" w:rsidRDefault="000916EF" w:rsidP="000916EF">
            <w:pPr>
              <w:spacing w:after="0" w:line="240" w:lineRule="auto"/>
              <w:rPr>
                <w:rFonts w:ascii="Times New Roman" w:hAnsi="Times New Roman"/>
                <w:sz w:val="18"/>
                <w:szCs w:val="18"/>
              </w:rPr>
            </w:pPr>
            <w:r w:rsidRPr="00F41E0C">
              <w:rPr>
                <w:rFonts w:ascii="Times New Roman" w:hAnsi="Times New Roman"/>
                <w:sz w:val="18"/>
                <w:szCs w:val="18"/>
              </w:rPr>
              <w:t>Niewystarczające środki w budżecie</w:t>
            </w:r>
            <w:r w:rsidR="002C0FDB">
              <w:rPr>
                <w:rFonts w:ascii="Times New Roman" w:hAnsi="Times New Roman"/>
                <w:sz w:val="18"/>
                <w:szCs w:val="18"/>
              </w:rPr>
              <w:t xml:space="preserve"> </w:t>
            </w:r>
            <w:r w:rsidRPr="00F41E0C">
              <w:rPr>
                <w:rFonts w:ascii="Times New Roman" w:hAnsi="Times New Roman"/>
                <w:sz w:val="18"/>
                <w:szCs w:val="18"/>
              </w:rPr>
              <w:t>Gminy Miasta Sierpca,</w:t>
            </w:r>
          </w:p>
          <w:p w14:paraId="2FDAC50D" w14:textId="0694E0DC" w:rsidR="000916EF" w:rsidRPr="00F41E0C" w:rsidRDefault="00BE5E95" w:rsidP="000916EF">
            <w:pPr>
              <w:spacing w:after="0" w:line="240" w:lineRule="auto"/>
              <w:rPr>
                <w:rFonts w:ascii="Times New Roman" w:hAnsi="Times New Roman"/>
                <w:sz w:val="18"/>
                <w:szCs w:val="18"/>
              </w:rPr>
            </w:pPr>
            <w:r>
              <w:rPr>
                <w:rFonts w:ascii="Times New Roman" w:hAnsi="Times New Roman"/>
                <w:sz w:val="18"/>
                <w:szCs w:val="18"/>
              </w:rPr>
              <w:t>wzrost cen, który może spowodować zwiększenie wkładu własnego Gminy</w:t>
            </w:r>
          </w:p>
        </w:tc>
      </w:tr>
      <w:tr w:rsidR="000E5143" w:rsidRPr="00F41E0C" w14:paraId="3708C8AB" w14:textId="77777777" w:rsidTr="00D4200A">
        <w:trPr>
          <w:jc w:val="center"/>
        </w:trPr>
        <w:tc>
          <w:tcPr>
            <w:tcW w:w="638" w:type="pct"/>
            <w:vAlign w:val="center"/>
          </w:tcPr>
          <w:p w14:paraId="71A02931" w14:textId="54E01FD7" w:rsidR="000E5143" w:rsidRPr="00F41E0C" w:rsidRDefault="000E5143" w:rsidP="000E5143">
            <w:pPr>
              <w:spacing w:after="0" w:line="240" w:lineRule="auto"/>
              <w:rPr>
                <w:rFonts w:ascii="Times New Roman" w:hAnsi="Times New Roman"/>
                <w:sz w:val="18"/>
                <w:szCs w:val="18"/>
              </w:rPr>
            </w:pPr>
            <w:r w:rsidRPr="00F41E0C">
              <w:rPr>
                <w:rFonts w:ascii="Times New Roman" w:hAnsi="Times New Roman"/>
                <w:sz w:val="18"/>
                <w:szCs w:val="18"/>
              </w:rPr>
              <w:t>Klimat i powietrze atmosferyczne</w:t>
            </w:r>
          </w:p>
        </w:tc>
        <w:tc>
          <w:tcPr>
            <w:tcW w:w="636" w:type="pct"/>
            <w:vAlign w:val="center"/>
          </w:tcPr>
          <w:p w14:paraId="28592C12" w14:textId="35326CC6" w:rsidR="000E5143" w:rsidRPr="00F41E0C" w:rsidRDefault="000E5143" w:rsidP="000E5143">
            <w:pPr>
              <w:spacing w:after="0" w:line="240" w:lineRule="auto"/>
              <w:rPr>
                <w:rFonts w:ascii="Times New Roman" w:hAnsi="Times New Roman"/>
                <w:sz w:val="18"/>
                <w:szCs w:val="18"/>
              </w:rPr>
            </w:pPr>
            <w:r w:rsidRPr="00F41E0C">
              <w:rPr>
                <w:rFonts w:ascii="Times New Roman" w:hAnsi="Times New Roman"/>
                <w:sz w:val="18"/>
                <w:szCs w:val="18"/>
              </w:rPr>
              <w:t>Poprawa jakości powietrza atmosferycznego</w:t>
            </w:r>
          </w:p>
        </w:tc>
        <w:tc>
          <w:tcPr>
            <w:tcW w:w="682" w:type="pct"/>
            <w:vAlign w:val="center"/>
          </w:tcPr>
          <w:p w14:paraId="7FFC7E56" w14:textId="6A83B075" w:rsidR="000E5143" w:rsidRPr="00F41E0C" w:rsidRDefault="000E5143" w:rsidP="000E5143">
            <w:pPr>
              <w:spacing w:after="0" w:line="240" w:lineRule="auto"/>
              <w:rPr>
                <w:rFonts w:ascii="Times New Roman" w:hAnsi="Times New Roman"/>
                <w:sz w:val="18"/>
                <w:szCs w:val="18"/>
              </w:rPr>
            </w:pPr>
            <w:r w:rsidRPr="00F41E0C">
              <w:rPr>
                <w:rFonts w:ascii="Times New Roman" w:hAnsi="Times New Roman"/>
                <w:sz w:val="18"/>
                <w:szCs w:val="18"/>
              </w:rPr>
              <w:t>Liczba stref, w których przekroczono poziom dopuszczalny w rocznej ocenie jakości powietrza [strefa]</w:t>
            </w:r>
            <w:r w:rsidRPr="00F41E0C">
              <w:rPr>
                <w:rFonts w:ascii="Times New Roman" w:hAnsi="Times New Roman"/>
                <w:sz w:val="18"/>
                <w:szCs w:val="18"/>
                <w:vertAlign w:val="superscript"/>
              </w:rPr>
              <w:t xml:space="preserve"> 1)</w:t>
            </w:r>
          </w:p>
        </w:tc>
        <w:tc>
          <w:tcPr>
            <w:tcW w:w="409" w:type="pct"/>
            <w:vAlign w:val="center"/>
          </w:tcPr>
          <w:p w14:paraId="1487943E" w14:textId="5915721C" w:rsidR="000E5143" w:rsidRPr="00F41E0C" w:rsidRDefault="000E5143" w:rsidP="000E5143">
            <w:pPr>
              <w:spacing w:after="0" w:line="240" w:lineRule="auto"/>
              <w:jc w:val="center"/>
              <w:rPr>
                <w:rFonts w:ascii="Times New Roman" w:hAnsi="Times New Roman"/>
                <w:sz w:val="18"/>
                <w:szCs w:val="18"/>
              </w:rPr>
            </w:pPr>
            <w:r w:rsidRPr="00F41E0C">
              <w:rPr>
                <w:rFonts w:ascii="Times New Roman" w:hAnsi="Times New Roman"/>
                <w:sz w:val="18"/>
                <w:szCs w:val="18"/>
              </w:rPr>
              <w:t>1</w:t>
            </w:r>
          </w:p>
        </w:tc>
        <w:tc>
          <w:tcPr>
            <w:tcW w:w="408" w:type="pct"/>
            <w:vAlign w:val="center"/>
          </w:tcPr>
          <w:p w14:paraId="304ED0B0" w14:textId="26C794CF" w:rsidR="000E5143" w:rsidRPr="00F41E0C" w:rsidRDefault="000E5143" w:rsidP="000E5143">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636" w:type="pct"/>
            <w:vAlign w:val="center"/>
          </w:tcPr>
          <w:p w14:paraId="5AA8B253" w14:textId="51A48D9C" w:rsidR="000E5143" w:rsidRPr="00F41E0C" w:rsidRDefault="000E5143" w:rsidP="000E5143">
            <w:pPr>
              <w:spacing w:after="0" w:line="240" w:lineRule="auto"/>
              <w:rPr>
                <w:rFonts w:ascii="Times New Roman" w:hAnsi="Times New Roman"/>
                <w:sz w:val="18"/>
                <w:szCs w:val="18"/>
              </w:rPr>
            </w:pPr>
            <w:r w:rsidRPr="00F41E0C">
              <w:rPr>
                <w:rFonts w:ascii="Times New Roman" w:hAnsi="Times New Roman"/>
                <w:sz w:val="18"/>
                <w:szCs w:val="18"/>
              </w:rPr>
              <w:t>Ograniczenie emisji zanieczyszczeń do atmosfery</w:t>
            </w:r>
          </w:p>
        </w:tc>
        <w:tc>
          <w:tcPr>
            <w:tcW w:w="595" w:type="pct"/>
            <w:vAlign w:val="center"/>
          </w:tcPr>
          <w:p w14:paraId="14CDF172" w14:textId="38EEBD24" w:rsidR="000E5143" w:rsidRPr="00D22932" w:rsidRDefault="000E5143" w:rsidP="000E5143">
            <w:pPr>
              <w:spacing w:after="0" w:line="240" w:lineRule="auto"/>
              <w:rPr>
                <w:rFonts w:ascii="Times New Roman" w:hAnsi="Times New Roman"/>
                <w:sz w:val="18"/>
                <w:szCs w:val="18"/>
              </w:rPr>
            </w:pPr>
            <w:r w:rsidRPr="00D22932">
              <w:rPr>
                <w:rFonts w:ascii="Times New Roman" w:hAnsi="Times New Roman"/>
                <w:sz w:val="18"/>
                <w:szCs w:val="18"/>
              </w:rPr>
              <w:t>Opracowanie dokumentacji projektowej</w:t>
            </w:r>
            <w:r w:rsidR="00D25A4B" w:rsidRPr="00D22932">
              <w:rPr>
                <w:rFonts w:ascii="Times New Roman" w:hAnsi="Times New Roman"/>
                <w:sz w:val="18"/>
                <w:szCs w:val="18"/>
              </w:rPr>
              <w:t xml:space="preserve"> dla zadania pn. Przebudowa drogi wojewódzkiej nr 541 na odcinku od km 93+956 do km 94+586 i od km 94+708 do km 94+984 na terenie miasta Sierpc”</w:t>
            </w:r>
            <w:r w:rsidR="00A607FE" w:rsidRPr="00D22932">
              <w:rPr>
                <w:rFonts w:ascii="Times New Roman" w:hAnsi="Times New Roman"/>
                <w:sz w:val="18"/>
                <w:szCs w:val="18"/>
              </w:rPr>
              <w:t>–</w:t>
            </w:r>
            <w:r w:rsidR="00D25A4B" w:rsidRPr="00D22932">
              <w:rPr>
                <w:rFonts w:ascii="Times New Roman" w:hAnsi="Times New Roman"/>
                <w:sz w:val="18"/>
                <w:szCs w:val="18"/>
              </w:rPr>
              <w:t xml:space="preserve"> poprawa infrastruktury drogowej</w:t>
            </w:r>
          </w:p>
        </w:tc>
        <w:tc>
          <w:tcPr>
            <w:tcW w:w="499" w:type="pct"/>
            <w:vAlign w:val="center"/>
          </w:tcPr>
          <w:p w14:paraId="3BB46D58" w14:textId="2042A4FF" w:rsidR="000E5143" w:rsidRPr="00F41E0C" w:rsidRDefault="000E5143" w:rsidP="000E5143">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37C0A0CE" w14:textId="02480AA2" w:rsidR="000E5143" w:rsidRPr="00F41E0C" w:rsidRDefault="000E5143" w:rsidP="000E5143">
            <w:pPr>
              <w:spacing w:after="0" w:line="240" w:lineRule="auto"/>
              <w:rPr>
                <w:rFonts w:ascii="Times New Roman" w:hAnsi="Times New Roman"/>
                <w:sz w:val="18"/>
                <w:szCs w:val="18"/>
              </w:rPr>
            </w:pPr>
            <w:r w:rsidRPr="00F41E0C">
              <w:rPr>
                <w:rFonts w:ascii="Times New Roman" w:hAnsi="Times New Roman"/>
                <w:sz w:val="18"/>
                <w:szCs w:val="18"/>
              </w:rPr>
              <w:t>Niewystarczające środki w budżecie</w:t>
            </w:r>
            <w:r w:rsidR="002C0FDB">
              <w:rPr>
                <w:rFonts w:ascii="Times New Roman" w:hAnsi="Times New Roman"/>
                <w:sz w:val="18"/>
                <w:szCs w:val="18"/>
              </w:rPr>
              <w:t xml:space="preserve"> </w:t>
            </w:r>
            <w:r w:rsidRPr="00F41E0C">
              <w:rPr>
                <w:rFonts w:ascii="Times New Roman" w:hAnsi="Times New Roman"/>
                <w:sz w:val="18"/>
                <w:szCs w:val="18"/>
              </w:rPr>
              <w:t>Gminy Miasta Sierpca,</w:t>
            </w:r>
          </w:p>
          <w:p w14:paraId="13D39506" w14:textId="73E5D454" w:rsidR="000E5143" w:rsidRPr="00F41E0C" w:rsidRDefault="000E5143" w:rsidP="000E5143">
            <w:pPr>
              <w:spacing w:after="0" w:line="240" w:lineRule="auto"/>
              <w:rPr>
                <w:rFonts w:ascii="Times New Roman" w:hAnsi="Times New Roman"/>
                <w:sz w:val="18"/>
                <w:szCs w:val="18"/>
              </w:rPr>
            </w:pPr>
            <w:r w:rsidRPr="00F41E0C">
              <w:rPr>
                <w:rFonts w:ascii="Times New Roman" w:hAnsi="Times New Roman"/>
                <w:sz w:val="18"/>
                <w:szCs w:val="18"/>
              </w:rPr>
              <w:t>brak dofinansowania ze środków zewnętrznych</w:t>
            </w:r>
          </w:p>
        </w:tc>
      </w:tr>
      <w:tr w:rsidR="00D25A4B" w:rsidRPr="00F41E0C" w14:paraId="4D9E8836" w14:textId="77777777" w:rsidTr="00075EAB">
        <w:trPr>
          <w:jc w:val="center"/>
        </w:trPr>
        <w:tc>
          <w:tcPr>
            <w:tcW w:w="638" w:type="pct"/>
            <w:vAlign w:val="center"/>
          </w:tcPr>
          <w:p w14:paraId="57859E8F" w14:textId="51589195" w:rsidR="00D25A4B" w:rsidRPr="00F41E0C" w:rsidRDefault="00D25A4B" w:rsidP="00D25A4B">
            <w:pPr>
              <w:spacing w:after="0" w:line="240" w:lineRule="auto"/>
              <w:rPr>
                <w:rFonts w:ascii="Times New Roman" w:hAnsi="Times New Roman"/>
                <w:sz w:val="18"/>
                <w:szCs w:val="18"/>
              </w:rPr>
            </w:pPr>
            <w:r w:rsidRPr="00F41E0C">
              <w:rPr>
                <w:rFonts w:ascii="Times New Roman" w:hAnsi="Times New Roman"/>
                <w:sz w:val="18"/>
                <w:szCs w:val="18"/>
              </w:rPr>
              <w:t>Klimat i powietrze atmosferyczne</w:t>
            </w:r>
          </w:p>
        </w:tc>
        <w:tc>
          <w:tcPr>
            <w:tcW w:w="636" w:type="pct"/>
            <w:vAlign w:val="center"/>
          </w:tcPr>
          <w:p w14:paraId="3C20BD99" w14:textId="22FE6E15" w:rsidR="00D25A4B" w:rsidRPr="00F41E0C" w:rsidRDefault="00D25A4B" w:rsidP="00D25A4B">
            <w:pPr>
              <w:spacing w:after="0" w:line="240" w:lineRule="auto"/>
              <w:rPr>
                <w:rFonts w:ascii="Times New Roman" w:hAnsi="Times New Roman"/>
                <w:sz w:val="18"/>
                <w:szCs w:val="18"/>
              </w:rPr>
            </w:pPr>
            <w:r w:rsidRPr="00F41E0C">
              <w:rPr>
                <w:rFonts w:ascii="Times New Roman" w:hAnsi="Times New Roman"/>
                <w:sz w:val="18"/>
                <w:szCs w:val="18"/>
              </w:rPr>
              <w:t>Poprawa jakości powietrza atmosferycznego</w:t>
            </w:r>
          </w:p>
        </w:tc>
        <w:tc>
          <w:tcPr>
            <w:tcW w:w="682" w:type="pct"/>
            <w:vAlign w:val="center"/>
          </w:tcPr>
          <w:p w14:paraId="4F1674C4" w14:textId="30DD041F" w:rsidR="00D25A4B" w:rsidRPr="00F41E0C" w:rsidRDefault="00D25A4B" w:rsidP="00D25A4B">
            <w:pPr>
              <w:spacing w:after="0" w:line="240" w:lineRule="auto"/>
              <w:rPr>
                <w:rFonts w:ascii="Times New Roman" w:hAnsi="Times New Roman"/>
                <w:sz w:val="18"/>
                <w:szCs w:val="18"/>
              </w:rPr>
            </w:pPr>
            <w:r w:rsidRPr="00F41E0C">
              <w:rPr>
                <w:rFonts w:ascii="Times New Roman" w:hAnsi="Times New Roman"/>
                <w:sz w:val="18"/>
                <w:szCs w:val="18"/>
              </w:rPr>
              <w:t>Liczba stref, w których przekroczono poziom dopuszczalny w rocznej ocenie jakości powietrza [strefa]</w:t>
            </w:r>
            <w:r w:rsidRPr="00F41E0C">
              <w:rPr>
                <w:rFonts w:ascii="Times New Roman" w:hAnsi="Times New Roman"/>
                <w:sz w:val="18"/>
                <w:szCs w:val="18"/>
                <w:vertAlign w:val="superscript"/>
              </w:rPr>
              <w:t xml:space="preserve"> 1)</w:t>
            </w:r>
          </w:p>
        </w:tc>
        <w:tc>
          <w:tcPr>
            <w:tcW w:w="409" w:type="pct"/>
            <w:vAlign w:val="center"/>
          </w:tcPr>
          <w:p w14:paraId="2B8A6968" w14:textId="0F93D4AE" w:rsidR="00D25A4B" w:rsidRPr="00F41E0C" w:rsidRDefault="00D25A4B" w:rsidP="00D25A4B">
            <w:pPr>
              <w:spacing w:after="0" w:line="240" w:lineRule="auto"/>
              <w:jc w:val="center"/>
              <w:rPr>
                <w:rFonts w:ascii="Times New Roman" w:hAnsi="Times New Roman"/>
                <w:sz w:val="18"/>
                <w:szCs w:val="18"/>
              </w:rPr>
            </w:pPr>
            <w:r w:rsidRPr="00F41E0C">
              <w:rPr>
                <w:rFonts w:ascii="Times New Roman" w:hAnsi="Times New Roman"/>
                <w:sz w:val="18"/>
                <w:szCs w:val="18"/>
              </w:rPr>
              <w:t>1</w:t>
            </w:r>
          </w:p>
        </w:tc>
        <w:tc>
          <w:tcPr>
            <w:tcW w:w="408" w:type="pct"/>
            <w:vAlign w:val="center"/>
          </w:tcPr>
          <w:p w14:paraId="77FA8B53" w14:textId="450E29E9" w:rsidR="00D25A4B" w:rsidRPr="00F41E0C" w:rsidRDefault="00D25A4B" w:rsidP="00D25A4B">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636" w:type="pct"/>
            <w:vAlign w:val="center"/>
          </w:tcPr>
          <w:p w14:paraId="61BFF978" w14:textId="5590303E" w:rsidR="00D25A4B" w:rsidRPr="00F41E0C" w:rsidRDefault="00D25A4B" w:rsidP="00D25A4B">
            <w:pPr>
              <w:spacing w:after="0" w:line="240" w:lineRule="auto"/>
              <w:rPr>
                <w:rFonts w:ascii="Times New Roman" w:hAnsi="Times New Roman"/>
                <w:sz w:val="18"/>
                <w:szCs w:val="18"/>
              </w:rPr>
            </w:pPr>
            <w:r w:rsidRPr="00F41E0C">
              <w:rPr>
                <w:rFonts w:ascii="Times New Roman" w:hAnsi="Times New Roman"/>
                <w:sz w:val="18"/>
                <w:szCs w:val="18"/>
              </w:rPr>
              <w:t>Ograniczenie emisji zanieczyszczeń do atmosfery</w:t>
            </w:r>
          </w:p>
        </w:tc>
        <w:tc>
          <w:tcPr>
            <w:tcW w:w="595" w:type="pct"/>
            <w:vAlign w:val="center"/>
          </w:tcPr>
          <w:p w14:paraId="1CD2566C" w14:textId="1E984D31" w:rsidR="00D25A4B" w:rsidRPr="00D22932" w:rsidRDefault="00D25A4B" w:rsidP="00D25A4B">
            <w:pPr>
              <w:spacing w:after="0" w:line="240" w:lineRule="auto"/>
              <w:rPr>
                <w:rFonts w:ascii="Times New Roman" w:hAnsi="Times New Roman"/>
                <w:sz w:val="18"/>
                <w:szCs w:val="18"/>
              </w:rPr>
            </w:pPr>
            <w:r w:rsidRPr="00D22932">
              <w:rPr>
                <w:rFonts w:ascii="Times New Roman" w:hAnsi="Times New Roman"/>
                <w:sz w:val="18"/>
                <w:szCs w:val="18"/>
              </w:rPr>
              <w:t>Przebudowa ul. Mieszka I w Sierpcu</w:t>
            </w:r>
            <w:r w:rsidR="00A607FE" w:rsidRPr="00D22932">
              <w:rPr>
                <w:rFonts w:ascii="Times New Roman" w:hAnsi="Times New Roman"/>
                <w:sz w:val="18"/>
                <w:szCs w:val="18"/>
              </w:rPr>
              <w:t>–</w:t>
            </w:r>
            <w:r w:rsidRPr="00D22932">
              <w:rPr>
                <w:rFonts w:ascii="Times New Roman" w:hAnsi="Times New Roman"/>
                <w:sz w:val="18"/>
                <w:szCs w:val="18"/>
              </w:rPr>
              <w:t xml:space="preserve"> poprawa infrastruktury drogowej</w:t>
            </w:r>
          </w:p>
        </w:tc>
        <w:tc>
          <w:tcPr>
            <w:tcW w:w="499" w:type="pct"/>
            <w:vAlign w:val="center"/>
          </w:tcPr>
          <w:p w14:paraId="4C4A414E" w14:textId="4BDEC713" w:rsidR="00D25A4B" w:rsidRPr="00F41E0C" w:rsidRDefault="00D25A4B" w:rsidP="00D25A4B">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4AD8B445" w14:textId="6188375D" w:rsidR="00D25A4B" w:rsidRPr="00F41E0C" w:rsidRDefault="00D25A4B" w:rsidP="00D25A4B">
            <w:pPr>
              <w:spacing w:after="0" w:line="240" w:lineRule="auto"/>
              <w:rPr>
                <w:rFonts w:ascii="Times New Roman" w:hAnsi="Times New Roman"/>
                <w:sz w:val="18"/>
                <w:szCs w:val="18"/>
              </w:rPr>
            </w:pPr>
            <w:r w:rsidRPr="00F41E0C">
              <w:rPr>
                <w:rFonts w:ascii="Times New Roman" w:hAnsi="Times New Roman"/>
                <w:sz w:val="18"/>
                <w:szCs w:val="18"/>
              </w:rPr>
              <w:t>Niewystarczające środki w budżecie</w:t>
            </w:r>
            <w:r w:rsidR="002C0FDB">
              <w:rPr>
                <w:rFonts w:ascii="Times New Roman" w:hAnsi="Times New Roman"/>
                <w:sz w:val="18"/>
                <w:szCs w:val="18"/>
              </w:rPr>
              <w:t xml:space="preserve"> </w:t>
            </w:r>
            <w:r w:rsidRPr="00F41E0C">
              <w:rPr>
                <w:rFonts w:ascii="Times New Roman" w:hAnsi="Times New Roman"/>
                <w:sz w:val="18"/>
                <w:szCs w:val="18"/>
              </w:rPr>
              <w:t>Gminy Miasta Sierpca,</w:t>
            </w:r>
          </w:p>
          <w:p w14:paraId="57B81F88" w14:textId="75172835" w:rsidR="00D25A4B" w:rsidRPr="00F41E0C" w:rsidRDefault="00BE5E95" w:rsidP="00D25A4B">
            <w:pPr>
              <w:spacing w:after="0" w:line="240" w:lineRule="auto"/>
              <w:rPr>
                <w:rFonts w:ascii="Times New Roman" w:hAnsi="Times New Roman"/>
                <w:sz w:val="18"/>
                <w:szCs w:val="18"/>
              </w:rPr>
            </w:pPr>
            <w:r>
              <w:rPr>
                <w:rFonts w:ascii="Times New Roman" w:hAnsi="Times New Roman"/>
                <w:sz w:val="18"/>
                <w:szCs w:val="18"/>
              </w:rPr>
              <w:t>wzrost cen, który może spowodować zwiększenie wkładu własnego Gminy</w:t>
            </w:r>
          </w:p>
        </w:tc>
      </w:tr>
      <w:tr w:rsidR="0089244F" w:rsidRPr="00F41E0C" w14:paraId="7A5CD809" w14:textId="77777777" w:rsidTr="00D4200A">
        <w:trPr>
          <w:jc w:val="center"/>
        </w:trPr>
        <w:tc>
          <w:tcPr>
            <w:tcW w:w="638" w:type="pct"/>
            <w:vAlign w:val="center"/>
          </w:tcPr>
          <w:p w14:paraId="6E257732" w14:textId="65B8487E"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Klimat i powietrze atmosferyczne</w:t>
            </w:r>
          </w:p>
        </w:tc>
        <w:tc>
          <w:tcPr>
            <w:tcW w:w="636" w:type="pct"/>
            <w:vAlign w:val="center"/>
          </w:tcPr>
          <w:p w14:paraId="2E5A9BFF" w14:textId="69C1EEC6"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Poprawa jakości powietrza atmosferycznego</w:t>
            </w:r>
          </w:p>
        </w:tc>
        <w:tc>
          <w:tcPr>
            <w:tcW w:w="682" w:type="pct"/>
            <w:vAlign w:val="center"/>
          </w:tcPr>
          <w:p w14:paraId="651F4F97" w14:textId="4FF21C70"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Liczba stref, w których przekroczono poziom dopuszczalny w rocznej ocenie jakości powietrza [strefa]</w:t>
            </w:r>
            <w:r w:rsidRPr="00F41E0C">
              <w:rPr>
                <w:rFonts w:ascii="Times New Roman" w:hAnsi="Times New Roman"/>
                <w:sz w:val="18"/>
                <w:szCs w:val="18"/>
                <w:vertAlign w:val="superscript"/>
              </w:rPr>
              <w:t xml:space="preserve"> 1)</w:t>
            </w:r>
          </w:p>
        </w:tc>
        <w:tc>
          <w:tcPr>
            <w:tcW w:w="409" w:type="pct"/>
            <w:vAlign w:val="center"/>
          </w:tcPr>
          <w:p w14:paraId="7D3D3868" w14:textId="1639CDDB" w:rsidR="0089244F" w:rsidRPr="00F41E0C" w:rsidRDefault="0089244F" w:rsidP="0089244F">
            <w:pPr>
              <w:spacing w:after="0" w:line="240" w:lineRule="auto"/>
              <w:jc w:val="center"/>
              <w:rPr>
                <w:rFonts w:ascii="Times New Roman" w:hAnsi="Times New Roman"/>
                <w:sz w:val="18"/>
                <w:szCs w:val="18"/>
              </w:rPr>
            </w:pPr>
            <w:r w:rsidRPr="00F41E0C">
              <w:rPr>
                <w:rFonts w:ascii="Times New Roman" w:hAnsi="Times New Roman"/>
                <w:sz w:val="18"/>
                <w:szCs w:val="18"/>
              </w:rPr>
              <w:t>1</w:t>
            </w:r>
          </w:p>
        </w:tc>
        <w:tc>
          <w:tcPr>
            <w:tcW w:w="408" w:type="pct"/>
            <w:vAlign w:val="center"/>
          </w:tcPr>
          <w:p w14:paraId="30A9E4D8" w14:textId="429B03E1" w:rsidR="0089244F" w:rsidRPr="00F41E0C" w:rsidRDefault="0089244F" w:rsidP="0089244F">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636" w:type="pct"/>
            <w:vAlign w:val="center"/>
          </w:tcPr>
          <w:p w14:paraId="00BCFE13" w14:textId="4FF0A6DA"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Ograniczenie emisji zanieczyszczeń do atmosfery</w:t>
            </w:r>
          </w:p>
        </w:tc>
        <w:tc>
          <w:tcPr>
            <w:tcW w:w="595" w:type="pct"/>
            <w:vAlign w:val="center"/>
          </w:tcPr>
          <w:p w14:paraId="6D6BDCF1" w14:textId="56D8D2F8" w:rsidR="0089244F" w:rsidRPr="00D22932" w:rsidRDefault="0089244F" w:rsidP="0089244F">
            <w:pPr>
              <w:spacing w:after="0" w:line="240" w:lineRule="auto"/>
              <w:rPr>
                <w:rFonts w:ascii="Times New Roman" w:hAnsi="Times New Roman"/>
                <w:sz w:val="18"/>
                <w:szCs w:val="18"/>
              </w:rPr>
            </w:pPr>
            <w:r w:rsidRPr="00D22932">
              <w:rPr>
                <w:rFonts w:ascii="Times New Roman" w:hAnsi="Times New Roman"/>
                <w:sz w:val="18"/>
                <w:szCs w:val="18"/>
              </w:rPr>
              <w:t>Uwzględnienie kwestii ograniczenia emisji przemysłowych w decyzjach środowiskowych (monitoring zapisów wydawanych decyzji środowiskowych)</w:t>
            </w:r>
          </w:p>
        </w:tc>
        <w:tc>
          <w:tcPr>
            <w:tcW w:w="499" w:type="pct"/>
            <w:vAlign w:val="center"/>
          </w:tcPr>
          <w:p w14:paraId="5E07F2AD" w14:textId="347DEFA5"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71F5B63B" w14:textId="1FE72A63"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Niewystarczające środki w budżecie</w:t>
            </w:r>
            <w:r w:rsidR="002C0FDB">
              <w:rPr>
                <w:rFonts w:ascii="Times New Roman" w:hAnsi="Times New Roman"/>
                <w:sz w:val="18"/>
                <w:szCs w:val="18"/>
              </w:rPr>
              <w:t xml:space="preserve"> </w:t>
            </w:r>
            <w:r w:rsidRPr="00F41E0C">
              <w:rPr>
                <w:rFonts w:ascii="Times New Roman" w:hAnsi="Times New Roman"/>
                <w:sz w:val="18"/>
                <w:szCs w:val="18"/>
              </w:rPr>
              <w:t>Gminy Miasta Sierpca,</w:t>
            </w:r>
          </w:p>
        </w:tc>
      </w:tr>
      <w:tr w:rsidR="0089244F" w:rsidRPr="00F41E0C" w14:paraId="0E50CB1F" w14:textId="77777777" w:rsidTr="00D4200A">
        <w:trPr>
          <w:jc w:val="center"/>
        </w:trPr>
        <w:tc>
          <w:tcPr>
            <w:tcW w:w="638" w:type="pct"/>
            <w:vAlign w:val="center"/>
          </w:tcPr>
          <w:p w14:paraId="409C9483" w14:textId="6ED4385D"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Klimat i powietrze atmosferyczne</w:t>
            </w:r>
          </w:p>
        </w:tc>
        <w:tc>
          <w:tcPr>
            <w:tcW w:w="636" w:type="pct"/>
            <w:vAlign w:val="center"/>
          </w:tcPr>
          <w:p w14:paraId="51FA3B88" w14:textId="77777777"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Poprawa jakości powietrza atmosferycznego</w:t>
            </w:r>
          </w:p>
        </w:tc>
        <w:tc>
          <w:tcPr>
            <w:tcW w:w="682" w:type="pct"/>
            <w:vAlign w:val="center"/>
          </w:tcPr>
          <w:p w14:paraId="07CAB75D" w14:textId="626F3568"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Liczba stref, w których przekroczono poziom dopuszczalny w rocznej ocenie jakości powietrza [strefa]</w:t>
            </w:r>
            <w:r w:rsidRPr="00F41E0C">
              <w:rPr>
                <w:rFonts w:ascii="Times New Roman" w:hAnsi="Times New Roman"/>
                <w:sz w:val="18"/>
                <w:szCs w:val="18"/>
                <w:vertAlign w:val="superscript"/>
              </w:rPr>
              <w:t xml:space="preserve"> 1)</w:t>
            </w:r>
          </w:p>
        </w:tc>
        <w:tc>
          <w:tcPr>
            <w:tcW w:w="409" w:type="pct"/>
            <w:vAlign w:val="center"/>
          </w:tcPr>
          <w:p w14:paraId="06E90DEE" w14:textId="77777777" w:rsidR="0089244F" w:rsidRPr="00F41E0C" w:rsidRDefault="0089244F" w:rsidP="0089244F">
            <w:pPr>
              <w:spacing w:after="0" w:line="240" w:lineRule="auto"/>
              <w:jc w:val="center"/>
              <w:rPr>
                <w:rFonts w:ascii="Times New Roman" w:hAnsi="Times New Roman"/>
                <w:sz w:val="18"/>
                <w:szCs w:val="18"/>
              </w:rPr>
            </w:pPr>
            <w:r w:rsidRPr="00F41E0C">
              <w:rPr>
                <w:rFonts w:ascii="Times New Roman" w:hAnsi="Times New Roman"/>
                <w:sz w:val="18"/>
                <w:szCs w:val="18"/>
              </w:rPr>
              <w:t>1</w:t>
            </w:r>
          </w:p>
        </w:tc>
        <w:tc>
          <w:tcPr>
            <w:tcW w:w="408" w:type="pct"/>
            <w:vAlign w:val="center"/>
          </w:tcPr>
          <w:p w14:paraId="35C81E35" w14:textId="77777777" w:rsidR="0089244F" w:rsidRPr="00F41E0C" w:rsidRDefault="0089244F" w:rsidP="0089244F">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636" w:type="pct"/>
            <w:vAlign w:val="center"/>
          </w:tcPr>
          <w:p w14:paraId="593B9A50" w14:textId="6A18289E"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Ograniczenie emisji zanieczyszczeń do atmosfery</w:t>
            </w:r>
          </w:p>
        </w:tc>
        <w:tc>
          <w:tcPr>
            <w:tcW w:w="595" w:type="pct"/>
            <w:vAlign w:val="center"/>
          </w:tcPr>
          <w:p w14:paraId="5E9BDEB4" w14:textId="1CA686F4" w:rsidR="0089244F" w:rsidRPr="00D22932" w:rsidRDefault="0089244F" w:rsidP="0089244F">
            <w:pPr>
              <w:spacing w:after="0" w:line="240" w:lineRule="auto"/>
              <w:rPr>
                <w:rFonts w:ascii="Times New Roman" w:hAnsi="Times New Roman"/>
                <w:sz w:val="18"/>
                <w:szCs w:val="18"/>
              </w:rPr>
            </w:pPr>
            <w:r w:rsidRPr="00D22932">
              <w:rPr>
                <w:rFonts w:ascii="Times New Roman" w:hAnsi="Times New Roman"/>
                <w:sz w:val="18"/>
                <w:szCs w:val="18"/>
              </w:rPr>
              <w:t>Kontrola podmiotów w zakresie przestrzegania zasad ochrony środowiska</w:t>
            </w:r>
          </w:p>
        </w:tc>
        <w:tc>
          <w:tcPr>
            <w:tcW w:w="499" w:type="pct"/>
            <w:vAlign w:val="center"/>
          </w:tcPr>
          <w:p w14:paraId="1CBB91F5" w14:textId="643F7A78"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GIOŚ</w:t>
            </w:r>
          </w:p>
        </w:tc>
        <w:tc>
          <w:tcPr>
            <w:tcW w:w="497" w:type="pct"/>
            <w:vAlign w:val="center"/>
          </w:tcPr>
          <w:p w14:paraId="62DB336D" w14:textId="73AEEE45"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Brak środków na zadanie</w:t>
            </w:r>
          </w:p>
        </w:tc>
      </w:tr>
      <w:tr w:rsidR="0089244F" w:rsidRPr="00F41E0C" w14:paraId="6C3C4BC2" w14:textId="77777777" w:rsidTr="00D4200A">
        <w:trPr>
          <w:jc w:val="center"/>
        </w:trPr>
        <w:tc>
          <w:tcPr>
            <w:tcW w:w="638" w:type="pct"/>
            <w:vAlign w:val="center"/>
          </w:tcPr>
          <w:p w14:paraId="68DBBD28" w14:textId="6B6DDDAD"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Klimat i powietrze atmosferyczne</w:t>
            </w:r>
          </w:p>
        </w:tc>
        <w:tc>
          <w:tcPr>
            <w:tcW w:w="636" w:type="pct"/>
            <w:vAlign w:val="center"/>
          </w:tcPr>
          <w:p w14:paraId="50F48DCF" w14:textId="419181EF"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Poprawa jakości powietrza atmosferycznego</w:t>
            </w:r>
          </w:p>
        </w:tc>
        <w:tc>
          <w:tcPr>
            <w:tcW w:w="682" w:type="pct"/>
            <w:vAlign w:val="center"/>
          </w:tcPr>
          <w:p w14:paraId="50F115B7" w14:textId="436381BA"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Liczba stref, w których przekroczono poziom dopuszczalny w rocznej ocenie jakości powietrza [strefa]</w:t>
            </w:r>
            <w:r w:rsidRPr="00F41E0C">
              <w:rPr>
                <w:rFonts w:ascii="Times New Roman" w:hAnsi="Times New Roman"/>
                <w:sz w:val="18"/>
                <w:szCs w:val="18"/>
                <w:vertAlign w:val="superscript"/>
              </w:rPr>
              <w:t xml:space="preserve"> 1)</w:t>
            </w:r>
          </w:p>
        </w:tc>
        <w:tc>
          <w:tcPr>
            <w:tcW w:w="409" w:type="pct"/>
            <w:vAlign w:val="center"/>
          </w:tcPr>
          <w:p w14:paraId="4BDAED50" w14:textId="5A43A52C" w:rsidR="0089244F" w:rsidRPr="00F41E0C" w:rsidRDefault="0089244F" w:rsidP="0089244F">
            <w:pPr>
              <w:spacing w:after="0" w:line="240" w:lineRule="auto"/>
              <w:jc w:val="center"/>
              <w:rPr>
                <w:rFonts w:ascii="Times New Roman" w:hAnsi="Times New Roman"/>
                <w:sz w:val="18"/>
                <w:szCs w:val="18"/>
              </w:rPr>
            </w:pPr>
            <w:r w:rsidRPr="00F41E0C">
              <w:rPr>
                <w:rFonts w:ascii="Times New Roman" w:hAnsi="Times New Roman"/>
                <w:sz w:val="18"/>
                <w:szCs w:val="18"/>
              </w:rPr>
              <w:t>1</w:t>
            </w:r>
          </w:p>
        </w:tc>
        <w:tc>
          <w:tcPr>
            <w:tcW w:w="408" w:type="pct"/>
            <w:vAlign w:val="center"/>
          </w:tcPr>
          <w:p w14:paraId="28CEFC1E" w14:textId="70246BD0" w:rsidR="0089244F" w:rsidRPr="00F41E0C" w:rsidRDefault="0089244F" w:rsidP="0089244F">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636" w:type="pct"/>
            <w:vAlign w:val="center"/>
          </w:tcPr>
          <w:p w14:paraId="27AACD83" w14:textId="60D866D1"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Ograniczenie emisji zanieczyszczeń do atmosfery</w:t>
            </w:r>
          </w:p>
        </w:tc>
        <w:tc>
          <w:tcPr>
            <w:tcW w:w="595" w:type="pct"/>
            <w:vAlign w:val="center"/>
          </w:tcPr>
          <w:p w14:paraId="5E9AE06C" w14:textId="4196463C" w:rsidR="0089244F" w:rsidRPr="00D22932" w:rsidRDefault="0089244F" w:rsidP="0089244F">
            <w:pPr>
              <w:spacing w:after="0" w:line="240" w:lineRule="auto"/>
              <w:rPr>
                <w:rFonts w:ascii="Times New Roman" w:hAnsi="Times New Roman"/>
                <w:sz w:val="18"/>
                <w:szCs w:val="18"/>
              </w:rPr>
            </w:pPr>
            <w:r w:rsidRPr="00D22932">
              <w:rPr>
                <w:rFonts w:ascii="Times New Roman" w:hAnsi="Times New Roman"/>
                <w:sz w:val="18"/>
                <w:szCs w:val="18"/>
              </w:rPr>
              <w:t>Budowa drogi wojewódzkiej nr 560 na odcinku od ul. Płockiej (DW560) w m. Gorzewo na terenie Gminy Sierpc do ul. Kościuszki (DK10) w Sierpcu</w:t>
            </w:r>
          </w:p>
        </w:tc>
        <w:tc>
          <w:tcPr>
            <w:tcW w:w="499" w:type="pct"/>
            <w:vAlign w:val="center"/>
          </w:tcPr>
          <w:p w14:paraId="76A07429" w14:textId="4B7D9E7B"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Mazowiecki Zarząd Dróg Wojewódzkich</w:t>
            </w:r>
          </w:p>
        </w:tc>
        <w:tc>
          <w:tcPr>
            <w:tcW w:w="497" w:type="pct"/>
            <w:vAlign w:val="center"/>
          </w:tcPr>
          <w:p w14:paraId="04953C70" w14:textId="5E2F3809"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Niewystarczające środki na realizację zadania</w:t>
            </w:r>
          </w:p>
        </w:tc>
      </w:tr>
      <w:tr w:rsidR="0089244F" w:rsidRPr="00F41E0C" w14:paraId="2D280E3C" w14:textId="77777777" w:rsidTr="00D4200A">
        <w:trPr>
          <w:jc w:val="center"/>
        </w:trPr>
        <w:tc>
          <w:tcPr>
            <w:tcW w:w="638" w:type="pct"/>
            <w:vAlign w:val="center"/>
          </w:tcPr>
          <w:p w14:paraId="19894463" w14:textId="14ADBC12"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Klimat i powietrze atmosferyczne</w:t>
            </w:r>
          </w:p>
        </w:tc>
        <w:tc>
          <w:tcPr>
            <w:tcW w:w="636" w:type="pct"/>
            <w:vAlign w:val="center"/>
          </w:tcPr>
          <w:p w14:paraId="42113666" w14:textId="6814CD83"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Poprawa jakości powietrza atmosferycznego</w:t>
            </w:r>
          </w:p>
        </w:tc>
        <w:tc>
          <w:tcPr>
            <w:tcW w:w="682" w:type="pct"/>
            <w:vAlign w:val="center"/>
          </w:tcPr>
          <w:p w14:paraId="2960B5E2" w14:textId="011D05AB"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Liczba stref, w których przekroczono poziom dopuszczalny w rocznej ocenie jakości powietrza [strefa]</w:t>
            </w:r>
            <w:r w:rsidRPr="00F41E0C">
              <w:rPr>
                <w:rFonts w:ascii="Times New Roman" w:hAnsi="Times New Roman"/>
                <w:sz w:val="18"/>
                <w:szCs w:val="18"/>
                <w:vertAlign w:val="superscript"/>
              </w:rPr>
              <w:t xml:space="preserve"> 1)</w:t>
            </w:r>
          </w:p>
        </w:tc>
        <w:tc>
          <w:tcPr>
            <w:tcW w:w="409" w:type="pct"/>
            <w:vAlign w:val="center"/>
          </w:tcPr>
          <w:p w14:paraId="7E2E55DF" w14:textId="516F13E3" w:rsidR="0089244F" w:rsidRPr="00F41E0C" w:rsidRDefault="0089244F" w:rsidP="0089244F">
            <w:pPr>
              <w:spacing w:after="0" w:line="240" w:lineRule="auto"/>
              <w:jc w:val="center"/>
              <w:rPr>
                <w:rFonts w:ascii="Times New Roman" w:hAnsi="Times New Roman"/>
                <w:sz w:val="18"/>
                <w:szCs w:val="18"/>
              </w:rPr>
            </w:pPr>
            <w:r w:rsidRPr="00F41E0C">
              <w:rPr>
                <w:rFonts w:ascii="Times New Roman" w:hAnsi="Times New Roman"/>
                <w:sz w:val="18"/>
                <w:szCs w:val="18"/>
              </w:rPr>
              <w:t>1</w:t>
            </w:r>
          </w:p>
        </w:tc>
        <w:tc>
          <w:tcPr>
            <w:tcW w:w="408" w:type="pct"/>
            <w:vAlign w:val="center"/>
          </w:tcPr>
          <w:p w14:paraId="52A143BF" w14:textId="2D5AD019" w:rsidR="0089244F" w:rsidRPr="00F41E0C" w:rsidRDefault="0089244F" w:rsidP="0089244F">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636" w:type="pct"/>
            <w:vAlign w:val="center"/>
          </w:tcPr>
          <w:p w14:paraId="0FB0DA6B" w14:textId="0FEE0BDA"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Ograniczenie emisji zanieczyszczeń do atmosfery</w:t>
            </w:r>
          </w:p>
        </w:tc>
        <w:tc>
          <w:tcPr>
            <w:tcW w:w="595" w:type="pct"/>
            <w:vAlign w:val="center"/>
          </w:tcPr>
          <w:p w14:paraId="0EB80128" w14:textId="7783EEC6" w:rsidR="0089244F" w:rsidRPr="00D22932" w:rsidRDefault="0089244F" w:rsidP="0089244F">
            <w:pPr>
              <w:spacing w:after="0" w:line="240" w:lineRule="auto"/>
              <w:rPr>
                <w:rFonts w:ascii="Times New Roman" w:hAnsi="Times New Roman"/>
                <w:sz w:val="18"/>
                <w:szCs w:val="18"/>
              </w:rPr>
            </w:pPr>
            <w:r w:rsidRPr="00D22932">
              <w:rPr>
                <w:rFonts w:ascii="Times New Roman" w:hAnsi="Times New Roman"/>
                <w:sz w:val="18"/>
                <w:szCs w:val="18"/>
              </w:rPr>
              <w:t>Rozbudowa drogi wojewódzkiej nr 541 na odcinku od km 93+445 do km 93+956</w:t>
            </w:r>
            <w:r w:rsidR="00AC74AA" w:rsidRPr="00D22932">
              <w:rPr>
                <w:rFonts w:ascii="Times New Roman" w:hAnsi="Times New Roman"/>
                <w:sz w:val="18"/>
                <w:szCs w:val="18"/>
              </w:rPr>
              <w:t xml:space="preserve">, od km 95+002 do km 95+920, od km 93+956 do km 94+586, od km 94+708 do km 94+984 </w:t>
            </w:r>
            <w:r w:rsidRPr="00D22932">
              <w:rPr>
                <w:rFonts w:ascii="Times New Roman" w:hAnsi="Times New Roman"/>
                <w:sz w:val="18"/>
                <w:szCs w:val="18"/>
              </w:rPr>
              <w:t>w m. Sierpc (w tym na całej długości kanalizacja deszczowa)</w:t>
            </w:r>
          </w:p>
        </w:tc>
        <w:tc>
          <w:tcPr>
            <w:tcW w:w="499" w:type="pct"/>
            <w:vAlign w:val="center"/>
          </w:tcPr>
          <w:p w14:paraId="44111D8B" w14:textId="7768822A"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Mazowiecki Zarząd Dróg Wojewódzkich</w:t>
            </w:r>
          </w:p>
        </w:tc>
        <w:tc>
          <w:tcPr>
            <w:tcW w:w="497" w:type="pct"/>
            <w:vAlign w:val="center"/>
          </w:tcPr>
          <w:p w14:paraId="5FA7384F" w14:textId="7F567187"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Niewystarczające środki na realizację zadania</w:t>
            </w:r>
          </w:p>
        </w:tc>
      </w:tr>
      <w:tr w:rsidR="00D609AF" w:rsidRPr="00F41E0C" w14:paraId="190046CC" w14:textId="77777777" w:rsidTr="00D4200A">
        <w:trPr>
          <w:jc w:val="center"/>
        </w:trPr>
        <w:tc>
          <w:tcPr>
            <w:tcW w:w="638" w:type="pct"/>
            <w:vAlign w:val="center"/>
          </w:tcPr>
          <w:p w14:paraId="69BB5076" w14:textId="794B4DAE"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Klimat akustyczny</w:t>
            </w:r>
          </w:p>
        </w:tc>
        <w:tc>
          <w:tcPr>
            <w:tcW w:w="636" w:type="pct"/>
            <w:vAlign w:val="center"/>
          </w:tcPr>
          <w:p w14:paraId="520AACA3" w14:textId="61B7D9F0"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Zabezpieczenie obszarów przed zagrożeniem wystąpienia ponadnormatywnej emisji hałasu</w:t>
            </w:r>
          </w:p>
        </w:tc>
        <w:tc>
          <w:tcPr>
            <w:tcW w:w="682" w:type="pct"/>
            <w:vAlign w:val="center"/>
          </w:tcPr>
          <w:p w14:paraId="7E8DC706" w14:textId="54C464AA"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Poziom dźwięku [</w:t>
            </w:r>
            <w:proofErr w:type="spellStart"/>
            <w:r w:rsidRPr="00F41E0C">
              <w:rPr>
                <w:rFonts w:ascii="Times New Roman" w:hAnsi="Times New Roman"/>
                <w:sz w:val="18"/>
                <w:szCs w:val="18"/>
              </w:rPr>
              <w:t>dB</w:t>
            </w:r>
            <w:proofErr w:type="spellEnd"/>
            <w:r w:rsidRPr="00F41E0C">
              <w:rPr>
                <w:rFonts w:ascii="Times New Roman" w:hAnsi="Times New Roman"/>
                <w:sz w:val="18"/>
                <w:szCs w:val="18"/>
              </w:rPr>
              <w:t>]</w:t>
            </w:r>
            <w:r w:rsidRPr="00F41E0C">
              <w:rPr>
                <w:rFonts w:ascii="Times New Roman" w:hAnsi="Times New Roman"/>
                <w:sz w:val="18"/>
                <w:szCs w:val="18"/>
                <w:vertAlign w:val="superscript"/>
              </w:rPr>
              <w:t>2)</w:t>
            </w:r>
          </w:p>
        </w:tc>
        <w:tc>
          <w:tcPr>
            <w:tcW w:w="409" w:type="pct"/>
            <w:vAlign w:val="center"/>
          </w:tcPr>
          <w:p w14:paraId="0663C3B3" w14:textId="77777777" w:rsidR="00D609AF" w:rsidRPr="00F41E0C" w:rsidRDefault="00D609AF" w:rsidP="00D609AF">
            <w:pPr>
              <w:spacing w:after="0" w:line="240" w:lineRule="auto"/>
              <w:jc w:val="center"/>
              <w:rPr>
                <w:rFonts w:ascii="Times New Roman" w:hAnsi="Times New Roman"/>
                <w:sz w:val="18"/>
                <w:szCs w:val="18"/>
              </w:rPr>
            </w:pPr>
            <w:r w:rsidRPr="00F41E0C">
              <w:rPr>
                <w:rFonts w:ascii="Times New Roman" w:hAnsi="Times New Roman"/>
                <w:sz w:val="18"/>
                <w:szCs w:val="18"/>
              </w:rPr>
              <w:t>65,5</w:t>
            </w:r>
          </w:p>
          <w:p w14:paraId="20191AE8" w14:textId="4C82476E" w:rsidR="00D609AF" w:rsidRPr="00F41E0C" w:rsidRDefault="00D609AF" w:rsidP="00D609AF">
            <w:pPr>
              <w:spacing w:after="0" w:line="240" w:lineRule="auto"/>
              <w:jc w:val="center"/>
              <w:rPr>
                <w:rFonts w:ascii="Times New Roman" w:hAnsi="Times New Roman"/>
                <w:sz w:val="18"/>
                <w:szCs w:val="18"/>
              </w:rPr>
            </w:pPr>
            <w:r w:rsidRPr="00F41E0C">
              <w:rPr>
                <w:rFonts w:ascii="Times New Roman" w:hAnsi="Times New Roman"/>
                <w:sz w:val="18"/>
                <w:szCs w:val="18"/>
              </w:rPr>
              <w:t>59,0− 60,9</w:t>
            </w:r>
          </w:p>
        </w:tc>
        <w:tc>
          <w:tcPr>
            <w:tcW w:w="408" w:type="pct"/>
            <w:vAlign w:val="center"/>
          </w:tcPr>
          <w:p w14:paraId="04017D72" w14:textId="1266269A" w:rsidR="00D609AF" w:rsidRPr="00F41E0C" w:rsidRDefault="00D609AF" w:rsidP="00D609AF">
            <w:pPr>
              <w:spacing w:after="0" w:line="240" w:lineRule="auto"/>
              <w:jc w:val="center"/>
              <w:rPr>
                <w:rFonts w:ascii="Times New Roman" w:hAnsi="Times New Roman"/>
                <w:sz w:val="18"/>
                <w:szCs w:val="18"/>
              </w:rPr>
            </w:pPr>
            <w:r w:rsidRPr="00F41E0C">
              <w:rPr>
                <w:rFonts w:ascii="Times New Roman" w:hAnsi="Times New Roman"/>
                <w:sz w:val="18"/>
                <w:szCs w:val="18"/>
              </w:rPr>
              <w:t>61/ 65</w:t>
            </w:r>
          </w:p>
          <w:p w14:paraId="7E29F525" w14:textId="5F6D28CC" w:rsidR="00D609AF" w:rsidRPr="00F41E0C" w:rsidRDefault="00D609AF" w:rsidP="00D609AF">
            <w:pPr>
              <w:spacing w:after="0" w:line="240" w:lineRule="auto"/>
              <w:jc w:val="center"/>
              <w:rPr>
                <w:rFonts w:ascii="Times New Roman" w:hAnsi="Times New Roman"/>
                <w:sz w:val="18"/>
                <w:szCs w:val="18"/>
              </w:rPr>
            </w:pPr>
            <w:r w:rsidRPr="00F41E0C">
              <w:rPr>
                <w:rFonts w:ascii="Times New Roman" w:hAnsi="Times New Roman"/>
                <w:sz w:val="18"/>
                <w:szCs w:val="18"/>
              </w:rPr>
              <w:t>56</w:t>
            </w:r>
          </w:p>
        </w:tc>
        <w:tc>
          <w:tcPr>
            <w:tcW w:w="636" w:type="pct"/>
            <w:vAlign w:val="center"/>
          </w:tcPr>
          <w:p w14:paraId="2AAE757E" w14:textId="0434A308"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Ograniczenie poziomu hałasu</w:t>
            </w:r>
          </w:p>
        </w:tc>
        <w:tc>
          <w:tcPr>
            <w:tcW w:w="595" w:type="pct"/>
            <w:vAlign w:val="center"/>
          </w:tcPr>
          <w:p w14:paraId="01DE2FBB" w14:textId="5620F5F0" w:rsidR="00D609AF" w:rsidRPr="00D22932" w:rsidRDefault="00D609AF" w:rsidP="00D609AF">
            <w:pPr>
              <w:spacing w:after="0" w:line="240" w:lineRule="auto"/>
              <w:rPr>
                <w:rFonts w:ascii="Times New Roman" w:hAnsi="Times New Roman"/>
                <w:sz w:val="18"/>
                <w:szCs w:val="18"/>
              </w:rPr>
            </w:pPr>
            <w:r w:rsidRPr="00D22932">
              <w:rPr>
                <w:rFonts w:ascii="Times New Roman" w:hAnsi="Times New Roman"/>
                <w:sz w:val="18"/>
                <w:szCs w:val="18"/>
              </w:rPr>
              <w:t>Budowa ul. Krasińskiego</w:t>
            </w:r>
            <w:r w:rsidR="00A607FE" w:rsidRPr="00D22932">
              <w:rPr>
                <w:rFonts w:ascii="Times New Roman" w:hAnsi="Times New Roman"/>
                <w:sz w:val="18"/>
                <w:szCs w:val="18"/>
              </w:rPr>
              <w:t>–</w:t>
            </w:r>
            <w:r w:rsidRPr="00D22932">
              <w:rPr>
                <w:rFonts w:ascii="Times New Roman" w:hAnsi="Times New Roman"/>
                <w:sz w:val="18"/>
                <w:szCs w:val="18"/>
              </w:rPr>
              <w:t xml:space="preserve"> poprawa infrastruktury drogowej</w:t>
            </w:r>
          </w:p>
        </w:tc>
        <w:tc>
          <w:tcPr>
            <w:tcW w:w="499" w:type="pct"/>
            <w:vAlign w:val="center"/>
          </w:tcPr>
          <w:p w14:paraId="43D9BAF3" w14:textId="0E1C0B24"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264B4D84" w14:textId="77777777" w:rsidR="00D609AF"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Niewystarczające środki w budżecie</w:t>
            </w:r>
            <w:r w:rsidR="002C0FDB">
              <w:rPr>
                <w:rFonts w:ascii="Times New Roman" w:hAnsi="Times New Roman"/>
                <w:sz w:val="18"/>
                <w:szCs w:val="18"/>
              </w:rPr>
              <w:t xml:space="preserve"> </w:t>
            </w:r>
            <w:r w:rsidRPr="00F41E0C">
              <w:rPr>
                <w:rFonts w:ascii="Times New Roman" w:hAnsi="Times New Roman"/>
                <w:sz w:val="18"/>
                <w:szCs w:val="18"/>
              </w:rPr>
              <w:t>Gminy Miasta Sierpca</w:t>
            </w:r>
            <w:r w:rsidR="00BE5E95">
              <w:rPr>
                <w:rFonts w:ascii="Times New Roman" w:hAnsi="Times New Roman"/>
                <w:sz w:val="18"/>
                <w:szCs w:val="18"/>
              </w:rPr>
              <w:t>,</w:t>
            </w:r>
          </w:p>
          <w:p w14:paraId="12E5E7F4" w14:textId="31E98ECE" w:rsidR="00BE5E95" w:rsidRPr="00F41E0C" w:rsidRDefault="00BE5E95" w:rsidP="00D609AF">
            <w:pPr>
              <w:spacing w:after="0" w:line="240" w:lineRule="auto"/>
              <w:rPr>
                <w:rFonts w:ascii="Times New Roman" w:hAnsi="Times New Roman"/>
                <w:sz w:val="18"/>
                <w:szCs w:val="18"/>
              </w:rPr>
            </w:pPr>
            <w:r>
              <w:rPr>
                <w:rFonts w:ascii="Times New Roman" w:hAnsi="Times New Roman"/>
                <w:sz w:val="18"/>
                <w:szCs w:val="18"/>
              </w:rPr>
              <w:t>wzrost cen, który może spowodować zwiększenie wkładu własnego Gminy</w:t>
            </w:r>
          </w:p>
        </w:tc>
      </w:tr>
      <w:tr w:rsidR="00D609AF" w:rsidRPr="00F41E0C" w14:paraId="3F65A35F" w14:textId="77777777" w:rsidTr="00D4200A">
        <w:trPr>
          <w:jc w:val="center"/>
        </w:trPr>
        <w:tc>
          <w:tcPr>
            <w:tcW w:w="638" w:type="pct"/>
            <w:vAlign w:val="center"/>
          </w:tcPr>
          <w:p w14:paraId="491EB672" w14:textId="03082E12"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Klimat akustyczny</w:t>
            </w:r>
          </w:p>
        </w:tc>
        <w:tc>
          <w:tcPr>
            <w:tcW w:w="636" w:type="pct"/>
            <w:vAlign w:val="center"/>
          </w:tcPr>
          <w:p w14:paraId="3A4A03F6" w14:textId="6BDC1352"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Zabezpieczenie obszarów przed zagrożeniem wystąpienia ponadnormatywnej emisji hałasu</w:t>
            </w:r>
          </w:p>
        </w:tc>
        <w:tc>
          <w:tcPr>
            <w:tcW w:w="682" w:type="pct"/>
            <w:vAlign w:val="center"/>
          </w:tcPr>
          <w:p w14:paraId="4486D852" w14:textId="74DE2620"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Poziom dźwięku [</w:t>
            </w:r>
            <w:proofErr w:type="spellStart"/>
            <w:r w:rsidRPr="00F41E0C">
              <w:rPr>
                <w:rFonts w:ascii="Times New Roman" w:hAnsi="Times New Roman"/>
                <w:sz w:val="18"/>
                <w:szCs w:val="18"/>
              </w:rPr>
              <w:t>dB</w:t>
            </w:r>
            <w:proofErr w:type="spellEnd"/>
            <w:r w:rsidRPr="00F41E0C">
              <w:rPr>
                <w:rFonts w:ascii="Times New Roman" w:hAnsi="Times New Roman"/>
                <w:sz w:val="18"/>
                <w:szCs w:val="18"/>
              </w:rPr>
              <w:t>]</w:t>
            </w:r>
            <w:r w:rsidRPr="00F41E0C">
              <w:rPr>
                <w:rFonts w:ascii="Times New Roman" w:hAnsi="Times New Roman"/>
                <w:sz w:val="18"/>
                <w:szCs w:val="18"/>
                <w:vertAlign w:val="superscript"/>
              </w:rPr>
              <w:t>2)</w:t>
            </w:r>
          </w:p>
        </w:tc>
        <w:tc>
          <w:tcPr>
            <w:tcW w:w="409" w:type="pct"/>
            <w:vAlign w:val="center"/>
          </w:tcPr>
          <w:p w14:paraId="09699BC7" w14:textId="77777777" w:rsidR="00D609AF" w:rsidRPr="00F41E0C" w:rsidRDefault="00D609AF" w:rsidP="00D609AF">
            <w:pPr>
              <w:spacing w:after="0" w:line="240" w:lineRule="auto"/>
              <w:jc w:val="center"/>
              <w:rPr>
                <w:rFonts w:ascii="Times New Roman" w:hAnsi="Times New Roman"/>
                <w:sz w:val="18"/>
                <w:szCs w:val="18"/>
              </w:rPr>
            </w:pPr>
            <w:r w:rsidRPr="00F41E0C">
              <w:rPr>
                <w:rFonts w:ascii="Times New Roman" w:hAnsi="Times New Roman"/>
                <w:sz w:val="18"/>
                <w:szCs w:val="18"/>
              </w:rPr>
              <w:t>65,5</w:t>
            </w:r>
          </w:p>
          <w:p w14:paraId="0425A779" w14:textId="3389E867" w:rsidR="00D609AF" w:rsidRPr="00F41E0C" w:rsidRDefault="00D609AF" w:rsidP="00D609AF">
            <w:pPr>
              <w:spacing w:after="0" w:line="240" w:lineRule="auto"/>
              <w:jc w:val="center"/>
              <w:rPr>
                <w:rFonts w:ascii="Times New Roman" w:hAnsi="Times New Roman"/>
                <w:sz w:val="18"/>
                <w:szCs w:val="18"/>
              </w:rPr>
            </w:pPr>
            <w:r w:rsidRPr="00F41E0C">
              <w:rPr>
                <w:rFonts w:ascii="Times New Roman" w:hAnsi="Times New Roman"/>
                <w:sz w:val="18"/>
                <w:szCs w:val="18"/>
              </w:rPr>
              <w:t>59,0− 60,9</w:t>
            </w:r>
          </w:p>
        </w:tc>
        <w:tc>
          <w:tcPr>
            <w:tcW w:w="408" w:type="pct"/>
            <w:vAlign w:val="center"/>
          </w:tcPr>
          <w:p w14:paraId="4CA5795B" w14:textId="77777777" w:rsidR="00D609AF" w:rsidRPr="00F41E0C" w:rsidRDefault="00D609AF" w:rsidP="00D609AF">
            <w:pPr>
              <w:spacing w:after="0" w:line="240" w:lineRule="auto"/>
              <w:jc w:val="center"/>
              <w:rPr>
                <w:rFonts w:ascii="Times New Roman" w:hAnsi="Times New Roman"/>
                <w:sz w:val="18"/>
                <w:szCs w:val="18"/>
              </w:rPr>
            </w:pPr>
            <w:r w:rsidRPr="00F41E0C">
              <w:rPr>
                <w:rFonts w:ascii="Times New Roman" w:hAnsi="Times New Roman"/>
                <w:sz w:val="18"/>
                <w:szCs w:val="18"/>
              </w:rPr>
              <w:t>61/ 65</w:t>
            </w:r>
          </w:p>
          <w:p w14:paraId="33966CBA" w14:textId="032D6BE8" w:rsidR="00D609AF" w:rsidRPr="00F41E0C" w:rsidRDefault="00D609AF" w:rsidP="00D609AF">
            <w:pPr>
              <w:spacing w:after="0" w:line="240" w:lineRule="auto"/>
              <w:jc w:val="center"/>
              <w:rPr>
                <w:rFonts w:ascii="Times New Roman" w:hAnsi="Times New Roman"/>
                <w:sz w:val="18"/>
                <w:szCs w:val="18"/>
              </w:rPr>
            </w:pPr>
            <w:r w:rsidRPr="00F41E0C">
              <w:rPr>
                <w:rFonts w:ascii="Times New Roman" w:hAnsi="Times New Roman"/>
                <w:sz w:val="18"/>
                <w:szCs w:val="18"/>
              </w:rPr>
              <w:t>56</w:t>
            </w:r>
          </w:p>
        </w:tc>
        <w:tc>
          <w:tcPr>
            <w:tcW w:w="636" w:type="pct"/>
            <w:vAlign w:val="center"/>
          </w:tcPr>
          <w:p w14:paraId="2CD5F603" w14:textId="00916094"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Ograniczenie poziomu hałasu</w:t>
            </w:r>
          </w:p>
        </w:tc>
        <w:tc>
          <w:tcPr>
            <w:tcW w:w="595" w:type="pct"/>
            <w:vAlign w:val="center"/>
          </w:tcPr>
          <w:p w14:paraId="274B8DC9" w14:textId="793B179A" w:rsidR="00D609AF" w:rsidRPr="00D22932" w:rsidRDefault="00D609AF" w:rsidP="00D609AF">
            <w:pPr>
              <w:spacing w:after="0" w:line="240" w:lineRule="auto"/>
              <w:rPr>
                <w:rFonts w:ascii="Times New Roman" w:hAnsi="Times New Roman"/>
                <w:sz w:val="18"/>
                <w:szCs w:val="18"/>
              </w:rPr>
            </w:pPr>
            <w:r w:rsidRPr="00D22932">
              <w:rPr>
                <w:rFonts w:ascii="Times New Roman" w:hAnsi="Times New Roman"/>
                <w:sz w:val="18"/>
                <w:szCs w:val="18"/>
              </w:rPr>
              <w:t>Budowa ul. M. Konopnickiej</w:t>
            </w:r>
            <w:r w:rsidR="00A607FE" w:rsidRPr="00D22932">
              <w:rPr>
                <w:rFonts w:ascii="Times New Roman" w:hAnsi="Times New Roman"/>
                <w:sz w:val="18"/>
                <w:szCs w:val="18"/>
              </w:rPr>
              <w:t>–</w:t>
            </w:r>
            <w:r w:rsidRPr="00D22932">
              <w:rPr>
                <w:rFonts w:ascii="Times New Roman" w:hAnsi="Times New Roman"/>
                <w:sz w:val="18"/>
                <w:szCs w:val="18"/>
              </w:rPr>
              <w:t xml:space="preserve"> poprawa infrastruktury drogowej</w:t>
            </w:r>
          </w:p>
        </w:tc>
        <w:tc>
          <w:tcPr>
            <w:tcW w:w="499" w:type="pct"/>
            <w:vAlign w:val="center"/>
          </w:tcPr>
          <w:p w14:paraId="188B1071" w14:textId="07C52BDF"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5A4AB91F" w14:textId="77777777" w:rsidR="00D609AF"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Niewystarczające środki w budżecie</w:t>
            </w:r>
            <w:r w:rsidR="002C0FDB">
              <w:rPr>
                <w:rFonts w:ascii="Times New Roman" w:hAnsi="Times New Roman"/>
                <w:sz w:val="18"/>
                <w:szCs w:val="18"/>
              </w:rPr>
              <w:t xml:space="preserve"> </w:t>
            </w:r>
            <w:r w:rsidRPr="00F41E0C">
              <w:rPr>
                <w:rFonts w:ascii="Times New Roman" w:hAnsi="Times New Roman"/>
                <w:sz w:val="18"/>
                <w:szCs w:val="18"/>
              </w:rPr>
              <w:t>Gminy Miasta Sierpca</w:t>
            </w:r>
            <w:r w:rsidR="00BE5E95">
              <w:rPr>
                <w:rFonts w:ascii="Times New Roman" w:hAnsi="Times New Roman"/>
                <w:sz w:val="18"/>
                <w:szCs w:val="18"/>
              </w:rPr>
              <w:t>,</w:t>
            </w:r>
          </w:p>
          <w:p w14:paraId="2A029046" w14:textId="7FACC063" w:rsidR="00BE5E95" w:rsidRPr="00F41E0C" w:rsidRDefault="00BE5E95" w:rsidP="00D609AF">
            <w:pPr>
              <w:spacing w:after="0" w:line="240" w:lineRule="auto"/>
              <w:rPr>
                <w:rFonts w:ascii="Times New Roman" w:hAnsi="Times New Roman"/>
                <w:sz w:val="18"/>
                <w:szCs w:val="18"/>
              </w:rPr>
            </w:pPr>
            <w:r>
              <w:rPr>
                <w:rFonts w:ascii="Times New Roman" w:hAnsi="Times New Roman"/>
                <w:sz w:val="18"/>
                <w:szCs w:val="18"/>
              </w:rPr>
              <w:t>wzrost cen, który może spowodować zwiększenie wkładu własnego Gminy</w:t>
            </w:r>
          </w:p>
        </w:tc>
      </w:tr>
      <w:tr w:rsidR="00D609AF" w:rsidRPr="00F41E0C" w14:paraId="5D5392A2" w14:textId="77777777" w:rsidTr="00D4200A">
        <w:trPr>
          <w:jc w:val="center"/>
        </w:trPr>
        <w:tc>
          <w:tcPr>
            <w:tcW w:w="638" w:type="pct"/>
            <w:vAlign w:val="center"/>
          </w:tcPr>
          <w:p w14:paraId="57AC6B18" w14:textId="755CE775"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Klimat akustyczny</w:t>
            </w:r>
          </w:p>
        </w:tc>
        <w:tc>
          <w:tcPr>
            <w:tcW w:w="636" w:type="pct"/>
            <w:vAlign w:val="center"/>
          </w:tcPr>
          <w:p w14:paraId="0C954DE4" w14:textId="08287030"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Zabezpieczenie obszarów przed zagrożeniem wystąpienia ponadnormatywnej emisji hałasu</w:t>
            </w:r>
          </w:p>
        </w:tc>
        <w:tc>
          <w:tcPr>
            <w:tcW w:w="682" w:type="pct"/>
            <w:vAlign w:val="center"/>
          </w:tcPr>
          <w:p w14:paraId="56D9D2F5" w14:textId="12649E82"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Poziom dźwięku [</w:t>
            </w:r>
            <w:proofErr w:type="spellStart"/>
            <w:r w:rsidRPr="00F41E0C">
              <w:rPr>
                <w:rFonts w:ascii="Times New Roman" w:hAnsi="Times New Roman"/>
                <w:sz w:val="18"/>
                <w:szCs w:val="18"/>
              </w:rPr>
              <w:t>dB</w:t>
            </w:r>
            <w:proofErr w:type="spellEnd"/>
            <w:r w:rsidRPr="00F41E0C">
              <w:rPr>
                <w:rFonts w:ascii="Times New Roman" w:hAnsi="Times New Roman"/>
                <w:sz w:val="18"/>
                <w:szCs w:val="18"/>
              </w:rPr>
              <w:t>]</w:t>
            </w:r>
            <w:r w:rsidRPr="00F41E0C">
              <w:rPr>
                <w:rFonts w:ascii="Times New Roman" w:hAnsi="Times New Roman"/>
                <w:sz w:val="18"/>
                <w:szCs w:val="18"/>
                <w:vertAlign w:val="superscript"/>
              </w:rPr>
              <w:t>2)</w:t>
            </w:r>
          </w:p>
        </w:tc>
        <w:tc>
          <w:tcPr>
            <w:tcW w:w="409" w:type="pct"/>
            <w:vAlign w:val="center"/>
          </w:tcPr>
          <w:p w14:paraId="39219620" w14:textId="77777777" w:rsidR="00D609AF" w:rsidRPr="00F41E0C" w:rsidRDefault="00D609AF" w:rsidP="00D609AF">
            <w:pPr>
              <w:spacing w:after="0" w:line="240" w:lineRule="auto"/>
              <w:jc w:val="center"/>
              <w:rPr>
                <w:rFonts w:ascii="Times New Roman" w:hAnsi="Times New Roman"/>
                <w:sz w:val="18"/>
                <w:szCs w:val="18"/>
              </w:rPr>
            </w:pPr>
            <w:r w:rsidRPr="00F41E0C">
              <w:rPr>
                <w:rFonts w:ascii="Times New Roman" w:hAnsi="Times New Roman"/>
                <w:sz w:val="18"/>
                <w:szCs w:val="18"/>
              </w:rPr>
              <w:t>65,5</w:t>
            </w:r>
          </w:p>
          <w:p w14:paraId="7D7EE481" w14:textId="58892C9B" w:rsidR="00D609AF" w:rsidRPr="00F41E0C" w:rsidRDefault="00D609AF" w:rsidP="00D609AF">
            <w:pPr>
              <w:spacing w:after="0" w:line="240" w:lineRule="auto"/>
              <w:jc w:val="center"/>
              <w:rPr>
                <w:rFonts w:ascii="Times New Roman" w:hAnsi="Times New Roman"/>
                <w:sz w:val="18"/>
                <w:szCs w:val="18"/>
              </w:rPr>
            </w:pPr>
            <w:r w:rsidRPr="00F41E0C">
              <w:rPr>
                <w:rFonts w:ascii="Times New Roman" w:hAnsi="Times New Roman"/>
                <w:sz w:val="18"/>
                <w:szCs w:val="18"/>
              </w:rPr>
              <w:t>59,0− 60,9</w:t>
            </w:r>
          </w:p>
        </w:tc>
        <w:tc>
          <w:tcPr>
            <w:tcW w:w="408" w:type="pct"/>
            <w:vAlign w:val="center"/>
          </w:tcPr>
          <w:p w14:paraId="21810E20" w14:textId="77777777" w:rsidR="00D609AF" w:rsidRPr="00F41E0C" w:rsidRDefault="00D609AF" w:rsidP="00D609AF">
            <w:pPr>
              <w:spacing w:after="0" w:line="240" w:lineRule="auto"/>
              <w:jc w:val="center"/>
              <w:rPr>
                <w:rFonts w:ascii="Times New Roman" w:hAnsi="Times New Roman"/>
                <w:sz w:val="18"/>
                <w:szCs w:val="18"/>
              </w:rPr>
            </w:pPr>
            <w:r w:rsidRPr="00F41E0C">
              <w:rPr>
                <w:rFonts w:ascii="Times New Roman" w:hAnsi="Times New Roman"/>
                <w:sz w:val="18"/>
                <w:szCs w:val="18"/>
              </w:rPr>
              <w:t>61/ 65</w:t>
            </w:r>
          </w:p>
          <w:p w14:paraId="08113176" w14:textId="6F07B6F7" w:rsidR="00D609AF" w:rsidRPr="00F41E0C" w:rsidRDefault="00D609AF" w:rsidP="00D609AF">
            <w:pPr>
              <w:spacing w:after="0" w:line="240" w:lineRule="auto"/>
              <w:jc w:val="center"/>
              <w:rPr>
                <w:rFonts w:ascii="Times New Roman" w:hAnsi="Times New Roman"/>
                <w:sz w:val="18"/>
                <w:szCs w:val="18"/>
              </w:rPr>
            </w:pPr>
            <w:r w:rsidRPr="00F41E0C">
              <w:rPr>
                <w:rFonts w:ascii="Times New Roman" w:hAnsi="Times New Roman"/>
                <w:sz w:val="18"/>
                <w:szCs w:val="18"/>
              </w:rPr>
              <w:t>56</w:t>
            </w:r>
          </w:p>
        </w:tc>
        <w:tc>
          <w:tcPr>
            <w:tcW w:w="636" w:type="pct"/>
            <w:vAlign w:val="center"/>
          </w:tcPr>
          <w:p w14:paraId="16A33471" w14:textId="16031DAA"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Ograniczenie poziomu hałasu</w:t>
            </w:r>
          </w:p>
        </w:tc>
        <w:tc>
          <w:tcPr>
            <w:tcW w:w="595" w:type="pct"/>
            <w:vAlign w:val="center"/>
          </w:tcPr>
          <w:p w14:paraId="0E1F8BDA" w14:textId="6B1F2345" w:rsidR="00D609AF" w:rsidRPr="00D22932" w:rsidRDefault="00D609AF" w:rsidP="00D609AF">
            <w:pPr>
              <w:spacing w:after="0" w:line="240" w:lineRule="auto"/>
              <w:rPr>
                <w:rFonts w:ascii="Times New Roman" w:hAnsi="Times New Roman"/>
                <w:sz w:val="18"/>
                <w:szCs w:val="18"/>
              </w:rPr>
            </w:pPr>
            <w:r w:rsidRPr="00D22932">
              <w:rPr>
                <w:rFonts w:ascii="Times New Roman" w:hAnsi="Times New Roman"/>
                <w:sz w:val="18"/>
                <w:szCs w:val="18"/>
              </w:rPr>
              <w:t>Budowa ul. Podgórnej</w:t>
            </w:r>
            <w:r w:rsidR="00A607FE" w:rsidRPr="00D22932">
              <w:rPr>
                <w:rFonts w:ascii="Times New Roman" w:hAnsi="Times New Roman"/>
                <w:sz w:val="18"/>
                <w:szCs w:val="18"/>
              </w:rPr>
              <w:t>–</w:t>
            </w:r>
            <w:r w:rsidRPr="00D22932">
              <w:rPr>
                <w:rFonts w:ascii="Times New Roman" w:hAnsi="Times New Roman"/>
                <w:sz w:val="18"/>
                <w:szCs w:val="18"/>
              </w:rPr>
              <w:t xml:space="preserve"> I etap</w:t>
            </w:r>
            <w:r w:rsidR="00A607FE" w:rsidRPr="00D22932">
              <w:rPr>
                <w:rFonts w:ascii="Times New Roman" w:hAnsi="Times New Roman"/>
                <w:sz w:val="18"/>
                <w:szCs w:val="18"/>
              </w:rPr>
              <w:t>–</w:t>
            </w:r>
            <w:r w:rsidRPr="00D22932">
              <w:rPr>
                <w:rFonts w:ascii="Times New Roman" w:hAnsi="Times New Roman"/>
                <w:sz w:val="18"/>
                <w:szCs w:val="18"/>
              </w:rPr>
              <w:t xml:space="preserve"> poprawa infrastruktury drogowej</w:t>
            </w:r>
          </w:p>
        </w:tc>
        <w:tc>
          <w:tcPr>
            <w:tcW w:w="499" w:type="pct"/>
            <w:vAlign w:val="center"/>
          </w:tcPr>
          <w:p w14:paraId="6B44D188" w14:textId="5D00D080"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50494623" w14:textId="77777777" w:rsidR="00D609AF"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Niewystarczające środki w budżecie</w:t>
            </w:r>
            <w:r w:rsidR="002C0FDB">
              <w:rPr>
                <w:rFonts w:ascii="Times New Roman" w:hAnsi="Times New Roman"/>
                <w:sz w:val="18"/>
                <w:szCs w:val="18"/>
              </w:rPr>
              <w:t xml:space="preserve"> </w:t>
            </w:r>
            <w:r w:rsidRPr="00F41E0C">
              <w:rPr>
                <w:rFonts w:ascii="Times New Roman" w:hAnsi="Times New Roman"/>
                <w:sz w:val="18"/>
                <w:szCs w:val="18"/>
              </w:rPr>
              <w:t>Gminy Miasta Sierpc</w:t>
            </w:r>
            <w:r w:rsidR="00BE5E95">
              <w:rPr>
                <w:rFonts w:ascii="Times New Roman" w:hAnsi="Times New Roman"/>
                <w:sz w:val="18"/>
                <w:szCs w:val="18"/>
              </w:rPr>
              <w:t>a,</w:t>
            </w:r>
          </w:p>
          <w:p w14:paraId="4A27361B" w14:textId="261486DB" w:rsidR="00BE5E95" w:rsidRPr="00F41E0C" w:rsidRDefault="00BE5E95" w:rsidP="00D609AF">
            <w:pPr>
              <w:spacing w:after="0" w:line="240" w:lineRule="auto"/>
              <w:rPr>
                <w:rFonts w:ascii="Times New Roman" w:hAnsi="Times New Roman"/>
                <w:sz w:val="18"/>
                <w:szCs w:val="18"/>
              </w:rPr>
            </w:pPr>
            <w:r>
              <w:rPr>
                <w:rFonts w:ascii="Times New Roman" w:hAnsi="Times New Roman"/>
                <w:sz w:val="18"/>
                <w:szCs w:val="18"/>
              </w:rPr>
              <w:t>wzrost cen, który może spowodować zwiększenie wkładu własnego Gminy</w:t>
            </w:r>
          </w:p>
        </w:tc>
      </w:tr>
      <w:tr w:rsidR="00D609AF" w:rsidRPr="00F41E0C" w14:paraId="169F368C" w14:textId="77777777" w:rsidTr="00D4200A">
        <w:trPr>
          <w:jc w:val="center"/>
        </w:trPr>
        <w:tc>
          <w:tcPr>
            <w:tcW w:w="638" w:type="pct"/>
            <w:vAlign w:val="center"/>
          </w:tcPr>
          <w:p w14:paraId="4856E7AC" w14:textId="391CAC57"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Klimat akustyczny</w:t>
            </w:r>
          </w:p>
        </w:tc>
        <w:tc>
          <w:tcPr>
            <w:tcW w:w="636" w:type="pct"/>
            <w:vAlign w:val="center"/>
          </w:tcPr>
          <w:p w14:paraId="49027A04" w14:textId="1C0C5C97"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Zabezpieczenie obszarów przed zagrożeniem wystąpienia ponadnormatywnej emisji hałasu</w:t>
            </w:r>
          </w:p>
        </w:tc>
        <w:tc>
          <w:tcPr>
            <w:tcW w:w="682" w:type="pct"/>
            <w:vAlign w:val="center"/>
          </w:tcPr>
          <w:p w14:paraId="7F0FBEB2" w14:textId="2148D2FE"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Poziom dźwięku [</w:t>
            </w:r>
            <w:proofErr w:type="spellStart"/>
            <w:r w:rsidRPr="00F41E0C">
              <w:rPr>
                <w:rFonts w:ascii="Times New Roman" w:hAnsi="Times New Roman"/>
                <w:sz w:val="18"/>
                <w:szCs w:val="18"/>
              </w:rPr>
              <w:t>dB</w:t>
            </w:r>
            <w:proofErr w:type="spellEnd"/>
            <w:r w:rsidRPr="00F41E0C">
              <w:rPr>
                <w:rFonts w:ascii="Times New Roman" w:hAnsi="Times New Roman"/>
                <w:sz w:val="18"/>
                <w:szCs w:val="18"/>
              </w:rPr>
              <w:t>]</w:t>
            </w:r>
            <w:r w:rsidRPr="00F41E0C">
              <w:rPr>
                <w:rFonts w:ascii="Times New Roman" w:hAnsi="Times New Roman"/>
                <w:sz w:val="18"/>
                <w:szCs w:val="18"/>
                <w:vertAlign w:val="superscript"/>
              </w:rPr>
              <w:t>2)</w:t>
            </w:r>
          </w:p>
        </w:tc>
        <w:tc>
          <w:tcPr>
            <w:tcW w:w="409" w:type="pct"/>
            <w:vAlign w:val="center"/>
          </w:tcPr>
          <w:p w14:paraId="01D30E5A" w14:textId="77777777" w:rsidR="00D609AF" w:rsidRPr="00F41E0C" w:rsidRDefault="00D609AF" w:rsidP="00D609AF">
            <w:pPr>
              <w:spacing w:after="0" w:line="240" w:lineRule="auto"/>
              <w:jc w:val="center"/>
              <w:rPr>
                <w:rFonts w:ascii="Times New Roman" w:hAnsi="Times New Roman"/>
                <w:sz w:val="18"/>
                <w:szCs w:val="18"/>
              </w:rPr>
            </w:pPr>
            <w:r w:rsidRPr="00F41E0C">
              <w:rPr>
                <w:rFonts w:ascii="Times New Roman" w:hAnsi="Times New Roman"/>
                <w:sz w:val="18"/>
                <w:szCs w:val="18"/>
              </w:rPr>
              <w:t>65,5</w:t>
            </w:r>
          </w:p>
          <w:p w14:paraId="1A13AB4D" w14:textId="18DA4F64" w:rsidR="00D609AF" w:rsidRPr="00F41E0C" w:rsidRDefault="00D609AF" w:rsidP="00D609AF">
            <w:pPr>
              <w:spacing w:after="0" w:line="240" w:lineRule="auto"/>
              <w:jc w:val="center"/>
              <w:rPr>
                <w:rFonts w:ascii="Times New Roman" w:hAnsi="Times New Roman"/>
                <w:sz w:val="18"/>
                <w:szCs w:val="18"/>
              </w:rPr>
            </w:pPr>
            <w:r w:rsidRPr="00F41E0C">
              <w:rPr>
                <w:rFonts w:ascii="Times New Roman" w:hAnsi="Times New Roman"/>
                <w:sz w:val="18"/>
                <w:szCs w:val="18"/>
              </w:rPr>
              <w:t>59,0− 60,9</w:t>
            </w:r>
          </w:p>
        </w:tc>
        <w:tc>
          <w:tcPr>
            <w:tcW w:w="408" w:type="pct"/>
            <w:vAlign w:val="center"/>
          </w:tcPr>
          <w:p w14:paraId="0A2467C1" w14:textId="77777777" w:rsidR="00D609AF" w:rsidRPr="00F41E0C" w:rsidRDefault="00D609AF" w:rsidP="00D609AF">
            <w:pPr>
              <w:spacing w:after="0" w:line="240" w:lineRule="auto"/>
              <w:jc w:val="center"/>
              <w:rPr>
                <w:rFonts w:ascii="Times New Roman" w:hAnsi="Times New Roman"/>
                <w:sz w:val="18"/>
                <w:szCs w:val="18"/>
              </w:rPr>
            </w:pPr>
            <w:r w:rsidRPr="00F41E0C">
              <w:rPr>
                <w:rFonts w:ascii="Times New Roman" w:hAnsi="Times New Roman"/>
                <w:sz w:val="18"/>
                <w:szCs w:val="18"/>
              </w:rPr>
              <w:t>61/ 65</w:t>
            </w:r>
          </w:p>
          <w:p w14:paraId="7F9F6D87" w14:textId="31AD18FA" w:rsidR="00D609AF" w:rsidRPr="00F41E0C" w:rsidRDefault="00D609AF" w:rsidP="00D609AF">
            <w:pPr>
              <w:spacing w:after="0" w:line="240" w:lineRule="auto"/>
              <w:jc w:val="center"/>
              <w:rPr>
                <w:rFonts w:ascii="Times New Roman" w:hAnsi="Times New Roman"/>
                <w:sz w:val="18"/>
                <w:szCs w:val="18"/>
              </w:rPr>
            </w:pPr>
            <w:r w:rsidRPr="00F41E0C">
              <w:rPr>
                <w:rFonts w:ascii="Times New Roman" w:hAnsi="Times New Roman"/>
                <w:sz w:val="18"/>
                <w:szCs w:val="18"/>
              </w:rPr>
              <w:t>56</w:t>
            </w:r>
          </w:p>
        </w:tc>
        <w:tc>
          <w:tcPr>
            <w:tcW w:w="636" w:type="pct"/>
            <w:vAlign w:val="center"/>
          </w:tcPr>
          <w:p w14:paraId="2239DBF7" w14:textId="58A3FBB2"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Ograniczenie poziomu hałasu</w:t>
            </w:r>
          </w:p>
        </w:tc>
        <w:tc>
          <w:tcPr>
            <w:tcW w:w="595" w:type="pct"/>
            <w:vAlign w:val="center"/>
          </w:tcPr>
          <w:p w14:paraId="20B85964" w14:textId="1AA92E26" w:rsidR="00D609AF" w:rsidRPr="00D22932" w:rsidRDefault="00D609AF" w:rsidP="00D609AF">
            <w:pPr>
              <w:spacing w:after="0" w:line="240" w:lineRule="auto"/>
              <w:rPr>
                <w:rFonts w:ascii="Times New Roman" w:hAnsi="Times New Roman"/>
                <w:sz w:val="18"/>
                <w:szCs w:val="18"/>
              </w:rPr>
            </w:pPr>
            <w:r w:rsidRPr="00D22932">
              <w:rPr>
                <w:rFonts w:ascii="Times New Roman" w:hAnsi="Times New Roman"/>
                <w:sz w:val="18"/>
                <w:szCs w:val="18"/>
              </w:rPr>
              <w:t>Opracowanie dokumentacji projektowej dla zadania pn. Przebudowa drogi wojewódzkiej nr 541 na odcinku od km 93+956 do km 94+586 i od km 94+708 do km 94+984 na terenie miasta Sierpc”</w:t>
            </w:r>
            <w:r w:rsidR="00A607FE" w:rsidRPr="00D22932">
              <w:rPr>
                <w:rFonts w:ascii="Times New Roman" w:hAnsi="Times New Roman"/>
                <w:sz w:val="18"/>
                <w:szCs w:val="18"/>
              </w:rPr>
              <w:t>–</w:t>
            </w:r>
            <w:r w:rsidRPr="00D22932">
              <w:rPr>
                <w:rFonts w:ascii="Times New Roman" w:hAnsi="Times New Roman"/>
                <w:sz w:val="18"/>
                <w:szCs w:val="18"/>
              </w:rPr>
              <w:t xml:space="preserve"> poprawa infrastruktury drogowej</w:t>
            </w:r>
          </w:p>
        </w:tc>
        <w:tc>
          <w:tcPr>
            <w:tcW w:w="499" w:type="pct"/>
            <w:vAlign w:val="center"/>
          </w:tcPr>
          <w:p w14:paraId="5B4A0FD1" w14:textId="46858F7B"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0CDE3BD3" w14:textId="1BF6DD94"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Niewystarczające środki w budżecie</w:t>
            </w:r>
            <w:r w:rsidR="002C0FDB">
              <w:rPr>
                <w:rFonts w:ascii="Times New Roman" w:hAnsi="Times New Roman"/>
                <w:sz w:val="18"/>
                <w:szCs w:val="18"/>
              </w:rPr>
              <w:t xml:space="preserve"> </w:t>
            </w:r>
            <w:r w:rsidRPr="00F41E0C">
              <w:rPr>
                <w:rFonts w:ascii="Times New Roman" w:hAnsi="Times New Roman"/>
                <w:sz w:val="18"/>
                <w:szCs w:val="18"/>
              </w:rPr>
              <w:t>Gminy Miasta Sierpca,</w:t>
            </w:r>
          </w:p>
          <w:p w14:paraId="434DB17F" w14:textId="44A9D4D6"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brak dofinansowania ze środków zewnętrznych</w:t>
            </w:r>
          </w:p>
        </w:tc>
      </w:tr>
      <w:tr w:rsidR="00D609AF" w:rsidRPr="00F41E0C" w14:paraId="70C8058B" w14:textId="77777777" w:rsidTr="00D4200A">
        <w:trPr>
          <w:jc w:val="center"/>
        </w:trPr>
        <w:tc>
          <w:tcPr>
            <w:tcW w:w="638" w:type="pct"/>
            <w:vAlign w:val="center"/>
          </w:tcPr>
          <w:p w14:paraId="539CBEBB" w14:textId="4256DEA6"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Klimat akustyczny</w:t>
            </w:r>
          </w:p>
        </w:tc>
        <w:tc>
          <w:tcPr>
            <w:tcW w:w="636" w:type="pct"/>
            <w:vAlign w:val="center"/>
          </w:tcPr>
          <w:p w14:paraId="3F4DFC54" w14:textId="19A85608"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Zabezpieczenie obszarów przed zagrożeniem wystąpienia ponadnormatywnej emisji hałasu</w:t>
            </w:r>
          </w:p>
        </w:tc>
        <w:tc>
          <w:tcPr>
            <w:tcW w:w="682" w:type="pct"/>
            <w:vAlign w:val="center"/>
          </w:tcPr>
          <w:p w14:paraId="2DD5E7AD" w14:textId="69F92E92"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Poziom dźwięku [</w:t>
            </w:r>
            <w:proofErr w:type="spellStart"/>
            <w:r w:rsidRPr="00F41E0C">
              <w:rPr>
                <w:rFonts w:ascii="Times New Roman" w:hAnsi="Times New Roman"/>
                <w:sz w:val="18"/>
                <w:szCs w:val="18"/>
              </w:rPr>
              <w:t>dB</w:t>
            </w:r>
            <w:proofErr w:type="spellEnd"/>
            <w:r w:rsidRPr="00F41E0C">
              <w:rPr>
                <w:rFonts w:ascii="Times New Roman" w:hAnsi="Times New Roman"/>
                <w:sz w:val="18"/>
                <w:szCs w:val="18"/>
              </w:rPr>
              <w:t>]</w:t>
            </w:r>
            <w:r w:rsidRPr="00F41E0C">
              <w:rPr>
                <w:rFonts w:ascii="Times New Roman" w:hAnsi="Times New Roman"/>
                <w:sz w:val="18"/>
                <w:szCs w:val="18"/>
                <w:vertAlign w:val="superscript"/>
              </w:rPr>
              <w:t>2)</w:t>
            </w:r>
          </w:p>
        </w:tc>
        <w:tc>
          <w:tcPr>
            <w:tcW w:w="409" w:type="pct"/>
            <w:vAlign w:val="center"/>
          </w:tcPr>
          <w:p w14:paraId="177C83B0" w14:textId="77777777" w:rsidR="00D609AF" w:rsidRPr="00F41E0C" w:rsidRDefault="00D609AF" w:rsidP="00D609AF">
            <w:pPr>
              <w:spacing w:after="0" w:line="240" w:lineRule="auto"/>
              <w:jc w:val="center"/>
              <w:rPr>
                <w:rFonts w:ascii="Times New Roman" w:hAnsi="Times New Roman"/>
                <w:sz w:val="18"/>
                <w:szCs w:val="18"/>
              </w:rPr>
            </w:pPr>
            <w:r w:rsidRPr="00F41E0C">
              <w:rPr>
                <w:rFonts w:ascii="Times New Roman" w:hAnsi="Times New Roman"/>
                <w:sz w:val="18"/>
                <w:szCs w:val="18"/>
              </w:rPr>
              <w:t>65,5</w:t>
            </w:r>
          </w:p>
          <w:p w14:paraId="0225A46E" w14:textId="1ED4B8F4" w:rsidR="00D609AF" w:rsidRPr="00F41E0C" w:rsidRDefault="00D609AF" w:rsidP="00D609AF">
            <w:pPr>
              <w:spacing w:after="0" w:line="240" w:lineRule="auto"/>
              <w:jc w:val="center"/>
              <w:rPr>
                <w:rFonts w:ascii="Times New Roman" w:hAnsi="Times New Roman"/>
                <w:sz w:val="18"/>
                <w:szCs w:val="18"/>
              </w:rPr>
            </w:pPr>
            <w:r w:rsidRPr="00F41E0C">
              <w:rPr>
                <w:rFonts w:ascii="Times New Roman" w:hAnsi="Times New Roman"/>
                <w:sz w:val="18"/>
                <w:szCs w:val="18"/>
              </w:rPr>
              <w:t>59,0− 60,9</w:t>
            </w:r>
          </w:p>
        </w:tc>
        <w:tc>
          <w:tcPr>
            <w:tcW w:w="408" w:type="pct"/>
            <w:vAlign w:val="center"/>
          </w:tcPr>
          <w:p w14:paraId="61C81D17" w14:textId="77777777" w:rsidR="00D609AF" w:rsidRPr="00F41E0C" w:rsidRDefault="00D609AF" w:rsidP="00D609AF">
            <w:pPr>
              <w:spacing w:after="0" w:line="240" w:lineRule="auto"/>
              <w:jc w:val="center"/>
              <w:rPr>
                <w:rFonts w:ascii="Times New Roman" w:hAnsi="Times New Roman"/>
                <w:sz w:val="18"/>
                <w:szCs w:val="18"/>
              </w:rPr>
            </w:pPr>
            <w:r w:rsidRPr="00F41E0C">
              <w:rPr>
                <w:rFonts w:ascii="Times New Roman" w:hAnsi="Times New Roman"/>
                <w:sz w:val="18"/>
                <w:szCs w:val="18"/>
              </w:rPr>
              <w:t>61/ 65</w:t>
            </w:r>
          </w:p>
          <w:p w14:paraId="7921B57F" w14:textId="5510DAE3" w:rsidR="00D609AF" w:rsidRPr="00F41E0C" w:rsidRDefault="00D609AF" w:rsidP="00D609AF">
            <w:pPr>
              <w:spacing w:after="0" w:line="240" w:lineRule="auto"/>
              <w:jc w:val="center"/>
              <w:rPr>
                <w:rFonts w:ascii="Times New Roman" w:hAnsi="Times New Roman"/>
                <w:sz w:val="18"/>
                <w:szCs w:val="18"/>
              </w:rPr>
            </w:pPr>
            <w:r w:rsidRPr="00F41E0C">
              <w:rPr>
                <w:rFonts w:ascii="Times New Roman" w:hAnsi="Times New Roman"/>
                <w:sz w:val="18"/>
                <w:szCs w:val="18"/>
              </w:rPr>
              <w:t>56</w:t>
            </w:r>
          </w:p>
        </w:tc>
        <w:tc>
          <w:tcPr>
            <w:tcW w:w="636" w:type="pct"/>
            <w:vAlign w:val="center"/>
          </w:tcPr>
          <w:p w14:paraId="1D3CC96B" w14:textId="02AA2703"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Ograniczenie poziomu hałasu</w:t>
            </w:r>
          </w:p>
        </w:tc>
        <w:tc>
          <w:tcPr>
            <w:tcW w:w="595" w:type="pct"/>
            <w:vAlign w:val="center"/>
          </w:tcPr>
          <w:p w14:paraId="4007D73A" w14:textId="565B2AA0" w:rsidR="00D609AF" w:rsidRPr="00D22932" w:rsidRDefault="00D609AF" w:rsidP="00D609AF">
            <w:pPr>
              <w:spacing w:after="0" w:line="240" w:lineRule="auto"/>
              <w:rPr>
                <w:rFonts w:ascii="Times New Roman" w:hAnsi="Times New Roman"/>
                <w:sz w:val="18"/>
                <w:szCs w:val="18"/>
              </w:rPr>
            </w:pPr>
            <w:r w:rsidRPr="00D22932">
              <w:rPr>
                <w:rFonts w:ascii="Times New Roman" w:hAnsi="Times New Roman"/>
                <w:sz w:val="18"/>
                <w:szCs w:val="18"/>
              </w:rPr>
              <w:t>Przebudowa ul. Mieszka I w Sierpcu</w:t>
            </w:r>
            <w:r w:rsidR="00A607FE" w:rsidRPr="00D22932">
              <w:rPr>
                <w:rFonts w:ascii="Times New Roman" w:hAnsi="Times New Roman"/>
                <w:sz w:val="18"/>
                <w:szCs w:val="18"/>
              </w:rPr>
              <w:t>–</w:t>
            </w:r>
            <w:r w:rsidRPr="00D22932">
              <w:rPr>
                <w:rFonts w:ascii="Times New Roman" w:hAnsi="Times New Roman"/>
                <w:sz w:val="18"/>
                <w:szCs w:val="18"/>
              </w:rPr>
              <w:t xml:space="preserve"> poprawa infrastruktury drogowej</w:t>
            </w:r>
          </w:p>
        </w:tc>
        <w:tc>
          <w:tcPr>
            <w:tcW w:w="499" w:type="pct"/>
            <w:vAlign w:val="center"/>
          </w:tcPr>
          <w:p w14:paraId="07D89F3F" w14:textId="30EE44FE" w:rsidR="00D609AF" w:rsidRPr="00F41E0C"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39EE0D43" w14:textId="77777777" w:rsidR="00D609AF" w:rsidRDefault="00D609AF" w:rsidP="00D609AF">
            <w:pPr>
              <w:spacing w:after="0" w:line="240" w:lineRule="auto"/>
              <w:rPr>
                <w:rFonts w:ascii="Times New Roman" w:hAnsi="Times New Roman"/>
                <w:sz w:val="18"/>
                <w:szCs w:val="18"/>
              </w:rPr>
            </w:pPr>
            <w:r w:rsidRPr="00F41E0C">
              <w:rPr>
                <w:rFonts w:ascii="Times New Roman" w:hAnsi="Times New Roman"/>
                <w:sz w:val="18"/>
                <w:szCs w:val="18"/>
              </w:rPr>
              <w:t>Niewystarczające środki w budżecie</w:t>
            </w:r>
            <w:r w:rsidR="002C0FDB">
              <w:rPr>
                <w:rFonts w:ascii="Times New Roman" w:hAnsi="Times New Roman"/>
                <w:sz w:val="18"/>
                <w:szCs w:val="18"/>
              </w:rPr>
              <w:t xml:space="preserve"> </w:t>
            </w:r>
            <w:r w:rsidRPr="00F41E0C">
              <w:rPr>
                <w:rFonts w:ascii="Times New Roman" w:hAnsi="Times New Roman"/>
                <w:sz w:val="18"/>
                <w:szCs w:val="18"/>
              </w:rPr>
              <w:t>Gminy Miasta Sierpca</w:t>
            </w:r>
            <w:r w:rsidR="00BE5E95">
              <w:rPr>
                <w:rFonts w:ascii="Times New Roman" w:hAnsi="Times New Roman"/>
                <w:sz w:val="18"/>
                <w:szCs w:val="18"/>
              </w:rPr>
              <w:t>,</w:t>
            </w:r>
          </w:p>
          <w:p w14:paraId="1C61D8D4" w14:textId="7C7F87F9" w:rsidR="00BE5E95" w:rsidRPr="00F41E0C" w:rsidRDefault="00BE5E95" w:rsidP="00D609AF">
            <w:pPr>
              <w:spacing w:after="0" w:line="240" w:lineRule="auto"/>
              <w:rPr>
                <w:rFonts w:ascii="Times New Roman" w:hAnsi="Times New Roman"/>
                <w:sz w:val="18"/>
                <w:szCs w:val="18"/>
              </w:rPr>
            </w:pPr>
            <w:r>
              <w:rPr>
                <w:rFonts w:ascii="Times New Roman" w:hAnsi="Times New Roman"/>
                <w:sz w:val="18"/>
                <w:szCs w:val="18"/>
              </w:rPr>
              <w:t>wzrost cen, który może spowodować zwiększenie wkładu własnego Gminy</w:t>
            </w:r>
          </w:p>
        </w:tc>
      </w:tr>
      <w:tr w:rsidR="0089244F" w:rsidRPr="00F41E0C" w14:paraId="6AD4D285" w14:textId="77777777" w:rsidTr="00D4200A">
        <w:trPr>
          <w:jc w:val="center"/>
        </w:trPr>
        <w:tc>
          <w:tcPr>
            <w:tcW w:w="638" w:type="pct"/>
            <w:vAlign w:val="center"/>
          </w:tcPr>
          <w:p w14:paraId="0B3B4BAF" w14:textId="07CAE121"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Klimat akustyczny</w:t>
            </w:r>
          </w:p>
        </w:tc>
        <w:tc>
          <w:tcPr>
            <w:tcW w:w="636" w:type="pct"/>
            <w:vAlign w:val="center"/>
          </w:tcPr>
          <w:p w14:paraId="7CD33AF5" w14:textId="0D2B6DDB"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Zabezpieczenie obszarów przed zagrożeniem wystąpienia ponadnormatywnej emisji hałasu</w:t>
            </w:r>
          </w:p>
        </w:tc>
        <w:tc>
          <w:tcPr>
            <w:tcW w:w="682" w:type="pct"/>
            <w:vAlign w:val="center"/>
          </w:tcPr>
          <w:p w14:paraId="4E89C6A8" w14:textId="56222D3E"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Poziom dźwięku [</w:t>
            </w:r>
            <w:proofErr w:type="spellStart"/>
            <w:r w:rsidRPr="00F41E0C">
              <w:rPr>
                <w:rFonts w:ascii="Times New Roman" w:hAnsi="Times New Roman"/>
                <w:sz w:val="18"/>
                <w:szCs w:val="18"/>
              </w:rPr>
              <w:t>dB</w:t>
            </w:r>
            <w:proofErr w:type="spellEnd"/>
            <w:r w:rsidRPr="00F41E0C">
              <w:rPr>
                <w:rFonts w:ascii="Times New Roman" w:hAnsi="Times New Roman"/>
                <w:sz w:val="18"/>
                <w:szCs w:val="18"/>
              </w:rPr>
              <w:t>]</w:t>
            </w:r>
            <w:r w:rsidRPr="00F41E0C">
              <w:rPr>
                <w:rFonts w:ascii="Times New Roman" w:hAnsi="Times New Roman"/>
                <w:sz w:val="18"/>
                <w:szCs w:val="18"/>
                <w:vertAlign w:val="superscript"/>
              </w:rPr>
              <w:t>2)</w:t>
            </w:r>
          </w:p>
        </w:tc>
        <w:tc>
          <w:tcPr>
            <w:tcW w:w="409" w:type="pct"/>
            <w:vAlign w:val="center"/>
          </w:tcPr>
          <w:p w14:paraId="5F526B54" w14:textId="77777777" w:rsidR="0089244F" w:rsidRPr="00F41E0C" w:rsidRDefault="0089244F" w:rsidP="0089244F">
            <w:pPr>
              <w:spacing w:after="0" w:line="240" w:lineRule="auto"/>
              <w:jc w:val="center"/>
              <w:rPr>
                <w:rFonts w:ascii="Times New Roman" w:hAnsi="Times New Roman"/>
                <w:sz w:val="18"/>
                <w:szCs w:val="18"/>
              </w:rPr>
            </w:pPr>
            <w:r w:rsidRPr="00F41E0C">
              <w:rPr>
                <w:rFonts w:ascii="Times New Roman" w:hAnsi="Times New Roman"/>
                <w:sz w:val="18"/>
                <w:szCs w:val="18"/>
              </w:rPr>
              <w:t>65,5</w:t>
            </w:r>
          </w:p>
          <w:p w14:paraId="16970C67" w14:textId="0BD52B3D" w:rsidR="0089244F" w:rsidRPr="00F41E0C" w:rsidRDefault="0089244F" w:rsidP="0089244F">
            <w:pPr>
              <w:spacing w:after="0" w:line="240" w:lineRule="auto"/>
              <w:jc w:val="center"/>
              <w:rPr>
                <w:rFonts w:ascii="Times New Roman" w:hAnsi="Times New Roman"/>
                <w:sz w:val="18"/>
                <w:szCs w:val="18"/>
              </w:rPr>
            </w:pPr>
            <w:r w:rsidRPr="00F41E0C">
              <w:rPr>
                <w:rFonts w:ascii="Times New Roman" w:hAnsi="Times New Roman"/>
                <w:sz w:val="18"/>
                <w:szCs w:val="18"/>
              </w:rPr>
              <w:t>59,0− 60,9</w:t>
            </w:r>
          </w:p>
        </w:tc>
        <w:tc>
          <w:tcPr>
            <w:tcW w:w="408" w:type="pct"/>
            <w:vAlign w:val="center"/>
          </w:tcPr>
          <w:p w14:paraId="42D66E4B" w14:textId="77777777" w:rsidR="0089244F" w:rsidRPr="00F41E0C" w:rsidRDefault="0089244F" w:rsidP="0089244F">
            <w:pPr>
              <w:spacing w:after="0" w:line="240" w:lineRule="auto"/>
              <w:jc w:val="center"/>
              <w:rPr>
                <w:rFonts w:ascii="Times New Roman" w:hAnsi="Times New Roman"/>
                <w:sz w:val="18"/>
                <w:szCs w:val="18"/>
              </w:rPr>
            </w:pPr>
            <w:r w:rsidRPr="00F41E0C">
              <w:rPr>
                <w:rFonts w:ascii="Times New Roman" w:hAnsi="Times New Roman"/>
                <w:sz w:val="18"/>
                <w:szCs w:val="18"/>
              </w:rPr>
              <w:t>61/ 65</w:t>
            </w:r>
          </w:p>
          <w:p w14:paraId="3BC37813" w14:textId="37521D6C" w:rsidR="0089244F" w:rsidRPr="00F41E0C" w:rsidRDefault="0089244F" w:rsidP="0089244F">
            <w:pPr>
              <w:spacing w:after="0" w:line="240" w:lineRule="auto"/>
              <w:jc w:val="center"/>
              <w:rPr>
                <w:rFonts w:ascii="Times New Roman" w:hAnsi="Times New Roman"/>
                <w:sz w:val="18"/>
                <w:szCs w:val="18"/>
              </w:rPr>
            </w:pPr>
            <w:r w:rsidRPr="00F41E0C">
              <w:rPr>
                <w:rFonts w:ascii="Times New Roman" w:hAnsi="Times New Roman"/>
                <w:sz w:val="18"/>
                <w:szCs w:val="18"/>
              </w:rPr>
              <w:t>56</w:t>
            </w:r>
          </w:p>
        </w:tc>
        <w:tc>
          <w:tcPr>
            <w:tcW w:w="636" w:type="pct"/>
            <w:vAlign w:val="center"/>
          </w:tcPr>
          <w:p w14:paraId="54E254A2" w14:textId="773D72EF"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Ograniczenie poziomu hałasu</w:t>
            </w:r>
          </w:p>
        </w:tc>
        <w:tc>
          <w:tcPr>
            <w:tcW w:w="595" w:type="pct"/>
            <w:vAlign w:val="center"/>
          </w:tcPr>
          <w:p w14:paraId="09D59BA1" w14:textId="71353001" w:rsidR="0089244F" w:rsidRPr="00D22932" w:rsidRDefault="0089244F" w:rsidP="0089244F">
            <w:pPr>
              <w:spacing w:after="0" w:line="240" w:lineRule="auto"/>
              <w:rPr>
                <w:rFonts w:ascii="Times New Roman" w:hAnsi="Times New Roman"/>
                <w:sz w:val="18"/>
                <w:szCs w:val="18"/>
              </w:rPr>
            </w:pPr>
            <w:r w:rsidRPr="00D22932">
              <w:rPr>
                <w:rFonts w:ascii="Times New Roman" w:hAnsi="Times New Roman"/>
                <w:sz w:val="18"/>
                <w:szCs w:val="18"/>
              </w:rPr>
              <w:t>Budowa drogi wojewódzkiej nr 560 na odcinku od ul. Płockiej (DW560) w m. Gorzewo na terenie Gminy Sierpc do ul. Kościuszki (DK10) w Sierpcu</w:t>
            </w:r>
          </w:p>
        </w:tc>
        <w:tc>
          <w:tcPr>
            <w:tcW w:w="499" w:type="pct"/>
            <w:vAlign w:val="center"/>
          </w:tcPr>
          <w:p w14:paraId="62C01B9F" w14:textId="558186D8"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Mazowiecki Zarząd Dróg Wojewódzkich</w:t>
            </w:r>
          </w:p>
        </w:tc>
        <w:tc>
          <w:tcPr>
            <w:tcW w:w="497" w:type="pct"/>
            <w:vAlign w:val="center"/>
          </w:tcPr>
          <w:p w14:paraId="7EF07C13" w14:textId="71C324D6" w:rsidR="0089244F" w:rsidRPr="00F41E0C" w:rsidRDefault="0089244F" w:rsidP="0089244F">
            <w:pPr>
              <w:spacing w:after="0" w:line="240" w:lineRule="auto"/>
              <w:rPr>
                <w:rFonts w:ascii="Times New Roman" w:hAnsi="Times New Roman"/>
                <w:sz w:val="18"/>
                <w:szCs w:val="18"/>
              </w:rPr>
            </w:pPr>
            <w:r w:rsidRPr="00F41E0C">
              <w:rPr>
                <w:rFonts w:ascii="Times New Roman" w:hAnsi="Times New Roman"/>
                <w:sz w:val="18"/>
                <w:szCs w:val="18"/>
              </w:rPr>
              <w:t>Niewystarczające środki na realizację zadania</w:t>
            </w:r>
          </w:p>
        </w:tc>
      </w:tr>
      <w:tr w:rsidR="00AC74AA" w:rsidRPr="00F41E0C" w14:paraId="7E6CC90B" w14:textId="77777777" w:rsidTr="00D4200A">
        <w:trPr>
          <w:jc w:val="center"/>
        </w:trPr>
        <w:tc>
          <w:tcPr>
            <w:tcW w:w="638" w:type="pct"/>
            <w:vAlign w:val="center"/>
          </w:tcPr>
          <w:p w14:paraId="49E5BFC1" w14:textId="69E6387B"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Klimat akustyczny</w:t>
            </w:r>
          </w:p>
        </w:tc>
        <w:tc>
          <w:tcPr>
            <w:tcW w:w="636" w:type="pct"/>
            <w:vAlign w:val="center"/>
          </w:tcPr>
          <w:p w14:paraId="0DFA1C4B" w14:textId="4011B6DA"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Zabezpieczenie obszarów przed zagrożeniem wystąpienia ponadnormatywnej emisji hałasu</w:t>
            </w:r>
          </w:p>
        </w:tc>
        <w:tc>
          <w:tcPr>
            <w:tcW w:w="682" w:type="pct"/>
            <w:vAlign w:val="center"/>
          </w:tcPr>
          <w:p w14:paraId="4F1C202B" w14:textId="02A09FD1"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Poziom dźwięku [</w:t>
            </w:r>
            <w:proofErr w:type="spellStart"/>
            <w:r w:rsidRPr="00F41E0C">
              <w:rPr>
                <w:rFonts w:ascii="Times New Roman" w:hAnsi="Times New Roman"/>
                <w:sz w:val="18"/>
                <w:szCs w:val="18"/>
              </w:rPr>
              <w:t>dB</w:t>
            </w:r>
            <w:proofErr w:type="spellEnd"/>
            <w:r w:rsidRPr="00F41E0C">
              <w:rPr>
                <w:rFonts w:ascii="Times New Roman" w:hAnsi="Times New Roman"/>
                <w:sz w:val="18"/>
                <w:szCs w:val="18"/>
              </w:rPr>
              <w:t>]</w:t>
            </w:r>
            <w:r w:rsidRPr="00F41E0C">
              <w:rPr>
                <w:rFonts w:ascii="Times New Roman" w:hAnsi="Times New Roman"/>
                <w:sz w:val="18"/>
                <w:szCs w:val="18"/>
                <w:vertAlign w:val="superscript"/>
              </w:rPr>
              <w:t>2)</w:t>
            </w:r>
          </w:p>
        </w:tc>
        <w:tc>
          <w:tcPr>
            <w:tcW w:w="409" w:type="pct"/>
            <w:vAlign w:val="center"/>
          </w:tcPr>
          <w:p w14:paraId="671FC780" w14:textId="7777777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65,5</w:t>
            </w:r>
          </w:p>
          <w:p w14:paraId="050AF0EF" w14:textId="49356AA5"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59,0− 60,9</w:t>
            </w:r>
          </w:p>
        </w:tc>
        <w:tc>
          <w:tcPr>
            <w:tcW w:w="408" w:type="pct"/>
            <w:vAlign w:val="center"/>
          </w:tcPr>
          <w:p w14:paraId="21491110" w14:textId="7777777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61/ 65</w:t>
            </w:r>
          </w:p>
          <w:p w14:paraId="0FC9B61A" w14:textId="0B20537B"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56</w:t>
            </w:r>
          </w:p>
        </w:tc>
        <w:tc>
          <w:tcPr>
            <w:tcW w:w="636" w:type="pct"/>
            <w:vAlign w:val="center"/>
          </w:tcPr>
          <w:p w14:paraId="485BBC8A" w14:textId="722F3FCA"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Ograniczenie poziomu hałasu</w:t>
            </w:r>
          </w:p>
        </w:tc>
        <w:tc>
          <w:tcPr>
            <w:tcW w:w="595" w:type="pct"/>
            <w:vAlign w:val="center"/>
          </w:tcPr>
          <w:p w14:paraId="025CE3B6" w14:textId="06359A40"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rPr>
              <w:t>Rozbudowa drogi wojewódzkiej nr 541 na odcinku od km 93+445 do km 93+956, od km 95+002 do km 95+920, od km 93+956 do km 94+586, od km 94+708 do km 94+984 w m. Sierpc (w tym na całej długości kanalizacja deszczowa)</w:t>
            </w:r>
          </w:p>
        </w:tc>
        <w:tc>
          <w:tcPr>
            <w:tcW w:w="499" w:type="pct"/>
            <w:vAlign w:val="center"/>
          </w:tcPr>
          <w:p w14:paraId="40986DF9" w14:textId="69FE70CD"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Mazowiecki Zarząd Dróg Wojewódzkich</w:t>
            </w:r>
          </w:p>
        </w:tc>
        <w:tc>
          <w:tcPr>
            <w:tcW w:w="497" w:type="pct"/>
            <w:vAlign w:val="center"/>
          </w:tcPr>
          <w:p w14:paraId="32BFAD6C" w14:textId="613A5484"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Niewystarczające środki na realizację zadania</w:t>
            </w:r>
          </w:p>
        </w:tc>
      </w:tr>
      <w:tr w:rsidR="00AC74AA" w:rsidRPr="00F41E0C" w14:paraId="39B22E2A" w14:textId="77777777" w:rsidTr="00D4200A">
        <w:trPr>
          <w:jc w:val="center"/>
        </w:trPr>
        <w:tc>
          <w:tcPr>
            <w:tcW w:w="638" w:type="pct"/>
            <w:vAlign w:val="center"/>
          </w:tcPr>
          <w:p w14:paraId="102A8775" w14:textId="1ABDF385"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Klimat akustyczny</w:t>
            </w:r>
          </w:p>
        </w:tc>
        <w:tc>
          <w:tcPr>
            <w:tcW w:w="636" w:type="pct"/>
            <w:vAlign w:val="center"/>
          </w:tcPr>
          <w:p w14:paraId="4A9B440F" w14:textId="0433FD2D"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Zabezpieczenie obszarów przed zagrożeniem wystąpienia ponadnormatywnej emisji hałasu</w:t>
            </w:r>
          </w:p>
        </w:tc>
        <w:tc>
          <w:tcPr>
            <w:tcW w:w="682" w:type="pct"/>
            <w:vAlign w:val="center"/>
          </w:tcPr>
          <w:p w14:paraId="418EC1E6" w14:textId="5984623D"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Poziom dźwięku [</w:t>
            </w:r>
            <w:proofErr w:type="spellStart"/>
            <w:r w:rsidRPr="00F41E0C">
              <w:rPr>
                <w:rFonts w:ascii="Times New Roman" w:hAnsi="Times New Roman"/>
                <w:sz w:val="18"/>
                <w:szCs w:val="18"/>
              </w:rPr>
              <w:t>dB</w:t>
            </w:r>
            <w:proofErr w:type="spellEnd"/>
            <w:r w:rsidRPr="00F41E0C">
              <w:rPr>
                <w:rFonts w:ascii="Times New Roman" w:hAnsi="Times New Roman"/>
                <w:sz w:val="18"/>
                <w:szCs w:val="18"/>
              </w:rPr>
              <w:t>]</w:t>
            </w:r>
            <w:r w:rsidRPr="00F41E0C">
              <w:rPr>
                <w:rFonts w:ascii="Times New Roman" w:hAnsi="Times New Roman"/>
                <w:sz w:val="18"/>
                <w:szCs w:val="18"/>
                <w:vertAlign w:val="superscript"/>
              </w:rPr>
              <w:t>2)</w:t>
            </w:r>
          </w:p>
        </w:tc>
        <w:tc>
          <w:tcPr>
            <w:tcW w:w="409" w:type="pct"/>
            <w:vAlign w:val="center"/>
          </w:tcPr>
          <w:p w14:paraId="46B9B585" w14:textId="7777777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65,5</w:t>
            </w:r>
          </w:p>
          <w:p w14:paraId="1CB17537" w14:textId="5D7596B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59,0− 60,9</w:t>
            </w:r>
          </w:p>
        </w:tc>
        <w:tc>
          <w:tcPr>
            <w:tcW w:w="408" w:type="pct"/>
            <w:vAlign w:val="center"/>
          </w:tcPr>
          <w:p w14:paraId="0323DDCD" w14:textId="7777777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61/ 65</w:t>
            </w:r>
          </w:p>
          <w:p w14:paraId="5EEA7E98" w14:textId="1200A37E"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56</w:t>
            </w:r>
          </w:p>
        </w:tc>
        <w:tc>
          <w:tcPr>
            <w:tcW w:w="636" w:type="pct"/>
            <w:vAlign w:val="center"/>
          </w:tcPr>
          <w:p w14:paraId="65076F39" w14:textId="3D8CDE16"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Ograniczenie poziomu hałasu</w:t>
            </w:r>
          </w:p>
        </w:tc>
        <w:tc>
          <w:tcPr>
            <w:tcW w:w="595" w:type="pct"/>
            <w:vAlign w:val="center"/>
          </w:tcPr>
          <w:p w14:paraId="6942CE06" w14:textId="06F8C6BE"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rPr>
              <w:t>Przebudowa drogi powiatowej nr 3703W</w:t>
            </w:r>
          </w:p>
        </w:tc>
        <w:tc>
          <w:tcPr>
            <w:tcW w:w="499" w:type="pct"/>
            <w:vAlign w:val="center"/>
          </w:tcPr>
          <w:p w14:paraId="42E6A0BC" w14:textId="1949104F"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Zarząd Dróg Powiatowych w Sierpcu </w:t>
            </w:r>
          </w:p>
        </w:tc>
        <w:tc>
          <w:tcPr>
            <w:tcW w:w="497" w:type="pct"/>
            <w:vAlign w:val="center"/>
          </w:tcPr>
          <w:p w14:paraId="24B11CFF" w14:textId="7920053E"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Niewystarczające środki na realizację zadania</w:t>
            </w:r>
          </w:p>
        </w:tc>
      </w:tr>
      <w:tr w:rsidR="00AC74AA" w:rsidRPr="00F41E0C" w14:paraId="490427D2" w14:textId="77777777" w:rsidTr="00D4200A">
        <w:trPr>
          <w:jc w:val="center"/>
        </w:trPr>
        <w:tc>
          <w:tcPr>
            <w:tcW w:w="638" w:type="pct"/>
            <w:vAlign w:val="center"/>
          </w:tcPr>
          <w:p w14:paraId="105B3EDC" w14:textId="6030BD25"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Klimat akustyczny</w:t>
            </w:r>
          </w:p>
        </w:tc>
        <w:tc>
          <w:tcPr>
            <w:tcW w:w="636" w:type="pct"/>
            <w:vAlign w:val="center"/>
          </w:tcPr>
          <w:p w14:paraId="17874050" w14:textId="48D51566"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Zabezpieczenie obszarów przed zagrożeniem wystąpienia ponadnormatywnej emisji hałasu</w:t>
            </w:r>
          </w:p>
        </w:tc>
        <w:tc>
          <w:tcPr>
            <w:tcW w:w="682" w:type="pct"/>
            <w:vAlign w:val="center"/>
          </w:tcPr>
          <w:p w14:paraId="3ABAEDFE" w14:textId="31A2C58B"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Poziom dźwięku [</w:t>
            </w:r>
            <w:proofErr w:type="spellStart"/>
            <w:r w:rsidRPr="00F41E0C">
              <w:rPr>
                <w:rFonts w:ascii="Times New Roman" w:hAnsi="Times New Roman"/>
                <w:sz w:val="18"/>
                <w:szCs w:val="18"/>
              </w:rPr>
              <w:t>dB</w:t>
            </w:r>
            <w:proofErr w:type="spellEnd"/>
            <w:r w:rsidRPr="00F41E0C">
              <w:rPr>
                <w:rFonts w:ascii="Times New Roman" w:hAnsi="Times New Roman"/>
                <w:sz w:val="18"/>
                <w:szCs w:val="18"/>
              </w:rPr>
              <w:t>]</w:t>
            </w:r>
            <w:r w:rsidRPr="00F41E0C">
              <w:rPr>
                <w:rFonts w:ascii="Times New Roman" w:hAnsi="Times New Roman"/>
                <w:sz w:val="18"/>
                <w:szCs w:val="18"/>
                <w:vertAlign w:val="superscript"/>
              </w:rPr>
              <w:t>2)</w:t>
            </w:r>
          </w:p>
        </w:tc>
        <w:tc>
          <w:tcPr>
            <w:tcW w:w="409" w:type="pct"/>
            <w:vAlign w:val="center"/>
          </w:tcPr>
          <w:p w14:paraId="4C813705" w14:textId="7777777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65,5</w:t>
            </w:r>
          </w:p>
          <w:p w14:paraId="3048F434" w14:textId="14288646"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59,0− 60,9</w:t>
            </w:r>
          </w:p>
        </w:tc>
        <w:tc>
          <w:tcPr>
            <w:tcW w:w="408" w:type="pct"/>
            <w:vAlign w:val="center"/>
          </w:tcPr>
          <w:p w14:paraId="71B3DB88" w14:textId="7777777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61/ 65</w:t>
            </w:r>
          </w:p>
          <w:p w14:paraId="79CD3AF1" w14:textId="1BF9E1C6"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56</w:t>
            </w:r>
          </w:p>
        </w:tc>
        <w:tc>
          <w:tcPr>
            <w:tcW w:w="636" w:type="pct"/>
            <w:vAlign w:val="center"/>
          </w:tcPr>
          <w:p w14:paraId="515B1767" w14:textId="5C573C06"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Ograniczenie poziomu hałasu</w:t>
            </w:r>
          </w:p>
        </w:tc>
        <w:tc>
          <w:tcPr>
            <w:tcW w:w="595" w:type="pct"/>
            <w:vAlign w:val="center"/>
          </w:tcPr>
          <w:p w14:paraId="2E9D9AF8" w14:textId="13516BE9"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rPr>
              <w:t>Przebudowa drogi powiatowej nr 3770W Żeromskiego</w:t>
            </w:r>
          </w:p>
        </w:tc>
        <w:tc>
          <w:tcPr>
            <w:tcW w:w="499" w:type="pct"/>
            <w:vAlign w:val="center"/>
          </w:tcPr>
          <w:p w14:paraId="6F4ED9AF" w14:textId="23035468"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Zarząd Dróg Powiatowych w Sierpcu </w:t>
            </w:r>
          </w:p>
        </w:tc>
        <w:tc>
          <w:tcPr>
            <w:tcW w:w="497" w:type="pct"/>
            <w:vAlign w:val="center"/>
          </w:tcPr>
          <w:p w14:paraId="3F01F441" w14:textId="5C761AD3"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Niewystarczające środki na realizację zadania</w:t>
            </w:r>
          </w:p>
        </w:tc>
      </w:tr>
      <w:tr w:rsidR="00AC74AA" w:rsidRPr="00F41E0C" w14:paraId="04826D82" w14:textId="77777777" w:rsidTr="00D4200A">
        <w:trPr>
          <w:trHeight w:val="1956"/>
          <w:jc w:val="center"/>
        </w:trPr>
        <w:tc>
          <w:tcPr>
            <w:tcW w:w="638" w:type="pct"/>
            <w:vAlign w:val="center"/>
          </w:tcPr>
          <w:p w14:paraId="3D6986AC"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Klimat akustyczny</w:t>
            </w:r>
          </w:p>
        </w:tc>
        <w:tc>
          <w:tcPr>
            <w:tcW w:w="636" w:type="pct"/>
            <w:vAlign w:val="center"/>
          </w:tcPr>
          <w:p w14:paraId="14605273"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Zabezpieczenie obszarów przed zagrożeniem wystąpienia ponadnormatywnej emisji hałasu</w:t>
            </w:r>
          </w:p>
        </w:tc>
        <w:tc>
          <w:tcPr>
            <w:tcW w:w="682" w:type="pct"/>
            <w:vAlign w:val="center"/>
          </w:tcPr>
          <w:p w14:paraId="4E47B0B6" w14:textId="4AD4D2BE"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Poziom dźwięku [</w:t>
            </w:r>
            <w:proofErr w:type="spellStart"/>
            <w:r w:rsidRPr="00F41E0C">
              <w:rPr>
                <w:rFonts w:ascii="Times New Roman" w:hAnsi="Times New Roman"/>
                <w:sz w:val="18"/>
                <w:szCs w:val="18"/>
              </w:rPr>
              <w:t>dB</w:t>
            </w:r>
            <w:proofErr w:type="spellEnd"/>
            <w:r w:rsidRPr="00F41E0C">
              <w:rPr>
                <w:rFonts w:ascii="Times New Roman" w:hAnsi="Times New Roman"/>
                <w:sz w:val="18"/>
                <w:szCs w:val="18"/>
              </w:rPr>
              <w:t>]</w:t>
            </w:r>
            <w:r w:rsidRPr="00F41E0C">
              <w:rPr>
                <w:rFonts w:ascii="Times New Roman" w:hAnsi="Times New Roman"/>
                <w:sz w:val="18"/>
                <w:szCs w:val="18"/>
                <w:vertAlign w:val="superscript"/>
              </w:rPr>
              <w:t>2)</w:t>
            </w:r>
          </w:p>
        </w:tc>
        <w:tc>
          <w:tcPr>
            <w:tcW w:w="409" w:type="pct"/>
            <w:vAlign w:val="center"/>
          </w:tcPr>
          <w:p w14:paraId="0C892EA4" w14:textId="7777777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65,5</w:t>
            </w:r>
          </w:p>
          <w:p w14:paraId="2F531308" w14:textId="71EAE810"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59,0− 60,9</w:t>
            </w:r>
          </w:p>
        </w:tc>
        <w:tc>
          <w:tcPr>
            <w:tcW w:w="408" w:type="pct"/>
            <w:vAlign w:val="center"/>
          </w:tcPr>
          <w:p w14:paraId="4CF19212" w14:textId="7777777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61/ 65</w:t>
            </w:r>
          </w:p>
          <w:p w14:paraId="210DD660" w14:textId="6A7DA942"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56</w:t>
            </w:r>
          </w:p>
        </w:tc>
        <w:tc>
          <w:tcPr>
            <w:tcW w:w="636" w:type="pct"/>
            <w:vAlign w:val="center"/>
          </w:tcPr>
          <w:p w14:paraId="2AE5EAC2"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Ograniczenie poziomu hałasu</w:t>
            </w:r>
          </w:p>
        </w:tc>
        <w:tc>
          <w:tcPr>
            <w:tcW w:w="595" w:type="pct"/>
            <w:vAlign w:val="center"/>
          </w:tcPr>
          <w:p w14:paraId="516BCBB3" w14:textId="5FDE9905"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rPr>
              <w:t>Kontrola emisji hałasu emitowanego do środowiska</w:t>
            </w:r>
          </w:p>
        </w:tc>
        <w:tc>
          <w:tcPr>
            <w:tcW w:w="499" w:type="pct"/>
            <w:vAlign w:val="center"/>
          </w:tcPr>
          <w:p w14:paraId="2F7266D9" w14:textId="17E2238F"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GIOŚ</w:t>
            </w:r>
          </w:p>
        </w:tc>
        <w:tc>
          <w:tcPr>
            <w:tcW w:w="497" w:type="pct"/>
            <w:vAlign w:val="center"/>
          </w:tcPr>
          <w:p w14:paraId="52E05DFC" w14:textId="226FB65B"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Brak środków na zadanie</w:t>
            </w:r>
          </w:p>
        </w:tc>
      </w:tr>
      <w:tr w:rsidR="00AC74AA" w:rsidRPr="00F41E0C" w14:paraId="5BFC9B55" w14:textId="77777777" w:rsidTr="00D4200A">
        <w:trPr>
          <w:trHeight w:val="918"/>
          <w:jc w:val="center"/>
        </w:trPr>
        <w:tc>
          <w:tcPr>
            <w:tcW w:w="638" w:type="pct"/>
            <w:vMerge w:val="restart"/>
            <w:vAlign w:val="center"/>
          </w:tcPr>
          <w:p w14:paraId="57BF02E1" w14:textId="10218B31"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Gospodarowanie wodami</w:t>
            </w:r>
          </w:p>
        </w:tc>
        <w:tc>
          <w:tcPr>
            <w:tcW w:w="636" w:type="pct"/>
            <w:vMerge w:val="restart"/>
            <w:vAlign w:val="center"/>
          </w:tcPr>
          <w:p w14:paraId="71E58973" w14:textId="29945FE8"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Osiągnięcie dobrego stanu wód powierzchniowych i podziemnych</w:t>
            </w:r>
          </w:p>
          <w:p w14:paraId="55DE4A87" w14:textId="49CDF3A6"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Racjonalny system zarządzania gospodarką </w:t>
            </w:r>
            <w:proofErr w:type="spellStart"/>
            <w:r w:rsidRPr="00F41E0C">
              <w:rPr>
                <w:rFonts w:ascii="Times New Roman" w:hAnsi="Times New Roman"/>
                <w:sz w:val="18"/>
                <w:szCs w:val="18"/>
              </w:rPr>
              <w:t>wodno</w:t>
            </w:r>
            <w:proofErr w:type="spellEnd"/>
            <w:r w:rsidRPr="00F41E0C">
              <w:rPr>
                <w:rFonts w:ascii="Times New Roman" w:hAnsi="Times New Roman"/>
                <w:sz w:val="18"/>
                <w:szCs w:val="18"/>
              </w:rPr>
              <w:t xml:space="preserve"> – ściekową</w:t>
            </w:r>
          </w:p>
        </w:tc>
        <w:tc>
          <w:tcPr>
            <w:tcW w:w="682" w:type="pct"/>
            <w:vMerge w:val="restart"/>
            <w:vAlign w:val="center"/>
          </w:tcPr>
          <w:p w14:paraId="4BDE003F" w14:textId="2DB11601"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Stan wód (potencjał ekologiczny) – Prawo Wodne Dz. U. 2021 poz. 624</w:t>
            </w:r>
            <w:r w:rsidRPr="00F41E0C">
              <w:rPr>
                <w:rFonts w:ascii="Times New Roman" w:hAnsi="Times New Roman"/>
                <w:sz w:val="18"/>
                <w:szCs w:val="18"/>
                <w:vertAlign w:val="superscript"/>
              </w:rPr>
              <w:t>2)</w:t>
            </w:r>
          </w:p>
        </w:tc>
        <w:tc>
          <w:tcPr>
            <w:tcW w:w="409" w:type="pct"/>
            <w:vAlign w:val="center"/>
          </w:tcPr>
          <w:p w14:paraId="1EBC5D9C" w14:textId="2362FA74"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Umiarkowany</w:t>
            </w:r>
          </w:p>
        </w:tc>
        <w:tc>
          <w:tcPr>
            <w:tcW w:w="408" w:type="pct"/>
            <w:vAlign w:val="center"/>
          </w:tcPr>
          <w:p w14:paraId="21BF8F6B" w14:textId="0AFC4DB6"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Umiarkowany</w:t>
            </w:r>
          </w:p>
          <w:p w14:paraId="3B5FF2A7" w14:textId="6215FFE3"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Dobry</w:t>
            </w:r>
          </w:p>
        </w:tc>
        <w:tc>
          <w:tcPr>
            <w:tcW w:w="636" w:type="pct"/>
            <w:vMerge w:val="restart"/>
            <w:vAlign w:val="center"/>
          </w:tcPr>
          <w:p w14:paraId="6AECC75C" w14:textId="1C767F51"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Ochrona wód powierzchniowych i podziemnych</w:t>
            </w:r>
          </w:p>
        </w:tc>
        <w:tc>
          <w:tcPr>
            <w:tcW w:w="595" w:type="pct"/>
            <w:vMerge w:val="restart"/>
            <w:vAlign w:val="center"/>
          </w:tcPr>
          <w:p w14:paraId="18A8F455" w14:textId="21E8F823"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rPr>
              <w:t>Kontrola stanu wód powierzchniowych</w:t>
            </w:r>
          </w:p>
        </w:tc>
        <w:tc>
          <w:tcPr>
            <w:tcW w:w="499" w:type="pct"/>
            <w:vMerge w:val="restart"/>
            <w:vAlign w:val="center"/>
          </w:tcPr>
          <w:p w14:paraId="24B2278A" w14:textId="1E7DB8D6"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GIOŚ</w:t>
            </w:r>
          </w:p>
        </w:tc>
        <w:tc>
          <w:tcPr>
            <w:tcW w:w="497" w:type="pct"/>
            <w:vMerge w:val="restart"/>
            <w:vAlign w:val="center"/>
          </w:tcPr>
          <w:p w14:paraId="61A3979F" w14:textId="298A7D71"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Brak środków na zadanie</w:t>
            </w:r>
          </w:p>
        </w:tc>
      </w:tr>
      <w:tr w:rsidR="00AC74AA" w:rsidRPr="00F41E0C" w14:paraId="114C5E63" w14:textId="77777777" w:rsidTr="00D4200A">
        <w:trPr>
          <w:trHeight w:val="918"/>
          <w:jc w:val="center"/>
        </w:trPr>
        <w:tc>
          <w:tcPr>
            <w:tcW w:w="638" w:type="pct"/>
            <w:vMerge/>
            <w:vAlign w:val="center"/>
          </w:tcPr>
          <w:p w14:paraId="7738E75F" w14:textId="77777777" w:rsidR="00AC74AA" w:rsidRPr="00F41E0C" w:rsidRDefault="00AC74AA" w:rsidP="00AC74AA">
            <w:pPr>
              <w:spacing w:after="0" w:line="240" w:lineRule="auto"/>
              <w:rPr>
                <w:rFonts w:ascii="Times New Roman" w:hAnsi="Times New Roman"/>
                <w:sz w:val="18"/>
                <w:szCs w:val="18"/>
              </w:rPr>
            </w:pPr>
          </w:p>
        </w:tc>
        <w:tc>
          <w:tcPr>
            <w:tcW w:w="636" w:type="pct"/>
            <w:vMerge/>
            <w:vAlign w:val="center"/>
          </w:tcPr>
          <w:p w14:paraId="5D11198D" w14:textId="77777777" w:rsidR="00AC74AA" w:rsidRPr="00F41E0C" w:rsidRDefault="00AC74AA" w:rsidP="00AC74AA">
            <w:pPr>
              <w:spacing w:after="0" w:line="240" w:lineRule="auto"/>
              <w:rPr>
                <w:rFonts w:ascii="Times New Roman" w:hAnsi="Times New Roman"/>
                <w:sz w:val="18"/>
                <w:szCs w:val="18"/>
              </w:rPr>
            </w:pPr>
          </w:p>
        </w:tc>
        <w:tc>
          <w:tcPr>
            <w:tcW w:w="682" w:type="pct"/>
            <w:vMerge/>
            <w:vAlign w:val="center"/>
          </w:tcPr>
          <w:p w14:paraId="740E21BE" w14:textId="77777777" w:rsidR="00AC74AA" w:rsidRPr="00F41E0C" w:rsidRDefault="00AC74AA" w:rsidP="00AC74AA">
            <w:pPr>
              <w:spacing w:after="0" w:line="240" w:lineRule="auto"/>
              <w:rPr>
                <w:rFonts w:ascii="Times New Roman" w:hAnsi="Times New Roman"/>
                <w:sz w:val="18"/>
                <w:szCs w:val="18"/>
              </w:rPr>
            </w:pPr>
          </w:p>
        </w:tc>
        <w:tc>
          <w:tcPr>
            <w:tcW w:w="409" w:type="pct"/>
            <w:vAlign w:val="center"/>
          </w:tcPr>
          <w:p w14:paraId="5D3168F6" w14:textId="6F5E70EB"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II, III klasa</w:t>
            </w:r>
          </w:p>
        </w:tc>
        <w:tc>
          <w:tcPr>
            <w:tcW w:w="408" w:type="pct"/>
            <w:vAlign w:val="center"/>
          </w:tcPr>
          <w:p w14:paraId="4B9497C8" w14:textId="57B578AF"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II klasa</w:t>
            </w:r>
          </w:p>
        </w:tc>
        <w:tc>
          <w:tcPr>
            <w:tcW w:w="636" w:type="pct"/>
            <w:vMerge/>
            <w:vAlign w:val="center"/>
          </w:tcPr>
          <w:p w14:paraId="1E8FBB82" w14:textId="77777777" w:rsidR="00AC74AA" w:rsidRPr="00F41E0C" w:rsidRDefault="00AC74AA" w:rsidP="00AC74AA">
            <w:pPr>
              <w:spacing w:after="0" w:line="240" w:lineRule="auto"/>
              <w:rPr>
                <w:rFonts w:ascii="Times New Roman" w:hAnsi="Times New Roman"/>
                <w:sz w:val="18"/>
                <w:szCs w:val="18"/>
              </w:rPr>
            </w:pPr>
          </w:p>
        </w:tc>
        <w:tc>
          <w:tcPr>
            <w:tcW w:w="595" w:type="pct"/>
            <w:vMerge/>
            <w:vAlign w:val="center"/>
          </w:tcPr>
          <w:p w14:paraId="0B193AA1" w14:textId="77777777" w:rsidR="00AC74AA" w:rsidRPr="00D22932" w:rsidRDefault="00AC74AA" w:rsidP="00AC74AA">
            <w:pPr>
              <w:spacing w:after="0" w:line="240" w:lineRule="auto"/>
              <w:rPr>
                <w:rFonts w:ascii="Times New Roman" w:hAnsi="Times New Roman"/>
                <w:sz w:val="18"/>
                <w:szCs w:val="18"/>
              </w:rPr>
            </w:pPr>
          </w:p>
        </w:tc>
        <w:tc>
          <w:tcPr>
            <w:tcW w:w="499" w:type="pct"/>
            <w:vMerge/>
            <w:vAlign w:val="center"/>
          </w:tcPr>
          <w:p w14:paraId="61EAE224" w14:textId="77777777" w:rsidR="00AC74AA" w:rsidRPr="00F41E0C" w:rsidRDefault="00AC74AA" w:rsidP="00AC74AA">
            <w:pPr>
              <w:spacing w:after="0" w:line="240" w:lineRule="auto"/>
              <w:rPr>
                <w:rFonts w:ascii="Times New Roman" w:hAnsi="Times New Roman"/>
                <w:sz w:val="18"/>
                <w:szCs w:val="18"/>
              </w:rPr>
            </w:pPr>
          </w:p>
        </w:tc>
        <w:tc>
          <w:tcPr>
            <w:tcW w:w="497" w:type="pct"/>
            <w:vMerge/>
            <w:vAlign w:val="center"/>
          </w:tcPr>
          <w:p w14:paraId="0AF26D00" w14:textId="77777777" w:rsidR="00AC74AA" w:rsidRPr="00F41E0C" w:rsidRDefault="00AC74AA" w:rsidP="00AC74AA">
            <w:pPr>
              <w:spacing w:after="0" w:line="240" w:lineRule="auto"/>
              <w:rPr>
                <w:rFonts w:ascii="Times New Roman" w:hAnsi="Times New Roman"/>
                <w:sz w:val="18"/>
                <w:szCs w:val="18"/>
              </w:rPr>
            </w:pPr>
          </w:p>
        </w:tc>
      </w:tr>
      <w:tr w:rsidR="00AC74AA" w:rsidRPr="00F41E0C" w14:paraId="49F083D0" w14:textId="77777777" w:rsidTr="00D4200A">
        <w:trPr>
          <w:trHeight w:val="918"/>
          <w:jc w:val="center"/>
        </w:trPr>
        <w:tc>
          <w:tcPr>
            <w:tcW w:w="638" w:type="pct"/>
            <w:vMerge w:val="restart"/>
            <w:vAlign w:val="center"/>
          </w:tcPr>
          <w:p w14:paraId="3167A537" w14:textId="252D6ED0"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Gospodarowanie wodami</w:t>
            </w:r>
          </w:p>
        </w:tc>
        <w:tc>
          <w:tcPr>
            <w:tcW w:w="636" w:type="pct"/>
            <w:vMerge w:val="restart"/>
            <w:vAlign w:val="center"/>
          </w:tcPr>
          <w:p w14:paraId="5B00D5A3" w14:textId="3B4F875D"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Osiągnięcie dobrego stanu wód powierzchniowych i podziemnych</w:t>
            </w:r>
          </w:p>
          <w:p w14:paraId="7039EC92" w14:textId="0DBEBA1E"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Racjonalny system zarządzania gospodarką </w:t>
            </w:r>
            <w:proofErr w:type="spellStart"/>
            <w:r w:rsidRPr="00F41E0C">
              <w:rPr>
                <w:rFonts w:ascii="Times New Roman" w:hAnsi="Times New Roman"/>
                <w:sz w:val="18"/>
                <w:szCs w:val="18"/>
              </w:rPr>
              <w:t>wodno</w:t>
            </w:r>
            <w:proofErr w:type="spellEnd"/>
            <w:r w:rsidRPr="00F41E0C">
              <w:rPr>
                <w:rFonts w:ascii="Times New Roman" w:hAnsi="Times New Roman"/>
                <w:sz w:val="18"/>
                <w:szCs w:val="18"/>
              </w:rPr>
              <w:t xml:space="preserve"> – ściekową</w:t>
            </w:r>
          </w:p>
        </w:tc>
        <w:tc>
          <w:tcPr>
            <w:tcW w:w="682" w:type="pct"/>
            <w:vMerge w:val="restart"/>
            <w:vAlign w:val="center"/>
          </w:tcPr>
          <w:p w14:paraId="793582B7" w14:textId="7A6FDB24"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Stan wód (potencjał ekologiczny) – Prawo Wodne Dz. U. 2021 poz. 624</w:t>
            </w:r>
            <w:r w:rsidRPr="00F41E0C">
              <w:rPr>
                <w:rFonts w:ascii="Times New Roman" w:hAnsi="Times New Roman"/>
                <w:sz w:val="18"/>
                <w:szCs w:val="18"/>
                <w:vertAlign w:val="superscript"/>
              </w:rPr>
              <w:t>2)</w:t>
            </w:r>
          </w:p>
        </w:tc>
        <w:tc>
          <w:tcPr>
            <w:tcW w:w="409" w:type="pct"/>
            <w:vAlign w:val="center"/>
          </w:tcPr>
          <w:p w14:paraId="14E4930E" w14:textId="132746FE"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Umiarkowany</w:t>
            </w:r>
          </w:p>
        </w:tc>
        <w:tc>
          <w:tcPr>
            <w:tcW w:w="408" w:type="pct"/>
            <w:vAlign w:val="center"/>
          </w:tcPr>
          <w:p w14:paraId="4791EA1D" w14:textId="7777777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Umiarkowany</w:t>
            </w:r>
          </w:p>
          <w:p w14:paraId="1FEA3B35" w14:textId="43CF296F"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Dobry</w:t>
            </w:r>
          </w:p>
        </w:tc>
        <w:tc>
          <w:tcPr>
            <w:tcW w:w="636" w:type="pct"/>
            <w:vMerge w:val="restart"/>
            <w:vAlign w:val="center"/>
          </w:tcPr>
          <w:p w14:paraId="77EE1FCA" w14:textId="6D2862EF"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Ochrona wód powierzchniowych i podziemnych</w:t>
            </w:r>
          </w:p>
        </w:tc>
        <w:tc>
          <w:tcPr>
            <w:tcW w:w="595" w:type="pct"/>
            <w:vMerge w:val="restart"/>
            <w:vAlign w:val="center"/>
          </w:tcPr>
          <w:p w14:paraId="054689CA" w14:textId="5D3DC488"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rPr>
              <w:t>Prace związane z utrzymaniem wszystkich zbiorników i koryt rzecznych</w:t>
            </w:r>
          </w:p>
        </w:tc>
        <w:tc>
          <w:tcPr>
            <w:tcW w:w="499" w:type="pct"/>
            <w:vMerge w:val="restart"/>
            <w:vAlign w:val="center"/>
          </w:tcPr>
          <w:p w14:paraId="7E20B22B" w14:textId="1D848789"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Państwowe Gospodarstwo Wodne Wody Polskie</w:t>
            </w:r>
          </w:p>
        </w:tc>
        <w:tc>
          <w:tcPr>
            <w:tcW w:w="497" w:type="pct"/>
            <w:vMerge w:val="restart"/>
            <w:vAlign w:val="center"/>
          </w:tcPr>
          <w:p w14:paraId="476006C5" w14:textId="7FA48A46"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Brak środków na zadanie</w:t>
            </w:r>
          </w:p>
        </w:tc>
      </w:tr>
      <w:tr w:rsidR="00AC74AA" w:rsidRPr="00F41E0C" w14:paraId="4E2C0A73" w14:textId="77777777" w:rsidTr="00D4200A">
        <w:trPr>
          <w:trHeight w:val="918"/>
          <w:jc w:val="center"/>
        </w:trPr>
        <w:tc>
          <w:tcPr>
            <w:tcW w:w="638" w:type="pct"/>
            <w:vMerge/>
            <w:vAlign w:val="center"/>
          </w:tcPr>
          <w:p w14:paraId="4F7FBAE2" w14:textId="77777777" w:rsidR="00AC74AA" w:rsidRPr="00F41E0C" w:rsidRDefault="00AC74AA" w:rsidP="00AC74AA">
            <w:pPr>
              <w:spacing w:after="0" w:line="240" w:lineRule="auto"/>
              <w:rPr>
                <w:rFonts w:ascii="Times New Roman" w:hAnsi="Times New Roman"/>
                <w:sz w:val="18"/>
                <w:szCs w:val="18"/>
              </w:rPr>
            </w:pPr>
          </w:p>
        </w:tc>
        <w:tc>
          <w:tcPr>
            <w:tcW w:w="636" w:type="pct"/>
            <w:vMerge/>
            <w:vAlign w:val="center"/>
          </w:tcPr>
          <w:p w14:paraId="7231582D" w14:textId="77777777" w:rsidR="00AC74AA" w:rsidRPr="00F41E0C" w:rsidRDefault="00AC74AA" w:rsidP="00AC74AA">
            <w:pPr>
              <w:spacing w:after="0" w:line="240" w:lineRule="auto"/>
              <w:rPr>
                <w:rFonts w:ascii="Times New Roman" w:hAnsi="Times New Roman"/>
                <w:sz w:val="18"/>
                <w:szCs w:val="18"/>
              </w:rPr>
            </w:pPr>
          </w:p>
        </w:tc>
        <w:tc>
          <w:tcPr>
            <w:tcW w:w="682" w:type="pct"/>
            <w:vMerge/>
            <w:vAlign w:val="center"/>
          </w:tcPr>
          <w:p w14:paraId="6A109BA6" w14:textId="77777777" w:rsidR="00AC74AA" w:rsidRPr="00F41E0C" w:rsidRDefault="00AC74AA" w:rsidP="00AC74AA">
            <w:pPr>
              <w:spacing w:after="0" w:line="240" w:lineRule="auto"/>
              <w:rPr>
                <w:rFonts w:ascii="Times New Roman" w:hAnsi="Times New Roman"/>
                <w:sz w:val="18"/>
                <w:szCs w:val="18"/>
              </w:rPr>
            </w:pPr>
          </w:p>
        </w:tc>
        <w:tc>
          <w:tcPr>
            <w:tcW w:w="409" w:type="pct"/>
            <w:vAlign w:val="center"/>
          </w:tcPr>
          <w:p w14:paraId="1A301F53" w14:textId="1CA7283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II, III klasa</w:t>
            </w:r>
          </w:p>
        </w:tc>
        <w:tc>
          <w:tcPr>
            <w:tcW w:w="408" w:type="pct"/>
            <w:vAlign w:val="center"/>
          </w:tcPr>
          <w:p w14:paraId="432E7BD5" w14:textId="4ED8BD12"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II klasa</w:t>
            </w:r>
          </w:p>
        </w:tc>
        <w:tc>
          <w:tcPr>
            <w:tcW w:w="636" w:type="pct"/>
            <w:vMerge/>
            <w:vAlign w:val="center"/>
          </w:tcPr>
          <w:p w14:paraId="69517B8F" w14:textId="77777777" w:rsidR="00AC74AA" w:rsidRPr="00F41E0C" w:rsidRDefault="00AC74AA" w:rsidP="00AC74AA">
            <w:pPr>
              <w:spacing w:after="0" w:line="240" w:lineRule="auto"/>
              <w:rPr>
                <w:rFonts w:ascii="Times New Roman" w:hAnsi="Times New Roman"/>
                <w:sz w:val="18"/>
                <w:szCs w:val="18"/>
              </w:rPr>
            </w:pPr>
          </w:p>
        </w:tc>
        <w:tc>
          <w:tcPr>
            <w:tcW w:w="595" w:type="pct"/>
            <w:vMerge/>
            <w:vAlign w:val="center"/>
          </w:tcPr>
          <w:p w14:paraId="75FE0D57" w14:textId="77777777" w:rsidR="00AC74AA" w:rsidRPr="00D22932" w:rsidRDefault="00AC74AA" w:rsidP="00AC74AA">
            <w:pPr>
              <w:spacing w:after="0" w:line="240" w:lineRule="auto"/>
              <w:rPr>
                <w:rFonts w:ascii="Times New Roman" w:hAnsi="Times New Roman"/>
                <w:sz w:val="18"/>
                <w:szCs w:val="18"/>
              </w:rPr>
            </w:pPr>
          </w:p>
        </w:tc>
        <w:tc>
          <w:tcPr>
            <w:tcW w:w="499" w:type="pct"/>
            <w:vMerge/>
            <w:vAlign w:val="center"/>
          </w:tcPr>
          <w:p w14:paraId="2E52AE21" w14:textId="77777777" w:rsidR="00AC74AA" w:rsidRPr="00F41E0C" w:rsidRDefault="00AC74AA" w:rsidP="00AC74AA">
            <w:pPr>
              <w:spacing w:after="0" w:line="240" w:lineRule="auto"/>
              <w:rPr>
                <w:rFonts w:ascii="Times New Roman" w:hAnsi="Times New Roman"/>
                <w:sz w:val="18"/>
                <w:szCs w:val="18"/>
              </w:rPr>
            </w:pPr>
          </w:p>
        </w:tc>
        <w:tc>
          <w:tcPr>
            <w:tcW w:w="497" w:type="pct"/>
            <w:vMerge/>
            <w:vAlign w:val="center"/>
          </w:tcPr>
          <w:p w14:paraId="34EEF4A4" w14:textId="77777777" w:rsidR="00AC74AA" w:rsidRPr="00F41E0C" w:rsidRDefault="00AC74AA" w:rsidP="00AC74AA">
            <w:pPr>
              <w:spacing w:after="0" w:line="240" w:lineRule="auto"/>
              <w:rPr>
                <w:rFonts w:ascii="Times New Roman" w:hAnsi="Times New Roman"/>
                <w:sz w:val="18"/>
                <w:szCs w:val="18"/>
              </w:rPr>
            </w:pPr>
          </w:p>
        </w:tc>
      </w:tr>
      <w:tr w:rsidR="00AC74AA" w:rsidRPr="00F41E0C" w14:paraId="4D5D4CEE" w14:textId="77777777" w:rsidTr="00D4200A">
        <w:trPr>
          <w:trHeight w:val="1152"/>
          <w:jc w:val="center"/>
        </w:trPr>
        <w:tc>
          <w:tcPr>
            <w:tcW w:w="638" w:type="pct"/>
            <w:vMerge w:val="restart"/>
            <w:vAlign w:val="center"/>
          </w:tcPr>
          <w:p w14:paraId="3FCE18C3" w14:textId="7140FE7D"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Zasoby i jakość wód. Gospodarka </w:t>
            </w:r>
            <w:proofErr w:type="spellStart"/>
            <w:r w:rsidRPr="00F41E0C">
              <w:rPr>
                <w:rFonts w:ascii="Times New Roman" w:hAnsi="Times New Roman"/>
                <w:sz w:val="18"/>
                <w:szCs w:val="18"/>
              </w:rPr>
              <w:t>wodno</w:t>
            </w:r>
            <w:proofErr w:type="spellEnd"/>
            <w:r w:rsidRPr="00F41E0C">
              <w:rPr>
                <w:rFonts w:ascii="Times New Roman" w:hAnsi="Times New Roman"/>
                <w:sz w:val="18"/>
                <w:szCs w:val="18"/>
              </w:rPr>
              <w:t xml:space="preserve"> – ściekowa</w:t>
            </w:r>
          </w:p>
        </w:tc>
        <w:tc>
          <w:tcPr>
            <w:tcW w:w="636" w:type="pct"/>
            <w:vMerge w:val="restart"/>
            <w:vAlign w:val="center"/>
          </w:tcPr>
          <w:p w14:paraId="5FD27052" w14:textId="39D28E7D"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Osiągnięcie dobrego stanu wód powierzchniowych i podziemnych Racjonalny system zarządzania gospodarką </w:t>
            </w:r>
            <w:proofErr w:type="spellStart"/>
            <w:r w:rsidRPr="00F41E0C">
              <w:rPr>
                <w:rFonts w:ascii="Times New Roman" w:hAnsi="Times New Roman"/>
                <w:sz w:val="18"/>
                <w:szCs w:val="18"/>
              </w:rPr>
              <w:t>wodno</w:t>
            </w:r>
            <w:proofErr w:type="spellEnd"/>
            <w:r w:rsidRPr="00F41E0C">
              <w:rPr>
                <w:rFonts w:ascii="Times New Roman" w:hAnsi="Times New Roman"/>
                <w:sz w:val="18"/>
                <w:szCs w:val="18"/>
              </w:rPr>
              <w:t xml:space="preserve"> – ściekową</w:t>
            </w:r>
          </w:p>
        </w:tc>
        <w:tc>
          <w:tcPr>
            <w:tcW w:w="682" w:type="pct"/>
            <w:vMerge w:val="restart"/>
            <w:vAlign w:val="center"/>
          </w:tcPr>
          <w:p w14:paraId="272BF379" w14:textId="4401C576" w:rsidR="00AC74AA" w:rsidRPr="00F41E0C" w:rsidRDefault="00AC74AA" w:rsidP="00AC74AA">
            <w:pPr>
              <w:pStyle w:val="Normalny0"/>
              <w:jc w:val="left"/>
              <w:rPr>
                <w:rFonts w:ascii="Times New Roman" w:hAnsi="Times New Roman"/>
                <w:sz w:val="18"/>
                <w:szCs w:val="18"/>
              </w:rPr>
            </w:pPr>
            <w:r w:rsidRPr="00F41E0C">
              <w:rPr>
                <w:rFonts w:ascii="Times New Roman" w:hAnsi="Times New Roman"/>
                <w:sz w:val="18"/>
                <w:szCs w:val="18"/>
              </w:rPr>
              <w:t>Stan wód (potencjał ekologiczny) – Prawo Wodne Dz. U. 2021 poz. 624</w:t>
            </w:r>
            <w:r w:rsidRPr="00F41E0C">
              <w:rPr>
                <w:rFonts w:ascii="Times New Roman" w:hAnsi="Times New Roman"/>
                <w:sz w:val="18"/>
                <w:szCs w:val="18"/>
                <w:vertAlign w:val="superscript"/>
              </w:rPr>
              <w:t>2)</w:t>
            </w:r>
          </w:p>
        </w:tc>
        <w:tc>
          <w:tcPr>
            <w:tcW w:w="409" w:type="pct"/>
            <w:vAlign w:val="center"/>
          </w:tcPr>
          <w:p w14:paraId="5C284232" w14:textId="2CF3DF46"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Umiarkowany</w:t>
            </w:r>
          </w:p>
        </w:tc>
        <w:tc>
          <w:tcPr>
            <w:tcW w:w="408" w:type="pct"/>
            <w:vAlign w:val="center"/>
          </w:tcPr>
          <w:p w14:paraId="2056E93A" w14:textId="7777777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Umiarkowany</w:t>
            </w:r>
          </w:p>
          <w:p w14:paraId="0F805ED2" w14:textId="413E0A4C"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Dobry</w:t>
            </w:r>
          </w:p>
        </w:tc>
        <w:tc>
          <w:tcPr>
            <w:tcW w:w="636" w:type="pct"/>
            <w:vMerge w:val="restart"/>
            <w:vAlign w:val="center"/>
          </w:tcPr>
          <w:p w14:paraId="4AC24BEC" w14:textId="2C1C1502"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Rozbudowa i modernizacja infrastruktury związanej z gospodarką </w:t>
            </w:r>
            <w:proofErr w:type="spellStart"/>
            <w:r w:rsidRPr="00F41E0C">
              <w:rPr>
                <w:rFonts w:ascii="Times New Roman" w:hAnsi="Times New Roman"/>
                <w:sz w:val="18"/>
                <w:szCs w:val="18"/>
              </w:rPr>
              <w:t>wodno</w:t>
            </w:r>
            <w:proofErr w:type="spellEnd"/>
            <w:r w:rsidRPr="00F41E0C">
              <w:rPr>
                <w:rFonts w:ascii="Times New Roman" w:hAnsi="Times New Roman"/>
                <w:sz w:val="18"/>
                <w:szCs w:val="18"/>
              </w:rPr>
              <w:t xml:space="preserve"> – ściekową</w:t>
            </w:r>
          </w:p>
        </w:tc>
        <w:tc>
          <w:tcPr>
            <w:tcW w:w="595" w:type="pct"/>
            <w:vMerge w:val="restart"/>
            <w:vAlign w:val="center"/>
          </w:tcPr>
          <w:p w14:paraId="1AE767F7" w14:textId="4B7ECA24"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rPr>
              <w:t>Bieżąca modernizacja sieci wodociągowej i kanalizacyjnej</w:t>
            </w:r>
          </w:p>
        </w:tc>
        <w:tc>
          <w:tcPr>
            <w:tcW w:w="499" w:type="pct"/>
            <w:vMerge w:val="restart"/>
            <w:vAlign w:val="center"/>
          </w:tcPr>
          <w:p w14:paraId="3A8C304B" w14:textId="1B7F1F89" w:rsidR="00AC74AA" w:rsidRPr="00F41E0C" w:rsidRDefault="00AC74AA" w:rsidP="00AC74AA">
            <w:pPr>
              <w:spacing w:before="100" w:beforeAutospacing="1" w:after="100" w:afterAutospacing="1" w:line="240" w:lineRule="auto"/>
              <w:rPr>
                <w:rFonts w:ascii="Times New Roman" w:eastAsia="Times New Roman" w:hAnsi="Times New Roman"/>
                <w:sz w:val="18"/>
                <w:szCs w:val="18"/>
                <w:lang w:eastAsia="pl-PL"/>
              </w:rPr>
            </w:pPr>
            <w:r w:rsidRPr="00F41E0C">
              <w:rPr>
                <w:rFonts w:ascii="Times New Roman" w:eastAsia="Times New Roman" w:hAnsi="Times New Roman"/>
                <w:sz w:val="18"/>
                <w:szCs w:val="18"/>
                <w:lang w:eastAsia="pl-PL"/>
              </w:rPr>
              <w:t>Miejskie Przedsiębiorstwo Gospodarki Komunalnej „Empegek” w Sierpcu Sp. z o.o.</w:t>
            </w:r>
          </w:p>
        </w:tc>
        <w:tc>
          <w:tcPr>
            <w:tcW w:w="497" w:type="pct"/>
            <w:vMerge w:val="restart"/>
            <w:vAlign w:val="center"/>
          </w:tcPr>
          <w:p w14:paraId="2F25849D" w14:textId="153173EA"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Brak środków na zadanie</w:t>
            </w:r>
          </w:p>
        </w:tc>
      </w:tr>
      <w:tr w:rsidR="00AC74AA" w:rsidRPr="00F41E0C" w14:paraId="776D9088" w14:textId="77777777" w:rsidTr="00D4200A">
        <w:trPr>
          <w:trHeight w:val="1152"/>
          <w:jc w:val="center"/>
        </w:trPr>
        <w:tc>
          <w:tcPr>
            <w:tcW w:w="638" w:type="pct"/>
            <w:vMerge/>
            <w:vAlign w:val="center"/>
          </w:tcPr>
          <w:p w14:paraId="55F6B41E" w14:textId="77777777" w:rsidR="00AC74AA" w:rsidRPr="00F41E0C" w:rsidRDefault="00AC74AA" w:rsidP="00AC74AA">
            <w:pPr>
              <w:spacing w:after="0" w:line="240" w:lineRule="auto"/>
              <w:rPr>
                <w:rFonts w:ascii="Times New Roman" w:hAnsi="Times New Roman"/>
                <w:sz w:val="18"/>
                <w:szCs w:val="18"/>
              </w:rPr>
            </w:pPr>
          </w:p>
        </w:tc>
        <w:tc>
          <w:tcPr>
            <w:tcW w:w="636" w:type="pct"/>
            <w:vMerge/>
            <w:vAlign w:val="center"/>
          </w:tcPr>
          <w:p w14:paraId="7468D8D5" w14:textId="77777777" w:rsidR="00AC74AA" w:rsidRPr="00F41E0C" w:rsidRDefault="00AC74AA" w:rsidP="00AC74AA">
            <w:pPr>
              <w:spacing w:after="0" w:line="240" w:lineRule="auto"/>
              <w:rPr>
                <w:rFonts w:ascii="Times New Roman" w:hAnsi="Times New Roman"/>
                <w:sz w:val="18"/>
                <w:szCs w:val="18"/>
              </w:rPr>
            </w:pPr>
          </w:p>
        </w:tc>
        <w:tc>
          <w:tcPr>
            <w:tcW w:w="682" w:type="pct"/>
            <w:vMerge/>
            <w:vAlign w:val="center"/>
          </w:tcPr>
          <w:p w14:paraId="75535FD5" w14:textId="77777777" w:rsidR="00AC74AA" w:rsidRPr="00F41E0C" w:rsidRDefault="00AC74AA" w:rsidP="00AC74AA">
            <w:pPr>
              <w:pStyle w:val="Normalny0"/>
              <w:jc w:val="left"/>
              <w:rPr>
                <w:rFonts w:ascii="Times New Roman" w:hAnsi="Times New Roman"/>
                <w:sz w:val="18"/>
                <w:szCs w:val="18"/>
              </w:rPr>
            </w:pPr>
          </w:p>
        </w:tc>
        <w:tc>
          <w:tcPr>
            <w:tcW w:w="409" w:type="pct"/>
            <w:vAlign w:val="center"/>
          </w:tcPr>
          <w:p w14:paraId="1A906358" w14:textId="06CA8AB5"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II, III klasa</w:t>
            </w:r>
          </w:p>
        </w:tc>
        <w:tc>
          <w:tcPr>
            <w:tcW w:w="408" w:type="pct"/>
            <w:vAlign w:val="center"/>
          </w:tcPr>
          <w:p w14:paraId="303FEF47" w14:textId="3399D7B0"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II klasa</w:t>
            </w:r>
          </w:p>
        </w:tc>
        <w:tc>
          <w:tcPr>
            <w:tcW w:w="636" w:type="pct"/>
            <w:vMerge/>
            <w:vAlign w:val="center"/>
          </w:tcPr>
          <w:p w14:paraId="1FCB3523" w14:textId="77777777" w:rsidR="00AC74AA" w:rsidRPr="00F41E0C" w:rsidRDefault="00AC74AA" w:rsidP="00AC74AA">
            <w:pPr>
              <w:spacing w:after="0" w:line="240" w:lineRule="auto"/>
              <w:rPr>
                <w:rFonts w:ascii="Times New Roman" w:hAnsi="Times New Roman"/>
                <w:sz w:val="18"/>
                <w:szCs w:val="18"/>
              </w:rPr>
            </w:pPr>
          </w:p>
        </w:tc>
        <w:tc>
          <w:tcPr>
            <w:tcW w:w="595" w:type="pct"/>
            <w:vMerge/>
            <w:vAlign w:val="center"/>
          </w:tcPr>
          <w:p w14:paraId="51C237FC" w14:textId="77777777" w:rsidR="00AC74AA" w:rsidRPr="00D22932" w:rsidRDefault="00AC74AA" w:rsidP="00AC74AA">
            <w:pPr>
              <w:spacing w:after="0" w:line="240" w:lineRule="auto"/>
              <w:rPr>
                <w:rFonts w:ascii="Times New Roman" w:hAnsi="Times New Roman"/>
                <w:sz w:val="18"/>
                <w:szCs w:val="18"/>
              </w:rPr>
            </w:pPr>
          </w:p>
        </w:tc>
        <w:tc>
          <w:tcPr>
            <w:tcW w:w="499" w:type="pct"/>
            <w:vMerge/>
            <w:vAlign w:val="center"/>
          </w:tcPr>
          <w:p w14:paraId="22EAA833" w14:textId="77777777" w:rsidR="00AC74AA" w:rsidRPr="00F41E0C" w:rsidRDefault="00AC74AA" w:rsidP="00AC74AA">
            <w:pPr>
              <w:spacing w:after="0" w:line="240" w:lineRule="auto"/>
              <w:rPr>
                <w:rFonts w:ascii="Times New Roman" w:hAnsi="Times New Roman"/>
                <w:sz w:val="18"/>
                <w:szCs w:val="18"/>
              </w:rPr>
            </w:pPr>
          </w:p>
        </w:tc>
        <w:tc>
          <w:tcPr>
            <w:tcW w:w="497" w:type="pct"/>
            <w:vMerge/>
            <w:vAlign w:val="center"/>
          </w:tcPr>
          <w:p w14:paraId="1F43645A" w14:textId="77777777" w:rsidR="00AC74AA" w:rsidRPr="00F41E0C" w:rsidRDefault="00AC74AA" w:rsidP="00AC74AA">
            <w:pPr>
              <w:spacing w:after="0" w:line="240" w:lineRule="auto"/>
              <w:rPr>
                <w:rFonts w:ascii="Times New Roman" w:hAnsi="Times New Roman"/>
                <w:sz w:val="18"/>
                <w:szCs w:val="18"/>
              </w:rPr>
            </w:pPr>
          </w:p>
        </w:tc>
      </w:tr>
      <w:tr w:rsidR="00AC74AA" w:rsidRPr="00F41E0C" w14:paraId="436F9DA7" w14:textId="77777777" w:rsidTr="00D4200A">
        <w:trPr>
          <w:trHeight w:val="1550"/>
          <w:jc w:val="center"/>
        </w:trPr>
        <w:tc>
          <w:tcPr>
            <w:tcW w:w="638" w:type="pct"/>
            <w:vAlign w:val="center"/>
          </w:tcPr>
          <w:p w14:paraId="6541FB89" w14:textId="12AD705F"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Zasoby i jakość wód. Gospodarka </w:t>
            </w:r>
            <w:proofErr w:type="spellStart"/>
            <w:r w:rsidRPr="00F41E0C">
              <w:rPr>
                <w:rFonts w:ascii="Times New Roman" w:hAnsi="Times New Roman"/>
                <w:sz w:val="18"/>
                <w:szCs w:val="18"/>
              </w:rPr>
              <w:t>wodno</w:t>
            </w:r>
            <w:proofErr w:type="spellEnd"/>
            <w:r w:rsidRPr="00F41E0C">
              <w:rPr>
                <w:rFonts w:ascii="Times New Roman" w:hAnsi="Times New Roman"/>
                <w:sz w:val="18"/>
                <w:szCs w:val="18"/>
              </w:rPr>
              <w:t xml:space="preserve"> – ściekowa</w:t>
            </w:r>
          </w:p>
        </w:tc>
        <w:tc>
          <w:tcPr>
            <w:tcW w:w="636" w:type="pct"/>
            <w:vAlign w:val="center"/>
          </w:tcPr>
          <w:p w14:paraId="2F5BA13E" w14:textId="74D51233"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Podniesienie komfortu życia mieszkańców </w:t>
            </w:r>
            <w:r>
              <w:rPr>
                <w:rFonts w:ascii="Times New Roman" w:hAnsi="Times New Roman"/>
                <w:sz w:val="18"/>
                <w:szCs w:val="18"/>
              </w:rPr>
              <w:t>G</w:t>
            </w:r>
            <w:r w:rsidRPr="00F41E0C">
              <w:rPr>
                <w:rFonts w:ascii="Times New Roman" w:hAnsi="Times New Roman"/>
                <w:sz w:val="18"/>
                <w:szCs w:val="18"/>
              </w:rPr>
              <w:t xml:space="preserve">miny poprzez stworzenie nowoczesnej infrastruktury związanej z gospodarką </w:t>
            </w:r>
            <w:proofErr w:type="spellStart"/>
            <w:r w:rsidRPr="00F41E0C">
              <w:rPr>
                <w:rFonts w:ascii="Times New Roman" w:hAnsi="Times New Roman"/>
                <w:sz w:val="18"/>
                <w:szCs w:val="18"/>
              </w:rPr>
              <w:t>wodno</w:t>
            </w:r>
            <w:proofErr w:type="spellEnd"/>
            <w:r w:rsidRPr="00F41E0C">
              <w:rPr>
                <w:rFonts w:ascii="Times New Roman" w:hAnsi="Times New Roman"/>
                <w:sz w:val="18"/>
                <w:szCs w:val="18"/>
              </w:rPr>
              <w:t xml:space="preserve"> – ściekową</w:t>
            </w:r>
          </w:p>
        </w:tc>
        <w:tc>
          <w:tcPr>
            <w:tcW w:w="682" w:type="pct"/>
            <w:vAlign w:val="center"/>
          </w:tcPr>
          <w:p w14:paraId="6945A5A2" w14:textId="18D22889"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Liczba zinwentaryzowanych zbiorników bezodpływowych</w:t>
            </w:r>
            <w:r w:rsidRPr="00F41E0C">
              <w:rPr>
                <w:rFonts w:ascii="Times New Roman" w:hAnsi="Times New Roman"/>
                <w:sz w:val="18"/>
                <w:szCs w:val="18"/>
                <w:vertAlign w:val="superscript"/>
              </w:rPr>
              <w:t>4)</w:t>
            </w:r>
          </w:p>
        </w:tc>
        <w:tc>
          <w:tcPr>
            <w:tcW w:w="409" w:type="pct"/>
            <w:vAlign w:val="center"/>
          </w:tcPr>
          <w:p w14:paraId="2FF01716" w14:textId="4846461C"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975</w:t>
            </w:r>
          </w:p>
        </w:tc>
        <w:tc>
          <w:tcPr>
            <w:tcW w:w="408" w:type="pct"/>
            <w:vAlign w:val="center"/>
          </w:tcPr>
          <w:p w14:paraId="28B27BAA" w14:textId="0F6E429F"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975</w:t>
            </w:r>
          </w:p>
        </w:tc>
        <w:tc>
          <w:tcPr>
            <w:tcW w:w="636" w:type="pct"/>
            <w:vAlign w:val="center"/>
          </w:tcPr>
          <w:p w14:paraId="623EE5F9" w14:textId="0ABEA93B"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Rozbudowa i modernizacja infrastruktury związanej z gospodarką </w:t>
            </w:r>
            <w:proofErr w:type="spellStart"/>
            <w:r w:rsidRPr="00F41E0C">
              <w:rPr>
                <w:rFonts w:ascii="Times New Roman" w:hAnsi="Times New Roman"/>
                <w:sz w:val="18"/>
                <w:szCs w:val="18"/>
              </w:rPr>
              <w:t>wodno</w:t>
            </w:r>
            <w:proofErr w:type="spellEnd"/>
            <w:r w:rsidRPr="00F41E0C">
              <w:rPr>
                <w:rFonts w:ascii="Times New Roman" w:hAnsi="Times New Roman"/>
                <w:sz w:val="18"/>
                <w:szCs w:val="18"/>
              </w:rPr>
              <w:t xml:space="preserve"> – ściekową</w:t>
            </w:r>
          </w:p>
        </w:tc>
        <w:tc>
          <w:tcPr>
            <w:tcW w:w="595" w:type="pct"/>
            <w:vAlign w:val="center"/>
          </w:tcPr>
          <w:p w14:paraId="22096AA9" w14:textId="1692D83E"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rPr>
              <w:t>Prowadzenie kontroli i ewidencji zbiorników bezodpływowych</w:t>
            </w:r>
          </w:p>
        </w:tc>
        <w:tc>
          <w:tcPr>
            <w:tcW w:w="499" w:type="pct"/>
            <w:vAlign w:val="center"/>
          </w:tcPr>
          <w:p w14:paraId="5E4D89C5" w14:textId="1D967231"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5FAB2321" w14:textId="07656D8A"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Brak środków na zadanie, brak zaangażowania mieszkańców</w:t>
            </w:r>
          </w:p>
        </w:tc>
      </w:tr>
      <w:tr w:rsidR="00AC74AA" w:rsidRPr="00F41E0C" w14:paraId="44F34FEE" w14:textId="77777777" w:rsidTr="00D4200A">
        <w:trPr>
          <w:jc w:val="center"/>
        </w:trPr>
        <w:tc>
          <w:tcPr>
            <w:tcW w:w="638" w:type="pct"/>
            <w:vAlign w:val="center"/>
          </w:tcPr>
          <w:p w14:paraId="77212B9E" w14:textId="0611370D"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Zasoby i jakość wód. Gospodarka </w:t>
            </w:r>
            <w:proofErr w:type="spellStart"/>
            <w:r w:rsidRPr="00F41E0C">
              <w:rPr>
                <w:rFonts w:ascii="Times New Roman" w:hAnsi="Times New Roman"/>
                <w:sz w:val="18"/>
                <w:szCs w:val="18"/>
              </w:rPr>
              <w:t>wodno</w:t>
            </w:r>
            <w:proofErr w:type="spellEnd"/>
            <w:r w:rsidRPr="00F41E0C">
              <w:rPr>
                <w:rFonts w:ascii="Times New Roman" w:hAnsi="Times New Roman"/>
                <w:sz w:val="18"/>
                <w:szCs w:val="18"/>
              </w:rPr>
              <w:t xml:space="preserve"> – ściekowa</w:t>
            </w:r>
          </w:p>
        </w:tc>
        <w:tc>
          <w:tcPr>
            <w:tcW w:w="636" w:type="pct"/>
            <w:vAlign w:val="center"/>
          </w:tcPr>
          <w:p w14:paraId="4E934C13" w14:textId="762E94CA"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Podniesienie komfortu życia mieszkańców </w:t>
            </w:r>
            <w:r>
              <w:rPr>
                <w:rFonts w:ascii="Times New Roman" w:hAnsi="Times New Roman"/>
                <w:sz w:val="18"/>
                <w:szCs w:val="18"/>
              </w:rPr>
              <w:t>G</w:t>
            </w:r>
            <w:r w:rsidRPr="00F41E0C">
              <w:rPr>
                <w:rFonts w:ascii="Times New Roman" w:hAnsi="Times New Roman"/>
                <w:sz w:val="18"/>
                <w:szCs w:val="18"/>
              </w:rPr>
              <w:t xml:space="preserve">miny poprzez stworzenie nowoczesnej infrastruktury związanej z gospodarką </w:t>
            </w:r>
            <w:proofErr w:type="spellStart"/>
            <w:r w:rsidRPr="00F41E0C">
              <w:rPr>
                <w:rFonts w:ascii="Times New Roman" w:hAnsi="Times New Roman"/>
                <w:sz w:val="18"/>
                <w:szCs w:val="18"/>
              </w:rPr>
              <w:t>wodno</w:t>
            </w:r>
            <w:proofErr w:type="spellEnd"/>
            <w:r w:rsidRPr="00F41E0C">
              <w:rPr>
                <w:rFonts w:ascii="Times New Roman" w:hAnsi="Times New Roman"/>
                <w:sz w:val="18"/>
                <w:szCs w:val="18"/>
              </w:rPr>
              <w:t xml:space="preserve"> – ściekową</w:t>
            </w:r>
          </w:p>
        </w:tc>
        <w:tc>
          <w:tcPr>
            <w:tcW w:w="682" w:type="pct"/>
            <w:vAlign w:val="center"/>
          </w:tcPr>
          <w:p w14:paraId="03DA6287" w14:textId="12C59245"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Ilość przyłączy wodociągowych</w:t>
            </w:r>
          </w:p>
        </w:tc>
        <w:tc>
          <w:tcPr>
            <w:tcW w:w="409" w:type="pct"/>
            <w:vAlign w:val="center"/>
          </w:tcPr>
          <w:p w14:paraId="6C027E8D" w14:textId="462732F1"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2 881</w:t>
            </w:r>
          </w:p>
        </w:tc>
        <w:tc>
          <w:tcPr>
            <w:tcW w:w="408" w:type="pct"/>
            <w:vAlign w:val="center"/>
          </w:tcPr>
          <w:p w14:paraId="36BDD931" w14:textId="19AD30F0"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&gt;2 881</w:t>
            </w:r>
          </w:p>
        </w:tc>
        <w:tc>
          <w:tcPr>
            <w:tcW w:w="636" w:type="pct"/>
            <w:vAlign w:val="center"/>
          </w:tcPr>
          <w:p w14:paraId="2C41EAEB" w14:textId="0CFEA0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Rozbudowa i modernizacja infrastruktury związanej z gospodarką </w:t>
            </w:r>
            <w:proofErr w:type="spellStart"/>
            <w:r w:rsidRPr="00F41E0C">
              <w:rPr>
                <w:rFonts w:ascii="Times New Roman" w:hAnsi="Times New Roman"/>
                <w:sz w:val="18"/>
                <w:szCs w:val="18"/>
              </w:rPr>
              <w:t>wodno</w:t>
            </w:r>
            <w:proofErr w:type="spellEnd"/>
            <w:r w:rsidRPr="00F41E0C">
              <w:rPr>
                <w:rFonts w:ascii="Times New Roman" w:hAnsi="Times New Roman"/>
                <w:sz w:val="18"/>
                <w:szCs w:val="18"/>
              </w:rPr>
              <w:t xml:space="preserve"> – ściekową</w:t>
            </w:r>
          </w:p>
        </w:tc>
        <w:tc>
          <w:tcPr>
            <w:tcW w:w="595" w:type="pct"/>
            <w:vAlign w:val="center"/>
          </w:tcPr>
          <w:p w14:paraId="77DE0319" w14:textId="454E4157"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rPr>
              <w:t>Wykonanie przyłączy wodociągowych</w:t>
            </w:r>
          </w:p>
        </w:tc>
        <w:tc>
          <w:tcPr>
            <w:tcW w:w="499" w:type="pct"/>
            <w:vAlign w:val="center"/>
          </w:tcPr>
          <w:p w14:paraId="1B29CC19" w14:textId="5CBA39F8"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2D8791DB" w14:textId="6F4ADCE0"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Brak środków na zadanie, brak zainteresowania mieszkańców</w:t>
            </w:r>
          </w:p>
        </w:tc>
      </w:tr>
      <w:tr w:rsidR="00AC74AA" w:rsidRPr="00F41E0C" w14:paraId="60B44B8C" w14:textId="77777777" w:rsidTr="00D4200A">
        <w:trPr>
          <w:jc w:val="center"/>
        </w:trPr>
        <w:tc>
          <w:tcPr>
            <w:tcW w:w="638" w:type="pct"/>
            <w:vAlign w:val="center"/>
          </w:tcPr>
          <w:p w14:paraId="7BF0C91E" w14:textId="4F168DE5"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Zasoby i jakość wód. Gospodarka </w:t>
            </w:r>
            <w:proofErr w:type="spellStart"/>
            <w:r w:rsidRPr="00F41E0C">
              <w:rPr>
                <w:rFonts w:ascii="Times New Roman" w:hAnsi="Times New Roman"/>
                <w:sz w:val="18"/>
                <w:szCs w:val="18"/>
              </w:rPr>
              <w:t>wodno</w:t>
            </w:r>
            <w:proofErr w:type="spellEnd"/>
            <w:r w:rsidRPr="00F41E0C">
              <w:rPr>
                <w:rFonts w:ascii="Times New Roman" w:hAnsi="Times New Roman"/>
                <w:sz w:val="18"/>
                <w:szCs w:val="18"/>
              </w:rPr>
              <w:t xml:space="preserve"> – ściekowa</w:t>
            </w:r>
          </w:p>
        </w:tc>
        <w:tc>
          <w:tcPr>
            <w:tcW w:w="636" w:type="pct"/>
            <w:vAlign w:val="center"/>
          </w:tcPr>
          <w:p w14:paraId="5F608958" w14:textId="7D464FF6"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Podniesienie komfortu życia mieszkańców </w:t>
            </w:r>
            <w:r>
              <w:rPr>
                <w:rFonts w:ascii="Times New Roman" w:hAnsi="Times New Roman"/>
                <w:sz w:val="18"/>
                <w:szCs w:val="18"/>
              </w:rPr>
              <w:t>G</w:t>
            </w:r>
            <w:r w:rsidRPr="00F41E0C">
              <w:rPr>
                <w:rFonts w:ascii="Times New Roman" w:hAnsi="Times New Roman"/>
                <w:sz w:val="18"/>
                <w:szCs w:val="18"/>
              </w:rPr>
              <w:t xml:space="preserve">miny poprzez stworzenie nowoczesnej infrastruktury związanej z gospodarką </w:t>
            </w:r>
            <w:proofErr w:type="spellStart"/>
            <w:r w:rsidRPr="00F41E0C">
              <w:rPr>
                <w:rFonts w:ascii="Times New Roman" w:hAnsi="Times New Roman"/>
                <w:sz w:val="18"/>
                <w:szCs w:val="18"/>
              </w:rPr>
              <w:t>wodno</w:t>
            </w:r>
            <w:proofErr w:type="spellEnd"/>
            <w:r w:rsidRPr="00F41E0C">
              <w:rPr>
                <w:rFonts w:ascii="Times New Roman" w:hAnsi="Times New Roman"/>
                <w:sz w:val="18"/>
                <w:szCs w:val="18"/>
              </w:rPr>
              <w:t xml:space="preserve"> – ściekową</w:t>
            </w:r>
          </w:p>
        </w:tc>
        <w:tc>
          <w:tcPr>
            <w:tcW w:w="682" w:type="pct"/>
            <w:vAlign w:val="center"/>
          </w:tcPr>
          <w:p w14:paraId="1581E224" w14:textId="3B20C5DE"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Długość sieci wodociągowej [km]</w:t>
            </w:r>
          </w:p>
        </w:tc>
        <w:tc>
          <w:tcPr>
            <w:tcW w:w="409" w:type="pct"/>
            <w:vAlign w:val="center"/>
          </w:tcPr>
          <w:p w14:paraId="32CD4B82" w14:textId="1F9AE56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129,90</w:t>
            </w:r>
          </w:p>
        </w:tc>
        <w:tc>
          <w:tcPr>
            <w:tcW w:w="408" w:type="pct"/>
            <w:vAlign w:val="center"/>
          </w:tcPr>
          <w:p w14:paraId="08D67832" w14:textId="219C71F9"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&gt;129,90</w:t>
            </w:r>
          </w:p>
        </w:tc>
        <w:tc>
          <w:tcPr>
            <w:tcW w:w="636" w:type="pct"/>
            <w:vAlign w:val="center"/>
          </w:tcPr>
          <w:p w14:paraId="26CDD1F5" w14:textId="1FCB9E4C"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Rozbudowa i modernizacja infrastruktury związanej z gospodarką </w:t>
            </w:r>
            <w:proofErr w:type="spellStart"/>
            <w:r w:rsidRPr="00F41E0C">
              <w:rPr>
                <w:rFonts w:ascii="Times New Roman" w:hAnsi="Times New Roman"/>
                <w:sz w:val="18"/>
                <w:szCs w:val="18"/>
              </w:rPr>
              <w:t>wodno</w:t>
            </w:r>
            <w:proofErr w:type="spellEnd"/>
            <w:r w:rsidRPr="00F41E0C">
              <w:rPr>
                <w:rFonts w:ascii="Times New Roman" w:hAnsi="Times New Roman"/>
                <w:sz w:val="18"/>
                <w:szCs w:val="18"/>
              </w:rPr>
              <w:t xml:space="preserve"> – ściekową</w:t>
            </w:r>
          </w:p>
        </w:tc>
        <w:tc>
          <w:tcPr>
            <w:tcW w:w="595" w:type="pct"/>
            <w:vAlign w:val="center"/>
          </w:tcPr>
          <w:p w14:paraId="40FC7BE5" w14:textId="5FBED838"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rPr>
              <w:t>Rozbudowa końcówek sieci wodociągowej w miarę potrzeb wynikających z zabudowy peryferyjnej</w:t>
            </w:r>
          </w:p>
        </w:tc>
        <w:tc>
          <w:tcPr>
            <w:tcW w:w="499" w:type="pct"/>
            <w:vAlign w:val="center"/>
          </w:tcPr>
          <w:p w14:paraId="3129DC81" w14:textId="39E5BCD3"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2DFD1250" w14:textId="11F32784"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Brak środków na zadanie, brak zainteresowania mieszkańców</w:t>
            </w:r>
          </w:p>
        </w:tc>
      </w:tr>
      <w:tr w:rsidR="00AC74AA" w:rsidRPr="00F41E0C" w14:paraId="6D1801DF" w14:textId="77777777" w:rsidTr="00D4200A">
        <w:trPr>
          <w:jc w:val="center"/>
        </w:trPr>
        <w:tc>
          <w:tcPr>
            <w:tcW w:w="638" w:type="pct"/>
            <w:vAlign w:val="center"/>
          </w:tcPr>
          <w:p w14:paraId="7B235D3E"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Zasoby geologiczne</w:t>
            </w:r>
          </w:p>
        </w:tc>
        <w:tc>
          <w:tcPr>
            <w:tcW w:w="636" w:type="pct"/>
            <w:vAlign w:val="center"/>
          </w:tcPr>
          <w:p w14:paraId="16BCFC47" w14:textId="3168B00D"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Racjonalna gospodarka zasobami glebowymi</w:t>
            </w:r>
          </w:p>
        </w:tc>
        <w:tc>
          <w:tcPr>
            <w:tcW w:w="682" w:type="pct"/>
            <w:vAlign w:val="center"/>
          </w:tcPr>
          <w:p w14:paraId="4D8DA3E0" w14:textId="393307FF"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Odpowiednie zapisy w planach zagospodarowania przestrzennego</w:t>
            </w:r>
            <w:r w:rsidRPr="00F41E0C">
              <w:rPr>
                <w:rFonts w:ascii="Times New Roman" w:hAnsi="Times New Roman"/>
                <w:sz w:val="18"/>
                <w:szCs w:val="18"/>
                <w:vertAlign w:val="superscript"/>
              </w:rPr>
              <w:t>4)</w:t>
            </w:r>
          </w:p>
        </w:tc>
        <w:tc>
          <w:tcPr>
            <w:tcW w:w="409" w:type="pct"/>
            <w:vAlign w:val="center"/>
          </w:tcPr>
          <w:p w14:paraId="4DD4B2B3" w14:textId="58D4DE6F"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408" w:type="pct"/>
            <w:vAlign w:val="center"/>
          </w:tcPr>
          <w:p w14:paraId="73D84D33" w14:textId="5DDD7B11"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&gt;0</w:t>
            </w:r>
          </w:p>
        </w:tc>
        <w:tc>
          <w:tcPr>
            <w:tcW w:w="636" w:type="pct"/>
            <w:vAlign w:val="center"/>
          </w:tcPr>
          <w:p w14:paraId="4C168501" w14:textId="27DB52DC"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Ochrona ukształtowania powierzchni ziemi</w:t>
            </w:r>
          </w:p>
        </w:tc>
        <w:tc>
          <w:tcPr>
            <w:tcW w:w="595" w:type="pct"/>
            <w:vAlign w:val="center"/>
          </w:tcPr>
          <w:p w14:paraId="16F94B5C" w14:textId="5D841D4B"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rPr>
              <w:t>Uwzględnianie w miejscowych planach zagospodarowania przestrzennego zapisów dotyczących ochrony naturalnego ukształtowania powierzchni ziemi</w:t>
            </w:r>
          </w:p>
        </w:tc>
        <w:tc>
          <w:tcPr>
            <w:tcW w:w="499" w:type="pct"/>
            <w:vAlign w:val="center"/>
          </w:tcPr>
          <w:p w14:paraId="74CCD3A6" w14:textId="68D0EC9E"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70E06F3A" w14:textId="39C3BAF8"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Przedłużająca się procedura wprowadzania zmian do przepisów prawa miejscowego</w:t>
            </w:r>
          </w:p>
        </w:tc>
      </w:tr>
      <w:tr w:rsidR="00AC74AA" w:rsidRPr="00F41E0C" w14:paraId="1F5EBB3D" w14:textId="77777777" w:rsidTr="00D4200A">
        <w:trPr>
          <w:trHeight w:val="1505"/>
          <w:jc w:val="center"/>
        </w:trPr>
        <w:tc>
          <w:tcPr>
            <w:tcW w:w="638" w:type="pct"/>
            <w:vAlign w:val="center"/>
          </w:tcPr>
          <w:p w14:paraId="5E65D974" w14:textId="6705991D"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Gleby</w:t>
            </w:r>
          </w:p>
        </w:tc>
        <w:tc>
          <w:tcPr>
            <w:tcW w:w="636" w:type="pct"/>
            <w:vAlign w:val="center"/>
          </w:tcPr>
          <w:p w14:paraId="04542EF4" w14:textId="5CCFD6CF"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Ochrona i zapewnienie właściwego użytkowania gleb</w:t>
            </w:r>
          </w:p>
        </w:tc>
        <w:tc>
          <w:tcPr>
            <w:tcW w:w="682" w:type="pct"/>
            <w:vAlign w:val="center"/>
          </w:tcPr>
          <w:p w14:paraId="2C9A0B20" w14:textId="680EF833"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Odpowiednie zapisy w planach zagospodarowania przestrzennego</w:t>
            </w:r>
            <w:r w:rsidRPr="00F41E0C">
              <w:rPr>
                <w:rFonts w:ascii="Times New Roman" w:hAnsi="Times New Roman"/>
                <w:sz w:val="18"/>
                <w:szCs w:val="18"/>
                <w:vertAlign w:val="superscript"/>
              </w:rPr>
              <w:t>4)</w:t>
            </w:r>
          </w:p>
        </w:tc>
        <w:tc>
          <w:tcPr>
            <w:tcW w:w="409" w:type="pct"/>
            <w:vAlign w:val="center"/>
          </w:tcPr>
          <w:p w14:paraId="2CA9A537" w14:textId="21549ADD"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408" w:type="pct"/>
            <w:vAlign w:val="center"/>
          </w:tcPr>
          <w:p w14:paraId="0333F99D" w14:textId="52E4D41E"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&gt;0</w:t>
            </w:r>
          </w:p>
        </w:tc>
        <w:tc>
          <w:tcPr>
            <w:tcW w:w="636" w:type="pct"/>
            <w:vAlign w:val="center"/>
          </w:tcPr>
          <w:p w14:paraId="7BFBAC36" w14:textId="60F3E06A"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Poprawa jakości gleby</w:t>
            </w:r>
          </w:p>
        </w:tc>
        <w:tc>
          <w:tcPr>
            <w:tcW w:w="595" w:type="pct"/>
            <w:vAlign w:val="center"/>
          </w:tcPr>
          <w:p w14:paraId="010A8BF5" w14:textId="0FB77853"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rPr>
              <w:t>Ochrona gruntów rolnych przed zmianą zagospodarowania poprzez uwzględnianie ich przeznaczenia w dokumentach planistycznych</w:t>
            </w:r>
          </w:p>
        </w:tc>
        <w:tc>
          <w:tcPr>
            <w:tcW w:w="499" w:type="pct"/>
            <w:vAlign w:val="center"/>
          </w:tcPr>
          <w:p w14:paraId="0CA7F59F" w14:textId="3DDCF166"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22869068" w14:textId="69548E1E"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Brak środków na zadanie, </w:t>
            </w:r>
          </w:p>
        </w:tc>
      </w:tr>
      <w:tr w:rsidR="00AC74AA" w:rsidRPr="00F41E0C" w14:paraId="3610B4D4" w14:textId="77777777" w:rsidTr="00D4200A">
        <w:trPr>
          <w:jc w:val="center"/>
        </w:trPr>
        <w:tc>
          <w:tcPr>
            <w:tcW w:w="638" w:type="pct"/>
            <w:vAlign w:val="center"/>
          </w:tcPr>
          <w:p w14:paraId="69C10D4C"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Gleby</w:t>
            </w:r>
          </w:p>
        </w:tc>
        <w:tc>
          <w:tcPr>
            <w:tcW w:w="636" w:type="pct"/>
            <w:vAlign w:val="center"/>
          </w:tcPr>
          <w:p w14:paraId="2E27FA0C" w14:textId="1F73F51B"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Ochrona i zapewnienie właściwego użytkowania gleb</w:t>
            </w:r>
          </w:p>
        </w:tc>
        <w:tc>
          <w:tcPr>
            <w:tcW w:w="682" w:type="pct"/>
            <w:vAlign w:val="center"/>
          </w:tcPr>
          <w:p w14:paraId="4EB0653E" w14:textId="6EB07A92"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Ilość kontroli jakości gleb</w:t>
            </w:r>
            <w:r w:rsidRPr="00F41E0C">
              <w:rPr>
                <w:rFonts w:ascii="Times New Roman" w:hAnsi="Times New Roman"/>
                <w:sz w:val="18"/>
                <w:szCs w:val="18"/>
                <w:vertAlign w:val="superscript"/>
              </w:rPr>
              <w:t>3)</w:t>
            </w:r>
          </w:p>
        </w:tc>
        <w:tc>
          <w:tcPr>
            <w:tcW w:w="409" w:type="pct"/>
            <w:vAlign w:val="center"/>
          </w:tcPr>
          <w:p w14:paraId="6028CEEB" w14:textId="0EC9D0A3"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Brak danych</w:t>
            </w:r>
          </w:p>
        </w:tc>
        <w:tc>
          <w:tcPr>
            <w:tcW w:w="408" w:type="pct"/>
            <w:vAlign w:val="center"/>
          </w:tcPr>
          <w:p w14:paraId="1896ED95" w14:textId="030FA30F"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Nie określono</w:t>
            </w:r>
          </w:p>
        </w:tc>
        <w:tc>
          <w:tcPr>
            <w:tcW w:w="636" w:type="pct"/>
            <w:vAlign w:val="center"/>
          </w:tcPr>
          <w:p w14:paraId="7125294B"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Poprawa jakości gleby</w:t>
            </w:r>
          </w:p>
        </w:tc>
        <w:tc>
          <w:tcPr>
            <w:tcW w:w="595" w:type="pct"/>
            <w:vAlign w:val="center"/>
          </w:tcPr>
          <w:p w14:paraId="39AE1CFB" w14:textId="6F6788FD"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rPr>
              <w:t>Kontrola stanu jakości gleb</w:t>
            </w:r>
          </w:p>
        </w:tc>
        <w:tc>
          <w:tcPr>
            <w:tcW w:w="499" w:type="pct"/>
            <w:vAlign w:val="center"/>
          </w:tcPr>
          <w:p w14:paraId="679A910A" w14:textId="00CA729D"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GIOŚ</w:t>
            </w:r>
          </w:p>
        </w:tc>
        <w:tc>
          <w:tcPr>
            <w:tcW w:w="497" w:type="pct"/>
            <w:vAlign w:val="center"/>
          </w:tcPr>
          <w:p w14:paraId="2FBB0DE4" w14:textId="259F06FB"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Brak środków na zadanie</w:t>
            </w:r>
          </w:p>
        </w:tc>
      </w:tr>
      <w:tr w:rsidR="00AC74AA" w:rsidRPr="00F41E0C" w14:paraId="15C6D86E" w14:textId="77777777" w:rsidTr="00D4200A">
        <w:trPr>
          <w:jc w:val="center"/>
        </w:trPr>
        <w:tc>
          <w:tcPr>
            <w:tcW w:w="638" w:type="pct"/>
            <w:vMerge w:val="restart"/>
            <w:vAlign w:val="center"/>
          </w:tcPr>
          <w:p w14:paraId="1B0EEE6C"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Gospodarka odpadami</w:t>
            </w:r>
          </w:p>
        </w:tc>
        <w:tc>
          <w:tcPr>
            <w:tcW w:w="636" w:type="pct"/>
            <w:vMerge w:val="restart"/>
            <w:vAlign w:val="center"/>
          </w:tcPr>
          <w:p w14:paraId="26DD684C"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Doskonalenie systemu gospodarki odpadami</w:t>
            </w:r>
          </w:p>
        </w:tc>
        <w:tc>
          <w:tcPr>
            <w:tcW w:w="682" w:type="pct"/>
            <w:vAlign w:val="center"/>
          </w:tcPr>
          <w:p w14:paraId="16F6F4E4" w14:textId="4A0B477B"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Masa odebranych odpadów – ogółem</w:t>
            </w:r>
          </w:p>
          <w:p w14:paraId="1B1D9B08" w14:textId="58EFAF8E"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[Mg/rok]</w:t>
            </w:r>
            <w:r w:rsidRPr="00F41E0C">
              <w:rPr>
                <w:rFonts w:ascii="Times New Roman" w:hAnsi="Times New Roman"/>
                <w:sz w:val="18"/>
                <w:szCs w:val="18"/>
                <w:vertAlign w:val="superscript"/>
              </w:rPr>
              <w:t xml:space="preserve"> 4)</w:t>
            </w:r>
          </w:p>
        </w:tc>
        <w:tc>
          <w:tcPr>
            <w:tcW w:w="409" w:type="pct"/>
            <w:vAlign w:val="center"/>
          </w:tcPr>
          <w:p w14:paraId="59D15154" w14:textId="488EEC4A"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7 535,1926</w:t>
            </w:r>
          </w:p>
        </w:tc>
        <w:tc>
          <w:tcPr>
            <w:tcW w:w="408" w:type="pct"/>
            <w:vMerge w:val="restart"/>
            <w:vAlign w:val="center"/>
          </w:tcPr>
          <w:p w14:paraId="4E29F209" w14:textId="7BD090E6"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Wartość docelowa ustalana corocznie w oparciu o umowy z przedsiębiorstwem odbierającym odpady</w:t>
            </w:r>
          </w:p>
        </w:tc>
        <w:tc>
          <w:tcPr>
            <w:tcW w:w="636" w:type="pct"/>
            <w:vMerge w:val="restart"/>
            <w:vAlign w:val="center"/>
          </w:tcPr>
          <w:p w14:paraId="3A371A0A"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Poprawa stanu środowiska</w:t>
            </w:r>
          </w:p>
        </w:tc>
        <w:tc>
          <w:tcPr>
            <w:tcW w:w="595" w:type="pct"/>
            <w:vMerge w:val="restart"/>
            <w:vAlign w:val="center"/>
          </w:tcPr>
          <w:p w14:paraId="6EEEB225" w14:textId="370BE7C1"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rPr>
              <w:t>Doskonalenie systemu gospodarki odpadami</w:t>
            </w:r>
          </w:p>
        </w:tc>
        <w:tc>
          <w:tcPr>
            <w:tcW w:w="499" w:type="pct"/>
            <w:vMerge w:val="restart"/>
            <w:vAlign w:val="center"/>
          </w:tcPr>
          <w:p w14:paraId="56351E57" w14:textId="1FDFA11E"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Merge w:val="restart"/>
            <w:vAlign w:val="center"/>
          </w:tcPr>
          <w:p w14:paraId="4ED9D4D5" w14:textId="0CBCE316"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Brak możliwości technicznych do realizacji zadania, brak zainteresowania ze strony mieszkańców racjonalną gospodarką odpadami</w:t>
            </w:r>
          </w:p>
        </w:tc>
      </w:tr>
      <w:tr w:rsidR="00AC74AA" w:rsidRPr="00F41E0C" w14:paraId="5633CBD9" w14:textId="77777777" w:rsidTr="00D4200A">
        <w:trPr>
          <w:jc w:val="center"/>
        </w:trPr>
        <w:tc>
          <w:tcPr>
            <w:tcW w:w="638" w:type="pct"/>
            <w:vMerge/>
            <w:vAlign w:val="center"/>
          </w:tcPr>
          <w:p w14:paraId="0869C0C4" w14:textId="77777777" w:rsidR="00AC74AA" w:rsidRPr="00F41E0C" w:rsidRDefault="00AC74AA" w:rsidP="00AC74AA">
            <w:pPr>
              <w:spacing w:after="0" w:line="240" w:lineRule="auto"/>
              <w:rPr>
                <w:rFonts w:ascii="Times New Roman" w:hAnsi="Times New Roman"/>
                <w:sz w:val="18"/>
                <w:szCs w:val="18"/>
              </w:rPr>
            </w:pPr>
          </w:p>
        </w:tc>
        <w:tc>
          <w:tcPr>
            <w:tcW w:w="636" w:type="pct"/>
            <w:vMerge/>
            <w:vAlign w:val="center"/>
          </w:tcPr>
          <w:p w14:paraId="5C14D9A5" w14:textId="77777777" w:rsidR="00AC74AA" w:rsidRPr="00F41E0C" w:rsidRDefault="00AC74AA" w:rsidP="00AC74AA">
            <w:pPr>
              <w:spacing w:after="0" w:line="240" w:lineRule="auto"/>
              <w:rPr>
                <w:rFonts w:ascii="Times New Roman" w:hAnsi="Times New Roman"/>
                <w:sz w:val="18"/>
                <w:szCs w:val="18"/>
              </w:rPr>
            </w:pPr>
          </w:p>
        </w:tc>
        <w:tc>
          <w:tcPr>
            <w:tcW w:w="682" w:type="pct"/>
            <w:vAlign w:val="center"/>
          </w:tcPr>
          <w:p w14:paraId="26EE82DB" w14:textId="45B910A1"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Masa odpadów komunalnych zebranych selektywnie</w:t>
            </w:r>
          </w:p>
          <w:p w14:paraId="271EE553" w14:textId="5FD83643"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[Mg/rok]</w:t>
            </w:r>
            <w:r w:rsidRPr="00F41E0C">
              <w:rPr>
                <w:rFonts w:ascii="Times New Roman" w:hAnsi="Times New Roman"/>
                <w:sz w:val="18"/>
                <w:szCs w:val="18"/>
                <w:vertAlign w:val="superscript"/>
              </w:rPr>
              <w:t xml:space="preserve"> 4)</w:t>
            </w:r>
          </w:p>
        </w:tc>
        <w:tc>
          <w:tcPr>
            <w:tcW w:w="409" w:type="pct"/>
            <w:vAlign w:val="center"/>
          </w:tcPr>
          <w:p w14:paraId="67506BDB" w14:textId="47431495"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2 411,2616</w:t>
            </w:r>
          </w:p>
        </w:tc>
        <w:tc>
          <w:tcPr>
            <w:tcW w:w="408" w:type="pct"/>
            <w:vMerge/>
            <w:vAlign w:val="center"/>
          </w:tcPr>
          <w:p w14:paraId="13468E12" w14:textId="1B606E5A" w:rsidR="00AC74AA" w:rsidRPr="00F41E0C" w:rsidRDefault="00AC74AA" w:rsidP="00AC74AA">
            <w:pPr>
              <w:spacing w:after="0" w:line="240" w:lineRule="auto"/>
              <w:jc w:val="center"/>
              <w:rPr>
                <w:rFonts w:ascii="Times New Roman" w:hAnsi="Times New Roman"/>
                <w:sz w:val="18"/>
                <w:szCs w:val="18"/>
              </w:rPr>
            </w:pPr>
          </w:p>
        </w:tc>
        <w:tc>
          <w:tcPr>
            <w:tcW w:w="636" w:type="pct"/>
            <w:vMerge/>
            <w:vAlign w:val="center"/>
          </w:tcPr>
          <w:p w14:paraId="14C51664" w14:textId="77777777" w:rsidR="00AC74AA" w:rsidRPr="00F41E0C" w:rsidRDefault="00AC74AA" w:rsidP="00AC74AA">
            <w:pPr>
              <w:spacing w:after="0" w:line="240" w:lineRule="auto"/>
              <w:rPr>
                <w:rFonts w:ascii="Times New Roman" w:hAnsi="Times New Roman"/>
                <w:sz w:val="18"/>
                <w:szCs w:val="18"/>
              </w:rPr>
            </w:pPr>
          </w:p>
        </w:tc>
        <w:tc>
          <w:tcPr>
            <w:tcW w:w="595" w:type="pct"/>
            <w:vMerge/>
            <w:vAlign w:val="center"/>
          </w:tcPr>
          <w:p w14:paraId="67F8C99A" w14:textId="77777777" w:rsidR="00AC74AA" w:rsidRPr="00D22932" w:rsidRDefault="00AC74AA" w:rsidP="00AC74AA">
            <w:pPr>
              <w:spacing w:after="0" w:line="240" w:lineRule="auto"/>
              <w:rPr>
                <w:rFonts w:ascii="Times New Roman" w:hAnsi="Times New Roman"/>
                <w:sz w:val="18"/>
                <w:szCs w:val="18"/>
              </w:rPr>
            </w:pPr>
          </w:p>
        </w:tc>
        <w:tc>
          <w:tcPr>
            <w:tcW w:w="499" w:type="pct"/>
            <w:vMerge/>
            <w:vAlign w:val="center"/>
          </w:tcPr>
          <w:p w14:paraId="4E5AF987" w14:textId="77777777" w:rsidR="00AC74AA" w:rsidRPr="00F41E0C" w:rsidRDefault="00AC74AA" w:rsidP="00AC74AA">
            <w:pPr>
              <w:spacing w:after="0" w:line="240" w:lineRule="auto"/>
              <w:rPr>
                <w:rFonts w:ascii="Times New Roman" w:hAnsi="Times New Roman"/>
                <w:sz w:val="18"/>
                <w:szCs w:val="18"/>
              </w:rPr>
            </w:pPr>
          </w:p>
        </w:tc>
        <w:tc>
          <w:tcPr>
            <w:tcW w:w="497" w:type="pct"/>
            <w:vMerge/>
            <w:vAlign w:val="center"/>
          </w:tcPr>
          <w:p w14:paraId="13238F0E" w14:textId="77777777" w:rsidR="00AC74AA" w:rsidRPr="00F41E0C" w:rsidRDefault="00AC74AA" w:rsidP="00AC74AA">
            <w:pPr>
              <w:spacing w:after="0" w:line="240" w:lineRule="auto"/>
              <w:rPr>
                <w:rFonts w:ascii="Times New Roman" w:hAnsi="Times New Roman"/>
                <w:sz w:val="18"/>
                <w:szCs w:val="18"/>
              </w:rPr>
            </w:pPr>
          </w:p>
        </w:tc>
      </w:tr>
      <w:tr w:rsidR="00AC74AA" w:rsidRPr="00F41E0C" w14:paraId="204B0B04" w14:textId="77777777" w:rsidTr="00D4200A">
        <w:trPr>
          <w:trHeight w:val="1112"/>
          <w:jc w:val="center"/>
        </w:trPr>
        <w:tc>
          <w:tcPr>
            <w:tcW w:w="638" w:type="pct"/>
            <w:vMerge/>
            <w:vAlign w:val="center"/>
          </w:tcPr>
          <w:p w14:paraId="1C2033C7" w14:textId="77777777" w:rsidR="00AC74AA" w:rsidRPr="00F41E0C" w:rsidRDefault="00AC74AA" w:rsidP="00AC74AA">
            <w:pPr>
              <w:spacing w:after="0" w:line="240" w:lineRule="auto"/>
              <w:rPr>
                <w:rFonts w:ascii="Times New Roman" w:hAnsi="Times New Roman"/>
                <w:sz w:val="18"/>
                <w:szCs w:val="18"/>
              </w:rPr>
            </w:pPr>
          </w:p>
        </w:tc>
        <w:tc>
          <w:tcPr>
            <w:tcW w:w="636" w:type="pct"/>
            <w:vMerge/>
            <w:vAlign w:val="center"/>
          </w:tcPr>
          <w:p w14:paraId="1A6F1B02" w14:textId="77777777" w:rsidR="00AC74AA" w:rsidRPr="00F41E0C" w:rsidRDefault="00AC74AA" w:rsidP="00AC74AA">
            <w:pPr>
              <w:spacing w:after="0" w:line="240" w:lineRule="auto"/>
              <w:rPr>
                <w:rFonts w:ascii="Times New Roman" w:hAnsi="Times New Roman"/>
                <w:sz w:val="18"/>
                <w:szCs w:val="18"/>
              </w:rPr>
            </w:pPr>
          </w:p>
        </w:tc>
        <w:tc>
          <w:tcPr>
            <w:tcW w:w="682" w:type="pct"/>
            <w:vAlign w:val="center"/>
          </w:tcPr>
          <w:p w14:paraId="4BB09BC6" w14:textId="260C5E3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color w:val="000000"/>
                <w:sz w:val="18"/>
                <w:szCs w:val="18"/>
              </w:rPr>
              <w:t>Masa odpadów komunalnych odebranych jako zmieszane odpady komunalne</w:t>
            </w:r>
            <w:r w:rsidRPr="00F41E0C">
              <w:rPr>
                <w:rFonts w:ascii="Times New Roman" w:hAnsi="Times New Roman"/>
                <w:sz w:val="18"/>
                <w:szCs w:val="18"/>
                <w:vertAlign w:val="superscript"/>
              </w:rPr>
              <w:t>4)</w:t>
            </w:r>
            <w:r w:rsidRPr="00F41E0C">
              <w:rPr>
                <w:rFonts w:ascii="Times New Roman" w:hAnsi="Times New Roman"/>
                <w:color w:val="000000"/>
                <w:sz w:val="18"/>
                <w:szCs w:val="18"/>
              </w:rPr>
              <w:t xml:space="preserve"> [Mg/rok]</w:t>
            </w:r>
          </w:p>
        </w:tc>
        <w:tc>
          <w:tcPr>
            <w:tcW w:w="409" w:type="pct"/>
            <w:vAlign w:val="center"/>
          </w:tcPr>
          <w:p w14:paraId="5154E9F9" w14:textId="025F01A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5 123,9310</w:t>
            </w:r>
          </w:p>
        </w:tc>
        <w:tc>
          <w:tcPr>
            <w:tcW w:w="408" w:type="pct"/>
            <w:vMerge/>
            <w:vAlign w:val="center"/>
          </w:tcPr>
          <w:p w14:paraId="41A0D6A4" w14:textId="17FA1D71" w:rsidR="00AC74AA" w:rsidRPr="00F41E0C" w:rsidRDefault="00AC74AA" w:rsidP="00AC74AA">
            <w:pPr>
              <w:spacing w:after="0" w:line="240" w:lineRule="auto"/>
              <w:jc w:val="center"/>
              <w:rPr>
                <w:rFonts w:ascii="Times New Roman" w:hAnsi="Times New Roman"/>
                <w:sz w:val="18"/>
                <w:szCs w:val="18"/>
              </w:rPr>
            </w:pPr>
          </w:p>
        </w:tc>
        <w:tc>
          <w:tcPr>
            <w:tcW w:w="636" w:type="pct"/>
            <w:vMerge/>
            <w:vAlign w:val="center"/>
          </w:tcPr>
          <w:p w14:paraId="52571B9B" w14:textId="77777777" w:rsidR="00AC74AA" w:rsidRPr="00F41E0C" w:rsidRDefault="00AC74AA" w:rsidP="00AC74AA">
            <w:pPr>
              <w:spacing w:after="0" w:line="240" w:lineRule="auto"/>
              <w:rPr>
                <w:rFonts w:ascii="Times New Roman" w:hAnsi="Times New Roman"/>
                <w:sz w:val="18"/>
                <w:szCs w:val="18"/>
              </w:rPr>
            </w:pPr>
          </w:p>
        </w:tc>
        <w:tc>
          <w:tcPr>
            <w:tcW w:w="595" w:type="pct"/>
            <w:vMerge/>
            <w:vAlign w:val="center"/>
          </w:tcPr>
          <w:p w14:paraId="72CAF4D4" w14:textId="77777777" w:rsidR="00AC74AA" w:rsidRPr="00D22932" w:rsidRDefault="00AC74AA" w:rsidP="00AC74AA">
            <w:pPr>
              <w:spacing w:after="0" w:line="240" w:lineRule="auto"/>
              <w:rPr>
                <w:rFonts w:ascii="Times New Roman" w:hAnsi="Times New Roman"/>
                <w:sz w:val="18"/>
                <w:szCs w:val="18"/>
              </w:rPr>
            </w:pPr>
          </w:p>
        </w:tc>
        <w:tc>
          <w:tcPr>
            <w:tcW w:w="499" w:type="pct"/>
            <w:vMerge/>
            <w:vAlign w:val="center"/>
          </w:tcPr>
          <w:p w14:paraId="6F1F5BF4" w14:textId="77777777" w:rsidR="00AC74AA" w:rsidRPr="00F41E0C" w:rsidRDefault="00AC74AA" w:rsidP="00AC74AA">
            <w:pPr>
              <w:spacing w:after="0" w:line="240" w:lineRule="auto"/>
              <w:rPr>
                <w:rFonts w:ascii="Times New Roman" w:hAnsi="Times New Roman"/>
                <w:sz w:val="18"/>
                <w:szCs w:val="18"/>
              </w:rPr>
            </w:pPr>
          </w:p>
        </w:tc>
        <w:tc>
          <w:tcPr>
            <w:tcW w:w="497" w:type="pct"/>
            <w:vMerge/>
            <w:vAlign w:val="center"/>
          </w:tcPr>
          <w:p w14:paraId="2117920F" w14:textId="77777777" w:rsidR="00AC74AA" w:rsidRPr="00F41E0C" w:rsidRDefault="00AC74AA" w:rsidP="00AC74AA">
            <w:pPr>
              <w:spacing w:after="0" w:line="240" w:lineRule="auto"/>
              <w:rPr>
                <w:rFonts w:ascii="Times New Roman" w:hAnsi="Times New Roman"/>
                <w:sz w:val="18"/>
                <w:szCs w:val="18"/>
              </w:rPr>
            </w:pPr>
          </w:p>
        </w:tc>
      </w:tr>
      <w:tr w:rsidR="00AC74AA" w:rsidRPr="00F41E0C" w14:paraId="610EA806" w14:textId="77777777" w:rsidTr="00D4200A">
        <w:trPr>
          <w:jc w:val="center"/>
        </w:trPr>
        <w:tc>
          <w:tcPr>
            <w:tcW w:w="638" w:type="pct"/>
            <w:vAlign w:val="center"/>
          </w:tcPr>
          <w:p w14:paraId="2125C60D"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Gospodarka odpadami</w:t>
            </w:r>
          </w:p>
        </w:tc>
        <w:tc>
          <w:tcPr>
            <w:tcW w:w="636" w:type="pct"/>
            <w:vAlign w:val="center"/>
          </w:tcPr>
          <w:p w14:paraId="412BA7D4"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Doskonalenie systemu gospodarki odpadami</w:t>
            </w:r>
          </w:p>
        </w:tc>
        <w:tc>
          <w:tcPr>
            <w:tcW w:w="682" w:type="pct"/>
            <w:vAlign w:val="center"/>
          </w:tcPr>
          <w:p w14:paraId="42D25851" w14:textId="6F2487DD"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Ilość wyrobów zawierających azbest pozostałych do unieszkodliwienie </w:t>
            </w:r>
            <w:r w:rsidRPr="00F41E0C">
              <w:rPr>
                <w:rFonts w:ascii="Times New Roman" w:hAnsi="Times New Roman"/>
                <w:sz w:val="18"/>
                <w:szCs w:val="18"/>
                <w:vertAlign w:val="superscript"/>
              </w:rPr>
              <w:t>4)5)</w:t>
            </w:r>
          </w:p>
          <w:p w14:paraId="1A92EF46"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[Mg]</w:t>
            </w:r>
          </w:p>
        </w:tc>
        <w:tc>
          <w:tcPr>
            <w:tcW w:w="409" w:type="pct"/>
            <w:vAlign w:val="center"/>
          </w:tcPr>
          <w:p w14:paraId="11F20DB9" w14:textId="581BD9E3"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2 187 560</w:t>
            </w:r>
          </w:p>
        </w:tc>
        <w:tc>
          <w:tcPr>
            <w:tcW w:w="408" w:type="pct"/>
            <w:vAlign w:val="center"/>
          </w:tcPr>
          <w:p w14:paraId="0E053C04" w14:textId="76B04DE3"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&lt; 2 187 560</w:t>
            </w:r>
          </w:p>
        </w:tc>
        <w:tc>
          <w:tcPr>
            <w:tcW w:w="636" w:type="pct"/>
            <w:vAlign w:val="center"/>
          </w:tcPr>
          <w:p w14:paraId="79DC15B4"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Poprawa stanu środowiska</w:t>
            </w:r>
          </w:p>
        </w:tc>
        <w:tc>
          <w:tcPr>
            <w:tcW w:w="595" w:type="pct"/>
            <w:vAlign w:val="center"/>
          </w:tcPr>
          <w:p w14:paraId="0B3999B3" w14:textId="764BD1A7"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rPr>
              <w:t>Realizacja zadań w zakresie gospodarowania azbestem, określonych w „Programie Oczyszczania Kraju z Azbestu na lata 2009−2032”</w:t>
            </w:r>
          </w:p>
        </w:tc>
        <w:tc>
          <w:tcPr>
            <w:tcW w:w="499" w:type="pct"/>
            <w:vAlign w:val="center"/>
          </w:tcPr>
          <w:p w14:paraId="3BCA0C85" w14:textId="3F24516F"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514F0F66" w14:textId="216882DD"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Niewystarczające środki w budżecie, brak dofinansowania, zainteresowania ze strony mieszkańców</w:t>
            </w:r>
          </w:p>
        </w:tc>
      </w:tr>
      <w:tr w:rsidR="00AC74AA" w:rsidRPr="00F41E0C" w14:paraId="45694840" w14:textId="77777777" w:rsidTr="00D4200A">
        <w:trPr>
          <w:jc w:val="center"/>
        </w:trPr>
        <w:tc>
          <w:tcPr>
            <w:tcW w:w="638" w:type="pct"/>
            <w:vAlign w:val="center"/>
          </w:tcPr>
          <w:p w14:paraId="0A50E492"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Gospodarka odpadami</w:t>
            </w:r>
          </w:p>
        </w:tc>
        <w:tc>
          <w:tcPr>
            <w:tcW w:w="636" w:type="pct"/>
            <w:vAlign w:val="center"/>
          </w:tcPr>
          <w:p w14:paraId="5C5D6837"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Doskonalenie systemu gospodarki odpadami</w:t>
            </w:r>
          </w:p>
        </w:tc>
        <w:tc>
          <w:tcPr>
            <w:tcW w:w="682" w:type="pct"/>
            <w:vAlign w:val="center"/>
          </w:tcPr>
          <w:p w14:paraId="0673E225" w14:textId="2DBE5595"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Poziom recyklingu – przygotowania do ponownego użycia następujących frakcji odpadów komunalnych: papieru, metali, tworzyw sztucznych i szkła, oraz innych niż niebezpieczne za lata 2018− 2020 [%]</w:t>
            </w:r>
            <w:r w:rsidRPr="00F41E0C">
              <w:rPr>
                <w:rFonts w:ascii="Times New Roman" w:hAnsi="Times New Roman"/>
                <w:sz w:val="18"/>
                <w:szCs w:val="18"/>
                <w:vertAlign w:val="superscript"/>
              </w:rPr>
              <w:t>4)</w:t>
            </w:r>
          </w:p>
        </w:tc>
        <w:tc>
          <w:tcPr>
            <w:tcW w:w="409" w:type="pct"/>
            <w:shd w:val="clear" w:color="auto" w:fill="FFFFFF" w:themeFill="background1"/>
            <w:vAlign w:val="center"/>
          </w:tcPr>
          <w:p w14:paraId="66580652" w14:textId="7777777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37,65</w:t>
            </w:r>
          </w:p>
          <w:p w14:paraId="13655EAE" w14:textId="7777777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40,00</w:t>
            </w:r>
          </w:p>
          <w:p w14:paraId="26B768F4" w14:textId="254B8FC9"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47,50</w:t>
            </w:r>
          </w:p>
        </w:tc>
        <w:tc>
          <w:tcPr>
            <w:tcW w:w="408" w:type="pct"/>
            <w:vAlign w:val="center"/>
          </w:tcPr>
          <w:p w14:paraId="5A30B232" w14:textId="7777777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2021−20%</w:t>
            </w:r>
          </w:p>
          <w:p w14:paraId="193106A7" w14:textId="7777777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2022− 25%</w:t>
            </w:r>
          </w:p>
          <w:p w14:paraId="08D8EA05" w14:textId="7777777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2023− 35%</w:t>
            </w:r>
          </w:p>
          <w:p w14:paraId="6542255E" w14:textId="049681E2"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2024− 45%</w:t>
            </w:r>
            <w:r w:rsidRPr="00F41E0C">
              <w:rPr>
                <w:rFonts w:ascii="Times New Roman" w:hAnsi="Times New Roman"/>
                <w:sz w:val="18"/>
                <w:szCs w:val="18"/>
                <w:vertAlign w:val="superscript"/>
              </w:rPr>
              <w:t>3)</w:t>
            </w:r>
          </w:p>
        </w:tc>
        <w:tc>
          <w:tcPr>
            <w:tcW w:w="636" w:type="pct"/>
            <w:vAlign w:val="center"/>
          </w:tcPr>
          <w:p w14:paraId="35A060FD"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Poprawa stanu środowiska</w:t>
            </w:r>
          </w:p>
        </w:tc>
        <w:tc>
          <w:tcPr>
            <w:tcW w:w="595" w:type="pct"/>
            <w:vAlign w:val="center"/>
          </w:tcPr>
          <w:p w14:paraId="64B59B95" w14:textId="7046B4AC"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rPr>
              <w:t>Zwiększenie poziomu recyklingu – przygotowania do ponownego użycia następujących frakcji odpadów komunalnych: papieru, metali, tworzyw sztucznych i szkła, oraz innych niż niebezpieczne</w:t>
            </w:r>
          </w:p>
        </w:tc>
        <w:tc>
          <w:tcPr>
            <w:tcW w:w="499" w:type="pct"/>
            <w:vAlign w:val="center"/>
          </w:tcPr>
          <w:p w14:paraId="261E7C85" w14:textId="25513B26"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7A9BC88A" w14:textId="28E5A920"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Brak możliwości technicznych do realizacji zadania, brak zainteresowania ze strony mieszkańców racjonalną gospodarką odpadami</w:t>
            </w:r>
          </w:p>
        </w:tc>
      </w:tr>
      <w:tr w:rsidR="00AC74AA" w:rsidRPr="00F41E0C" w14:paraId="383351AB" w14:textId="77777777" w:rsidTr="00D4200A">
        <w:trPr>
          <w:jc w:val="center"/>
        </w:trPr>
        <w:tc>
          <w:tcPr>
            <w:tcW w:w="638" w:type="pct"/>
            <w:vAlign w:val="center"/>
          </w:tcPr>
          <w:p w14:paraId="43EC5A45" w14:textId="47F0DBCE"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Gospodarka odpadami</w:t>
            </w:r>
          </w:p>
        </w:tc>
        <w:tc>
          <w:tcPr>
            <w:tcW w:w="636" w:type="pct"/>
            <w:vAlign w:val="center"/>
          </w:tcPr>
          <w:p w14:paraId="5D4FDAD0" w14:textId="7E2D3ED4"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Doskonalenie systemu gospodarki odpadami</w:t>
            </w:r>
          </w:p>
        </w:tc>
        <w:tc>
          <w:tcPr>
            <w:tcW w:w="682" w:type="pct"/>
            <w:vAlign w:val="center"/>
          </w:tcPr>
          <w:p w14:paraId="5B8A3DEB" w14:textId="1EAA5E69"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Ilość kontroli zgodności z prawem gospodarki opadami komunalnymi</w:t>
            </w:r>
          </w:p>
        </w:tc>
        <w:tc>
          <w:tcPr>
            <w:tcW w:w="409" w:type="pct"/>
            <w:shd w:val="clear" w:color="auto" w:fill="FFFFFF" w:themeFill="background1"/>
            <w:vAlign w:val="center"/>
          </w:tcPr>
          <w:p w14:paraId="617650D6" w14:textId="08F4B492"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408" w:type="pct"/>
            <w:vAlign w:val="center"/>
          </w:tcPr>
          <w:p w14:paraId="1308143C" w14:textId="148E3E8F"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&gt;0</w:t>
            </w:r>
          </w:p>
        </w:tc>
        <w:tc>
          <w:tcPr>
            <w:tcW w:w="636" w:type="pct"/>
            <w:vAlign w:val="center"/>
          </w:tcPr>
          <w:p w14:paraId="37FD0A41" w14:textId="4137F4FF"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Poprawa stanu środowiska</w:t>
            </w:r>
          </w:p>
        </w:tc>
        <w:tc>
          <w:tcPr>
            <w:tcW w:w="595" w:type="pct"/>
            <w:vAlign w:val="center"/>
          </w:tcPr>
          <w:p w14:paraId="017F2BE5" w14:textId="53113FF7"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rPr>
              <w:t>Kontrola zgodności z prawem gospodarki opadami komunalnymi</w:t>
            </w:r>
          </w:p>
        </w:tc>
        <w:tc>
          <w:tcPr>
            <w:tcW w:w="499" w:type="pct"/>
            <w:vAlign w:val="center"/>
          </w:tcPr>
          <w:p w14:paraId="06C3A039" w14:textId="7B7E61C0"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19E66EBF" w14:textId="5B40DC5E"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Brak możliwości technicznych do realizacji zadania, brak wykwalifikowanej kadry</w:t>
            </w:r>
          </w:p>
        </w:tc>
      </w:tr>
      <w:tr w:rsidR="00AC74AA" w:rsidRPr="00F41E0C" w14:paraId="493DCFE8" w14:textId="77777777" w:rsidTr="00D4200A">
        <w:trPr>
          <w:jc w:val="center"/>
        </w:trPr>
        <w:tc>
          <w:tcPr>
            <w:tcW w:w="638" w:type="pct"/>
            <w:vAlign w:val="center"/>
          </w:tcPr>
          <w:p w14:paraId="21E159EC" w14:textId="214D8B40"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Gospodarka odpadami</w:t>
            </w:r>
          </w:p>
        </w:tc>
        <w:tc>
          <w:tcPr>
            <w:tcW w:w="636" w:type="pct"/>
            <w:vAlign w:val="center"/>
          </w:tcPr>
          <w:p w14:paraId="5D437D70" w14:textId="36E3E0F4"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Doskonalenie systemu gospodarki odpadami</w:t>
            </w:r>
          </w:p>
        </w:tc>
        <w:tc>
          <w:tcPr>
            <w:tcW w:w="682" w:type="pct"/>
            <w:vAlign w:val="center"/>
          </w:tcPr>
          <w:p w14:paraId="01300F34" w14:textId="14B81979"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Ilość szkoleń w zakresie selektywnego zbierania odpadów</w:t>
            </w:r>
          </w:p>
        </w:tc>
        <w:tc>
          <w:tcPr>
            <w:tcW w:w="409" w:type="pct"/>
            <w:shd w:val="clear" w:color="auto" w:fill="FFFFFF" w:themeFill="background1"/>
            <w:vAlign w:val="center"/>
          </w:tcPr>
          <w:p w14:paraId="2BC3E561" w14:textId="75B5EE7A"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408" w:type="pct"/>
            <w:vAlign w:val="center"/>
          </w:tcPr>
          <w:p w14:paraId="15438984" w14:textId="6668E71F"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&gt;0</w:t>
            </w:r>
          </w:p>
        </w:tc>
        <w:tc>
          <w:tcPr>
            <w:tcW w:w="636" w:type="pct"/>
            <w:vAlign w:val="center"/>
          </w:tcPr>
          <w:p w14:paraId="5AFF52AC" w14:textId="775E78BD"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Poprawa stanu środowiska</w:t>
            </w:r>
          </w:p>
        </w:tc>
        <w:tc>
          <w:tcPr>
            <w:tcW w:w="595" w:type="pct"/>
            <w:vAlign w:val="center"/>
          </w:tcPr>
          <w:p w14:paraId="10137E25" w14:textId="7E83182E"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rPr>
              <w:t>Organizacja szkoleń w zakresie selektywnego zbierania odpadów. Propagowanie prawidłowej segregacji odpadów</w:t>
            </w:r>
          </w:p>
        </w:tc>
        <w:tc>
          <w:tcPr>
            <w:tcW w:w="499" w:type="pct"/>
            <w:vAlign w:val="center"/>
          </w:tcPr>
          <w:p w14:paraId="56DB1194" w14:textId="4C260269"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2D3E4730" w14:textId="5FFECC3D"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Niewystarczające środki w budżecie Gminy Miasta Sierpca</w:t>
            </w:r>
          </w:p>
        </w:tc>
      </w:tr>
      <w:tr w:rsidR="00AC74AA" w:rsidRPr="00F41E0C" w14:paraId="34F3FEB4" w14:textId="77777777" w:rsidTr="00D4200A">
        <w:trPr>
          <w:jc w:val="center"/>
        </w:trPr>
        <w:tc>
          <w:tcPr>
            <w:tcW w:w="638" w:type="pct"/>
            <w:vAlign w:val="center"/>
          </w:tcPr>
          <w:p w14:paraId="6744737A" w14:textId="15542F3E"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Oddziaływanie pól elektromagnetycznych</w:t>
            </w:r>
          </w:p>
        </w:tc>
        <w:tc>
          <w:tcPr>
            <w:tcW w:w="636" w:type="pct"/>
            <w:vAlign w:val="center"/>
          </w:tcPr>
          <w:p w14:paraId="480F093A" w14:textId="59A51E09"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Ochrona przed negatywnym oddziaływaniem pól elektromagnetycznych</w:t>
            </w:r>
          </w:p>
        </w:tc>
        <w:tc>
          <w:tcPr>
            <w:tcW w:w="682" w:type="pct"/>
            <w:vAlign w:val="center"/>
          </w:tcPr>
          <w:p w14:paraId="2E7E282C" w14:textId="17810F34"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Wyniki pomiarów poziomów pól elektromagnetycznych na terenie </w:t>
            </w:r>
            <w:r>
              <w:rPr>
                <w:rFonts w:ascii="Times New Roman" w:hAnsi="Times New Roman"/>
                <w:sz w:val="18"/>
                <w:szCs w:val="18"/>
              </w:rPr>
              <w:t>G</w:t>
            </w:r>
            <w:r w:rsidRPr="00F41E0C">
              <w:rPr>
                <w:rFonts w:ascii="Times New Roman" w:hAnsi="Times New Roman"/>
                <w:sz w:val="18"/>
                <w:szCs w:val="18"/>
              </w:rPr>
              <w:t>miny (najbliższe punkty pomiarowe)</w:t>
            </w:r>
          </w:p>
          <w:p w14:paraId="03E1E438" w14:textId="38D7DEDA"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[V/m]</w:t>
            </w:r>
            <w:r w:rsidRPr="00F41E0C">
              <w:rPr>
                <w:rFonts w:ascii="Times New Roman" w:hAnsi="Times New Roman"/>
                <w:sz w:val="18"/>
                <w:szCs w:val="18"/>
                <w:vertAlign w:val="superscript"/>
              </w:rPr>
              <w:t>2)</w:t>
            </w:r>
          </w:p>
        </w:tc>
        <w:tc>
          <w:tcPr>
            <w:tcW w:w="409" w:type="pct"/>
            <w:vAlign w:val="center"/>
          </w:tcPr>
          <w:p w14:paraId="4C8D13E2" w14:textId="7777777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0,31</w:t>
            </w:r>
          </w:p>
          <w:p w14:paraId="0BFCEC46" w14:textId="5B4091E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0,22</w:t>
            </w:r>
          </w:p>
        </w:tc>
        <w:tc>
          <w:tcPr>
            <w:tcW w:w="408" w:type="pct"/>
            <w:vAlign w:val="center"/>
          </w:tcPr>
          <w:p w14:paraId="0100E830" w14:textId="572A2BB9"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&lt; 7</w:t>
            </w:r>
          </w:p>
        </w:tc>
        <w:tc>
          <w:tcPr>
            <w:tcW w:w="636" w:type="pct"/>
            <w:vAlign w:val="center"/>
          </w:tcPr>
          <w:p w14:paraId="1AD83A1A" w14:textId="07DC4C20"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Ograniczenie oddziaływania pół elektromagnetycznych</w:t>
            </w:r>
          </w:p>
        </w:tc>
        <w:tc>
          <w:tcPr>
            <w:tcW w:w="595" w:type="pct"/>
            <w:vAlign w:val="center"/>
          </w:tcPr>
          <w:p w14:paraId="7439C7EB" w14:textId="531753D6"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rPr>
              <w:t>Wprowadzenie do planów zagospodarowania przestrzennego zapisów dotyczących ochrony przed PEM</w:t>
            </w:r>
          </w:p>
        </w:tc>
        <w:tc>
          <w:tcPr>
            <w:tcW w:w="499" w:type="pct"/>
            <w:vAlign w:val="center"/>
          </w:tcPr>
          <w:p w14:paraId="67B76ADB" w14:textId="089738A6"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028B4C1F" w14:textId="69A6D2C9"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Niewystarczające środki w budżecie Gminy Miasta Sierpca</w:t>
            </w:r>
          </w:p>
        </w:tc>
      </w:tr>
      <w:tr w:rsidR="00AC74AA" w:rsidRPr="00F41E0C" w14:paraId="7F211F46" w14:textId="77777777" w:rsidTr="00D4200A">
        <w:trPr>
          <w:jc w:val="center"/>
        </w:trPr>
        <w:tc>
          <w:tcPr>
            <w:tcW w:w="638" w:type="pct"/>
            <w:vAlign w:val="center"/>
          </w:tcPr>
          <w:p w14:paraId="73058B4D"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Oddziaływanie pól elektromagnetycznych</w:t>
            </w:r>
          </w:p>
        </w:tc>
        <w:tc>
          <w:tcPr>
            <w:tcW w:w="636" w:type="pct"/>
            <w:vAlign w:val="center"/>
          </w:tcPr>
          <w:p w14:paraId="36BDF0D3"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Ochrona przed negatywnym oddziaływaniem pól elektromagnetycznych</w:t>
            </w:r>
          </w:p>
        </w:tc>
        <w:tc>
          <w:tcPr>
            <w:tcW w:w="682" w:type="pct"/>
            <w:vAlign w:val="center"/>
          </w:tcPr>
          <w:p w14:paraId="53856700" w14:textId="6C6E74E0"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Wyniki pomiarów poziomów pól elektromagnetycznych na terenie </w:t>
            </w:r>
            <w:r>
              <w:rPr>
                <w:rFonts w:ascii="Times New Roman" w:hAnsi="Times New Roman"/>
                <w:sz w:val="18"/>
                <w:szCs w:val="18"/>
              </w:rPr>
              <w:t>G</w:t>
            </w:r>
            <w:r w:rsidRPr="00F41E0C">
              <w:rPr>
                <w:rFonts w:ascii="Times New Roman" w:hAnsi="Times New Roman"/>
                <w:sz w:val="18"/>
                <w:szCs w:val="18"/>
              </w:rPr>
              <w:t>miny (najbliższe punkty pomiarowe)</w:t>
            </w:r>
          </w:p>
          <w:p w14:paraId="2FCC9F34" w14:textId="1AAE73CD"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[V/m]</w:t>
            </w:r>
            <w:r w:rsidRPr="00F41E0C">
              <w:rPr>
                <w:rFonts w:ascii="Times New Roman" w:hAnsi="Times New Roman"/>
                <w:sz w:val="18"/>
                <w:szCs w:val="18"/>
                <w:vertAlign w:val="superscript"/>
              </w:rPr>
              <w:t>2)</w:t>
            </w:r>
          </w:p>
        </w:tc>
        <w:tc>
          <w:tcPr>
            <w:tcW w:w="409" w:type="pct"/>
            <w:vAlign w:val="center"/>
          </w:tcPr>
          <w:p w14:paraId="0BEB21A3" w14:textId="7777777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0,31</w:t>
            </w:r>
          </w:p>
          <w:p w14:paraId="58044B7B" w14:textId="2C28291C"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0,22</w:t>
            </w:r>
          </w:p>
        </w:tc>
        <w:tc>
          <w:tcPr>
            <w:tcW w:w="408" w:type="pct"/>
            <w:vAlign w:val="center"/>
          </w:tcPr>
          <w:p w14:paraId="37D0935D" w14:textId="7C0F56B4"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&lt; 7</w:t>
            </w:r>
          </w:p>
        </w:tc>
        <w:tc>
          <w:tcPr>
            <w:tcW w:w="636" w:type="pct"/>
            <w:vAlign w:val="center"/>
          </w:tcPr>
          <w:p w14:paraId="57B21CEB"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Ograniczenie oddziaływania pół elektromagnetycznych</w:t>
            </w:r>
          </w:p>
        </w:tc>
        <w:tc>
          <w:tcPr>
            <w:tcW w:w="595" w:type="pct"/>
            <w:vAlign w:val="center"/>
          </w:tcPr>
          <w:p w14:paraId="670C3DCF" w14:textId="2CC28946"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rPr>
              <w:t>Prowadzenie monitoringu pól elektromagnetycznych na terenie Gminy</w:t>
            </w:r>
          </w:p>
        </w:tc>
        <w:tc>
          <w:tcPr>
            <w:tcW w:w="499" w:type="pct"/>
            <w:vAlign w:val="center"/>
          </w:tcPr>
          <w:p w14:paraId="5BAC1141" w14:textId="6247FC2F"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GIOŚ</w:t>
            </w:r>
          </w:p>
        </w:tc>
        <w:tc>
          <w:tcPr>
            <w:tcW w:w="497" w:type="pct"/>
            <w:vAlign w:val="center"/>
          </w:tcPr>
          <w:p w14:paraId="731EC965" w14:textId="3BA5FB38"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Brak środków na zadanie</w:t>
            </w:r>
          </w:p>
        </w:tc>
      </w:tr>
      <w:tr w:rsidR="00AC74AA" w:rsidRPr="00F41E0C" w14:paraId="42DA56BB" w14:textId="77777777" w:rsidTr="00D4200A">
        <w:trPr>
          <w:jc w:val="center"/>
        </w:trPr>
        <w:tc>
          <w:tcPr>
            <w:tcW w:w="638" w:type="pct"/>
            <w:vAlign w:val="center"/>
          </w:tcPr>
          <w:p w14:paraId="4A3B5898" w14:textId="6565F608"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Oddziaływanie pól elektromagnetycznych</w:t>
            </w:r>
          </w:p>
        </w:tc>
        <w:tc>
          <w:tcPr>
            <w:tcW w:w="636" w:type="pct"/>
            <w:vAlign w:val="center"/>
          </w:tcPr>
          <w:p w14:paraId="61C28C8B" w14:textId="139C70D1"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Ochrona przed negatywnym oddziaływaniem pól elektromagnetycznych</w:t>
            </w:r>
          </w:p>
        </w:tc>
        <w:tc>
          <w:tcPr>
            <w:tcW w:w="682" w:type="pct"/>
            <w:vAlign w:val="center"/>
          </w:tcPr>
          <w:p w14:paraId="73A0C895" w14:textId="1BCEC486"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Wyniki pomiarów poziomów pól elektromagnetycznych na terenie </w:t>
            </w:r>
            <w:r>
              <w:rPr>
                <w:rFonts w:ascii="Times New Roman" w:hAnsi="Times New Roman"/>
                <w:sz w:val="18"/>
                <w:szCs w:val="18"/>
              </w:rPr>
              <w:t>G</w:t>
            </w:r>
            <w:r w:rsidRPr="00F41E0C">
              <w:rPr>
                <w:rFonts w:ascii="Times New Roman" w:hAnsi="Times New Roman"/>
                <w:sz w:val="18"/>
                <w:szCs w:val="18"/>
              </w:rPr>
              <w:t>miny (najbliższe punkty pomiarowe)</w:t>
            </w:r>
          </w:p>
          <w:p w14:paraId="7F969BB7" w14:textId="7A3BE0FB"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[V/m]</w:t>
            </w:r>
            <w:r w:rsidRPr="00F41E0C">
              <w:rPr>
                <w:rFonts w:ascii="Times New Roman" w:hAnsi="Times New Roman"/>
                <w:sz w:val="18"/>
                <w:szCs w:val="18"/>
                <w:vertAlign w:val="superscript"/>
              </w:rPr>
              <w:t>2)</w:t>
            </w:r>
          </w:p>
        </w:tc>
        <w:tc>
          <w:tcPr>
            <w:tcW w:w="409" w:type="pct"/>
            <w:vAlign w:val="center"/>
          </w:tcPr>
          <w:p w14:paraId="6632E9E7" w14:textId="7777777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0,31</w:t>
            </w:r>
          </w:p>
          <w:p w14:paraId="4FE0B8E9" w14:textId="4A443256"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0,22</w:t>
            </w:r>
          </w:p>
        </w:tc>
        <w:tc>
          <w:tcPr>
            <w:tcW w:w="408" w:type="pct"/>
            <w:vAlign w:val="center"/>
          </w:tcPr>
          <w:p w14:paraId="7B229F2D" w14:textId="354BEAE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&lt; 7</w:t>
            </w:r>
          </w:p>
        </w:tc>
        <w:tc>
          <w:tcPr>
            <w:tcW w:w="636" w:type="pct"/>
            <w:vAlign w:val="center"/>
          </w:tcPr>
          <w:p w14:paraId="7A418E0F" w14:textId="3C7F7BB5"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Ograniczenie oddziaływania pół elektromagnetycznych</w:t>
            </w:r>
          </w:p>
        </w:tc>
        <w:tc>
          <w:tcPr>
            <w:tcW w:w="595" w:type="pct"/>
            <w:vAlign w:val="center"/>
          </w:tcPr>
          <w:p w14:paraId="3FF3DA73" w14:textId="1017E894"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rPr>
              <w:t>Wymiana odcinków linii napowietrznych SN przebiegających przez tereny zadrzewione na linię kablową w 0023/04 Reymonta 10</w:t>
            </w:r>
          </w:p>
        </w:tc>
        <w:tc>
          <w:tcPr>
            <w:tcW w:w="499" w:type="pct"/>
            <w:vAlign w:val="center"/>
          </w:tcPr>
          <w:p w14:paraId="09103124" w14:textId="678B3A30"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ENERGA− OPERATOR S.A. Oddział w Płocku</w:t>
            </w:r>
          </w:p>
        </w:tc>
        <w:tc>
          <w:tcPr>
            <w:tcW w:w="497" w:type="pct"/>
            <w:vAlign w:val="center"/>
          </w:tcPr>
          <w:p w14:paraId="4D39F0DE" w14:textId="2B98CB24"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Brak środków na zadanie</w:t>
            </w:r>
          </w:p>
        </w:tc>
      </w:tr>
      <w:tr w:rsidR="00AC74AA" w:rsidRPr="00F41E0C" w14:paraId="55E52A65" w14:textId="77777777" w:rsidTr="00D4200A">
        <w:trPr>
          <w:jc w:val="center"/>
        </w:trPr>
        <w:tc>
          <w:tcPr>
            <w:tcW w:w="638" w:type="pct"/>
            <w:vAlign w:val="center"/>
          </w:tcPr>
          <w:p w14:paraId="2B4B4BA7" w14:textId="565AA4B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Oddziaływanie pól elektromagnetycznych</w:t>
            </w:r>
          </w:p>
        </w:tc>
        <w:tc>
          <w:tcPr>
            <w:tcW w:w="636" w:type="pct"/>
            <w:vAlign w:val="center"/>
          </w:tcPr>
          <w:p w14:paraId="02A2140C" w14:textId="6E6DF418"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Ochrona przed negatywnym oddziaływaniem pól elektromagnetycznych</w:t>
            </w:r>
          </w:p>
        </w:tc>
        <w:tc>
          <w:tcPr>
            <w:tcW w:w="682" w:type="pct"/>
            <w:vAlign w:val="center"/>
          </w:tcPr>
          <w:p w14:paraId="0B3A20FA" w14:textId="0B7AFEEC"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Wyniki pomiarów poziomów pól elektromagnetycznych na terenie </w:t>
            </w:r>
            <w:r>
              <w:rPr>
                <w:rFonts w:ascii="Times New Roman" w:hAnsi="Times New Roman"/>
                <w:sz w:val="18"/>
                <w:szCs w:val="18"/>
              </w:rPr>
              <w:t>G</w:t>
            </w:r>
            <w:r w:rsidRPr="00F41E0C">
              <w:rPr>
                <w:rFonts w:ascii="Times New Roman" w:hAnsi="Times New Roman"/>
                <w:sz w:val="18"/>
                <w:szCs w:val="18"/>
              </w:rPr>
              <w:t>miny (najbliższe punkty pomiarowe)</w:t>
            </w:r>
          </w:p>
          <w:p w14:paraId="1EE7C3B0" w14:textId="500FCBCB"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[V/m]</w:t>
            </w:r>
            <w:r w:rsidRPr="00F41E0C">
              <w:rPr>
                <w:rFonts w:ascii="Times New Roman" w:hAnsi="Times New Roman"/>
                <w:sz w:val="18"/>
                <w:szCs w:val="18"/>
                <w:vertAlign w:val="superscript"/>
              </w:rPr>
              <w:t>2)</w:t>
            </w:r>
          </w:p>
        </w:tc>
        <w:tc>
          <w:tcPr>
            <w:tcW w:w="409" w:type="pct"/>
            <w:vAlign w:val="center"/>
          </w:tcPr>
          <w:p w14:paraId="090A14B3" w14:textId="7777777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0,31</w:t>
            </w:r>
          </w:p>
          <w:p w14:paraId="3C4AFAAD" w14:textId="62C8C45B"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0,22</w:t>
            </w:r>
          </w:p>
        </w:tc>
        <w:tc>
          <w:tcPr>
            <w:tcW w:w="408" w:type="pct"/>
            <w:vAlign w:val="center"/>
          </w:tcPr>
          <w:p w14:paraId="237F911F" w14:textId="4B21D324"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&lt; 7</w:t>
            </w:r>
          </w:p>
        </w:tc>
        <w:tc>
          <w:tcPr>
            <w:tcW w:w="636" w:type="pct"/>
            <w:vAlign w:val="center"/>
          </w:tcPr>
          <w:p w14:paraId="6FEF16AB" w14:textId="6BADDE1F"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Ograniczenie oddziaływania pół elektromagnetycznych</w:t>
            </w:r>
          </w:p>
        </w:tc>
        <w:tc>
          <w:tcPr>
            <w:tcW w:w="595" w:type="pct"/>
            <w:vAlign w:val="center"/>
          </w:tcPr>
          <w:p w14:paraId="4245981B" w14:textId="503143BC"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rPr>
              <w:t>Wymiana odcinków linii napowietrznych SN przebiegających przez tereny zadrzewione na linię kablową w 0035/20 RDP</w:t>
            </w:r>
          </w:p>
        </w:tc>
        <w:tc>
          <w:tcPr>
            <w:tcW w:w="499" w:type="pct"/>
            <w:vAlign w:val="center"/>
          </w:tcPr>
          <w:p w14:paraId="02E91290" w14:textId="4868CFDA"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ENERGA− OPERATOR S.A. Oddział w Płocku</w:t>
            </w:r>
          </w:p>
        </w:tc>
        <w:tc>
          <w:tcPr>
            <w:tcW w:w="497" w:type="pct"/>
            <w:vAlign w:val="center"/>
          </w:tcPr>
          <w:p w14:paraId="4279CE1E" w14:textId="79E87BD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Brak środków na zadanie</w:t>
            </w:r>
          </w:p>
        </w:tc>
      </w:tr>
      <w:tr w:rsidR="00AC74AA" w:rsidRPr="00F41E0C" w14:paraId="06BFCE88" w14:textId="77777777" w:rsidTr="00D4200A">
        <w:trPr>
          <w:jc w:val="center"/>
        </w:trPr>
        <w:tc>
          <w:tcPr>
            <w:tcW w:w="638" w:type="pct"/>
            <w:vAlign w:val="center"/>
          </w:tcPr>
          <w:p w14:paraId="110A0C72" w14:textId="4EE2618D"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Zasoby przyrodnicze</w:t>
            </w:r>
          </w:p>
        </w:tc>
        <w:tc>
          <w:tcPr>
            <w:tcW w:w="636" w:type="pct"/>
            <w:vAlign w:val="center"/>
          </w:tcPr>
          <w:p w14:paraId="498C1A2D" w14:textId="7C86DCDA"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Ochrona przyrody i krajobrazu</w:t>
            </w:r>
          </w:p>
        </w:tc>
        <w:tc>
          <w:tcPr>
            <w:tcW w:w="682" w:type="pct"/>
            <w:vAlign w:val="center"/>
          </w:tcPr>
          <w:p w14:paraId="1ED502FF" w14:textId="5B75E76A"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Powierzchnia terenów zielonych [ha]</w:t>
            </w:r>
            <w:r w:rsidRPr="00F41E0C">
              <w:rPr>
                <w:rFonts w:ascii="Times New Roman" w:hAnsi="Times New Roman"/>
                <w:sz w:val="18"/>
                <w:szCs w:val="18"/>
                <w:vertAlign w:val="superscript"/>
              </w:rPr>
              <w:t>6)</w:t>
            </w:r>
          </w:p>
        </w:tc>
        <w:tc>
          <w:tcPr>
            <w:tcW w:w="409" w:type="pct"/>
            <w:vAlign w:val="center"/>
          </w:tcPr>
          <w:p w14:paraId="6CE0B186" w14:textId="2A18CDE3"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67,86</w:t>
            </w:r>
          </w:p>
        </w:tc>
        <w:tc>
          <w:tcPr>
            <w:tcW w:w="408" w:type="pct"/>
            <w:vAlign w:val="center"/>
          </w:tcPr>
          <w:p w14:paraId="03074710" w14:textId="42E26223"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≥67,86</w:t>
            </w:r>
          </w:p>
        </w:tc>
        <w:tc>
          <w:tcPr>
            <w:tcW w:w="636" w:type="pct"/>
            <w:vAlign w:val="center"/>
          </w:tcPr>
          <w:p w14:paraId="493DDB26" w14:textId="1A8591D5"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Ochrona zieleni, zasobów leśnych oraz obszarów o szczególnych walorach przyrodniczych</w:t>
            </w:r>
          </w:p>
        </w:tc>
        <w:tc>
          <w:tcPr>
            <w:tcW w:w="595" w:type="pct"/>
            <w:vAlign w:val="center"/>
          </w:tcPr>
          <w:p w14:paraId="650D0C55" w14:textId="17C2024A" w:rsidR="00AC74AA" w:rsidRPr="00D22932" w:rsidRDefault="00AC74AA" w:rsidP="00AC74AA">
            <w:pPr>
              <w:pStyle w:val="Tekstpodstawowy3"/>
              <w:widowControl w:val="0"/>
              <w:rPr>
                <w:rFonts w:eastAsia="Calibri"/>
                <w:color w:val="000000"/>
                <w:sz w:val="18"/>
                <w:szCs w:val="18"/>
              </w:rPr>
            </w:pPr>
            <w:r w:rsidRPr="00D22932">
              <w:rPr>
                <w:sz w:val="18"/>
                <w:szCs w:val="18"/>
              </w:rPr>
              <w:t>Zapewnienie właściwej ochrony dla różnorodności biologicznej, terenów zieleni i krajobrazu w planowaniu</w:t>
            </w:r>
          </w:p>
        </w:tc>
        <w:tc>
          <w:tcPr>
            <w:tcW w:w="499" w:type="pct"/>
            <w:vAlign w:val="center"/>
          </w:tcPr>
          <w:p w14:paraId="409F0D51" w14:textId="3496E1C6"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30CEC09B" w14:textId="6021CEFC"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Niewystarczające środki w budżecie</w:t>
            </w:r>
            <w:r>
              <w:rPr>
                <w:rFonts w:ascii="Times New Roman" w:hAnsi="Times New Roman"/>
                <w:sz w:val="18"/>
                <w:szCs w:val="18"/>
              </w:rPr>
              <w:t xml:space="preserve"> </w:t>
            </w:r>
            <w:r w:rsidRPr="00F41E0C">
              <w:rPr>
                <w:rFonts w:ascii="Times New Roman" w:hAnsi="Times New Roman"/>
                <w:sz w:val="18"/>
                <w:szCs w:val="18"/>
              </w:rPr>
              <w:t>Gminy Miasta Sierpca</w:t>
            </w:r>
          </w:p>
        </w:tc>
      </w:tr>
      <w:tr w:rsidR="00AC74AA" w:rsidRPr="00F41E0C" w14:paraId="0F5E9CEF" w14:textId="77777777" w:rsidTr="00D4200A">
        <w:trPr>
          <w:jc w:val="center"/>
        </w:trPr>
        <w:tc>
          <w:tcPr>
            <w:tcW w:w="638" w:type="pct"/>
            <w:vAlign w:val="center"/>
          </w:tcPr>
          <w:p w14:paraId="5E4CC19C" w14:textId="030E3F25"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Zasoby przyrodnicze</w:t>
            </w:r>
          </w:p>
        </w:tc>
        <w:tc>
          <w:tcPr>
            <w:tcW w:w="636" w:type="pct"/>
            <w:vAlign w:val="center"/>
          </w:tcPr>
          <w:p w14:paraId="41AC6825" w14:textId="549924CD"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Ochrona przyrody i krajobrazu</w:t>
            </w:r>
          </w:p>
        </w:tc>
        <w:tc>
          <w:tcPr>
            <w:tcW w:w="682" w:type="pct"/>
            <w:vAlign w:val="center"/>
          </w:tcPr>
          <w:p w14:paraId="0E24318E" w14:textId="1225BF71"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Powierzchnia terenów zielonych [ha]</w:t>
            </w:r>
            <w:r w:rsidRPr="00F41E0C">
              <w:rPr>
                <w:rFonts w:ascii="Times New Roman" w:hAnsi="Times New Roman"/>
                <w:sz w:val="18"/>
                <w:szCs w:val="18"/>
                <w:vertAlign w:val="superscript"/>
              </w:rPr>
              <w:t>6)</w:t>
            </w:r>
          </w:p>
        </w:tc>
        <w:tc>
          <w:tcPr>
            <w:tcW w:w="409" w:type="pct"/>
            <w:vAlign w:val="center"/>
          </w:tcPr>
          <w:p w14:paraId="1D8DCD75" w14:textId="4D2E0E5E"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67,86</w:t>
            </w:r>
          </w:p>
        </w:tc>
        <w:tc>
          <w:tcPr>
            <w:tcW w:w="408" w:type="pct"/>
            <w:vAlign w:val="center"/>
          </w:tcPr>
          <w:p w14:paraId="640FD62C" w14:textId="7AEA0E73"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≥67,86</w:t>
            </w:r>
          </w:p>
        </w:tc>
        <w:tc>
          <w:tcPr>
            <w:tcW w:w="636" w:type="pct"/>
            <w:vAlign w:val="center"/>
          </w:tcPr>
          <w:p w14:paraId="4E983990" w14:textId="00395DF9"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Ochrona zieleni, zasobów leśnych oraz obszarów o szczególnych walorach przyrodniczych</w:t>
            </w:r>
          </w:p>
        </w:tc>
        <w:tc>
          <w:tcPr>
            <w:tcW w:w="595" w:type="pct"/>
            <w:vAlign w:val="center"/>
          </w:tcPr>
          <w:p w14:paraId="40E53283" w14:textId="471D65C7" w:rsidR="00AC74AA" w:rsidRPr="00D22932" w:rsidRDefault="00AC74AA" w:rsidP="00AC74AA">
            <w:pPr>
              <w:pStyle w:val="Tekstpodstawowy3"/>
              <w:widowControl w:val="0"/>
              <w:rPr>
                <w:sz w:val="18"/>
                <w:szCs w:val="18"/>
              </w:rPr>
            </w:pPr>
            <w:r w:rsidRPr="00D22932">
              <w:rPr>
                <w:color w:val="000000" w:themeColor="text1"/>
                <w:sz w:val="18"/>
                <w:szCs w:val="18"/>
              </w:rPr>
              <w:t>Pielęgnacja zieleni na terenie miasta</w:t>
            </w:r>
          </w:p>
        </w:tc>
        <w:tc>
          <w:tcPr>
            <w:tcW w:w="499" w:type="pct"/>
            <w:vAlign w:val="center"/>
          </w:tcPr>
          <w:p w14:paraId="33CFA654" w14:textId="52DAE02F"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402CBD15" w14:textId="2103136D"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Niewystarczające środki w budżecie</w:t>
            </w:r>
            <w:r>
              <w:rPr>
                <w:rFonts w:ascii="Times New Roman" w:hAnsi="Times New Roman"/>
                <w:sz w:val="18"/>
                <w:szCs w:val="18"/>
              </w:rPr>
              <w:t xml:space="preserve"> </w:t>
            </w:r>
            <w:r w:rsidRPr="00F41E0C">
              <w:rPr>
                <w:rFonts w:ascii="Times New Roman" w:hAnsi="Times New Roman"/>
                <w:sz w:val="18"/>
                <w:szCs w:val="18"/>
              </w:rPr>
              <w:t>Gminy Miasta Sierpca</w:t>
            </w:r>
          </w:p>
        </w:tc>
      </w:tr>
      <w:tr w:rsidR="00AC74AA" w:rsidRPr="00F41E0C" w14:paraId="687336BC" w14:textId="77777777" w:rsidTr="00D4200A">
        <w:trPr>
          <w:jc w:val="center"/>
        </w:trPr>
        <w:tc>
          <w:tcPr>
            <w:tcW w:w="638" w:type="pct"/>
            <w:vAlign w:val="center"/>
          </w:tcPr>
          <w:p w14:paraId="57831089"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Zasoby przyrodnicze</w:t>
            </w:r>
          </w:p>
        </w:tc>
        <w:tc>
          <w:tcPr>
            <w:tcW w:w="636" w:type="pct"/>
            <w:vAlign w:val="center"/>
          </w:tcPr>
          <w:p w14:paraId="5A1E332E"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Zrównoważona gospodarka leśna</w:t>
            </w:r>
          </w:p>
        </w:tc>
        <w:tc>
          <w:tcPr>
            <w:tcW w:w="682" w:type="pct"/>
            <w:vAlign w:val="center"/>
          </w:tcPr>
          <w:p w14:paraId="539E5CA1"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Powierzchnia lasów</w:t>
            </w:r>
          </w:p>
          <w:p w14:paraId="7D545C0F" w14:textId="5C62B1CB"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[ha]</w:t>
            </w:r>
            <w:r w:rsidRPr="00F41E0C">
              <w:rPr>
                <w:rFonts w:ascii="Times New Roman" w:hAnsi="Times New Roman"/>
                <w:sz w:val="18"/>
                <w:szCs w:val="18"/>
                <w:vertAlign w:val="superscript"/>
              </w:rPr>
              <w:t xml:space="preserve"> 6)</w:t>
            </w:r>
          </w:p>
        </w:tc>
        <w:tc>
          <w:tcPr>
            <w:tcW w:w="409" w:type="pct"/>
            <w:vAlign w:val="center"/>
          </w:tcPr>
          <w:p w14:paraId="285CA7E8" w14:textId="2A321542"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43,35</w:t>
            </w:r>
          </w:p>
        </w:tc>
        <w:tc>
          <w:tcPr>
            <w:tcW w:w="408" w:type="pct"/>
            <w:vAlign w:val="center"/>
          </w:tcPr>
          <w:p w14:paraId="05A23DE3" w14:textId="0AEA2D56"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≥43,35</w:t>
            </w:r>
          </w:p>
        </w:tc>
        <w:tc>
          <w:tcPr>
            <w:tcW w:w="636" w:type="pct"/>
            <w:vAlign w:val="center"/>
          </w:tcPr>
          <w:p w14:paraId="3C2CCF55"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Zabezpieczenie zasobów przyrodniczych</w:t>
            </w:r>
          </w:p>
        </w:tc>
        <w:tc>
          <w:tcPr>
            <w:tcW w:w="595" w:type="pct"/>
            <w:vAlign w:val="center"/>
          </w:tcPr>
          <w:p w14:paraId="1E1ACD9E" w14:textId="74707029"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rPr>
              <w:t>Prace polegające na utrzymaniu dobrego stanu lasów, zalesianiu gruntów i nieużytków</w:t>
            </w:r>
          </w:p>
        </w:tc>
        <w:tc>
          <w:tcPr>
            <w:tcW w:w="499" w:type="pct"/>
            <w:vAlign w:val="center"/>
          </w:tcPr>
          <w:p w14:paraId="054EE2CB" w14:textId="1AD904E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Właściciele lasów</w:t>
            </w:r>
          </w:p>
        </w:tc>
        <w:tc>
          <w:tcPr>
            <w:tcW w:w="497" w:type="pct"/>
            <w:vAlign w:val="center"/>
          </w:tcPr>
          <w:p w14:paraId="3E5F48A8" w14:textId="0C1792D8"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Brak środków na zadanie</w:t>
            </w:r>
          </w:p>
        </w:tc>
      </w:tr>
      <w:tr w:rsidR="00AC74AA" w:rsidRPr="00F41E0C" w14:paraId="21012D07" w14:textId="77777777" w:rsidTr="00D4200A">
        <w:trPr>
          <w:trHeight w:val="949"/>
          <w:jc w:val="center"/>
        </w:trPr>
        <w:tc>
          <w:tcPr>
            <w:tcW w:w="638" w:type="pct"/>
            <w:vAlign w:val="center"/>
          </w:tcPr>
          <w:p w14:paraId="0F484D8C"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Nadzwyczajne zagrożenia środowiska</w:t>
            </w:r>
          </w:p>
        </w:tc>
        <w:tc>
          <w:tcPr>
            <w:tcW w:w="636" w:type="pct"/>
            <w:vAlign w:val="center"/>
          </w:tcPr>
          <w:p w14:paraId="63D3A95B" w14:textId="7CD06735"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Ograniczenie ryzyka wystąpienia nadzwyczajnych zagrożeń środowiska przemysłowych oraz minimalizacja ich skutków</w:t>
            </w:r>
          </w:p>
          <w:p w14:paraId="4A14FC6C"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Ograniczenie negatywnych skutków klęsk żywiołowych</w:t>
            </w:r>
          </w:p>
        </w:tc>
        <w:tc>
          <w:tcPr>
            <w:tcW w:w="682" w:type="pct"/>
            <w:vAlign w:val="center"/>
          </w:tcPr>
          <w:p w14:paraId="22249873" w14:textId="728FD41F"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Liczba zdarzeń o znamionach poważnej awarii oraz poważnych awarii na terenie </w:t>
            </w:r>
            <w:r>
              <w:rPr>
                <w:rFonts w:ascii="Times New Roman" w:hAnsi="Times New Roman"/>
                <w:sz w:val="18"/>
                <w:szCs w:val="18"/>
              </w:rPr>
              <w:t>G</w:t>
            </w:r>
            <w:r w:rsidRPr="00F41E0C">
              <w:rPr>
                <w:rFonts w:ascii="Times New Roman" w:hAnsi="Times New Roman"/>
                <w:sz w:val="18"/>
                <w:szCs w:val="18"/>
              </w:rPr>
              <w:t>miny</w:t>
            </w:r>
            <w:r w:rsidRPr="00F41E0C">
              <w:rPr>
                <w:rFonts w:ascii="Times New Roman" w:hAnsi="Times New Roman"/>
                <w:sz w:val="18"/>
                <w:szCs w:val="18"/>
                <w:vertAlign w:val="superscript"/>
              </w:rPr>
              <w:t>4)</w:t>
            </w:r>
          </w:p>
        </w:tc>
        <w:tc>
          <w:tcPr>
            <w:tcW w:w="409" w:type="pct"/>
            <w:vAlign w:val="center"/>
          </w:tcPr>
          <w:p w14:paraId="70F925C0" w14:textId="7777777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408" w:type="pct"/>
            <w:vAlign w:val="center"/>
          </w:tcPr>
          <w:p w14:paraId="212A3CE0" w14:textId="7777777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636" w:type="pct"/>
            <w:vAlign w:val="center"/>
          </w:tcPr>
          <w:p w14:paraId="6C6E163E"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Ograniczenie ryzyka wystąpienia nadzwyczajnych zagrożeń środowiska</w:t>
            </w:r>
          </w:p>
        </w:tc>
        <w:tc>
          <w:tcPr>
            <w:tcW w:w="595" w:type="pct"/>
            <w:vAlign w:val="center"/>
          </w:tcPr>
          <w:p w14:paraId="5658438E" w14:textId="48BA038C" w:rsidR="00AC74AA" w:rsidRPr="00D22932" w:rsidRDefault="00AC74AA" w:rsidP="00AC74AA">
            <w:pPr>
              <w:rPr>
                <w:rFonts w:ascii="Times New Roman" w:hAnsi="Times New Roman"/>
                <w:sz w:val="18"/>
                <w:szCs w:val="18"/>
              </w:rPr>
            </w:pPr>
            <w:r w:rsidRPr="00D22932">
              <w:rPr>
                <w:rFonts w:ascii="Times New Roman" w:hAnsi="Times New Roman"/>
                <w:sz w:val="18"/>
                <w:szCs w:val="18"/>
              </w:rPr>
              <w:t>Informowanie społeczeństwa o możliwości wystąpienia zagrożenia i sposobie zachowania w takim przypadku</w:t>
            </w:r>
          </w:p>
        </w:tc>
        <w:tc>
          <w:tcPr>
            <w:tcW w:w="499" w:type="pct"/>
            <w:vAlign w:val="center"/>
          </w:tcPr>
          <w:p w14:paraId="13248252" w14:textId="2A61B7D8"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7AA82E32" w14:textId="2DCE0676"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Brak dostępu mieszkańców do środków masowego przekazu</w:t>
            </w:r>
          </w:p>
        </w:tc>
      </w:tr>
      <w:tr w:rsidR="00AC74AA" w:rsidRPr="00F41E0C" w14:paraId="4E7F2679" w14:textId="77777777" w:rsidTr="00D4200A">
        <w:trPr>
          <w:trHeight w:val="949"/>
          <w:jc w:val="center"/>
        </w:trPr>
        <w:tc>
          <w:tcPr>
            <w:tcW w:w="638" w:type="pct"/>
            <w:vAlign w:val="center"/>
          </w:tcPr>
          <w:p w14:paraId="09F73F75" w14:textId="72815D98"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Nadzwyczajne zagrożenia środowiska</w:t>
            </w:r>
          </w:p>
        </w:tc>
        <w:tc>
          <w:tcPr>
            <w:tcW w:w="636" w:type="pct"/>
            <w:vAlign w:val="center"/>
          </w:tcPr>
          <w:p w14:paraId="67F09716"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Ograniczenie ryzyka wystąpienia nadzwyczajnych zagrożeń środowiska przemysłowych oraz minimalizacja ich skutków</w:t>
            </w:r>
          </w:p>
          <w:p w14:paraId="6D4A31DC" w14:textId="13E12566"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Ograniczenie negatywnych skutków klęsk żywiołowych</w:t>
            </w:r>
          </w:p>
        </w:tc>
        <w:tc>
          <w:tcPr>
            <w:tcW w:w="682" w:type="pct"/>
            <w:vAlign w:val="center"/>
          </w:tcPr>
          <w:p w14:paraId="5267B444" w14:textId="5AF04926"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Liczba zdarzeń o znamionach poważnej awarii oraz poważnych awarii na terenie </w:t>
            </w:r>
            <w:r>
              <w:rPr>
                <w:rFonts w:ascii="Times New Roman" w:hAnsi="Times New Roman"/>
                <w:sz w:val="18"/>
                <w:szCs w:val="18"/>
              </w:rPr>
              <w:t>G</w:t>
            </w:r>
            <w:r w:rsidRPr="00F41E0C">
              <w:rPr>
                <w:rFonts w:ascii="Times New Roman" w:hAnsi="Times New Roman"/>
                <w:sz w:val="18"/>
                <w:szCs w:val="18"/>
              </w:rPr>
              <w:t>miny</w:t>
            </w:r>
            <w:r w:rsidRPr="00F41E0C">
              <w:rPr>
                <w:rFonts w:ascii="Times New Roman" w:hAnsi="Times New Roman"/>
                <w:sz w:val="18"/>
                <w:szCs w:val="18"/>
                <w:vertAlign w:val="superscript"/>
              </w:rPr>
              <w:t>4)</w:t>
            </w:r>
          </w:p>
        </w:tc>
        <w:tc>
          <w:tcPr>
            <w:tcW w:w="409" w:type="pct"/>
            <w:vAlign w:val="center"/>
          </w:tcPr>
          <w:p w14:paraId="6F7B6B8B" w14:textId="0D404FC2"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408" w:type="pct"/>
            <w:vAlign w:val="center"/>
          </w:tcPr>
          <w:p w14:paraId="6CD9A157" w14:textId="77408AB5"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636" w:type="pct"/>
            <w:vAlign w:val="center"/>
          </w:tcPr>
          <w:p w14:paraId="740F6B88" w14:textId="02163BAB"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Ograniczenie ryzyka wystąpienia nadzwyczajnych zagrożeń środowiska</w:t>
            </w:r>
          </w:p>
        </w:tc>
        <w:tc>
          <w:tcPr>
            <w:tcW w:w="595" w:type="pct"/>
            <w:vAlign w:val="center"/>
          </w:tcPr>
          <w:p w14:paraId="0E9D3406" w14:textId="7EF3CC44" w:rsidR="00AC74AA" w:rsidRPr="00D22932" w:rsidRDefault="00AC74AA" w:rsidP="00AC74AA">
            <w:pPr>
              <w:spacing w:line="240" w:lineRule="auto"/>
              <w:rPr>
                <w:rFonts w:ascii="Times New Roman" w:hAnsi="Times New Roman"/>
                <w:sz w:val="18"/>
                <w:szCs w:val="18"/>
              </w:rPr>
            </w:pPr>
            <w:r w:rsidRPr="00D22932">
              <w:rPr>
                <w:rFonts w:ascii="Times New Roman" w:hAnsi="Times New Roman"/>
                <w:sz w:val="18"/>
                <w:szCs w:val="18"/>
              </w:rPr>
              <w:t>Przeciwdziałanie wystąpienia poważnych awarii (kontrola podmiotów, których działalność może stanowić przyczynę powstania poważnej awarii itp.) oraz uwzględnienie odpowiednich zapisów w miejscowych planach zagospodarowania przestrzennego oraz tzw. decyzji środowiskowych</w:t>
            </w:r>
          </w:p>
        </w:tc>
        <w:tc>
          <w:tcPr>
            <w:tcW w:w="499" w:type="pct"/>
            <w:vAlign w:val="center"/>
          </w:tcPr>
          <w:p w14:paraId="3FE18825" w14:textId="24679259"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4A30D599" w14:textId="212C3D09"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Niewystarczające środki w Budżecie</w:t>
            </w:r>
            <w:r>
              <w:rPr>
                <w:rFonts w:ascii="Times New Roman" w:hAnsi="Times New Roman"/>
                <w:sz w:val="18"/>
                <w:szCs w:val="18"/>
              </w:rPr>
              <w:t xml:space="preserve"> </w:t>
            </w:r>
            <w:r w:rsidRPr="00F41E0C">
              <w:rPr>
                <w:rFonts w:ascii="Times New Roman" w:hAnsi="Times New Roman"/>
                <w:sz w:val="18"/>
                <w:szCs w:val="18"/>
              </w:rPr>
              <w:t>Gminy Miasta Sierpca, brak odpowiedniej kadry</w:t>
            </w:r>
          </w:p>
        </w:tc>
      </w:tr>
      <w:tr w:rsidR="00AC74AA" w:rsidRPr="00F41E0C" w14:paraId="43DB7EFE" w14:textId="77777777" w:rsidTr="00D4200A">
        <w:trPr>
          <w:jc w:val="center"/>
        </w:trPr>
        <w:tc>
          <w:tcPr>
            <w:tcW w:w="638" w:type="pct"/>
            <w:vAlign w:val="center"/>
          </w:tcPr>
          <w:p w14:paraId="19EB90E6"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Działania edukacyjne</w:t>
            </w:r>
          </w:p>
        </w:tc>
        <w:tc>
          <w:tcPr>
            <w:tcW w:w="636" w:type="pct"/>
            <w:vAlign w:val="center"/>
          </w:tcPr>
          <w:p w14:paraId="7D228837" w14:textId="29A28761"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Kształtowanie świadomości ekologicznej i prawidłowych </w:t>
            </w:r>
            <w:proofErr w:type="spellStart"/>
            <w:r w:rsidRPr="00F41E0C">
              <w:rPr>
                <w:rFonts w:ascii="Times New Roman" w:hAnsi="Times New Roman"/>
                <w:sz w:val="18"/>
                <w:szCs w:val="18"/>
              </w:rPr>
              <w:t>zachowań</w:t>
            </w:r>
            <w:proofErr w:type="spellEnd"/>
            <w:r w:rsidRPr="00F41E0C">
              <w:rPr>
                <w:rFonts w:ascii="Times New Roman" w:hAnsi="Times New Roman"/>
                <w:sz w:val="18"/>
                <w:szCs w:val="18"/>
              </w:rPr>
              <w:t xml:space="preserve"> wśród mieszkańców w odniesieniu do wszystkich komponentów środowiska</w:t>
            </w:r>
          </w:p>
          <w:p w14:paraId="30D09CD1" w14:textId="59B79F7C"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Zapewnienie mieszkańcom dostępu do informacji z zakresu ochrony środowiska</w:t>
            </w:r>
          </w:p>
        </w:tc>
        <w:tc>
          <w:tcPr>
            <w:tcW w:w="682" w:type="pct"/>
            <w:vAlign w:val="center"/>
          </w:tcPr>
          <w:p w14:paraId="4E1CDB10" w14:textId="1F6DB420"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Świadomość ekologiczna społeczeństwa</w:t>
            </w:r>
            <w:r w:rsidRPr="00F41E0C">
              <w:rPr>
                <w:rFonts w:ascii="Times New Roman" w:hAnsi="Times New Roman"/>
                <w:sz w:val="18"/>
                <w:szCs w:val="18"/>
                <w:vertAlign w:val="superscript"/>
              </w:rPr>
              <w:t>4)</w:t>
            </w:r>
          </w:p>
        </w:tc>
        <w:tc>
          <w:tcPr>
            <w:tcW w:w="409" w:type="pct"/>
            <w:vAlign w:val="center"/>
          </w:tcPr>
          <w:p w14:paraId="440CC62F" w14:textId="5AF36B16"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 xml:space="preserve"> – </w:t>
            </w:r>
          </w:p>
        </w:tc>
        <w:tc>
          <w:tcPr>
            <w:tcW w:w="408" w:type="pct"/>
            <w:vAlign w:val="center"/>
          </w:tcPr>
          <w:p w14:paraId="391BDCF4" w14:textId="4A38CA74"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 xml:space="preserve"> – </w:t>
            </w:r>
          </w:p>
        </w:tc>
        <w:tc>
          <w:tcPr>
            <w:tcW w:w="636" w:type="pct"/>
            <w:vAlign w:val="center"/>
          </w:tcPr>
          <w:p w14:paraId="7CF85B59"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Edukacja społeczeństwa</w:t>
            </w:r>
          </w:p>
        </w:tc>
        <w:tc>
          <w:tcPr>
            <w:tcW w:w="595" w:type="pct"/>
            <w:vAlign w:val="center"/>
          </w:tcPr>
          <w:p w14:paraId="0C8B1EDE" w14:textId="18060A90" w:rsidR="00AC74AA" w:rsidRPr="00D22932" w:rsidRDefault="00AC74AA" w:rsidP="00AC74AA">
            <w:pPr>
              <w:pStyle w:val="Standard"/>
              <w:rPr>
                <w:rFonts w:cs="Times New Roman"/>
                <w:sz w:val="18"/>
                <w:szCs w:val="18"/>
              </w:rPr>
            </w:pPr>
            <w:r w:rsidRPr="00D22932">
              <w:rPr>
                <w:rFonts w:eastAsia="Calibri" w:cs="Times New Roman"/>
                <w:kern w:val="0"/>
                <w:sz w:val="18"/>
                <w:szCs w:val="18"/>
              </w:rPr>
              <w:t>Realizacja różnorodnych działań w ramach edukacji ekologicznej.</w:t>
            </w:r>
          </w:p>
          <w:p w14:paraId="5ED555F3" w14:textId="65FFE024" w:rsidR="00AC74AA" w:rsidRPr="00D22932" w:rsidRDefault="00AC74AA" w:rsidP="00AC74AA">
            <w:pPr>
              <w:pStyle w:val="Standard"/>
              <w:rPr>
                <w:rFonts w:cs="Times New Roman"/>
                <w:sz w:val="18"/>
                <w:szCs w:val="18"/>
              </w:rPr>
            </w:pPr>
            <w:r w:rsidRPr="00D22932">
              <w:rPr>
                <w:rFonts w:cs="Times New Roman"/>
                <w:sz w:val="18"/>
                <w:szCs w:val="18"/>
              </w:rPr>
              <w:t>Rozwijanie świadomości ekologicznej. Propagowanie wiedzy związanej z oszczędzaniem energii.</w:t>
            </w:r>
          </w:p>
        </w:tc>
        <w:tc>
          <w:tcPr>
            <w:tcW w:w="499" w:type="pct"/>
            <w:vAlign w:val="center"/>
          </w:tcPr>
          <w:p w14:paraId="394F256B" w14:textId="4DB6567B"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2C5B410E" w14:textId="3CFBD01F"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Niewystarczające środki w Budżecie</w:t>
            </w:r>
            <w:r>
              <w:rPr>
                <w:rFonts w:ascii="Times New Roman" w:hAnsi="Times New Roman"/>
                <w:sz w:val="18"/>
                <w:szCs w:val="18"/>
              </w:rPr>
              <w:t xml:space="preserve"> </w:t>
            </w:r>
            <w:r w:rsidRPr="00F41E0C">
              <w:rPr>
                <w:rFonts w:ascii="Times New Roman" w:hAnsi="Times New Roman"/>
                <w:sz w:val="18"/>
                <w:szCs w:val="18"/>
              </w:rPr>
              <w:t>Gminy Miasta Sierpca</w:t>
            </w:r>
          </w:p>
        </w:tc>
      </w:tr>
      <w:tr w:rsidR="00AC74AA" w:rsidRPr="00F41E0C" w14:paraId="5CF5F0BA" w14:textId="77777777" w:rsidTr="00D4200A">
        <w:trPr>
          <w:jc w:val="center"/>
        </w:trPr>
        <w:tc>
          <w:tcPr>
            <w:tcW w:w="638" w:type="pct"/>
            <w:vAlign w:val="center"/>
          </w:tcPr>
          <w:p w14:paraId="26D18B0C" w14:textId="70E837BE"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Działania edukacyjne</w:t>
            </w:r>
          </w:p>
        </w:tc>
        <w:tc>
          <w:tcPr>
            <w:tcW w:w="636" w:type="pct"/>
            <w:vAlign w:val="center"/>
          </w:tcPr>
          <w:p w14:paraId="17AF6398" w14:textId="79C6AE3F"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Kształtowanie świadomości ekologicznej i prawidłowych </w:t>
            </w:r>
            <w:proofErr w:type="spellStart"/>
            <w:r w:rsidRPr="00F41E0C">
              <w:rPr>
                <w:rFonts w:ascii="Times New Roman" w:hAnsi="Times New Roman"/>
                <w:sz w:val="18"/>
                <w:szCs w:val="18"/>
              </w:rPr>
              <w:t>zachowań</w:t>
            </w:r>
            <w:proofErr w:type="spellEnd"/>
            <w:r w:rsidRPr="00F41E0C">
              <w:rPr>
                <w:rFonts w:ascii="Times New Roman" w:hAnsi="Times New Roman"/>
                <w:sz w:val="18"/>
                <w:szCs w:val="18"/>
              </w:rPr>
              <w:t xml:space="preserve"> wśród mieszkańców w odniesieniu do wszystkich komponentów środowiska</w:t>
            </w:r>
          </w:p>
          <w:p w14:paraId="4FD01D55" w14:textId="29CB6324"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Zapewnienie mieszkańcom dostępu do informacji z zakresu ochrony środowiska</w:t>
            </w:r>
          </w:p>
        </w:tc>
        <w:tc>
          <w:tcPr>
            <w:tcW w:w="682" w:type="pct"/>
            <w:vAlign w:val="center"/>
          </w:tcPr>
          <w:p w14:paraId="7E0214C6" w14:textId="693DFDE5"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Świadomość ekologiczna społeczeństwa</w:t>
            </w:r>
            <w:r w:rsidRPr="00F41E0C">
              <w:rPr>
                <w:rFonts w:ascii="Times New Roman" w:hAnsi="Times New Roman"/>
                <w:sz w:val="18"/>
                <w:szCs w:val="18"/>
                <w:vertAlign w:val="superscript"/>
              </w:rPr>
              <w:t>4)</w:t>
            </w:r>
          </w:p>
        </w:tc>
        <w:tc>
          <w:tcPr>
            <w:tcW w:w="409" w:type="pct"/>
            <w:vAlign w:val="center"/>
          </w:tcPr>
          <w:p w14:paraId="30E3FA66" w14:textId="54B98DFC"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 xml:space="preserve"> – </w:t>
            </w:r>
          </w:p>
        </w:tc>
        <w:tc>
          <w:tcPr>
            <w:tcW w:w="408" w:type="pct"/>
            <w:vAlign w:val="center"/>
          </w:tcPr>
          <w:p w14:paraId="3509E84F" w14:textId="3719742E"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 xml:space="preserve"> – </w:t>
            </w:r>
          </w:p>
        </w:tc>
        <w:tc>
          <w:tcPr>
            <w:tcW w:w="636" w:type="pct"/>
            <w:vAlign w:val="center"/>
          </w:tcPr>
          <w:p w14:paraId="5821DC97" w14:textId="1B83F8FE"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Edukacja społeczeństwa</w:t>
            </w:r>
          </w:p>
        </w:tc>
        <w:tc>
          <w:tcPr>
            <w:tcW w:w="595" w:type="pct"/>
            <w:vAlign w:val="center"/>
          </w:tcPr>
          <w:p w14:paraId="2618680C" w14:textId="695EF9D2" w:rsidR="00AC74AA" w:rsidRPr="00D22932" w:rsidRDefault="00AC74AA" w:rsidP="00AC74AA">
            <w:pPr>
              <w:pStyle w:val="Standard"/>
              <w:rPr>
                <w:rFonts w:eastAsia="Calibri" w:cs="Times New Roman"/>
                <w:kern w:val="0"/>
                <w:sz w:val="18"/>
                <w:szCs w:val="18"/>
              </w:rPr>
            </w:pPr>
            <w:r w:rsidRPr="00D22932">
              <w:rPr>
                <w:rFonts w:eastAsia="Calibri" w:cs="Times New Roman"/>
                <w:kern w:val="0"/>
                <w:sz w:val="18"/>
                <w:szCs w:val="18"/>
              </w:rPr>
              <w:t>Konsultacje społeczne planów, programów, strategii</w:t>
            </w:r>
          </w:p>
        </w:tc>
        <w:tc>
          <w:tcPr>
            <w:tcW w:w="499" w:type="pct"/>
            <w:vAlign w:val="center"/>
          </w:tcPr>
          <w:p w14:paraId="115C4A03" w14:textId="68C0F2BA"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1C900AAB" w14:textId="35D71C3D"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Brak zainteresowania mieszkańców</w:t>
            </w:r>
          </w:p>
        </w:tc>
      </w:tr>
      <w:tr w:rsidR="00AC74AA" w:rsidRPr="00F41E0C" w14:paraId="5CD0047C" w14:textId="77777777" w:rsidTr="00D4200A">
        <w:trPr>
          <w:jc w:val="center"/>
        </w:trPr>
        <w:tc>
          <w:tcPr>
            <w:tcW w:w="638" w:type="pct"/>
            <w:vAlign w:val="center"/>
          </w:tcPr>
          <w:p w14:paraId="2833454B" w14:textId="30B61B03"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Działania edukacyjne</w:t>
            </w:r>
          </w:p>
        </w:tc>
        <w:tc>
          <w:tcPr>
            <w:tcW w:w="636" w:type="pct"/>
            <w:vAlign w:val="center"/>
          </w:tcPr>
          <w:p w14:paraId="553708F9"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Kształtowanie świadomości ekologicznej i prawidłowych </w:t>
            </w:r>
            <w:proofErr w:type="spellStart"/>
            <w:r w:rsidRPr="00F41E0C">
              <w:rPr>
                <w:rFonts w:ascii="Times New Roman" w:hAnsi="Times New Roman"/>
                <w:sz w:val="18"/>
                <w:szCs w:val="18"/>
              </w:rPr>
              <w:t>zachowań</w:t>
            </w:r>
            <w:proofErr w:type="spellEnd"/>
            <w:r w:rsidRPr="00F41E0C">
              <w:rPr>
                <w:rFonts w:ascii="Times New Roman" w:hAnsi="Times New Roman"/>
                <w:sz w:val="18"/>
                <w:szCs w:val="18"/>
              </w:rPr>
              <w:t xml:space="preserve"> wśród mieszkańców w odniesieniu do wszystkich komponentów środowiska</w:t>
            </w:r>
          </w:p>
          <w:p w14:paraId="51F61281" w14:textId="3B600BDA"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Zapewnienie mieszkańcom dostępu do informacji z zakresu ochrony środowiska</w:t>
            </w:r>
          </w:p>
        </w:tc>
        <w:tc>
          <w:tcPr>
            <w:tcW w:w="682" w:type="pct"/>
            <w:vAlign w:val="center"/>
          </w:tcPr>
          <w:p w14:paraId="6830CAE8" w14:textId="6EB38A6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Świadomość ekologiczna społeczeństwa</w:t>
            </w:r>
            <w:r w:rsidRPr="00F41E0C">
              <w:rPr>
                <w:rFonts w:ascii="Times New Roman" w:hAnsi="Times New Roman"/>
                <w:sz w:val="18"/>
                <w:szCs w:val="18"/>
                <w:vertAlign w:val="superscript"/>
              </w:rPr>
              <w:t>4)</w:t>
            </w:r>
          </w:p>
        </w:tc>
        <w:tc>
          <w:tcPr>
            <w:tcW w:w="409" w:type="pct"/>
            <w:vAlign w:val="center"/>
          </w:tcPr>
          <w:p w14:paraId="32E523A3" w14:textId="78D173F2"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 xml:space="preserve"> – </w:t>
            </w:r>
          </w:p>
        </w:tc>
        <w:tc>
          <w:tcPr>
            <w:tcW w:w="408" w:type="pct"/>
            <w:vAlign w:val="center"/>
          </w:tcPr>
          <w:p w14:paraId="1B94F9A3" w14:textId="165A05B9"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 xml:space="preserve"> – </w:t>
            </w:r>
          </w:p>
        </w:tc>
        <w:tc>
          <w:tcPr>
            <w:tcW w:w="636" w:type="pct"/>
            <w:vAlign w:val="center"/>
          </w:tcPr>
          <w:p w14:paraId="3D399863" w14:textId="169A58F6"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Edukacja społeczeństwa</w:t>
            </w:r>
          </w:p>
        </w:tc>
        <w:tc>
          <w:tcPr>
            <w:tcW w:w="595" w:type="pct"/>
            <w:vAlign w:val="center"/>
          </w:tcPr>
          <w:p w14:paraId="6597F451" w14:textId="6893A217" w:rsidR="00AC74AA" w:rsidRPr="00D22932" w:rsidRDefault="00AC74AA" w:rsidP="00AC74AA">
            <w:pPr>
              <w:pStyle w:val="Standard"/>
              <w:rPr>
                <w:rFonts w:eastAsia="Calibri" w:cs="Times New Roman"/>
                <w:kern w:val="0"/>
                <w:sz w:val="18"/>
                <w:szCs w:val="18"/>
              </w:rPr>
            </w:pPr>
            <w:r w:rsidRPr="00D22932">
              <w:rPr>
                <w:rFonts w:cs="Times New Roman"/>
                <w:sz w:val="18"/>
                <w:szCs w:val="18"/>
              </w:rPr>
              <w:t>Organizacja i współorganizacja konkursów ekologicznych, zakup kalendarzy promujących zakątki przyrody powiatu sierpeckiego.</w:t>
            </w:r>
          </w:p>
        </w:tc>
        <w:tc>
          <w:tcPr>
            <w:tcW w:w="499" w:type="pct"/>
            <w:vAlign w:val="center"/>
          </w:tcPr>
          <w:p w14:paraId="1184A5EA" w14:textId="59AB7A32"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Starostwo Powiatowe w Sierpcu</w:t>
            </w:r>
          </w:p>
        </w:tc>
        <w:tc>
          <w:tcPr>
            <w:tcW w:w="497" w:type="pct"/>
            <w:vAlign w:val="center"/>
          </w:tcPr>
          <w:p w14:paraId="28DDB75C" w14:textId="7FF7335E"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Niewystarczające środki w Budżecie</w:t>
            </w:r>
            <w:r>
              <w:rPr>
                <w:rFonts w:ascii="Times New Roman" w:hAnsi="Times New Roman"/>
                <w:sz w:val="18"/>
                <w:szCs w:val="18"/>
              </w:rPr>
              <w:t xml:space="preserve"> </w:t>
            </w:r>
            <w:r w:rsidRPr="00F41E0C">
              <w:rPr>
                <w:rFonts w:ascii="Times New Roman" w:hAnsi="Times New Roman"/>
                <w:sz w:val="18"/>
                <w:szCs w:val="18"/>
              </w:rPr>
              <w:t>Starostwa Powiatowego w Sierpcu, Brak zainteresowania mieszkańców</w:t>
            </w:r>
          </w:p>
        </w:tc>
      </w:tr>
      <w:tr w:rsidR="00AC74AA" w:rsidRPr="00F41E0C" w14:paraId="07964579" w14:textId="77777777" w:rsidTr="00D4200A">
        <w:trPr>
          <w:jc w:val="center"/>
        </w:trPr>
        <w:tc>
          <w:tcPr>
            <w:tcW w:w="638" w:type="pct"/>
            <w:vAlign w:val="center"/>
          </w:tcPr>
          <w:p w14:paraId="5EF05484" w14:textId="17745F5D"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Działania edukacyjne</w:t>
            </w:r>
          </w:p>
        </w:tc>
        <w:tc>
          <w:tcPr>
            <w:tcW w:w="636" w:type="pct"/>
            <w:vAlign w:val="center"/>
          </w:tcPr>
          <w:p w14:paraId="064D9EA5"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Kształtowanie świadomości ekologicznej i prawidłowych </w:t>
            </w:r>
            <w:proofErr w:type="spellStart"/>
            <w:r w:rsidRPr="00F41E0C">
              <w:rPr>
                <w:rFonts w:ascii="Times New Roman" w:hAnsi="Times New Roman"/>
                <w:sz w:val="18"/>
                <w:szCs w:val="18"/>
              </w:rPr>
              <w:t>zachowań</w:t>
            </w:r>
            <w:proofErr w:type="spellEnd"/>
            <w:r w:rsidRPr="00F41E0C">
              <w:rPr>
                <w:rFonts w:ascii="Times New Roman" w:hAnsi="Times New Roman"/>
                <w:sz w:val="18"/>
                <w:szCs w:val="18"/>
              </w:rPr>
              <w:t xml:space="preserve"> wśród mieszkańców w odniesieniu do wszystkich komponentów środowiska</w:t>
            </w:r>
          </w:p>
          <w:p w14:paraId="44E745DD" w14:textId="6ACBDF1B"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Zapewnienie mieszkańcom dostępu do informacji z zakresu ochrony środowiska</w:t>
            </w:r>
          </w:p>
        </w:tc>
        <w:tc>
          <w:tcPr>
            <w:tcW w:w="682" w:type="pct"/>
            <w:vAlign w:val="center"/>
          </w:tcPr>
          <w:p w14:paraId="776FF710" w14:textId="1B5BBD22"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Świadomość ekologiczna społeczeństwa</w:t>
            </w:r>
            <w:r w:rsidRPr="00F41E0C">
              <w:rPr>
                <w:rFonts w:ascii="Times New Roman" w:hAnsi="Times New Roman"/>
                <w:sz w:val="18"/>
                <w:szCs w:val="18"/>
                <w:vertAlign w:val="superscript"/>
              </w:rPr>
              <w:t>4)</w:t>
            </w:r>
          </w:p>
        </w:tc>
        <w:tc>
          <w:tcPr>
            <w:tcW w:w="409" w:type="pct"/>
            <w:vAlign w:val="center"/>
          </w:tcPr>
          <w:p w14:paraId="1D662178" w14:textId="4FAE7FA8"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 xml:space="preserve"> – </w:t>
            </w:r>
          </w:p>
        </w:tc>
        <w:tc>
          <w:tcPr>
            <w:tcW w:w="408" w:type="pct"/>
            <w:vAlign w:val="center"/>
          </w:tcPr>
          <w:p w14:paraId="721EA76C" w14:textId="44BD9E1E"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 xml:space="preserve"> – </w:t>
            </w:r>
          </w:p>
        </w:tc>
        <w:tc>
          <w:tcPr>
            <w:tcW w:w="636" w:type="pct"/>
            <w:vAlign w:val="center"/>
          </w:tcPr>
          <w:p w14:paraId="1D09C83B" w14:textId="3967CFF9"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Edukacja społeczeństwa</w:t>
            </w:r>
          </w:p>
        </w:tc>
        <w:tc>
          <w:tcPr>
            <w:tcW w:w="595" w:type="pct"/>
            <w:vAlign w:val="center"/>
          </w:tcPr>
          <w:p w14:paraId="1B534BCA" w14:textId="57CC011E" w:rsidR="00AC74AA" w:rsidRPr="00D22932" w:rsidRDefault="00AC74AA" w:rsidP="00AC74AA">
            <w:pPr>
              <w:pStyle w:val="Standard"/>
              <w:rPr>
                <w:rFonts w:cs="Times New Roman"/>
                <w:sz w:val="18"/>
                <w:szCs w:val="18"/>
              </w:rPr>
            </w:pPr>
            <w:r w:rsidRPr="00D22932">
              <w:rPr>
                <w:rFonts w:cs="Times New Roman"/>
                <w:sz w:val="18"/>
                <w:szCs w:val="18"/>
              </w:rPr>
              <w:t>Organizacja szkoleń w zakresie selektywnego zbierania odpadów. Propagowanie prawidłowej segregacji odpadów</w:t>
            </w:r>
          </w:p>
        </w:tc>
        <w:tc>
          <w:tcPr>
            <w:tcW w:w="499" w:type="pct"/>
            <w:vAlign w:val="center"/>
          </w:tcPr>
          <w:p w14:paraId="658F3B61" w14:textId="4D956F29"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42E5DE84" w14:textId="51EAA0E1"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Niewystarczające środki w budżecie Gminy Miasta Sierpca</w:t>
            </w:r>
          </w:p>
        </w:tc>
      </w:tr>
      <w:tr w:rsidR="00AC74AA" w:rsidRPr="00F41E0C" w14:paraId="729005E7" w14:textId="77777777" w:rsidTr="00D4200A">
        <w:trPr>
          <w:jc w:val="center"/>
        </w:trPr>
        <w:tc>
          <w:tcPr>
            <w:tcW w:w="638" w:type="pct"/>
            <w:vAlign w:val="center"/>
          </w:tcPr>
          <w:p w14:paraId="2657D7F2" w14:textId="49D85863"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Działania edukacyjne</w:t>
            </w:r>
          </w:p>
        </w:tc>
        <w:tc>
          <w:tcPr>
            <w:tcW w:w="636" w:type="pct"/>
            <w:vAlign w:val="center"/>
          </w:tcPr>
          <w:p w14:paraId="0BC3BB97"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 xml:space="preserve">Kształtowanie świadomości ekologicznej i prawidłowych </w:t>
            </w:r>
            <w:proofErr w:type="spellStart"/>
            <w:r w:rsidRPr="00F41E0C">
              <w:rPr>
                <w:rFonts w:ascii="Times New Roman" w:hAnsi="Times New Roman"/>
                <w:sz w:val="18"/>
                <w:szCs w:val="18"/>
              </w:rPr>
              <w:t>zachowań</w:t>
            </w:r>
            <w:proofErr w:type="spellEnd"/>
            <w:r w:rsidRPr="00F41E0C">
              <w:rPr>
                <w:rFonts w:ascii="Times New Roman" w:hAnsi="Times New Roman"/>
                <w:sz w:val="18"/>
                <w:szCs w:val="18"/>
              </w:rPr>
              <w:t xml:space="preserve"> wśród mieszkańców w odniesieniu do wszystkich komponentów środowiska</w:t>
            </w:r>
          </w:p>
          <w:p w14:paraId="1304147E" w14:textId="6F00395D"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Zapewnienie mieszkańcom dostępu do informacji z zakresu ochrony środowiska</w:t>
            </w:r>
          </w:p>
        </w:tc>
        <w:tc>
          <w:tcPr>
            <w:tcW w:w="682" w:type="pct"/>
            <w:vAlign w:val="center"/>
          </w:tcPr>
          <w:p w14:paraId="1E92D462" w14:textId="76A596C0"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Świadomość ekologiczna społeczeństwa</w:t>
            </w:r>
            <w:r w:rsidRPr="00F41E0C">
              <w:rPr>
                <w:rFonts w:ascii="Times New Roman" w:hAnsi="Times New Roman"/>
                <w:sz w:val="18"/>
                <w:szCs w:val="18"/>
                <w:vertAlign w:val="superscript"/>
              </w:rPr>
              <w:t>4)</w:t>
            </w:r>
          </w:p>
        </w:tc>
        <w:tc>
          <w:tcPr>
            <w:tcW w:w="409" w:type="pct"/>
            <w:vAlign w:val="center"/>
          </w:tcPr>
          <w:p w14:paraId="01EA6655" w14:textId="4995283B"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 xml:space="preserve"> – </w:t>
            </w:r>
          </w:p>
        </w:tc>
        <w:tc>
          <w:tcPr>
            <w:tcW w:w="408" w:type="pct"/>
            <w:vAlign w:val="center"/>
          </w:tcPr>
          <w:p w14:paraId="18647D3C" w14:textId="7A35293C"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 xml:space="preserve"> – </w:t>
            </w:r>
          </w:p>
        </w:tc>
        <w:tc>
          <w:tcPr>
            <w:tcW w:w="636" w:type="pct"/>
            <w:vAlign w:val="center"/>
          </w:tcPr>
          <w:p w14:paraId="62251CAC" w14:textId="647BDFC6"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Edukacja społeczeństwa</w:t>
            </w:r>
          </w:p>
        </w:tc>
        <w:tc>
          <w:tcPr>
            <w:tcW w:w="595" w:type="pct"/>
            <w:vAlign w:val="center"/>
          </w:tcPr>
          <w:p w14:paraId="44C9D3F7" w14:textId="7011415D" w:rsidR="00AC74AA" w:rsidRPr="00D22932" w:rsidRDefault="00AC74AA" w:rsidP="00AC74AA">
            <w:pPr>
              <w:pStyle w:val="Standard"/>
              <w:rPr>
                <w:rFonts w:cs="Times New Roman"/>
                <w:sz w:val="18"/>
                <w:szCs w:val="18"/>
              </w:rPr>
            </w:pPr>
            <w:r w:rsidRPr="00D22932">
              <w:rPr>
                <w:rFonts w:cs="Times New Roman"/>
                <w:sz w:val="18"/>
                <w:szCs w:val="18"/>
              </w:rPr>
              <w:t xml:space="preserve">Sierpc 2.0.– rozwiązania </w:t>
            </w:r>
            <w:proofErr w:type="spellStart"/>
            <w:r w:rsidRPr="00D22932">
              <w:rPr>
                <w:rFonts w:cs="Times New Roman"/>
                <w:sz w:val="18"/>
                <w:szCs w:val="18"/>
              </w:rPr>
              <w:t>EcoSmart</w:t>
            </w:r>
            <w:proofErr w:type="spellEnd"/>
            <w:r w:rsidRPr="00D22932">
              <w:rPr>
                <w:rFonts w:cs="Times New Roman"/>
                <w:sz w:val="18"/>
                <w:szCs w:val="18"/>
              </w:rPr>
              <w:t xml:space="preserve"> z zakresu zarządzania miastem– rozwój świadomości proekologicznej wśród mieszkańców</w:t>
            </w:r>
          </w:p>
        </w:tc>
        <w:tc>
          <w:tcPr>
            <w:tcW w:w="499" w:type="pct"/>
            <w:vAlign w:val="center"/>
          </w:tcPr>
          <w:p w14:paraId="0DD590A3" w14:textId="1F53E154"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43F977B8" w14:textId="77777777" w:rsidR="00AC74AA"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Niewystarczające środki w Budżecie</w:t>
            </w:r>
            <w:r>
              <w:rPr>
                <w:rFonts w:ascii="Times New Roman" w:hAnsi="Times New Roman"/>
                <w:sz w:val="18"/>
                <w:szCs w:val="18"/>
              </w:rPr>
              <w:t xml:space="preserve"> </w:t>
            </w:r>
            <w:r w:rsidRPr="00F41E0C">
              <w:rPr>
                <w:rFonts w:ascii="Times New Roman" w:hAnsi="Times New Roman"/>
                <w:sz w:val="18"/>
                <w:szCs w:val="18"/>
              </w:rPr>
              <w:t>Gminy Miasta Sierpca</w:t>
            </w:r>
            <w:r w:rsidR="00BE5E95">
              <w:rPr>
                <w:rFonts w:ascii="Times New Roman" w:hAnsi="Times New Roman"/>
                <w:sz w:val="18"/>
                <w:szCs w:val="18"/>
              </w:rPr>
              <w:t>,</w:t>
            </w:r>
          </w:p>
          <w:p w14:paraId="551A71E3" w14:textId="54729A45" w:rsidR="00BE5E95" w:rsidRPr="00F41E0C" w:rsidRDefault="00BE5E95" w:rsidP="00AC74AA">
            <w:pPr>
              <w:spacing w:after="0" w:line="240" w:lineRule="auto"/>
              <w:rPr>
                <w:rFonts w:ascii="Times New Roman" w:hAnsi="Times New Roman"/>
                <w:sz w:val="18"/>
                <w:szCs w:val="18"/>
              </w:rPr>
            </w:pPr>
            <w:r>
              <w:rPr>
                <w:rFonts w:ascii="Times New Roman" w:hAnsi="Times New Roman"/>
                <w:sz w:val="18"/>
                <w:szCs w:val="18"/>
              </w:rPr>
              <w:t>wzrost cen, który może spowodować zwiększenie wkładu własnego Gminy</w:t>
            </w:r>
          </w:p>
        </w:tc>
      </w:tr>
      <w:tr w:rsidR="00AC74AA" w:rsidRPr="00F41E0C" w14:paraId="6FE08B1C" w14:textId="77777777" w:rsidTr="00D4200A">
        <w:trPr>
          <w:jc w:val="center"/>
        </w:trPr>
        <w:tc>
          <w:tcPr>
            <w:tcW w:w="638" w:type="pct"/>
            <w:vAlign w:val="center"/>
          </w:tcPr>
          <w:p w14:paraId="4521419C" w14:textId="783D251A"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Adaptacja do zmian klimatu</w:t>
            </w:r>
          </w:p>
        </w:tc>
        <w:tc>
          <w:tcPr>
            <w:tcW w:w="636" w:type="pct"/>
            <w:vAlign w:val="center"/>
          </w:tcPr>
          <w:p w14:paraId="27DED411"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Ograniczenie negatywnych skutków zmian klimatu</w:t>
            </w:r>
          </w:p>
        </w:tc>
        <w:tc>
          <w:tcPr>
            <w:tcW w:w="682" w:type="pct"/>
            <w:vAlign w:val="center"/>
          </w:tcPr>
          <w:p w14:paraId="2A7A5436" w14:textId="49592421"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Liczba stref, w których przekroczono poziom dopuszczalny w rocznej ocenie jakości powietrza [strefa]</w:t>
            </w:r>
            <w:r w:rsidRPr="00F41E0C">
              <w:rPr>
                <w:rFonts w:ascii="Times New Roman" w:hAnsi="Times New Roman"/>
                <w:sz w:val="18"/>
                <w:szCs w:val="18"/>
                <w:vertAlign w:val="superscript"/>
              </w:rPr>
              <w:t xml:space="preserve"> 1)</w:t>
            </w:r>
          </w:p>
        </w:tc>
        <w:tc>
          <w:tcPr>
            <w:tcW w:w="409" w:type="pct"/>
            <w:vAlign w:val="center"/>
          </w:tcPr>
          <w:p w14:paraId="31FD72C3" w14:textId="2A6C08FF"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1</w:t>
            </w:r>
          </w:p>
        </w:tc>
        <w:tc>
          <w:tcPr>
            <w:tcW w:w="408" w:type="pct"/>
            <w:vAlign w:val="center"/>
          </w:tcPr>
          <w:p w14:paraId="63285FD4" w14:textId="16B2956E"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636" w:type="pct"/>
            <w:vAlign w:val="center"/>
          </w:tcPr>
          <w:p w14:paraId="1EF142AD" w14:textId="1689336F"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Ograniczenie emisji zanieczyszczeń do atmosfery</w:t>
            </w:r>
          </w:p>
        </w:tc>
        <w:tc>
          <w:tcPr>
            <w:tcW w:w="595" w:type="pct"/>
            <w:vAlign w:val="center"/>
          </w:tcPr>
          <w:p w14:paraId="2897A796" w14:textId="7811D915"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rPr>
              <w:t>Termomodernizacja budynków mieszkalnych stanowiących mieszkaniowy zasób Gminy</w:t>
            </w:r>
          </w:p>
        </w:tc>
        <w:tc>
          <w:tcPr>
            <w:tcW w:w="499" w:type="pct"/>
            <w:vAlign w:val="center"/>
          </w:tcPr>
          <w:p w14:paraId="5D04FCEF" w14:textId="3632DABC"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756FAA1E" w14:textId="57E8E0F4"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Niewystarczające środki w budżecie</w:t>
            </w:r>
            <w:r>
              <w:rPr>
                <w:rFonts w:ascii="Times New Roman" w:hAnsi="Times New Roman"/>
                <w:sz w:val="18"/>
                <w:szCs w:val="18"/>
              </w:rPr>
              <w:t xml:space="preserve"> </w:t>
            </w:r>
            <w:r w:rsidRPr="00F41E0C">
              <w:rPr>
                <w:rFonts w:ascii="Times New Roman" w:hAnsi="Times New Roman"/>
                <w:sz w:val="18"/>
                <w:szCs w:val="18"/>
              </w:rPr>
              <w:t>Gminy Miasta Sierpca,</w:t>
            </w:r>
          </w:p>
          <w:p w14:paraId="236835B1" w14:textId="1886582D"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brak dofinansowania ze środków zewnętrznych</w:t>
            </w:r>
          </w:p>
        </w:tc>
      </w:tr>
      <w:tr w:rsidR="00AC74AA" w:rsidRPr="00F41E0C" w14:paraId="57B92CD6" w14:textId="77777777" w:rsidTr="00D4200A">
        <w:trPr>
          <w:jc w:val="center"/>
        </w:trPr>
        <w:tc>
          <w:tcPr>
            <w:tcW w:w="638" w:type="pct"/>
            <w:vAlign w:val="center"/>
          </w:tcPr>
          <w:p w14:paraId="76DA3D7B" w14:textId="5CB6E944"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Adaptacja do zmian klimatu</w:t>
            </w:r>
          </w:p>
        </w:tc>
        <w:tc>
          <w:tcPr>
            <w:tcW w:w="636" w:type="pct"/>
            <w:vAlign w:val="center"/>
          </w:tcPr>
          <w:p w14:paraId="2D75962A" w14:textId="1C38E730"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Ograniczenie negatywnych skutków zmian klimatu</w:t>
            </w:r>
          </w:p>
        </w:tc>
        <w:tc>
          <w:tcPr>
            <w:tcW w:w="682" w:type="pct"/>
            <w:vAlign w:val="center"/>
          </w:tcPr>
          <w:p w14:paraId="130E941D" w14:textId="0398CAF4"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Liczba stref, w których przekroczono poziom dopuszczalny w rocznej ocenie jakości powietrza [strefa]</w:t>
            </w:r>
            <w:r w:rsidRPr="00F41E0C">
              <w:rPr>
                <w:rFonts w:ascii="Times New Roman" w:hAnsi="Times New Roman"/>
                <w:sz w:val="18"/>
                <w:szCs w:val="18"/>
                <w:vertAlign w:val="superscript"/>
              </w:rPr>
              <w:t xml:space="preserve"> 1)</w:t>
            </w:r>
          </w:p>
        </w:tc>
        <w:tc>
          <w:tcPr>
            <w:tcW w:w="409" w:type="pct"/>
            <w:vAlign w:val="center"/>
          </w:tcPr>
          <w:p w14:paraId="3154E19F" w14:textId="6CFAED54"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1</w:t>
            </w:r>
          </w:p>
        </w:tc>
        <w:tc>
          <w:tcPr>
            <w:tcW w:w="408" w:type="pct"/>
            <w:vAlign w:val="center"/>
          </w:tcPr>
          <w:p w14:paraId="2060565F" w14:textId="716F9B7C"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636" w:type="pct"/>
            <w:vAlign w:val="center"/>
          </w:tcPr>
          <w:p w14:paraId="2ADE4A89" w14:textId="0EB769F8"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Ograniczenie emisji zanieczyszczeń do atmosfery</w:t>
            </w:r>
          </w:p>
        </w:tc>
        <w:tc>
          <w:tcPr>
            <w:tcW w:w="595" w:type="pct"/>
            <w:vAlign w:val="center"/>
          </w:tcPr>
          <w:p w14:paraId="45CF00D4" w14:textId="0204B02E" w:rsidR="00AC74AA" w:rsidRPr="00D22932" w:rsidRDefault="00AC74AA" w:rsidP="00AC74AA">
            <w:pPr>
              <w:spacing w:after="0" w:line="240" w:lineRule="auto"/>
              <w:rPr>
                <w:rFonts w:ascii="Times New Roman" w:hAnsi="Times New Roman"/>
                <w:sz w:val="18"/>
                <w:szCs w:val="18"/>
                <w:lang w:eastAsia="pl-PL"/>
              </w:rPr>
            </w:pPr>
            <w:r w:rsidRPr="00D22932">
              <w:rPr>
                <w:rFonts w:ascii="Times New Roman" w:hAnsi="Times New Roman"/>
                <w:sz w:val="18"/>
                <w:szCs w:val="18"/>
              </w:rPr>
              <w:t>O</w:t>
            </w:r>
            <w:r w:rsidRPr="00D22932">
              <w:rPr>
                <w:rFonts w:ascii="Times New Roman" w:hAnsi="Times New Roman"/>
                <w:sz w:val="18"/>
                <w:szCs w:val="18"/>
                <w:lang w:eastAsia="pl-PL"/>
              </w:rPr>
              <w:t>graniczenia niskiej emisji w indywidualnych gospodarstwach domowych na terenie Gminy</w:t>
            </w:r>
          </w:p>
          <w:p w14:paraId="2CDE434F" w14:textId="55B96E72"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lang w:eastAsia="pl-PL"/>
              </w:rPr>
              <w:t>– Ograniczenie niskiej emisji w infrastrukturze publicznej i mieszkaniowej.</w:t>
            </w:r>
          </w:p>
        </w:tc>
        <w:tc>
          <w:tcPr>
            <w:tcW w:w="499" w:type="pct"/>
            <w:vAlign w:val="center"/>
          </w:tcPr>
          <w:p w14:paraId="0495A83F" w14:textId="4E0A3068"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Gmina Miasta Sierpca</w:t>
            </w:r>
          </w:p>
          <w:p w14:paraId="65C909DC" w14:textId="7C641AAD"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Właściciele nieruchomości</w:t>
            </w:r>
          </w:p>
        </w:tc>
        <w:tc>
          <w:tcPr>
            <w:tcW w:w="497" w:type="pct"/>
            <w:vAlign w:val="center"/>
          </w:tcPr>
          <w:p w14:paraId="6C8C26CB" w14:textId="67FEF01C"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Niewystarczające środki w budżecie</w:t>
            </w:r>
            <w:r>
              <w:rPr>
                <w:rFonts w:ascii="Times New Roman" w:hAnsi="Times New Roman"/>
                <w:sz w:val="18"/>
                <w:szCs w:val="18"/>
              </w:rPr>
              <w:t xml:space="preserve"> </w:t>
            </w:r>
            <w:r w:rsidRPr="00F41E0C">
              <w:rPr>
                <w:rFonts w:ascii="Times New Roman" w:hAnsi="Times New Roman"/>
                <w:sz w:val="18"/>
                <w:szCs w:val="18"/>
              </w:rPr>
              <w:t>Gminy Miasta Sierpca, małe zainteresowanie mieszkańców</w:t>
            </w:r>
          </w:p>
        </w:tc>
      </w:tr>
      <w:tr w:rsidR="00AC74AA" w:rsidRPr="00F41E0C" w14:paraId="7B6CB386" w14:textId="77777777" w:rsidTr="00D4200A">
        <w:trPr>
          <w:jc w:val="center"/>
        </w:trPr>
        <w:tc>
          <w:tcPr>
            <w:tcW w:w="638" w:type="pct"/>
            <w:vAlign w:val="center"/>
          </w:tcPr>
          <w:p w14:paraId="3C3117DC" w14:textId="298C0AD3"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Adaptacja do zmian klimatu</w:t>
            </w:r>
          </w:p>
        </w:tc>
        <w:tc>
          <w:tcPr>
            <w:tcW w:w="636" w:type="pct"/>
            <w:vAlign w:val="center"/>
          </w:tcPr>
          <w:p w14:paraId="426D2053" w14:textId="7C88164B"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Ograniczenie negatywnych skutków zmian klimatu</w:t>
            </w:r>
          </w:p>
        </w:tc>
        <w:tc>
          <w:tcPr>
            <w:tcW w:w="682" w:type="pct"/>
            <w:vAlign w:val="center"/>
          </w:tcPr>
          <w:p w14:paraId="6F7DDBFA" w14:textId="0BCC2CB1"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Liczba stref, w których przekroczono poziom dopuszczalny w rocznej ocenie jakości powietrza [strefa]</w:t>
            </w:r>
            <w:r w:rsidRPr="00F41E0C">
              <w:rPr>
                <w:rFonts w:ascii="Times New Roman" w:hAnsi="Times New Roman"/>
                <w:sz w:val="18"/>
                <w:szCs w:val="18"/>
                <w:vertAlign w:val="superscript"/>
              </w:rPr>
              <w:t xml:space="preserve"> 1)</w:t>
            </w:r>
          </w:p>
        </w:tc>
        <w:tc>
          <w:tcPr>
            <w:tcW w:w="409" w:type="pct"/>
            <w:vAlign w:val="center"/>
          </w:tcPr>
          <w:p w14:paraId="4A6CFF21" w14:textId="32DB3614"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1</w:t>
            </w:r>
          </w:p>
        </w:tc>
        <w:tc>
          <w:tcPr>
            <w:tcW w:w="408" w:type="pct"/>
            <w:vAlign w:val="center"/>
          </w:tcPr>
          <w:p w14:paraId="528471D3" w14:textId="1EB66473"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636" w:type="pct"/>
            <w:vAlign w:val="center"/>
          </w:tcPr>
          <w:p w14:paraId="3E0F8784" w14:textId="563858AE"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Ograniczenie emisji zanieczyszczeń do atmosfery</w:t>
            </w:r>
          </w:p>
        </w:tc>
        <w:tc>
          <w:tcPr>
            <w:tcW w:w="595" w:type="pct"/>
            <w:vAlign w:val="center"/>
          </w:tcPr>
          <w:p w14:paraId="74CEA0F3" w14:textId="470C9286" w:rsidR="00AC74AA" w:rsidRPr="00D22932" w:rsidRDefault="00AC74AA" w:rsidP="00AC74AA">
            <w:pPr>
              <w:spacing w:after="0" w:line="240" w:lineRule="auto"/>
              <w:rPr>
                <w:rFonts w:ascii="Times New Roman" w:eastAsia="DejaVuSans" w:hAnsi="Times New Roman"/>
                <w:sz w:val="18"/>
                <w:szCs w:val="18"/>
              </w:rPr>
            </w:pPr>
            <w:r w:rsidRPr="00D22932">
              <w:rPr>
                <w:rFonts w:ascii="Times New Roman" w:eastAsia="DejaVuSans" w:hAnsi="Times New Roman"/>
                <w:sz w:val="18"/>
                <w:szCs w:val="18"/>
              </w:rPr>
              <w:t xml:space="preserve">Wymiana wysięgników i montaż opraw LED– Sierpc 2.0. Rozwiązania </w:t>
            </w:r>
            <w:proofErr w:type="spellStart"/>
            <w:r w:rsidRPr="00D22932">
              <w:rPr>
                <w:rFonts w:ascii="Times New Roman" w:eastAsia="DejaVuSans" w:hAnsi="Times New Roman"/>
                <w:sz w:val="18"/>
                <w:szCs w:val="18"/>
              </w:rPr>
              <w:t>EcoSmart</w:t>
            </w:r>
            <w:proofErr w:type="spellEnd"/>
            <w:r w:rsidRPr="00D22932">
              <w:rPr>
                <w:rFonts w:ascii="Times New Roman" w:eastAsia="DejaVuSans" w:hAnsi="Times New Roman"/>
                <w:sz w:val="18"/>
                <w:szCs w:val="18"/>
              </w:rPr>
              <w:t xml:space="preserve"> z zakresu zarządzania miastem– poprawa energetyczności</w:t>
            </w:r>
          </w:p>
        </w:tc>
        <w:tc>
          <w:tcPr>
            <w:tcW w:w="499" w:type="pct"/>
            <w:vAlign w:val="center"/>
          </w:tcPr>
          <w:p w14:paraId="36018DDA" w14:textId="485E034E"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2A4C25B9" w14:textId="77777777" w:rsidR="00AC74AA"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Niewystarczające środki w budżecie</w:t>
            </w:r>
            <w:r>
              <w:rPr>
                <w:rFonts w:ascii="Times New Roman" w:hAnsi="Times New Roman"/>
                <w:sz w:val="18"/>
                <w:szCs w:val="18"/>
              </w:rPr>
              <w:t xml:space="preserve"> </w:t>
            </w:r>
            <w:r w:rsidRPr="00F41E0C">
              <w:rPr>
                <w:rFonts w:ascii="Times New Roman" w:hAnsi="Times New Roman"/>
                <w:sz w:val="18"/>
                <w:szCs w:val="18"/>
              </w:rPr>
              <w:t>Gminy Miasta Sierpca</w:t>
            </w:r>
            <w:r w:rsidR="00BE5E95">
              <w:rPr>
                <w:rFonts w:ascii="Times New Roman" w:hAnsi="Times New Roman"/>
                <w:sz w:val="18"/>
                <w:szCs w:val="18"/>
              </w:rPr>
              <w:t>,</w:t>
            </w:r>
          </w:p>
          <w:p w14:paraId="74ABBC88" w14:textId="46500685" w:rsidR="00BE5E95" w:rsidRPr="00F41E0C" w:rsidRDefault="00BE5E95" w:rsidP="00AC74AA">
            <w:pPr>
              <w:spacing w:after="0" w:line="240" w:lineRule="auto"/>
              <w:rPr>
                <w:rFonts w:ascii="Times New Roman" w:hAnsi="Times New Roman"/>
                <w:sz w:val="18"/>
                <w:szCs w:val="18"/>
              </w:rPr>
            </w:pPr>
            <w:r>
              <w:rPr>
                <w:rFonts w:ascii="Times New Roman" w:hAnsi="Times New Roman"/>
                <w:sz w:val="18"/>
                <w:szCs w:val="18"/>
              </w:rPr>
              <w:t>wzrost cen, który może spowodować zwiększenie wkładu własnego Gminy</w:t>
            </w:r>
          </w:p>
        </w:tc>
      </w:tr>
      <w:tr w:rsidR="00AC74AA" w:rsidRPr="00F41E0C" w14:paraId="19713D07" w14:textId="77777777" w:rsidTr="00D4200A">
        <w:trPr>
          <w:jc w:val="center"/>
        </w:trPr>
        <w:tc>
          <w:tcPr>
            <w:tcW w:w="638" w:type="pct"/>
            <w:vAlign w:val="center"/>
          </w:tcPr>
          <w:p w14:paraId="7EF4CCF5" w14:textId="4AAF014C"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Adaptacja do zmian klimatu</w:t>
            </w:r>
          </w:p>
        </w:tc>
        <w:tc>
          <w:tcPr>
            <w:tcW w:w="636" w:type="pct"/>
            <w:vAlign w:val="center"/>
          </w:tcPr>
          <w:p w14:paraId="1067D59B" w14:textId="36D1A4A4"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Ograniczenie negatywnych skutków zmian klimatu</w:t>
            </w:r>
          </w:p>
        </w:tc>
        <w:tc>
          <w:tcPr>
            <w:tcW w:w="682" w:type="pct"/>
            <w:vAlign w:val="center"/>
          </w:tcPr>
          <w:p w14:paraId="7A7A65DC" w14:textId="23A5EDDD"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Liczba stref, w których przekroczono poziom dopuszczalny w rocznej ocenie jakości powietrza [strefa]</w:t>
            </w:r>
            <w:r w:rsidRPr="00F41E0C">
              <w:rPr>
                <w:rFonts w:ascii="Times New Roman" w:hAnsi="Times New Roman"/>
                <w:sz w:val="18"/>
                <w:szCs w:val="18"/>
                <w:vertAlign w:val="superscript"/>
              </w:rPr>
              <w:t xml:space="preserve"> 1)</w:t>
            </w:r>
          </w:p>
        </w:tc>
        <w:tc>
          <w:tcPr>
            <w:tcW w:w="409" w:type="pct"/>
            <w:vAlign w:val="center"/>
          </w:tcPr>
          <w:p w14:paraId="44A29EDC" w14:textId="2FA2F94C"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1</w:t>
            </w:r>
          </w:p>
        </w:tc>
        <w:tc>
          <w:tcPr>
            <w:tcW w:w="408" w:type="pct"/>
            <w:vAlign w:val="center"/>
          </w:tcPr>
          <w:p w14:paraId="2DB5342A" w14:textId="1A42B36D"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636" w:type="pct"/>
            <w:vAlign w:val="center"/>
          </w:tcPr>
          <w:p w14:paraId="1B9F0BB9" w14:textId="0BEA15C5"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Ograniczenie emisji zanieczyszczeń do atmosfery</w:t>
            </w:r>
          </w:p>
        </w:tc>
        <w:tc>
          <w:tcPr>
            <w:tcW w:w="595" w:type="pct"/>
            <w:vAlign w:val="center"/>
          </w:tcPr>
          <w:p w14:paraId="3F91713A" w14:textId="19D52288" w:rsidR="00AC74AA" w:rsidRPr="00D22932" w:rsidRDefault="00AC74AA" w:rsidP="00AC74AA">
            <w:pPr>
              <w:spacing w:after="0" w:line="240" w:lineRule="auto"/>
              <w:rPr>
                <w:rFonts w:ascii="Times New Roman" w:eastAsia="DejaVuSans" w:hAnsi="Times New Roman"/>
                <w:sz w:val="18"/>
                <w:szCs w:val="18"/>
              </w:rPr>
            </w:pPr>
            <w:r w:rsidRPr="00D22932">
              <w:rPr>
                <w:rFonts w:ascii="Times New Roman" w:eastAsia="DejaVuSans" w:hAnsi="Times New Roman"/>
                <w:sz w:val="18"/>
                <w:szCs w:val="18"/>
              </w:rPr>
              <w:t xml:space="preserve">Zakup opraw LED z własnym systemem zasilania i transmisji danych– Sierpc 2.0. Rozwiązania </w:t>
            </w:r>
            <w:proofErr w:type="spellStart"/>
            <w:r w:rsidRPr="00D22932">
              <w:rPr>
                <w:rFonts w:ascii="Times New Roman" w:eastAsia="DejaVuSans" w:hAnsi="Times New Roman"/>
                <w:sz w:val="18"/>
                <w:szCs w:val="18"/>
              </w:rPr>
              <w:t>EcoSmart</w:t>
            </w:r>
            <w:proofErr w:type="spellEnd"/>
            <w:r w:rsidRPr="00D22932">
              <w:rPr>
                <w:rFonts w:ascii="Times New Roman" w:eastAsia="DejaVuSans" w:hAnsi="Times New Roman"/>
                <w:sz w:val="18"/>
                <w:szCs w:val="18"/>
              </w:rPr>
              <w:t xml:space="preserve"> z zakresu zarządzania miastem– poprawa energetyczności</w:t>
            </w:r>
          </w:p>
        </w:tc>
        <w:tc>
          <w:tcPr>
            <w:tcW w:w="499" w:type="pct"/>
            <w:vAlign w:val="center"/>
          </w:tcPr>
          <w:p w14:paraId="49B1A0AD" w14:textId="209A7EEB"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Gmina Miasta Sierpca</w:t>
            </w:r>
          </w:p>
        </w:tc>
        <w:tc>
          <w:tcPr>
            <w:tcW w:w="497" w:type="pct"/>
            <w:vAlign w:val="center"/>
          </w:tcPr>
          <w:p w14:paraId="59BF2406" w14:textId="77777777" w:rsidR="00AC74AA"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Niewystarczające środki w budżecie</w:t>
            </w:r>
            <w:r>
              <w:rPr>
                <w:rFonts w:ascii="Times New Roman" w:hAnsi="Times New Roman"/>
                <w:sz w:val="18"/>
                <w:szCs w:val="18"/>
              </w:rPr>
              <w:t xml:space="preserve"> </w:t>
            </w:r>
            <w:r w:rsidRPr="00F41E0C">
              <w:rPr>
                <w:rFonts w:ascii="Times New Roman" w:hAnsi="Times New Roman"/>
                <w:sz w:val="18"/>
                <w:szCs w:val="18"/>
              </w:rPr>
              <w:t>Gminy Miasta Sierpc</w:t>
            </w:r>
            <w:r w:rsidR="00BE5E95">
              <w:rPr>
                <w:rFonts w:ascii="Times New Roman" w:hAnsi="Times New Roman"/>
                <w:sz w:val="18"/>
                <w:szCs w:val="18"/>
              </w:rPr>
              <w:t>a,</w:t>
            </w:r>
          </w:p>
          <w:p w14:paraId="3E6DE830" w14:textId="14D5F284" w:rsidR="00BE5E95" w:rsidRPr="00F41E0C" w:rsidRDefault="00BE5E95" w:rsidP="00AC74AA">
            <w:pPr>
              <w:spacing w:after="0" w:line="240" w:lineRule="auto"/>
              <w:rPr>
                <w:rFonts w:ascii="Times New Roman" w:hAnsi="Times New Roman"/>
                <w:sz w:val="18"/>
                <w:szCs w:val="18"/>
              </w:rPr>
            </w:pPr>
            <w:r>
              <w:rPr>
                <w:rFonts w:ascii="Times New Roman" w:hAnsi="Times New Roman"/>
                <w:sz w:val="18"/>
                <w:szCs w:val="18"/>
              </w:rPr>
              <w:t>wzrost cen, który może spowodować zwiększenie wkładu własnego Gminy</w:t>
            </w:r>
          </w:p>
        </w:tc>
      </w:tr>
      <w:tr w:rsidR="00AC74AA" w:rsidRPr="00F41E0C" w14:paraId="607466BD" w14:textId="77777777" w:rsidTr="00D4200A">
        <w:trPr>
          <w:trHeight w:val="1266"/>
          <w:jc w:val="center"/>
        </w:trPr>
        <w:tc>
          <w:tcPr>
            <w:tcW w:w="638" w:type="pct"/>
            <w:vAlign w:val="center"/>
          </w:tcPr>
          <w:p w14:paraId="144599C6" w14:textId="4F7CC9FF"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Adaptacja do zmian klimatu</w:t>
            </w:r>
          </w:p>
        </w:tc>
        <w:tc>
          <w:tcPr>
            <w:tcW w:w="636" w:type="pct"/>
            <w:vAlign w:val="center"/>
          </w:tcPr>
          <w:p w14:paraId="4D290A49"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Ograniczenie negatywnych skutków zmian klimatu</w:t>
            </w:r>
          </w:p>
        </w:tc>
        <w:tc>
          <w:tcPr>
            <w:tcW w:w="682" w:type="pct"/>
            <w:vAlign w:val="center"/>
          </w:tcPr>
          <w:p w14:paraId="3A7C65B1" w14:textId="4072DC2E"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Liczba zdarzeń o znamionach zagrożenia powodziowego</w:t>
            </w:r>
            <w:r w:rsidRPr="00F41E0C">
              <w:rPr>
                <w:rFonts w:ascii="Times New Roman" w:hAnsi="Times New Roman"/>
                <w:sz w:val="18"/>
                <w:szCs w:val="18"/>
                <w:vertAlign w:val="superscript"/>
              </w:rPr>
              <w:t>3)</w:t>
            </w:r>
          </w:p>
        </w:tc>
        <w:tc>
          <w:tcPr>
            <w:tcW w:w="409" w:type="pct"/>
            <w:vAlign w:val="center"/>
          </w:tcPr>
          <w:p w14:paraId="5156029A" w14:textId="7777777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408" w:type="pct"/>
            <w:vAlign w:val="center"/>
          </w:tcPr>
          <w:p w14:paraId="6BAEBCD6" w14:textId="77777777" w:rsidR="00AC74AA" w:rsidRPr="00F41E0C" w:rsidRDefault="00AC74AA" w:rsidP="00AC74AA">
            <w:pPr>
              <w:spacing w:after="0" w:line="240" w:lineRule="auto"/>
              <w:jc w:val="center"/>
              <w:rPr>
                <w:rFonts w:ascii="Times New Roman" w:hAnsi="Times New Roman"/>
                <w:sz w:val="18"/>
                <w:szCs w:val="18"/>
              </w:rPr>
            </w:pPr>
            <w:r w:rsidRPr="00F41E0C">
              <w:rPr>
                <w:rFonts w:ascii="Times New Roman" w:hAnsi="Times New Roman"/>
                <w:sz w:val="18"/>
                <w:szCs w:val="18"/>
              </w:rPr>
              <w:t>0</w:t>
            </w:r>
          </w:p>
        </w:tc>
        <w:tc>
          <w:tcPr>
            <w:tcW w:w="636" w:type="pct"/>
            <w:vAlign w:val="center"/>
          </w:tcPr>
          <w:p w14:paraId="298F575A" w14:textId="77777777"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Ograniczenie zagrożenia powodziowego</w:t>
            </w:r>
          </w:p>
        </w:tc>
        <w:tc>
          <w:tcPr>
            <w:tcW w:w="595" w:type="pct"/>
            <w:vAlign w:val="center"/>
          </w:tcPr>
          <w:p w14:paraId="7B16EA0A" w14:textId="0B6C217D" w:rsidR="00AC74AA" w:rsidRPr="00D22932" w:rsidRDefault="00AC74AA" w:rsidP="00AC74AA">
            <w:pPr>
              <w:spacing w:after="0" w:line="240" w:lineRule="auto"/>
              <w:rPr>
                <w:rFonts w:ascii="Times New Roman" w:hAnsi="Times New Roman"/>
                <w:sz w:val="18"/>
                <w:szCs w:val="18"/>
              </w:rPr>
            </w:pPr>
            <w:r w:rsidRPr="00D22932">
              <w:rPr>
                <w:rFonts w:ascii="Times New Roman" w:hAnsi="Times New Roman"/>
                <w:sz w:val="18"/>
                <w:szCs w:val="18"/>
              </w:rPr>
              <w:t>Opracowanie map zagrożenia powodziowego i ryzyka powodziowego</w:t>
            </w:r>
          </w:p>
        </w:tc>
        <w:tc>
          <w:tcPr>
            <w:tcW w:w="499" w:type="pct"/>
            <w:vAlign w:val="center"/>
          </w:tcPr>
          <w:p w14:paraId="391D7360" w14:textId="6DC14821"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Krajowy Zarząd Gospodarki Wodnej</w:t>
            </w:r>
          </w:p>
        </w:tc>
        <w:tc>
          <w:tcPr>
            <w:tcW w:w="497" w:type="pct"/>
            <w:vAlign w:val="center"/>
          </w:tcPr>
          <w:p w14:paraId="39DFF986" w14:textId="1E678DA1"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rPr>
              <w:t>Brak środków na zadanie</w:t>
            </w:r>
          </w:p>
        </w:tc>
      </w:tr>
      <w:tr w:rsidR="00AC74AA" w:rsidRPr="00F41E0C" w14:paraId="5FD54AC5" w14:textId="77777777" w:rsidTr="00D4200A">
        <w:trPr>
          <w:trHeight w:val="1266"/>
          <w:jc w:val="center"/>
        </w:trPr>
        <w:tc>
          <w:tcPr>
            <w:tcW w:w="5000" w:type="pct"/>
            <w:gridSpan w:val="9"/>
            <w:vAlign w:val="center"/>
          </w:tcPr>
          <w:p w14:paraId="2272E7CC" w14:textId="443FBC3B" w:rsidR="00AC74AA" w:rsidRPr="00F41E0C" w:rsidRDefault="00AC74AA" w:rsidP="00AC74AA">
            <w:pPr>
              <w:spacing w:after="0" w:line="240" w:lineRule="auto"/>
              <w:rPr>
                <w:rFonts w:ascii="Times New Roman" w:hAnsi="Times New Roman"/>
                <w:sz w:val="18"/>
                <w:szCs w:val="18"/>
                <w:vertAlign w:val="superscript"/>
              </w:rPr>
            </w:pPr>
            <w:r w:rsidRPr="00F41E0C">
              <w:rPr>
                <w:rFonts w:ascii="Times New Roman" w:hAnsi="Times New Roman"/>
                <w:sz w:val="18"/>
                <w:szCs w:val="18"/>
                <w:vertAlign w:val="superscript"/>
              </w:rPr>
              <w:t>1)</w:t>
            </w:r>
            <w:r w:rsidRPr="00F41E0C">
              <w:rPr>
                <w:rFonts w:ascii="Times New Roman" w:hAnsi="Times New Roman"/>
                <w:sz w:val="18"/>
                <w:szCs w:val="18"/>
              </w:rPr>
              <w:t xml:space="preserve"> </w:t>
            </w:r>
            <w:hyperlink r:id="rId73" w:history="1">
              <w:r w:rsidRPr="00F41E0C">
                <w:rPr>
                  <w:rStyle w:val="Hipercze"/>
                  <w:rFonts w:ascii="Times New Roman" w:hAnsi="Times New Roman"/>
                  <w:color w:val="auto"/>
                  <w:sz w:val="18"/>
                  <w:szCs w:val="18"/>
                  <w:u w:val="none"/>
                </w:rPr>
                <w:t>Rocznej oceny jakości powietrza w województwie mazowieckim. Raport wojewódzki za rok 2020</w:t>
              </w:r>
            </w:hyperlink>
          </w:p>
          <w:p w14:paraId="753AEFF1" w14:textId="623C2413" w:rsidR="00AC74AA" w:rsidRPr="00F41E0C" w:rsidRDefault="00AC74AA" w:rsidP="00AC74AA">
            <w:pPr>
              <w:spacing w:after="0" w:line="240" w:lineRule="auto"/>
              <w:rPr>
                <w:rFonts w:ascii="Times New Roman" w:hAnsi="Times New Roman"/>
                <w:sz w:val="18"/>
                <w:szCs w:val="18"/>
                <w:vertAlign w:val="superscript"/>
              </w:rPr>
            </w:pPr>
            <w:r w:rsidRPr="00F41E0C">
              <w:rPr>
                <w:rFonts w:ascii="Times New Roman" w:hAnsi="Times New Roman"/>
                <w:sz w:val="18"/>
                <w:szCs w:val="18"/>
                <w:vertAlign w:val="superscript"/>
              </w:rPr>
              <w:t xml:space="preserve">2) </w:t>
            </w:r>
            <w:r w:rsidRPr="00F41E0C">
              <w:rPr>
                <w:rFonts w:ascii="Times New Roman" w:hAnsi="Times New Roman"/>
                <w:sz w:val="18"/>
                <w:szCs w:val="18"/>
              </w:rPr>
              <w:t>WIOŚ/ GIOŚ</w:t>
            </w:r>
          </w:p>
          <w:p w14:paraId="251E5B43" w14:textId="42CD1B1E" w:rsidR="00AC74AA" w:rsidRPr="00F41E0C" w:rsidRDefault="00AC74AA" w:rsidP="00AC74AA">
            <w:pPr>
              <w:spacing w:after="0" w:line="240" w:lineRule="auto"/>
              <w:rPr>
                <w:rFonts w:ascii="Times New Roman" w:hAnsi="Times New Roman"/>
                <w:iCs/>
                <w:sz w:val="18"/>
                <w:szCs w:val="18"/>
              </w:rPr>
            </w:pPr>
            <w:r w:rsidRPr="00F41E0C">
              <w:rPr>
                <w:rFonts w:ascii="Times New Roman" w:hAnsi="Times New Roman"/>
                <w:sz w:val="18"/>
                <w:szCs w:val="18"/>
                <w:vertAlign w:val="superscript"/>
              </w:rPr>
              <w:t>3)</w:t>
            </w:r>
            <w:r w:rsidRPr="00F41E0C">
              <w:rPr>
                <w:rFonts w:ascii="Times New Roman" w:hAnsi="Times New Roman"/>
                <w:sz w:val="18"/>
                <w:szCs w:val="18"/>
              </w:rPr>
              <w:t xml:space="preserve"> </w:t>
            </w:r>
            <w:r w:rsidRPr="00F41E0C">
              <w:rPr>
                <w:rFonts w:ascii="Times New Roman" w:hAnsi="Times New Roman"/>
                <w:iCs/>
                <w:sz w:val="18"/>
                <w:szCs w:val="18"/>
              </w:rPr>
              <w:t>Poziom przygotowania do ponownego użycia i recyklingu odpadów komunalnych oblicza się jako stosunek masy odpadów komunalnych przygotowanych do ponownego użycia i poddanych recyklingowi do masy wytworzonych odpadów komunalnych, Ustawa z dnia 13 września 1996 r. o utrzymaniu czystości i porządku w gminach (Dz.U. z 202</w:t>
            </w:r>
            <w:r>
              <w:rPr>
                <w:rFonts w:ascii="Times New Roman" w:hAnsi="Times New Roman"/>
                <w:iCs/>
                <w:sz w:val="18"/>
                <w:szCs w:val="18"/>
              </w:rPr>
              <w:t>1</w:t>
            </w:r>
            <w:r w:rsidRPr="00F41E0C">
              <w:rPr>
                <w:rFonts w:ascii="Times New Roman" w:hAnsi="Times New Roman"/>
                <w:iCs/>
                <w:sz w:val="18"/>
                <w:szCs w:val="18"/>
              </w:rPr>
              <w:t xml:space="preserve"> r. poz. 888)</w:t>
            </w:r>
          </w:p>
          <w:p w14:paraId="4A5E948D" w14:textId="62C6DC5A"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vertAlign w:val="superscript"/>
              </w:rPr>
              <w:t xml:space="preserve">4) </w:t>
            </w:r>
            <w:r w:rsidRPr="00F41E0C">
              <w:rPr>
                <w:rFonts w:ascii="Times New Roman" w:hAnsi="Times New Roman"/>
                <w:sz w:val="18"/>
                <w:szCs w:val="18"/>
              </w:rPr>
              <w:t>Urząd Miejski w Sierpcu</w:t>
            </w:r>
          </w:p>
          <w:p w14:paraId="29A0CB19" w14:textId="10B8B1CE" w:rsidR="00AC74AA" w:rsidRPr="00F41E0C" w:rsidRDefault="00AC74AA" w:rsidP="00AC74AA">
            <w:pPr>
              <w:spacing w:after="0" w:line="240" w:lineRule="auto"/>
              <w:rPr>
                <w:rFonts w:ascii="Times New Roman" w:hAnsi="Times New Roman"/>
                <w:sz w:val="18"/>
                <w:szCs w:val="18"/>
                <w:vertAlign w:val="superscript"/>
              </w:rPr>
            </w:pPr>
            <w:r w:rsidRPr="00F41E0C">
              <w:rPr>
                <w:rFonts w:ascii="Times New Roman" w:hAnsi="Times New Roman"/>
                <w:sz w:val="18"/>
                <w:szCs w:val="18"/>
                <w:vertAlign w:val="superscript"/>
              </w:rPr>
              <w:t xml:space="preserve">5) </w:t>
            </w:r>
            <w:r w:rsidRPr="00F41E0C">
              <w:rPr>
                <w:rFonts w:ascii="Times New Roman" w:hAnsi="Times New Roman"/>
                <w:sz w:val="18"/>
                <w:szCs w:val="18"/>
              </w:rPr>
              <w:t>Baza Azbestowa</w:t>
            </w:r>
          </w:p>
          <w:p w14:paraId="15830EA3" w14:textId="2E6039BA" w:rsidR="00AC74AA" w:rsidRPr="00F41E0C" w:rsidRDefault="00AC74AA" w:rsidP="00AC74AA">
            <w:pPr>
              <w:spacing w:after="0" w:line="240" w:lineRule="auto"/>
              <w:rPr>
                <w:rFonts w:ascii="Times New Roman" w:hAnsi="Times New Roman"/>
                <w:sz w:val="18"/>
                <w:szCs w:val="18"/>
              </w:rPr>
            </w:pPr>
            <w:r w:rsidRPr="00F41E0C">
              <w:rPr>
                <w:rFonts w:ascii="Times New Roman" w:hAnsi="Times New Roman"/>
                <w:sz w:val="18"/>
                <w:szCs w:val="18"/>
                <w:vertAlign w:val="superscript"/>
              </w:rPr>
              <w:t xml:space="preserve">6) </w:t>
            </w:r>
            <w:r w:rsidRPr="00F41E0C">
              <w:rPr>
                <w:rFonts w:ascii="Times New Roman" w:hAnsi="Times New Roman"/>
                <w:sz w:val="18"/>
                <w:szCs w:val="18"/>
              </w:rPr>
              <w:t>GUS</w:t>
            </w:r>
          </w:p>
        </w:tc>
      </w:tr>
    </w:tbl>
    <w:p w14:paraId="4278507D" w14:textId="330DE82E" w:rsidR="007425A6" w:rsidRDefault="007425A6" w:rsidP="00342FD8">
      <w:pPr>
        <w:spacing w:line="240" w:lineRule="auto"/>
        <w:rPr>
          <w:rFonts w:ascii="Times New Roman" w:hAnsi="Times New Roman"/>
          <w:i/>
          <w:sz w:val="20"/>
          <w:szCs w:val="20"/>
        </w:rPr>
      </w:pPr>
      <w:r>
        <w:rPr>
          <w:rFonts w:ascii="Times New Roman" w:hAnsi="Times New Roman"/>
          <w:i/>
          <w:sz w:val="20"/>
          <w:szCs w:val="20"/>
        </w:rPr>
        <w:t>Źródło:</w:t>
      </w:r>
      <w:r w:rsidR="0058003C" w:rsidRPr="00F57C34">
        <w:rPr>
          <w:rFonts w:ascii="Times New Roman" w:hAnsi="Times New Roman"/>
          <w:i/>
          <w:sz w:val="20"/>
          <w:szCs w:val="20"/>
        </w:rPr>
        <w:t xml:space="preserve"> opracowanie własne</w:t>
      </w:r>
    </w:p>
    <w:p w14:paraId="1CB49046" w14:textId="77777777" w:rsidR="007425A6" w:rsidRDefault="007425A6" w:rsidP="00342FD8">
      <w:pPr>
        <w:spacing w:line="240" w:lineRule="auto"/>
        <w:rPr>
          <w:rFonts w:ascii="Times New Roman" w:hAnsi="Times New Roman"/>
          <w:i/>
          <w:sz w:val="20"/>
          <w:szCs w:val="20"/>
        </w:rPr>
        <w:sectPr w:rsidR="007425A6" w:rsidSect="00512761">
          <w:pgSz w:w="16838" w:h="11906" w:orient="landscape"/>
          <w:pgMar w:top="1440" w:right="1080" w:bottom="1440" w:left="1080" w:header="426" w:footer="708" w:gutter="0"/>
          <w:cols w:space="708"/>
          <w:docGrid w:linePitch="360"/>
        </w:sectPr>
      </w:pPr>
    </w:p>
    <w:p w14:paraId="1B695398" w14:textId="32B8B4E1" w:rsidR="00D22932" w:rsidRPr="00D22932" w:rsidRDefault="0058003C" w:rsidP="00D22932">
      <w:pPr>
        <w:pStyle w:val="Legenda"/>
        <w:keepNext/>
        <w:spacing w:after="0"/>
        <w:rPr>
          <w:rFonts w:ascii="Times New Roman" w:hAnsi="Times New Roman"/>
          <w:color w:val="auto"/>
          <w:sz w:val="20"/>
          <w:szCs w:val="20"/>
        </w:rPr>
      </w:pPr>
      <w:bookmarkStart w:id="171" w:name="_Toc520284539"/>
      <w:bookmarkStart w:id="172" w:name="_Toc84241987"/>
      <w:r w:rsidRPr="00EE4179">
        <w:rPr>
          <w:rFonts w:ascii="Times New Roman" w:hAnsi="Times New Roman"/>
          <w:color w:val="auto"/>
          <w:sz w:val="20"/>
          <w:szCs w:val="20"/>
        </w:rPr>
        <w:t xml:space="preserve">Tabela </w:t>
      </w:r>
      <w:r w:rsidRPr="00EE4179">
        <w:rPr>
          <w:rFonts w:ascii="Times New Roman" w:hAnsi="Times New Roman"/>
          <w:color w:val="auto"/>
          <w:sz w:val="20"/>
          <w:szCs w:val="20"/>
        </w:rPr>
        <w:fldChar w:fldCharType="begin"/>
      </w:r>
      <w:r w:rsidRPr="00EE4179">
        <w:rPr>
          <w:rFonts w:ascii="Times New Roman" w:hAnsi="Times New Roman"/>
          <w:color w:val="auto"/>
          <w:sz w:val="20"/>
          <w:szCs w:val="20"/>
        </w:rPr>
        <w:instrText xml:space="preserve"> SEQ Tabela \* ARABIC </w:instrText>
      </w:r>
      <w:r w:rsidRPr="00EE4179">
        <w:rPr>
          <w:rFonts w:ascii="Times New Roman" w:hAnsi="Times New Roman"/>
          <w:color w:val="auto"/>
          <w:sz w:val="20"/>
          <w:szCs w:val="20"/>
        </w:rPr>
        <w:fldChar w:fldCharType="separate"/>
      </w:r>
      <w:r w:rsidR="0000150E">
        <w:rPr>
          <w:rFonts w:ascii="Times New Roman" w:hAnsi="Times New Roman"/>
          <w:noProof/>
          <w:color w:val="auto"/>
          <w:sz w:val="20"/>
          <w:szCs w:val="20"/>
        </w:rPr>
        <w:t>54</w:t>
      </w:r>
      <w:r w:rsidRPr="00EE4179">
        <w:rPr>
          <w:rFonts w:ascii="Times New Roman" w:hAnsi="Times New Roman"/>
          <w:color w:val="auto"/>
          <w:sz w:val="20"/>
          <w:szCs w:val="20"/>
        </w:rPr>
        <w:fldChar w:fldCharType="end"/>
      </w:r>
      <w:r w:rsidRPr="00EE4179">
        <w:rPr>
          <w:rFonts w:ascii="Times New Roman" w:hAnsi="Times New Roman"/>
          <w:color w:val="auto"/>
          <w:sz w:val="20"/>
          <w:szCs w:val="20"/>
        </w:rPr>
        <w:t xml:space="preserve"> </w:t>
      </w:r>
      <w:r w:rsidRPr="007B6DD6">
        <w:rPr>
          <w:rFonts w:ascii="Times New Roman" w:hAnsi="Times New Roman"/>
          <w:color w:val="auto"/>
          <w:sz w:val="20"/>
          <w:szCs w:val="20"/>
        </w:rPr>
        <w:t>Harmonogram realizacji zadań własnych</w:t>
      </w:r>
      <w:bookmarkEnd w:id="171"/>
      <w:r w:rsidR="00072BE0" w:rsidRPr="007B6DD6">
        <w:rPr>
          <w:rFonts w:ascii="Times New Roman" w:hAnsi="Times New Roman"/>
          <w:color w:val="auto"/>
          <w:sz w:val="20"/>
          <w:szCs w:val="20"/>
        </w:rPr>
        <w:t xml:space="preserve"> na </w:t>
      </w:r>
      <w:r w:rsidR="001532D4" w:rsidRPr="007B6DD6">
        <w:rPr>
          <w:rFonts w:ascii="Times New Roman" w:hAnsi="Times New Roman"/>
          <w:color w:val="auto"/>
          <w:sz w:val="20"/>
          <w:szCs w:val="20"/>
        </w:rPr>
        <w:t xml:space="preserve">lata </w:t>
      </w:r>
      <w:r w:rsidR="00112148" w:rsidRPr="007B6DD6">
        <w:rPr>
          <w:rFonts w:ascii="Times New Roman" w:hAnsi="Times New Roman"/>
          <w:color w:val="auto"/>
          <w:sz w:val="20"/>
          <w:szCs w:val="20"/>
        </w:rPr>
        <w:t>2021</w:t>
      </w:r>
      <w:r w:rsidR="00C939D8" w:rsidRPr="007B6DD6">
        <w:rPr>
          <w:rFonts w:ascii="Times New Roman" w:hAnsi="Times New Roman"/>
          <w:color w:val="auto"/>
          <w:sz w:val="20"/>
          <w:szCs w:val="20"/>
        </w:rPr>
        <w:t xml:space="preserve"> – </w:t>
      </w:r>
      <w:r w:rsidR="00112148" w:rsidRPr="007B6DD6">
        <w:rPr>
          <w:rFonts w:ascii="Times New Roman" w:hAnsi="Times New Roman"/>
          <w:color w:val="auto"/>
          <w:sz w:val="20"/>
          <w:szCs w:val="20"/>
        </w:rPr>
        <w:t>2024</w:t>
      </w:r>
      <w:bookmarkEnd w:id="172"/>
    </w:p>
    <w:tbl>
      <w:tblPr>
        <w:tblStyle w:val="Siatkatabelijasna"/>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3526"/>
        <w:gridCol w:w="1760"/>
        <w:gridCol w:w="1320"/>
        <w:gridCol w:w="1171"/>
        <w:gridCol w:w="1033"/>
        <w:gridCol w:w="23"/>
        <w:gridCol w:w="1003"/>
        <w:gridCol w:w="179"/>
        <w:gridCol w:w="1188"/>
        <w:gridCol w:w="1561"/>
      </w:tblGrid>
      <w:tr w:rsidR="0074074E" w:rsidRPr="006B7EA4" w14:paraId="3DDCABD5" w14:textId="77777777" w:rsidTr="00D22932">
        <w:trPr>
          <w:trHeight w:val="230"/>
          <w:jc w:val="center"/>
        </w:trPr>
        <w:tc>
          <w:tcPr>
            <w:tcW w:w="649" w:type="pct"/>
            <w:vMerge w:val="restart"/>
            <w:shd w:val="clear" w:color="auto" w:fill="BFBFBF" w:themeFill="background1" w:themeFillShade="BF"/>
            <w:vAlign w:val="center"/>
          </w:tcPr>
          <w:p w14:paraId="7B883E25" w14:textId="77777777" w:rsidR="0074074E" w:rsidRPr="006B7EA4" w:rsidRDefault="0074074E" w:rsidP="00D22932">
            <w:pPr>
              <w:spacing w:after="0" w:line="240" w:lineRule="auto"/>
              <w:rPr>
                <w:rFonts w:ascii="Times New Roman" w:hAnsi="Times New Roman"/>
                <w:b/>
                <w:sz w:val="20"/>
                <w:szCs w:val="20"/>
              </w:rPr>
            </w:pPr>
            <w:r w:rsidRPr="006B7EA4">
              <w:rPr>
                <w:rFonts w:ascii="Times New Roman" w:hAnsi="Times New Roman"/>
                <w:b/>
                <w:sz w:val="20"/>
                <w:szCs w:val="20"/>
              </w:rPr>
              <w:t>Obszar interwencji</w:t>
            </w:r>
          </w:p>
        </w:tc>
        <w:tc>
          <w:tcPr>
            <w:tcW w:w="1202" w:type="pct"/>
            <w:vMerge w:val="restart"/>
            <w:shd w:val="clear" w:color="auto" w:fill="BFBFBF" w:themeFill="background1" w:themeFillShade="BF"/>
            <w:vAlign w:val="center"/>
          </w:tcPr>
          <w:p w14:paraId="34C50043" w14:textId="77777777" w:rsidR="0074074E" w:rsidRPr="006B7EA4" w:rsidRDefault="0074074E" w:rsidP="00D22932">
            <w:pPr>
              <w:spacing w:after="0" w:line="240" w:lineRule="auto"/>
              <w:rPr>
                <w:rFonts w:ascii="Times New Roman" w:hAnsi="Times New Roman"/>
                <w:b/>
                <w:sz w:val="20"/>
                <w:szCs w:val="20"/>
              </w:rPr>
            </w:pPr>
            <w:r w:rsidRPr="006B7EA4">
              <w:rPr>
                <w:rFonts w:ascii="Times New Roman" w:hAnsi="Times New Roman"/>
                <w:b/>
                <w:sz w:val="20"/>
                <w:szCs w:val="20"/>
              </w:rPr>
              <w:t>Zadnia</w:t>
            </w:r>
          </w:p>
        </w:tc>
        <w:tc>
          <w:tcPr>
            <w:tcW w:w="600" w:type="pct"/>
            <w:vMerge w:val="restart"/>
            <w:shd w:val="clear" w:color="auto" w:fill="BFBFBF" w:themeFill="background1" w:themeFillShade="BF"/>
            <w:vAlign w:val="center"/>
          </w:tcPr>
          <w:p w14:paraId="04A7D6B2" w14:textId="77777777" w:rsidR="0074074E" w:rsidRPr="006B7EA4" w:rsidRDefault="0074074E" w:rsidP="00D22932">
            <w:pPr>
              <w:spacing w:after="0" w:line="240" w:lineRule="auto"/>
              <w:rPr>
                <w:rFonts w:ascii="Times New Roman" w:hAnsi="Times New Roman"/>
                <w:b/>
                <w:sz w:val="20"/>
                <w:szCs w:val="20"/>
              </w:rPr>
            </w:pPr>
            <w:r w:rsidRPr="006B7EA4">
              <w:rPr>
                <w:rFonts w:ascii="Times New Roman" w:hAnsi="Times New Roman"/>
                <w:b/>
                <w:sz w:val="20"/>
                <w:szCs w:val="20"/>
              </w:rPr>
              <w:t>Podmiot odpowiedzialny</w:t>
            </w:r>
          </w:p>
        </w:tc>
        <w:tc>
          <w:tcPr>
            <w:tcW w:w="2017" w:type="pct"/>
            <w:gridSpan w:val="7"/>
            <w:shd w:val="clear" w:color="auto" w:fill="BFBFBF" w:themeFill="background1" w:themeFillShade="BF"/>
            <w:vAlign w:val="center"/>
          </w:tcPr>
          <w:p w14:paraId="35E421AA" w14:textId="4B7144F3" w:rsidR="0074074E" w:rsidRPr="006B7EA4" w:rsidRDefault="0074074E" w:rsidP="00D22932">
            <w:pPr>
              <w:spacing w:after="0" w:line="240" w:lineRule="auto"/>
              <w:rPr>
                <w:rFonts w:ascii="Times New Roman" w:hAnsi="Times New Roman"/>
                <w:b/>
                <w:sz w:val="20"/>
                <w:szCs w:val="20"/>
              </w:rPr>
            </w:pPr>
            <w:r w:rsidRPr="006B7EA4">
              <w:rPr>
                <w:rFonts w:ascii="Times New Roman" w:hAnsi="Times New Roman"/>
                <w:b/>
                <w:sz w:val="20"/>
                <w:szCs w:val="20"/>
              </w:rPr>
              <w:t>Szacunkowe koszty realizacji zadania tys. zł</w:t>
            </w:r>
          </w:p>
        </w:tc>
        <w:tc>
          <w:tcPr>
            <w:tcW w:w="532" w:type="pct"/>
            <w:vMerge w:val="restart"/>
            <w:shd w:val="clear" w:color="auto" w:fill="BFBFBF" w:themeFill="background1" w:themeFillShade="BF"/>
            <w:vAlign w:val="center"/>
          </w:tcPr>
          <w:p w14:paraId="0BEC36AD" w14:textId="77777777" w:rsidR="0074074E" w:rsidRPr="006B7EA4" w:rsidRDefault="0074074E" w:rsidP="00D22932">
            <w:pPr>
              <w:spacing w:after="0" w:line="240" w:lineRule="auto"/>
              <w:rPr>
                <w:rFonts w:ascii="Times New Roman" w:hAnsi="Times New Roman"/>
                <w:b/>
                <w:sz w:val="20"/>
                <w:szCs w:val="20"/>
              </w:rPr>
            </w:pPr>
            <w:r w:rsidRPr="006B7EA4">
              <w:rPr>
                <w:rFonts w:ascii="Times New Roman" w:hAnsi="Times New Roman"/>
                <w:b/>
                <w:sz w:val="20"/>
                <w:szCs w:val="20"/>
              </w:rPr>
              <w:t>Źródła finansowania</w:t>
            </w:r>
          </w:p>
        </w:tc>
      </w:tr>
      <w:tr w:rsidR="004B2E45" w:rsidRPr="006B7EA4" w14:paraId="3A1E01FD" w14:textId="77777777" w:rsidTr="00D22932">
        <w:trPr>
          <w:trHeight w:val="230"/>
          <w:jc w:val="center"/>
        </w:trPr>
        <w:tc>
          <w:tcPr>
            <w:tcW w:w="649" w:type="pct"/>
            <w:vMerge/>
            <w:vAlign w:val="center"/>
          </w:tcPr>
          <w:p w14:paraId="55B8F081" w14:textId="77777777" w:rsidR="0074074E" w:rsidRPr="006B7EA4" w:rsidRDefault="0074074E" w:rsidP="00D22932">
            <w:pPr>
              <w:spacing w:after="0" w:line="240" w:lineRule="auto"/>
              <w:jc w:val="both"/>
              <w:rPr>
                <w:rFonts w:ascii="Times New Roman" w:hAnsi="Times New Roman"/>
                <w:b/>
                <w:sz w:val="20"/>
                <w:szCs w:val="20"/>
              </w:rPr>
            </w:pPr>
          </w:p>
        </w:tc>
        <w:tc>
          <w:tcPr>
            <w:tcW w:w="1202" w:type="pct"/>
            <w:vMerge/>
            <w:vAlign w:val="center"/>
          </w:tcPr>
          <w:p w14:paraId="32EF74CF" w14:textId="77777777" w:rsidR="0074074E" w:rsidRPr="006B7EA4" w:rsidRDefault="0074074E" w:rsidP="00D22932">
            <w:pPr>
              <w:spacing w:after="0" w:line="240" w:lineRule="auto"/>
              <w:jc w:val="both"/>
              <w:rPr>
                <w:rFonts w:ascii="Times New Roman" w:hAnsi="Times New Roman"/>
                <w:b/>
                <w:sz w:val="20"/>
                <w:szCs w:val="20"/>
              </w:rPr>
            </w:pPr>
          </w:p>
        </w:tc>
        <w:tc>
          <w:tcPr>
            <w:tcW w:w="600" w:type="pct"/>
            <w:vMerge/>
            <w:vAlign w:val="center"/>
          </w:tcPr>
          <w:p w14:paraId="2760EAEA" w14:textId="77777777" w:rsidR="0074074E" w:rsidRPr="006B7EA4" w:rsidRDefault="0074074E" w:rsidP="00D22932">
            <w:pPr>
              <w:spacing w:after="0" w:line="240" w:lineRule="auto"/>
              <w:jc w:val="both"/>
              <w:rPr>
                <w:rFonts w:ascii="Times New Roman" w:hAnsi="Times New Roman"/>
                <w:b/>
                <w:sz w:val="20"/>
                <w:szCs w:val="20"/>
              </w:rPr>
            </w:pPr>
          </w:p>
        </w:tc>
        <w:tc>
          <w:tcPr>
            <w:tcW w:w="450" w:type="pct"/>
            <w:shd w:val="clear" w:color="auto" w:fill="BFBFBF" w:themeFill="background1" w:themeFillShade="BF"/>
            <w:vAlign w:val="center"/>
          </w:tcPr>
          <w:p w14:paraId="4C20D1F2" w14:textId="69484DA2" w:rsidR="0074074E" w:rsidRPr="006B7EA4" w:rsidRDefault="0074074E" w:rsidP="00D22932">
            <w:pPr>
              <w:spacing w:after="0" w:line="240" w:lineRule="auto"/>
              <w:jc w:val="center"/>
              <w:rPr>
                <w:rFonts w:ascii="Times New Roman" w:hAnsi="Times New Roman"/>
                <w:b/>
                <w:sz w:val="20"/>
                <w:szCs w:val="20"/>
              </w:rPr>
            </w:pPr>
            <w:r w:rsidRPr="006B7EA4">
              <w:rPr>
                <w:rFonts w:ascii="Times New Roman" w:hAnsi="Times New Roman"/>
                <w:b/>
                <w:sz w:val="20"/>
                <w:szCs w:val="20"/>
              </w:rPr>
              <w:t>2021</w:t>
            </w:r>
          </w:p>
        </w:tc>
        <w:tc>
          <w:tcPr>
            <w:tcW w:w="399" w:type="pct"/>
            <w:shd w:val="clear" w:color="auto" w:fill="BFBFBF" w:themeFill="background1" w:themeFillShade="BF"/>
            <w:vAlign w:val="center"/>
          </w:tcPr>
          <w:p w14:paraId="222320EF" w14:textId="7CEF5432" w:rsidR="0074074E" w:rsidRPr="006B7EA4" w:rsidRDefault="0074074E" w:rsidP="00D22932">
            <w:pPr>
              <w:spacing w:after="0" w:line="240" w:lineRule="auto"/>
              <w:jc w:val="center"/>
              <w:rPr>
                <w:rFonts w:ascii="Times New Roman" w:hAnsi="Times New Roman"/>
                <w:b/>
                <w:sz w:val="20"/>
                <w:szCs w:val="20"/>
              </w:rPr>
            </w:pPr>
            <w:r w:rsidRPr="006B7EA4">
              <w:rPr>
                <w:rFonts w:ascii="Times New Roman" w:hAnsi="Times New Roman"/>
                <w:b/>
                <w:sz w:val="20"/>
                <w:szCs w:val="20"/>
              </w:rPr>
              <w:t>2022</w:t>
            </w:r>
          </w:p>
        </w:tc>
        <w:tc>
          <w:tcPr>
            <w:tcW w:w="352" w:type="pct"/>
            <w:shd w:val="clear" w:color="auto" w:fill="BFBFBF" w:themeFill="background1" w:themeFillShade="BF"/>
            <w:vAlign w:val="center"/>
          </w:tcPr>
          <w:p w14:paraId="38B33981" w14:textId="047DFBDA" w:rsidR="0074074E" w:rsidRPr="006B7EA4" w:rsidRDefault="0074074E" w:rsidP="00D22932">
            <w:pPr>
              <w:spacing w:after="0" w:line="240" w:lineRule="auto"/>
              <w:jc w:val="center"/>
              <w:rPr>
                <w:rFonts w:ascii="Times New Roman" w:hAnsi="Times New Roman"/>
                <w:b/>
                <w:sz w:val="20"/>
                <w:szCs w:val="20"/>
              </w:rPr>
            </w:pPr>
            <w:r w:rsidRPr="006B7EA4">
              <w:rPr>
                <w:rFonts w:ascii="Times New Roman" w:hAnsi="Times New Roman"/>
                <w:b/>
                <w:sz w:val="20"/>
                <w:szCs w:val="20"/>
              </w:rPr>
              <w:t>2023</w:t>
            </w:r>
          </w:p>
        </w:tc>
        <w:tc>
          <w:tcPr>
            <w:tcW w:w="350" w:type="pct"/>
            <w:gridSpan w:val="2"/>
            <w:shd w:val="clear" w:color="auto" w:fill="BFBFBF" w:themeFill="background1" w:themeFillShade="BF"/>
            <w:vAlign w:val="center"/>
          </w:tcPr>
          <w:p w14:paraId="1131FEF2" w14:textId="20E0E592" w:rsidR="0074074E" w:rsidRPr="006B7EA4" w:rsidRDefault="0074074E" w:rsidP="00D22932">
            <w:pPr>
              <w:spacing w:after="0" w:line="240" w:lineRule="auto"/>
              <w:jc w:val="center"/>
              <w:rPr>
                <w:rFonts w:ascii="Times New Roman" w:hAnsi="Times New Roman"/>
                <w:b/>
                <w:sz w:val="20"/>
                <w:szCs w:val="20"/>
              </w:rPr>
            </w:pPr>
            <w:r w:rsidRPr="006B7EA4">
              <w:rPr>
                <w:rFonts w:ascii="Times New Roman" w:hAnsi="Times New Roman"/>
                <w:b/>
                <w:sz w:val="20"/>
                <w:szCs w:val="20"/>
              </w:rPr>
              <w:t>2024</w:t>
            </w:r>
          </w:p>
        </w:tc>
        <w:tc>
          <w:tcPr>
            <w:tcW w:w="466" w:type="pct"/>
            <w:gridSpan w:val="2"/>
            <w:shd w:val="clear" w:color="auto" w:fill="BFBFBF" w:themeFill="background1" w:themeFillShade="BF"/>
            <w:vAlign w:val="center"/>
          </w:tcPr>
          <w:p w14:paraId="4EB1EB0B" w14:textId="62EF4B8B" w:rsidR="0074074E" w:rsidRPr="006B7EA4" w:rsidRDefault="0074074E" w:rsidP="00D22932">
            <w:pPr>
              <w:spacing w:after="0" w:line="240" w:lineRule="auto"/>
              <w:jc w:val="center"/>
              <w:rPr>
                <w:rFonts w:ascii="Times New Roman" w:hAnsi="Times New Roman"/>
                <w:b/>
                <w:sz w:val="20"/>
                <w:szCs w:val="20"/>
              </w:rPr>
            </w:pPr>
            <w:r w:rsidRPr="006B7EA4">
              <w:rPr>
                <w:rFonts w:ascii="Times New Roman" w:hAnsi="Times New Roman"/>
                <w:b/>
                <w:sz w:val="20"/>
                <w:szCs w:val="20"/>
              </w:rPr>
              <w:t>Razem</w:t>
            </w:r>
          </w:p>
        </w:tc>
        <w:tc>
          <w:tcPr>
            <w:tcW w:w="532" w:type="pct"/>
            <w:vMerge/>
            <w:vAlign w:val="center"/>
          </w:tcPr>
          <w:p w14:paraId="1A92F564" w14:textId="77777777" w:rsidR="0074074E" w:rsidRPr="006B7EA4" w:rsidRDefault="0074074E" w:rsidP="00D22932">
            <w:pPr>
              <w:spacing w:after="0" w:line="240" w:lineRule="auto"/>
              <w:jc w:val="both"/>
              <w:rPr>
                <w:rFonts w:ascii="Times New Roman" w:hAnsi="Times New Roman"/>
                <w:b/>
                <w:sz w:val="20"/>
                <w:szCs w:val="20"/>
              </w:rPr>
            </w:pPr>
          </w:p>
        </w:tc>
      </w:tr>
      <w:tr w:rsidR="00B606F1" w:rsidRPr="006B7EA4" w14:paraId="4C17691B" w14:textId="77777777" w:rsidTr="00D22932">
        <w:trPr>
          <w:jc w:val="center"/>
        </w:trPr>
        <w:tc>
          <w:tcPr>
            <w:tcW w:w="649" w:type="pct"/>
            <w:vAlign w:val="center"/>
          </w:tcPr>
          <w:p w14:paraId="6E813A29" w14:textId="40730C37" w:rsidR="00B606F1" w:rsidRPr="006B7EA4" w:rsidRDefault="00B606F1" w:rsidP="00D22932">
            <w:pPr>
              <w:spacing w:after="0" w:line="240" w:lineRule="auto"/>
              <w:rPr>
                <w:rFonts w:ascii="Times New Roman" w:hAnsi="Times New Roman"/>
                <w:sz w:val="20"/>
                <w:szCs w:val="20"/>
              </w:rPr>
            </w:pPr>
            <w:r w:rsidRPr="006B7EA4">
              <w:rPr>
                <w:rFonts w:ascii="Times New Roman" w:hAnsi="Times New Roman"/>
                <w:sz w:val="20"/>
                <w:szCs w:val="20"/>
              </w:rPr>
              <w:t>Klimat i powietrze atmosferyczne</w:t>
            </w:r>
          </w:p>
        </w:tc>
        <w:tc>
          <w:tcPr>
            <w:tcW w:w="1202" w:type="pct"/>
            <w:vAlign w:val="center"/>
          </w:tcPr>
          <w:p w14:paraId="6EA1336C" w14:textId="67A951C7" w:rsidR="00B606F1" w:rsidRPr="00D22932" w:rsidRDefault="00B606F1" w:rsidP="00D22932">
            <w:pPr>
              <w:spacing w:after="0" w:line="240" w:lineRule="auto"/>
              <w:rPr>
                <w:rFonts w:ascii="Times New Roman" w:hAnsi="Times New Roman"/>
                <w:sz w:val="20"/>
                <w:szCs w:val="20"/>
              </w:rPr>
            </w:pPr>
            <w:r w:rsidRPr="00D22932">
              <w:rPr>
                <w:rFonts w:ascii="Times New Roman" w:hAnsi="Times New Roman"/>
                <w:sz w:val="20"/>
                <w:szCs w:val="20"/>
              </w:rPr>
              <w:t xml:space="preserve">Termomodernizacja budynków mieszkalnych stanowiących mieszkaniowy zasób </w:t>
            </w:r>
            <w:r w:rsidR="00DB0A4B" w:rsidRPr="00D22932">
              <w:rPr>
                <w:rFonts w:ascii="Times New Roman" w:hAnsi="Times New Roman"/>
                <w:sz w:val="20"/>
                <w:szCs w:val="20"/>
              </w:rPr>
              <w:t>G</w:t>
            </w:r>
            <w:r w:rsidRPr="00D22932">
              <w:rPr>
                <w:rFonts w:ascii="Times New Roman" w:hAnsi="Times New Roman"/>
                <w:sz w:val="20"/>
                <w:szCs w:val="20"/>
              </w:rPr>
              <w:t>miny</w:t>
            </w:r>
          </w:p>
        </w:tc>
        <w:tc>
          <w:tcPr>
            <w:tcW w:w="600" w:type="pct"/>
            <w:vAlign w:val="center"/>
          </w:tcPr>
          <w:p w14:paraId="393EB23E" w14:textId="0A6A6B73" w:rsidR="00B606F1" w:rsidRPr="006B7EA4" w:rsidRDefault="0037644E"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2017" w:type="pct"/>
            <w:gridSpan w:val="7"/>
            <w:vAlign w:val="center"/>
          </w:tcPr>
          <w:p w14:paraId="2E0B83AD" w14:textId="386A5692" w:rsidR="00B606F1" w:rsidRPr="006B7EA4" w:rsidRDefault="00B606F1" w:rsidP="00D22932">
            <w:pPr>
              <w:spacing w:after="0" w:line="240" w:lineRule="auto"/>
              <w:jc w:val="center"/>
              <w:rPr>
                <w:rFonts w:ascii="Times New Roman" w:hAnsi="Times New Roman"/>
                <w:sz w:val="20"/>
                <w:szCs w:val="20"/>
              </w:rPr>
            </w:pPr>
            <w:r w:rsidRPr="006B7EA4">
              <w:rPr>
                <w:rFonts w:ascii="Times New Roman" w:hAnsi="Times New Roman"/>
                <w:sz w:val="20"/>
                <w:szCs w:val="20"/>
              </w:rPr>
              <w:t>Wg kosztorysu</w:t>
            </w:r>
          </w:p>
        </w:tc>
        <w:tc>
          <w:tcPr>
            <w:tcW w:w="532" w:type="pct"/>
            <w:vAlign w:val="center"/>
          </w:tcPr>
          <w:p w14:paraId="5658D807" w14:textId="77777777" w:rsidR="00B606F1" w:rsidRPr="006B7EA4" w:rsidRDefault="00B606F1"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Środki zewnętrzne</w:t>
            </w:r>
          </w:p>
          <w:p w14:paraId="1B3A1371" w14:textId="7AA07CE2" w:rsidR="00B606F1" w:rsidRPr="006B7EA4" w:rsidRDefault="007B6DD6"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 xml:space="preserve">Budżet </w:t>
            </w:r>
            <w:r w:rsidR="0037644E" w:rsidRPr="006B7EA4">
              <w:rPr>
                <w:rFonts w:ascii="Times New Roman" w:hAnsi="Times New Roman"/>
                <w:sz w:val="20"/>
                <w:szCs w:val="20"/>
                <w:lang w:eastAsia="pl-PL"/>
              </w:rPr>
              <w:t>Gminy Miasta Sierpca</w:t>
            </w:r>
          </w:p>
        </w:tc>
      </w:tr>
      <w:tr w:rsidR="0007672B" w:rsidRPr="006B7EA4" w14:paraId="4B9B62A4" w14:textId="77777777" w:rsidTr="00D22932">
        <w:trPr>
          <w:jc w:val="center"/>
        </w:trPr>
        <w:tc>
          <w:tcPr>
            <w:tcW w:w="649" w:type="pct"/>
            <w:vAlign w:val="center"/>
          </w:tcPr>
          <w:p w14:paraId="3928148A" w14:textId="0F848714" w:rsidR="0007672B" w:rsidRPr="006B7EA4" w:rsidRDefault="0007672B" w:rsidP="00D22932">
            <w:pPr>
              <w:spacing w:after="0" w:line="240" w:lineRule="auto"/>
              <w:rPr>
                <w:rFonts w:ascii="Times New Roman" w:hAnsi="Times New Roman"/>
                <w:sz w:val="20"/>
                <w:szCs w:val="20"/>
              </w:rPr>
            </w:pPr>
            <w:r w:rsidRPr="006B7EA4">
              <w:rPr>
                <w:rFonts w:ascii="Times New Roman" w:hAnsi="Times New Roman"/>
                <w:sz w:val="20"/>
                <w:szCs w:val="20"/>
              </w:rPr>
              <w:t>Klimat i powietrze atmosferyczne</w:t>
            </w:r>
          </w:p>
        </w:tc>
        <w:tc>
          <w:tcPr>
            <w:tcW w:w="1202" w:type="pct"/>
            <w:vAlign w:val="center"/>
          </w:tcPr>
          <w:p w14:paraId="51A8C2E8" w14:textId="241CD069" w:rsidR="0007672B" w:rsidRPr="00D22932" w:rsidRDefault="0007672B" w:rsidP="00D22932">
            <w:pPr>
              <w:spacing w:after="0" w:line="240" w:lineRule="auto"/>
              <w:rPr>
                <w:rFonts w:ascii="Times New Roman" w:hAnsi="Times New Roman"/>
                <w:sz w:val="20"/>
                <w:szCs w:val="20"/>
              </w:rPr>
            </w:pPr>
            <w:r w:rsidRPr="00D22932">
              <w:rPr>
                <w:rFonts w:ascii="Times New Roman" w:hAnsi="Times New Roman"/>
                <w:sz w:val="20"/>
                <w:szCs w:val="20"/>
              </w:rPr>
              <w:t xml:space="preserve">Ograniczenia niskiej emisji w indywidualnych gospodarstwach domowych na terenie </w:t>
            </w:r>
            <w:r w:rsidR="00DB0A4B" w:rsidRPr="00D22932">
              <w:rPr>
                <w:rFonts w:ascii="Times New Roman" w:hAnsi="Times New Roman"/>
                <w:sz w:val="20"/>
                <w:szCs w:val="20"/>
              </w:rPr>
              <w:t>G</w:t>
            </w:r>
            <w:r w:rsidRPr="00D22932">
              <w:rPr>
                <w:rFonts w:ascii="Times New Roman" w:hAnsi="Times New Roman"/>
                <w:sz w:val="20"/>
                <w:szCs w:val="20"/>
              </w:rPr>
              <w:t>miny– Ograniczenie niskiej emisji w infrastrukturze publicznej i mieszkaniowej</w:t>
            </w:r>
          </w:p>
        </w:tc>
        <w:tc>
          <w:tcPr>
            <w:tcW w:w="600" w:type="pct"/>
            <w:vAlign w:val="center"/>
          </w:tcPr>
          <w:p w14:paraId="524A10C7" w14:textId="77908137" w:rsidR="0007672B" w:rsidRPr="006B7EA4" w:rsidRDefault="0037644E"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2017" w:type="pct"/>
            <w:gridSpan w:val="7"/>
            <w:vAlign w:val="center"/>
          </w:tcPr>
          <w:p w14:paraId="1056E6B8" w14:textId="55F99CED" w:rsidR="0007672B" w:rsidRPr="006B7EA4" w:rsidRDefault="0007672B" w:rsidP="00D22932">
            <w:pPr>
              <w:spacing w:after="0" w:line="240" w:lineRule="auto"/>
              <w:jc w:val="center"/>
              <w:rPr>
                <w:rFonts w:ascii="Times New Roman" w:hAnsi="Times New Roman"/>
                <w:sz w:val="20"/>
                <w:szCs w:val="20"/>
              </w:rPr>
            </w:pPr>
            <w:r w:rsidRPr="006B7EA4">
              <w:rPr>
                <w:rFonts w:ascii="Times New Roman" w:hAnsi="Times New Roman"/>
                <w:sz w:val="20"/>
                <w:szCs w:val="20"/>
              </w:rPr>
              <w:t>Wg kosztorysu</w:t>
            </w:r>
          </w:p>
        </w:tc>
        <w:tc>
          <w:tcPr>
            <w:tcW w:w="532" w:type="pct"/>
            <w:vAlign w:val="center"/>
          </w:tcPr>
          <w:p w14:paraId="69B63C9B" w14:textId="77777777" w:rsidR="0007672B" w:rsidRPr="006B7EA4" w:rsidRDefault="0007672B"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Środki zewnętrzne</w:t>
            </w:r>
          </w:p>
          <w:p w14:paraId="0A1E5458" w14:textId="35AC5A96" w:rsidR="0007672B" w:rsidRPr="006B7EA4" w:rsidRDefault="007B6DD6"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 xml:space="preserve">Budżet </w:t>
            </w:r>
            <w:r w:rsidR="0037644E" w:rsidRPr="006B7EA4">
              <w:rPr>
                <w:rFonts w:ascii="Times New Roman" w:hAnsi="Times New Roman"/>
                <w:sz w:val="20"/>
                <w:szCs w:val="20"/>
                <w:lang w:eastAsia="pl-PL"/>
              </w:rPr>
              <w:t>Gminy Miasta Sierpca</w:t>
            </w:r>
          </w:p>
        </w:tc>
      </w:tr>
      <w:tr w:rsidR="00BE5E95" w:rsidRPr="006B7EA4" w14:paraId="28C670AD" w14:textId="77777777" w:rsidTr="00D22932">
        <w:trPr>
          <w:jc w:val="center"/>
        </w:trPr>
        <w:tc>
          <w:tcPr>
            <w:tcW w:w="649" w:type="pct"/>
            <w:vAlign w:val="center"/>
          </w:tcPr>
          <w:p w14:paraId="2323FD61" w14:textId="14CAB56C" w:rsidR="00BE5E95" w:rsidRPr="006B7EA4" w:rsidRDefault="00BE5E95" w:rsidP="00D22932">
            <w:pPr>
              <w:spacing w:after="0" w:line="240" w:lineRule="auto"/>
              <w:rPr>
                <w:rFonts w:ascii="Times New Roman" w:hAnsi="Times New Roman"/>
                <w:sz w:val="20"/>
                <w:szCs w:val="20"/>
              </w:rPr>
            </w:pPr>
            <w:r w:rsidRPr="006B7EA4">
              <w:rPr>
                <w:rFonts w:ascii="Times New Roman" w:hAnsi="Times New Roman"/>
                <w:sz w:val="20"/>
                <w:szCs w:val="20"/>
              </w:rPr>
              <w:t>Klimat i powietrze atmosferyczne</w:t>
            </w:r>
          </w:p>
        </w:tc>
        <w:tc>
          <w:tcPr>
            <w:tcW w:w="1202" w:type="pct"/>
            <w:vAlign w:val="center"/>
          </w:tcPr>
          <w:p w14:paraId="6D91F189" w14:textId="50EFF261" w:rsidR="00BE5E95" w:rsidRPr="00D22932" w:rsidRDefault="00BE5E95" w:rsidP="00D22932">
            <w:pPr>
              <w:spacing w:after="0" w:line="240" w:lineRule="auto"/>
              <w:rPr>
                <w:rFonts w:ascii="Times New Roman" w:hAnsi="Times New Roman"/>
                <w:sz w:val="20"/>
                <w:szCs w:val="20"/>
              </w:rPr>
            </w:pPr>
            <w:r w:rsidRPr="00D22932">
              <w:rPr>
                <w:rFonts w:ascii="Times New Roman" w:eastAsia="DejaVuSans" w:hAnsi="Times New Roman"/>
                <w:sz w:val="20"/>
                <w:szCs w:val="20"/>
              </w:rPr>
              <w:t xml:space="preserve">Wymiana wysięgników i montaż opraw LED– Sierpc 2.0. Rozwiązania </w:t>
            </w:r>
            <w:proofErr w:type="spellStart"/>
            <w:r w:rsidRPr="00D22932">
              <w:rPr>
                <w:rFonts w:ascii="Times New Roman" w:eastAsia="DejaVuSans" w:hAnsi="Times New Roman"/>
                <w:sz w:val="20"/>
                <w:szCs w:val="20"/>
              </w:rPr>
              <w:t>EcoSmart</w:t>
            </w:r>
            <w:proofErr w:type="spellEnd"/>
            <w:r w:rsidRPr="00D22932">
              <w:rPr>
                <w:rFonts w:ascii="Times New Roman" w:eastAsia="DejaVuSans" w:hAnsi="Times New Roman"/>
                <w:sz w:val="20"/>
                <w:szCs w:val="20"/>
              </w:rPr>
              <w:t xml:space="preserve"> z zakresu zarządzania miastem– poprawa energetyczności</w:t>
            </w:r>
          </w:p>
        </w:tc>
        <w:tc>
          <w:tcPr>
            <w:tcW w:w="600" w:type="pct"/>
            <w:vAlign w:val="center"/>
          </w:tcPr>
          <w:p w14:paraId="12EBFD86" w14:textId="68CB5F25"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450" w:type="pct"/>
            <w:vAlign w:val="center"/>
          </w:tcPr>
          <w:p w14:paraId="7745E96D" w14:textId="3D887F8A"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179,47317</w:t>
            </w:r>
          </w:p>
        </w:tc>
        <w:tc>
          <w:tcPr>
            <w:tcW w:w="399" w:type="pct"/>
            <w:vAlign w:val="center"/>
          </w:tcPr>
          <w:p w14:paraId="5018F076" w14:textId="08173E14"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352" w:type="pct"/>
            <w:vAlign w:val="center"/>
          </w:tcPr>
          <w:p w14:paraId="67CDAE10" w14:textId="42993957"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350" w:type="pct"/>
            <w:gridSpan w:val="2"/>
            <w:vAlign w:val="center"/>
          </w:tcPr>
          <w:p w14:paraId="1D0402DE" w14:textId="3EC32980"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466" w:type="pct"/>
            <w:gridSpan w:val="2"/>
            <w:vAlign w:val="center"/>
          </w:tcPr>
          <w:p w14:paraId="6F1301E5" w14:textId="3D2CE8F7"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179,47317</w:t>
            </w:r>
          </w:p>
        </w:tc>
        <w:tc>
          <w:tcPr>
            <w:tcW w:w="532" w:type="pct"/>
            <w:vAlign w:val="center"/>
          </w:tcPr>
          <w:p w14:paraId="5CFA9F4D" w14:textId="77777777"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Środki zewnętrzne</w:t>
            </w:r>
          </w:p>
          <w:p w14:paraId="7A29D668" w14:textId="15BE21B8"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Budżet Gminy Miasta Sierpca</w:t>
            </w:r>
          </w:p>
        </w:tc>
      </w:tr>
      <w:tr w:rsidR="00BE5E95" w:rsidRPr="006B7EA4" w14:paraId="1B781E59" w14:textId="77777777" w:rsidTr="00D22932">
        <w:trPr>
          <w:jc w:val="center"/>
        </w:trPr>
        <w:tc>
          <w:tcPr>
            <w:tcW w:w="649" w:type="pct"/>
            <w:vAlign w:val="center"/>
          </w:tcPr>
          <w:p w14:paraId="399649E4" w14:textId="1E2C1C30" w:rsidR="00BE5E95" w:rsidRPr="006B7EA4" w:rsidRDefault="00BE5E95" w:rsidP="00D22932">
            <w:pPr>
              <w:spacing w:after="0" w:line="240" w:lineRule="auto"/>
              <w:rPr>
                <w:rFonts w:ascii="Times New Roman" w:hAnsi="Times New Roman"/>
                <w:sz w:val="20"/>
                <w:szCs w:val="20"/>
              </w:rPr>
            </w:pPr>
            <w:r w:rsidRPr="006B7EA4">
              <w:rPr>
                <w:rFonts w:ascii="Times New Roman" w:hAnsi="Times New Roman"/>
                <w:sz w:val="20"/>
                <w:szCs w:val="20"/>
              </w:rPr>
              <w:t>Klimat i powietrze atmosferyczne</w:t>
            </w:r>
          </w:p>
        </w:tc>
        <w:tc>
          <w:tcPr>
            <w:tcW w:w="1202" w:type="pct"/>
            <w:vAlign w:val="center"/>
          </w:tcPr>
          <w:p w14:paraId="559D8159" w14:textId="2FB6FC91" w:rsidR="00BE5E95" w:rsidRPr="00D22932" w:rsidRDefault="00BE5E95" w:rsidP="00D22932">
            <w:pPr>
              <w:spacing w:after="0" w:line="240" w:lineRule="auto"/>
              <w:rPr>
                <w:rFonts w:ascii="Times New Roman" w:hAnsi="Times New Roman"/>
                <w:sz w:val="20"/>
                <w:szCs w:val="20"/>
              </w:rPr>
            </w:pPr>
            <w:r w:rsidRPr="00D22932">
              <w:rPr>
                <w:rFonts w:ascii="Times New Roman" w:eastAsia="DejaVuSans" w:hAnsi="Times New Roman"/>
                <w:sz w:val="20"/>
                <w:szCs w:val="20"/>
              </w:rPr>
              <w:t xml:space="preserve">Zakup opraw LED z własnym systemem zasilania i transmisji danych– Sierpc 2.0. Rozwiązania </w:t>
            </w:r>
            <w:proofErr w:type="spellStart"/>
            <w:r w:rsidRPr="00D22932">
              <w:rPr>
                <w:rFonts w:ascii="Times New Roman" w:eastAsia="DejaVuSans" w:hAnsi="Times New Roman"/>
                <w:sz w:val="20"/>
                <w:szCs w:val="20"/>
              </w:rPr>
              <w:t>EcoSmart</w:t>
            </w:r>
            <w:proofErr w:type="spellEnd"/>
            <w:r w:rsidRPr="00D22932">
              <w:rPr>
                <w:rFonts w:ascii="Times New Roman" w:eastAsia="DejaVuSans" w:hAnsi="Times New Roman"/>
                <w:sz w:val="20"/>
                <w:szCs w:val="20"/>
              </w:rPr>
              <w:t xml:space="preserve"> z zakresu zarządzania miastem– poprawa energetyczności</w:t>
            </w:r>
          </w:p>
        </w:tc>
        <w:tc>
          <w:tcPr>
            <w:tcW w:w="600" w:type="pct"/>
            <w:vAlign w:val="center"/>
          </w:tcPr>
          <w:p w14:paraId="16782527" w14:textId="63FBC03D"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450" w:type="pct"/>
            <w:vAlign w:val="center"/>
          </w:tcPr>
          <w:p w14:paraId="6BF67F2A" w14:textId="134A2C1A"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372,91208</w:t>
            </w:r>
          </w:p>
        </w:tc>
        <w:tc>
          <w:tcPr>
            <w:tcW w:w="399" w:type="pct"/>
            <w:vAlign w:val="center"/>
          </w:tcPr>
          <w:p w14:paraId="6A796910" w14:textId="66566556"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352" w:type="pct"/>
            <w:vAlign w:val="center"/>
          </w:tcPr>
          <w:p w14:paraId="4EC07FED" w14:textId="43C330FF"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350" w:type="pct"/>
            <w:gridSpan w:val="2"/>
            <w:vAlign w:val="center"/>
          </w:tcPr>
          <w:p w14:paraId="44FFC0CE" w14:textId="2967AE09"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466" w:type="pct"/>
            <w:gridSpan w:val="2"/>
            <w:vAlign w:val="center"/>
          </w:tcPr>
          <w:p w14:paraId="1A35F946" w14:textId="7EF21E86"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372,91208</w:t>
            </w:r>
          </w:p>
        </w:tc>
        <w:tc>
          <w:tcPr>
            <w:tcW w:w="532" w:type="pct"/>
            <w:vAlign w:val="center"/>
          </w:tcPr>
          <w:p w14:paraId="31F0087D" w14:textId="77777777"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Środki zewnętrzne</w:t>
            </w:r>
          </w:p>
          <w:p w14:paraId="23A8BD6F" w14:textId="60827CF3" w:rsidR="00BE5E95" w:rsidRPr="006B7EA4" w:rsidRDefault="00BE5E95" w:rsidP="00D22932">
            <w:pPr>
              <w:spacing w:after="0" w:line="240" w:lineRule="auto"/>
              <w:jc w:val="center"/>
              <w:rPr>
                <w:rFonts w:ascii="Times New Roman" w:hAnsi="Times New Roman"/>
                <w:sz w:val="20"/>
                <w:szCs w:val="20"/>
                <w:lang w:eastAsia="pl-PL"/>
              </w:rPr>
            </w:pPr>
            <w:r w:rsidRPr="006B7EA4">
              <w:rPr>
                <w:rFonts w:ascii="Times New Roman" w:hAnsi="Times New Roman"/>
                <w:sz w:val="20"/>
                <w:szCs w:val="20"/>
                <w:lang w:eastAsia="pl-PL"/>
              </w:rPr>
              <w:t>Budżet Gminy Miasta Sierpca</w:t>
            </w:r>
          </w:p>
        </w:tc>
      </w:tr>
      <w:tr w:rsidR="00BE5E95" w:rsidRPr="006B7EA4" w14:paraId="77EAEE49" w14:textId="77777777" w:rsidTr="00D22932">
        <w:trPr>
          <w:jc w:val="center"/>
        </w:trPr>
        <w:tc>
          <w:tcPr>
            <w:tcW w:w="649" w:type="pct"/>
            <w:vAlign w:val="center"/>
          </w:tcPr>
          <w:p w14:paraId="3DBA3422" w14:textId="62D7FCEB" w:rsidR="00BE5E95" w:rsidRPr="006B7EA4" w:rsidRDefault="00BE5E95" w:rsidP="00D22932">
            <w:pPr>
              <w:spacing w:after="0" w:line="240" w:lineRule="auto"/>
              <w:rPr>
                <w:rFonts w:ascii="Times New Roman" w:hAnsi="Times New Roman"/>
                <w:sz w:val="20"/>
                <w:szCs w:val="20"/>
              </w:rPr>
            </w:pPr>
            <w:r w:rsidRPr="006B7EA4">
              <w:rPr>
                <w:rFonts w:ascii="Times New Roman" w:hAnsi="Times New Roman"/>
                <w:sz w:val="20"/>
                <w:szCs w:val="20"/>
              </w:rPr>
              <w:t>Klimat i powietrze atmosferyczne</w:t>
            </w:r>
          </w:p>
        </w:tc>
        <w:tc>
          <w:tcPr>
            <w:tcW w:w="1202" w:type="pct"/>
            <w:vAlign w:val="center"/>
          </w:tcPr>
          <w:p w14:paraId="2B6ED272" w14:textId="23CA6020" w:rsidR="00BE5E95" w:rsidRPr="00D22932" w:rsidRDefault="00BE5E95" w:rsidP="00D22932">
            <w:pPr>
              <w:spacing w:after="0" w:line="240" w:lineRule="auto"/>
              <w:rPr>
                <w:rFonts w:ascii="Times New Roman" w:hAnsi="Times New Roman"/>
                <w:sz w:val="20"/>
                <w:szCs w:val="20"/>
              </w:rPr>
            </w:pPr>
            <w:r w:rsidRPr="00D22932">
              <w:rPr>
                <w:rFonts w:ascii="Times New Roman" w:hAnsi="Times New Roman"/>
                <w:sz w:val="20"/>
                <w:szCs w:val="20"/>
              </w:rPr>
              <w:t>Budowa ul. Krasińskiego–poprawa infrastruktury drogowej</w:t>
            </w:r>
          </w:p>
        </w:tc>
        <w:tc>
          <w:tcPr>
            <w:tcW w:w="600" w:type="pct"/>
            <w:vAlign w:val="center"/>
          </w:tcPr>
          <w:p w14:paraId="558C2DF0" w14:textId="18A267FF"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450" w:type="pct"/>
            <w:vAlign w:val="center"/>
          </w:tcPr>
          <w:p w14:paraId="27D9A78D" w14:textId="4F88FF7E"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558,064</w:t>
            </w:r>
          </w:p>
        </w:tc>
        <w:tc>
          <w:tcPr>
            <w:tcW w:w="399" w:type="pct"/>
            <w:vAlign w:val="center"/>
          </w:tcPr>
          <w:p w14:paraId="63FD9247" w14:textId="51191996"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352" w:type="pct"/>
            <w:vAlign w:val="center"/>
          </w:tcPr>
          <w:p w14:paraId="11E1A7A1" w14:textId="4BDEB043"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350" w:type="pct"/>
            <w:gridSpan w:val="2"/>
            <w:vAlign w:val="center"/>
          </w:tcPr>
          <w:p w14:paraId="18E88C4E" w14:textId="057730E4"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466" w:type="pct"/>
            <w:gridSpan w:val="2"/>
            <w:vAlign w:val="center"/>
          </w:tcPr>
          <w:p w14:paraId="5A9EEADC" w14:textId="5FD55603"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618,054</w:t>
            </w:r>
          </w:p>
        </w:tc>
        <w:tc>
          <w:tcPr>
            <w:tcW w:w="532" w:type="pct"/>
            <w:vAlign w:val="center"/>
          </w:tcPr>
          <w:p w14:paraId="6C677C8F" w14:textId="77777777"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Środki zewnętrzne</w:t>
            </w:r>
          </w:p>
          <w:p w14:paraId="1DA4EEF6" w14:textId="59226D0A"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Budżet Gminy Miasta Sierpca</w:t>
            </w:r>
          </w:p>
        </w:tc>
      </w:tr>
      <w:tr w:rsidR="00BE5E95" w:rsidRPr="006B7EA4" w14:paraId="08E83A44" w14:textId="77777777" w:rsidTr="00D22932">
        <w:trPr>
          <w:jc w:val="center"/>
        </w:trPr>
        <w:tc>
          <w:tcPr>
            <w:tcW w:w="649" w:type="pct"/>
            <w:vAlign w:val="center"/>
          </w:tcPr>
          <w:p w14:paraId="4A980523" w14:textId="21AF41FF" w:rsidR="00BE5E95" w:rsidRPr="006B7EA4" w:rsidRDefault="00BE5E95" w:rsidP="00D22932">
            <w:pPr>
              <w:spacing w:after="0" w:line="240" w:lineRule="auto"/>
              <w:rPr>
                <w:rFonts w:ascii="Times New Roman" w:hAnsi="Times New Roman"/>
                <w:sz w:val="20"/>
                <w:szCs w:val="20"/>
              </w:rPr>
            </w:pPr>
            <w:r w:rsidRPr="006B7EA4">
              <w:rPr>
                <w:rFonts w:ascii="Times New Roman" w:hAnsi="Times New Roman"/>
                <w:sz w:val="20"/>
                <w:szCs w:val="20"/>
              </w:rPr>
              <w:t>Klimat i powietrze atmosferyczne</w:t>
            </w:r>
          </w:p>
        </w:tc>
        <w:tc>
          <w:tcPr>
            <w:tcW w:w="1202" w:type="pct"/>
            <w:vAlign w:val="center"/>
          </w:tcPr>
          <w:p w14:paraId="4509E788" w14:textId="01E3F547" w:rsidR="00BE5E95" w:rsidRPr="00D22932" w:rsidRDefault="00BE5E95" w:rsidP="00D22932">
            <w:pPr>
              <w:spacing w:after="0" w:line="240" w:lineRule="auto"/>
              <w:rPr>
                <w:rFonts w:ascii="Times New Roman" w:hAnsi="Times New Roman"/>
                <w:sz w:val="20"/>
                <w:szCs w:val="20"/>
              </w:rPr>
            </w:pPr>
            <w:r w:rsidRPr="00D22932">
              <w:rPr>
                <w:rFonts w:ascii="Times New Roman" w:hAnsi="Times New Roman"/>
                <w:sz w:val="20"/>
                <w:szCs w:val="20"/>
              </w:rPr>
              <w:t>Budowa ul. M. Konopnickiej– poprawa infrastruktury drogowej</w:t>
            </w:r>
          </w:p>
        </w:tc>
        <w:tc>
          <w:tcPr>
            <w:tcW w:w="600" w:type="pct"/>
            <w:vAlign w:val="center"/>
          </w:tcPr>
          <w:p w14:paraId="280421C0" w14:textId="54BDD2F0"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450" w:type="pct"/>
            <w:vAlign w:val="center"/>
          </w:tcPr>
          <w:p w14:paraId="418F9851" w14:textId="66CD05D8"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380,500</w:t>
            </w:r>
          </w:p>
        </w:tc>
        <w:tc>
          <w:tcPr>
            <w:tcW w:w="399" w:type="pct"/>
            <w:vAlign w:val="center"/>
          </w:tcPr>
          <w:p w14:paraId="3CD345E6" w14:textId="4A5100F2"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352" w:type="pct"/>
            <w:vAlign w:val="center"/>
          </w:tcPr>
          <w:p w14:paraId="102D66AB" w14:textId="1862C85B"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350" w:type="pct"/>
            <w:gridSpan w:val="2"/>
            <w:vAlign w:val="center"/>
          </w:tcPr>
          <w:p w14:paraId="38C866FE" w14:textId="3175E8E7"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466" w:type="pct"/>
            <w:gridSpan w:val="2"/>
            <w:vAlign w:val="center"/>
          </w:tcPr>
          <w:p w14:paraId="7B23F2F0" w14:textId="10F5AD4D"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540,500</w:t>
            </w:r>
          </w:p>
        </w:tc>
        <w:tc>
          <w:tcPr>
            <w:tcW w:w="532" w:type="pct"/>
            <w:vAlign w:val="center"/>
          </w:tcPr>
          <w:p w14:paraId="4A0BDDA1" w14:textId="77777777"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Środki zewnętrzne</w:t>
            </w:r>
          </w:p>
          <w:p w14:paraId="2D2BEB22" w14:textId="444242E1" w:rsidR="00BE5E95" w:rsidRPr="006B7EA4" w:rsidRDefault="00BE5E95" w:rsidP="00D22932">
            <w:pPr>
              <w:spacing w:after="0" w:line="240" w:lineRule="auto"/>
              <w:jc w:val="center"/>
              <w:rPr>
                <w:rFonts w:ascii="Times New Roman" w:hAnsi="Times New Roman"/>
                <w:sz w:val="20"/>
                <w:szCs w:val="20"/>
                <w:lang w:eastAsia="pl-PL"/>
              </w:rPr>
            </w:pPr>
            <w:r w:rsidRPr="006B7EA4">
              <w:rPr>
                <w:rFonts w:ascii="Times New Roman" w:hAnsi="Times New Roman"/>
                <w:sz w:val="20"/>
                <w:szCs w:val="20"/>
                <w:lang w:eastAsia="pl-PL"/>
              </w:rPr>
              <w:t>Budżet Gminy Miasta Sierpca</w:t>
            </w:r>
          </w:p>
        </w:tc>
      </w:tr>
      <w:tr w:rsidR="00BE5E95" w:rsidRPr="006B7EA4" w14:paraId="28D6196D" w14:textId="77777777" w:rsidTr="00D22932">
        <w:trPr>
          <w:jc w:val="center"/>
        </w:trPr>
        <w:tc>
          <w:tcPr>
            <w:tcW w:w="649" w:type="pct"/>
            <w:vAlign w:val="center"/>
          </w:tcPr>
          <w:p w14:paraId="69B896EC" w14:textId="5B839426" w:rsidR="00BE5E95" w:rsidRPr="006B7EA4" w:rsidRDefault="00BE5E95" w:rsidP="00D22932">
            <w:pPr>
              <w:spacing w:after="0" w:line="240" w:lineRule="auto"/>
              <w:rPr>
                <w:rFonts w:ascii="Times New Roman" w:hAnsi="Times New Roman"/>
                <w:sz w:val="20"/>
                <w:szCs w:val="20"/>
              </w:rPr>
            </w:pPr>
            <w:r w:rsidRPr="006B7EA4">
              <w:rPr>
                <w:rFonts w:ascii="Times New Roman" w:hAnsi="Times New Roman"/>
                <w:sz w:val="20"/>
                <w:szCs w:val="20"/>
              </w:rPr>
              <w:t>Klimat i powietrze atmosferyczne</w:t>
            </w:r>
          </w:p>
        </w:tc>
        <w:tc>
          <w:tcPr>
            <w:tcW w:w="1202" w:type="pct"/>
            <w:vAlign w:val="center"/>
          </w:tcPr>
          <w:p w14:paraId="6982D93D" w14:textId="6EE6B0E9" w:rsidR="00BE5E95" w:rsidRPr="00D22932" w:rsidRDefault="00BE5E95" w:rsidP="00D22932">
            <w:pPr>
              <w:spacing w:after="0" w:line="240" w:lineRule="auto"/>
              <w:rPr>
                <w:rFonts w:ascii="Times New Roman" w:hAnsi="Times New Roman"/>
                <w:sz w:val="20"/>
                <w:szCs w:val="20"/>
              </w:rPr>
            </w:pPr>
            <w:r w:rsidRPr="00D22932">
              <w:rPr>
                <w:rFonts w:ascii="Times New Roman" w:hAnsi="Times New Roman"/>
                <w:sz w:val="20"/>
                <w:szCs w:val="20"/>
              </w:rPr>
              <w:t>Budowa ul. Podgórnej– I etap– poprawa infrastruktury drogowej</w:t>
            </w:r>
          </w:p>
        </w:tc>
        <w:tc>
          <w:tcPr>
            <w:tcW w:w="600" w:type="pct"/>
            <w:vAlign w:val="center"/>
          </w:tcPr>
          <w:p w14:paraId="5BD4DC84" w14:textId="11521D47"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450" w:type="pct"/>
            <w:vAlign w:val="center"/>
          </w:tcPr>
          <w:p w14:paraId="101C8840" w14:textId="68F96E36"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288,00</w:t>
            </w:r>
          </w:p>
        </w:tc>
        <w:tc>
          <w:tcPr>
            <w:tcW w:w="399" w:type="pct"/>
            <w:vAlign w:val="center"/>
          </w:tcPr>
          <w:p w14:paraId="31A3BFFD" w14:textId="5C16351B"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352" w:type="pct"/>
            <w:vAlign w:val="center"/>
          </w:tcPr>
          <w:p w14:paraId="72092459" w14:textId="0BF9DF9A"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350" w:type="pct"/>
            <w:gridSpan w:val="2"/>
            <w:vAlign w:val="center"/>
          </w:tcPr>
          <w:p w14:paraId="63C4698F" w14:textId="4A55ACE8"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466" w:type="pct"/>
            <w:gridSpan w:val="2"/>
            <w:vAlign w:val="center"/>
          </w:tcPr>
          <w:p w14:paraId="01127D47" w14:textId="7078855E"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418,003</w:t>
            </w:r>
          </w:p>
        </w:tc>
        <w:tc>
          <w:tcPr>
            <w:tcW w:w="532" w:type="pct"/>
            <w:vAlign w:val="center"/>
          </w:tcPr>
          <w:p w14:paraId="2395F27C" w14:textId="77777777"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Środki zewnętrzne</w:t>
            </w:r>
          </w:p>
          <w:p w14:paraId="3D5CB69A" w14:textId="4A844B06" w:rsidR="00BE5E95" w:rsidRPr="006B7EA4" w:rsidRDefault="00BE5E95" w:rsidP="00D22932">
            <w:pPr>
              <w:spacing w:after="0" w:line="240" w:lineRule="auto"/>
              <w:jc w:val="center"/>
              <w:rPr>
                <w:rFonts w:ascii="Times New Roman" w:hAnsi="Times New Roman"/>
                <w:sz w:val="20"/>
                <w:szCs w:val="20"/>
                <w:lang w:eastAsia="pl-PL"/>
              </w:rPr>
            </w:pPr>
            <w:r w:rsidRPr="006B7EA4">
              <w:rPr>
                <w:rFonts w:ascii="Times New Roman" w:hAnsi="Times New Roman"/>
                <w:sz w:val="20"/>
                <w:szCs w:val="20"/>
                <w:lang w:eastAsia="pl-PL"/>
              </w:rPr>
              <w:t>Budżet Gminy Miasta Sierpca</w:t>
            </w:r>
          </w:p>
        </w:tc>
      </w:tr>
      <w:tr w:rsidR="00B771F7" w:rsidRPr="006B7EA4" w14:paraId="5CFFC4C7" w14:textId="77777777" w:rsidTr="00D22932">
        <w:trPr>
          <w:jc w:val="center"/>
        </w:trPr>
        <w:tc>
          <w:tcPr>
            <w:tcW w:w="649" w:type="pct"/>
            <w:vAlign w:val="center"/>
          </w:tcPr>
          <w:p w14:paraId="4B753E81" w14:textId="61D75EB4" w:rsidR="00B771F7" w:rsidRPr="006B7EA4" w:rsidRDefault="00B771F7" w:rsidP="00D22932">
            <w:pPr>
              <w:spacing w:after="0" w:line="240" w:lineRule="auto"/>
              <w:rPr>
                <w:rFonts w:ascii="Times New Roman" w:hAnsi="Times New Roman"/>
                <w:sz w:val="20"/>
                <w:szCs w:val="20"/>
              </w:rPr>
            </w:pPr>
            <w:r w:rsidRPr="006B7EA4">
              <w:rPr>
                <w:rFonts w:ascii="Times New Roman" w:hAnsi="Times New Roman"/>
                <w:sz w:val="20"/>
                <w:szCs w:val="20"/>
              </w:rPr>
              <w:t>Klimat i powietrze atmosferyczne</w:t>
            </w:r>
          </w:p>
        </w:tc>
        <w:tc>
          <w:tcPr>
            <w:tcW w:w="1202" w:type="pct"/>
            <w:vAlign w:val="center"/>
          </w:tcPr>
          <w:p w14:paraId="6BEBA6FD" w14:textId="4BF701DA" w:rsidR="00B771F7" w:rsidRPr="00D22932" w:rsidRDefault="00B771F7" w:rsidP="00D22932">
            <w:pPr>
              <w:spacing w:after="0" w:line="240" w:lineRule="auto"/>
              <w:rPr>
                <w:rFonts w:ascii="Times New Roman" w:hAnsi="Times New Roman"/>
                <w:sz w:val="20"/>
                <w:szCs w:val="20"/>
              </w:rPr>
            </w:pPr>
            <w:r w:rsidRPr="00D22932">
              <w:rPr>
                <w:rFonts w:ascii="Times New Roman" w:hAnsi="Times New Roman"/>
                <w:sz w:val="20"/>
                <w:szCs w:val="20"/>
              </w:rPr>
              <w:t>Opracowanie dokumentacji projektowej dla zadania pn. Przebudowa drogi wojewódzkiej nr 541 na odcinku od km 93+956 do km 94+586 i od km 94+708 do km 94+984 na terenie miasta Sierpc”– poprawa infrastruktury drogowej</w:t>
            </w:r>
          </w:p>
        </w:tc>
        <w:tc>
          <w:tcPr>
            <w:tcW w:w="600" w:type="pct"/>
            <w:vAlign w:val="center"/>
          </w:tcPr>
          <w:p w14:paraId="4A7226BB" w14:textId="1639E957"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450" w:type="pct"/>
            <w:vAlign w:val="center"/>
          </w:tcPr>
          <w:p w14:paraId="1844A04A" w14:textId="163E361D"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154,00</w:t>
            </w:r>
          </w:p>
        </w:tc>
        <w:tc>
          <w:tcPr>
            <w:tcW w:w="399" w:type="pct"/>
            <w:vAlign w:val="center"/>
          </w:tcPr>
          <w:p w14:paraId="1BC5EDE2" w14:textId="642E4C22"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352" w:type="pct"/>
            <w:vAlign w:val="center"/>
          </w:tcPr>
          <w:p w14:paraId="1343B705" w14:textId="75FF05BE"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350" w:type="pct"/>
            <w:gridSpan w:val="2"/>
            <w:vAlign w:val="center"/>
          </w:tcPr>
          <w:p w14:paraId="27D0EBF9" w14:textId="2BA63D5F"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466" w:type="pct"/>
            <w:gridSpan w:val="2"/>
            <w:vAlign w:val="center"/>
          </w:tcPr>
          <w:p w14:paraId="14F968EE" w14:textId="62F80CED"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154,00</w:t>
            </w:r>
          </w:p>
        </w:tc>
        <w:tc>
          <w:tcPr>
            <w:tcW w:w="532" w:type="pct"/>
            <w:vAlign w:val="center"/>
          </w:tcPr>
          <w:p w14:paraId="3F3B3226" w14:textId="21B75567" w:rsidR="00B771F7" w:rsidRPr="006B7EA4" w:rsidRDefault="00B771F7" w:rsidP="00D22932">
            <w:pPr>
              <w:spacing w:after="0" w:line="240" w:lineRule="auto"/>
              <w:jc w:val="center"/>
              <w:rPr>
                <w:rFonts w:ascii="Times New Roman" w:hAnsi="Times New Roman"/>
                <w:sz w:val="20"/>
                <w:szCs w:val="20"/>
                <w:lang w:eastAsia="pl-PL"/>
              </w:rPr>
            </w:pPr>
            <w:r w:rsidRPr="006B7EA4">
              <w:rPr>
                <w:rFonts w:ascii="Times New Roman" w:hAnsi="Times New Roman"/>
                <w:sz w:val="20"/>
                <w:szCs w:val="20"/>
                <w:lang w:eastAsia="pl-PL"/>
              </w:rPr>
              <w:t>Budżet Gminy Miasta Sierpca</w:t>
            </w:r>
          </w:p>
        </w:tc>
      </w:tr>
      <w:tr w:rsidR="00B771F7" w:rsidRPr="006B7EA4" w14:paraId="11902D06" w14:textId="77777777" w:rsidTr="00D22932">
        <w:trPr>
          <w:jc w:val="center"/>
        </w:trPr>
        <w:tc>
          <w:tcPr>
            <w:tcW w:w="649" w:type="pct"/>
            <w:vAlign w:val="center"/>
          </w:tcPr>
          <w:p w14:paraId="2D19528D" w14:textId="1E59049F" w:rsidR="00B771F7" w:rsidRPr="006B7EA4" w:rsidRDefault="00B771F7" w:rsidP="00D22932">
            <w:pPr>
              <w:spacing w:after="0" w:line="240" w:lineRule="auto"/>
              <w:rPr>
                <w:rFonts w:ascii="Times New Roman" w:hAnsi="Times New Roman"/>
                <w:sz w:val="20"/>
                <w:szCs w:val="20"/>
              </w:rPr>
            </w:pPr>
            <w:r w:rsidRPr="006B7EA4">
              <w:rPr>
                <w:rFonts w:ascii="Times New Roman" w:hAnsi="Times New Roman"/>
                <w:sz w:val="20"/>
                <w:szCs w:val="20"/>
              </w:rPr>
              <w:t>Klimat i powietrze atmosferyczne</w:t>
            </w:r>
          </w:p>
        </w:tc>
        <w:tc>
          <w:tcPr>
            <w:tcW w:w="1202" w:type="pct"/>
            <w:vAlign w:val="center"/>
          </w:tcPr>
          <w:p w14:paraId="3F80BDA5" w14:textId="42414016" w:rsidR="00B771F7" w:rsidRPr="00D22932" w:rsidRDefault="00B771F7" w:rsidP="00D22932">
            <w:pPr>
              <w:spacing w:after="0" w:line="240" w:lineRule="auto"/>
              <w:rPr>
                <w:rFonts w:ascii="Times New Roman" w:hAnsi="Times New Roman"/>
                <w:sz w:val="20"/>
                <w:szCs w:val="20"/>
              </w:rPr>
            </w:pPr>
            <w:r w:rsidRPr="00D22932">
              <w:rPr>
                <w:rFonts w:ascii="Times New Roman" w:hAnsi="Times New Roman"/>
                <w:sz w:val="20"/>
                <w:szCs w:val="20"/>
              </w:rPr>
              <w:t>Przebudowa ul. Mieszka I w</w:t>
            </w:r>
            <w:r w:rsidR="002802A1" w:rsidRPr="00D22932">
              <w:rPr>
                <w:rFonts w:ascii="Times New Roman" w:hAnsi="Times New Roman"/>
                <w:sz w:val="20"/>
                <w:szCs w:val="20"/>
              </w:rPr>
              <w:t> </w:t>
            </w:r>
            <w:r w:rsidRPr="00D22932">
              <w:rPr>
                <w:rFonts w:ascii="Times New Roman" w:hAnsi="Times New Roman"/>
                <w:sz w:val="20"/>
                <w:szCs w:val="20"/>
              </w:rPr>
              <w:t>Sierpcu– poprawa infrastruktury drogowej</w:t>
            </w:r>
          </w:p>
        </w:tc>
        <w:tc>
          <w:tcPr>
            <w:tcW w:w="600" w:type="pct"/>
            <w:vAlign w:val="center"/>
          </w:tcPr>
          <w:p w14:paraId="48F8354A" w14:textId="46B95917"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450" w:type="pct"/>
            <w:vAlign w:val="center"/>
          </w:tcPr>
          <w:p w14:paraId="75212342" w14:textId="51747C37"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4 683,1872</w:t>
            </w:r>
          </w:p>
        </w:tc>
        <w:tc>
          <w:tcPr>
            <w:tcW w:w="399" w:type="pct"/>
            <w:vAlign w:val="center"/>
          </w:tcPr>
          <w:p w14:paraId="135290D8" w14:textId="6305B088"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918,34497</w:t>
            </w:r>
          </w:p>
        </w:tc>
        <w:tc>
          <w:tcPr>
            <w:tcW w:w="352" w:type="pct"/>
            <w:vAlign w:val="center"/>
          </w:tcPr>
          <w:p w14:paraId="618B574E" w14:textId="717B0301"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350" w:type="pct"/>
            <w:gridSpan w:val="2"/>
            <w:vAlign w:val="center"/>
          </w:tcPr>
          <w:p w14:paraId="39A124F3" w14:textId="2AFC2153"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466" w:type="pct"/>
            <w:gridSpan w:val="2"/>
            <w:vAlign w:val="center"/>
          </w:tcPr>
          <w:p w14:paraId="76136168" w14:textId="07A41363"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5 601,53217</w:t>
            </w:r>
          </w:p>
        </w:tc>
        <w:tc>
          <w:tcPr>
            <w:tcW w:w="532" w:type="pct"/>
            <w:vAlign w:val="center"/>
          </w:tcPr>
          <w:p w14:paraId="1CD86856" w14:textId="77777777"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Środki zewnętrzne</w:t>
            </w:r>
          </w:p>
          <w:p w14:paraId="608CB888" w14:textId="35275A86" w:rsidR="00B771F7" w:rsidRPr="006B7EA4" w:rsidRDefault="00BE5E95" w:rsidP="00D22932">
            <w:pPr>
              <w:spacing w:after="0" w:line="240" w:lineRule="auto"/>
              <w:jc w:val="center"/>
              <w:rPr>
                <w:rFonts w:ascii="Times New Roman" w:hAnsi="Times New Roman"/>
                <w:sz w:val="20"/>
                <w:szCs w:val="20"/>
                <w:lang w:eastAsia="pl-PL"/>
              </w:rPr>
            </w:pPr>
            <w:r w:rsidRPr="006B7EA4">
              <w:rPr>
                <w:rFonts w:ascii="Times New Roman" w:hAnsi="Times New Roman"/>
                <w:sz w:val="20"/>
                <w:szCs w:val="20"/>
                <w:lang w:eastAsia="pl-PL"/>
              </w:rPr>
              <w:t>Budżet Gminy Miasta Sierpca</w:t>
            </w:r>
          </w:p>
        </w:tc>
      </w:tr>
      <w:tr w:rsidR="00B771F7" w:rsidRPr="006B7EA4" w14:paraId="6AFBD169" w14:textId="77777777" w:rsidTr="00D22932">
        <w:trPr>
          <w:trHeight w:val="79"/>
          <w:jc w:val="center"/>
        </w:trPr>
        <w:tc>
          <w:tcPr>
            <w:tcW w:w="649" w:type="pct"/>
            <w:vAlign w:val="center"/>
          </w:tcPr>
          <w:p w14:paraId="3C2E83F9" w14:textId="6D714767" w:rsidR="00B771F7" w:rsidRPr="006B7EA4" w:rsidRDefault="00B771F7" w:rsidP="00D22932">
            <w:pPr>
              <w:spacing w:after="0" w:line="240" w:lineRule="auto"/>
              <w:rPr>
                <w:rFonts w:ascii="Times New Roman" w:hAnsi="Times New Roman"/>
                <w:sz w:val="20"/>
                <w:szCs w:val="20"/>
              </w:rPr>
            </w:pPr>
            <w:r w:rsidRPr="006B7EA4">
              <w:rPr>
                <w:rFonts w:ascii="Times New Roman" w:hAnsi="Times New Roman"/>
                <w:sz w:val="20"/>
                <w:szCs w:val="20"/>
              </w:rPr>
              <w:t>Klimat i powietrze atmosferyczne</w:t>
            </w:r>
          </w:p>
        </w:tc>
        <w:tc>
          <w:tcPr>
            <w:tcW w:w="1202" w:type="pct"/>
            <w:vAlign w:val="center"/>
          </w:tcPr>
          <w:p w14:paraId="5F89B12F" w14:textId="531748EB" w:rsidR="00B771F7" w:rsidRPr="00D22932" w:rsidRDefault="00B771F7" w:rsidP="00D22932">
            <w:pPr>
              <w:spacing w:after="0" w:line="240" w:lineRule="auto"/>
              <w:rPr>
                <w:rFonts w:ascii="Times New Roman" w:hAnsi="Times New Roman"/>
                <w:sz w:val="20"/>
                <w:szCs w:val="20"/>
              </w:rPr>
            </w:pPr>
            <w:r w:rsidRPr="00D22932">
              <w:rPr>
                <w:rFonts w:ascii="Times New Roman" w:hAnsi="Times New Roman"/>
                <w:sz w:val="20"/>
                <w:szCs w:val="20"/>
              </w:rPr>
              <w:t>Uwzględnienie kwestii ograniczenia emisji przemysłowych w decyzjach środowiskowych (monitoring zapisów wydawanych decyzji środowiskowych)</w:t>
            </w:r>
          </w:p>
        </w:tc>
        <w:tc>
          <w:tcPr>
            <w:tcW w:w="600" w:type="pct"/>
            <w:vAlign w:val="center"/>
          </w:tcPr>
          <w:p w14:paraId="405F4E16" w14:textId="24D988AE"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2017" w:type="pct"/>
            <w:gridSpan w:val="7"/>
            <w:vAlign w:val="center"/>
          </w:tcPr>
          <w:p w14:paraId="23437F0E" w14:textId="25167012"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W ramach corocznego budżetu Gminy Miasta Sierpca</w:t>
            </w:r>
          </w:p>
        </w:tc>
        <w:tc>
          <w:tcPr>
            <w:tcW w:w="532" w:type="pct"/>
            <w:vAlign w:val="center"/>
          </w:tcPr>
          <w:p w14:paraId="6F6E067D" w14:textId="21AE0EA7" w:rsidR="00B771F7" w:rsidRPr="006B7EA4" w:rsidRDefault="00B771F7" w:rsidP="00D22932">
            <w:pPr>
              <w:spacing w:after="0" w:line="240" w:lineRule="auto"/>
              <w:jc w:val="center"/>
              <w:rPr>
                <w:rFonts w:ascii="Times New Roman" w:hAnsi="Times New Roman"/>
                <w:sz w:val="20"/>
                <w:szCs w:val="20"/>
                <w:lang w:eastAsia="pl-PL"/>
              </w:rPr>
            </w:pPr>
            <w:r w:rsidRPr="006B7EA4">
              <w:rPr>
                <w:rFonts w:ascii="Times New Roman" w:hAnsi="Times New Roman"/>
                <w:sz w:val="20"/>
                <w:szCs w:val="20"/>
                <w:lang w:eastAsia="pl-PL"/>
              </w:rPr>
              <w:t>Budżet Gminy Miasta Sierpca</w:t>
            </w:r>
          </w:p>
        </w:tc>
      </w:tr>
      <w:tr w:rsidR="00BE5E95" w:rsidRPr="006B7EA4" w14:paraId="64A73962" w14:textId="77777777" w:rsidTr="00D22932">
        <w:trPr>
          <w:jc w:val="center"/>
        </w:trPr>
        <w:tc>
          <w:tcPr>
            <w:tcW w:w="649" w:type="pct"/>
            <w:vAlign w:val="center"/>
          </w:tcPr>
          <w:p w14:paraId="690413A9" w14:textId="7E513F5D" w:rsidR="00BE5E95" w:rsidRPr="006B7EA4" w:rsidRDefault="00BE5E95" w:rsidP="00D22932">
            <w:pPr>
              <w:spacing w:after="0" w:line="240" w:lineRule="auto"/>
              <w:rPr>
                <w:rFonts w:ascii="Times New Roman" w:hAnsi="Times New Roman"/>
                <w:sz w:val="20"/>
                <w:szCs w:val="20"/>
              </w:rPr>
            </w:pPr>
            <w:r w:rsidRPr="006B7EA4">
              <w:rPr>
                <w:rFonts w:ascii="Times New Roman" w:hAnsi="Times New Roman"/>
                <w:sz w:val="20"/>
                <w:szCs w:val="20"/>
              </w:rPr>
              <w:t>Klimat akustyczny</w:t>
            </w:r>
          </w:p>
        </w:tc>
        <w:tc>
          <w:tcPr>
            <w:tcW w:w="1202" w:type="pct"/>
            <w:vAlign w:val="center"/>
          </w:tcPr>
          <w:p w14:paraId="5C731A14" w14:textId="609B5A67" w:rsidR="00BE5E95" w:rsidRPr="00D22932" w:rsidRDefault="00BE5E95" w:rsidP="00D22932">
            <w:pPr>
              <w:spacing w:after="0" w:line="240" w:lineRule="auto"/>
              <w:rPr>
                <w:rFonts w:ascii="Times New Roman" w:hAnsi="Times New Roman"/>
                <w:sz w:val="20"/>
                <w:szCs w:val="20"/>
              </w:rPr>
            </w:pPr>
            <w:r w:rsidRPr="00D22932">
              <w:rPr>
                <w:rFonts w:ascii="Times New Roman" w:hAnsi="Times New Roman"/>
                <w:sz w:val="20"/>
                <w:szCs w:val="20"/>
              </w:rPr>
              <w:t>Budowa ul. Krasińskiego– poprawa infrastruktury drogowej</w:t>
            </w:r>
          </w:p>
        </w:tc>
        <w:tc>
          <w:tcPr>
            <w:tcW w:w="600" w:type="pct"/>
            <w:vAlign w:val="center"/>
          </w:tcPr>
          <w:p w14:paraId="46BC4962" w14:textId="4479B8CB"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450" w:type="pct"/>
            <w:vAlign w:val="center"/>
          </w:tcPr>
          <w:p w14:paraId="49C8319F" w14:textId="4DD09D2F"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558,064</w:t>
            </w:r>
          </w:p>
        </w:tc>
        <w:tc>
          <w:tcPr>
            <w:tcW w:w="399" w:type="pct"/>
            <w:vAlign w:val="center"/>
          </w:tcPr>
          <w:p w14:paraId="202473B6" w14:textId="22F092F6"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352" w:type="pct"/>
            <w:vAlign w:val="center"/>
          </w:tcPr>
          <w:p w14:paraId="3177C384" w14:textId="52184CAC"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350" w:type="pct"/>
            <w:gridSpan w:val="2"/>
            <w:vAlign w:val="center"/>
          </w:tcPr>
          <w:p w14:paraId="5A9473D8" w14:textId="4DF71A7B"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466" w:type="pct"/>
            <w:gridSpan w:val="2"/>
            <w:vAlign w:val="center"/>
          </w:tcPr>
          <w:p w14:paraId="02B22342" w14:textId="264C4DE1"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618,054</w:t>
            </w:r>
          </w:p>
        </w:tc>
        <w:tc>
          <w:tcPr>
            <w:tcW w:w="532" w:type="pct"/>
            <w:vAlign w:val="center"/>
          </w:tcPr>
          <w:p w14:paraId="54B0C217" w14:textId="77777777"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Środki zewnętrzne</w:t>
            </w:r>
          </w:p>
          <w:p w14:paraId="06FF4E28" w14:textId="1C12C466"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Budżet Gminy Miasta Sierpca</w:t>
            </w:r>
          </w:p>
        </w:tc>
      </w:tr>
      <w:tr w:rsidR="00BE5E95" w:rsidRPr="006B7EA4" w14:paraId="31BE0540" w14:textId="77777777" w:rsidTr="00D22932">
        <w:trPr>
          <w:jc w:val="center"/>
        </w:trPr>
        <w:tc>
          <w:tcPr>
            <w:tcW w:w="649" w:type="pct"/>
            <w:vAlign w:val="center"/>
          </w:tcPr>
          <w:p w14:paraId="32B5628A" w14:textId="12A0C668" w:rsidR="00BE5E95" w:rsidRPr="006B7EA4" w:rsidRDefault="00BE5E95" w:rsidP="00D22932">
            <w:pPr>
              <w:spacing w:after="0" w:line="240" w:lineRule="auto"/>
              <w:rPr>
                <w:rFonts w:ascii="Times New Roman" w:hAnsi="Times New Roman"/>
                <w:sz w:val="20"/>
                <w:szCs w:val="20"/>
              </w:rPr>
            </w:pPr>
            <w:r w:rsidRPr="006B7EA4">
              <w:rPr>
                <w:rFonts w:ascii="Times New Roman" w:hAnsi="Times New Roman"/>
                <w:sz w:val="20"/>
                <w:szCs w:val="20"/>
              </w:rPr>
              <w:t>Klimat akustyczny</w:t>
            </w:r>
          </w:p>
        </w:tc>
        <w:tc>
          <w:tcPr>
            <w:tcW w:w="1202" w:type="pct"/>
            <w:vAlign w:val="center"/>
          </w:tcPr>
          <w:p w14:paraId="739203EC" w14:textId="59AFF85C" w:rsidR="00BE5E95" w:rsidRPr="00D22932" w:rsidRDefault="00BE5E95" w:rsidP="00D22932">
            <w:pPr>
              <w:spacing w:after="0" w:line="240" w:lineRule="auto"/>
              <w:rPr>
                <w:rFonts w:ascii="Times New Roman" w:hAnsi="Times New Roman"/>
                <w:sz w:val="20"/>
                <w:szCs w:val="20"/>
              </w:rPr>
            </w:pPr>
            <w:r w:rsidRPr="00D22932">
              <w:rPr>
                <w:rFonts w:ascii="Times New Roman" w:hAnsi="Times New Roman"/>
                <w:sz w:val="20"/>
                <w:szCs w:val="20"/>
              </w:rPr>
              <w:t>Budowa ul. M. Konopnickiej– poprawa infrastruktury drogowej</w:t>
            </w:r>
          </w:p>
        </w:tc>
        <w:tc>
          <w:tcPr>
            <w:tcW w:w="600" w:type="pct"/>
            <w:vAlign w:val="center"/>
          </w:tcPr>
          <w:p w14:paraId="43AD72FD" w14:textId="442F8B2B"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450" w:type="pct"/>
            <w:vAlign w:val="center"/>
          </w:tcPr>
          <w:p w14:paraId="7021304B" w14:textId="2849AA9E"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380,500</w:t>
            </w:r>
          </w:p>
        </w:tc>
        <w:tc>
          <w:tcPr>
            <w:tcW w:w="399" w:type="pct"/>
            <w:vAlign w:val="center"/>
          </w:tcPr>
          <w:p w14:paraId="4446AC06" w14:textId="38AA354A"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352" w:type="pct"/>
            <w:vAlign w:val="center"/>
          </w:tcPr>
          <w:p w14:paraId="664248E8" w14:textId="2F9EB624"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350" w:type="pct"/>
            <w:gridSpan w:val="2"/>
            <w:vAlign w:val="center"/>
          </w:tcPr>
          <w:p w14:paraId="17F3C73F" w14:textId="00B76CC5"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466" w:type="pct"/>
            <w:gridSpan w:val="2"/>
            <w:vAlign w:val="center"/>
          </w:tcPr>
          <w:p w14:paraId="7E2F82FD" w14:textId="4D4770E9"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540,500</w:t>
            </w:r>
          </w:p>
        </w:tc>
        <w:tc>
          <w:tcPr>
            <w:tcW w:w="532" w:type="pct"/>
            <w:vAlign w:val="center"/>
          </w:tcPr>
          <w:p w14:paraId="3F9926C2" w14:textId="77777777"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Środki zewnętrzne</w:t>
            </w:r>
          </w:p>
          <w:p w14:paraId="7FC13292" w14:textId="7170A5B5" w:rsidR="00BE5E95" w:rsidRPr="006B7EA4" w:rsidRDefault="00BE5E95" w:rsidP="00D22932">
            <w:pPr>
              <w:spacing w:after="0" w:line="240" w:lineRule="auto"/>
              <w:jc w:val="center"/>
              <w:rPr>
                <w:rFonts w:ascii="Times New Roman" w:hAnsi="Times New Roman"/>
                <w:sz w:val="20"/>
                <w:szCs w:val="20"/>
                <w:lang w:eastAsia="pl-PL"/>
              </w:rPr>
            </w:pPr>
            <w:r w:rsidRPr="006B7EA4">
              <w:rPr>
                <w:rFonts w:ascii="Times New Roman" w:hAnsi="Times New Roman"/>
                <w:sz w:val="20"/>
                <w:szCs w:val="20"/>
                <w:lang w:eastAsia="pl-PL"/>
              </w:rPr>
              <w:t>Budżet Gminy Miasta Sierpca</w:t>
            </w:r>
          </w:p>
        </w:tc>
      </w:tr>
      <w:tr w:rsidR="00BE5E95" w:rsidRPr="006B7EA4" w14:paraId="7B969F54" w14:textId="77777777" w:rsidTr="00D22932">
        <w:trPr>
          <w:jc w:val="center"/>
        </w:trPr>
        <w:tc>
          <w:tcPr>
            <w:tcW w:w="649" w:type="pct"/>
            <w:vAlign w:val="center"/>
          </w:tcPr>
          <w:p w14:paraId="133BD0C5" w14:textId="3CE84B30" w:rsidR="00BE5E95" w:rsidRPr="006B7EA4" w:rsidRDefault="00BE5E95" w:rsidP="00D22932">
            <w:pPr>
              <w:spacing w:after="0" w:line="240" w:lineRule="auto"/>
              <w:rPr>
                <w:rFonts w:ascii="Times New Roman" w:hAnsi="Times New Roman"/>
                <w:sz w:val="20"/>
                <w:szCs w:val="20"/>
              </w:rPr>
            </w:pPr>
            <w:r w:rsidRPr="006B7EA4">
              <w:rPr>
                <w:rFonts w:ascii="Times New Roman" w:hAnsi="Times New Roman"/>
                <w:sz w:val="20"/>
                <w:szCs w:val="20"/>
              </w:rPr>
              <w:t>Klimat akustyczny</w:t>
            </w:r>
          </w:p>
        </w:tc>
        <w:tc>
          <w:tcPr>
            <w:tcW w:w="1202" w:type="pct"/>
            <w:vAlign w:val="center"/>
          </w:tcPr>
          <w:p w14:paraId="78C4DE2B" w14:textId="1172DD39" w:rsidR="00BE5E95" w:rsidRPr="00D22932" w:rsidRDefault="00BE5E95" w:rsidP="00D22932">
            <w:pPr>
              <w:spacing w:after="0" w:line="240" w:lineRule="auto"/>
              <w:rPr>
                <w:rFonts w:ascii="Times New Roman" w:hAnsi="Times New Roman"/>
                <w:sz w:val="20"/>
                <w:szCs w:val="20"/>
              </w:rPr>
            </w:pPr>
            <w:r w:rsidRPr="00D22932">
              <w:rPr>
                <w:rFonts w:ascii="Times New Roman" w:hAnsi="Times New Roman"/>
                <w:sz w:val="20"/>
                <w:szCs w:val="20"/>
              </w:rPr>
              <w:t>Budowa ul. Podgórnej– I etap– poprawa infrastruktury drogowej</w:t>
            </w:r>
          </w:p>
        </w:tc>
        <w:tc>
          <w:tcPr>
            <w:tcW w:w="600" w:type="pct"/>
            <w:vAlign w:val="center"/>
          </w:tcPr>
          <w:p w14:paraId="338C1833" w14:textId="2B4FFD43"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450" w:type="pct"/>
            <w:vAlign w:val="center"/>
          </w:tcPr>
          <w:p w14:paraId="20892AAE" w14:textId="26A01FC1"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288,00</w:t>
            </w:r>
          </w:p>
        </w:tc>
        <w:tc>
          <w:tcPr>
            <w:tcW w:w="399" w:type="pct"/>
            <w:vAlign w:val="center"/>
          </w:tcPr>
          <w:p w14:paraId="493719FF" w14:textId="536901AA"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352" w:type="pct"/>
            <w:vAlign w:val="center"/>
          </w:tcPr>
          <w:p w14:paraId="61ED1BBC" w14:textId="6A5CF194"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350" w:type="pct"/>
            <w:gridSpan w:val="2"/>
            <w:vAlign w:val="center"/>
          </w:tcPr>
          <w:p w14:paraId="604DDBCE" w14:textId="1F1A92F1"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466" w:type="pct"/>
            <w:gridSpan w:val="2"/>
            <w:vAlign w:val="center"/>
          </w:tcPr>
          <w:p w14:paraId="25F645E1" w14:textId="341A1A56"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rPr>
              <w:t>418,003</w:t>
            </w:r>
          </w:p>
        </w:tc>
        <w:tc>
          <w:tcPr>
            <w:tcW w:w="532" w:type="pct"/>
            <w:vAlign w:val="center"/>
          </w:tcPr>
          <w:p w14:paraId="42AFE39D" w14:textId="77777777"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Środki zewnętrzne</w:t>
            </w:r>
          </w:p>
          <w:p w14:paraId="73E38C9F" w14:textId="70BBDF4A" w:rsidR="00BE5E95" w:rsidRPr="006B7EA4" w:rsidRDefault="00BE5E95" w:rsidP="00D22932">
            <w:pPr>
              <w:spacing w:after="0" w:line="240" w:lineRule="auto"/>
              <w:jc w:val="center"/>
              <w:rPr>
                <w:rFonts w:ascii="Times New Roman" w:hAnsi="Times New Roman"/>
                <w:sz w:val="20"/>
                <w:szCs w:val="20"/>
                <w:lang w:eastAsia="pl-PL"/>
              </w:rPr>
            </w:pPr>
            <w:r w:rsidRPr="006B7EA4">
              <w:rPr>
                <w:rFonts w:ascii="Times New Roman" w:hAnsi="Times New Roman"/>
                <w:sz w:val="20"/>
                <w:szCs w:val="20"/>
                <w:lang w:eastAsia="pl-PL"/>
              </w:rPr>
              <w:t>Budżet Gminy Miasta Sierpca</w:t>
            </w:r>
          </w:p>
        </w:tc>
      </w:tr>
      <w:tr w:rsidR="00B771F7" w:rsidRPr="006B7EA4" w14:paraId="77D97F7E" w14:textId="77777777" w:rsidTr="00D22932">
        <w:trPr>
          <w:jc w:val="center"/>
        </w:trPr>
        <w:tc>
          <w:tcPr>
            <w:tcW w:w="649" w:type="pct"/>
            <w:vAlign w:val="center"/>
          </w:tcPr>
          <w:p w14:paraId="19CB841F" w14:textId="36994E40" w:rsidR="00B771F7" w:rsidRPr="006B7EA4" w:rsidRDefault="00B771F7" w:rsidP="00D22932">
            <w:pPr>
              <w:spacing w:after="0" w:line="240" w:lineRule="auto"/>
              <w:rPr>
                <w:rFonts w:ascii="Times New Roman" w:hAnsi="Times New Roman"/>
                <w:sz w:val="20"/>
                <w:szCs w:val="20"/>
              </w:rPr>
            </w:pPr>
            <w:r w:rsidRPr="006B7EA4">
              <w:rPr>
                <w:rFonts w:ascii="Times New Roman" w:hAnsi="Times New Roman"/>
                <w:sz w:val="20"/>
                <w:szCs w:val="20"/>
              </w:rPr>
              <w:t>Klimat akustyczny</w:t>
            </w:r>
          </w:p>
        </w:tc>
        <w:tc>
          <w:tcPr>
            <w:tcW w:w="1202" w:type="pct"/>
            <w:vAlign w:val="center"/>
          </w:tcPr>
          <w:p w14:paraId="2F984C5D" w14:textId="7B525383" w:rsidR="00B771F7" w:rsidRPr="00D22932" w:rsidRDefault="00B771F7" w:rsidP="00D22932">
            <w:pPr>
              <w:spacing w:after="0" w:line="240" w:lineRule="auto"/>
              <w:rPr>
                <w:rFonts w:ascii="Times New Roman" w:hAnsi="Times New Roman"/>
                <w:sz w:val="20"/>
                <w:szCs w:val="20"/>
              </w:rPr>
            </w:pPr>
            <w:r w:rsidRPr="00D22932">
              <w:rPr>
                <w:rFonts w:ascii="Times New Roman" w:hAnsi="Times New Roman"/>
                <w:sz w:val="20"/>
                <w:szCs w:val="20"/>
              </w:rPr>
              <w:t>Opracowanie dokumentacji projektowej dla zadania pn. Przebudowa drogi wojewódzkiej nr 541 na odcinku od km 93+956 do km 94+586 i od km 94+708 do km 94+984 na terenie miasta Sierpc”– poprawa infrastruktury drogowej</w:t>
            </w:r>
          </w:p>
        </w:tc>
        <w:tc>
          <w:tcPr>
            <w:tcW w:w="600" w:type="pct"/>
            <w:vAlign w:val="center"/>
          </w:tcPr>
          <w:p w14:paraId="00B660FC" w14:textId="53C8ECC1"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450" w:type="pct"/>
            <w:vAlign w:val="center"/>
          </w:tcPr>
          <w:p w14:paraId="6FB344D0" w14:textId="6875F5BB"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154,00</w:t>
            </w:r>
          </w:p>
        </w:tc>
        <w:tc>
          <w:tcPr>
            <w:tcW w:w="399" w:type="pct"/>
            <w:vAlign w:val="center"/>
          </w:tcPr>
          <w:p w14:paraId="4B63D247" w14:textId="72845C1A"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352" w:type="pct"/>
            <w:vAlign w:val="center"/>
          </w:tcPr>
          <w:p w14:paraId="4F86D6C4" w14:textId="391373FC"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350" w:type="pct"/>
            <w:gridSpan w:val="2"/>
            <w:vAlign w:val="center"/>
          </w:tcPr>
          <w:p w14:paraId="02EA0967" w14:textId="78272513"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466" w:type="pct"/>
            <w:gridSpan w:val="2"/>
            <w:vAlign w:val="center"/>
          </w:tcPr>
          <w:p w14:paraId="677772FB" w14:textId="211BAABC"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154,00</w:t>
            </w:r>
          </w:p>
        </w:tc>
        <w:tc>
          <w:tcPr>
            <w:tcW w:w="532" w:type="pct"/>
            <w:vAlign w:val="center"/>
          </w:tcPr>
          <w:p w14:paraId="6C82FAB9" w14:textId="3BC7A01D" w:rsidR="00B771F7" w:rsidRPr="006B7EA4" w:rsidRDefault="00B771F7" w:rsidP="00D22932">
            <w:pPr>
              <w:spacing w:after="0" w:line="240" w:lineRule="auto"/>
              <w:jc w:val="center"/>
              <w:rPr>
                <w:rFonts w:ascii="Times New Roman" w:hAnsi="Times New Roman"/>
                <w:sz w:val="20"/>
                <w:szCs w:val="20"/>
                <w:lang w:eastAsia="pl-PL"/>
              </w:rPr>
            </w:pPr>
            <w:r w:rsidRPr="006B7EA4">
              <w:rPr>
                <w:rFonts w:ascii="Times New Roman" w:hAnsi="Times New Roman"/>
                <w:sz w:val="20"/>
                <w:szCs w:val="20"/>
                <w:lang w:eastAsia="pl-PL"/>
              </w:rPr>
              <w:t>Budżet Gminy Miasta Sierpca</w:t>
            </w:r>
          </w:p>
        </w:tc>
      </w:tr>
      <w:tr w:rsidR="00B771F7" w:rsidRPr="006B7EA4" w14:paraId="0876E722" w14:textId="77777777" w:rsidTr="00D22932">
        <w:trPr>
          <w:jc w:val="center"/>
        </w:trPr>
        <w:tc>
          <w:tcPr>
            <w:tcW w:w="649" w:type="pct"/>
            <w:vAlign w:val="center"/>
          </w:tcPr>
          <w:p w14:paraId="64126EA5" w14:textId="325BB09D" w:rsidR="00B771F7" w:rsidRPr="006B7EA4" w:rsidRDefault="00B771F7" w:rsidP="00D22932">
            <w:pPr>
              <w:spacing w:after="0" w:line="240" w:lineRule="auto"/>
              <w:rPr>
                <w:rFonts w:ascii="Times New Roman" w:hAnsi="Times New Roman"/>
                <w:sz w:val="20"/>
                <w:szCs w:val="20"/>
              </w:rPr>
            </w:pPr>
            <w:r w:rsidRPr="006B7EA4">
              <w:rPr>
                <w:rFonts w:ascii="Times New Roman" w:hAnsi="Times New Roman"/>
                <w:sz w:val="20"/>
                <w:szCs w:val="20"/>
              </w:rPr>
              <w:t>Klimat akustyczny</w:t>
            </w:r>
          </w:p>
        </w:tc>
        <w:tc>
          <w:tcPr>
            <w:tcW w:w="1202" w:type="pct"/>
            <w:vAlign w:val="center"/>
          </w:tcPr>
          <w:p w14:paraId="322BA55B" w14:textId="547CF503" w:rsidR="00B771F7" w:rsidRPr="00D22932" w:rsidRDefault="00B771F7" w:rsidP="00D22932">
            <w:pPr>
              <w:spacing w:after="0" w:line="240" w:lineRule="auto"/>
              <w:rPr>
                <w:rFonts w:ascii="Times New Roman" w:hAnsi="Times New Roman"/>
                <w:sz w:val="20"/>
                <w:szCs w:val="20"/>
              </w:rPr>
            </w:pPr>
            <w:r w:rsidRPr="00D22932">
              <w:rPr>
                <w:rFonts w:ascii="Times New Roman" w:hAnsi="Times New Roman"/>
                <w:sz w:val="20"/>
                <w:szCs w:val="20"/>
              </w:rPr>
              <w:t>Przebudowa ul. Mieszka I w Sierpcu– poprawa infrastruktury drogowej</w:t>
            </w:r>
          </w:p>
        </w:tc>
        <w:tc>
          <w:tcPr>
            <w:tcW w:w="600" w:type="pct"/>
            <w:vAlign w:val="center"/>
          </w:tcPr>
          <w:p w14:paraId="4F735FBC" w14:textId="2E7220BF"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450" w:type="pct"/>
            <w:vAlign w:val="center"/>
          </w:tcPr>
          <w:p w14:paraId="182C9AAC" w14:textId="4D43847C"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4 683,1872</w:t>
            </w:r>
          </w:p>
        </w:tc>
        <w:tc>
          <w:tcPr>
            <w:tcW w:w="399" w:type="pct"/>
            <w:vAlign w:val="center"/>
          </w:tcPr>
          <w:p w14:paraId="02367721" w14:textId="21F3A724"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918,3449</w:t>
            </w:r>
          </w:p>
        </w:tc>
        <w:tc>
          <w:tcPr>
            <w:tcW w:w="352" w:type="pct"/>
            <w:vAlign w:val="center"/>
          </w:tcPr>
          <w:p w14:paraId="7E84DAC4" w14:textId="493ED24F"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350" w:type="pct"/>
            <w:gridSpan w:val="2"/>
            <w:vAlign w:val="center"/>
          </w:tcPr>
          <w:p w14:paraId="49C990BC" w14:textId="31A70E80"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466" w:type="pct"/>
            <w:gridSpan w:val="2"/>
            <w:vAlign w:val="center"/>
          </w:tcPr>
          <w:p w14:paraId="54C24CB2" w14:textId="787B77A6"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5 601,53217</w:t>
            </w:r>
          </w:p>
        </w:tc>
        <w:tc>
          <w:tcPr>
            <w:tcW w:w="532" w:type="pct"/>
            <w:vAlign w:val="center"/>
          </w:tcPr>
          <w:p w14:paraId="1D0C5F00" w14:textId="77777777"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Środki zewnętrzne</w:t>
            </w:r>
          </w:p>
          <w:p w14:paraId="3D051EAF" w14:textId="7EA556FE" w:rsidR="00B771F7" w:rsidRPr="006B7EA4" w:rsidRDefault="00BE5E95" w:rsidP="00D22932">
            <w:pPr>
              <w:spacing w:after="0" w:line="240" w:lineRule="auto"/>
              <w:jc w:val="center"/>
              <w:rPr>
                <w:rFonts w:ascii="Times New Roman" w:hAnsi="Times New Roman"/>
                <w:sz w:val="20"/>
                <w:szCs w:val="20"/>
                <w:lang w:eastAsia="pl-PL"/>
              </w:rPr>
            </w:pPr>
            <w:r w:rsidRPr="006B7EA4">
              <w:rPr>
                <w:rFonts w:ascii="Times New Roman" w:hAnsi="Times New Roman"/>
                <w:sz w:val="20"/>
                <w:szCs w:val="20"/>
                <w:lang w:eastAsia="pl-PL"/>
              </w:rPr>
              <w:t>Budżet Gminy Miasta Sierpca</w:t>
            </w:r>
          </w:p>
        </w:tc>
      </w:tr>
      <w:tr w:rsidR="00B771F7" w:rsidRPr="006B7EA4" w14:paraId="0B6FE0FB" w14:textId="77777777" w:rsidTr="00D22932">
        <w:trPr>
          <w:jc w:val="center"/>
        </w:trPr>
        <w:tc>
          <w:tcPr>
            <w:tcW w:w="649" w:type="pct"/>
            <w:vAlign w:val="center"/>
          </w:tcPr>
          <w:p w14:paraId="5301FFFA" w14:textId="25E5AD58" w:rsidR="00B771F7" w:rsidRPr="006B7EA4" w:rsidRDefault="00B771F7" w:rsidP="00D22932">
            <w:pPr>
              <w:spacing w:after="0" w:line="240" w:lineRule="auto"/>
              <w:rPr>
                <w:rFonts w:ascii="Times New Roman" w:hAnsi="Times New Roman"/>
                <w:sz w:val="20"/>
                <w:szCs w:val="20"/>
              </w:rPr>
            </w:pPr>
            <w:r w:rsidRPr="006B7EA4">
              <w:rPr>
                <w:rFonts w:ascii="Times New Roman" w:hAnsi="Times New Roman"/>
                <w:sz w:val="20"/>
                <w:szCs w:val="20"/>
              </w:rPr>
              <w:t>Gospodarowanie wodami</w:t>
            </w:r>
          </w:p>
        </w:tc>
        <w:tc>
          <w:tcPr>
            <w:tcW w:w="1202" w:type="pct"/>
            <w:vAlign w:val="center"/>
          </w:tcPr>
          <w:p w14:paraId="0EC6044C" w14:textId="65674B92" w:rsidR="00B771F7" w:rsidRPr="00D22932" w:rsidRDefault="00B771F7" w:rsidP="00D22932">
            <w:pPr>
              <w:spacing w:after="0" w:line="240" w:lineRule="auto"/>
              <w:rPr>
                <w:rFonts w:ascii="Times New Roman" w:hAnsi="Times New Roman"/>
                <w:sz w:val="20"/>
                <w:szCs w:val="20"/>
              </w:rPr>
            </w:pPr>
            <w:r w:rsidRPr="00D22932">
              <w:rPr>
                <w:rFonts w:ascii="Times New Roman" w:hAnsi="Times New Roman"/>
                <w:sz w:val="20"/>
                <w:szCs w:val="20"/>
              </w:rPr>
              <w:t>Prowadzenie kontroli i ewidencji zbiorników bezodpływowych</w:t>
            </w:r>
          </w:p>
        </w:tc>
        <w:tc>
          <w:tcPr>
            <w:tcW w:w="600" w:type="pct"/>
            <w:vAlign w:val="center"/>
          </w:tcPr>
          <w:p w14:paraId="5D9F8F5B" w14:textId="4D55D4DF"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2017" w:type="pct"/>
            <w:gridSpan w:val="7"/>
            <w:vAlign w:val="center"/>
          </w:tcPr>
          <w:p w14:paraId="381AA9B1" w14:textId="7AF18846"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W ramach corocznego budżetu Gminy Miasta Sierpca</w:t>
            </w:r>
          </w:p>
        </w:tc>
        <w:tc>
          <w:tcPr>
            <w:tcW w:w="532" w:type="pct"/>
            <w:vAlign w:val="center"/>
          </w:tcPr>
          <w:p w14:paraId="71ECC609" w14:textId="61A4BD17"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Budżet Gminy Miasta Sierpca</w:t>
            </w:r>
          </w:p>
        </w:tc>
      </w:tr>
      <w:tr w:rsidR="00B771F7" w:rsidRPr="006B7EA4" w14:paraId="7E3FD6D3" w14:textId="77777777" w:rsidTr="00D22932">
        <w:trPr>
          <w:jc w:val="center"/>
        </w:trPr>
        <w:tc>
          <w:tcPr>
            <w:tcW w:w="649" w:type="pct"/>
            <w:vAlign w:val="center"/>
          </w:tcPr>
          <w:p w14:paraId="49205769" w14:textId="3A9FFF52" w:rsidR="00B771F7" w:rsidRPr="006B7EA4" w:rsidRDefault="00B771F7" w:rsidP="00D22932">
            <w:pPr>
              <w:spacing w:after="0" w:line="240" w:lineRule="auto"/>
              <w:rPr>
                <w:rFonts w:ascii="Times New Roman" w:hAnsi="Times New Roman"/>
                <w:sz w:val="20"/>
                <w:szCs w:val="20"/>
              </w:rPr>
            </w:pPr>
            <w:r w:rsidRPr="006B7EA4">
              <w:rPr>
                <w:rFonts w:ascii="Times New Roman" w:hAnsi="Times New Roman"/>
                <w:sz w:val="20"/>
                <w:szCs w:val="20"/>
              </w:rPr>
              <w:t>Gospodarowanie wodami</w:t>
            </w:r>
          </w:p>
        </w:tc>
        <w:tc>
          <w:tcPr>
            <w:tcW w:w="1202" w:type="pct"/>
            <w:vAlign w:val="center"/>
          </w:tcPr>
          <w:p w14:paraId="78C629CA" w14:textId="684CFE70" w:rsidR="00B771F7" w:rsidRPr="00D22932" w:rsidRDefault="00B771F7" w:rsidP="00D22932">
            <w:pPr>
              <w:spacing w:after="0" w:line="240" w:lineRule="auto"/>
              <w:rPr>
                <w:rFonts w:ascii="Times New Roman" w:hAnsi="Times New Roman"/>
                <w:sz w:val="20"/>
                <w:szCs w:val="20"/>
              </w:rPr>
            </w:pPr>
            <w:r w:rsidRPr="00D22932">
              <w:rPr>
                <w:rFonts w:ascii="Times New Roman" w:hAnsi="Times New Roman"/>
                <w:sz w:val="20"/>
                <w:szCs w:val="20"/>
              </w:rPr>
              <w:t>Wykonanie przyłączy wodociągowych</w:t>
            </w:r>
          </w:p>
        </w:tc>
        <w:tc>
          <w:tcPr>
            <w:tcW w:w="600" w:type="pct"/>
            <w:vAlign w:val="center"/>
          </w:tcPr>
          <w:p w14:paraId="653E11A2" w14:textId="1B9D3EA5"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2017" w:type="pct"/>
            <w:gridSpan w:val="7"/>
            <w:vAlign w:val="center"/>
          </w:tcPr>
          <w:p w14:paraId="276310A3" w14:textId="622E12D5"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W ramach corocznego budżetu Gminy Miasta Sierpca</w:t>
            </w:r>
          </w:p>
        </w:tc>
        <w:tc>
          <w:tcPr>
            <w:tcW w:w="532" w:type="pct"/>
            <w:vAlign w:val="center"/>
          </w:tcPr>
          <w:p w14:paraId="1E820D2A" w14:textId="29A04A3E" w:rsidR="00B771F7" w:rsidRPr="006B7EA4" w:rsidRDefault="00B771F7" w:rsidP="00D22932">
            <w:pPr>
              <w:spacing w:after="0" w:line="240" w:lineRule="auto"/>
              <w:jc w:val="center"/>
              <w:rPr>
                <w:rFonts w:ascii="Times New Roman" w:hAnsi="Times New Roman"/>
                <w:sz w:val="20"/>
                <w:szCs w:val="20"/>
                <w:lang w:eastAsia="pl-PL"/>
              </w:rPr>
            </w:pPr>
            <w:r w:rsidRPr="006B7EA4">
              <w:rPr>
                <w:rFonts w:ascii="Times New Roman" w:hAnsi="Times New Roman"/>
                <w:sz w:val="20"/>
                <w:szCs w:val="20"/>
                <w:lang w:eastAsia="pl-PL"/>
              </w:rPr>
              <w:t>Budżet Gminy Miasta Sierpca</w:t>
            </w:r>
          </w:p>
        </w:tc>
      </w:tr>
      <w:tr w:rsidR="00B771F7" w:rsidRPr="006B7EA4" w14:paraId="0A0B763B" w14:textId="77777777" w:rsidTr="00D22932">
        <w:trPr>
          <w:jc w:val="center"/>
        </w:trPr>
        <w:tc>
          <w:tcPr>
            <w:tcW w:w="649" w:type="pct"/>
            <w:vAlign w:val="center"/>
          </w:tcPr>
          <w:p w14:paraId="15641EDE" w14:textId="2712AD9B" w:rsidR="00B771F7" w:rsidRPr="006B7EA4" w:rsidRDefault="00B771F7" w:rsidP="00D22932">
            <w:pPr>
              <w:spacing w:after="0" w:line="240" w:lineRule="auto"/>
              <w:rPr>
                <w:rFonts w:ascii="Times New Roman" w:hAnsi="Times New Roman"/>
                <w:sz w:val="20"/>
                <w:szCs w:val="20"/>
              </w:rPr>
            </w:pPr>
            <w:r w:rsidRPr="006B7EA4">
              <w:rPr>
                <w:rFonts w:ascii="Times New Roman" w:hAnsi="Times New Roman"/>
                <w:sz w:val="20"/>
                <w:szCs w:val="20"/>
              </w:rPr>
              <w:t>Gospodarowanie wodami</w:t>
            </w:r>
          </w:p>
        </w:tc>
        <w:tc>
          <w:tcPr>
            <w:tcW w:w="1202" w:type="pct"/>
            <w:vAlign w:val="center"/>
          </w:tcPr>
          <w:p w14:paraId="3D00D49C" w14:textId="6CCA0718" w:rsidR="00B771F7" w:rsidRPr="00D22932" w:rsidRDefault="00B771F7" w:rsidP="00D22932">
            <w:pPr>
              <w:spacing w:after="0" w:line="240" w:lineRule="auto"/>
              <w:rPr>
                <w:rFonts w:ascii="Times New Roman" w:hAnsi="Times New Roman"/>
                <w:sz w:val="20"/>
                <w:szCs w:val="20"/>
              </w:rPr>
            </w:pPr>
            <w:r w:rsidRPr="00D22932">
              <w:rPr>
                <w:rFonts w:ascii="Times New Roman" w:hAnsi="Times New Roman"/>
                <w:sz w:val="20"/>
                <w:szCs w:val="20"/>
              </w:rPr>
              <w:t>Rozbudowa końcówek sieci wodociągowej w miarę potrzeb wynikających z zabudowy peryferyjnej</w:t>
            </w:r>
          </w:p>
        </w:tc>
        <w:tc>
          <w:tcPr>
            <w:tcW w:w="600" w:type="pct"/>
            <w:vAlign w:val="center"/>
          </w:tcPr>
          <w:p w14:paraId="63E933B8" w14:textId="0E051733"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2017" w:type="pct"/>
            <w:gridSpan w:val="7"/>
            <w:vAlign w:val="center"/>
          </w:tcPr>
          <w:p w14:paraId="2CB765C2" w14:textId="2A79A193"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W ramach corocznego budżetu Gminy Miasta Sierpca</w:t>
            </w:r>
          </w:p>
        </w:tc>
        <w:tc>
          <w:tcPr>
            <w:tcW w:w="532" w:type="pct"/>
            <w:vAlign w:val="center"/>
          </w:tcPr>
          <w:p w14:paraId="12C77CCD" w14:textId="7439AF24" w:rsidR="00B771F7" w:rsidRPr="006B7EA4" w:rsidRDefault="00B771F7" w:rsidP="00D22932">
            <w:pPr>
              <w:spacing w:after="0" w:line="240" w:lineRule="auto"/>
              <w:jc w:val="center"/>
              <w:rPr>
                <w:rFonts w:ascii="Times New Roman" w:hAnsi="Times New Roman"/>
                <w:sz w:val="20"/>
                <w:szCs w:val="20"/>
                <w:lang w:eastAsia="pl-PL"/>
              </w:rPr>
            </w:pPr>
            <w:r w:rsidRPr="006B7EA4">
              <w:rPr>
                <w:rFonts w:ascii="Times New Roman" w:hAnsi="Times New Roman"/>
                <w:sz w:val="20"/>
                <w:szCs w:val="20"/>
                <w:lang w:eastAsia="pl-PL"/>
              </w:rPr>
              <w:t>Budżet Gminy Miasta Sierpca</w:t>
            </w:r>
          </w:p>
        </w:tc>
      </w:tr>
      <w:tr w:rsidR="00B771F7" w:rsidRPr="006B7EA4" w14:paraId="72C2E58B" w14:textId="77777777" w:rsidTr="00D22932">
        <w:trPr>
          <w:jc w:val="center"/>
        </w:trPr>
        <w:tc>
          <w:tcPr>
            <w:tcW w:w="649" w:type="pct"/>
            <w:vAlign w:val="center"/>
          </w:tcPr>
          <w:p w14:paraId="07807192" w14:textId="66E727B8" w:rsidR="00B771F7" w:rsidRPr="006B7EA4" w:rsidRDefault="00B771F7" w:rsidP="00D22932">
            <w:pPr>
              <w:spacing w:after="0" w:line="240" w:lineRule="auto"/>
              <w:rPr>
                <w:rFonts w:ascii="Times New Roman" w:hAnsi="Times New Roman"/>
                <w:sz w:val="20"/>
                <w:szCs w:val="20"/>
              </w:rPr>
            </w:pPr>
            <w:r w:rsidRPr="006B7EA4">
              <w:rPr>
                <w:rFonts w:ascii="Times New Roman" w:hAnsi="Times New Roman"/>
                <w:sz w:val="20"/>
                <w:szCs w:val="20"/>
              </w:rPr>
              <w:t>Zasoby geologiczne</w:t>
            </w:r>
          </w:p>
        </w:tc>
        <w:tc>
          <w:tcPr>
            <w:tcW w:w="1202" w:type="pct"/>
            <w:vAlign w:val="center"/>
          </w:tcPr>
          <w:p w14:paraId="6591B093" w14:textId="3475482A" w:rsidR="00B771F7" w:rsidRPr="00D22932" w:rsidRDefault="00B771F7" w:rsidP="00D22932">
            <w:pPr>
              <w:spacing w:after="0" w:line="240" w:lineRule="auto"/>
              <w:rPr>
                <w:rFonts w:ascii="Times New Roman" w:hAnsi="Times New Roman"/>
                <w:sz w:val="20"/>
                <w:szCs w:val="20"/>
              </w:rPr>
            </w:pPr>
            <w:r w:rsidRPr="00D22932">
              <w:rPr>
                <w:rFonts w:ascii="Times New Roman" w:hAnsi="Times New Roman"/>
                <w:sz w:val="20"/>
                <w:szCs w:val="20"/>
              </w:rPr>
              <w:t>Uwzględnianie w miejscowych planach zagospodarowania przestrzennego zapisów dotyczących ochrony naturalnego ukształtowania powierzchni ziemi</w:t>
            </w:r>
          </w:p>
        </w:tc>
        <w:tc>
          <w:tcPr>
            <w:tcW w:w="600" w:type="pct"/>
            <w:vAlign w:val="center"/>
          </w:tcPr>
          <w:p w14:paraId="212FDCA2" w14:textId="65C564A7"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2017" w:type="pct"/>
            <w:gridSpan w:val="7"/>
            <w:vAlign w:val="center"/>
          </w:tcPr>
          <w:p w14:paraId="7BCDF466" w14:textId="640F1589"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W ramach corocznego budżetu Gminy Miasta Sierpca</w:t>
            </w:r>
          </w:p>
        </w:tc>
        <w:tc>
          <w:tcPr>
            <w:tcW w:w="532" w:type="pct"/>
            <w:vAlign w:val="center"/>
          </w:tcPr>
          <w:p w14:paraId="2725ED2F" w14:textId="104541BE"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Budżet Gminy Miasta Sierpca</w:t>
            </w:r>
          </w:p>
        </w:tc>
      </w:tr>
      <w:tr w:rsidR="00B771F7" w:rsidRPr="006B7EA4" w14:paraId="27942E99" w14:textId="77777777" w:rsidTr="00D22932">
        <w:trPr>
          <w:jc w:val="center"/>
        </w:trPr>
        <w:tc>
          <w:tcPr>
            <w:tcW w:w="649" w:type="pct"/>
            <w:vAlign w:val="center"/>
          </w:tcPr>
          <w:p w14:paraId="74398962" w14:textId="023D6509" w:rsidR="00B771F7" w:rsidRPr="006B7EA4" w:rsidRDefault="00B771F7" w:rsidP="00D22932">
            <w:pPr>
              <w:spacing w:after="0" w:line="240" w:lineRule="auto"/>
              <w:rPr>
                <w:rFonts w:ascii="Times New Roman" w:hAnsi="Times New Roman"/>
                <w:sz w:val="20"/>
                <w:szCs w:val="20"/>
              </w:rPr>
            </w:pPr>
            <w:r w:rsidRPr="006B7EA4">
              <w:rPr>
                <w:rFonts w:ascii="Times New Roman" w:hAnsi="Times New Roman"/>
                <w:sz w:val="20"/>
                <w:szCs w:val="20"/>
              </w:rPr>
              <w:t>Gleby</w:t>
            </w:r>
          </w:p>
        </w:tc>
        <w:tc>
          <w:tcPr>
            <w:tcW w:w="1202" w:type="pct"/>
            <w:vAlign w:val="center"/>
          </w:tcPr>
          <w:p w14:paraId="5E587374" w14:textId="128EF4E4" w:rsidR="00B771F7" w:rsidRPr="00D22932" w:rsidRDefault="00B771F7" w:rsidP="00D22932">
            <w:pPr>
              <w:spacing w:after="0" w:line="240" w:lineRule="auto"/>
              <w:rPr>
                <w:rFonts w:ascii="Times New Roman" w:hAnsi="Times New Roman"/>
                <w:sz w:val="20"/>
                <w:szCs w:val="20"/>
              </w:rPr>
            </w:pPr>
            <w:r w:rsidRPr="00D22932">
              <w:rPr>
                <w:rFonts w:ascii="Times New Roman" w:hAnsi="Times New Roman"/>
                <w:sz w:val="20"/>
                <w:szCs w:val="20"/>
              </w:rPr>
              <w:t>Ochrona gruntów rolnych przed zmianą zagospodarowania poprzez uwzględnianie ich przeznaczenia w dokumentach planistycznych</w:t>
            </w:r>
          </w:p>
        </w:tc>
        <w:tc>
          <w:tcPr>
            <w:tcW w:w="600" w:type="pct"/>
            <w:vAlign w:val="center"/>
          </w:tcPr>
          <w:p w14:paraId="025216EA" w14:textId="1DC55A41"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2017" w:type="pct"/>
            <w:gridSpan w:val="7"/>
            <w:vAlign w:val="center"/>
          </w:tcPr>
          <w:p w14:paraId="4FEDFB11" w14:textId="474EFA8C"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W ramach corocznego budżetu Gminy Miasta Sierpca</w:t>
            </w:r>
          </w:p>
        </w:tc>
        <w:tc>
          <w:tcPr>
            <w:tcW w:w="532" w:type="pct"/>
            <w:vAlign w:val="center"/>
          </w:tcPr>
          <w:p w14:paraId="70BC1A17" w14:textId="4BB7E7E0"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Budżet Gminy Miasta Sierpca</w:t>
            </w:r>
          </w:p>
        </w:tc>
      </w:tr>
      <w:tr w:rsidR="00B771F7" w:rsidRPr="006B7EA4" w14:paraId="32AC0A3B" w14:textId="77777777" w:rsidTr="00D22932">
        <w:trPr>
          <w:jc w:val="center"/>
        </w:trPr>
        <w:tc>
          <w:tcPr>
            <w:tcW w:w="649" w:type="pct"/>
            <w:vAlign w:val="center"/>
          </w:tcPr>
          <w:p w14:paraId="7ACC6AD6" w14:textId="3143F0CD" w:rsidR="00B771F7" w:rsidRPr="006B7EA4" w:rsidRDefault="00B771F7" w:rsidP="00D22932">
            <w:pPr>
              <w:spacing w:after="0" w:line="240" w:lineRule="auto"/>
              <w:rPr>
                <w:rFonts w:ascii="Times New Roman" w:hAnsi="Times New Roman"/>
                <w:sz w:val="20"/>
                <w:szCs w:val="20"/>
              </w:rPr>
            </w:pPr>
            <w:r w:rsidRPr="006B7EA4">
              <w:rPr>
                <w:rFonts w:ascii="Times New Roman" w:hAnsi="Times New Roman"/>
                <w:sz w:val="20"/>
                <w:szCs w:val="20"/>
              </w:rPr>
              <w:t>Gospodarka odpadami</w:t>
            </w:r>
          </w:p>
        </w:tc>
        <w:tc>
          <w:tcPr>
            <w:tcW w:w="1202" w:type="pct"/>
            <w:vAlign w:val="center"/>
          </w:tcPr>
          <w:p w14:paraId="14592DF0" w14:textId="33ACC6C3" w:rsidR="00B771F7" w:rsidRPr="00D22932" w:rsidRDefault="00B771F7" w:rsidP="00D22932">
            <w:pPr>
              <w:spacing w:after="0" w:line="240" w:lineRule="auto"/>
              <w:rPr>
                <w:rFonts w:ascii="Times New Roman" w:hAnsi="Times New Roman"/>
                <w:sz w:val="20"/>
                <w:szCs w:val="20"/>
              </w:rPr>
            </w:pPr>
            <w:r w:rsidRPr="00D22932">
              <w:rPr>
                <w:rFonts w:ascii="Times New Roman" w:hAnsi="Times New Roman"/>
                <w:sz w:val="20"/>
                <w:szCs w:val="20"/>
              </w:rPr>
              <w:t>Doskonalenie systemu gospodarki odpadami</w:t>
            </w:r>
          </w:p>
        </w:tc>
        <w:tc>
          <w:tcPr>
            <w:tcW w:w="600" w:type="pct"/>
            <w:vAlign w:val="center"/>
          </w:tcPr>
          <w:p w14:paraId="3C441C2A" w14:textId="0029949F"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2017" w:type="pct"/>
            <w:gridSpan w:val="7"/>
            <w:vAlign w:val="center"/>
          </w:tcPr>
          <w:p w14:paraId="6307CC26" w14:textId="4C55E005"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W ramach corocznego budżetu Gminy Miasta Sierpca</w:t>
            </w:r>
          </w:p>
        </w:tc>
        <w:tc>
          <w:tcPr>
            <w:tcW w:w="532" w:type="pct"/>
            <w:vAlign w:val="center"/>
          </w:tcPr>
          <w:p w14:paraId="6844F65A" w14:textId="6FE5F79C"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Budżet Gminy Miasta Sierpca</w:t>
            </w:r>
          </w:p>
        </w:tc>
      </w:tr>
      <w:tr w:rsidR="00B771F7" w:rsidRPr="006B7EA4" w14:paraId="63C62915" w14:textId="77777777" w:rsidTr="00D22932">
        <w:trPr>
          <w:jc w:val="center"/>
        </w:trPr>
        <w:tc>
          <w:tcPr>
            <w:tcW w:w="649" w:type="pct"/>
            <w:vAlign w:val="center"/>
          </w:tcPr>
          <w:p w14:paraId="653B790F" w14:textId="5565C829" w:rsidR="00B771F7" w:rsidRPr="006B7EA4" w:rsidRDefault="00B771F7" w:rsidP="00D22932">
            <w:pPr>
              <w:spacing w:after="0" w:line="240" w:lineRule="auto"/>
              <w:rPr>
                <w:rFonts w:ascii="Times New Roman" w:hAnsi="Times New Roman"/>
                <w:sz w:val="20"/>
                <w:szCs w:val="20"/>
              </w:rPr>
            </w:pPr>
            <w:r w:rsidRPr="006B7EA4">
              <w:rPr>
                <w:rFonts w:ascii="Times New Roman" w:hAnsi="Times New Roman"/>
                <w:sz w:val="20"/>
                <w:szCs w:val="20"/>
              </w:rPr>
              <w:t>Gospodarka odpadami</w:t>
            </w:r>
          </w:p>
        </w:tc>
        <w:tc>
          <w:tcPr>
            <w:tcW w:w="1202" w:type="pct"/>
            <w:vAlign w:val="center"/>
          </w:tcPr>
          <w:p w14:paraId="35A02CC9" w14:textId="6694ACEB" w:rsidR="00B771F7" w:rsidRPr="00D22932" w:rsidRDefault="001D7E4F" w:rsidP="00D22932">
            <w:pPr>
              <w:spacing w:after="0" w:line="240" w:lineRule="auto"/>
              <w:rPr>
                <w:rFonts w:ascii="Times New Roman" w:hAnsi="Times New Roman"/>
                <w:sz w:val="20"/>
                <w:szCs w:val="20"/>
              </w:rPr>
            </w:pPr>
            <w:r w:rsidRPr="00D22932">
              <w:rPr>
                <w:rFonts w:ascii="Times New Roman" w:hAnsi="Times New Roman"/>
                <w:sz w:val="20"/>
                <w:szCs w:val="20"/>
              </w:rPr>
              <w:t>Kontrola zgodności z prawem gospodarki opadami komunalnymi</w:t>
            </w:r>
          </w:p>
        </w:tc>
        <w:tc>
          <w:tcPr>
            <w:tcW w:w="600" w:type="pct"/>
            <w:vAlign w:val="center"/>
          </w:tcPr>
          <w:p w14:paraId="5CE2E9EB" w14:textId="7144489E"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2017" w:type="pct"/>
            <w:gridSpan w:val="7"/>
            <w:vAlign w:val="center"/>
          </w:tcPr>
          <w:p w14:paraId="27E7E696" w14:textId="3B3CD15B"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W ramach corocznego budżetu Gminy Miasta Sierpca</w:t>
            </w:r>
          </w:p>
        </w:tc>
        <w:tc>
          <w:tcPr>
            <w:tcW w:w="532" w:type="pct"/>
            <w:vAlign w:val="center"/>
          </w:tcPr>
          <w:p w14:paraId="3074BCBA" w14:textId="01570A21" w:rsidR="00B771F7" w:rsidRPr="006B7EA4" w:rsidRDefault="00B771F7" w:rsidP="00D22932">
            <w:pPr>
              <w:spacing w:after="0" w:line="240" w:lineRule="auto"/>
              <w:jc w:val="center"/>
              <w:rPr>
                <w:rFonts w:ascii="Times New Roman" w:hAnsi="Times New Roman"/>
                <w:sz w:val="20"/>
                <w:szCs w:val="20"/>
                <w:lang w:eastAsia="pl-PL"/>
              </w:rPr>
            </w:pPr>
            <w:r w:rsidRPr="006B7EA4">
              <w:rPr>
                <w:rFonts w:ascii="Times New Roman" w:hAnsi="Times New Roman"/>
                <w:sz w:val="20"/>
                <w:szCs w:val="20"/>
                <w:lang w:eastAsia="pl-PL"/>
              </w:rPr>
              <w:t>Budżet Gminy Miasta Sierpca</w:t>
            </w:r>
          </w:p>
          <w:p w14:paraId="0685CC15" w14:textId="0978F4B4"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Środki właścicieli nieruchomości</w:t>
            </w:r>
          </w:p>
        </w:tc>
      </w:tr>
      <w:tr w:rsidR="00B771F7" w:rsidRPr="006B7EA4" w14:paraId="47D318B3" w14:textId="77777777" w:rsidTr="00D22932">
        <w:trPr>
          <w:jc w:val="center"/>
        </w:trPr>
        <w:tc>
          <w:tcPr>
            <w:tcW w:w="649" w:type="pct"/>
            <w:vAlign w:val="center"/>
          </w:tcPr>
          <w:p w14:paraId="6C525499" w14:textId="01A10985" w:rsidR="00B771F7" w:rsidRPr="006B7EA4" w:rsidRDefault="00B771F7" w:rsidP="00D22932">
            <w:pPr>
              <w:spacing w:after="0" w:line="240" w:lineRule="auto"/>
              <w:rPr>
                <w:rFonts w:ascii="Times New Roman" w:hAnsi="Times New Roman"/>
                <w:sz w:val="20"/>
                <w:szCs w:val="20"/>
              </w:rPr>
            </w:pPr>
            <w:r w:rsidRPr="006B7EA4">
              <w:rPr>
                <w:rFonts w:ascii="Times New Roman" w:hAnsi="Times New Roman"/>
                <w:sz w:val="20"/>
                <w:szCs w:val="20"/>
              </w:rPr>
              <w:t>Gospodarka odpadami</w:t>
            </w:r>
          </w:p>
        </w:tc>
        <w:tc>
          <w:tcPr>
            <w:tcW w:w="1202" w:type="pct"/>
            <w:vAlign w:val="center"/>
          </w:tcPr>
          <w:p w14:paraId="2D845C35" w14:textId="6795ACE6" w:rsidR="00B771F7" w:rsidRPr="00D22932" w:rsidRDefault="00B771F7" w:rsidP="00D22932">
            <w:pPr>
              <w:spacing w:after="0" w:line="240" w:lineRule="auto"/>
              <w:rPr>
                <w:rFonts w:ascii="Times New Roman" w:hAnsi="Times New Roman"/>
                <w:sz w:val="20"/>
                <w:szCs w:val="20"/>
              </w:rPr>
            </w:pPr>
            <w:r w:rsidRPr="00D22932">
              <w:rPr>
                <w:rFonts w:ascii="Times New Roman" w:hAnsi="Times New Roman"/>
                <w:sz w:val="20"/>
                <w:szCs w:val="20"/>
              </w:rPr>
              <w:t>Realizacja zadań w zakresie gospodarowania azbestem, określonych w „Programie Oczyszczania Kraju z Azbestu na lata 2009−2032”</w:t>
            </w:r>
          </w:p>
        </w:tc>
        <w:tc>
          <w:tcPr>
            <w:tcW w:w="600" w:type="pct"/>
            <w:vAlign w:val="center"/>
          </w:tcPr>
          <w:p w14:paraId="49D22303" w14:textId="77203B2D"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2017" w:type="pct"/>
            <w:gridSpan w:val="7"/>
            <w:vAlign w:val="center"/>
          </w:tcPr>
          <w:p w14:paraId="37BC7A67" w14:textId="3B268403"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W ramach corocznego budżetu Gminy Miasta Sierpca</w:t>
            </w:r>
          </w:p>
        </w:tc>
        <w:tc>
          <w:tcPr>
            <w:tcW w:w="532" w:type="pct"/>
            <w:vAlign w:val="center"/>
          </w:tcPr>
          <w:p w14:paraId="67838F2A" w14:textId="77777777" w:rsidR="00B771F7" w:rsidRPr="006B7EA4" w:rsidRDefault="00B771F7" w:rsidP="00D22932">
            <w:pPr>
              <w:spacing w:after="0" w:line="240" w:lineRule="auto"/>
              <w:jc w:val="center"/>
              <w:rPr>
                <w:rFonts w:ascii="Times New Roman" w:hAnsi="Times New Roman"/>
                <w:sz w:val="20"/>
                <w:szCs w:val="20"/>
                <w:lang w:eastAsia="pl-PL"/>
              </w:rPr>
            </w:pPr>
            <w:r w:rsidRPr="006B7EA4">
              <w:rPr>
                <w:rFonts w:ascii="Times New Roman" w:hAnsi="Times New Roman"/>
                <w:sz w:val="20"/>
                <w:szCs w:val="20"/>
                <w:lang w:eastAsia="pl-PL"/>
              </w:rPr>
              <w:t>Budżet Gminy Miasta Sierpca</w:t>
            </w:r>
          </w:p>
          <w:p w14:paraId="13DCC033" w14:textId="3D18231D" w:rsidR="00E334A3" w:rsidRPr="006B7EA4" w:rsidRDefault="00E334A3" w:rsidP="00D22932">
            <w:pPr>
              <w:spacing w:after="0" w:line="240" w:lineRule="auto"/>
              <w:jc w:val="center"/>
              <w:rPr>
                <w:rFonts w:ascii="Times New Roman" w:hAnsi="Times New Roman"/>
                <w:color w:val="000000"/>
                <w:sz w:val="20"/>
                <w:szCs w:val="20"/>
              </w:rPr>
            </w:pPr>
            <w:r w:rsidRPr="006B7EA4">
              <w:rPr>
                <w:rFonts w:ascii="Times New Roman" w:hAnsi="Times New Roman"/>
                <w:sz w:val="20"/>
                <w:szCs w:val="20"/>
                <w:lang w:eastAsia="pl-PL"/>
              </w:rPr>
              <w:t>Środki właścicieli nieruchomości</w:t>
            </w:r>
          </w:p>
        </w:tc>
      </w:tr>
      <w:tr w:rsidR="00B771F7" w:rsidRPr="006B7EA4" w14:paraId="5544224A" w14:textId="77777777" w:rsidTr="00D22932">
        <w:trPr>
          <w:jc w:val="center"/>
        </w:trPr>
        <w:tc>
          <w:tcPr>
            <w:tcW w:w="649" w:type="pct"/>
            <w:vAlign w:val="center"/>
          </w:tcPr>
          <w:p w14:paraId="47913D96" w14:textId="687AFC63" w:rsidR="00B771F7" w:rsidRPr="006B7EA4" w:rsidRDefault="00B771F7" w:rsidP="00D22932">
            <w:pPr>
              <w:spacing w:after="0" w:line="240" w:lineRule="auto"/>
              <w:rPr>
                <w:rFonts w:ascii="Times New Roman" w:hAnsi="Times New Roman"/>
                <w:sz w:val="20"/>
                <w:szCs w:val="20"/>
              </w:rPr>
            </w:pPr>
            <w:r w:rsidRPr="006B7EA4">
              <w:rPr>
                <w:rFonts w:ascii="Times New Roman" w:hAnsi="Times New Roman"/>
                <w:sz w:val="20"/>
                <w:szCs w:val="20"/>
              </w:rPr>
              <w:t>Gospodarka odpadami</w:t>
            </w:r>
          </w:p>
        </w:tc>
        <w:tc>
          <w:tcPr>
            <w:tcW w:w="1202" w:type="pct"/>
            <w:vAlign w:val="center"/>
          </w:tcPr>
          <w:p w14:paraId="29F47624" w14:textId="78008A5F" w:rsidR="00B771F7" w:rsidRPr="00D22932" w:rsidRDefault="00B771F7" w:rsidP="00D22932">
            <w:pPr>
              <w:spacing w:after="0" w:line="240" w:lineRule="auto"/>
              <w:rPr>
                <w:rFonts w:ascii="Times New Roman" w:hAnsi="Times New Roman"/>
                <w:sz w:val="20"/>
                <w:szCs w:val="20"/>
              </w:rPr>
            </w:pPr>
            <w:r w:rsidRPr="00D22932">
              <w:rPr>
                <w:rFonts w:ascii="Times New Roman" w:hAnsi="Times New Roman"/>
                <w:sz w:val="20"/>
                <w:szCs w:val="20"/>
              </w:rPr>
              <w:t>Zwiększenie poziomu recyklingu – przygotowania do ponownego użycia następujących frakcji odpadów komunalnych: papieru, metali, tworzyw sztucznych i szkła, oraz innych niż niebezpieczne</w:t>
            </w:r>
          </w:p>
        </w:tc>
        <w:tc>
          <w:tcPr>
            <w:tcW w:w="600" w:type="pct"/>
            <w:vAlign w:val="center"/>
          </w:tcPr>
          <w:p w14:paraId="226503F8" w14:textId="38C3E785"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2017" w:type="pct"/>
            <w:gridSpan w:val="7"/>
            <w:vAlign w:val="center"/>
          </w:tcPr>
          <w:p w14:paraId="1BE946B9" w14:textId="4221BD1C"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W ramach corocznego budżetu Gminy Miasta Sierpca</w:t>
            </w:r>
          </w:p>
        </w:tc>
        <w:tc>
          <w:tcPr>
            <w:tcW w:w="532" w:type="pct"/>
            <w:vAlign w:val="center"/>
          </w:tcPr>
          <w:p w14:paraId="5F4AD7C2" w14:textId="465DBA1C" w:rsidR="00B771F7" w:rsidRPr="006B7EA4" w:rsidRDefault="00B771F7" w:rsidP="00D22932">
            <w:pPr>
              <w:spacing w:after="0" w:line="240" w:lineRule="auto"/>
              <w:jc w:val="center"/>
              <w:rPr>
                <w:rFonts w:ascii="Times New Roman" w:hAnsi="Times New Roman"/>
                <w:sz w:val="20"/>
                <w:szCs w:val="20"/>
                <w:lang w:eastAsia="pl-PL"/>
              </w:rPr>
            </w:pPr>
            <w:r w:rsidRPr="006B7EA4">
              <w:rPr>
                <w:rFonts w:ascii="Times New Roman" w:hAnsi="Times New Roman"/>
                <w:sz w:val="20"/>
                <w:szCs w:val="20"/>
                <w:lang w:eastAsia="pl-PL"/>
              </w:rPr>
              <w:t>Budżet Gminy Miasta Sierpca</w:t>
            </w:r>
          </w:p>
        </w:tc>
      </w:tr>
      <w:tr w:rsidR="001D7E4F" w:rsidRPr="006B7EA4" w14:paraId="62034325" w14:textId="77777777" w:rsidTr="00D22932">
        <w:trPr>
          <w:jc w:val="center"/>
        </w:trPr>
        <w:tc>
          <w:tcPr>
            <w:tcW w:w="649" w:type="pct"/>
            <w:vAlign w:val="center"/>
          </w:tcPr>
          <w:p w14:paraId="0FAF5EBD" w14:textId="049CC06B" w:rsidR="001D7E4F" w:rsidRPr="006B7EA4" w:rsidRDefault="001D7E4F" w:rsidP="00D22932">
            <w:pPr>
              <w:spacing w:after="0" w:line="240" w:lineRule="auto"/>
              <w:rPr>
                <w:rFonts w:ascii="Times New Roman" w:hAnsi="Times New Roman"/>
                <w:sz w:val="20"/>
                <w:szCs w:val="20"/>
              </w:rPr>
            </w:pPr>
            <w:r w:rsidRPr="006B7EA4">
              <w:rPr>
                <w:rFonts w:ascii="Times New Roman" w:hAnsi="Times New Roman"/>
                <w:sz w:val="20"/>
                <w:szCs w:val="20"/>
              </w:rPr>
              <w:t>Gospodarka odpadami</w:t>
            </w:r>
          </w:p>
        </w:tc>
        <w:tc>
          <w:tcPr>
            <w:tcW w:w="1202" w:type="pct"/>
            <w:vAlign w:val="center"/>
          </w:tcPr>
          <w:p w14:paraId="55D222C5" w14:textId="3233DA1A" w:rsidR="001D7E4F" w:rsidRPr="00D22932" w:rsidRDefault="001D7E4F" w:rsidP="00D22932">
            <w:pPr>
              <w:spacing w:after="0" w:line="240" w:lineRule="auto"/>
              <w:rPr>
                <w:rFonts w:ascii="Times New Roman" w:hAnsi="Times New Roman"/>
                <w:sz w:val="20"/>
                <w:szCs w:val="20"/>
              </w:rPr>
            </w:pPr>
            <w:r w:rsidRPr="00D22932">
              <w:rPr>
                <w:rFonts w:ascii="Times New Roman" w:hAnsi="Times New Roman"/>
                <w:sz w:val="20"/>
                <w:szCs w:val="20"/>
              </w:rPr>
              <w:t>Organizacja szkoleń w zakresie selektywnego zbierania odpadów. Propagowanie prawidłowej segregacji odpadów</w:t>
            </w:r>
          </w:p>
        </w:tc>
        <w:tc>
          <w:tcPr>
            <w:tcW w:w="600" w:type="pct"/>
            <w:vAlign w:val="center"/>
          </w:tcPr>
          <w:p w14:paraId="798CBC8D" w14:textId="24EE52EF" w:rsidR="001D7E4F" w:rsidRPr="006B7EA4" w:rsidRDefault="001D7E4F"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2017" w:type="pct"/>
            <w:gridSpan w:val="7"/>
            <w:vAlign w:val="center"/>
          </w:tcPr>
          <w:p w14:paraId="272A5706" w14:textId="65F0508C" w:rsidR="001D7E4F" w:rsidRPr="006B7EA4" w:rsidRDefault="001D7E4F" w:rsidP="00D22932">
            <w:pPr>
              <w:spacing w:after="0" w:line="240" w:lineRule="auto"/>
              <w:jc w:val="center"/>
              <w:rPr>
                <w:rFonts w:ascii="Times New Roman" w:hAnsi="Times New Roman"/>
                <w:sz w:val="20"/>
                <w:szCs w:val="20"/>
              </w:rPr>
            </w:pPr>
            <w:r w:rsidRPr="006B7EA4">
              <w:rPr>
                <w:rFonts w:ascii="Times New Roman" w:hAnsi="Times New Roman"/>
                <w:sz w:val="20"/>
                <w:szCs w:val="20"/>
              </w:rPr>
              <w:t>W ramach corocznego budżetu Gminy Miasta Sierpca</w:t>
            </w:r>
          </w:p>
        </w:tc>
        <w:tc>
          <w:tcPr>
            <w:tcW w:w="532" w:type="pct"/>
            <w:vAlign w:val="center"/>
          </w:tcPr>
          <w:p w14:paraId="1E5946F1" w14:textId="4F4EEDC4" w:rsidR="001D7E4F" w:rsidRPr="006B7EA4" w:rsidRDefault="001D7E4F" w:rsidP="00D22932">
            <w:pPr>
              <w:spacing w:after="0" w:line="240" w:lineRule="auto"/>
              <w:jc w:val="center"/>
              <w:rPr>
                <w:rFonts w:ascii="Times New Roman" w:hAnsi="Times New Roman"/>
                <w:sz w:val="20"/>
                <w:szCs w:val="20"/>
                <w:lang w:eastAsia="pl-PL"/>
              </w:rPr>
            </w:pPr>
            <w:r w:rsidRPr="006B7EA4">
              <w:rPr>
                <w:rFonts w:ascii="Times New Roman" w:hAnsi="Times New Roman"/>
                <w:sz w:val="20"/>
                <w:szCs w:val="20"/>
                <w:lang w:eastAsia="pl-PL"/>
              </w:rPr>
              <w:t>Budżet Gminy Miasta Sierpca</w:t>
            </w:r>
          </w:p>
        </w:tc>
      </w:tr>
      <w:tr w:rsidR="00B771F7" w:rsidRPr="006B7EA4" w14:paraId="005FB089" w14:textId="77777777" w:rsidTr="00D22932">
        <w:trPr>
          <w:jc w:val="center"/>
        </w:trPr>
        <w:tc>
          <w:tcPr>
            <w:tcW w:w="649" w:type="pct"/>
            <w:vAlign w:val="center"/>
          </w:tcPr>
          <w:p w14:paraId="581DFC8B" w14:textId="436E6A6E" w:rsidR="00B771F7" w:rsidRPr="006B7EA4" w:rsidRDefault="00B771F7" w:rsidP="00D22932">
            <w:pPr>
              <w:spacing w:after="0" w:line="240" w:lineRule="auto"/>
              <w:rPr>
                <w:rFonts w:ascii="Times New Roman" w:hAnsi="Times New Roman"/>
                <w:sz w:val="20"/>
                <w:szCs w:val="20"/>
              </w:rPr>
            </w:pPr>
            <w:r w:rsidRPr="006B7EA4">
              <w:rPr>
                <w:rFonts w:ascii="Times New Roman" w:hAnsi="Times New Roman"/>
                <w:sz w:val="20"/>
                <w:szCs w:val="20"/>
              </w:rPr>
              <w:t>Zasoby przyrodnicze</w:t>
            </w:r>
          </w:p>
        </w:tc>
        <w:tc>
          <w:tcPr>
            <w:tcW w:w="1202" w:type="pct"/>
            <w:vAlign w:val="center"/>
          </w:tcPr>
          <w:p w14:paraId="116E4E58" w14:textId="1C309183" w:rsidR="00B771F7" w:rsidRPr="00D22932" w:rsidRDefault="00B771F7" w:rsidP="00D22932">
            <w:pPr>
              <w:spacing w:after="0" w:line="240" w:lineRule="auto"/>
              <w:rPr>
                <w:rFonts w:ascii="Times New Roman" w:hAnsi="Times New Roman"/>
                <w:sz w:val="20"/>
                <w:szCs w:val="20"/>
              </w:rPr>
            </w:pPr>
            <w:r w:rsidRPr="00D22932">
              <w:rPr>
                <w:rFonts w:ascii="Times New Roman" w:hAnsi="Times New Roman"/>
                <w:sz w:val="20"/>
                <w:szCs w:val="20"/>
              </w:rPr>
              <w:t>Zapewnienie właściwej ochrony dla różnorodności biologicznej, terenów zieleni i krajobrazu w planowaniu</w:t>
            </w:r>
          </w:p>
        </w:tc>
        <w:tc>
          <w:tcPr>
            <w:tcW w:w="600" w:type="pct"/>
            <w:vAlign w:val="center"/>
          </w:tcPr>
          <w:p w14:paraId="4FC04462" w14:textId="5DAE123B"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2017" w:type="pct"/>
            <w:gridSpan w:val="7"/>
            <w:vAlign w:val="center"/>
          </w:tcPr>
          <w:p w14:paraId="725AE6A4" w14:textId="523D8C8B"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W ramach corocznego budżetu Gminy Miasta Sierpca</w:t>
            </w:r>
          </w:p>
        </w:tc>
        <w:tc>
          <w:tcPr>
            <w:tcW w:w="532" w:type="pct"/>
            <w:vAlign w:val="center"/>
          </w:tcPr>
          <w:p w14:paraId="244F03E3" w14:textId="2D5A8882"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Budżet Gminy Miasta Sierpca</w:t>
            </w:r>
          </w:p>
        </w:tc>
      </w:tr>
      <w:tr w:rsidR="00B771F7" w:rsidRPr="006B7EA4" w14:paraId="14FCFF50" w14:textId="77777777" w:rsidTr="00D22932">
        <w:trPr>
          <w:jc w:val="center"/>
        </w:trPr>
        <w:tc>
          <w:tcPr>
            <w:tcW w:w="649" w:type="pct"/>
            <w:vAlign w:val="center"/>
          </w:tcPr>
          <w:p w14:paraId="3736C023" w14:textId="6611B9B0" w:rsidR="00B771F7" w:rsidRPr="006B7EA4" w:rsidRDefault="00B771F7" w:rsidP="00D22932">
            <w:pPr>
              <w:spacing w:after="0" w:line="240" w:lineRule="auto"/>
              <w:rPr>
                <w:rFonts w:ascii="Times New Roman" w:hAnsi="Times New Roman"/>
                <w:sz w:val="20"/>
                <w:szCs w:val="20"/>
              </w:rPr>
            </w:pPr>
            <w:r w:rsidRPr="006B7EA4">
              <w:rPr>
                <w:rFonts w:ascii="Times New Roman" w:hAnsi="Times New Roman"/>
                <w:sz w:val="20"/>
                <w:szCs w:val="20"/>
              </w:rPr>
              <w:t>Zasoby przyrodnicze</w:t>
            </w:r>
          </w:p>
        </w:tc>
        <w:tc>
          <w:tcPr>
            <w:tcW w:w="1202" w:type="pct"/>
            <w:vAlign w:val="center"/>
          </w:tcPr>
          <w:p w14:paraId="4A75D196" w14:textId="0E4AFF5F" w:rsidR="00B771F7" w:rsidRPr="00D22932" w:rsidRDefault="00B771F7" w:rsidP="00D22932">
            <w:pPr>
              <w:spacing w:after="0" w:line="240" w:lineRule="auto"/>
              <w:rPr>
                <w:rFonts w:ascii="Times New Roman" w:hAnsi="Times New Roman"/>
                <w:sz w:val="20"/>
                <w:szCs w:val="20"/>
              </w:rPr>
            </w:pPr>
            <w:r w:rsidRPr="00D22932">
              <w:rPr>
                <w:rFonts w:ascii="Times New Roman" w:hAnsi="Times New Roman"/>
                <w:color w:val="000000" w:themeColor="text1"/>
                <w:sz w:val="20"/>
                <w:szCs w:val="20"/>
              </w:rPr>
              <w:t>Pielęgnacja zieleni na terenie miasta</w:t>
            </w:r>
          </w:p>
        </w:tc>
        <w:tc>
          <w:tcPr>
            <w:tcW w:w="600" w:type="pct"/>
            <w:vAlign w:val="center"/>
          </w:tcPr>
          <w:p w14:paraId="24F63D49" w14:textId="2BBB8101"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2017" w:type="pct"/>
            <w:gridSpan w:val="7"/>
            <w:vAlign w:val="center"/>
          </w:tcPr>
          <w:p w14:paraId="1599F28A" w14:textId="6D153432"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W ramach corocznego budżetu Gminy Miasta Sierpca</w:t>
            </w:r>
          </w:p>
        </w:tc>
        <w:tc>
          <w:tcPr>
            <w:tcW w:w="532" w:type="pct"/>
            <w:vAlign w:val="center"/>
          </w:tcPr>
          <w:p w14:paraId="4DFA4384" w14:textId="2B289B06"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Budżet Gminy Miasta Sierpca</w:t>
            </w:r>
          </w:p>
        </w:tc>
      </w:tr>
      <w:tr w:rsidR="00B771F7" w:rsidRPr="006B7EA4" w14:paraId="13628213" w14:textId="77777777" w:rsidTr="00D22932">
        <w:trPr>
          <w:trHeight w:val="949"/>
          <w:jc w:val="center"/>
        </w:trPr>
        <w:tc>
          <w:tcPr>
            <w:tcW w:w="649" w:type="pct"/>
            <w:vAlign w:val="center"/>
          </w:tcPr>
          <w:p w14:paraId="483E83A3" w14:textId="55CF648A" w:rsidR="00B771F7" w:rsidRPr="006B7EA4" w:rsidRDefault="00B771F7" w:rsidP="00D22932">
            <w:pPr>
              <w:spacing w:after="0" w:line="240" w:lineRule="auto"/>
              <w:rPr>
                <w:rFonts w:ascii="Times New Roman" w:hAnsi="Times New Roman"/>
                <w:sz w:val="20"/>
                <w:szCs w:val="20"/>
              </w:rPr>
            </w:pPr>
            <w:r w:rsidRPr="006B7EA4">
              <w:rPr>
                <w:rFonts w:ascii="Times New Roman" w:hAnsi="Times New Roman"/>
                <w:sz w:val="20"/>
                <w:szCs w:val="20"/>
              </w:rPr>
              <w:t>Nadzwyczajne zagrożenia środowiska</w:t>
            </w:r>
          </w:p>
        </w:tc>
        <w:tc>
          <w:tcPr>
            <w:tcW w:w="1202" w:type="pct"/>
            <w:vAlign w:val="center"/>
          </w:tcPr>
          <w:p w14:paraId="214CE2DA" w14:textId="5F752D46" w:rsidR="00B771F7" w:rsidRPr="00D22932" w:rsidRDefault="00B771F7" w:rsidP="00D22932">
            <w:pPr>
              <w:spacing w:after="0" w:line="240" w:lineRule="auto"/>
              <w:rPr>
                <w:rFonts w:ascii="Times New Roman" w:hAnsi="Times New Roman"/>
                <w:sz w:val="20"/>
                <w:szCs w:val="20"/>
              </w:rPr>
            </w:pPr>
            <w:r w:rsidRPr="00D22932">
              <w:rPr>
                <w:rFonts w:ascii="Times New Roman" w:hAnsi="Times New Roman"/>
                <w:sz w:val="20"/>
                <w:szCs w:val="20"/>
              </w:rPr>
              <w:t>Informowanie społeczeństwa o możliwości wystąpienia zagrożenia i sposobie zachowania w takim przypadku</w:t>
            </w:r>
          </w:p>
        </w:tc>
        <w:tc>
          <w:tcPr>
            <w:tcW w:w="600" w:type="pct"/>
            <w:vAlign w:val="center"/>
          </w:tcPr>
          <w:p w14:paraId="1DA7887C" w14:textId="5F3A7175"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2017" w:type="pct"/>
            <w:gridSpan w:val="7"/>
            <w:vAlign w:val="center"/>
          </w:tcPr>
          <w:p w14:paraId="39AC89FA" w14:textId="13C0B3B1"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W ramach corocznego budżetu Gminy Miasta Sierpca</w:t>
            </w:r>
          </w:p>
        </w:tc>
        <w:tc>
          <w:tcPr>
            <w:tcW w:w="532" w:type="pct"/>
            <w:vAlign w:val="center"/>
          </w:tcPr>
          <w:p w14:paraId="2B3621A6" w14:textId="7A67554C"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Budżet Gminy Miasta Sierpca</w:t>
            </w:r>
          </w:p>
        </w:tc>
      </w:tr>
      <w:tr w:rsidR="00B771F7" w:rsidRPr="006B7EA4" w14:paraId="7A801B70" w14:textId="77777777" w:rsidTr="00D22932">
        <w:trPr>
          <w:trHeight w:val="949"/>
          <w:jc w:val="center"/>
        </w:trPr>
        <w:tc>
          <w:tcPr>
            <w:tcW w:w="649" w:type="pct"/>
            <w:vAlign w:val="center"/>
          </w:tcPr>
          <w:p w14:paraId="34C1A3E6" w14:textId="78EE4471" w:rsidR="00B771F7" w:rsidRPr="006B7EA4" w:rsidRDefault="00B771F7" w:rsidP="00D22932">
            <w:pPr>
              <w:spacing w:after="0" w:line="240" w:lineRule="auto"/>
              <w:rPr>
                <w:rFonts w:ascii="Times New Roman" w:hAnsi="Times New Roman"/>
                <w:sz w:val="20"/>
                <w:szCs w:val="20"/>
              </w:rPr>
            </w:pPr>
            <w:r w:rsidRPr="006B7EA4">
              <w:rPr>
                <w:rFonts w:ascii="Times New Roman" w:hAnsi="Times New Roman"/>
                <w:sz w:val="20"/>
                <w:szCs w:val="20"/>
              </w:rPr>
              <w:t>Nadzwyczajne zagrożenia środowiska</w:t>
            </w:r>
          </w:p>
        </w:tc>
        <w:tc>
          <w:tcPr>
            <w:tcW w:w="1202" w:type="pct"/>
            <w:vAlign w:val="center"/>
          </w:tcPr>
          <w:p w14:paraId="03B97118" w14:textId="73AC221A" w:rsidR="00B771F7" w:rsidRPr="00D22932" w:rsidRDefault="00B771F7" w:rsidP="00D22932">
            <w:pPr>
              <w:spacing w:after="0" w:line="240" w:lineRule="auto"/>
              <w:rPr>
                <w:rFonts w:ascii="Times New Roman" w:hAnsi="Times New Roman"/>
                <w:sz w:val="20"/>
                <w:szCs w:val="20"/>
              </w:rPr>
            </w:pPr>
            <w:r w:rsidRPr="00D22932">
              <w:rPr>
                <w:rFonts w:ascii="Times New Roman" w:hAnsi="Times New Roman"/>
                <w:sz w:val="20"/>
                <w:szCs w:val="20"/>
              </w:rPr>
              <w:t>Przeciwdziałanie wystąpienia poważnych awarii (kontrola podmiotów, których działalność może stanowić przyczynę powstania poważnej awarii itp.) oraz uwzględnienie odpowiednich zapisów w miejscowych planach zagospodarowania przestrzennego oraz tzw. decyzji środowiskowych</w:t>
            </w:r>
          </w:p>
        </w:tc>
        <w:tc>
          <w:tcPr>
            <w:tcW w:w="600" w:type="pct"/>
            <w:vAlign w:val="center"/>
          </w:tcPr>
          <w:p w14:paraId="7C346495" w14:textId="36015AF6"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2017" w:type="pct"/>
            <w:gridSpan w:val="7"/>
            <w:vAlign w:val="center"/>
          </w:tcPr>
          <w:p w14:paraId="2258BFAA" w14:textId="1EB87F71"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W ramach corocznego budżetu Gminy Miasta Sierpca</w:t>
            </w:r>
          </w:p>
        </w:tc>
        <w:tc>
          <w:tcPr>
            <w:tcW w:w="532" w:type="pct"/>
            <w:vAlign w:val="center"/>
          </w:tcPr>
          <w:p w14:paraId="41BD9A33" w14:textId="6157B469"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Budżet Gminy Miasta Sierpca</w:t>
            </w:r>
          </w:p>
        </w:tc>
      </w:tr>
      <w:tr w:rsidR="00B771F7" w:rsidRPr="006B7EA4" w14:paraId="640248C8" w14:textId="77777777" w:rsidTr="00D22932">
        <w:trPr>
          <w:trHeight w:val="949"/>
          <w:jc w:val="center"/>
        </w:trPr>
        <w:tc>
          <w:tcPr>
            <w:tcW w:w="649" w:type="pct"/>
            <w:vAlign w:val="center"/>
          </w:tcPr>
          <w:p w14:paraId="628E8EB4" w14:textId="0340DC00" w:rsidR="00B771F7" w:rsidRPr="006B7EA4" w:rsidRDefault="00B771F7" w:rsidP="00D22932">
            <w:pPr>
              <w:spacing w:after="0" w:line="240" w:lineRule="auto"/>
              <w:rPr>
                <w:rFonts w:ascii="Times New Roman" w:hAnsi="Times New Roman"/>
                <w:sz w:val="20"/>
                <w:szCs w:val="20"/>
              </w:rPr>
            </w:pPr>
            <w:r w:rsidRPr="006B7EA4">
              <w:rPr>
                <w:rFonts w:ascii="Times New Roman" w:hAnsi="Times New Roman"/>
                <w:sz w:val="20"/>
                <w:szCs w:val="20"/>
              </w:rPr>
              <w:t>Działania edukacyjne</w:t>
            </w:r>
          </w:p>
        </w:tc>
        <w:tc>
          <w:tcPr>
            <w:tcW w:w="1202" w:type="pct"/>
            <w:vAlign w:val="center"/>
          </w:tcPr>
          <w:p w14:paraId="16CDD7F1" w14:textId="77777777" w:rsidR="00B771F7" w:rsidRPr="00D22932" w:rsidRDefault="00B771F7" w:rsidP="00D22932">
            <w:pPr>
              <w:pStyle w:val="Standard"/>
              <w:rPr>
                <w:rFonts w:cs="Times New Roman"/>
                <w:sz w:val="20"/>
                <w:szCs w:val="20"/>
              </w:rPr>
            </w:pPr>
            <w:r w:rsidRPr="00D22932">
              <w:rPr>
                <w:rFonts w:eastAsia="Calibri" w:cs="Times New Roman"/>
                <w:kern w:val="0"/>
                <w:sz w:val="20"/>
                <w:szCs w:val="20"/>
              </w:rPr>
              <w:t>Realizacja różnorodnych działań w ramach edukacji ekologicznej.</w:t>
            </w:r>
          </w:p>
          <w:p w14:paraId="12057FB6" w14:textId="71E1F743" w:rsidR="00B771F7" w:rsidRPr="00D22932" w:rsidRDefault="00B771F7" w:rsidP="00D22932">
            <w:pPr>
              <w:spacing w:after="0" w:line="240" w:lineRule="auto"/>
              <w:rPr>
                <w:rFonts w:ascii="Times New Roman" w:hAnsi="Times New Roman"/>
                <w:sz w:val="20"/>
                <w:szCs w:val="20"/>
              </w:rPr>
            </w:pPr>
            <w:r w:rsidRPr="00D22932">
              <w:rPr>
                <w:rFonts w:ascii="Times New Roman" w:hAnsi="Times New Roman"/>
                <w:sz w:val="20"/>
                <w:szCs w:val="20"/>
              </w:rPr>
              <w:t>Rozwijanie świadomości ekologicznej. Propagowanie wiedzy związanej z oszczędzaniem energii.</w:t>
            </w:r>
          </w:p>
        </w:tc>
        <w:tc>
          <w:tcPr>
            <w:tcW w:w="600" w:type="pct"/>
            <w:vAlign w:val="center"/>
          </w:tcPr>
          <w:p w14:paraId="7801274E" w14:textId="6A42E2C0"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2017" w:type="pct"/>
            <w:gridSpan w:val="7"/>
            <w:vAlign w:val="center"/>
          </w:tcPr>
          <w:p w14:paraId="4CDC8673" w14:textId="71DFEE95"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W ramach corocznego budżetu Gminy Miasta Sierpca</w:t>
            </w:r>
          </w:p>
        </w:tc>
        <w:tc>
          <w:tcPr>
            <w:tcW w:w="532" w:type="pct"/>
            <w:vAlign w:val="center"/>
          </w:tcPr>
          <w:p w14:paraId="431EBD8C" w14:textId="30BFF8B0"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Budżet Gminy Miasta Sierpca</w:t>
            </w:r>
          </w:p>
        </w:tc>
      </w:tr>
      <w:tr w:rsidR="00B771F7" w:rsidRPr="006B7EA4" w14:paraId="7A8EF8FD" w14:textId="77777777" w:rsidTr="00D22932">
        <w:trPr>
          <w:trHeight w:val="949"/>
          <w:jc w:val="center"/>
        </w:trPr>
        <w:tc>
          <w:tcPr>
            <w:tcW w:w="649" w:type="pct"/>
            <w:vAlign w:val="center"/>
          </w:tcPr>
          <w:p w14:paraId="1FEFBD12" w14:textId="56FEAE63" w:rsidR="00B771F7" w:rsidRPr="006B7EA4" w:rsidRDefault="00B771F7" w:rsidP="00D22932">
            <w:pPr>
              <w:spacing w:after="0" w:line="240" w:lineRule="auto"/>
              <w:rPr>
                <w:rFonts w:ascii="Times New Roman" w:hAnsi="Times New Roman"/>
                <w:sz w:val="20"/>
                <w:szCs w:val="20"/>
              </w:rPr>
            </w:pPr>
            <w:r w:rsidRPr="006B7EA4">
              <w:rPr>
                <w:rFonts w:ascii="Times New Roman" w:hAnsi="Times New Roman"/>
                <w:sz w:val="20"/>
                <w:szCs w:val="20"/>
              </w:rPr>
              <w:t>Działania edukacyjne</w:t>
            </w:r>
          </w:p>
        </w:tc>
        <w:tc>
          <w:tcPr>
            <w:tcW w:w="1202" w:type="pct"/>
            <w:vAlign w:val="center"/>
          </w:tcPr>
          <w:p w14:paraId="4B351EAD" w14:textId="64F314F8" w:rsidR="00B771F7" w:rsidRPr="00D22932" w:rsidRDefault="00B771F7" w:rsidP="00D22932">
            <w:pPr>
              <w:pStyle w:val="Standard"/>
              <w:rPr>
                <w:rFonts w:eastAsia="Calibri" w:cs="Times New Roman"/>
                <w:kern w:val="0"/>
                <w:sz w:val="20"/>
                <w:szCs w:val="20"/>
              </w:rPr>
            </w:pPr>
            <w:r w:rsidRPr="00D22932">
              <w:rPr>
                <w:rFonts w:eastAsia="Calibri" w:cs="Times New Roman"/>
                <w:kern w:val="0"/>
                <w:sz w:val="20"/>
                <w:szCs w:val="20"/>
              </w:rPr>
              <w:t>Konsultacje społeczne planów, programów, strategii</w:t>
            </w:r>
          </w:p>
        </w:tc>
        <w:tc>
          <w:tcPr>
            <w:tcW w:w="600" w:type="pct"/>
            <w:vAlign w:val="center"/>
          </w:tcPr>
          <w:p w14:paraId="4FE6A318" w14:textId="1838F97D"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2017" w:type="pct"/>
            <w:gridSpan w:val="7"/>
            <w:vAlign w:val="center"/>
          </w:tcPr>
          <w:p w14:paraId="19399FEC" w14:textId="7F99371B"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W ramach corocznego budżetu Gminy Miasta Sierpca</w:t>
            </w:r>
          </w:p>
        </w:tc>
        <w:tc>
          <w:tcPr>
            <w:tcW w:w="532" w:type="pct"/>
            <w:vAlign w:val="center"/>
          </w:tcPr>
          <w:p w14:paraId="52B8D1A9" w14:textId="52D1DB0D"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Budżet Gminy Miasta Sierpca</w:t>
            </w:r>
          </w:p>
        </w:tc>
      </w:tr>
      <w:tr w:rsidR="00B771F7" w:rsidRPr="006B7EA4" w14:paraId="63944D97" w14:textId="77777777" w:rsidTr="00D22932">
        <w:trPr>
          <w:trHeight w:val="949"/>
          <w:jc w:val="center"/>
        </w:trPr>
        <w:tc>
          <w:tcPr>
            <w:tcW w:w="649" w:type="pct"/>
            <w:vAlign w:val="center"/>
          </w:tcPr>
          <w:p w14:paraId="4F02DC43" w14:textId="67488721" w:rsidR="00B771F7" w:rsidRPr="006B7EA4" w:rsidRDefault="00B771F7" w:rsidP="00D22932">
            <w:pPr>
              <w:spacing w:after="0" w:line="240" w:lineRule="auto"/>
              <w:rPr>
                <w:rFonts w:ascii="Times New Roman" w:hAnsi="Times New Roman"/>
                <w:sz w:val="20"/>
                <w:szCs w:val="20"/>
              </w:rPr>
            </w:pPr>
            <w:r w:rsidRPr="006B7EA4">
              <w:rPr>
                <w:rFonts w:ascii="Times New Roman" w:hAnsi="Times New Roman"/>
                <w:sz w:val="20"/>
                <w:szCs w:val="20"/>
              </w:rPr>
              <w:t>Działania edukacyjne</w:t>
            </w:r>
          </w:p>
        </w:tc>
        <w:tc>
          <w:tcPr>
            <w:tcW w:w="1202" w:type="pct"/>
            <w:vAlign w:val="center"/>
          </w:tcPr>
          <w:p w14:paraId="3BC8E802" w14:textId="18886789" w:rsidR="00B771F7" w:rsidRPr="00D22932" w:rsidRDefault="00B771F7" w:rsidP="00D22932">
            <w:pPr>
              <w:pStyle w:val="Standard"/>
              <w:rPr>
                <w:rFonts w:eastAsia="Calibri" w:cs="Times New Roman"/>
                <w:kern w:val="0"/>
                <w:sz w:val="20"/>
                <w:szCs w:val="20"/>
              </w:rPr>
            </w:pPr>
            <w:r w:rsidRPr="00D22932">
              <w:rPr>
                <w:rFonts w:cs="Times New Roman"/>
                <w:sz w:val="20"/>
                <w:szCs w:val="20"/>
              </w:rPr>
              <w:t xml:space="preserve">Sierpc 2.0.– rozwiązania </w:t>
            </w:r>
            <w:proofErr w:type="spellStart"/>
            <w:r w:rsidRPr="00D22932">
              <w:rPr>
                <w:rFonts w:cs="Times New Roman"/>
                <w:sz w:val="20"/>
                <w:szCs w:val="20"/>
              </w:rPr>
              <w:t>EcoSmart</w:t>
            </w:r>
            <w:proofErr w:type="spellEnd"/>
            <w:r w:rsidRPr="00D22932">
              <w:rPr>
                <w:rFonts w:cs="Times New Roman"/>
                <w:sz w:val="20"/>
                <w:szCs w:val="20"/>
              </w:rPr>
              <w:t xml:space="preserve"> z zakresu zarządzania miastem– rozwój świadomości proekologicznej wśród mieszkańców</w:t>
            </w:r>
          </w:p>
        </w:tc>
        <w:tc>
          <w:tcPr>
            <w:tcW w:w="600" w:type="pct"/>
            <w:vAlign w:val="center"/>
          </w:tcPr>
          <w:p w14:paraId="25795D42" w14:textId="34578259"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r w:rsidRPr="006B7EA4">
              <w:rPr>
                <w:rFonts w:ascii="Times New Roman" w:hAnsi="Times New Roman"/>
                <w:sz w:val="20"/>
                <w:szCs w:val="20"/>
                <w:vertAlign w:val="superscript"/>
              </w:rPr>
              <w:t>)</w:t>
            </w:r>
          </w:p>
        </w:tc>
        <w:tc>
          <w:tcPr>
            <w:tcW w:w="450" w:type="pct"/>
            <w:vAlign w:val="center"/>
          </w:tcPr>
          <w:p w14:paraId="58D3CD36" w14:textId="7C659C93"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7,00</w:t>
            </w:r>
          </w:p>
        </w:tc>
        <w:tc>
          <w:tcPr>
            <w:tcW w:w="399" w:type="pct"/>
            <w:vAlign w:val="center"/>
          </w:tcPr>
          <w:p w14:paraId="50748102" w14:textId="081586BF"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360" w:type="pct"/>
            <w:gridSpan w:val="2"/>
            <w:vAlign w:val="center"/>
          </w:tcPr>
          <w:p w14:paraId="20861540" w14:textId="1C6BAC03"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403" w:type="pct"/>
            <w:gridSpan w:val="2"/>
            <w:vAlign w:val="center"/>
          </w:tcPr>
          <w:p w14:paraId="52EA04D3" w14:textId="2DE5AED9"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405" w:type="pct"/>
            <w:vAlign w:val="center"/>
          </w:tcPr>
          <w:p w14:paraId="3BFB8039" w14:textId="290A352C"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7,00</w:t>
            </w:r>
          </w:p>
        </w:tc>
        <w:tc>
          <w:tcPr>
            <w:tcW w:w="532" w:type="pct"/>
            <w:vAlign w:val="center"/>
          </w:tcPr>
          <w:p w14:paraId="3929E936" w14:textId="77777777"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Środki zewnętrzne</w:t>
            </w:r>
          </w:p>
          <w:p w14:paraId="3A72DCFB" w14:textId="17E493FD" w:rsidR="00B771F7" w:rsidRPr="006B7EA4" w:rsidRDefault="00BE5E95" w:rsidP="00D22932">
            <w:pPr>
              <w:spacing w:after="0" w:line="240" w:lineRule="auto"/>
              <w:jc w:val="center"/>
              <w:rPr>
                <w:rFonts w:ascii="Times New Roman" w:hAnsi="Times New Roman"/>
                <w:sz w:val="20"/>
                <w:szCs w:val="20"/>
                <w:lang w:eastAsia="pl-PL"/>
              </w:rPr>
            </w:pPr>
            <w:r w:rsidRPr="006B7EA4">
              <w:rPr>
                <w:rFonts w:ascii="Times New Roman" w:hAnsi="Times New Roman"/>
                <w:sz w:val="20"/>
                <w:szCs w:val="20"/>
                <w:lang w:eastAsia="pl-PL"/>
              </w:rPr>
              <w:t>Budżet Gminy Miasta Sierpca</w:t>
            </w:r>
          </w:p>
        </w:tc>
      </w:tr>
      <w:tr w:rsidR="00DB539C" w:rsidRPr="006B7EA4" w14:paraId="5C3B506E" w14:textId="77777777" w:rsidTr="00D22932">
        <w:trPr>
          <w:trHeight w:val="949"/>
          <w:jc w:val="center"/>
        </w:trPr>
        <w:tc>
          <w:tcPr>
            <w:tcW w:w="649" w:type="pct"/>
            <w:vAlign w:val="center"/>
          </w:tcPr>
          <w:p w14:paraId="4527482C" w14:textId="336C82A6" w:rsidR="00DB539C" w:rsidRPr="006B7EA4" w:rsidRDefault="00DB539C" w:rsidP="00D22932">
            <w:pPr>
              <w:spacing w:after="0" w:line="240" w:lineRule="auto"/>
              <w:rPr>
                <w:rFonts w:ascii="Times New Roman" w:hAnsi="Times New Roman"/>
                <w:sz w:val="20"/>
                <w:szCs w:val="20"/>
              </w:rPr>
            </w:pPr>
            <w:r w:rsidRPr="006B7EA4">
              <w:rPr>
                <w:rFonts w:ascii="Times New Roman" w:hAnsi="Times New Roman"/>
                <w:sz w:val="20"/>
                <w:szCs w:val="20"/>
              </w:rPr>
              <w:t>Działania edukacyjne</w:t>
            </w:r>
          </w:p>
        </w:tc>
        <w:tc>
          <w:tcPr>
            <w:tcW w:w="1202" w:type="pct"/>
            <w:vAlign w:val="center"/>
          </w:tcPr>
          <w:p w14:paraId="0F08AB23" w14:textId="0FCD7CDF" w:rsidR="00DB539C" w:rsidRPr="00D22932" w:rsidRDefault="00DB539C" w:rsidP="00D22932">
            <w:pPr>
              <w:pStyle w:val="Standard"/>
              <w:rPr>
                <w:rFonts w:cs="Times New Roman"/>
                <w:sz w:val="20"/>
                <w:szCs w:val="20"/>
              </w:rPr>
            </w:pPr>
            <w:r w:rsidRPr="00D22932">
              <w:rPr>
                <w:rFonts w:cs="Times New Roman"/>
                <w:sz w:val="20"/>
                <w:szCs w:val="20"/>
              </w:rPr>
              <w:t>Organizacja szkoleń w zakresie selektywnego zbierania odpadów. Propagowanie prawidłowej segregacji odpadów</w:t>
            </w:r>
          </w:p>
        </w:tc>
        <w:tc>
          <w:tcPr>
            <w:tcW w:w="600" w:type="pct"/>
            <w:vAlign w:val="center"/>
          </w:tcPr>
          <w:p w14:paraId="5A9A0773" w14:textId="593C1DF9" w:rsidR="00DB539C" w:rsidRPr="006B7EA4" w:rsidRDefault="00DB539C"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2017" w:type="pct"/>
            <w:gridSpan w:val="7"/>
            <w:vAlign w:val="center"/>
          </w:tcPr>
          <w:p w14:paraId="144C83FB" w14:textId="77777777" w:rsidR="00DB539C" w:rsidRPr="006B7EA4" w:rsidRDefault="00DB539C" w:rsidP="00D22932">
            <w:pPr>
              <w:spacing w:after="0" w:line="240" w:lineRule="auto"/>
              <w:jc w:val="center"/>
              <w:rPr>
                <w:rFonts w:ascii="Times New Roman" w:hAnsi="Times New Roman"/>
                <w:sz w:val="20"/>
                <w:szCs w:val="20"/>
              </w:rPr>
            </w:pPr>
            <w:r w:rsidRPr="006B7EA4">
              <w:rPr>
                <w:rFonts w:ascii="Times New Roman" w:hAnsi="Times New Roman"/>
                <w:sz w:val="20"/>
                <w:szCs w:val="20"/>
              </w:rPr>
              <w:t>W ramach corocznego budżetu Gminy Miasta Sierpca</w:t>
            </w:r>
          </w:p>
          <w:p w14:paraId="3EFDEFEB" w14:textId="1630E5C0" w:rsidR="00DB539C" w:rsidRPr="006B7EA4" w:rsidRDefault="00DB539C" w:rsidP="00D22932">
            <w:pPr>
              <w:spacing w:after="0" w:line="240" w:lineRule="auto"/>
              <w:rPr>
                <w:rFonts w:ascii="Times New Roman" w:hAnsi="Times New Roman"/>
                <w:sz w:val="20"/>
                <w:szCs w:val="20"/>
              </w:rPr>
            </w:pPr>
          </w:p>
        </w:tc>
        <w:tc>
          <w:tcPr>
            <w:tcW w:w="532" w:type="pct"/>
            <w:vAlign w:val="center"/>
          </w:tcPr>
          <w:p w14:paraId="2EE9D91F" w14:textId="30390511" w:rsidR="00DB539C" w:rsidRPr="006B7EA4" w:rsidRDefault="00DB539C" w:rsidP="00D22932">
            <w:pPr>
              <w:spacing w:after="0" w:line="240" w:lineRule="auto"/>
              <w:jc w:val="center"/>
              <w:rPr>
                <w:rFonts w:ascii="Times New Roman" w:hAnsi="Times New Roman"/>
                <w:sz w:val="20"/>
                <w:szCs w:val="20"/>
                <w:lang w:eastAsia="pl-PL"/>
              </w:rPr>
            </w:pPr>
            <w:r w:rsidRPr="006B7EA4">
              <w:rPr>
                <w:rFonts w:ascii="Times New Roman" w:hAnsi="Times New Roman"/>
                <w:sz w:val="20"/>
                <w:szCs w:val="20"/>
                <w:lang w:eastAsia="pl-PL"/>
              </w:rPr>
              <w:t>Budżet Gminy Miasta Sierpca</w:t>
            </w:r>
          </w:p>
        </w:tc>
      </w:tr>
      <w:tr w:rsidR="00B771F7" w:rsidRPr="006B7EA4" w14:paraId="778CD86E" w14:textId="77777777" w:rsidTr="00D22932">
        <w:trPr>
          <w:trHeight w:val="274"/>
          <w:jc w:val="center"/>
        </w:trPr>
        <w:tc>
          <w:tcPr>
            <w:tcW w:w="649" w:type="pct"/>
            <w:vAlign w:val="center"/>
          </w:tcPr>
          <w:p w14:paraId="1DAD09CC" w14:textId="080D27A3" w:rsidR="00B771F7" w:rsidRPr="006B7EA4" w:rsidRDefault="00B771F7" w:rsidP="00D22932">
            <w:pPr>
              <w:spacing w:after="0" w:line="240" w:lineRule="auto"/>
              <w:rPr>
                <w:rFonts w:ascii="Times New Roman" w:hAnsi="Times New Roman"/>
                <w:sz w:val="20"/>
                <w:szCs w:val="20"/>
              </w:rPr>
            </w:pPr>
            <w:r w:rsidRPr="006B7EA4">
              <w:rPr>
                <w:rFonts w:ascii="Times New Roman" w:hAnsi="Times New Roman"/>
                <w:sz w:val="20"/>
                <w:szCs w:val="20"/>
              </w:rPr>
              <w:t>Adaptacja do zmian klimatu</w:t>
            </w:r>
          </w:p>
        </w:tc>
        <w:tc>
          <w:tcPr>
            <w:tcW w:w="1202" w:type="pct"/>
            <w:vAlign w:val="center"/>
          </w:tcPr>
          <w:p w14:paraId="125DA5DD" w14:textId="37147167" w:rsidR="00B771F7" w:rsidRPr="00D22932" w:rsidRDefault="00B771F7" w:rsidP="00D22932">
            <w:pPr>
              <w:spacing w:after="0" w:line="240" w:lineRule="auto"/>
              <w:rPr>
                <w:rFonts w:ascii="Times New Roman" w:hAnsi="Times New Roman"/>
                <w:sz w:val="20"/>
                <w:szCs w:val="20"/>
              </w:rPr>
            </w:pPr>
            <w:r w:rsidRPr="00D22932">
              <w:rPr>
                <w:rFonts w:ascii="Times New Roman" w:hAnsi="Times New Roman"/>
                <w:sz w:val="20"/>
                <w:szCs w:val="20"/>
              </w:rPr>
              <w:t xml:space="preserve">Termomodernizacja budynków mieszkalnych stanowiących mieszkaniowy zasób </w:t>
            </w:r>
            <w:r w:rsidR="00DB0A4B" w:rsidRPr="00D22932">
              <w:rPr>
                <w:rFonts w:ascii="Times New Roman" w:hAnsi="Times New Roman"/>
                <w:sz w:val="20"/>
                <w:szCs w:val="20"/>
              </w:rPr>
              <w:t>G</w:t>
            </w:r>
            <w:r w:rsidRPr="00D22932">
              <w:rPr>
                <w:rFonts w:ascii="Times New Roman" w:hAnsi="Times New Roman"/>
                <w:sz w:val="20"/>
                <w:szCs w:val="20"/>
              </w:rPr>
              <w:t>miny</w:t>
            </w:r>
          </w:p>
        </w:tc>
        <w:tc>
          <w:tcPr>
            <w:tcW w:w="600" w:type="pct"/>
            <w:vAlign w:val="center"/>
          </w:tcPr>
          <w:p w14:paraId="2DB0BF17" w14:textId="3416B491"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2017" w:type="pct"/>
            <w:gridSpan w:val="7"/>
            <w:vAlign w:val="center"/>
          </w:tcPr>
          <w:p w14:paraId="49168BD1" w14:textId="7689D9F1"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Wg kosztorysu</w:t>
            </w:r>
          </w:p>
        </w:tc>
        <w:tc>
          <w:tcPr>
            <w:tcW w:w="532" w:type="pct"/>
            <w:vAlign w:val="center"/>
          </w:tcPr>
          <w:p w14:paraId="2CF0D8B9" w14:textId="77777777"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Środki zewnętrzne</w:t>
            </w:r>
          </w:p>
          <w:p w14:paraId="44AAB5B8" w14:textId="20736B9C"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Budżet Gminy Miasta Sierpca</w:t>
            </w:r>
          </w:p>
        </w:tc>
      </w:tr>
      <w:tr w:rsidR="00B771F7" w:rsidRPr="006B7EA4" w14:paraId="458421C9" w14:textId="77777777" w:rsidTr="00D22932">
        <w:trPr>
          <w:jc w:val="center"/>
        </w:trPr>
        <w:tc>
          <w:tcPr>
            <w:tcW w:w="649" w:type="pct"/>
            <w:vAlign w:val="center"/>
          </w:tcPr>
          <w:p w14:paraId="7157DECE" w14:textId="1BECF231" w:rsidR="00B771F7" w:rsidRPr="006B7EA4" w:rsidRDefault="00B771F7" w:rsidP="00D22932">
            <w:pPr>
              <w:spacing w:after="0" w:line="240" w:lineRule="auto"/>
              <w:rPr>
                <w:rFonts w:ascii="Times New Roman" w:hAnsi="Times New Roman"/>
                <w:sz w:val="20"/>
                <w:szCs w:val="20"/>
              </w:rPr>
            </w:pPr>
            <w:r w:rsidRPr="006B7EA4">
              <w:rPr>
                <w:rFonts w:ascii="Times New Roman" w:hAnsi="Times New Roman"/>
                <w:sz w:val="20"/>
                <w:szCs w:val="20"/>
              </w:rPr>
              <w:t>Adaptacja do zmian klimatu</w:t>
            </w:r>
          </w:p>
        </w:tc>
        <w:tc>
          <w:tcPr>
            <w:tcW w:w="1202" w:type="pct"/>
            <w:vAlign w:val="center"/>
          </w:tcPr>
          <w:p w14:paraId="530B85F0" w14:textId="4906BDAE" w:rsidR="00B771F7" w:rsidRPr="00D22932" w:rsidRDefault="00B771F7" w:rsidP="00D22932">
            <w:pPr>
              <w:spacing w:after="0" w:line="240" w:lineRule="auto"/>
              <w:rPr>
                <w:rFonts w:ascii="Times New Roman" w:hAnsi="Times New Roman"/>
                <w:sz w:val="20"/>
                <w:szCs w:val="20"/>
              </w:rPr>
            </w:pPr>
            <w:r w:rsidRPr="00D22932">
              <w:rPr>
                <w:rFonts w:ascii="Times New Roman" w:hAnsi="Times New Roman"/>
                <w:sz w:val="20"/>
                <w:szCs w:val="20"/>
              </w:rPr>
              <w:t xml:space="preserve">Ograniczenia niskiej emisji w indywidualnych gospodarstwach domowych na terenie </w:t>
            </w:r>
            <w:r w:rsidR="00DB0A4B" w:rsidRPr="00D22932">
              <w:rPr>
                <w:rFonts w:ascii="Times New Roman" w:hAnsi="Times New Roman"/>
                <w:sz w:val="20"/>
                <w:szCs w:val="20"/>
              </w:rPr>
              <w:t>G</w:t>
            </w:r>
            <w:r w:rsidRPr="00D22932">
              <w:rPr>
                <w:rFonts w:ascii="Times New Roman" w:hAnsi="Times New Roman"/>
                <w:sz w:val="20"/>
                <w:szCs w:val="20"/>
              </w:rPr>
              <w:t>miny– Ograniczenie niskiej emisji w infrastrukturze publicznej i mieszkaniowej</w:t>
            </w:r>
          </w:p>
        </w:tc>
        <w:tc>
          <w:tcPr>
            <w:tcW w:w="600" w:type="pct"/>
            <w:vAlign w:val="center"/>
          </w:tcPr>
          <w:p w14:paraId="7C1E20D3" w14:textId="0BECE250"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2017" w:type="pct"/>
            <w:gridSpan w:val="7"/>
            <w:vAlign w:val="center"/>
          </w:tcPr>
          <w:p w14:paraId="737E454A" w14:textId="217ADA7B"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rPr>
              <w:t>Wg kosztorysu</w:t>
            </w:r>
          </w:p>
        </w:tc>
        <w:tc>
          <w:tcPr>
            <w:tcW w:w="532" w:type="pct"/>
            <w:vAlign w:val="center"/>
          </w:tcPr>
          <w:p w14:paraId="179275C6" w14:textId="77777777"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Środki zewnętrzne</w:t>
            </w:r>
          </w:p>
          <w:p w14:paraId="4E350B76" w14:textId="5AF9E57D" w:rsidR="00B771F7" w:rsidRPr="006B7EA4" w:rsidRDefault="00B771F7"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Budżet Gminy Miasta Sierpca</w:t>
            </w:r>
          </w:p>
        </w:tc>
      </w:tr>
      <w:tr w:rsidR="006B7EA4" w:rsidRPr="006B7EA4" w14:paraId="3DC79456" w14:textId="77777777" w:rsidTr="00D22932">
        <w:trPr>
          <w:jc w:val="center"/>
        </w:trPr>
        <w:tc>
          <w:tcPr>
            <w:tcW w:w="649" w:type="pct"/>
            <w:vAlign w:val="center"/>
          </w:tcPr>
          <w:p w14:paraId="351C0CC1" w14:textId="54CC756E" w:rsidR="006B7EA4" w:rsidRPr="006B7EA4" w:rsidRDefault="006B7EA4" w:rsidP="00D22932">
            <w:pPr>
              <w:spacing w:after="0" w:line="240" w:lineRule="auto"/>
              <w:rPr>
                <w:rFonts w:ascii="Times New Roman" w:hAnsi="Times New Roman"/>
                <w:sz w:val="20"/>
                <w:szCs w:val="20"/>
              </w:rPr>
            </w:pPr>
            <w:r w:rsidRPr="006B7EA4">
              <w:rPr>
                <w:rFonts w:ascii="Times New Roman" w:hAnsi="Times New Roman"/>
                <w:sz w:val="20"/>
                <w:szCs w:val="20"/>
              </w:rPr>
              <w:t>Adaptacja do zmian klimatu</w:t>
            </w:r>
          </w:p>
        </w:tc>
        <w:tc>
          <w:tcPr>
            <w:tcW w:w="1202" w:type="pct"/>
            <w:vAlign w:val="center"/>
          </w:tcPr>
          <w:p w14:paraId="10221238" w14:textId="7A658258" w:rsidR="006B7EA4" w:rsidRPr="00D22932" w:rsidRDefault="006B7EA4" w:rsidP="00D22932">
            <w:pPr>
              <w:spacing w:after="0" w:line="240" w:lineRule="auto"/>
              <w:rPr>
                <w:rFonts w:ascii="Times New Roman" w:hAnsi="Times New Roman"/>
                <w:sz w:val="20"/>
                <w:szCs w:val="20"/>
              </w:rPr>
            </w:pPr>
            <w:r w:rsidRPr="00D22932">
              <w:rPr>
                <w:rFonts w:ascii="Times New Roman" w:eastAsia="DejaVuSans" w:hAnsi="Times New Roman"/>
                <w:sz w:val="20"/>
                <w:szCs w:val="20"/>
              </w:rPr>
              <w:t xml:space="preserve">Wymiana wysięgników i montaż opraw LED– Sierpc 2.0. Rozwiązania </w:t>
            </w:r>
            <w:proofErr w:type="spellStart"/>
            <w:r w:rsidRPr="00D22932">
              <w:rPr>
                <w:rFonts w:ascii="Times New Roman" w:eastAsia="DejaVuSans" w:hAnsi="Times New Roman"/>
                <w:sz w:val="20"/>
                <w:szCs w:val="20"/>
              </w:rPr>
              <w:t>EcoSmart</w:t>
            </w:r>
            <w:proofErr w:type="spellEnd"/>
            <w:r w:rsidRPr="00D22932">
              <w:rPr>
                <w:rFonts w:ascii="Times New Roman" w:eastAsia="DejaVuSans" w:hAnsi="Times New Roman"/>
                <w:sz w:val="20"/>
                <w:szCs w:val="20"/>
              </w:rPr>
              <w:t xml:space="preserve"> z zakresu zarządzania miastem– poprawa energetyczności</w:t>
            </w:r>
          </w:p>
        </w:tc>
        <w:tc>
          <w:tcPr>
            <w:tcW w:w="600" w:type="pct"/>
            <w:vAlign w:val="center"/>
          </w:tcPr>
          <w:p w14:paraId="0621BA7A" w14:textId="5F586C3F" w:rsidR="006B7EA4" w:rsidRPr="006B7EA4" w:rsidRDefault="006B7EA4"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450" w:type="pct"/>
            <w:vAlign w:val="center"/>
          </w:tcPr>
          <w:p w14:paraId="007C9219" w14:textId="7CD8D789" w:rsidR="006B7EA4" w:rsidRPr="006B7EA4" w:rsidRDefault="006B7EA4" w:rsidP="00D22932">
            <w:pPr>
              <w:spacing w:after="0" w:line="240" w:lineRule="auto"/>
              <w:jc w:val="center"/>
              <w:rPr>
                <w:rFonts w:ascii="Times New Roman" w:hAnsi="Times New Roman"/>
                <w:sz w:val="20"/>
                <w:szCs w:val="20"/>
              </w:rPr>
            </w:pPr>
            <w:r w:rsidRPr="006B7EA4">
              <w:rPr>
                <w:rFonts w:ascii="Times New Roman" w:hAnsi="Times New Roman"/>
                <w:sz w:val="20"/>
                <w:szCs w:val="20"/>
              </w:rPr>
              <w:t>179,47317</w:t>
            </w:r>
          </w:p>
        </w:tc>
        <w:tc>
          <w:tcPr>
            <w:tcW w:w="399" w:type="pct"/>
            <w:vAlign w:val="center"/>
          </w:tcPr>
          <w:p w14:paraId="45FD6DB9" w14:textId="25D1A359" w:rsidR="006B7EA4" w:rsidRPr="006B7EA4" w:rsidRDefault="006B7EA4"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360" w:type="pct"/>
            <w:gridSpan w:val="2"/>
            <w:vAlign w:val="center"/>
          </w:tcPr>
          <w:p w14:paraId="2667253B" w14:textId="76745B7B" w:rsidR="006B7EA4" w:rsidRPr="006B7EA4" w:rsidRDefault="006B7EA4"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403" w:type="pct"/>
            <w:gridSpan w:val="2"/>
            <w:vAlign w:val="center"/>
          </w:tcPr>
          <w:p w14:paraId="5E0C1143" w14:textId="68E668D4" w:rsidR="006B7EA4" w:rsidRPr="006B7EA4" w:rsidRDefault="006B7EA4"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405" w:type="pct"/>
            <w:vAlign w:val="center"/>
          </w:tcPr>
          <w:p w14:paraId="01D9B18C" w14:textId="6A5083A0" w:rsidR="006B7EA4" w:rsidRPr="006B7EA4" w:rsidRDefault="006B7EA4" w:rsidP="00D22932">
            <w:pPr>
              <w:spacing w:after="0" w:line="240" w:lineRule="auto"/>
              <w:jc w:val="center"/>
              <w:rPr>
                <w:rFonts w:ascii="Times New Roman" w:hAnsi="Times New Roman"/>
                <w:sz w:val="20"/>
                <w:szCs w:val="20"/>
              </w:rPr>
            </w:pPr>
            <w:r w:rsidRPr="006B7EA4">
              <w:rPr>
                <w:rFonts w:ascii="Times New Roman" w:hAnsi="Times New Roman"/>
                <w:sz w:val="20"/>
                <w:szCs w:val="20"/>
              </w:rPr>
              <w:t>179,47317</w:t>
            </w:r>
          </w:p>
        </w:tc>
        <w:tc>
          <w:tcPr>
            <w:tcW w:w="532" w:type="pct"/>
            <w:vAlign w:val="center"/>
          </w:tcPr>
          <w:p w14:paraId="2E9A6959" w14:textId="77777777"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Środki zewnętrzne</w:t>
            </w:r>
          </w:p>
          <w:p w14:paraId="177CF8A4" w14:textId="74C83D31" w:rsidR="006B7EA4"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Budżet Gminy Miasta Sierpca</w:t>
            </w:r>
          </w:p>
        </w:tc>
      </w:tr>
      <w:tr w:rsidR="006B7EA4" w:rsidRPr="006B7EA4" w14:paraId="3A1F6E81" w14:textId="77777777" w:rsidTr="00D22932">
        <w:trPr>
          <w:jc w:val="center"/>
        </w:trPr>
        <w:tc>
          <w:tcPr>
            <w:tcW w:w="649" w:type="pct"/>
            <w:vAlign w:val="center"/>
          </w:tcPr>
          <w:p w14:paraId="1B77F74F" w14:textId="54770213" w:rsidR="006B7EA4" w:rsidRPr="006B7EA4" w:rsidRDefault="006B7EA4" w:rsidP="00D22932">
            <w:pPr>
              <w:spacing w:after="0" w:line="240" w:lineRule="auto"/>
              <w:rPr>
                <w:rFonts w:ascii="Times New Roman" w:hAnsi="Times New Roman"/>
                <w:sz w:val="20"/>
                <w:szCs w:val="20"/>
              </w:rPr>
            </w:pPr>
            <w:r w:rsidRPr="006B7EA4">
              <w:rPr>
                <w:rFonts w:ascii="Times New Roman" w:hAnsi="Times New Roman"/>
                <w:sz w:val="20"/>
                <w:szCs w:val="20"/>
              </w:rPr>
              <w:t>Adaptacja do zmian klimatu</w:t>
            </w:r>
          </w:p>
        </w:tc>
        <w:tc>
          <w:tcPr>
            <w:tcW w:w="1202" w:type="pct"/>
            <w:vAlign w:val="center"/>
          </w:tcPr>
          <w:p w14:paraId="6457605F" w14:textId="3713A3BE" w:rsidR="006B7EA4" w:rsidRPr="00D22932" w:rsidRDefault="006B7EA4" w:rsidP="00D22932">
            <w:pPr>
              <w:spacing w:after="0" w:line="240" w:lineRule="auto"/>
              <w:rPr>
                <w:rFonts w:ascii="Times New Roman" w:hAnsi="Times New Roman"/>
                <w:sz w:val="20"/>
                <w:szCs w:val="20"/>
              </w:rPr>
            </w:pPr>
            <w:r w:rsidRPr="00D22932">
              <w:rPr>
                <w:rFonts w:ascii="Times New Roman" w:eastAsia="DejaVuSans" w:hAnsi="Times New Roman"/>
                <w:sz w:val="20"/>
                <w:szCs w:val="20"/>
              </w:rPr>
              <w:t xml:space="preserve">Zakup opraw LED z własnym systemem zasilania i transmisji danych– Sierpc 2.0. Rozwiązania </w:t>
            </w:r>
            <w:proofErr w:type="spellStart"/>
            <w:r w:rsidRPr="00D22932">
              <w:rPr>
                <w:rFonts w:ascii="Times New Roman" w:eastAsia="DejaVuSans" w:hAnsi="Times New Roman"/>
                <w:sz w:val="20"/>
                <w:szCs w:val="20"/>
              </w:rPr>
              <w:t>EcoSmart</w:t>
            </w:r>
            <w:proofErr w:type="spellEnd"/>
            <w:r w:rsidRPr="00D22932">
              <w:rPr>
                <w:rFonts w:ascii="Times New Roman" w:eastAsia="DejaVuSans" w:hAnsi="Times New Roman"/>
                <w:sz w:val="20"/>
                <w:szCs w:val="20"/>
              </w:rPr>
              <w:t xml:space="preserve"> z zakresu zarządzania miastem– poprawa energetyczności</w:t>
            </w:r>
          </w:p>
        </w:tc>
        <w:tc>
          <w:tcPr>
            <w:tcW w:w="600" w:type="pct"/>
            <w:vAlign w:val="center"/>
          </w:tcPr>
          <w:p w14:paraId="07191214" w14:textId="077D7230" w:rsidR="006B7EA4" w:rsidRPr="006B7EA4" w:rsidRDefault="006B7EA4" w:rsidP="00D22932">
            <w:pPr>
              <w:spacing w:after="0" w:line="240" w:lineRule="auto"/>
              <w:jc w:val="center"/>
              <w:rPr>
                <w:rFonts w:ascii="Times New Roman" w:hAnsi="Times New Roman"/>
                <w:sz w:val="20"/>
                <w:szCs w:val="20"/>
              </w:rPr>
            </w:pPr>
            <w:r w:rsidRPr="006B7EA4">
              <w:rPr>
                <w:rFonts w:ascii="Times New Roman" w:hAnsi="Times New Roman"/>
                <w:sz w:val="20"/>
                <w:szCs w:val="20"/>
              </w:rPr>
              <w:t>Gmina Miasta Sierpca</w:t>
            </w:r>
          </w:p>
        </w:tc>
        <w:tc>
          <w:tcPr>
            <w:tcW w:w="450" w:type="pct"/>
            <w:vAlign w:val="center"/>
          </w:tcPr>
          <w:p w14:paraId="67D73C84" w14:textId="72925DD2" w:rsidR="006B7EA4" w:rsidRPr="006B7EA4" w:rsidRDefault="006B7EA4" w:rsidP="00D22932">
            <w:pPr>
              <w:spacing w:after="0" w:line="240" w:lineRule="auto"/>
              <w:jc w:val="center"/>
              <w:rPr>
                <w:rFonts w:ascii="Times New Roman" w:hAnsi="Times New Roman"/>
                <w:sz w:val="20"/>
                <w:szCs w:val="20"/>
              </w:rPr>
            </w:pPr>
            <w:r w:rsidRPr="006B7EA4">
              <w:rPr>
                <w:rFonts w:ascii="Times New Roman" w:hAnsi="Times New Roman"/>
                <w:sz w:val="20"/>
                <w:szCs w:val="20"/>
              </w:rPr>
              <w:t>372,91208</w:t>
            </w:r>
          </w:p>
        </w:tc>
        <w:tc>
          <w:tcPr>
            <w:tcW w:w="399" w:type="pct"/>
            <w:vAlign w:val="center"/>
          </w:tcPr>
          <w:p w14:paraId="47397715" w14:textId="74263EF1" w:rsidR="006B7EA4" w:rsidRPr="006B7EA4" w:rsidRDefault="006B7EA4"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360" w:type="pct"/>
            <w:gridSpan w:val="2"/>
            <w:vAlign w:val="center"/>
          </w:tcPr>
          <w:p w14:paraId="029A4663" w14:textId="7A4994EA" w:rsidR="006B7EA4" w:rsidRPr="006B7EA4" w:rsidRDefault="006B7EA4"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403" w:type="pct"/>
            <w:gridSpan w:val="2"/>
            <w:vAlign w:val="center"/>
          </w:tcPr>
          <w:p w14:paraId="738AEAB3" w14:textId="73E2CE77" w:rsidR="006B7EA4" w:rsidRPr="006B7EA4" w:rsidRDefault="006B7EA4" w:rsidP="00D22932">
            <w:pPr>
              <w:spacing w:after="0" w:line="240" w:lineRule="auto"/>
              <w:jc w:val="center"/>
              <w:rPr>
                <w:rFonts w:ascii="Times New Roman" w:hAnsi="Times New Roman"/>
                <w:sz w:val="20"/>
                <w:szCs w:val="20"/>
              </w:rPr>
            </w:pPr>
            <w:r w:rsidRPr="006B7EA4">
              <w:rPr>
                <w:rFonts w:ascii="Times New Roman" w:hAnsi="Times New Roman"/>
                <w:sz w:val="20"/>
                <w:szCs w:val="20"/>
              </w:rPr>
              <w:t>0,00</w:t>
            </w:r>
          </w:p>
        </w:tc>
        <w:tc>
          <w:tcPr>
            <w:tcW w:w="405" w:type="pct"/>
            <w:vAlign w:val="center"/>
          </w:tcPr>
          <w:p w14:paraId="335AD1B6" w14:textId="5F179600" w:rsidR="006B7EA4" w:rsidRPr="006B7EA4" w:rsidRDefault="006B7EA4" w:rsidP="00D22932">
            <w:pPr>
              <w:spacing w:after="0" w:line="240" w:lineRule="auto"/>
              <w:jc w:val="center"/>
              <w:rPr>
                <w:rFonts w:ascii="Times New Roman" w:hAnsi="Times New Roman"/>
                <w:sz w:val="20"/>
                <w:szCs w:val="20"/>
              </w:rPr>
            </w:pPr>
            <w:r w:rsidRPr="006B7EA4">
              <w:rPr>
                <w:rFonts w:ascii="Times New Roman" w:hAnsi="Times New Roman"/>
                <w:sz w:val="20"/>
                <w:szCs w:val="20"/>
              </w:rPr>
              <w:t>372,91208</w:t>
            </w:r>
          </w:p>
        </w:tc>
        <w:tc>
          <w:tcPr>
            <w:tcW w:w="532" w:type="pct"/>
            <w:vAlign w:val="center"/>
          </w:tcPr>
          <w:p w14:paraId="7DD08B8E" w14:textId="77777777" w:rsidR="00BE5E95" w:rsidRPr="006B7EA4" w:rsidRDefault="00BE5E95" w:rsidP="00D22932">
            <w:pPr>
              <w:spacing w:after="0" w:line="240" w:lineRule="auto"/>
              <w:jc w:val="center"/>
              <w:rPr>
                <w:rFonts w:ascii="Times New Roman" w:hAnsi="Times New Roman"/>
                <w:sz w:val="20"/>
                <w:szCs w:val="20"/>
              </w:rPr>
            </w:pPr>
            <w:r w:rsidRPr="006B7EA4">
              <w:rPr>
                <w:rFonts w:ascii="Times New Roman" w:hAnsi="Times New Roman"/>
                <w:sz w:val="20"/>
                <w:szCs w:val="20"/>
                <w:lang w:eastAsia="pl-PL"/>
              </w:rPr>
              <w:t>Środki zewnętrzne</w:t>
            </w:r>
          </w:p>
          <w:p w14:paraId="3E2C0743" w14:textId="4486C451" w:rsidR="006B7EA4" w:rsidRPr="006B7EA4" w:rsidRDefault="00BE5E95" w:rsidP="00D22932">
            <w:pPr>
              <w:spacing w:after="0" w:line="240" w:lineRule="auto"/>
              <w:jc w:val="center"/>
              <w:rPr>
                <w:rFonts w:ascii="Times New Roman" w:hAnsi="Times New Roman"/>
                <w:sz w:val="20"/>
                <w:szCs w:val="20"/>
                <w:lang w:eastAsia="pl-PL"/>
              </w:rPr>
            </w:pPr>
            <w:r w:rsidRPr="006B7EA4">
              <w:rPr>
                <w:rFonts w:ascii="Times New Roman" w:hAnsi="Times New Roman"/>
                <w:sz w:val="20"/>
                <w:szCs w:val="20"/>
                <w:lang w:eastAsia="pl-PL"/>
              </w:rPr>
              <w:t>Budżet Gminy Miasta Sierpca</w:t>
            </w:r>
          </w:p>
        </w:tc>
      </w:tr>
    </w:tbl>
    <w:p w14:paraId="4A963623" w14:textId="20853FE1" w:rsidR="00D51311" w:rsidRDefault="0058003C" w:rsidP="0058003C">
      <w:pPr>
        <w:spacing w:line="240" w:lineRule="auto"/>
        <w:jc w:val="both"/>
        <w:rPr>
          <w:rFonts w:ascii="Times New Roman" w:hAnsi="Times New Roman"/>
          <w:i/>
          <w:sz w:val="20"/>
          <w:szCs w:val="20"/>
        </w:rPr>
      </w:pPr>
      <w:r w:rsidRPr="00F57C34">
        <w:rPr>
          <w:rFonts w:ascii="Times New Roman" w:hAnsi="Times New Roman"/>
          <w:i/>
          <w:sz w:val="20"/>
          <w:szCs w:val="20"/>
        </w:rPr>
        <w:t>Źródło: opracowanie własne</w:t>
      </w:r>
      <w:r w:rsidR="00D51311">
        <w:rPr>
          <w:rFonts w:ascii="Times New Roman" w:hAnsi="Times New Roman"/>
          <w:i/>
          <w:sz w:val="20"/>
          <w:szCs w:val="20"/>
        </w:rPr>
        <w:br w:type="page"/>
      </w:r>
    </w:p>
    <w:p w14:paraId="7FA7BB59" w14:textId="4272E82F" w:rsidR="0058003C" w:rsidRPr="00063CAE" w:rsidRDefault="0058003C" w:rsidP="0058003C">
      <w:pPr>
        <w:pStyle w:val="Legenda"/>
        <w:keepNext/>
        <w:spacing w:after="0"/>
        <w:rPr>
          <w:rFonts w:ascii="Times New Roman" w:hAnsi="Times New Roman"/>
          <w:color w:val="auto"/>
          <w:sz w:val="20"/>
          <w:szCs w:val="20"/>
        </w:rPr>
      </w:pPr>
      <w:bookmarkStart w:id="173" w:name="_Toc520284540"/>
      <w:bookmarkStart w:id="174" w:name="_Toc84241988"/>
      <w:r w:rsidRPr="00063CAE">
        <w:rPr>
          <w:rFonts w:ascii="Times New Roman" w:hAnsi="Times New Roman"/>
          <w:color w:val="auto"/>
          <w:sz w:val="20"/>
          <w:szCs w:val="20"/>
        </w:rPr>
        <w:t xml:space="preserve">Tabela </w:t>
      </w:r>
      <w:r w:rsidRPr="00063CAE">
        <w:rPr>
          <w:rFonts w:ascii="Times New Roman" w:hAnsi="Times New Roman"/>
          <w:color w:val="auto"/>
          <w:sz w:val="20"/>
          <w:szCs w:val="20"/>
        </w:rPr>
        <w:fldChar w:fldCharType="begin"/>
      </w:r>
      <w:r w:rsidRPr="00063CAE">
        <w:rPr>
          <w:rFonts w:ascii="Times New Roman" w:hAnsi="Times New Roman"/>
          <w:color w:val="auto"/>
          <w:sz w:val="20"/>
          <w:szCs w:val="20"/>
        </w:rPr>
        <w:instrText xml:space="preserve"> SEQ Tabela \* ARABIC </w:instrText>
      </w:r>
      <w:r w:rsidRPr="00063CAE">
        <w:rPr>
          <w:rFonts w:ascii="Times New Roman" w:hAnsi="Times New Roman"/>
          <w:color w:val="auto"/>
          <w:sz w:val="20"/>
          <w:szCs w:val="20"/>
        </w:rPr>
        <w:fldChar w:fldCharType="separate"/>
      </w:r>
      <w:r w:rsidR="0000150E">
        <w:rPr>
          <w:rFonts w:ascii="Times New Roman" w:hAnsi="Times New Roman"/>
          <w:noProof/>
          <w:color w:val="auto"/>
          <w:sz w:val="20"/>
          <w:szCs w:val="20"/>
        </w:rPr>
        <w:t>55</w:t>
      </w:r>
      <w:r w:rsidRPr="00063CAE">
        <w:rPr>
          <w:rFonts w:ascii="Times New Roman" w:hAnsi="Times New Roman"/>
          <w:color w:val="auto"/>
          <w:sz w:val="20"/>
          <w:szCs w:val="20"/>
        </w:rPr>
        <w:fldChar w:fldCharType="end"/>
      </w:r>
      <w:r w:rsidRPr="00063CAE">
        <w:rPr>
          <w:rFonts w:ascii="Times New Roman" w:hAnsi="Times New Roman"/>
          <w:color w:val="auto"/>
          <w:sz w:val="20"/>
          <w:szCs w:val="20"/>
        </w:rPr>
        <w:t xml:space="preserve"> Harmonogram realizacji zadań monitorowanych</w:t>
      </w:r>
      <w:bookmarkEnd w:id="173"/>
      <w:bookmarkEnd w:id="174"/>
    </w:p>
    <w:tbl>
      <w:tblPr>
        <w:tblStyle w:val="Siatkatabelijasna"/>
        <w:tblW w:w="48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2975"/>
        <w:gridCol w:w="1700"/>
        <w:gridCol w:w="1134"/>
        <w:gridCol w:w="20"/>
        <w:gridCol w:w="1114"/>
        <w:gridCol w:w="43"/>
        <w:gridCol w:w="1091"/>
        <w:gridCol w:w="65"/>
        <w:gridCol w:w="788"/>
        <w:gridCol w:w="1527"/>
        <w:gridCol w:w="1448"/>
      </w:tblGrid>
      <w:tr w:rsidR="00D70C95" w:rsidRPr="005A19F3" w14:paraId="74585A6C" w14:textId="77777777" w:rsidTr="005A19F3">
        <w:trPr>
          <w:trHeight w:val="230"/>
        </w:trPr>
        <w:tc>
          <w:tcPr>
            <w:tcW w:w="799" w:type="pct"/>
            <w:vMerge w:val="restart"/>
            <w:shd w:val="clear" w:color="auto" w:fill="BFBFBF" w:themeFill="background1" w:themeFillShade="BF"/>
            <w:vAlign w:val="center"/>
          </w:tcPr>
          <w:p w14:paraId="60CB2EFB" w14:textId="77777777" w:rsidR="00825688" w:rsidRPr="005A19F3" w:rsidRDefault="00825688" w:rsidP="00DE6A0D">
            <w:pPr>
              <w:spacing w:after="0" w:line="240" w:lineRule="auto"/>
              <w:jc w:val="center"/>
              <w:rPr>
                <w:rFonts w:ascii="Times New Roman" w:hAnsi="Times New Roman"/>
                <w:b/>
              </w:rPr>
            </w:pPr>
            <w:r w:rsidRPr="005A19F3">
              <w:rPr>
                <w:rFonts w:ascii="Times New Roman" w:hAnsi="Times New Roman"/>
                <w:b/>
              </w:rPr>
              <w:t>Obszar interwencji</w:t>
            </w:r>
          </w:p>
        </w:tc>
        <w:tc>
          <w:tcPr>
            <w:tcW w:w="1050" w:type="pct"/>
            <w:vMerge w:val="restart"/>
            <w:shd w:val="clear" w:color="auto" w:fill="BFBFBF" w:themeFill="background1" w:themeFillShade="BF"/>
            <w:vAlign w:val="center"/>
          </w:tcPr>
          <w:p w14:paraId="6DD63184" w14:textId="77777777" w:rsidR="00825688" w:rsidRPr="005A19F3" w:rsidRDefault="00825688" w:rsidP="00DE6A0D">
            <w:pPr>
              <w:spacing w:after="0" w:line="240" w:lineRule="auto"/>
              <w:jc w:val="center"/>
              <w:rPr>
                <w:rFonts w:ascii="Times New Roman" w:hAnsi="Times New Roman"/>
                <w:b/>
              </w:rPr>
            </w:pPr>
            <w:r w:rsidRPr="005A19F3">
              <w:rPr>
                <w:rFonts w:ascii="Times New Roman" w:hAnsi="Times New Roman"/>
                <w:b/>
              </w:rPr>
              <w:t>Zadnia</w:t>
            </w:r>
          </w:p>
        </w:tc>
        <w:tc>
          <w:tcPr>
            <w:tcW w:w="600" w:type="pct"/>
            <w:vMerge w:val="restart"/>
            <w:shd w:val="clear" w:color="auto" w:fill="BFBFBF" w:themeFill="background1" w:themeFillShade="BF"/>
            <w:vAlign w:val="center"/>
          </w:tcPr>
          <w:p w14:paraId="4D368917" w14:textId="77777777" w:rsidR="00825688" w:rsidRPr="005A19F3" w:rsidRDefault="00825688" w:rsidP="00DE6A0D">
            <w:pPr>
              <w:spacing w:after="0" w:line="240" w:lineRule="auto"/>
              <w:jc w:val="center"/>
              <w:rPr>
                <w:rFonts w:ascii="Times New Roman" w:hAnsi="Times New Roman"/>
                <w:b/>
              </w:rPr>
            </w:pPr>
            <w:r w:rsidRPr="005A19F3">
              <w:rPr>
                <w:rFonts w:ascii="Times New Roman" w:hAnsi="Times New Roman"/>
                <w:b/>
              </w:rPr>
              <w:t>Podmiot odpowiedzialny</w:t>
            </w:r>
          </w:p>
        </w:tc>
        <w:tc>
          <w:tcPr>
            <w:tcW w:w="2040" w:type="pct"/>
            <w:gridSpan w:val="8"/>
            <w:shd w:val="clear" w:color="auto" w:fill="BFBFBF" w:themeFill="background1" w:themeFillShade="BF"/>
            <w:vAlign w:val="center"/>
          </w:tcPr>
          <w:p w14:paraId="4036262D" w14:textId="52DB1C8D" w:rsidR="00825688" w:rsidRPr="005A19F3" w:rsidRDefault="00825688" w:rsidP="00DE6A0D">
            <w:pPr>
              <w:spacing w:after="0" w:line="240" w:lineRule="auto"/>
              <w:jc w:val="center"/>
              <w:rPr>
                <w:rFonts w:ascii="Times New Roman" w:hAnsi="Times New Roman"/>
                <w:b/>
              </w:rPr>
            </w:pPr>
            <w:r w:rsidRPr="005A19F3">
              <w:rPr>
                <w:rFonts w:ascii="Times New Roman" w:hAnsi="Times New Roman"/>
                <w:b/>
              </w:rPr>
              <w:t>Szacunkowe koszty realizacji zadania tys. zł</w:t>
            </w:r>
          </w:p>
        </w:tc>
        <w:tc>
          <w:tcPr>
            <w:tcW w:w="511" w:type="pct"/>
            <w:vMerge w:val="restart"/>
            <w:shd w:val="clear" w:color="auto" w:fill="BFBFBF" w:themeFill="background1" w:themeFillShade="BF"/>
            <w:vAlign w:val="center"/>
          </w:tcPr>
          <w:p w14:paraId="7863589F" w14:textId="77777777" w:rsidR="00825688" w:rsidRPr="005A19F3" w:rsidRDefault="00825688" w:rsidP="00DE6A0D">
            <w:pPr>
              <w:spacing w:after="0" w:line="240" w:lineRule="auto"/>
              <w:jc w:val="center"/>
              <w:rPr>
                <w:rFonts w:ascii="Times New Roman" w:hAnsi="Times New Roman"/>
                <w:b/>
              </w:rPr>
            </w:pPr>
            <w:r w:rsidRPr="005A19F3">
              <w:rPr>
                <w:rFonts w:ascii="Times New Roman" w:hAnsi="Times New Roman"/>
                <w:b/>
              </w:rPr>
              <w:t>Źródła finansowania</w:t>
            </w:r>
          </w:p>
        </w:tc>
      </w:tr>
      <w:tr w:rsidR="007235E4" w:rsidRPr="005A19F3" w14:paraId="1A041C63" w14:textId="77777777" w:rsidTr="00D963AF">
        <w:trPr>
          <w:trHeight w:val="230"/>
        </w:trPr>
        <w:tc>
          <w:tcPr>
            <w:tcW w:w="799" w:type="pct"/>
            <w:vMerge/>
            <w:vAlign w:val="center"/>
          </w:tcPr>
          <w:p w14:paraId="7C91E5B4" w14:textId="77777777" w:rsidR="00825688" w:rsidRPr="005A19F3" w:rsidRDefault="00825688" w:rsidP="00DE6A0D">
            <w:pPr>
              <w:spacing w:after="0" w:line="240" w:lineRule="auto"/>
              <w:jc w:val="both"/>
              <w:rPr>
                <w:rFonts w:ascii="Times New Roman" w:hAnsi="Times New Roman"/>
                <w:b/>
              </w:rPr>
            </w:pPr>
          </w:p>
        </w:tc>
        <w:tc>
          <w:tcPr>
            <w:tcW w:w="1050" w:type="pct"/>
            <w:vMerge/>
            <w:vAlign w:val="center"/>
          </w:tcPr>
          <w:p w14:paraId="04262FFE" w14:textId="77777777" w:rsidR="00825688" w:rsidRPr="005A19F3" w:rsidRDefault="00825688" w:rsidP="00DE6A0D">
            <w:pPr>
              <w:spacing w:after="0" w:line="240" w:lineRule="auto"/>
              <w:jc w:val="both"/>
              <w:rPr>
                <w:rFonts w:ascii="Times New Roman" w:hAnsi="Times New Roman"/>
                <w:b/>
              </w:rPr>
            </w:pPr>
          </w:p>
        </w:tc>
        <w:tc>
          <w:tcPr>
            <w:tcW w:w="600" w:type="pct"/>
            <w:vMerge/>
            <w:vAlign w:val="center"/>
          </w:tcPr>
          <w:p w14:paraId="480BD1A7" w14:textId="77777777" w:rsidR="00825688" w:rsidRPr="005A19F3" w:rsidRDefault="00825688" w:rsidP="00DE6A0D">
            <w:pPr>
              <w:spacing w:after="0" w:line="240" w:lineRule="auto"/>
              <w:jc w:val="both"/>
              <w:rPr>
                <w:rFonts w:ascii="Times New Roman" w:hAnsi="Times New Roman"/>
                <w:b/>
              </w:rPr>
            </w:pPr>
          </w:p>
        </w:tc>
        <w:tc>
          <w:tcPr>
            <w:tcW w:w="400" w:type="pct"/>
            <w:shd w:val="clear" w:color="auto" w:fill="BFBFBF" w:themeFill="background1" w:themeFillShade="BF"/>
            <w:vAlign w:val="center"/>
          </w:tcPr>
          <w:p w14:paraId="0876DE38" w14:textId="55C7E848" w:rsidR="00825688" w:rsidRPr="005A19F3" w:rsidRDefault="00825688" w:rsidP="00DE6A0D">
            <w:pPr>
              <w:spacing w:after="0" w:line="240" w:lineRule="auto"/>
              <w:jc w:val="center"/>
              <w:rPr>
                <w:rFonts w:ascii="Times New Roman" w:hAnsi="Times New Roman"/>
                <w:b/>
              </w:rPr>
            </w:pPr>
            <w:r w:rsidRPr="005A19F3">
              <w:rPr>
                <w:rFonts w:ascii="Times New Roman" w:hAnsi="Times New Roman"/>
                <w:b/>
              </w:rPr>
              <w:t>2021</w:t>
            </w:r>
          </w:p>
        </w:tc>
        <w:tc>
          <w:tcPr>
            <w:tcW w:w="400" w:type="pct"/>
            <w:gridSpan w:val="2"/>
            <w:shd w:val="clear" w:color="auto" w:fill="BFBFBF" w:themeFill="background1" w:themeFillShade="BF"/>
            <w:vAlign w:val="center"/>
          </w:tcPr>
          <w:p w14:paraId="5337C90F" w14:textId="7E355BED" w:rsidR="00825688" w:rsidRPr="005A19F3" w:rsidRDefault="00825688" w:rsidP="00DE6A0D">
            <w:pPr>
              <w:spacing w:after="0" w:line="240" w:lineRule="auto"/>
              <w:jc w:val="center"/>
              <w:rPr>
                <w:rFonts w:ascii="Times New Roman" w:hAnsi="Times New Roman"/>
                <w:b/>
              </w:rPr>
            </w:pPr>
            <w:r w:rsidRPr="005A19F3">
              <w:rPr>
                <w:rFonts w:ascii="Times New Roman" w:hAnsi="Times New Roman"/>
                <w:b/>
              </w:rPr>
              <w:t>2022</w:t>
            </w:r>
          </w:p>
        </w:tc>
        <w:tc>
          <w:tcPr>
            <w:tcW w:w="400" w:type="pct"/>
            <w:gridSpan w:val="2"/>
            <w:shd w:val="clear" w:color="auto" w:fill="BFBFBF" w:themeFill="background1" w:themeFillShade="BF"/>
            <w:vAlign w:val="center"/>
          </w:tcPr>
          <w:p w14:paraId="1E291F90" w14:textId="0DBD613E" w:rsidR="00825688" w:rsidRPr="005A19F3" w:rsidRDefault="00825688" w:rsidP="00DE6A0D">
            <w:pPr>
              <w:spacing w:after="0" w:line="240" w:lineRule="auto"/>
              <w:jc w:val="center"/>
              <w:rPr>
                <w:rFonts w:ascii="Times New Roman" w:hAnsi="Times New Roman"/>
                <w:b/>
              </w:rPr>
            </w:pPr>
            <w:r w:rsidRPr="005A19F3">
              <w:rPr>
                <w:rFonts w:ascii="Times New Roman" w:hAnsi="Times New Roman"/>
                <w:b/>
              </w:rPr>
              <w:t>2023</w:t>
            </w:r>
          </w:p>
        </w:tc>
        <w:tc>
          <w:tcPr>
            <w:tcW w:w="301" w:type="pct"/>
            <w:gridSpan w:val="2"/>
            <w:shd w:val="clear" w:color="auto" w:fill="BFBFBF" w:themeFill="background1" w:themeFillShade="BF"/>
            <w:vAlign w:val="center"/>
          </w:tcPr>
          <w:p w14:paraId="6216DFAD" w14:textId="35484F02" w:rsidR="00825688" w:rsidRPr="005A19F3" w:rsidRDefault="00825688" w:rsidP="00DE6A0D">
            <w:pPr>
              <w:spacing w:after="0" w:line="240" w:lineRule="auto"/>
              <w:jc w:val="center"/>
              <w:rPr>
                <w:rFonts w:ascii="Times New Roman" w:hAnsi="Times New Roman"/>
                <w:b/>
              </w:rPr>
            </w:pPr>
            <w:r w:rsidRPr="005A19F3">
              <w:rPr>
                <w:rFonts w:ascii="Times New Roman" w:hAnsi="Times New Roman"/>
                <w:b/>
              </w:rPr>
              <w:t>2024</w:t>
            </w:r>
          </w:p>
        </w:tc>
        <w:tc>
          <w:tcPr>
            <w:tcW w:w="539" w:type="pct"/>
            <w:shd w:val="clear" w:color="auto" w:fill="BFBFBF" w:themeFill="background1" w:themeFillShade="BF"/>
            <w:vAlign w:val="center"/>
          </w:tcPr>
          <w:p w14:paraId="2AACAC5C" w14:textId="38E27107" w:rsidR="00825688" w:rsidRPr="005A19F3" w:rsidRDefault="00825688" w:rsidP="00DE6A0D">
            <w:pPr>
              <w:spacing w:after="0" w:line="240" w:lineRule="auto"/>
              <w:jc w:val="center"/>
              <w:rPr>
                <w:rFonts w:ascii="Times New Roman" w:hAnsi="Times New Roman"/>
                <w:b/>
              </w:rPr>
            </w:pPr>
            <w:r w:rsidRPr="005A19F3">
              <w:rPr>
                <w:rFonts w:ascii="Times New Roman" w:hAnsi="Times New Roman"/>
                <w:b/>
              </w:rPr>
              <w:t>Razem</w:t>
            </w:r>
          </w:p>
        </w:tc>
        <w:tc>
          <w:tcPr>
            <w:tcW w:w="511" w:type="pct"/>
            <w:vMerge/>
            <w:vAlign w:val="center"/>
          </w:tcPr>
          <w:p w14:paraId="3D5CFF1E" w14:textId="77777777" w:rsidR="00825688" w:rsidRPr="005A19F3" w:rsidRDefault="00825688" w:rsidP="00DE6A0D">
            <w:pPr>
              <w:spacing w:after="0" w:line="240" w:lineRule="auto"/>
              <w:jc w:val="both"/>
              <w:rPr>
                <w:rFonts w:ascii="Times New Roman" w:hAnsi="Times New Roman"/>
                <w:b/>
              </w:rPr>
            </w:pPr>
          </w:p>
        </w:tc>
      </w:tr>
      <w:tr w:rsidR="00D70C95" w:rsidRPr="005A19F3" w14:paraId="1436BC9E" w14:textId="77777777" w:rsidTr="005A19F3">
        <w:trPr>
          <w:trHeight w:val="958"/>
        </w:trPr>
        <w:tc>
          <w:tcPr>
            <w:tcW w:w="799" w:type="pct"/>
            <w:vAlign w:val="center"/>
          </w:tcPr>
          <w:p w14:paraId="178F5EC9" w14:textId="200A0CC6" w:rsidR="002571C4" w:rsidRPr="005A19F3" w:rsidRDefault="002571C4" w:rsidP="004616E7">
            <w:pPr>
              <w:spacing w:after="0" w:line="240" w:lineRule="auto"/>
              <w:rPr>
                <w:rFonts w:ascii="Times New Roman" w:hAnsi="Times New Roman"/>
              </w:rPr>
            </w:pPr>
            <w:r w:rsidRPr="005A19F3">
              <w:rPr>
                <w:rFonts w:ascii="Times New Roman" w:hAnsi="Times New Roman"/>
              </w:rPr>
              <w:t>Klimat i powietrze atmosferyczne</w:t>
            </w:r>
          </w:p>
        </w:tc>
        <w:tc>
          <w:tcPr>
            <w:tcW w:w="1050" w:type="pct"/>
            <w:vAlign w:val="center"/>
          </w:tcPr>
          <w:p w14:paraId="7233F62B" w14:textId="3A620E5B" w:rsidR="002571C4" w:rsidRPr="005A19F3" w:rsidRDefault="002571C4" w:rsidP="004616E7">
            <w:pPr>
              <w:spacing w:after="0" w:line="240" w:lineRule="auto"/>
              <w:rPr>
                <w:rFonts w:ascii="Times New Roman" w:hAnsi="Times New Roman"/>
              </w:rPr>
            </w:pPr>
            <w:r w:rsidRPr="005A19F3">
              <w:rPr>
                <w:rFonts w:ascii="Times New Roman" w:hAnsi="Times New Roman"/>
              </w:rPr>
              <w:t>Kontrola podmiotów w zakresie przestrzegania zasad ochrony środowiska</w:t>
            </w:r>
          </w:p>
        </w:tc>
        <w:tc>
          <w:tcPr>
            <w:tcW w:w="600" w:type="pct"/>
            <w:vAlign w:val="center"/>
          </w:tcPr>
          <w:p w14:paraId="4E77D5D1" w14:textId="20EDC26D" w:rsidR="002571C4" w:rsidRPr="005A19F3" w:rsidRDefault="002571C4" w:rsidP="00DE6A0D">
            <w:pPr>
              <w:spacing w:after="0" w:line="240" w:lineRule="auto"/>
              <w:jc w:val="center"/>
              <w:rPr>
                <w:rFonts w:ascii="Times New Roman" w:hAnsi="Times New Roman"/>
              </w:rPr>
            </w:pPr>
            <w:r w:rsidRPr="005A19F3">
              <w:rPr>
                <w:rFonts w:ascii="Times New Roman" w:hAnsi="Times New Roman"/>
              </w:rPr>
              <w:t>GIOŚ</w:t>
            </w:r>
          </w:p>
        </w:tc>
        <w:tc>
          <w:tcPr>
            <w:tcW w:w="2040" w:type="pct"/>
            <w:gridSpan w:val="8"/>
            <w:vAlign w:val="center"/>
          </w:tcPr>
          <w:p w14:paraId="26327CAF" w14:textId="22EFD3D7" w:rsidR="002571C4" w:rsidRPr="005A19F3" w:rsidRDefault="002571C4" w:rsidP="00342FD8">
            <w:pPr>
              <w:spacing w:after="0" w:line="240" w:lineRule="auto"/>
              <w:jc w:val="center"/>
              <w:rPr>
                <w:rFonts w:ascii="Times New Roman" w:hAnsi="Times New Roman"/>
              </w:rPr>
            </w:pPr>
            <w:r w:rsidRPr="005A19F3">
              <w:rPr>
                <w:rFonts w:ascii="Times New Roman" w:hAnsi="Times New Roman"/>
              </w:rPr>
              <w:t xml:space="preserve">W ramach bieżącej działalności </w:t>
            </w:r>
            <w:r w:rsidR="00C927E1" w:rsidRPr="005A19F3">
              <w:rPr>
                <w:rFonts w:ascii="Times New Roman" w:hAnsi="Times New Roman"/>
              </w:rPr>
              <w:t>GIOŚ</w:t>
            </w:r>
            <w:r w:rsidRPr="005A19F3">
              <w:rPr>
                <w:rFonts w:ascii="Times New Roman" w:hAnsi="Times New Roman"/>
              </w:rPr>
              <w:t xml:space="preserve"> oraz dostępnych środków własnych</w:t>
            </w:r>
          </w:p>
        </w:tc>
        <w:tc>
          <w:tcPr>
            <w:tcW w:w="511" w:type="pct"/>
            <w:vAlign w:val="center"/>
          </w:tcPr>
          <w:p w14:paraId="09E3131E" w14:textId="24CC6352" w:rsidR="002571C4" w:rsidRPr="005A19F3" w:rsidRDefault="002571C4" w:rsidP="00342FD8">
            <w:pPr>
              <w:spacing w:after="0" w:line="240" w:lineRule="auto"/>
              <w:jc w:val="center"/>
              <w:rPr>
                <w:rFonts w:ascii="Times New Roman" w:hAnsi="Times New Roman"/>
              </w:rPr>
            </w:pPr>
            <w:r w:rsidRPr="005A19F3">
              <w:rPr>
                <w:rFonts w:ascii="Times New Roman" w:hAnsi="Times New Roman"/>
              </w:rPr>
              <w:t>Środki własne</w:t>
            </w:r>
          </w:p>
        </w:tc>
      </w:tr>
      <w:tr w:rsidR="00F96667" w:rsidRPr="005A19F3" w14:paraId="4E5CFB11" w14:textId="77777777" w:rsidTr="00D963AF">
        <w:tc>
          <w:tcPr>
            <w:tcW w:w="799" w:type="pct"/>
            <w:vAlign w:val="center"/>
          </w:tcPr>
          <w:p w14:paraId="217B1E3D" w14:textId="2365339F" w:rsidR="00F96667" w:rsidRPr="005A19F3" w:rsidRDefault="00F96667" w:rsidP="00F96667">
            <w:pPr>
              <w:spacing w:after="0" w:line="240" w:lineRule="auto"/>
              <w:rPr>
                <w:rFonts w:ascii="Times New Roman" w:hAnsi="Times New Roman"/>
              </w:rPr>
            </w:pPr>
            <w:r w:rsidRPr="005A19F3">
              <w:rPr>
                <w:rFonts w:ascii="Times New Roman" w:hAnsi="Times New Roman"/>
              </w:rPr>
              <w:t>Klimat i powietrze atmosferyczne</w:t>
            </w:r>
          </w:p>
        </w:tc>
        <w:tc>
          <w:tcPr>
            <w:tcW w:w="1050" w:type="pct"/>
            <w:vAlign w:val="center"/>
          </w:tcPr>
          <w:p w14:paraId="0B43C1C3" w14:textId="743F2A8D" w:rsidR="00F96667" w:rsidRPr="005A19F3" w:rsidRDefault="00F96667" w:rsidP="00F96667">
            <w:pPr>
              <w:spacing w:after="0" w:line="240" w:lineRule="auto"/>
              <w:rPr>
                <w:rFonts w:ascii="Times New Roman" w:hAnsi="Times New Roman"/>
              </w:rPr>
            </w:pPr>
            <w:r w:rsidRPr="005A19F3">
              <w:rPr>
                <w:rFonts w:ascii="Times New Roman" w:hAnsi="Times New Roman"/>
              </w:rPr>
              <w:t>Budowa drogi wojewódzkiej nr 560 na odcinku od ul.</w:t>
            </w:r>
            <w:r w:rsidR="005A19F3">
              <w:rPr>
                <w:rFonts w:ascii="Times New Roman" w:hAnsi="Times New Roman"/>
              </w:rPr>
              <w:t> </w:t>
            </w:r>
            <w:r w:rsidRPr="005A19F3">
              <w:rPr>
                <w:rFonts w:ascii="Times New Roman" w:hAnsi="Times New Roman"/>
              </w:rPr>
              <w:t>Płockiej (DW560) w m.</w:t>
            </w:r>
            <w:r w:rsidR="005A19F3">
              <w:rPr>
                <w:rFonts w:ascii="Times New Roman" w:hAnsi="Times New Roman"/>
              </w:rPr>
              <w:t> </w:t>
            </w:r>
            <w:r w:rsidRPr="005A19F3">
              <w:rPr>
                <w:rFonts w:ascii="Times New Roman" w:hAnsi="Times New Roman"/>
              </w:rPr>
              <w:t>Gorzewo na terenie Gminy Sierpc do ul. Kościuszki (DK10) w</w:t>
            </w:r>
            <w:r w:rsidR="005A19F3">
              <w:rPr>
                <w:rFonts w:ascii="Times New Roman" w:hAnsi="Times New Roman"/>
              </w:rPr>
              <w:t> </w:t>
            </w:r>
            <w:r w:rsidRPr="005A19F3">
              <w:rPr>
                <w:rFonts w:ascii="Times New Roman" w:hAnsi="Times New Roman"/>
              </w:rPr>
              <w:t>Sierpcu</w:t>
            </w:r>
          </w:p>
        </w:tc>
        <w:tc>
          <w:tcPr>
            <w:tcW w:w="600" w:type="pct"/>
            <w:vAlign w:val="center"/>
          </w:tcPr>
          <w:p w14:paraId="416D00C6" w14:textId="268935C9" w:rsidR="00F96667" w:rsidRPr="005A19F3" w:rsidRDefault="00F96667" w:rsidP="00F96667">
            <w:pPr>
              <w:spacing w:after="0" w:line="240" w:lineRule="auto"/>
              <w:jc w:val="center"/>
              <w:rPr>
                <w:rFonts w:ascii="Times New Roman" w:hAnsi="Times New Roman"/>
              </w:rPr>
            </w:pPr>
            <w:r w:rsidRPr="005A19F3">
              <w:rPr>
                <w:rFonts w:ascii="Times New Roman" w:hAnsi="Times New Roman"/>
              </w:rPr>
              <w:t>Mazowiecki Zarząd Dróg Wojewódzkich</w:t>
            </w:r>
          </w:p>
        </w:tc>
        <w:tc>
          <w:tcPr>
            <w:tcW w:w="407" w:type="pct"/>
            <w:gridSpan w:val="2"/>
            <w:vAlign w:val="center"/>
          </w:tcPr>
          <w:p w14:paraId="3311E950" w14:textId="3A3810A7" w:rsidR="00F96667" w:rsidRPr="005A19F3" w:rsidRDefault="00F96667" w:rsidP="00F96667">
            <w:pPr>
              <w:spacing w:after="0" w:line="240" w:lineRule="auto"/>
              <w:jc w:val="center"/>
              <w:rPr>
                <w:rFonts w:ascii="Times New Roman" w:hAnsi="Times New Roman"/>
              </w:rPr>
            </w:pPr>
            <w:r w:rsidRPr="005A19F3">
              <w:rPr>
                <w:rFonts w:ascii="Times New Roman" w:hAnsi="Times New Roman"/>
              </w:rPr>
              <w:t>−</w:t>
            </w:r>
          </w:p>
        </w:tc>
        <w:tc>
          <w:tcPr>
            <w:tcW w:w="408" w:type="pct"/>
            <w:gridSpan w:val="2"/>
            <w:vAlign w:val="center"/>
          </w:tcPr>
          <w:p w14:paraId="51307F46" w14:textId="7C4DC4A6" w:rsidR="00F96667" w:rsidRPr="005A19F3" w:rsidRDefault="00F96667" w:rsidP="00F96667">
            <w:pPr>
              <w:spacing w:after="0" w:line="240" w:lineRule="auto"/>
              <w:jc w:val="center"/>
              <w:rPr>
                <w:rFonts w:ascii="Times New Roman" w:hAnsi="Times New Roman"/>
              </w:rPr>
            </w:pPr>
            <w:r w:rsidRPr="005A19F3">
              <w:rPr>
                <w:rFonts w:ascii="Times New Roman" w:hAnsi="Times New Roman"/>
              </w:rPr>
              <w:t>−</w:t>
            </w:r>
          </w:p>
        </w:tc>
        <w:tc>
          <w:tcPr>
            <w:tcW w:w="408" w:type="pct"/>
            <w:gridSpan w:val="2"/>
            <w:vAlign w:val="center"/>
          </w:tcPr>
          <w:p w14:paraId="4C8F78C5" w14:textId="4E7E12C8" w:rsidR="00F96667" w:rsidRPr="005A19F3" w:rsidRDefault="00F96667" w:rsidP="00F96667">
            <w:pPr>
              <w:spacing w:after="0" w:line="240" w:lineRule="auto"/>
              <w:jc w:val="center"/>
              <w:rPr>
                <w:rFonts w:ascii="Times New Roman" w:hAnsi="Times New Roman"/>
              </w:rPr>
            </w:pPr>
            <w:r w:rsidRPr="005A19F3">
              <w:rPr>
                <w:rFonts w:ascii="Times New Roman" w:hAnsi="Times New Roman"/>
              </w:rPr>
              <w:t>−</w:t>
            </w:r>
          </w:p>
        </w:tc>
        <w:tc>
          <w:tcPr>
            <w:tcW w:w="278" w:type="pct"/>
            <w:vAlign w:val="center"/>
          </w:tcPr>
          <w:p w14:paraId="3718FD53" w14:textId="55A373DF" w:rsidR="00F96667" w:rsidRPr="005A19F3" w:rsidRDefault="00F96667" w:rsidP="00F96667">
            <w:pPr>
              <w:spacing w:after="0" w:line="240" w:lineRule="auto"/>
              <w:jc w:val="center"/>
              <w:rPr>
                <w:rFonts w:ascii="Times New Roman" w:hAnsi="Times New Roman"/>
              </w:rPr>
            </w:pPr>
            <w:r w:rsidRPr="005A19F3">
              <w:rPr>
                <w:rFonts w:ascii="Times New Roman" w:hAnsi="Times New Roman"/>
              </w:rPr>
              <w:t>−</w:t>
            </w:r>
          </w:p>
        </w:tc>
        <w:tc>
          <w:tcPr>
            <w:tcW w:w="539" w:type="pct"/>
            <w:vAlign w:val="center"/>
          </w:tcPr>
          <w:p w14:paraId="0DC388D8" w14:textId="0E3A1FE0" w:rsidR="00F96667" w:rsidRPr="005A19F3" w:rsidRDefault="00E017F8" w:rsidP="00F96667">
            <w:pPr>
              <w:spacing w:after="0" w:line="240" w:lineRule="auto"/>
              <w:jc w:val="center"/>
              <w:rPr>
                <w:rFonts w:ascii="Times New Roman" w:hAnsi="Times New Roman"/>
              </w:rPr>
            </w:pPr>
            <w:r w:rsidRPr="005A19F3">
              <w:rPr>
                <w:rFonts w:ascii="Times New Roman" w:hAnsi="Times New Roman"/>
              </w:rPr>
              <w:t>69</w:t>
            </w:r>
            <w:r w:rsidR="00D963AF">
              <w:rPr>
                <w:rFonts w:ascii="Times New Roman" w:hAnsi="Times New Roman"/>
              </w:rPr>
              <w:t>.</w:t>
            </w:r>
            <w:r w:rsidRPr="005A19F3">
              <w:rPr>
                <w:rFonts w:ascii="Times New Roman" w:hAnsi="Times New Roman"/>
              </w:rPr>
              <w:t>484</w:t>
            </w:r>
            <w:r w:rsidR="00D963AF">
              <w:rPr>
                <w:rFonts w:ascii="Times New Roman" w:hAnsi="Times New Roman"/>
              </w:rPr>
              <w:t>,</w:t>
            </w:r>
            <w:r w:rsidRPr="005A19F3">
              <w:rPr>
                <w:rFonts w:ascii="Times New Roman" w:hAnsi="Times New Roman"/>
              </w:rPr>
              <w:t>442</w:t>
            </w:r>
            <w:r w:rsidR="00D963AF">
              <w:rPr>
                <w:rFonts w:ascii="Times New Roman" w:hAnsi="Times New Roman"/>
              </w:rPr>
              <w:t>91</w:t>
            </w:r>
          </w:p>
        </w:tc>
        <w:tc>
          <w:tcPr>
            <w:tcW w:w="511" w:type="pct"/>
            <w:vAlign w:val="center"/>
          </w:tcPr>
          <w:p w14:paraId="216582F0" w14:textId="72BA81FD" w:rsidR="00F96667" w:rsidRPr="005A19F3" w:rsidRDefault="00E017F8" w:rsidP="00F96667">
            <w:pPr>
              <w:spacing w:after="0" w:line="240" w:lineRule="auto"/>
              <w:jc w:val="center"/>
              <w:rPr>
                <w:rFonts w:ascii="Times New Roman" w:hAnsi="Times New Roman"/>
              </w:rPr>
            </w:pPr>
            <w:r w:rsidRPr="005A19F3">
              <w:rPr>
                <w:rFonts w:ascii="Times New Roman" w:hAnsi="Times New Roman"/>
              </w:rPr>
              <w:t>Środki własne</w:t>
            </w:r>
          </w:p>
        </w:tc>
      </w:tr>
      <w:tr w:rsidR="00AC74AA" w:rsidRPr="005A19F3" w14:paraId="2A6802FA" w14:textId="77777777" w:rsidTr="005A19F3">
        <w:tc>
          <w:tcPr>
            <w:tcW w:w="799" w:type="pct"/>
            <w:vAlign w:val="center"/>
          </w:tcPr>
          <w:p w14:paraId="7B1333F4" w14:textId="7C7A301A" w:rsidR="00AC74AA" w:rsidRPr="005A19F3" w:rsidRDefault="00AC74AA" w:rsidP="00AC74AA">
            <w:pPr>
              <w:spacing w:after="0" w:line="240" w:lineRule="auto"/>
              <w:rPr>
                <w:rFonts w:ascii="Times New Roman" w:hAnsi="Times New Roman"/>
              </w:rPr>
            </w:pPr>
            <w:r w:rsidRPr="005A19F3">
              <w:rPr>
                <w:rFonts w:ascii="Times New Roman" w:hAnsi="Times New Roman"/>
              </w:rPr>
              <w:t>Klimat i powietrze atmosferyczne</w:t>
            </w:r>
          </w:p>
        </w:tc>
        <w:tc>
          <w:tcPr>
            <w:tcW w:w="1050" w:type="pct"/>
            <w:vAlign w:val="center"/>
          </w:tcPr>
          <w:p w14:paraId="2ABD2495" w14:textId="541497F4" w:rsidR="00AC74AA" w:rsidRPr="00AC74AA" w:rsidRDefault="00AC74AA" w:rsidP="00AC74AA">
            <w:pPr>
              <w:spacing w:after="0" w:line="240" w:lineRule="auto"/>
              <w:rPr>
                <w:rFonts w:ascii="Times New Roman" w:hAnsi="Times New Roman"/>
              </w:rPr>
            </w:pPr>
            <w:r w:rsidRPr="00AC74AA">
              <w:rPr>
                <w:rFonts w:ascii="Times New Roman" w:hAnsi="Times New Roman"/>
              </w:rPr>
              <w:t>Rozbudowa drogi wojewódzkiej nr 541 na odcinku od km 93+445 do km 93+956, od km 95+002 do km 95+920, od km 93+956 do km 94+586, od km 94+708 do km 94+984 w m. Sierpc (w tym na całej długości kanalizacja deszczowa)</w:t>
            </w:r>
          </w:p>
        </w:tc>
        <w:tc>
          <w:tcPr>
            <w:tcW w:w="600" w:type="pct"/>
            <w:vAlign w:val="center"/>
          </w:tcPr>
          <w:p w14:paraId="3531353B" w14:textId="78E1300A"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Mazowiecki Zarząd Dróg Wojewódzkich</w:t>
            </w:r>
          </w:p>
        </w:tc>
        <w:tc>
          <w:tcPr>
            <w:tcW w:w="2040" w:type="pct"/>
            <w:gridSpan w:val="8"/>
            <w:vAlign w:val="center"/>
          </w:tcPr>
          <w:p w14:paraId="3BD3EEC0" w14:textId="10E70AA0"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Zadanie na etapie projektowania</w:t>
            </w:r>
          </w:p>
        </w:tc>
        <w:tc>
          <w:tcPr>
            <w:tcW w:w="511" w:type="pct"/>
            <w:vAlign w:val="center"/>
          </w:tcPr>
          <w:p w14:paraId="4C7B1F2E" w14:textId="7819CD54"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Środki własne</w:t>
            </w:r>
          </w:p>
        </w:tc>
      </w:tr>
      <w:tr w:rsidR="00AC74AA" w:rsidRPr="005A19F3" w14:paraId="7B3F9984" w14:textId="77777777" w:rsidTr="00D963AF">
        <w:tc>
          <w:tcPr>
            <w:tcW w:w="799" w:type="pct"/>
            <w:vAlign w:val="center"/>
          </w:tcPr>
          <w:p w14:paraId="2F7790F1" w14:textId="279901E8" w:rsidR="00AC74AA" w:rsidRPr="005A19F3" w:rsidRDefault="00AC74AA" w:rsidP="00AC74AA">
            <w:pPr>
              <w:spacing w:after="0" w:line="240" w:lineRule="auto"/>
              <w:rPr>
                <w:rFonts w:ascii="Times New Roman" w:hAnsi="Times New Roman"/>
              </w:rPr>
            </w:pPr>
            <w:r w:rsidRPr="005A19F3">
              <w:rPr>
                <w:rFonts w:ascii="Times New Roman" w:hAnsi="Times New Roman"/>
              </w:rPr>
              <w:t>Klimat akustyczny</w:t>
            </w:r>
          </w:p>
        </w:tc>
        <w:tc>
          <w:tcPr>
            <w:tcW w:w="1050" w:type="pct"/>
            <w:vAlign w:val="center"/>
          </w:tcPr>
          <w:p w14:paraId="1900358F" w14:textId="36090D3D" w:rsidR="00AC74AA" w:rsidRPr="005A19F3" w:rsidRDefault="00AC74AA" w:rsidP="00AC74AA">
            <w:pPr>
              <w:spacing w:after="0" w:line="240" w:lineRule="auto"/>
              <w:rPr>
                <w:rFonts w:ascii="Times New Roman" w:hAnsi="Times New Roman"/>
              </w:rPr>
            </w:pPr>
            <w:r w:rsidRPr="005A19F3">
              <w:rPr>
                <w:rFonts w:ascii="Times New Roman" w:hAnsi="Times New Roman"/>
              </w:rPr>
              <w:t>Budowa drogi wojewódzkiej nr 560 na odcinku od ul.</w:t>
            </w:r>
            <w:r>
              <w:rPr>
                <w:rFonts w:ascii="Times New Roman" w:hAnsi="Times New Roman"/>
              </w:rPr>
              <w:t> </w:t>
            </w:r>
            <w:r w:rsidRPr="005A19F3">
              <w:rPr>
                <w:rFonts w:ascii="Times New Roman" w:hAnsi="Times New Roman"/>
              </w:rPr>
              <w:t>Płockiej (DW560) w m.</w:t>
            </w:r>
            <w:r>
              <w:rPr>
                <w:rFonts w:ascii="Times New Roman" w:hAnsi="Times New Roman"/>
              </w:rPr>
              <w:t> </w:t>
            </w:r>
            <w:r w:rsidRPr="005A19F3">
              <w:rPr>
                <w:rFonts w:ascii="Times New Roman" w:hAnsi="Times New Roman"/>
              </w:rPr>
              <w:t>Gorzewo na terenie Gminy Sierpc do ul. Kościuszki (DK10) w</w:t>
            </w:r>
            <w:r>
              <w:rPr>
                <w:rFonts w:ascii="Times New Roman" w:hAnsi="Times New Roman"/>
              </w:rPr>
              <w:t> </w:t>
            </w:r>
            <w:r w:rsidRPr="005A19F3">
              <w:rPr>
                <w:rFonts w:ascii="Times New Roman" w:hAnsi="Times New Roman"/>
              </w:rPr>
              <w:t>Sierpcu</w:t>
            </w:r>
          </w:p>
        </w:tc>
        <w:tc>
          <w:tcPr>
            <w:tcW w:w="600" w:type="pct"/>
            <w:vAlign w:val="center"/>
          </w:tcPr>
          <w:p w14:paraId="381377C8" w14:textId="4BEC2E16"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Mazowiecki Zarząd Dróg Wojewódzkich</w:t>
            </w:r>
          </w:p>
        </w:tc>
        <w:tc>
          <w:tcPr>
            <w:tcW w:w="407" w:type="pct"/>
            <w:gridSpan w:val="2"/>
            <w:vAlign w:val="center"/>
          </w:tcPr>
          <w:p w14:paraId="684DF3DA" w14:textId="5C35A06E"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w:t>
            </w:r>
          </w:p>
        </w:tc>
        <w:tc>
          <w:tcPr>
            <w:tcW w:w="408" w:type="pct"/>
            <w:gridSpan w:val="2"/>
            <w:vAlign w:val="center"/>
          </w:tcPr>
          <w:p w14:paraId="1190F1CD" w14:textId="6D56EE94"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w:t>
            </w:r>
          </w:p>
        </w:tc>
        <w:tc>
          <w:tcPr>
            <w:tcW w:w="408" w:type="pct"/>
            <w:gridSpan w:val="2"/>
            <w:vAlign w:val="center"/>
          </w:tcPr>
          <w:p w14:paraId="009905C4" w14:textId="2ECE3293"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w:t>
            </w:r>
          </w:p>
        </w:tc>
        <w:tc>
          <w:tcPr>
            <w:tcW w:w="278" w:type="pct"/>
            <w:vAlign w:val="center"/>
          </w:tcPr>
          <w:p w14:paraId="097EDDD7" w14:textId="3776FB0F"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w:t>
            </w:r>
          </w:p>
        </w:tc>
        <w:tc>
          <w:tcPr>
            <w:tcW w:w="539" w:type="pct"/>
            <w:vAlign w:val="center"/>
          </w:tcPr>
          <w:p w14:paraId="5DE6FC69" w14:textId="72F75D68"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69</w:t>
            </w:r>
            <w:r>
              <w:rPr>
                <w:rFonts w:ascii="Times New Roman" w:hAnsi="Times New Roman"/>
              </w:rPr>
              <w:t>.</w:t>
            </w:r>
            <w:r w:rsidRPr="005A19F3">
              <w:rPr>
                <w:rFonts w:ascii="Times New Roman" w:hAnsi="Times New Roman"/>
              </w:rPr>
              <w:t>484</w:t>
            </w:r>
            <w:r>
              <w:rPr>
                <w:rFonts w:ascii="Times New Roman" w:hAnsi="Times New Roman"/>
              </w:rPr>
              <w:t>,</w:t>
            </w:r>
            <w:r w:rsidRPr="005A19F3">
              <w:rPr>
                <w:rFonts w:ascii="Times New Roman" w:hAnsi="Times New Roman"/>
              </w:rPr>
              <w:t>442</w:t>
            </w:r>
            <w:r>
              <w:rPr>
                <w:rFonts w:ascii="Times New Roman" w:hAnsi="Times New Roman"/>
              </w:rPr>
              <w:t>91</w:t>
            </w:r>
          </w:p>
        </w:tc>
        <w:tc>
          <w:tcPr>
            <w:tcW w:w="511" w:type="pct"/>
            <w:vAlign w:val="center"/>
          </w:tcPr>
          <w:p w14:paraId="016E304D" w14:textId="6434D97B"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Środki własne</w:t>
            </w:r>
          </w:p>
        </w:tc>
      </w:tr>
      <w:tr w:rsidR="00AC74AA" w:rsidRPr="005A19F3" w14:paraId="5045F0CA" w14:textId="77777777" w:rsidTr="005A19F3">
        <w:tc>
          <w:tcPr>
            <w:tcW w:w="799" w:type="pct"/>
            <w:vAlign w:val="center"/>
          </w:tcPr>
          <w:p w14:paraId="37A67D01" w14:textId="33EAECF6" w:rsidR="00AC74AA" w:rsidRPr="005A19F3" w:rsidRDefault="00AC74AA" w:rsidP="00AC74AA">
            <w:pPr>
              <w:spacing w:after="0" w:line="240" w:lineRule="auto"/>
              <w:rPr>
                <w:rFonts w:ascii="Times New Roman" w:hAnsi="Times New Roman"/>
              </w:rPr>
            </w:pPr>
            <w:r w:rsidRPr="005A19F3">
              <w:rPr>
                <w:rFonts w:ascii="Times New Roman" w:hAnsi="Times New Roman"/>
              </w:rPr>
              <w:t>Klimat akustyczny</w:t>
            </w:r>
          </w:p>
        </w:tc>
        <w:tc>
          <w:tcPr>
            <w:tcW w:w="1050" w:type="pct"/>
            <w:vAlign w:val="center"/>
          </w:tcPr>
          <w:p w14:paraId="09165C8B" w14:textId="23DCFA60" w:rsidR="00AC74AA" w:rsidRPr="005A19F3" w:rsidRDefault="00AC74AA" w:rsidP="00AC74AA">
            <w:pPr>
              <w:spacing w:after="0" w:line="240" w:lineRule="auto"/>
              <w:rPr>
                <w:rFonts w:ascii="Times New Roman" w:hAnsi="Times New Roman"/>
              </w:rPr>
            </w:pPr>
            <w:r w:rsidRPr="00AC74AA">
              <w:rPr>
                <w:rFonts w:ascii="Times New Roman" w:hAnsi="Times New Roman"/>
              </w:rPr>
              <w:t>Rozbudowa drogi wojewódzkiej nr 541 na odcinku od km 93+445 do km 93+956, od km 95+002 do km 95+920, od km 93+956 do km 94+586, od km 94+708 do km 94+984 w m. Sierpc (w tym na całej długości kanalizacja deszczowa)</w:t>
            </w:r>
          </w:p>
        </w:tc>
        <w:tc>
          <w:tcPr>
            <w:tcW w:w="600" w:type="pct"/>
            <w:vAlign w:val="center"/>
          </w:tcPr>
          <w:p w14:paraId="39E8F76B" w14:textId="24653FB4"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Mazowiecki Zarząd Dróg Wojewódzkich</w:t>
            </w:r>
          </w:p>
        </w:tc>
        <w:tc>
          <w:tcPr>
            <w:tcW w:w="2040" w:type="pct"/>
            <w:gridSpan w:val="8"/>
            <w:vAlign w:val="center"/>
          </w:tcPr>
          <w:p w14:paraId="3968A32E" w14:textId="1A1BF9B2"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Zadanie na etapie projektowania</w:t>
            </w:r>
          </w:p>
        </w:tc>
        <w:tc>
          <w:tcPr>
            <w:tcW w:w="511" w:type="pct"/>
            <w:vAlign w:val="center"/>
          </w:tcPr>
          <w:p w14:paraId="7E48F758" w14:textId="3E46DA89"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Środki własne</w:t>
            </w:r>
          </w:p>
        </w:tc>
      </w:tr>
      <w:tr w:rsidR="00AC74AA" w:rsidRPr="005A19F3" w14:paraId="00C38735" w14:textId="77777777" w:rsidTr="005A19F3">
        <w:tc>
          <w:tcPr>
            <w:tcW w:w="799" w:type="pct"/>
            <w:vAlign w:val="center"/>
          </w:tcPr>
          <w:p w14:paraId="7DF60C57" w14:textId="04C6EDB4" w:rsidR="00AC74AA" w:rsidRPr="005A19F3" w:rsidRDefault="00AC74AA" w:rsidP="00AC74AA">
            <w:pPr>
              <w:spacing w:after="0" w:line="240" w:lineRule="auto"/>
              <w:rPr>
                <w:rFonts w:ascii="Times New Roman" w:hAnsi="Times New Roman"/>
              </w:rPr>
            </w:pPr>
            <w:r w:rsidRPr="005A19F3">
              <w:rPr>
                <w:rFonts w:ascii="Times New Roman" w:hAnsi="Times New Roman"/>
              </w:rPr>
              <w:t>Klimat akustyczny</w:t>
            </w:r>
          </w:p>
        </w:tc>
        <w:tc>
          <w:tcPr>
            <w:tcW w:w="1050" w:type="pct"/>
            <w:vAlign w:val="center"/>
          </w:tcPr>
          <w:p w14:paraId="63446C53" w14:textId="6872EF7E" w:rsidR="00AC74AA" w:rsidRPr="005A19F3" w:rsidRDefault="00AC74AA" w:rsidP="00AC74AA">
            <w:pPr>
              <w:spacing w:after="0" w:line="240" w:lineRule="auto"/>
              <w:rPr>
                <w:rFonts w:ascii="Times New Roman" w:hAnsi="Times New Roman"/>
              </w:rPr>
            </w:pPr>
            <w:r w:rsidRPr="005A19F3">
              <w:rPr>
                <w:rFonts w:ascii="Times New Roman" w:hAnsi="Times New Roman"/>
              </w:rPr>
              <w:t>Przebudowa drogi powiatowej nr 3703W</w:t>
            </w:r>
          </w:p>
        </w:tc>
        <w:tc>
          <w:tcPr>
            <w:tcW w:w="600" w:type="pct"/>
            <w:vAlign w:val="center"/>
          </w:tcPr>
          <w:p w14:paraId="52FC9CC5" w14:textId="1C5A9343"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 xml:space="preserve">Zarząd Dróg Powiatowych w Sierpcu </w:t>
            </w:r>
          </w:p>
        </w:tc>
        <w:tc>
          <w:tcPr>
            <w:tcW w:w="2040" w:type="pct"/>
            <w:gridSpan w:val="8"/>
            <w:vAlign w:val="center"/>
          </w:tcPr>
          <w:p w14:paraId="40170BA1" w14:textId="4BC5973A"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W ramach środków własnych</w:t>
            </w:r>
          </w:p>
        </w:tc>
        <w:tc>
          <w:tcPr>
            <w:tcW w:w="511" w:type="pct"/>
            <w:vAlign w:val="center"/>
          </w:tcPr>
          <w:p w14:paraId="4F260611" w14:textId="486ACDCF"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Środki własne</w:t>
            </w:r>
          </w:p>
        </w:tc>
      </w:tr>
      <w:tr w:rsidR="00AC74AA" w:rsidRPr="005A19F3" w14:paraId="77612A25" w14:textId="77777777" w:rsidTr="005A19F3">
        <w:tc>
          <w:tcPr>
            <w:tcW w:w="799" w:type="pct"/>
            <w:vAlign w:val="center"/>
          </w:tcPr>
          <w:p w14:paraId="7F03513E" w14:textId="5E99D646" w:rsidR="00AC74AA" w:rsidRPr="005A19F3" w:rsidRDefault="00AC74AA" w:rsidP="00AC74AA">
            <w:pPr>
              <w:spacing w:after="0" w:line="240" w:lineRule="auto"/>
              <w:rPr>
                <w:rFonts w:ascii="Times New Roman" w:hAnsi="Times New Roman"/>
              </w:rPr>
            </w:pPr>
            <w:r w:rsidRPr="005A19F3">
              <w:rPr>
                <w:rFonts w:ascii="Times New Roman" w:hAnsi="Times New Roman"/>
              </w:rPr>
              <w:t>Klimat akustyczny</w:t>
            </w:r>
          </w:p>
        </w:tc>
        <w:tc>
          <w:tcPr>
            <w:tcW w:w="1050" w:type="pct"/>
            <w:vAlign w:val="center"/>
          </w:tcPr>
          <w:p w14:paraId="3D50C357" w14:textId="59D026B0" w:rsidR="00AC74AA" w:rsidRPr="005A19F3" w:rsidRDefault="00AC74AA" w:rsidP="00AC74AA">
            <w:pPr>
              <w:spacing w:after="0" w:line="240" w:lineRule="auto"/>
              <w:rPr>
                <w:rFonts w:ascii="Times New Roman" w:hAnsi="Times New Roman"/>
              </w:rPr>
            </w:pPr>
            <w:r w:rsidRPr="005A19F3">
              <w:rPr>
                <w:rFonts w:ascii="Times New Roman" w:hAnsi="Times New Roman"/>
              </w:rPr>
              <w:t>Przebudowa drogi powiatowej nr 3770W Żeromskiego</w:t>
            </w:r>
          </w:p>
        </w:tc>
        <w:tc>
          <w:tcPr>
            <w:tcW w:w="600" w:type="pct"/>
            <w:vAlign w:val="center"/>
          </w:tcPr>
          <w:p w14:paraId="5E62B858" w14:textId="2169145E"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 xml:space="preserve">Zarząd Dróg Powiatowych w Sierpcu </w:t>
            </w:r>
          </w:p>
        </w:tc>
        <w:tc>
          <w:tcPr>
            <w:tcW w:w="2040" w:type="pct"/>
            <w:gridSpan w:val="8"/>
            <w:vAlign w:val="center"/>
          </w:tcPr>
          <w:p w14:paraId="0C46FCB6" w14:textId="76476F92"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W ramach środków własnych</w:t>
            </w:r>
          </w:p>
        </w:tc>
        <w:tc>
          <w:tcPr>
            <w:tcW w:w="511" w:type="pct"/>
            <w:vAlign w:val="center"/>
          </w:tcPr>
          <w:p w14:paraId="1A598572" w14:textId="44665D82"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Środki własne</w:t>
            </w:r>
          </w:p>
        </w:tc>
      </w:tr>
      <w:tr w:rsidR="00AC74AA" w:rsidRPr="005A19F3" w14:paraId="378E199E" w14:textId="77777777" w:rsidTr="005A19F3">
        <w:tc>
          <w:tcPr>
            <w:tcW w:w="799" w:type="pct"/>
            <w:vAlign w:val="center"/>
          </w:tcPr>
          <w:p w14:paraId="34B7CA84" w14:textId="10FA2955" w:rsidR="00AC74AA" w:rsidRPr="005A19F3" w:rsidRDefault="00AC74AA" w:rsidP="00AC74AA">
            <w:pPr>
              <w:spacing w:after="0" w:line="240" w:lineRule="auto"/>
              <w:rPr>
                <w:rFonts w:ascii="Times New Roman" w:hAnsi="Times New Roman"/>
              </w:rPr>
            </w:pPr>
            <w:r w:rsidRPr="005A19F3">
              <w:rPr>
                <w:rFonts w:ascii="Times New Roman" w:hAnsi="Times New Roman"/>
              </w:rPr>
              <w:t>Klimat akustyczny</w:t>
            </w:r>
          </w:p>
        </w:tc>
        <w:tc>
          <w:tcPr>
            <w:tcW w:w="1050" w:type="pct"/>
            <w:vAlign w:val="center"/>
          </w:tcPr>
          <w:p w14:paraId="09E0FDBA" w14:textId="1B02E365" w:rsidR="00AC74AA" w:rsidRPr="005A19F3" w:rsidRDefault="00AC74AA" w:rsidP="00AC74AA">
            <w:pPr>
              <w:spacing w:after="0" w:line="240" w:lineRule="auto"/>
              <w:rPr>
                <w:rFonts w:ascii="Times New Roman" w:hAnsi="Times New Roman"/>
              </w:rPr>
            </w:pPr>
            <w:r w:rsidRPr="005A19F3">
              <w:rPr>
                <w:rFonts w:ascii="Times New Roman" w:hAnsi="Times New Roman"/>
              </w:rPr>
              <w:t>Kontrola emisji hałasu emitowanego do środowiska</w:t>
            </w:r>
          </w:p>
        </w:tc>
        <w:tc>
          <w:tcPr>
            <w:tcW w:w="600" w:type="pct"/>
            <w:vAlign w:val="center"/>
          </w:tcPr>
          <w:p w14:paraId="17727EE5" w14:textId="5B72C863"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GIOŚ</w:t>
            </w:r>
          </w:p>
        </w:tc>
        <w:tc>
          <w:tcPr>
            <w:tcW w:w="2040" w:type="pct"/>
            <w:gridSpan w:val="8"/>
            <w:vAlign w:val="center"/>
          </w:tcPr>
          <w:p w14:paraId="781460AA" w14:textId="5AEA8A31"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W ramach bieżącej działalności GIOŚ oraz dostępnych środków własnych</w:t>
            </w:r>
          </w:p>
        </w:tc>
        <w:tc>
          <w:tcPr>
            <w:tcW w:w="511" w:type="pct"/>
            <w:vAlign w:val="center"/>
          </w:tcPr>
          <w:p w14:paraId="40CD4A4D" w14:textId="0E145458"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Środki własne</w:t>
            </w:r>
          </w:p>
        </w:tc>
      </w:tr>
      <w:tr w:rsidR="00AC74AA" w:rsidRPr="005A19F3" w14:paraId="6514667E" w14:textId="77777777" w:rsidTr="005A19F3">
        <w:tc>
          <w:tcPr>
            <w:tcW w:w="799" w:type="pct"/>
            <w:vAlign w:val="center"/>
          </w:tcPr>
          <w:p w14:paraId="617986CE" w14:textId="1B8AE0F7" w:rsidR="00AC74AA" w:rsidRPr="005A19F3" w:rsidRDefault="00AC74AA" w:rsidP="00AC74AA">
            <w:pPr>
              <w:spacing w:after="0" w:line="240" w:lineRule="auto"/>
              <w:rPr>
                <w:rFonts w:ascii="Times New Roman" w:hAnsi="Times New Roman"/>
              </w:rPr>
            </w:pPr>
            <w:r w:rsidRPr="005A19F3">
              <w:rPr>
                <w:rFonts w:ascii="Times New Roman" w:hAnsi="Times New Roman"/>
              </w:rPr>
              <w:t>Gospodarowanie wodami</w:t>
            </w:r>
          </w:p>
        </w:tc>
        <w:tc>
          <w:tcPr>
            <w:tcW w:w="1050" w:type="pct"/>
            <w:vAlign w:val="center"/>
          </w:tcPr>
          <w:p w14:paraId="0E3586D3" w14:textId="39E51C27" w:rsidR="00AC74AA" w:rsidRPr="005A19F3" w:rsidRDefault="00AC74AA" w:rsidP="00AC74AA">
            <w:pPr>
              <w:spacing w:after="0" w:line="240" w:lineRule="auto"/>
              <w:rPr>
                <w:rFonts w:ascii="Times New Roman" w:hAnsi="Times New Roman"/>
              </w:rPr>
            </w:pPr>
            <w:r w:rsidRPr="005A19F3">
              <w:rPr>
                <w:rFonts w:ascii="Times New Roman" w:hAnsi="Times New Roman"/>
              </w:rPr>
              <w:t>Kontrola stanu wód powierzchniowych</w:t>
            </w:r>
          </w:p>
        </w:tc>
        <w:tc>
          <w:tcPr>
            <w:tcW w:w="600" w:type="pct"/>
            <w:vAlign w:val="center"/>
          </w:tcPr>
          <w:p w14:paraId="3681F50A" w14:textId="72C44D6B"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GIOŚ</w:t>
            </w:r>
          </w:p>
        </w:tc>
        <w:tc>
          <w:tcPr>
            <w:tcW w:w="2040" w:type="pct"/>
            <w:gridSpan w:val="8"/>
            <w:vAlign w:val="center"/>
          </w:tcPr>
          <w:p w14:paraId="46272E07" w14:textId="2A8CFA98"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W ramach bieżącej działalności GIOŚ oraz dostępnych środków własnych</w:t>
            </w:r>
          </w:p>
        </w:tc>
        <w:tc>
          <w:tcPr>
            <w:tcW w:w="511" w:type="pct"/>
            <w:vAlign w:val="center"/>
          </w:tcPr>
          <w:p w14:paraId="681DA166" w14:textId="3EC14934"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Środki własne</w:t>
            </w:r>
          </w:p>
        </w:tc>
      </w:tr>
      <w:tr w:rsidR="00AC74AA" w:rsidRPr="005A19F3" w14:paraId="7692E5E8" w14:textId="77777777" w:rsidTr="005A19F3">
        <w:tc>
          <w:tcPr>
            <w:tcW w:w="799" w:type="pct"/>
            <w:vAlign w:val="center"/>
          </w:tcPr>
          <w:p w14:paraId="21AA9A7C" w14:textId="2E6287FD" w:rsidR="00AC74AA" w:rsidRPr="005A19F3" w:rsidRDefault="00AC74AA" w:rsidP="00AC74AA">
            <w:pPr>
              <w:spacing w:after="0" w:line="240" w:lineRule="auto"/>
              <w:rPr>
                <w:rFonts w:ascii="Times New Roman" w:hAnsi="Times New Roman"/>
              </w:rPr>
            </w:pPr>
            <w:r w:rsidRPr="005A19F3">
              <w:rPr>
                <w:rFonts w:ascii="Times New Roman" w:hAnsi="Times New Roman"/>
              </w:rPr>
              <w:t>Gospodarowanie wodami</w:t>
            </w:r>
          </w:p>
        </w:tc>
        <w:tc>
          <w:tcPr>
            <w:tcW w:w="1050" w:type="pct"/>
            <w:vAlign w:val="center"/>
          </w:tcPr>
          <w:p w14:paraId="28F54ED4" w14:textId="4082699A" w:rsidR="00AC74AA" w:rsidRPr="005A19F3" w:rsidRDefault="00AC74AA" w:rsidP="00AC74AA">
            <w:pPr>
              <w:spacing w:after="0" w:line="240" w:lineRule="auto"/>
              <w:rPr>
                <w:rFonts w:ascii="Times New Roman" w:hAnsi="Times New Roman"/>
              </w:rPr>
            </w:pPr>
            <w:r w:rsidRPr="005A19F3">
              <w:rPr>
                <w:rFonts w:ascii="Times New Roman" w:hAnsi="Times New Roman"/>
              </w:rPr>
              <w:t>Prace związane z utrzymaniem wszystkich zbiorników i korytarzy rzecznych</w:t>
            </w:r>
          </w:p>
        </w:tc>
        <w:tc>
          <w:tcPr>
            <w:tcW w:w="600" w:type="pct"/>
            <w:vAlign w:val="center"/>
          </w:tcPr>
          <w:p w14:paraId="65DDF54D" w14:textId="6474515F"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Państwowe Gospodarstwo Wodne Wody Polskie</w:t>
            </w:r>
          </w:p>
        </w:tc>
        <w:tc>
          <w:tcPr>
            <w:tcW w:w="2040" w:type="pct"/>
            <w:gridSpan w:val="8"/>
            <w:vAlign w:val="center"/>
          </w:tcPr>
          <w:p w14:paraId="50B25EB4" w14:textId="635E6F14"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W ramach bieżącej działalności PGW Wody Polskie oraz dostępnych środków własnych</w:t>
            </w:r>
          </w:p>
        </w:tc>
        <w:tc>
          <w:tcPr>
            <w:tcW w:w="511" w:type="pct"/>
            <w:vAlign w:val="center"/>
          </w:tcPr>
          <w:p w14:paraId="65E80930" w14:textId="7D31A665"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Środki własne</w:t>
            </w:r>
          </w:p>
        </w:tc>
      </w:tr>
      <w:tr w:rsidR="00AC74AA" w:rsidRPr="005A19F3" w14:paraId="68CAAE72" w14:textId="77777777" w:rsidTr="005A19F3">
        <w:trPr>
          <w:trHeight w:val="58"/>
        </w:trPr>
        <w:tc>
          <w:tcPr>
            <w:tcW w:w="799" w:type="pct"/>
            <w:vAlign w:val="center"/>
          </w:tcPr>
          <w:p w14:paraId="534ED508" w14:textId="682B06C1" w:rsidR="00AC74AA" w:rsidRPr="005A19F3" w:rsidRDefault="00AC74AA" w:rsidP="00AC74AA">
            <w:pPr>
              <w:spacing w:after="0" w:line="240" w:lineRule="auto"/>
              <w:rPr>
                <w:rFonts w:ascii="Times New Roman" w:hAnsi="Times New Roman"/>
              </w:rPr>
            </w:pPr>
            <w:r w:rsidRPr="005A19F3">
              <w:rPr>
                <w:rFonts w:ascii="Times New Roman" w:hAnsi="Times New Roman"/>
              </w:rPr>
              <w:t xml:space="preserve">Zasoby i jakość wód. Gospodarka </w:t>
            </w:r>
            <w:proofErr w:type="spellStart"/>
            <w:r w:rsidRPr="005A19F3">
              <w:rPr>
                <w:rFonts w:ascii="Times New Roman" w:hAnsi="Times New Roman"/>
              </w:rPr>
              <w:t>wodno</w:t>
            </w:r>
            <w:proofErr w:type="spellEnd"/>
            <w:r w:rsidRPr="005A19F3">
              <w:rPr>
                <w:rFonts w:ascii="Times New Roman" w:hAnsi="Times New Roman"/>
              </w:rPr>
              <w:t xml:space="preserve"> – ściekowa</w:t>
            </w:r>
          </w:p>
        </w:tc>
        <w:tc>
          <w:tcPr>
            <w:tcW w:w="1050" w:type="pct"/>
            <w:vAlign w:val="center"/>
          </w:tcPr>
          <w:p w14:paraId="124F8128" w14:textId="073DC050" w:rsidR="00AC74AA" w:rsidRPr="005A19F3" w:rsidRDefault="00AC74AA" w:rsidP="00AC74AA">
            <w:pPr>
              <w:spacing w:after="0" w:line="240" w:lineRule="auto"/>
              <w:rPr>
                <w:rFonts w:ascii="Times New Roman" w:hAnsi="Times New Roman"/>
              </w:rPr>
            </w:pPr>
            <w:r w:rsidRPr="005A19F3">
              <w:rPr>
                <w:rFonts w:ascii="Times New Roman" w:hAnsi="Times New Roman"/>
              </w:rPr>
              <w:t>Bieżąca modernizacja siei wodociągowej i kanalizacyjnej</w:t>
            </w:r>
          </w:p>
        </w:tc>
        <w:tc>
          <w:tcPr>
            <w:tcW w:w="600" w:type="pct"/>
            <w:vAlign w:val="center"/>
          </w:tcPr>
          <w:p w14:paraId="0F1A9F92" w14:textId="533F9522" w:rsidR="00AC74AA" w:rsidRPr="005A19F3" w:rsidRDefault="00AC74AA" w:rsidP="00AC74AA">
            <w:pPr>
              <w:pStyle w:val="Normalny0"/>
              <w:jc w:val="left"/>
              <w:rPr>
                <w:rFonts w:ascii="Times New Roman" w:hAnsi="Times New Roman"/>
                <w:sz w:val="22"/>
              </w:rPr>
            </w:pPr>
            <w:r w:rsidRPr="005A19F3">
              <w:rPr>
                <w:rFonts w:ascii="Times New Roman" w:eastAsia="Times New Roman" w:hAnsi="Times New Roman"/>
                <w:sz w:val="22"/>
              </w:rPr>
              <w:t>Miejskie Przedsiębiorstwo Gospodarki Komunalnej „</w:t>
            </w:r>
            <w:r>
              <w:rPr>
                <w:rFonts w:ascii="Times New Roman" w:eastAsia="Times New Roman" w:hAnsi="Times New Roman"/>
                <w:sz w:val="22"/>
              </w:rPr>
              <w:t>EMPEGEK”</w:t>
            </w:r>
            <w:r w:rsidRPr="005A19F3">
              <w:rPr>
                <w:rFonts w:ascii="Times New Roman" w:eastAsia="Times New Roman" w:hAnsi="Times New Roman"/>
                <w:sz w:val="22"/>
              </w:rPr>
              <w:t xml:space="preserve"> w Sierpcu Sp. z o.o.</w:t>
            </w:r>
          </w:p>
        </w:tc>
        <w:tc>
          <w:tcPr>
            <w:tcW w:w="2040" w:type="pct"/>
            <w:gridSpan w:val="8"/>
            <w:vAlign w:val="center"/>
          </w:tcPr>
          <w:p w14:paraId="6EA6C9E0" w14:textId="6D8FE16F"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 xml:space="preserve">W ramach bieżącej działalności </w:t>
            </w:r>
            <w:r w:rsidRPr="005A19F3">
              <w:rPr>
                <w:rFonts w:ascii="Times New Roman" w:eastAsia="Times New Roman" w:hAnsi="Times New Roman"/>
                <w:lang w:eastAsia="pl-PL"/>
              </w:rPr>
              <w:t>Miejskie Przedsiębiorstwo Gospodarki Komunalnej „Empegek” w Sierpcu Sp. z o.o.</w:t>
            </w:r>
          </w:p>
        </w:tc>
        <w:tc>
          <w:tcPr>
            <w:tcW w:w="511" w:type="pct"/>
            <w:vAlign w:val="center"/>
          </w:tcPr>
          <w:p w14:paraId="0F9B942F" w14:textId="285B3FE4"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Środki własne</w:t>
            </w:r>
          </w:p>
        </w:tc>
      </w:tr>
      <w:tr w:rsidR="00AC74AA" w:rsidRPr="005A19F3" w14:paraId="33DC5987" w14:textId="77777777" w:rsidTr="005A19F3">
        <w:trPr>
          <w:trHeight w:val="736"/>
        </w:trPr>
        <w:tc>
          <w:tcPr>
            <w:tcW w:w="799" w:type="pct"/>
            <w:vAlign w:val="center"/>
          </w:tcPr>
          <w:p w14:paraId="61246C0F" w14:textId="58734025" w:rsidR="00AC74AA" w:rsidRPr="005A19F3" w:rsidRDefault="00AC74AA" w:rsidP="00AC74AA">
            <w:pPr>
              <w:spacing w:after="0" w:line="240" w:lineRule="auto"/>
              <w:rPr>
                <w:rFonts w:ascii="Times New Roman" w:hAnsi="Times New Roman"/>
              </w:rPr>
            </w:pPr>
            <w:r w:rsidRPr="006B7EA4">
              <w:rPr>
                <w:rFonts w:ascii="Times New Roman" w:hAnsi="Times New Roman"/>
                <w:sz w:val="20"/>
                <w:szCs w:val="20"/>
              </w:rPr>
              <w:t>Gleby</w:t>
            </w:r>
          </w:p>
        </w:tc>
        <w:tc>
          <w:tcPr>
            <w:tcW w:w="1050" w:type="pct"/>
            <w:vAlign w:val="center"/>
          </w:tcPr>
          <w:p w14:paraId="4D525A3C" w14:textId="420918F1" w:rsidR="00AC74AA" w:rsidRPr="005A19F3" w:rsidRDefault="00AC74AA" w:rsidP="00AC74AA">
            <w:pPr>
              <w:spacing w:after="0" w:line="240" w:lineRule="auto"/>
              <w:rPr>
                <w:rFonts w:ascii="Times New Roman" w:hAnsi="Times New Roman"/>
              </w:rPr>
            </w:pPr>
            <w:r w:rsidRPr="005A19F3">
              <w:rPr>
                <w:rFonts w:ascii="Times New Roman" w:hAnsi="Times New Roman"/>
              </w:rPr>
              <w:t>Kontrola stanu gleb</w:t>
            </w:r>
          </w:p>
        </w:tc>
        <w:tc>
          <w:tcPr>
            <w:tcW w:w="600" w:type="pct"/>
            <w:vAlign w:val="center"/>
          </w:tcPr>
          <w:p w14:paraId="6B5C8104" w14:textId="4AF5527A"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GIOŚ</w:t>
            </w:r>
          </w:p>
        </w:tc>
        <w:tc>
          <w:tcPr>
            <w:tcW w:w="2040" w:type="pct"/>
            <w:gridSpan w:val="8"/>
            <w:vAlign w:val="center"/>
          </w:tcPr>
          <w:p w14:paraId="4426EC3A" w14:textId="175C244C"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W ramach bieżącej działalności GIOŚ oraz dostępnych środków własnych</w:t>
            </w:r>
          </w:p>
        </w:tc>
        <w:tc>
          <w:tcPr>
            <w:tcW w:w="511" w:type="pct"/>
            <w:vAlign w:val="center"/>
          </w:tcPr>
          <w:p w14:paraId="244156DF" w14:textId="66077F59" w:rsidR="00AC74AA" w:rsidRPr="005A19F3" w:rsidRDefault="00AC74AA" w:rsidP="00AC74AA">
            <w:pPr>
              <w:spacing w:after="0" w:line="240" w:lineRule="auto"/>
              <w:jc w:val="center"/>
              <w:rPr>
                <w:rFonts w:ascii="Times New Roman" w:hAnsi="Times New Roman"/>
                <w:color w:val="000000"/>
              </w:rPr>
            </w:pPr>
            <w:r w:rsidRPr="005A19F3">
              <w:rPr>
                <w:rFonts w:ascii="Times New Roman" w:hAnsi="Times New Roman"/>
              </w:rPr>
              <w:t>Środki własne</w:t>
            </w:r>
          </w:p>
        </w:tc>
      </w:tr>
      <w:tr w:rsidR="00AC74AA" w:rsidRPr="005A19F3" w14:paraId="0C05DF1B" w14:textId="77777777" w:rsidTr="005A19F3">
        <w:tc>
          <w:tcPr>
            <w:tcW w:w="799" w:type="pct"/>
            <w:vAlign w:val="center"/>
          </w:tcPr>
          <w:p w14:paraId="2763617E" w14:textId="4F4CA8A8" w:rsidR="00AC74AA" w:rsidRPr="005A19F3" w:rsidRDefault="00AC74AA" w:rsidP="00AC74AA">
            <w:pPr>
              <w:spacing w:after="0" w:line="240" w:lineRule="auto"/>
              <w:rPr>
                <w:rFonts w:ascii="Times New Roman" w:hAnsi="Times New Roman"/>
              </w:rPr>
            </w:pPr>
            <w:r w:rsidRPr="005A19F3">
              <w:rPr>
                <w:rFonts w:ascii="Times New Roman" w:hAnsi="Times New Roman"/>
              </w:rPr>
              <w:t>Oddziaływanie pól elektromagnetycznych</w:t>
            </w:r>
          </w:p>
        </w:tc>
        <w:tc>
          <w:tcPr>
            <w:tcW w:w="1050" w:type="pct"/>
            <w:vAlign w:val="center"/>
          </w:tcPr>
          <w:p w14:paraId="2A9FE342" w14:textId="06DF0A4E" w:rsidR="00AC74AA" w:rsidRPr="005A19F3" w:rsidRDefault="00AC74AA" w:rsidP="00AC74AA">
            <w:pPr>
              <w:spacing w:after="0" w:line="240" w:lineRule="auto"/>
              <w:rPr>
                <w:rFonts w:ascii="Times New Roman" w:hAnsi="Times New Roman"/>
              </w:rPr>
            </w:pPr>
            <w:r w:rsidRPr="005A19F3">
              <w:rPr>
                <w:rFonts w:ascii="Times New Roman" w:hAnsi="Times New Roman"/>
              </w:rPr>
              <w:t xml:space="preserve">Prowadzenie monitoringu pól elektromagnetycznych </w:t>
            </w:r>
          </w:p>
        </w:tc>
        <w:tc>
          <w:tcPr>
            <w:tcW w:w="600" w:type="pct"/>
            <w:vAlign w:val="center"/>
          </w:tcPr>
          <w:p w14:paraId="52DE3590" w14:textId="4069E005"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GIOŚ</w:t>
            </w:r>
          </w:p>
        </w:tc>
        <w:tc>
          <w:tcPr>
            <w:tcW w:w="2040" w:type="pct"/>
            <w:gridSpan w:val="8"/>
            <w:vAlign w:val="center"/>
          </w:tcPr>
          <w:p w14:paraId="0BE5EE05" w14:textId="29190349"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W ramach bieżącej działalności GIOŚ oraz dostępnych środków własnych</w:t>
            </w:r>
          </w:p>
        </w:tc>
        <w:tc>
          <w:tcPr>
            <w:tcW w:w="511" w:type="pct"/>
            <w:vAlign w:val="center"/>
          </w:tcPr>
          <w:p w14:paraId="0EE8F390" w14:textId="2DF27EA3" w:rsidR="00AC74AA" w:rsidRPr="005A19F3" w:rsidRDefault="00AC74AA" w:rsidP="00AC74AA">
            <w:pPr>
              <w:spacing w:after="0" w:line="240" w:lineRule="auto"/>
              <w:jc w:val="center"/>
              <w:rPr>
                <w:rFonts w:ascii="Times New Roman" w:hAnsi="Times New Roman"/>
                <w:color w:val="000000"/>
              </w:rPr>
            </w:pPr>
            <w:r w:rsidRPr="005A19F3">
              <w:rPr>
                <w:rFonts w:ascii="Times New Roman" w:hAnsi="Times New Roman"/>
              </w:rPr>
              <w:t>Środki własne</w:t>
            </w:r>
          </w:p>
        </w:tc>
      </w:tr>
      <w:tr w:rsidR="00AC74AA" w:rsidRPr="005A19F3" w14:paraId="3E9908DB" w14:textId="77777777" w:rsidTr="005A19F3">
        <w:tc>
          <w:tcPr>
            <w:tcW w:w="799" w:type="pct"/>
            <w:vAlign w:val="center"/>
          </w:tcPr>
          <w:p w14:paraId="1E0628DF" w14:textId="3915D0D7" w:rsidR="00AC74AA" w:rsidRPr="005A19F3" w:rsidRDefault="00AC74AA" w:rsidP="00AC74AA">
            <w:pPr>
              <w:spacing w:after="0" w:line="240" w:lineRule="auto"/>
              <w:rPr>
                <w:rFonts w:ascii="Times New Roman" w:hAnsi="Times New Roman"/>
              </w:rPr>
            </w:pPr>
            <w:r w:rsidRPr="005A19F3">
              <w:rPr>
                <w:rFonts w:ascii="Times New Roman" w:hAnsi="Times New Roman"/>
              </w:rPr>
              <w:t>Oddziaływanie pól elektromagnetycznych</w:t>
            </w:r>
          </w:p>
        </w:tc>
        <w:tc>
          <w:tcPr>
            <w:tcW w:w="1050" w:type="pct"/>
            <w:vAlign w:val="center"/>
          </w:tcPr>
          <w:p w14:paraId="6D5ABB04" w14:textId="1D3F3034" w:rsidR="00AC74AA" w:rsidRPr="005A19F3" w:rsidRDefault="00AC74AA" w:rsidP="00AC74AA">
            <w:pPr>
              <w:spacing w:after="0" w:line="240" w:lineRule="auto"/>
              <w:rPr>
                <w:rFonts w:ascii="Times New Roman" w:hAnsi="Times New Roman"/>
              </w:rPr>
            </w:pPr>
            <w:r w:rsidRPr="005A19F3">
              <w:rPr>
                <w:rFonts w:ascii="Times New Roman" w:hAnsi="Times New Roman"/>
              </w:rPr>
              <w:t>Wymiana odcinków linii napowietrznych SN przebiegających przez tereny zadrzewione na linię kablową w 0023/04 Reymonta 10</w:t>
            </w:r>
          </w:p>
        </w:tc>
        <w:tc>
          <w:tcPr>
            <w:tcW w:w="600" w:type="pct"/>
            <w:vAlign w:val="center"/>
          </w:tcPr>
          <w:p w14:paraId="4CC577A5" w14:textId="2B539C09"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ENERGA</w:t>
            </w:r>
            <w:r>
              <w:rPr>
                <w:rFonts w:ascii="Times New Roman" w:hAnsi="Times New Roman"/>
              </w:rPr>
              <w:t>−</w:t>
            </w:r>
            <w:r w:rsidRPr="005A19F3">
              <w:rPr>
                <w:rFonts w:ascii="Times New Roman" w:hAnsi="Times New Roman"/>
              </w:rPr>
              <w:t xml:space="preserve">OPERATOR SA Oddział w Płocku </w:t>
            </w:r>
          </w:p>
        </w:tc>
        <w:tc>
          <w:tcPr>
            <w:tcW w:w="2040" w:type="pct"/>
            <w:gridSpan w:val="8"/>
            <w:vAlign w:val="center"/>
          </w:tcPr>
          <w:p w14:paraId="4E8BE40F" w14:textId="784D1963"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W ramach projektów inwestycyjnych związanych z modernizacją i odtworzeniem majątku</w:t>
            </w:r>
          </w:p>
        </w:tc>
        <w:tc>
          <w:tcPr>
            <w:tcW w:w="511" w:type="pct"/>
            <w:vAlign w:val="center"/>
          </w:tcPr>
          <w:p w14:paraId="67B8FB99" w14:textId="5F81D049"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Środki własne</w:t>
            </w:r>
          </w:p>
        </w:tc>
      </w:tr>
      <w:tr w:rsidR="00AC74AA" w:rsidRPr="005A19F3" w14:paraId="7913F97C" w14:textId="77777777" w:rsidTr="005A19F3">
        <w:tc>
          <w:tcPr>
            <w:tcW w:w="799" w:type="pct"/>
            <w:vAlign w:val="center"/>
          </w:tcPr>
          <w:p w14:paraId="6D077EC9" w14:textId="14F98EEA" w:rsidR="00AC74AA" w:rsidRPr="005A19F3" w:rsidRDefault="00AC74AA" w:rsidP="00AC74AA">
            <w:pPr>
              <w:spacing w:after="0" w:line="240" w:lineRule="auto"/>
              <w:rPr>
                <w:rFonts w:ascii="Times New Roman" w:hAnsi="Times New Roman"/>
              </w:rPr>
            </w:pPr>
            <w:r w:rsidRPr="005A19F3">
              <w:rPr>
                <w:rFonts w:ascii="Times New Roman" w:hAnsi="Times New Roman"/>
              </w:rPr>
              <w:t>Oddziaływanie pól elektromagnetycznych</w:t>
            </w:r>
          </w:p>
        </w:tc>
        <w:tc>
          <w:tcPr>
            <w:tcW w:w="1050" w:type="pct"/>
            <w:vAlign w:val="center"/>
          </w:tcPr>
          <w:p w14:paraId="5397E359" w14:textId="7A8F8BA7" w:rsidR="00AC74AA" w:rsidRPr="005A19F3" w:rsidRDefault="00AC74AA" w:rsidP="00AC74AA">
            <w:pPr>
              <w:spacing w:after="0" w:line="240" w:lineRule="auto"/>
              <w:rPr>
                <w:rFonts w:ascii="Times New Roman" w:hAnsi="Times New Roman"/>
              </w:rPr>
            </w:pPr>
            <w:r w:rsidRPr="005A19F3">
              <w:rPr>
                <w:rFonts w:ascii="Times New Roman" w:hAnsi="Times New Roman"/>
              </w:rPr>
              <w:t>Wymiana odcinków linii napowietrznych SN przebiegających przez tereny zadrzewione na linię kablową w</w:t>
            </w:r>
            <w:r>
              <w:rPr>
                <w:rFonts w:ascii="Times New Roman" w:hAnsi="Times New Roman"/>
              </w:rPr>
              <w:t xml:space="preserve"> </w:t>
            </w:r>
            <w:r w:rsidRPr="005A19F3">
              <w:rPr>
                <w:rFonts w:ascii="Times New Roman" w:hAnsi="Times New Roman"/>
              </w:rPr>
              <w:t>0035/20 RDP</w:t>
            </w:r>
          </w:p>
        </w:tc>
        <w:tc>
          <w:tcPr>
            <w:tcW w:w="600" w:type="pct"/>
            <w:vAlign w:val="center"/>
          </w:tcPr>
          <w:p w14:paraId="04F9B0C4" w14:textId="2B4721BF"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ENERGA</w:t>
            </w:r>
            <w:r>
              <w:rPr>
                <w:rFonts w:ascii="Times New Roman" w:hAnsi="Times New Roman"/>
              </w:rPr>
              <w:t>−</w:t>
            </w:r>
            <w:r w:rsidRPr="005A19F3">
              <w:rPr>
                <w:rFonts w:ascii="Times New Roman" w:hAnsi="Times New Roman"/>
              </w:rPr>
              <w:t xml:space="preserve">OPERATOR SA Oddział w Płocku </w:t>
            </w:r>
          </w:p>
        </w:tc>
        <w:tc>
          <w:tcPr>
            <w:tcW w:w="2040" w:type="pct"/>
            <w:gridSpan w:val="8"/>
            <w:vAlign w:val="center"/>
          </w:tcPr>
          <w:p w14:paraId="79FF0419" w14:textId="59C62A6F"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W ramach projektów inwestycyjnych związanych z modernizacją i odtworzeniem majątku</w:t>
            </w:r>
          </w:p>
        </w:tc>
        <w:tc>
          <w:tcPr>
            <w:tcW w:w="511" w:type="pct"/>
            <w:vAlign w:val="center"/>
          </w:tcPr>
          <w:p w14:paraId="474D3C6D" w14:textId="12206706"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Środki własne</w:t>
            </w:r>
          </w:p>
        </w:tc>
      </w:tr>
      <w:tr w:rsidR="00AC74AA" w:rsidRPr="005A19F3" w14:paraId="14990431" w14:textId="77777777" w:rsidTr="005A19F3">
        <w:tc>
          <w:tcPr>
            <w:tcW w:w="799" w:type="pct"/>
            <w:vAlign w:val="center"/>
          </w:tcPr>
          <w:p w14:paraId="15C88E3B" w14:textId="10CAA885" w:rsidR="00AC74AA" w:rsidRPr="005A19F3" w:rsidRDefault="00AC74AA" w:rsidP="00AC74AA">
            <w:pPr>
              <w:spacing w:after="0" w:line="240" w:lineRule="auto"/>
              <w:rPr>
                <w:rFonts w:ascii="Times New Roman" w:hAnsi="Times New Roman"/>
              </w:rPr>
            </w:pPr>
            <w:r w:rsidRPr="005A19F3">
              <w:rPr>
                <w:rFonts w:ascii="Times New Roman" w:hAnsi="Times New Roman"/>
              </w:rPr>
              <w:t>Zasoby przyrodnicze</w:t>
            </w:r>
          </w:p>
        </w:tc>
        <w:tc>
          <w:tcPr>
            <w:tcW w:w="1050" w:type="pct"/>
            <w:vAlign w:val="center"/>
          </w:tcPr>
          <w:p w14:paraId="4A05191E" w14:textId="248363A6" w:rsidR="00AC74AA" w:rsidRPr="005A19F3" w:rsidRDefault="00AC74AA" w:rsidP="00AC74AA">
            <w:pPr>
              <w:spacing w:after="0" w:line="240" w:lineRule="auto"/>
              <w:rPr>
                <w:rFonts w:ascii="Times New Roman" w:hAnsi="Times New Roman"/>
              </w:rPr>
            </w:pPr>
            <w:r w:rsidRPr="005A19F3">
              <w:rPr>
                <w:rFonts w:ascii="Times New Roman" w:hAnsi="Times New Roman"/>
              </w:rPr>
              <w:t>Prace polegające na utrzymaniu dobrego stanu lasów, zalesianiu gruntów i nieużytków</w:t>
            </w:r>
          </w:p>
        </w:tc>
        <w:tc>
          <w:tcPr>
            <w:tcW w:w="600" w:type="pct"/>
            <w:vAlign w:val="center"/>
          </w:tcPr>
          <w:p w14:paraId="40A169C4" w14:textId="72AF22F5"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Właściciele lasów</w:t>
            </w:r>
          </w:p>
        </w:tc>
        <w:tc>
          <w:tcPr>
            <w:tcW w:w="2040" w:type="pct"/>
            <w:gridSpan w:val="8"/>
            <w:vAlign w:val="center"/>
          </w:tcPr>
          <w:p w14:paraId="46195A84" w14:textId="056C8D15"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W ramach bieżącej działalności właścicieli lasów oraz dostępnych środków własnych</w:t>
            </w:r>
          </w:p>
        </w:tc>
        <w:tc>
          <w:tcPr>
            <w:tcW w:w="511" w:type="pct"/>
            <w:vAlign w:val="center"/>
          </w:tcPr>
          <w:p w14:paraId="55B25ECE" w14:textId="28C1E8C6"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Środki własne</w:t>
            </w:r>
          </w:p>
        </w:tc>
      </w:tr>
      <w:tr w:rsidR="00AC74AA" w:rsidRPr="005A19F3" w14:paraId="204BC952" w14:textId="77777777" w:rsidTr="005A19F3">
        <w:tc>
          <w:tcPr>
            <w:tcW w:w="799" w:type="pct"/>
            <w:vAlign w:val="center"/>
          </w:tcPr>
          <w:p w14:paraId="5EB6F575" w14:textId="37698150" w:rsidR="00AC74AA" w:rsidRPr="005A19F3" w:rsidRDefault="00AC74AA" w:rsidP="00AC74AA">
            <w:pPr>
              <w:spacing w:after="0" w:line="240" w:lineRule="auto"/>
              <w:rPr>
                <w:rFonts w:ascii="Times New Roman" w:hAnsi="Times New Roman"/>
              </w:rPr>
            </w:pPr>
            <w:r w:rsidRPr="005A19F3">
              <w:rPr>
                <w:rFonts w:ascii="Times New Roman" w:hAnsi="Times New Roman"/>
              </w:rPr>
              <w:t>Działania edukacyjne</w:t>
            </w:r>
          </w:p>
        </w:tc>
        <w:tc>
          <w:tcPr>
            <w:tcW w:w="1050" w:type="pct"/>
            <w:vAlign w:val="center"/>
          </w:tcPr>
          <w:p w14:paraId="2BF36179" w14:textId="0545FEA3" w:rsidR="00AC74AA" w:rsidRPr="005A19F3" w:rsidRDefault="00AC74AA" w:rsidP="00AC74AA">
            <w:pPr>
              <w:spacing w:after="0" w:line="240" w:lineRule="auto"/>
              <w:rPr>
                <w:rFonts w:ascii="Times New Roman" w:hAnsi="Times New Roman"/>
              </w:rPr>
            </w:pPr>
            <w:r w:rsidRPr="005A19F3">
              <w:rPr>
                <w:rFonts w:ascii="Times New Roman" w:hAnsi="Times New Roman"/>
              </w:rPr>
              <w:t>Organizacja i współorganizacja konkursów ekologicznych, zakup kalendarzy promujących zakątki przyrody powiatu sierpeckiego.</w:t>
            </w:r>
          </w:p>
        </w:tc>
        <w:tc>
          <w:tcPr>
            <w:tcW w:w="600" w:type="pct"/>
            <w:vAlign w:val="center"/>
          </w:tcPr>
          <w:p w14:paraId="32EF1BE0" w14:textId="6946584D"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Starostwo Powiatowe w Sierpcu</w:t>
            </w:r>
          </w:p>
        </w:tc>
        <w:tc>
          <w:tcPr>
            <w:tcW w:w="2040" w:type="pct"/>
            <w:gridSpan w:val="8"/>
            <w:vAlign w:val="center"/>
          </w:tcPr>
          <w:p w14:paraId="1A0D2DB4" w14:textId="435B91DA"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W ramach bieżącej działalności powiatu dostępnych środków własnych</w:t>
            </w:r>
          </w:p>
        </w:tc>
        <w:tc>
          <w:tcPr>
            <w:tcW w:w="511" w:type="pct"/>
            <w:vAlign w:val="center"/>
          </w:tcPr>
          <w:p w14:paraId="069F1741" w14:textId="6E45D14D"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Środki własne</w:t>
            </w:r>
          </w:p>
        </w:tc>
      </w:tr>
      <w:tr w:rsidR="00AC74AA" w:rsidRPr="005A19F3" w14:paraId="4BC4A890" w14:textId="77777777" w:rsidTr="005A19F3">
        <w:tc>
          <w:tcPr>
            <w:tcW w:w="799" w:type="pct"/>
            <w:vAlign w:val="center"/>
          </w:tcPr>
          <w:p w14:paraId="2E12A15A" w14:textId="4C0E226D" w:rsidR="00AC74AA" w:rsidRPr="005A19F3" w:rsidRDefault="00AC74AA" w:rsidP="00AC74AA">
            <w:pPr>
              <w:spacing w:after="0" w:line="240" w:lineRule="auto"/>
              <w:rPr>
                <w:rFonts w:ascii="Times New Roman" w:hAnsi="Times New Roman"/>
              </w:rPr>
            </w:pPr>
            <w:r w:rsidRPr="005A19F3">
              <w:rPr>
                <w:rFonts w:ascii="Times New Roman" w:hAnsi="Times New Roman"/>
              </w:rPr>
              <w:t>Adaptacja do zmian klimatu</w:t>
            </w:r>
          </w:p>
        </w:tc>
        <w:tc>
          <w:tcPr>
            <w:tcW w:w="1050" w:type="pct"/>
            <w:vAlign w:val="center"/>
          </w:tcPr>
          <w:p w14:paraId="1BC4D124" w14:textId="1901B15C" w:rsidR="00AC74AA" w:rsidRPr="005A19F3" w:rsidRDefault="00AC74AA" w:rsidP="00AC74AA">
            <w:pPr>
              <w:spacing w:after="0" w:line="240" w:lineRule="auto"/>
              <w:rPr>
                <w:rFonts w:ascii="Times New Roman" w:hAnsi="Times New Roman"/>
              </w:rPr>
            </w:pPr>
            <w:r w:rsidRPr="005A19F3">
              <w:rPr>
                <w:rFonts w:ascii="Times New Roman" w:hAnsi="Times New Roman"/>
              </w:rPr>
              <w:t>Opracowanie map zagrożenia powodziowego i ryzyka powodziowego</w:t>
            </w:r>
          </w:p>
        </w:tc>
        <w:tc>
          <w:tcPr>
            <w:tcW w:w="600" w:type="pct"/>
            <w:vAlign w:val="center"/>
          </w:tcPr>
          <w:p w14:paraId="68980494" w14:textId="54B54DA2"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Krajowy Zarząd Gospodarki Wodnej</w:t>
            </w:r>
          </w:p>
        </w:tc>
        <w:tc>
          <w:tcPr>
            <w:tcW w:w="2040" w:type="pct"/>
            <w:gridSpan w:val="8"/>
            <w:vAlign w:val="center"/>
          </w:tcPr>
          <w:p w14:paraId="214209D6" w14:textId="43A89EFF"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W ramach bieżącej działalności KZGW oraz dostępnych środków własnych</w:t>
            </w:r>
          </w:p>
        </w:tc>
        <w:tc>
          <w:tcPr>
            <w:tcW w:w="511" w:type="pct"/>
            <w:vAlign w:val="center"/>
          </w:tcPr>
          <w:p w14:paraId="7D8012AE" w14:textId="09DEF05F" w:rsidR="00AC74AA" w:rsidRPr="005A19F3" w:rsidRDefault="00AC74AA" w:rsidP="00AC74AA">
            <w:pPr>
              <w:spacing w:after="0" w:line="240" w:lineRule="auto"/>
              <w:jc w:val="center"/>
              <w:rPr>
                <w:rFonts w:ascii="Times New Roman" w:hAnsi="Times New Roman"/>
              </w:rPr>
            </w:pPr>
            <w:r w:rsidRPr="005A19F3">
              <w:rPr>
                <w:rFonts w:ascii="Times New Roman" w:hAnsi="Times New Roman"/>
              </w:rPr>
              <w:t>Środki własne</w:t>
            </w:r>
          </w:p>
        </w:tc>
      </w:tr>
    </w:tbl>
    <w:p w14:paraId="183EA902" w14:textId="209AD6BC" w:rsidR="0058003C" w:rsidRDefault="0058003C" w:rsidP="0058003C">
      <w:pPr>
        <w:spacing w:line="240" w:lineRule="auto"/>
        <w:jc w:val="both"/>
        <w:rPr>
          <w:rFonts w:ascii="Times New Roman" w:hAnsi="Times New Roman"/>
          <w:i/>
          <w:sz w:val="20"/>
          <w:szCs w:val="20"/>
        </w:rPr>
      </w:pPr>
      <w:r w:rsidRPr="00F57C34">
        <w:rPr>
          <w:rFonts w:ascii="Times New Roman" w:hAnsi="Times New Roman"/>
          <w:i/>
          <w:sz w:val="20"/>
          <w:szCs w:val="20"/>
        </w:rPr>
        <w:t>Źródło: opracowanie własne</w:t>
      </w:r>
    </w:p>
    <w:p w14:paraId="36E6637B" w14:textId="77777777" w:rsidR="0058003C" w:rsidRDefault="0058003C" w:rsidP="0058003C">
      <w:pPr>
        <w:spacing w:line="240" w:lineRule="auto"/>
        <w:jc w:val="both"/>
        <w:rPr>
          <w:rFonts w:ascii="Times New Roman" w:hAnsi="Times New Roman"/>
          <w:i/>
          <w:sz w:val="20"/>
          <w:szCs w:val="20"/>
        </w:rPr>
        <w:sectPr w:rsidR="0058003C" w:rsidSect="00512761">
          <w:pgSz w:w="16838" w:h="11906" w:orient="landscape"/>
          <w:pgMar w:top="1440" w:right="1080" w:bottom="1440" w:left="1080" w:header="426" w:footer="708" w:gutter="0"/>
          <w:cols w:space="708"/>
          <w:docGrid w:linePitch="360"/>
        </w:sectPr>
      </w:pPr>
    </w:p>
    <w:p w14:paraId="3F83308A" w14:textId="342DA52D" w:rsidR="0058003C" w:rsidRDefault="0058003C" w:rsidP="00BF7FA4">
      <w:pPr>
        <w:pStyle w:val="Nagwek1"/>
        <w:jc w:val="both"/>
      </w:pPr>
      <w:bookmarkStart w:id="175" w:name="_Toc520284490"/>
      <w:bookmarkStart w:id="176" w:name="_Toc84241929"/>
      <w:r>
        <w:t>MONITORING</w:t>
      </w:r>
      <w:r w:rsidR="00F11D72">
        <w:t xml:space="preserve"> I</w:t>
      </w:r>
      <w:r w:rsidR="00072BE0">
        <w:t> </w:t>
      </w:r>
      <w:r>
        <w:t>PRZEGLĄD STOPNIA REALIZACJI PROGRAMU OCHRONY SRODOWISKA</w:t>
      </w:r>
      <w:bookmarkEnd w:id="175"/>
      <w:bookmarkEnd w:id="176"/>
      <w:r>
        <w:t xml:space="preserve"> </w:t>
      </w:r>
    </w:p>
    <w:p w14:paraId="26E9E338" w14:textId="40307DC8" w:rsidR="0058003C" w:rsidRPr="00AA7C15" w:rsidRDefault="0058003C" w:rsidP="004616E7">
      <w:pPr>
        <w:spacing w:before="240" w:after="0" w:line="360" w:lineRule="auto"/>
        <w:jc w:val="both"/>
        <w:rPr>
          <w:rFonts w:ascii="Times New Roman" w:eastAsia="Times New Roman" w:hAnsi="Times New Roman"/>
          <w:sz w:val="24"/>
          <w:szCs w:val="24"/>
          <w:lang w:eastAsia="pl-PL"/>
        </w:rPr>
      </w:pPr>
      <w:r w:rsidRPr="00AA7C15">
        <w:rPr>
          <w:rFonts w:ascii="Times New Roman" w:hAnsi="Times New Roman"/>
          <w:sz w:val="24"/>
          <w:szCs w:val="24"/>
        </w:rPr>
        <w:t>Zgodnie</w:t>
      </w:r>
      <w:r w:rsidR="00072BE0">
        <w:rPr>
          <w:rFonts w:ascii="Times New Roman" w:hAnsi="Times New Roman"/>
          <w:sz w:val="24"/>
          <w:szCs w:val="24"/>
        </w:rPr>
        <w:t xml:space="preserve"> z </w:t>
      </w:r>
      <w:r w:rsidRPr="00AA7C15">
        <w:rPr>
          <w:rFonts w:ascii="Times New Roman" w:hAnsi="Times New Roman"/>
          <w:sz w:val="24"/>
          <w:szCs w:val="24"/>
        </w:rPr>
        <w:t>art. 18 ustawy</w:t>
      </w:r>
      <w:r w:rsidR="00072BE0">
        <w:rPr>
          <w:rFonts w:ascii="Times New Roman" w:hAnsi="Times New Roman"/>
          <w:sz w:val="24"/>
          <w:szCs w:val="24"/>
        </w:rPr>
        <w:t xml:space="preserve"> z </w:t>
      </w:r>
      <w:r w:rsidRPr="00AA7C15">
        <w:rPr>
          <w:rFonts w:ascii="Times New Roman" w:hAnsi="Times New Roman"/>
          <w:sz w:val="24"/>
          <w:szCs w:val="24"/>
        </w:rPr>
        <w:t xml:space="preserve">dnia 27 kwietnia 2001 r. Prawo </w:t>
      </w:r>
      <w:r>
        <w:rPr>
          <w:rFonts w:ascii="Times New Roman" w:hAnsi="Times New Roman"/>
          <w:sz w:val="24"/>
          <w:szCs w:val="24"/>
        </w:rPr>
        <w:t>ochrony środo</w:t>
      </w:r>
      <w:r w:rsidR="004616E7">
        <w:rPr>
          <w:rFonts w:ascii="Times New Roman" w:hAnsi="Times New Roman"/>
          <w:sz w:val="24"/>
          <w:szCs w:val="24"/>
        </w:rPr>
        <w:t>wiska (</w:t>
      </w:r>
      <w:proofErr w:type="spellStart"/>
      <w:r w:rsidR="009733B6">
        <w:rPr>
          <w:rFonts w:ascii="Times New Roman" w:hAnsi="Times New Roman"/>
          <w:sz w:val="24"/>
          <w:szCs w:val="24"/>
        </w:rPr>
        <w:t>t.j</w:t>
      </w:r>
      <w:proofErr w:type="spellEnd"/>
      <w:r w:rsidR="009733B6">
        <w:rPr>
          <w:rFonts w:ascii="Times New Roman" w:hAnsi="Times New Roman"/>
          <w:sz w:val="24"/>
          <w:szCs w:val="24"/>
        </w:rPr>
        <w:t>. </w:t>
      </w:r>
      <w:r>
        <w:rPr>
          <w:rFonts w:ascii="Times New Roman" w:hAnsi="Times New Roman"/>
          <w:sz w:val="24"/>
          <w:szCs w:val="24"/>
        </w:rPr>
        <w:t>Dz. U</w:t>
      </w:r>
      <w:r w:rsidR="00F11D72">
        <w:rPr>
          <w:rFonts w:ascii="Times New Roman" w:hAnsi="Times New Roman"/>
          <w:sz w:val="24"/>
          <w:szCs w:val="24"/>
        </w:rPr>
        <w:t>. </w:t>
      </w:r>
      <w:r w:rsidR="009733B6">
        <w:rPr>
          <w:rFonts w:ascii="Times New Roman" w:hAnsi="Times New Roman"/>
          <w:sz w:val="24"/>
          <w:szCs w:val="24"/>
        </w:rPr>
        <w:t>z</w:t>
      </w:r>
      <w:r w:rsidR="00CC1C81">
        <w:rPr>
          <w:rFonts w:ascii="Times New Roman" w:hAnsi="Times New Roman"/>
          <w:sz w:val="24"/>
          <w:szCs w:val="24"/>
        </w:rPr>
        <w:t> </w:t>
      </w:r>
      <w:r w:rsidRPr="00AA7C15">
        <w:rPr>
          <w:rFonts w:ascii="Times New Roman" w:hAnsi="Times New Roman"/>
          <w:sz w:val="24"/>
          <w:szCs w:val="24"/>
        </w:rPr>
        <w:t>20</w:t>
      </w:r>
      <w:r w:rsidR="00342FD8">
        <w:rPr>
          <w:rFonts w:ascii="Times New Roman" w:hAnsi="Times New Roman"/>
          <w:sz w:val="24"/>
          <w:szCs w:val="24"/>
        </w:rPr>
        <w:t>20</w:t>
      </w:r>
      <w:r w:rsidR="004616E7">
        <w:rPr>
          <w:rFonts w:ascii="Times New Roman" w:hAnsi="Times New Roman"/>
          <w:sz w:val="24"/>
          <w:szCs w:val="24"/>
        </w:rPr>
        <w:t> </w:t>
      </w:r>
      <w:r w:rsidR="00001C40">
        <w:rPr>
          <w:rFonts w:ascii="Times New Roman" w:hAnsi="Times New Roman"/>
          <w:sz w:val="24"/>
          <w:szCs w:val="24"/>
        </w:rPr>
        <w:t>r.</w:t>
      </w:r>
      <w:r w:rsidRPr="00AA7C15">
        <w:rPr>
          <w:rFonts w:ascii="Times New Roman" w:hAnsi="Times New Roman"/>
          <w:sz w:val="24"/>
          <w:szCs w:val="24"/>
        </w:rPr>
        <w:t xml:space="preserve"> poz. </w:t>
      </w:r>
      <w:r w:rsidR="00342FD8">
        <w:rPr>
          <w:rFonts w:ascii="Times New Roman" w:hAnsi="Times New Roman"/>
          <w:sz w:val="24"/>
          <w:szCs w:val="24"/>
        </w:rPr>
        <w:t>1219</w:t>
      </w:r>
      <w:r w:rsidR="009733B6">
        <w:rPr>
          <w:rFonts w:ascii="Times New Roman" w:hAnsi="Times New Roman"/>
          <w:sz w:val="24"/>
          <w:szCs w:val="24"/>
        </w:rPr>
        <w:t xml:space="preserve"> ze zm.</w:t>
      </w:r>
      <w:r w:rsidRPr="00AA7C15">
        <w:rPr>
          <w:rFonts w:ascii="Times New Roman" w:hAnsi="Times New Roman"/>
          <w:sz w:val="24"/>
          <w:szCs w:val="24"/>
        </w:rPr>
        <w:t>) organ wykonawczy gminy sporządza co dwa lata raporty</w:t>
      </w:r>
      <w:r w:rsidR="00072BE0">
        <w:rPr>
          <w:rFonts w:ascii="Times New Roman" w:hAnsi="Times New Roman"/>
          <w:sz w:val="24"/>
          <w:szCs w:val="24"/>
        </w:rPr>
        <w:t xml:space="preserve"> z </w:t>
      </w:r>
      <w:r w:rsidRPr="00AA7C15">
        <w:rPr>
          <w:rFonts w:ascii="Times New Roman" w:hAnsi="Times New Roman"/>
          <w:sz w:val="24"/>
          <w:szCs w:val="24"/>
        </w:rPr>
        <w:t>wykonania programów ochrony środowiska, które następnie przedstawia radzie gminy. P</w:t>
      </w:r>
      <w:r>
        <w:rPr>
          <w:rFonts w:ascii="Times New Roman" w:eastAsia="Times New Roman" w:hAnsi="Times New Roman"/>
          <w:sz w:val="24"/>
          <w:szCs w:val="24"/>
          <w:lang w:eastAsia="pl-PL"/>
        </w:rPr>
        <w:t>o </w:t>
      </w:r>
      <w:r w:rsidRPr="00AA7C15">
        <w:rPr>
          <w:rFonts w:ascii="Times New Roman" w:eastAsia="Times New Roman" w:hAnsi="Times New Roman"/>
          <w:sz w:val="24"/>
          <w:szCs w:val="24"/>
          <w:lang w:eastAsia="pl-PL"/>
        </w:rPr>
        <w:t>przedstawieniu raportów</w:t>
      </w:r>
      <w:r>
        <w:rPr>
          <w:rFonts w:ascii="Times New Roman" w:eastAsia="Times New Roman" w:hAnsi="Times New Roman"/>
          <w:sz w:val="24"/>
          <w:szCs w:val="24"/>
          <w:lang w:eastAsia="pl-PL"/>
        </w:rPr>
        <w:t xml:space="preserve"> </w:t>
      </w:r>
      <w:r w:rsidRPr="00AA7C15">
        <w:rPr>
          <w:rFonts w:ascii="Times New Roman" w:eastAsia="Times New Roman" w:hAnsi="Times New Roman"/>
          <w:sz w:val="24"/>
          <w:szCs w:val="24"/>
          <w:lang w:eastAsia="pl-PL"/>
        </w:rPr>
        <w:t>radzie gminy, są one</w:t>
      </w:r>
      <w:r w:rsidR="00715B7C">
        <w:rPr>
          <w:rFonts w:ascii="Times New Roman" w:eastAsia="Times New Roman" w:hAnsi="Times New Roman"/>
          <w:sz w:val="24"/>
          <w:szCs w:val="24"/>
          <w:lang w:eastAsia="pl-PL"/>
        </w:rPr>
        <w:t xml:space="preserve"> przekazywane</w:t>
      </w:r>
      <w:r w:rsidR="003E42BC">
        <w:rPr>
          <w:rFonts w:ascii="Times New Roman" w:eastAsia="Times New Roman" w:hAnsi="Times New Roman"/>
          <w:sz w:val="24"/>
          <w:szCs w:val="24"/>
          <w:lang w:eastAsia="pl-PL"/>
        </w:rPr>
        <w:t xml:space="preserve"> do </w:t>
      </w:r>
      <w:r w:rsidRPr="00AA7C15">
        <w:rPr>
          <w:rFonts w:ascii="Times New Roman" w:eastAsia="Times New Roman" w:hAnsi="Times New Roman"/>
          <w:sz w:val="24"/>
          <w:szCs w:val="24"/>
          <w:lang w:eastAsia="pl-PL"/>
        </w:rPr>
        <w:t>organu wykonawczego powiatu.</w:t>
      </w:r>
    </w:p>
    <w:p w14:paraId="75BEA0F3" w14:textId="64EE8F42" w:rsidR="0058003C" w:rsidRDefault="0058003C" w:rsidP="0058003C">
      <w:pPr>
        <w:pStyle w:val="Normalny0"/>
        <w:spacing w:line="360" w:lineRule="auto"/>
        <w:rPr>
          <w:rFonts w:ascii="Times New Roman" w:hAnsi="Times New Roman"/>
        </w:rPr>
      </w:pPr>
      <w:r w:rsidRPr="00C13D31">
        <w:rPr>
          <w:rFonts w:ascii="Times New Roman" w:hAnsi="Times New Roman"/>
        </w:rPr>
        <w:t>Wdrażanie Programu powinno podlegać</w:t>
      </w:r>
      <w:r>
        <w:rPr>
          <w:rFonts w:ascii="Times New Roman" w:hAnsi="Times New Roman"/>
        </w:rPr>
        <w:t xml:space="preserve"> regularnej ocenie</w:t>
      </w:r>
      <w:r w:rsidR="003E42BC">
        <w:rPr>
          <w:rFonts w:ascii="Times New Roman" w:hAnsi="Times New Roman"/>
        </w:rPr>
        <w:t xml:space="preserve"> w </w:t>
      </w:r>
      <w:r>
        <w:rPr>
          <w:rFonts w:ascii="Times New Roman" w:hAnsi="Times New Roman"/>
        </w:rPr>
        <w:t xml:space="preserve">zakresie: </w:t>
      </w:r>
    </w:p>
    <w:p w14:paraId="2D3180AA" w14:textId="77777777" w:rsidR="0058003C" w:rsidRDefault="0058003C" w:rsidP="0003247B">
      <w:pPr>
        <w:pStyle w:val="Normalny0"/>
        <w:numPr>
          <w:ilvl w:val="0"/>
          <w:numId w:val="38"/>
        </w:numPr>
        <w:spacing w:line="360" w:lineRule="auto"/>
        <w:rPr>
          <w:rFonts w:ascii="Times New Roman" w:hAnsi="Times New Roman"/>
        </w:rPr>
      </w:pPr>
      <w:r>
        <w:rPr>
          <w:rFonts w:ascii="Times New Roman" w:hAnsi="Times New Roman"/>
        </w:rPr>
        <w:t>sprawności wykonania zadań,</w:t>
      </w:r>
    </w:p>
    <w:p w14:paraId="5F21D34C" w14:textId="5BB099AB" w:rsidR="0058003C" w:rsidRDefault="0058003C" w:rsidP="0003247B">
      <w:pPr>
        <w:pStyle w:val="Normalny0"/>
        <w:numPr>
          <w:ilvl w:val="0"/>
          <w:numId w:val="38"/>
        </w:numPr>
        <w:spacing w:line="360" w:lineRule="auto"/>
        <w:rPr>
          <w:rFonts w:ascii="Times New Roman" w:hAnsi="Times New Roman"/>
        </w:rPr>
      </w:pPr>
      <w:r>
        <w:rPr>
          <w:rFonts w:ascii="Times New Roman" w:hAnsi="Times New Roman"/>
        </w:rPr>
        <w:t xml:space="preserve">odpowiednej </w:t>
      </w:r>
      <w:r w:rsidRPr="00AA7C15">
        <w:rPr>
          <w:rFonts w:ascii="Times New Roman" w:hAnsi="Times New Roman"/>
        </w:rPr>
        <w:t>identyfik</w:t>
      </w:r>
      <w:r>
        <w:rPr>
          <w:rFonts w:ascii="Times New Roman" w:hAnsi="Times New Roman"/>
        </w:rPr>
        <w:t>acji</w:t>
      </w:r>
      <w:r w:rsidRPr="00AA7C15">
        <w:rPr>
          <w:rFonts w:ascii="Times New Roman" w:hAnsi="Times New Roman"/>
        </w:rPr>
        <w:t xml:space="preserve"> problemów ekologicznych</w:t>
      </w:r>
      <w:r w:rsidR="003E42BC">
        <w:rPr>
          <w:rFonts w:ascii="Times New Roman" w:hAnsi="Times New Roman"/>
        </w:rPr>
        <w:t xml:space="preserve"> oraz</w:t>
      </w:r>
      <w:r w:rsidR="00072BE0">
        <w:rPr>
          <w:rFonts w:ascii="Times New Roman" w:hAnsi="Times New Roman"/>
        </w:rPr>
        <w:t xml:space="preserve"> i </w:t>
      </w:r>
      <w:r>
        <w:rPr>
          <w:rFonts w:ascii="Times New Roman" w:hAnsi="Times New Roman"/>
        </w:rPr>
        <w:t>ukierunkowania działań,</w:t>
      </w:r>
    </w:p>
    <w:p w14:paraId="2FB3E6C6" w14:textId="34571E30" w:rsidR="0058003C" w:rsidRDefault="0058003C" w:rsidP="0003247B">
      <w:pPr>
        <w:pStyle w:val="Normalny0"/>
        <w:numPr>
          <w:ilvl w:val="0"/>
          <w:numId w:val="38"/>
        </w:numPr>
        <w:spacing w:line="360" w:lineRule="auto"/>
        <w:rPr>
          <w:rFonts w:ascii="Times New Roman" w:hAnsi="Times New Roman"/>
        </w:rPr>
      </w:pPr>
      <w:r w:rsidRPr="00AA7C15">
        <w:rPr>
          <w:rFonts w:ascii="Times New Roman" w:hAnsi="Times New Roman"/>
        </w:rPr>
        <w:t>stopnia realizacji Programu</w:t>
      </w:r>
      <w:r w:rsidR="003E42BC">
        <w:rPr>
          <w:rFonts w:ascii="Times New Roman" w:hAnsi="Times New Roman"/>
        </w:rPr>
        <w:t xml:space="preserve"> w </w:t>
      </w:r>
      <w:r w:rsidRPr="00AA7C15">
        <w:rPr>
          <w:rFonts w:ascii="Times New Roman" w:hAnsi="Times New Roman"/>
        </w:rPr>
        <w:t>odniesieniu</w:t>
      </w:r>
      <w:r w:rsidR="003E42BC">
        <w:rPr>
          <w:rFonts w:ascii="Times New Roman" w:hAnsi="Times New Roman"/>
        </w:rPr>
        <w:t xml:space="preserve"> do </w:t>
      </w:r>
      <w:r>
        <w:rPr>
          <w:rFonts w:ascii="Times New Roman" w:hAnsi="Times New Roman"/>
        </w:rPr>
        <w:t>założonych</w:t>
      </w:r>
      <w:r w:rsidR="00072BE0">
        <w:rPr>
          <w:rFonts w:ascii="Times New Roman" w:hAnsi="Times New Roman"/>
        </w:rPr>
        <w:t xml:space="preserve"> i </w:t>
      </w:r>
      <w:r>
        <w:rPr>
          <w:rFonts w:ascii="Times New Roman" w:hAnsi="Times New Roman"/>
        </w:rPr>
        <w:t>przyjętych celów,</w:t>
      </w:r>
    </w:p>
    <w:p w14:paraId="23A8FD71" w14:textId="7893396A" w:rsidR="0058003C" w:rsidRDefault="0058003C" w:rsidP="0003247B">
      <w:pPr>
        <w:pStyle w:val="Normalny0"/>
        <w:numPr>
          <w:ilvl w:val="0"/>
          <w:numId w:val="38"/>
        </w:numPr>
        <w:spacing w:line="360" w:lineRule="auto"/>
        <w:rPr>
          <w:rFonts w:ascii="Times New Roman" w:hAnsi="Times New Roman"/>
        </w:rPr>
      </w:pPr>
      <w:r w:rsidRPr="00AA7C15">
        <w:rPr>
          <w:rFonts w:ascii="Times New Roman" w:hAnsi="Times New Roman"/>
        </w:rPr>
        <w:t xml:space="preserve">rozbieżności pomiędzy </w:t>
      </w:r>
      <w:r>
        <w:rPr>
          <w:rFonts w:ascii="Times New Roman" w:hAnsi="Times New Roman"/>
        </w:rPr>
        <w:t>założeniami</w:t>
      </w:r>
      <w:r w:rsidR="00072BE0">
        <w:rPr>
          <w:rFonts w:ascii="Times New Roman" w:hAnsi="Times New Roman"/>
        </w:rPr>
        <w:t xml:space="preserve"> i </w:t>
      </w:r>
      <w:r>
        <w:rPr>
          <w:rFonts w:ascii="Times New Roman" w:hAnsi="Times New Roman"/>
        </w:rPr>
        <w:t>zaplanowanymi działaniami</w:t>
      </w:r>
      <w:r w:rsidR="00072BE0">
        <w:rPr>
          <w:rFonts w:ascii="Times New Roman" w:hAnsi="Times New Roman"/>
        </w:rPr>
        <w:t xml:space="preserve"> a </w:t>
      </w:r>
      <w:r>
        <w:rPr>
          <w:rFonts w:ascii="Times New Roman" w:hAnsi="Times New Roman"/>
        </w:rPr>
        <w:t>możliwością</w:t>
      </w:r>
      <w:r w:rsidR="00072BE0">
        <w:rPr>
          <w:rFonts w:ascii="Times New Roman" w:hAnsi="Times New Roman"/>
        </w:rPr>
        <w:t xml:space="preserve"> i </w:t>
      </w:r>
      <w:r>
        <w:rPr>
          <w:rFonts w:ascii="Times New Roman" w:hAnsi="Times New Roman"/>
        </w:rPr>
        <w:t>skutkiem ich realizacji,</w:t>
      </w:r>
    </w:p>
    <w:p w14:paraId="250FA4C8" w14:textId="77777777" w:rsidR="0058003C" w:rsidRPr="00AA7C15" w:rsidRDefault="0058003C" w:rsidP="0003247B">
      <w:pPr>
        <w:pStyle w:val="Normalny0"/>
        <w:numPr>
          <w:ilvl w:val="0"/>
          <w:numId w:val="38"/>
        </w:numPr>
        <w:spacing w:line="360" w:lineRule="auto"/>
        <w:rPr>
          <w:rFonts w:ascii="Times New Roman" w:hAnsi="Times New Roman"/>
        </w:rPr>
      </w:pPr>
      <w:r w:rsidRPr="00AA7C15">
        <w:rPr>
          <w:rFonts w:ascii="Times New Roman" w:hAnsi="Times New Roman"/>
        </w:rPr>
        <w:t xml:space="preserve"> niezbędnych modyfikacji Programu.</w:t>
      </w:r>
    </w:p>
    <w:p w14:paraId="64314021" w14:textId="51470F72" w:rsidR="0058003C" w:rsidRPr="00C13D31" w:rsidRDefault="0058003C" w:rsidP="0058003C">
      <w:pPr>
        <w:pStyle w:val="Normalny0"/>
        <w:spacing w:line="360" w:lineRule="auto"/>
        <w:rPr>
          <w:rFonts w:ascii="Times New Roman" w:hAnsi="Times New Roman"/>
          <w:sz w:val="32"/>
          <w:szCs w:val="32"/>
        </w:rPr>
      </w:pPr>
      <w:r w:rsidRPr="00C13D31">
        <w:rPr>
          <w:rFonts w:ascii="Times New Roman" w:hAnsi="Times New Roman"/>
        </w:rPr>
        <w:t>Monitoring zaplanowanej polityki ochrony środowiska oznacza ocenę realizacji Programu</w:t>
      </w:r>
      <w:r w:rsidR="00072BE0">
        <w:rPr>
          <w:rFonts w:ascii="Times New Roman" w:hAnsi="Times New Roman"/>
        </w:rPr>
        <w:t xml:space="preserve"> na </w:t>
      </w:r>
      <w:r w:rsidRPr="00C13D31">
        <w:rPr>
          <w:rFonts w:ascii="Times New Roman" w:hAnsi="Times New Roman"/>
        </w:rPr>
        <w:t>podstawie stopnia wykonania założonych zadań, stopnia realizacji przyjętych celów</w:t>
      </w:r>
      <w:r w:rsidR="003E42BC">
        <w:rPr>
          <w:rFonts w:ascii="Times New Roman" w:hAnsi="Times New Roman"/>
        </w:rPr>
        <w:t xml:space="preserve"> oraz </w:t>
      </w:r>
      <w:r w:rsidRPr="00C13D31">
        <w:rPr>
          <w:rFonts w:ascii="Times New Roman" w:hAnsi="Times New Roman"/>
        </w:rPr>
        <w:t>analizy przyczyn zaistniałych rozbieżności.</w:t>
      </w:r>
    </w:p>
    <w:p w14:paraId="50762A06" w14:textId="4ECF08D4" w:rsidR="0058003C" w:rsidRPr="008E23A7" w:rsidRDefault="0058003C" w:rsidP="0058003C">
      <w:pPr>
        <w:spacing w:after="0" w:line="360" w:lineRule="auto"/>
        <w:jc w:val="both"/>
        <w:rPr>
          <w:rFonts w:ascii="Times New Roman" w:hAnsi="Times New Roman"/>
          <w:sz w:val="24"/>
          <w:szCs w:val="24"/>
        </w:rPr>
      </w:pPr>
      <w:r w:rsidRPr="008E23A7">
        <w:rPr>
          <w:rFonts w:ascii="Times New Roman" w:hAnsi="Times New Roman"/>
          <w:sz w:val="24"/>
          <w:szCs w:val="24"/>
        </w:rPr>
        <w:t xml:space="preserve">Wszystkie zadania </w:t>
      </w:r>
      <w:r>
        <w:rPr>
          <w:rFonts w:ascii="Times New Roman" w:hAnsi="Times New Roman"/>
          <w:sz w:val="24"/>
          <w:szCs w:val="24"/>
        </w:rPr>
        <w:t>ujęte</w:t>
      </w:r>
      <w:r w:rsidR="003E42BC">
        <w:rPr>
          <w:rFonts w:ascii="Times New Roman" w:hAnsi="Times New Roman"/>
          <w:sz w:val="24"/>
          <w:szCs w:val="24"/>
        </w:rPr>
        <w:t xml:space="preserve"> w </w:t>
      </w:r>
      <w:r w:rsidRPr="008E23A7">
        <w:rPr>
          <w:rFonts w:ascii="Times New Roman" w:hAnsi="Times New Roman"/>
          <w:sz w:val="24"/>
          <w:szCs w:val="24"/>
        </w:rPr>
        <w:t xml:space="preserve">Programie </w:t>
      </w:r>
      <w:r>
        <w:rPr>
          <w:rFonts w:ascii="Times New Roman" w:hAnsi="Times New Roman"/>
          <w:sz w:val="24"/>
          <w:szCs w:val="24"/>
        </w:rPr>
        <w:t xml:space="preserve">zostały </w:t>
      </w:r>
      <w:r w:rsidRPr="008E23A7">
        <w:rPr>
          <w:rFonts w:ascii="Times New Roman" w:hAnsi="Times New Roman"/>
          <w:sz w:val="24"/>
          <w:szCs w:val="24"/>
        </w:rPr>
        <w:t>podzielone</w:t>
      </w:r>
      <w:r w:rsidR="00072BE0">
        <w:rPr>
          <w:rFonts w:ascii="Times New Roman" w:hAnsi="Times New Roman"/>
          <w:sz w:val="24"/>
          <w:szCs w:val="24"/>
        </w:rPr>
        <w:t xml:space="preserve"> na </w:t>
      </w:r>
      <w:r w:rsidRPr="008E23A7">
        <w:rPr>
          <w:rFonts w:ascii="Times New Roman" w:hAnsi="Times New Roman"/>
          <w:sz w:val="24"/>
          <w:szCs w:val="24"/>
        </w:rPr>
        <w:t>zadania własne, czyli zadania realizowane</w:t>
      </w:r>
      <w:r w:rsidR="004616E7">
        <w:rPr>
          <w:rFonts w:ascii="Times New Roman" w:hAnsi="Times New Roman"/>
          <w:sz w:val="24"/>
          <w:szCs w:val="24"/>
        </w:rPr>
        <w:t xml:space="preserve"> ze </w:t>
      </w:r>
      <w:r w:rsidRPr="008E23A7">
        <w:rPr>
          <w:rFonts w:ascii="Times New Roman" w:hAnsi="Times New Roman"/>
          <w:sz w:val="24"/>
          <w:szCs w:val="24"/>
        </w:rPr>
        <w:t xml:space="preserve">środków </w:t>
      </w:r>
      <w:r w:rsidR="00DB0A4B">
        <w:rPr>
          <w:rFonts w:ascii="Times New Roman" w:hAnsi="Times New Roman"/>
          <w:sz w:val="24"/>
          <w:szCs w:val="24"/>
        </w:rPr>
        <w:t>G</w:t>
      </w:r>
      <w:r w:rsidR="00C7754F">
        <w:rPr>
          <w:rFonts w:ascii="Times New Roman" w:hAnsi="Times New Roman"/>
          <w:sz w:val="24"/>
          <w:szCs w:val="24"/>
        </w:rPr>
        <w:t>miny</w:t>
      </w:r>
      <w:r w:rsidR="00072BE0">
        <w:rPr>
          <w:rFonts w:ascii="Times New Roman" w:hAnsi="Times New Roman"/>
          <w:sz w:val="24"/>
          <w:szCs w:val="24"/>
        </w:rPr>
        <w:t xml:space="preserve"> i </w:t>
      </w:r>
      <w:r>
        <w:rPr>
          <w:rFonts w:ascii="Times New Roman" w:hAnsi="Times New Roman"/>
          <w:sz w:val="24"/>
          <w:szCs w:val="24"/>
        </w:rPr>
        <w:t>przy największym zaangażowaniu</w:t>
      </w:r>
      <w:r w:rsidR="00C3343E">
        <w:rPr>
          <w:rFonts w:ascii="Times New Roman" w:hAnsi="Times New Roman"/>
          <w:sz w:val="24"/>
          <w:szCs w:val="24"/>
        </w:rPr>
        <w:t xml:space="preserve"> </w:t>
      </w:r>
      <w:r w:rsidR="0037644E">
        <w:rPr>
          <w:rFonts w:ascii="Times New Roman" w:hAnsi="Times New Roman"/>
          <w:sz w:val="24"/>
          <w:szCs w:val="24"/>
        </w:rPr>
        <w:t>Gminy Miasta Sierpca</w:t>
      </w:r>
      <w:r w:rsidRPr="008E23A7">
        <w:rPr>
          <w:rFonts w:ascii="Times New Roman" w:hAnsi="Times New Roman"/>
          <w:sz w:val="24"/>
          <w:szCs w:val="24"/>
        </w:rPr>
        <w:t>,</w:t>
      </w:r>
      <w:r w:rsidR="003E42BC">
        <w:rPr>
          <w:rFonts w:ascii="Times New Roman" w:hAnsi="Times New Roman"/>
          <w:sz w:val="24"/>
          <w:szCs w:val="24"/>
        </w:rPr>
        <w:t xml:space="preserve"> oraz </w:t>
      </w:r>
      <w:r>
        <w:rPr>
          <w:rFonts w:ascii="Times New Roman" w:hAnsi="Times New Roman"/>
          <w:sz w:val="24"/>
          <w:szCs w:val="24"/>
        </w:rPr>
        <w:t xml:space="preserve">zadania </w:t>
      </w:r>
      <w:r w:rsidRPr="008E23A7">
        <w:rPr>
          <w:rFonts w:ascii="Times New Roman" w:hAnsi="Times New Roman"/>
          <w:sz w:val="24"/>
          <w:szCs w:val="24"/>
        </w:rPr>
        <w:t xml:space="preserve">koordynowane. </w:t>
      </w:r>
      <w:r>
        <w:rPr>
          <w:rFonts w:ascii="Times New Roman" w:hAnsi="Times New Roman"/>
          <w:sz w:val="24"/>
          <w:szCs w:val="24"/>
        </w:rPr>
        <w:t>Zadnia koordynowane są to przedsięwzięcia, które są realizowane</w:t>
      </w:r>
      <w:r w:rsidR="00072BE0">
        <w:rPr>
          <w:rFonts w:ascii="Times New Roman" w:hAnsi="Times New Roman"/>
          <w:sz w:val="24"/>
          <w:szCs w:val="24"/>
        </w:rPr>
        <w:t xml:space="preserve"> na </w:t>
      </w:r>
      <w:r w:rsidRPr="008E23A7">
        <w:rPr>
          <w:rFonts w:ascii="Times New Roman" w:hAnsi="Times New Roman"/>
          <w:sz w:val="24"/>
          <w:szCs w:val="24"/>
        </w:rPr>
        <w:t xml:space="preserve">terenie </w:t>
      </w:r>
      <w:r w:rsidR="00DB0A4B">
        <w:rPr>
          <w:rFonts w:ascii="Times New Roman" w:hAnsi="Times New Roman"/>
          <w:sz w:val="24"/>
          <w:szCs w:val="24"/>
        </w:rPr>
        <w:t>G</w:t>
      </w:r>
      <w:r w:rsidR="00C7754F">
        <w:rPr>
          <w:rFonts w:ascii="Times New Roman" w:hAnsi="Times New Roman"/>
          <w:sz w:val="24"/>
          <w:szCs w:val="24"/>
        </w:rPr>
        <w:t>miny</w:t>
      </w:r>
      <w:r w:rsidRPr="008E23A7">
        <w:rPr>
          <w:rFonts w:ascii="Times New Roman" w:hAnsi="Times New Roman"/>
          <w:sz w:val="24"/>
          <w:szCs w:val="24"/>
        </w:rPr>
        <w:t>, ale niekoniecznie</w:t>
      </w:r>
      <w:r w:rsidR="004616E7">
        <w:rPr>
          <w:rFonts w:ascii="Times New Roman" w:hAnsi="Times New Roman"/>
          <w:sz w:val="24"/>
          <w:szCs w:val="24"/>
        </w:rPr>
        <w:t xml:space="preserve"> ze </w:t>
      </w:r>
      <w:r w:rsidRPr="008E23A7">
        <w:rPr>
          <w:rFonts w:ascii="Times New Roman" w:hAnsi="Times New Roman"/>
          <w:sz w:val="24"/>
          <w:szCs w:val="24"/>
        </w:rPr>
        <w:t xml:space="preserve">środków </w:t>
      </w:r>
      <w:r w:rsidR="00342FD8">
        <w:rPr>
          <w:rFonts w:ascii="Times New Roman" w:hAnsi="Times New Roman"/>
          <w:sz w:val="24"/>
          <w:szCs w:val="24"/>
        </w:rPr>
        <w:t>budżetowych.</w:t>
      </w:r>
      <w:r w:rsidRPr="008E23A7">
        <w:rPr>
          <w:rFonts w:ascii="Times New Roman" w:hAnsi="Times New Roman"/>
          <w:sz w:val="24"/>
          <w:szCs w:val="24"/>
        </w:rPr>
        <w:t xml:space="preserve"> </w:t>
      </w:r>
    </w:p>
    <w:p w14:paraId="60370191" w14:textId="26C5736C" w:rsidR="0058003C" w:rsidRDefault="0058003C" w:rsidP="0058003C">
      <w:pPr>
        <w:spacing w:line="360" w:lineRule="auto"/>
        <w:jc w:val="both"/>
        <w:rPr>
          <w:rFonts w:ascii="Times New Roman" w:hAnsi="Times New Roman"/>
          <w:sz w:val="24"/>
          <w:szCs w:val="24"/>
        </w:rPr>
      </w:pPr>
      <w:r w:rsidRPr="008E23A7">
        <w:rPr>
          <w:rFonts w:ascii="Times New Roman" w:hAnsi="Times New Roman"/>
          <w:sz w:val="24"/>
          <w:szCs w:val="24"/>
        </w:rPr>
        <w:t>System oceny realizacji Programu powinien być oparty</w:t>
      </w:r>
      <w:r w:rsidR="003E42BC">
        <w:rPr>
          <w:rFonts w:ascii="Times New Roman" w:hAnsi="Times New Roman"/>
          <w:sz w:val="24"/>
          <w:szCs w:val="24"/>
        </w:rPr>
        <w:t xml:space="preserve"> o </w:t>
      </w:r>
      <w:r>
        <w:rPr>
          <w:rFonts w:ascii="Times New Roman" w:hAnsi="Times New Roman"/>
          <w:sz w:val="24"/>
          <w:szCs w:val="24"/>
        </w:rPr>
        <w:t>odpowiednio dobrane wskaźniki, pozwalające</w:t>
      </w:r>
      <w:r w:rsidR="00072BE0">
        <w:rPr>
          <w:rFonts w:ascii="Times New Roman" w:hAnsi="Times New Roman"/>
          <w:sz w:val="24"/>
          <w:szCs w:val="24"/>
        </w:rPr>
        <w:t xml:space="preserve"> na </w:t>
      </w:r>
      <w:r>
        <w:rPr>
          <w:rFonts w:ascii="Times New Roman" w:hAnsi="Times New Roman"/>
          <w:sz w:val="24"/>
          <w:szCs w:val="24"/>
        </w:rPr>
        <w:t>rzetelną ocenę skuteczności realizacji zadań. Listę proponowanych wskaźników</w:t>
      </w:r>
      <w:r w:rsidR="003E42BC">
        <w:rPr>
          <w:rFonts w:ascii="Times New Roman" w:hAnsi="Times New Roman"/>
          <w:sz w:val="24"/>
          <w:szCs w:val="24"/>
        </w:rPr>
        <w:t xml:space="preserve"> dla</w:t>
      </w:r>
      <w:r w:rsidR="0072506E">
        <w:rPr>
          <w:rFonts w:ascii="Times New Roman" w:hAnsi="Times New Roman"/>
          <w:sz w:val="24"/>
          <w:szCs w:val="24"/>
        </w:rPr>
        <w:t xml:space="preserve"> </w:t>
      </w:r>
      <w:r w:rsidR="0037644E">
        <w:rPr>
          <w:rFonts w:ascii="Times New Roman" w:hAnsi="Times New Roman"/>
          <w:sz w:val="24"/>
          <w:szCs w:val="24"/>
        </w:rPr>
        <w:t>Gminy Miasta Sierpca</w:t>
      </w:r>
      <w:r w:rsidR="00A733DC">
        <w:rPr>
          <w:rFonts w:ascii="Times New Roman" w:hAnsi="Times New Roman"/>
          <w:sz w:val="24"/>
          <w:szCs w:val="24"/>
        </w:rPr>
        <w:t xml:space="preserve"> </w:t>
      </w:r>
      <w:r>
        <w:rPr>
          <w:rFonts w:ascii="Times New Roman" w:hAnsi="Times New Roman"/>
          <w:sz w:val="24"/>
          <w:szCs w:val="24"/>
        </w:rPr>
        <w:t>zestawiono</w:t>
      </w:r>
      <w:r w:rsidR="003E42BC">
        <w:rPr>
          <w:rFonts w:ascii="Times New Roman" w:hAnsi="Times New Roman"/>
          <w:sz w:val="24"/>
          <w:szCs w:val="24"/>
        </w:rPr>
        <w:t xml:space="preserve"> w </w:t>
      </w:r>
      <w:r>
        <w:rPr>
          <w:rFonts w:ascii="Times New Roman" w:hAnsi="Times New Roman"/>
          <w:sz w:val="24"/>
          <w:szCs w:val="24"/>
        </w:rPr>
        <w:t>tabeli.</w:t>
      </w:r>
    </w:p>
    <w:p w14:paraId="39440C44" w14:textId="22A43522" w:rsidR="0058003C" w:rsidRDefault="0058003C" w:rsidP="0058003C">
      <w:pPr>
        <w:pStyle w:val="Legenda"/>
        <w:keepNext/>
        <w:spacing w:after="0"/>
        <w:rPr>
          <w:rFonts w:ascii="Times New Roman" w:hAnsi="Times New Roman"/>
          <w:color w:val="auto"/>
          <w:sz w:val="20"/>
          <w:szCs w:val="20"/>
        </w:rPr>
      </w:pPr>
      <w:bookmarkStart w:id="177" w:name="_Toc520284541"/>
      <w:bookmarkStart w:id="178" w:name="_Toc84241989"/>
      <w:r w:rsidRPr="00BA5D5D">
        <w:rPr>
          <w:rFonts w:ascii="Times New Roman" w:hAnsi="Times New Roman"/>
          <w:color w:val="auto"/>
          <w:sz w:val="20"/>
          <w:szCs w:val="20"/>
        </w:rPr>
        <w:t xml:space="preserve">Tabela </w:t>
      </w:r>
      <w:r w:rsidRPr="00BA5D5D">
        <w:rPr>
          <w:rFonts w:ascii="Times New Roman" w:hAnsi="Times New Roman"/>
          <w:color w:val="auto"/>
          <w:sz w:val="20"/>
          <w:szCs w:val="20"/>
        </w:rPr>
        <w:fldChar w:fldCharType="begin"/>
      </w:r>
      <w:r w:rsidRPr="00BA5D5D">
        <w:rPr>
          <w:rFonts w:ascii="Times New Roman" w:hAnsi="Times New Roman"/>
          <w:color w:val="auto"/>
          <w:sz w:val="20"/>
          <w:szCs w:val="20"/>
        </w:rPr>
        <w:instrText xml:space="preserve"> SEQ Tabela \* ARABIC </w:instrText>
      </w:r>
      <w:r w:rsidRPr="00BA5D5D">
        <w:rPr>
          <w:rFonts w:ascii="Times New Roman" w:hAnsi="Times New Roman"/>
          <w:color w:val="auto"/>
          <w:sz w:val="20"/>
          <w:szCs w:val="20"/>
        </w:rPr>
        <w:fldChar w:fldCharType="separate"/>
      </w:r>
      <w:r w:rsidR="0000150E">
        <w:rPr>
          <w:rFonts w:ascii="Times New Roman" w:hAnsi="Times New Roman"/>
          <w:noProof/>
          <w:color w:val="auto"/>
          <w:sz w:val="20"/>
          <w:szCs w:val="20"/>
        </w:rPr>
        <w:t>56</w:t>
      </w:r>
      <w:r w:rsidRPr="00BA5D5D">
        <w:rPr>
          <w:rFonts w:ascii="Times New Roman" w:hAnsi="Times New Roman"/>
          <w:color w:val="auto"/>
          <w:sz w:val="20"/>
          <w:szCs w:val="20"/>
        </w:rPr>
        <w:fldChar w:fldCharType="end"/>
      </w:r>
      <w:r w:rsidRPr="00BA5D5D">
        <w:rPr>
          <w:rFonts w:ascii="Times New Roman" w:hAnsi="Times New Roman"/>
          <w:color w:val="auto"/>
          <w:sz w:val="20"/>
          <w:szCs w:val="20"/>
        </w:rPr>
        <w:t xml:space="preserve"> Wskaźniki efektywności realizacji celów Programu</w:t>
      </w:r>
      <w:bookmarkEnd w:id="177"/>
      <w:bookmarkEnd w:id="178"/>
    </w:p>
    <w:tbl>
      <w:tblPr>
        <w:tblStyle w:val="Tabela-Siatka"/>
        <w:tblW w:w="5000" w:type="pct"/>
        <w:jc w:val="center"/>
        <w:tblLook w:val="04A0" w:firstRow="1" w:lastRow="0" w:firstColumn="1" w:lastColumn="0" w:noHBand="0" w:noVBand="1"/>
      </w:tblPr>
      <w:tblGrid>
        <w:gridCol w:w="570"/>
        <w:gridCol w:w="3678"/>
        <w:gridCol w:w="1416"/>
        <w:gridCol w:w="1419"/>
        <w:gridCol w:w="1933"/>
      </w:tblGrid>
      <w:tr w:rsidR="00E36991" w:rsidRPr="001661D9" w14:paraId="37DEAB8E" w14:textId="77777777" w:rsidTr="009C1E82">
        <w:trPr>
          <w:jc w:val="center"/>
        </w:trPr>
        <w:tc>
          <w:tcPr>
            <w:tcW w:w="316" w:type="pct"/>
            <w:shd w:val="clear" w:color="auto" w:fill="BFBFBF" w:themeFill="background1" w:themeFillShade="BF"/>
            <w:vAlign w:val="center"/>
          </w:tcPr>
          <w:p w14:paraId="22F82707" w14:textId="77777777" w:rsidR="00E36991" w:rsidRPr="001661D9" w:rsidRDefault="00E36991" w:rsidP="00792898">
            <w:pPr>
              <w:spacing w:after="0" w:line="240" w:lineRule="auto"/>
              <w:jc w:val="both"/>
              <w:rPr>
                <w:rFonts w:ascii="Times New Roman" w:hAnsi="Times New Roman"/>
                <w:b/>
                <w:sz w:val="24"/>
                <w:szCs w:val="24"/>
              </w:rPr>
            </w:pPr>
            <w:r w:rsidRPr="001661D9">
              <w:rPr>
                <w:rFonts w:ascii="Times New Roman" w:hAnsi="Times New Roman"/>
                <w:b/>
                <w:sz w:val="24"/>
                <w:szCs w:val="24"/>
              </w:rPr>
              <w:t>Lp.</w:t>
            </w:r>
          </w:p>
        </w:tc>
        <w:tc>
          <w:tcPr>
            <w:tcW w:w="2040" w:type="pct"/>
            <w:shd w:val="clear" w:color="auto" w:fill="BFBFBF" w:themeFill="background1" w:themeFillShade="BF"/>
            <w:vAlign w:val="center"/>
          </w:tcPr>
          <w:p w14:paraId="24FDFA75" w14:textId="77777777" w:rsidR="00E36991" w:rsidRPr="001661D9" w:rsidRDefault="00E36991" w:rsidP="00792898">
            <w:pPr>
              <w:spacing w:after="0" w:line="240" w:lineRule="auto"/>
              <w:jc w:val="both"/>
              <w:rPr>
                <w:rFonts w:ascii="Times New Roman" w:hAnsi="Times New Roman"/>
                <w:b/>
                <w:sz w:val="24"/>
                <w:szCs w:val="24"/>
              </w:rPr>
            </w:pPr>
            <w:r w:rsidRPr="001661D9">
              <w:rPr>
                <w:rFonts w:ascii="Times New Roman" w:hAnsi="Times New Roman"/>
                <w:b/>
                <w:sz w:val="24"/>
                <w:szCs w:val="24"/>
              </w:rPr>
              <w:t>Wskaźnik</w:t>
            </w:r>
          </w:p>
        </w:tc>
        <w:tc>
          <w:tcPr>
            <w:tcW w:w="785" w:type="pct"/>
            <w:shd w:val="clear" w:color="auto" w:fill="BFBFBF" w:themeFill="background1" w:themeFillShade="BF"/>
            <w:vAlign w:val="center"/>
          </w:tcPr>
          <w:p w14:paraId="3E7E15D9" w14:textId="77777777" w:rsidR="00E36991" w:rsidRPr="001661D9" w:rsidRDefault="00E36991" w:rsidP="00792898">
            <w:pPr>
              <w:spacing w:after="0" w:line="240" w:lineRule="auto"/>
              <w:jc w:val="both"/>
              <w:rPr>
                <w:rFonts w:ascii="Times New Roman" w:hAnsi="Times New Roman"/>
                <w:b/>
                <w:sz w:val="24"/>
                <w:szCs w:val="24"/>
              </w:rPr>
            </w:pPr>
            <w:r w:rsidRPr="001661D9">
              <w:rPr>
                <w:rFonts w:ascii="Times New Roman" w:hAnsi="Times New Roman"/>
                <w:b/>
                <w:sz w:val="24"/>
                <w:szCs w:val="24"/>
              </w:rPr>
              <w:t>Jednostka miary</w:t>
            </w:r>
          </w:p>
        </w:tc>
        <w:tc>
          <w:tcPr>
            <w:tcW w:w="787" w:type="pct"/>
            <w:shd w:val="clear" w:color="auto" w:fill="BFBFBF" w:themeFill="background1" w:themeFillShade="BF"/>
            <w:vAlign w:val="center"/>
          </w:tcPr>
          <w:p w14:paraId="2DBD7ECB" w14:textId="7CA1F88B" w:rsidR="00E36991" w:rsidRPr="001661D9" w:rsidRDefault="00F11D72" w:rsidP="00E36991">
            <w:pPr>
              <w:spacing w:after="0" w:line="240" w:lineRule="auto"/>
              <w:jc w:val="both"/>
              <w:rPr>
                <w:rFonts w:ascii="Times New Roman" w:hAnsi="Times New Roman"/>
                <w:b/>
                <w:sz w:val="24"/>
                <w:szCs w:val="24"/>
              </w:rPr>
            </w:pPr>
            <w:r>
              <w:rPr>
                <w:rFonts w:ascii="Times New Roman" w:hAnsi="Times New Roman"/>
                <w:b/>
                <w:sz w:val="24"/>
                <w:szCs w:val="24"/>
              </w:rPr>
              <w:t>Wartość docelowa</w:t>
            </w:r>
          </w:p>
        </w:tc>
        <w:tc>
          <w:tcPr>
            <w:tcW w:w="1072" w:type="pct"/>
            <w:shd w:val="clear" w:color="auto" w:fill="BFBFBF" w:themeFill="background1" w:themeFillShade="BF"/>
            <w:vAlign w:val="center"/>
          </w:tcPr>
          <w:p w14:paraId="59B60B5C" w14:textId="4BF4B9BA" w:rsidR="00E36991" w:rsidRPr="001661D9" w:rsidRDefault="00E36991" w:rsidP="00792898">
            <w:pPr>
              <w:spacing w:after="0" w:line="240" w:lineRule="auto"/>
              <w:jc w:val="both"/>
              <w:rPr>
                <w:rFonts w:ascii="Times New Roman" w:hAnsi="Times New Roman"/>
                <w:b/>
                <w:sz w:val="24"/>
                <w:szCs w:val="24"/>
              </w:rPr>
            </w:pPr>
            <w:r w:rsidRPr="001661D9">
              <w:rPr>
                <w:rFonts w:ascii="Times New Roman" w:hAnsi="Times New Roman"/>
                <w:b/>
                <w:sz w:val="24"/>
                <w:szCs w:val="24"/>
              </w:rPr>
              <w:t>Źródło danych</w:t>
            </w:r>
            <w:r w:rsidR="003E42BC">
              <w:rPr>
                <w:rFonts w:ascii="Times New Roman" w:hAnsi="Times New Roman"/>
                <w:b/>
                <w:sz w:val="24"/>
                <w:szCs w:val="24"/>
              </w:rPr>
              <w:t xml:space="preserve"> o </w:t>
            </w:r>
            <w:r w:rsidRPr="001661D9">
              <w:rPr>
                <w:rFonts w:ascii="Times New Roman" w:hAnsi="Times New Roman"/>
                <w:b/>
                <w:sz w:val="24"/>
                <w:szCs w:val="24"/>
              </w:rPr>
              <w:t>wskaźniku</w:t>
            </w:r>
          </w:p>
        </w:tc>
      </w:tr>
      <w:tr w:rsidR="00E36991" w:rsidRPr="001661D9" w14:paraId="5A85B4EC" w14:textId="77777777" w:rsidTr="009C1E82">
        <w:trPr>
          <w:jc w:val="center"/>
        </w:trPr>
        <w:tc>
          <w:tcPr>
            <w:tcW w:w="5000" w:type="pct"/>
            <w:gridSpan w:val="5"/>
            <w:shd w:val="clear" w:color="auto" w:fill="F2F2F2" w:themeFill="background1" w:themeFillShade="F2"/>
            <w:vAlign w:val="center"/>
          </w:tcPr>
          <w:p w14:paraId="746825F9" w14:textId="689AF323" w:rsidR="00E36991" w:rsidRPr="001661D9" w:rsidRDefault="00F11D72" w:rsidP="00792898">
            <w:pPr>
              <w:spacing w:after="0" w:line="240" w:lineRule="auto"/>
              <w:jc w:val="both"/>
              <w:rPr>
                <w:rFonts w:ascii="Times New Roman" w:hAnsi="Times New Roman"/>
                <w:sz w:val="24"/>
                <w:szCs w:val="24"/>
              </w:rPr>
            </w:pPr>
            <w:r>
              <w:rPr>
                <w:rFonts w:ascii="Times New Roman" w:hAnsi="Times New Roman"/>
                <w:sz w:val="24"/>
                <w:szCs w:val="24"/>
              </w:rPr>
              <w:t>Dane ogólne</w:t>
            </w:r>
          </w:p>
        </w:tc>
      </w:tr>
      <w:tr w:rsidR="00E36991" w:rsidRPr="001661D9" w14:paraId="15D82280" w14:textId="77777777" w:rsidTr="009C1E82">
        <w:trPr>
          <w:jc w:val="center"/>
        </w:trPr>
        <w:tc>
          <w:tcPr>
            <w:tcW w:w="316" w:type="pct"/>
            <w:vAlign w:val="center"/>
          </w:tcPr>
          <w:p w14:paraId="567A9820" w14:textId="77777777" w:rsidR="00E36991" w:rsidRPr="001661D9" w:rsidRDefault="00E36991" w:rsidP="00792898">
            <w:pPr>
              <w:spacing w:after="0" w:line="240" w:lineRule="auto"/>
              <w:jc w:val="center"/>
              <w:rPr>
                <w:rFonts w:ascii="Times New Roman" w:hAnsi="Times New Roman"/>
                <w:sz w:val="24"/>
                <w:szCs w:val="24"/>
              </w:rPr>
            </w:pPr>
            <w:r w:rsidRPr="001661D9">
              <w:rPr>
                <w:rFonts w:ascii="Times New Roman" w:hAnsi="Times New Roman"/>
                <w:sz w:val="24"/>
                <w:szCs w:val="24"/>
              </w:rPr>
              <w:t>1</w:t>
            </w:r>
          </w:p>
        </w:tc>
        <w:tc>
          <w:tcPr>
            <w:tcW w:w="2040" w:type="pct"/>
            <w:vAlign w:val="center"/>
          </w:tcPr>
          <w:p w14:paraId="382AEE06" w14:textId="77777777" w:rsidR="00E36991" w:rsidRPr="001661D9" w:rsidRDefault="00E36991" w:rsidP="004616E7">
            <w:pPr>
              <w:spacing w:after="0" w:line="240" w:lineRule="auto"/>
              <w:rPr>
                <w:rFonts w:ascii="Times New Roman" w:hAnsi="Times New Roman"/>
                <w:sz w:val="24"/>
                <w:szCs w:val="24"/>
              </w:rPr>
            </w:pPr>
            <w:r w:rsidRPr="001661D9">
              <w:rPr>
                <w:rFonts w:ascii="Times New Roman" w:hAnsi="Times New Roman"/>
                <w:sz w:val="24"/>
                <w:szCs w:val="24"/>
              </w:rPr>
              <w:t>Ludność według miejsca zamieszkania</w:t>
            </w:r>
          </w:p>
        </w:tc>
        <w:tc>
          <w:tcPr>
            <w:tcW w:w="785" w:type="pct"/>
            <w:vAlign w:val="center"/>
          </w:tcPr>
          <w:p w14:paraId="61FA3352" w14:textId="77777777" w:rsidR="00E36991" w:rsidRPr="001661D9" w:rsidRDefault="00E36991" w:rsidP="00792898">
            <w:pPr>
              <w:spacing w:after="0" w:line="240" w:lineRule="auto"/>
              <w:jc w:val="center"/>
              <w:rPr>
                <w:rFonts w:ascii="Times New Roman" w:hAnsi="Times New Roman"/>
                <w:sz w:val="24"/>
                <w:szCs w:val="24"/>
              </w:rPr>
            </w:pPr>
            <w:r w:rsidRPr="001661D9">
              <w:rPr>
                <w:rFonts w:ascii="Times New Roman" w:hAnsi="Times New Roman"/>
                <w:sz w:val="24"/>
                <w:szCs w:val="24"/>
              </w:rPr>
              <w:t>osoba</w:t>
            </w:r>
          </w:p>
        </w:tc>
        <w:tc>
          <w:tcPr>
            <w:tcW w:w="787" w:type="pct"/>
            <w:vAlign w:val="center"/>
          </w:tcPr>
          <w:p w14:paraId="61FEC3BC" w14:textId="07054DB1" w:rsidR="00E36991" w:rsidRPr="001661D9" w:rsidRDefault="00D6240B" w:rsidP="00792898">
            <w:pPr>
              <w:spacing w:after="0" w:line="240" w:lineRule="auto"/>
              <w:jc w:val="center"/>
              <w:rPr>
                <w:rFonts w:ascii="Times New Roman" w:hAnsi="Times New Roman"/>
                <w:sz w:val="24"/>
                <w:szCs w:val="24"/>
              </w:rPr>
            </w:pPr>
            <w:r>
              <w:rPr>
                <w:rFonts w:ascii="Times New Roman" w:hAnsi="Times New Roman"/>
                <w:sz w:val="24"/>
                <w:szCs w:val="24"/>
              </w:rPr>
              <w:t xml:space="preserve">17 </w:t>
            </w:r>
            <w:r w:rsidR="00AE4BA7">
              <w:rPr>
                <w:rFonts w:ascii="Times New Roman" w:hAnsi="Times New Roman"/>
                <w:sz w:val="24"/>
                <w:szCs w:val="24"/>
              </w:rPr>
              <w:t>501</w:t>
            </w:r>
          </w:p>
        </w:tc>
        <w:tc>
          <w:tcPr>
            <w:tcW w:w="1072" w:type="pct"/>
            <w:vAlign w:val="center"/>
          </w:tcPr>
          <w:p w14:paraId="05A7EA67" w14:textId="70B611B7" w:rsidR="00E36991" w:rsidRPr="001661D9" w:rsidRDefault="00AE4BA7" w:rsidP="00792898">
            <w:pPr>
              <w:spacing w:after="0" w:line="240" w:lineRule="auto"/>
              <w:jc w:val="center"/>
              <w:rPr>
                <w:rFonts w:ascii="Times New Roman" w:hAnsi="Times New Roman"/>
                <w:sz w:val="24"/>
                <w:szCs w:val="24"/>
              </w:rPr>
            </w:pPr>
            <w:r>
              <w:rPr>
                <w:rFonts w:ascii="Times New Roman" w:hAnsi="Times New Roman"/>
                <w:sz w:val="24"/>
                <w:szCs w:val="24"/>
              </w:rPr>
              <w:t>Urząd Gminy Miasta Sierpca</w:t>
            </w:r>
          </w:p>
        </w:tc>
      </w:tr>
      <w:tr w:rsidR="00E36991" w:rsidRPr="001661D9" w14:paraId="159841BB" w14:textId="77777777" w:rsidTr="009C1E82">
        <w:trPr>
          <w:jc w:val="center"/>
        </w:trPr>
        <w:tc>
          <w:tcPr>
            <w:tcW w:w="316" w:type="pct"/>
            <w:vAlign w:val="center"/>
          </w:tcPr>
          <w:p w14:paraId="1FB03B01" w14:textId="77777777" w:rsidR="00E36991" w:rsidRPr="001661D9" w:rsidRDefault="00E36991" w:rsidP="00792898">
            <w:pPr>
              <w:spacing w:after="0" w:line="240" w:lineRule="auto"/>
              <w:jc w:val="center"/>
              <w:rPr>
                <w:rFonts w:ascii="Times New Roman" w:hAnsi="Times New Roman"/>
                <w:sz w:val="24"/>
                <w:szCs w:val="24"/>
              </w:rPr>
            </w:pPr>
            <w:r w:rsidRPr="001661D9">
              <w:rPr>
                <w:rFonts w:ascii="Times New Roman" w:hAnsi="Times New Roman"/>
                <w:sz w:val="24"/>
                <w:szCs w:val="24"/>
              </w:rPr>
              <w:t>2</w:t>
            </w:r>
          </w:p>
        </w:tc>
        <w:tc>
          <w:tcPr>
            <w:tcW w:w="2040" w:type="pct"/>
            <w:vAlign w:val="center"/>
          </w:tcPr>
          <w:p w14:paraId="46D4592C" w14:textId="77777777" w:rsidR="00E36991" w:rsidRPr="001661D9" w:rsidRDefault="00E36991" w:rsidP="004616E7">
            <w:pPr>
              <w:spacing w:after="0" w:line="240" w:lineRule="auto"/>
              <w:rPr>
                <w:rFonts w:ascii="Times New Roman" w:hAnsi="Times New Roman"/>
                <w:sz w:val="24"/>
                <w:szCs w:val="24"/>
              </w:rPr>
            </w:pPr>
            <w:r w:rsidRPr="001661D9">
              <w:rPr>
                <w:rFonts w:ascii="Times New Roman" w:hAnsi="Times New Roman"/>
                <w:sz w:val="24"/>
                <w:szCs w:val="24"/>
              </w:rPr>
              <w:t>Gęstość zaludnienia</w:t>
            </w:r>
          </w:p>
        </w:tc>
        <w:tc>
          <w:tcPr>
            <w:tcW w:w="785" w:type="pct"/>
            <w:vAlign w:val="center"/>
          </w:tcPr>
          <w:p w14:paraId="5B6DD595" w14:textId="77777777" w:rsidR="00E36991" w:rsidRPr="001661D9" w:rsidRDefault="00E36991" w:rsidP="00792898">
            <w:pPr>
              <w:spacing w:after="0" w:line="240" w:lineRule="auto"/>
              <w:jc w:val="center"/>
              <w:rPr>
                <w:rFonts w:ascii="Times New Roman" w:hAnsi="Times New Roman"/>
                <w:sz w:val="24"/>
                <w:szCs w:val="24"/>
              </w:rPr>
            </w:pPr>
            <w:r w:rsidRPr="001661D9">
              <w:rPr>
                <w:rFonts w:ascii="Times New Roman" w:hAnsi="Times New Roman"/>
                <w:sz w:val="24"/>
                <w:szCs w:val="24"/>
              </w:rPr>
              <w:t>osoba/ km</w:t>
            </w:r>
            <w:r w:rsidRPr="001661D9">
              <w:rPr>
                <w:rFonts w:ascii="Times New Roman" w:hAnsi="Times New Roman"/>
                <w:sz w:val="24"/>
                <w:szCs w:val="24"/>
                <w:vertAlign w:val="superscript"/>
              </w:rPr>
              <w:t>2</w:t>
            </w:r>
          </w:p>
        </w:tc>
        <w:tc>
          <w:tcPr>
            <w:tcW w:w="787" w:type="pct"/>
            <w:vAlign w:val="center"/>
          </w:tcPr>
          <w:p w14:paraId="7D6BEC00" w14:textId="3F7348D2" w:rsidR="00E36991" w:rsidRPr="001661D9" w:rsidRDefault="006971F8" w:rsidP="00792898">
            <w:pPr>
              <w:spacing w:after="0" w:line="240" w:lineRule="auto"/>
              <w:jc w:val="center"/>
              <w:rPr>
                <w:rFonts w:ascii="Times New Roman" w:hAnsi="Times New Roman"/>
                <w:sz w:val="24"/>
                <w:szCs w:val="24"/>
              </w:rPr>
            </w:pPr>
            <w:r>
              <w:rPr>
                <w:rFonts w:ascii="Times New Roman" w:hAnsi="Times New Roman"/>
                <w:sz w:val="24"/>
                <w:szCs w:val="24"/>
              </w:rPr>
              <w:t>941</w:t>
            </w:r>
          </w:p>
        </w:tc>
        <w:tc>
          <w:tcPr>
            <w:tcW w:w="1072" w:type="pct"/>
            <w:vAlign w:val="center"/>
          </w:tcPr>
          <w:p w14:paraId="3049ADAB" w14:textId="31FDACF1" w:rsidR="00E36991" w:rsidRPr="001661D9" w:rsidRDefault="006971F8" w:rsidP="00792898">
            <w:pPr>
              <w:spacing w:after="0" w:line="240" w:lineRule="auto"/>
              <w:jc w:val="center"/>
              <w:rPr>
                <w:rFonts w:ascii="Times New Roman" w:hAnsi="Times New Roman"/>
                <w:sz w:val="24"/>
                <w:szCs w:val="24"/>
              </w:rPr>
            </w:pPr>
            <w:r>
              <w:rPr>
                <w:rFonts w:ascii="Times New Roman" w:hAnsi="Times New Roman"/>
                <w:sz w:val="24"/>
                <w:szCs w:val="24"/>
              </w:rPr>
              <w:t>−</w:t>
            </w:r>
          </w:p>
        </w:tc>
      </w:tr>
      <w:tr w:rsidR="00E36991" w:rsidRPr="001661D9" w14:paraId="11F397A6" w14:textId="77777777" w:rsidTr="009C1E82">
        <w:trPr>
          <w:jc w:val="center"/>
        </w:trPr>
        <w:tc>
          <w:tcPr>
            <w:tcW w:w="316" w:type="pct"/>
            <w:vAlign w:val="center"/>
          </w:tcPr>
          <w:p w14:paraId="0D1E56CA" w14:textId="77777777" w:rsidR="00E36991" w:rsidRPr="001661D9" w:rsidRDefault="00E36991" w:rsidP="00792898">
            <w:pPr>
              <w:spacing w:after="0" w:line="240" w:lineRule="auto"/>
              <w:jc w:val="center"/>
              <w:rPr>
                <w:rFonts w:ascii="Times New Roman" w:hAnsi="Times New Roman"/>
                <w:sz w:val="24"/>
                <w:szCs w:val="24"/>
              </w:rPr>
            </w:pPr>
            <w:r w:rsidRPr="001661D9">
              <w:rPr>
                <w:rFonts w:ascii="Times New Roman" w:hAnsi="Times New Roman"/>
                <w:sz w:val="24"/>
                <w:szCs w:val="24"/>
              </w:rPr>
              <w:t>3</w:t>
            </w:r>
          </w:p>
        </w:tc>
        <w:tc>
          <w:tcPr>
            <w:tcW w:w="2040" w:type="pct"/>
            <w:vAlign w:val="center"/>
          </w:tcPr>
          <w:p w14:paraId="5FF42B2B" w14:textId="4A71DB0F" w:rsidR="00E36991" w:rsidRPr="001661D9" w:rsidRDefault="00E36991" w:rsidP="004616E7">
            <w:pPr>
              <w:spacing w:after="0" w:line="240" w:lineRule="auto"/>
              <w:rPr>
                <w:rFonts w:ascii="Times New Roman" w:hAnsi="Times New Roman"/>
                <w:sz w:val="24"/>
                <w:szCs w:val="24"/>
              </w:rPr>
            </w:pPr>
            <w:r w:rsidRPr="001661D9">
              <w:rPr>
                <w:rFonts w:ascii="Times New Roman" w:hAnsi="Times New Roman"/>
                <w:sz w:val="24"/>
                <w:szCs w:val="24"/>
              </w:rPr>
              <w:t xml:space="preserve">Powierzchnia </w:t>
            </w:r>
            <w:r w:rsidR="00DB0A4B">
              <w:rPr>
                <w:rFonts w:ascii="Times New Roman" w:hAnsi="Times New Roman"/>
                <w:sz w:val="24"/>
                <w:szCs w:val="24"/>
              </w:rPr>
              <w:t>G</w:t>
            </w:r>
            <w:r w:rsidR="00C7754F">
              <w:rPr>
                <w:rFonts w:ascii="Times New Roman" w:hAnsi="Times New Roman"/>
                <w:sz w:val="24"/>
                <w:szCs w:val="24"/>
              </w:rPr>
              <w:t>miny</w:t>
            </w:r>
          </w:p>
        </w:tc>
        <w:tc>
          <w:tcPr>
            <w:tcW w:w="785" w:type="pct"/>
            <w:vAlign w:val="center"/>
          </w:tcPr>
          <w:p w14:paraId="3528FBC5" w14:textId="77777777" w:rsidR="00E36991" w:rsidRPr="001661D9" w:rsidRDefault="00E36991" w:rsidP="00792898">
            <w:pPr>
              <w:spacing w:after="0" w:line="240" w:lineRule="auto"/>
              <w:jc w:val="center"/>
              <w:rPr>
                <w:rFonts w:ascii="Times New Roman" w:hAnsi="Times New Roman"/>
                <w:sz w:val="24"/>
                <w:szCs w:val="24"/>
              </w:rPr>
            </w:pPr>
            <w:r w:rsidRPr="001661D9">
              <w:rPr>
                <w:rFonts w:ascii="Times New Roman" w:hAnsi="Times New Roman"/>
                <w:sz w:val="24"/>
                <w:szCs w:val="24"/>
              </w:rPr>
              <w:t>ha</w:t>
            </w:r>
          </w:p>
        </w:tc>
        <w:tc>
          <w:tcPr>
            <w:tcW w:w="787" w:type="pct"/>
            <w:vAlign w:val="center"/>
          </w:tcPr>
          <w:p w14:paraId="05A14E45" w14:textId="4E1870CC" w:rsidR="00E36991" w:rsidRPr="001661D9" w:rsidRDefault="00857039" w:rsidP="00792898">
            <w:pPr>
              <w:spacing w:after="0" w:line="240" w:lineRule="auto"/>
              <w:jc w:val="center"/>
              <w:rPr>
                <w:rFonts w:ascii="Times New Roman" w:hAnsi="Times New Roman"/>
                <w:sz w:val="24"/>
                <w:szCs w:val="24"/>
              </w:rPr>
            </w:pPr>
            <w:r>
              <w:rPr>
                <w:rFonts w:ascii="Times New Roman" w:hAnsi="Times New Roman"/>
                <w:sz w:val="24"/>
                <w:szCs w:val="24"/>
              </w:rPr>
              <w:t>1 859</w:t>
            </w:r>
          </w:p>
        </w:tc>
        <w:tc>
          <w:tcPr>
            <w:tcW w:w="1072" w:type="pct"/>
            <w:vAlign w:val="center"/>
          </w:tcPr>
          <w:p w14:paraId="18445EC0" w14:textId="77777777" w:rsidR="00E36991" w:rsidRPr="001661D9" w:rsidRDefault="00E36991" w:rsidP="00792898">
            <w:pPr>
              <w:spacing w:after="0" w:line="240" w:lineRule="auto"/>
              <w:jc w:val="center"/>
              <w:rPr>
                <w:rFonts w:ascii="Times New Roman" w:hAnsi="Times New Roman"/>
                <w:sz w:val="24"/>
                <w:szCs w:val="24"/>
              </w:rPr>
            </w:pPr>
            <w:r w:rsidRPr="001661D9">
              <w:rPr>
                <w:rFonts w:ascii="Times New Roman" w:hAnsi="Times New Roman"/>
                <w:sz w:val="24"/>
                <w:szCs w:val="24"/>
              </w:rPr>
              <w:t>GUS</w:t>
            </w:r>
          </w:p>
        </w:tc>
      </w:tr>
      <w:tr w:rsidR="00E36991" w:rsidRPr="001661D9" w14:paraId="227B3A9D" w14:textId="77777777" w:rsidTr="009C1E82">
        <w:trPr>
          <w:jc w:val="center"/>
        </w:trPr>
        <w:tc>
          <w:tcPr>
            <w:tcW w:w="5000" w:type="pct"/>
            <w:gridSpan w:val="5"/>
            <w:shd w:val="clear" w:color="auto" w:fill="F2F2F2" w:themeFill="background1" w:themeFillShade="F2"/>
            <w:vAlign w:val="center"/>
          </w:tcPr>
          <w:p w14:paraId="490D68D3" w14:textId="48E117EF" w:rsidR="00E36991" w:rsidRPr="001661D9" w:rsidRDefault="00E36991" w:rsidP="00792898">
            <w:pPr>
              <w:spacing w:after="0" w:line="240" w:lineRule="auto"/>
              <w:jc w:val="both"/>
              <w:rPr>
                <w:rFonts w:ascii="Times New Roman" w:hAnsi="Times New Roman"/>
                <w:sz w:val="24"/>
                <w:szCs w:val="24"/>
              </w:rPr>
            </w:pPr>
            <w:r w:rsidRPr="001661D9">
              <w:rPr>
                <w:rFonts w:ascii="Times New Roman" w:hAnsi="Times New Roman"/>
                <w:sz w:val="24"/>
                <w:szCs w:val="24"/>
              </w:rPr>
              <w:t>Ochrona klimatu</w:t>
            </w:r>
            <w:r w:rsidR="00072BE0">
              <w:rPr>
                <w:rFonts w:ascii="Times New Roman" w:hAnsi="Times New Roman"/>
                <w:sz w:val="24"/>
                <w:szCs w:val="24"/>
              </w:rPr>
              <w:t xml:space="preserve"> i </w:t>
            </w:r>
            <w:r w:rsidRPr="001661D9">
              <w:rPr>
                <w:rFonts w:ascii="Times New Roman" w:hAnsi="Times New Roman"/>
                <w:sz w:val="24"/>
                <w:szCs w:val="24"/>
              </w:rPr>
              <w:t>jakości powietrza</w:t>
            </w:r>
          </w:p>
        </w:tc>
      </w:tr>
      <w:tr w:rsidR="00E36991" w:rsidRPr="001661D9" w14:paraId="23D00ABA" w14:textId="77777777" w:rsidTr="009C1E82">
        <w:trPr>
          <w:jc w:val="center"/>
        </w:trPr>
        <w:tc>
          <w:tcPr>
            <w:tcW w:w="316" w:type="pct"/>
            <w:vAlign w:val="center"/>
          </w:tcPr>
          <w:p w14:paraId="6C844DA2" w14:textId="77777777" w:rsidR="00E36991" w:rsidRPr="001661D9" w:rsidRDefault="00E36991" w:rsidP="00792898">
            <w:pPr>
              <w:spacing w:after="0" w:line="240" w:lineRule="auto"/>
              <w:jc w:val="center"/>
              <w:rPr>
                <w:rFonts w:ascii="Times New Roman" w:hAnsi="Times New Roman"/>
                <w:sz w:val="24"/>
                <w:szCs w:val="24"/>
              </w:rPr>
            </w:pPr>
            <w:r w:rsidRPr="001661D9">
              <w:rPr>
                <w:rFonts w:ascii="Times New Roman" w:hAnsi="Times New Roman"/>
                <w:sz w:val="24"/>
                <w:szCs w:val="24"/>
              </w:rPr>
              <w:t>1</w:t>
            </w:r>
          </w:p>
        </w:tc>
        <w:tc>
          <w:tcPr>
            <w:tcW w:w="2040" w:type="pct"/>
            <w:vAlign w:val="center"/>
          </w:tcPr>
          <w:p w14:paraId="2AA32D53" w14:textId="77777777" w:rsidR="00E36991" w:rsidRPr="001661D9" w:rsidRDefault="00E36991" w:rsidP="004616E7">
            <w:pPr>
              <w:spacing w:after="0" w:line="240" w:lineRule="auto"/>
              <w:rPr>
                <w:rFonts w:ascii="Times New Roman" w:hAnsi="Times New Roman"/>
                <w:sz w:val="24"/>
                <w:szCs w:val="24"/>
              </w:rPr>
            </w:pPr>
            <w:r w:rsidRPr="001661D9">
              <w:rPr>
                <w:rFonts w:ascii="Times New Roman" w:hAnsi="Times New Roman"/>
                <w:sz w:val="24"/>
                <w:szCs w:val="24"/>
              </w:rPr>
              <w:t>Budynki gminne poddane termomodernizacji</w:t>
            </w:r>
            <w:r>
              <w:rPr>
                <w:rFonts w:ascii="Times New Roman" w:hAnsi="Times New Roman"/>
                <w:sz w:val="24"/>
                <w:szCs w:val="24"/>
              </w:rPr>
              <w:t xml:space="preserve"> </w:t>
            </w:r>
          </w:p>
        </w:tc>
        <w:tc>
          <w:tcPr>
            <w:tcW w:w="785" w:type="pct"/>
            <w:vAlign w:val="center"/>
          </w:tcPr>
          <w:p w14:paraId="510E8B2A" w14:textId="77777777" w:rsidR="00E36991" w:rsidRPr="001661D9" w:rsidRDefault="00E36991" w:rsidP="00792898">
            <w:pPr>
              <w:spacing w:after="0" w:line="240" w:lineRule="auto"/>
              <w:jc w:val="center"/>
              <w:rPr>
                <w:rFonts w:ascii="Times New Roman" w:hAnsi="Times New Roman"/>
                <w:sz w:val="24"/>
                <w:szCs w:val="24"/>
              </w:rPr>
            </w:pPr>
            <w:r w:rsidRPr="001661D9">
              <w:rPr>
                <w:rFonts w:ascii="Times New Roman" w:hAnsi="Times New Roman"/>
                <w:sz w:val="24"/>
                <w:szCs w:val="24"/>
              </w:rPr>
              <w:t>szt.</w:t>
            </w:r>
          </w:p>
        </w:tc>
        <w:tc>
          <w:tcPr>
            <w:tcW w:w="787" w:type="pct"/>
            <w:vAlign w:val="center"/>
          </w:tcPr>
          <w:p w14:paraId="5EB28312" w14:textId="7155EEFA" w:rsidR="00E36991" w:rsidRPr="001661D9" w:rsidRDefault="00D4686E" w:rsidP="00792898">
            <w:pPr>
              <w:spacing w:after="0" w:line="240" w:lineRule="auto"/>
              <w:jc w:val="center"/>
              <w:rPr>
                <w:rFonts w:ascii="Times New Roman" w:hAnsi="Times New Roman"/>
                <w:sz w:val="24"/>
                <w:szCs w:val="24"/>
              </w:rPr>
            </w:pPr>
            <w:r>
              <w:rPr>
                <w:rFonts w:ascii="Times New Roman" w:hAnsi="Times New Roman"/>
                <w:sz w:val="24"/>
                <w:szCs w:val="24"/>
              </w:rPr>
              <w:t xml:space="preserve">– </w:t>
            </w:r>
          </w:p>
        </w:tc>
        <w:tc>
          <w:tcPr>
            <w:tcW w:w="1072" w:type="pct"/>
            <w:vAlign w:val="center"/>
          </w:tcPr>
          <w:p w14:paraId="015B3A16" w14:textId="0688E9F0" w:rsidR="00E36991" w:rsidRPr="001661D9" w:rsidRDefault="00C7754F" w:rsidP="00792898">
            <w:pPr>
              <w:spacing w:after="0" w:line="240" w:lineRule="auto"/>
              <w:jc w:val="center"/>
              <w:rPr>
                <w:rFonts w:ascii="Times New Roman" w:hAnsi="Times New Roman"/>
                <w:sz w:val="24"/>
                <w:szCs w:val="24"/>
              </w:rPr>
            </w:pPr>
            <w:r>
              <w:rPr>
                <w:rFonts w:ascii="Times New Roman" w:hAnsi="Times New Roman"/>
                <w:sz w:val="24"/>
                <w:szCs w:val="24"/>
              </w:rPr>
              <w:t>Urząd</w:t>
            </w:r>
            <w:r w:rsidR="002C0FDB">
              <w:rPr>
                <w:rFonts w:ascii="Times New Roman" w:hAnsi="Times New Roman"/>
                <w:sz w:val="24"/>
                <w:szCs w:val="24"/>
              </w:rPr>
              <w:t xml:space="preserve"> </w:t>
            </w:r>
            <w:r w:rsidR="0037644E">
              <w:rPr>
                <w:rFonts w:ascii="Times New Roman" w:hAnsi="Times New Roman"/>
                <w:sz w:val="24"/>
                <w:szCs w:val="24"/>
              </w:rPr>
              <w:t>Gminy Miasta Sierpca</w:t>
            </w:r>
          </w:p>
        </w:tc>
      </w:tr>
      <w:tr w:rsidR="00E36991" w:rsidRPr="001661D9" w14:paraId="5FB20E24" w14:textId="77777777" w:rsidTr="009C1E82">
        <w:trPr>
          <w:jc w:val="center"/>
        </w:trPr>
        <w:tc>
          <w:tcPr>
            <w:tcW w:w="316" w:type="pct"/>
            <w:vAlign w:val="center"/>
          </w:tcPr>
          <w:p w14:paraId="7F3845E7" w14:textId="77777777" w:rsidR="00E36991" w:rsidRPr="001661D9" w:rsidRDefault="00E36991" w:rsidP="00792898">
            <w:pPr>
              <w:spacing w:after="0" w:line="240" w:lineRule="auto"/>
              <w:jc w:val="center"/>
              <w:rPr>
                <w:rFonts w:ascii="Times New Roman" w:hAnsi="Times New Roman"/>
                <w:sz w:val="24"/>
                <w:szCs w:val="24"/>
              </w:rPr>
            </w:pPr>
            <w:r w:rsidRPr="001661D9">
              <w:rPr>
                <w:rFonts w:ascii="Times New Roman" w:hAnsi="Times New Roman"/>
                <w:sz w:val="24"/>
                <w:szCs w:val="24"/>
              </w:rPr>
              <w:t>2</w:t>
            </w:r>
          </w:p>
        </w:tc>
        <w:tc>
          <w:tcPr>
            <w:tcW w:w="2040" w:type="pct"/>
            <w:vAlign w:val="center"/>
          </w:tcPr>
          <w:p w14:paraId="2CDEAD70" w14:textId="77777777" w:rsidR="00E36991" w:rsidRPr="001661D9" w:rsidRDefault="00E36991" w:rsidP="004616E7">
            <w:pPr>
              <w:spacing w:after="0" w:line="240" w:lineRule="auto"/>
              <w:rPr>
                <w:rFonts w:ascii="Times New Roman" w:hAnsi="Times New Roman"/>
                <w:sz w:val="24"/>
                <w:szCs w:val="24"/>
              </w:rPr>
            </w:pPr>
            <w:r w:rsidRPr="001661D9">
              <w:rPr>
                <w:rFonts w:ascii="Times New Roman" w:hAnsi="Times New Roman"/>
                <w:sz w:val="24"/>
                <w:szCs w:val="24"/>
              </w:rPr>
              <w:t>Zmodernizowane kotłownie gminne</w:t>
            </w:r>
          </w:p>
        </w:tc>
        <w:tc>
          <w:tcPr>
            <w:tcW w:w="785" w:type="pct"/>
            <w:vAlign w:val="center"/>
          </w:tcPr>
          <w:p w14:paraId="75B05CF4" w14:textId="77777777" w:rsidR="00E36991" w:rsidRPr="001661D9" w:rsidRDefault="00E36991" w:rsidP="00792898">
            <w:pPr>
              <w:spacing w:after="0" w:line="240" w:lineRule="auto"/>
              <w:jc w:val="center"/>
              <w:rPr>
                <w:sz w:val="24"/>
                <w:szCs w:val="24"/>
              </w:rPr>
            </w:pPr>
            <w:r w:rsidRPr="001661D9">
              <w:rPr>
                <w:rFonts w:ascii="Times New Roman" w:hAnsi="Times New Roman"/>
                <w:sz w:val="24"/>
                <w:szCs w:val="24"/>
              </w:rPr>
              <w:t>szt.</w:t>
            </w:r>
          </w:p>
        </w:tc>
        <w:tc>
          <w:tcPr>
            <w:tcW w:w="787" w:type="pct"/>
            <w:vAlign w:val="center"/>
          </w:tcPr>
          <w:p w14:paraId="151871A2" w14:textId="768EAFB4" w:rsidR="00E36991" w:rsidRPr="001661D9" w:rsidRDefault="00D4686E" w:rsidP="00792898">
            <w:pPr>
              <w:spacing w:after="0" w:line="240" w:lineRule="auto"/>
              <w:jc w:val="center"/>
              <w:rPr>
                <w:rFonts w:ascii="Times New Roman" w:hAnsi="Times New Roman"/>
                <w:sz w:val="24"/>
                <w:szCs w:val="24"/>
              </w:rPr>
            </w:pPr>
            <w:r>
              <w:rPr>
                <w:rFonts w:ascii="Times New Roman" w:hAnsi="Times New Roman"/>
                <w:sz w:val="24"/>
                <w:szCs w:val="24"/>
              </w:rPr>
              <w:t xml:space="preserve">– </w:t>
            </w:r>
          </w:p>
        </w:tc>
        <w:tc>
          <w:tcPr>
            <w:tcW w:w="1072" w:type="pct"/>
            <w:vAlign w:val="center"/>
          </w:tcPr>
          <w:p w14:paraId="65CC0A3F" w14:textId="40DC06B5" w:rsidR="00E36991" w:rsidRPr="001661D9" w:rsidRDefault="00C7754F" w:rsidP="00792898">
            <w:pPr>
              <w:spacing w:after="0" w:line="240" w:lineRule="auto"/>
              <w:jc w:val="center"/>
              <w:rPr>
                <w:rFonts w:ascii="Times New Roman" w:hAnsi="Times New Roman"/>
                <w:sz w:val="24"/>
                <w:szCs w:val="24"/>
              </w:rPr>
            </w:pPr>
            <w:r>
              <w:rPr>
                <w:rFonts w:ascii="Times New Roman" w:hAnsi="Times New Roman"/>
                <w:sz w:val="24"/>
                <w:szCs w:val="24"/>
              </w:rPr>
              <w:t>Urząd</w:t>
            </w:r>
            <w:r w:rsidR="002C0FDB">
              <w:rPr>
                <w:rFonts w:ascii="Times New Roman" w:hAnsi="Times New Roman"/>
                <w:sz w:val="24"/>
                <w:szCs w:val="24"/>
              </w:rPr>
              <w:t xml:space="preserve"> </w:t>
            </w:r>
            <w:r w:rsidR="0037644E">
              <w:rPr>
                <w:rFonts w:ascii="Times New Roman" w:hAnsi="Times New Roman"/>
                <w:sz w:val="24"/>
                <w:szCs w:val="24"/>
              </w:rPr>
              <w:t>Gminy Miasta Sierpca</w:t>
            </w:r>
          </w:p>
        </w:tc>
      </w:tr>
      <w:tr w:rsidR="00E36991" w:rsidRPr="001661D9" w14:paraId="07E5425F" w14:textId="77777777" w:rsidTr="009C1E82">
        <w:trPr>
          <w:jc w:val="center"/>
        </w:trPr>
        <w:tc>
          <w:tcPr>
            <w:tcW w:w="316" w:type="pct"/>
            <w:vAlign w:val="center"/>
          </w:tcPr>
          <w:p w14:paraId="4CD57390" w14:textId="77777777" w:rsidR="00E36991" w:rsidRPr="001661D9" w:rsidRDefault="00E36991" w:rsidP="00792898">
            <w:pPr>
              <w:spacing w:after="0" w:line="240" w:lineRule="auto"/>
              <w:jc w:val="center"/>
              <w:rPr>
                <w:rFonts w:ascii="Times New Roman" w:hAnsi="Times New Roman"/>
                <w:sz w:val="24"/>
                <w:szCs w:val="24"/>
              </w:rPr>
            </w:pPr>
            <w:r w:rsidRPr="001661D9">
              <w:rPr>
                <w:rFonts w:ascii="Times New Roman" w:hAnsi="Times New Roman"/>
                <w:sz w:val="24"/>
                <w:szCs w:val="24"/>
              </w:rPr>
              <w:t>3</w:t>
            </w:r>
          </w:p>
        </w:tc>
        <w:tc>
          <w:tcPr>
            <w:tcW w:w="2040" w:type="pct"/>
            <w:vAlign w:val="center"/>
          </w:tcPr>
          <w:p w14:paraId="33BF3826" w14:textId="7E712010" w:rsidR="00E36991" w:rsidRPr="001661D9" w:rsidRDefault="00E36991" w:rsidP="004616E7">
            <w:pPr>
              <w:spacing w:after="0" w:line="240" w:lineRule="auto"/>
              <w:rPr>
                <w:rFonts w:ascii="Times New Roman" w:hAnsi="Times New Roman"/>
                <w:sz w:val="24"/>
                <w:szCs w:val="24"/>
              </w:rPr>
            </w:pPr>
            <w:r w:rsidRPr="001661D9">
              <w:rPr>
                <w:rFonts w:ascii="Times New Roman" w:hAnsi="Times New Roman"/>
                <w:sz w:val="24"/>
                <w:szCs w:val="24"/>
              </w:rPr>
              <w:t>Ilość stref jakości powietrza</w:t>
            </w:r>
            <w:r w:rsidR="00072BE0">
              <w:rPr>
                <w:rFonts w:ascii="Times New Roman" w:hAnsi="Times New Roman"/>
                <w:sz w:val="24"/>
                <w:szCs w:val="24"/>
              </w:rPr>
              <w:t xml:space="preserve"> z </w:t>
            </w:r>
            <w:r w:rsidRPr="001661D9">
              <w:rPr>
                <w:rFonts w:ascii="Times New Roman" w:hAnsi="Times New Roman"/>
                <w:sz w:val="24"/>
                <w:szCs w:val="24"/>
              </w:rPr>
              <w:t>przekroczeniem wartości docelowych substancji</w:t>
            </w:r>
            <w:r w:rsidR="003E42BC">
              <w:rPr>
                <w:rFonts w:ascii="Times New Roman" w:hAnsi="Times New Roman"/>
                <w:sz w:val="24"/>
                <w:szCs w:val="24"/>
              </w:rPr>
              <w:t xml:space="preserve"> w </w:t>
            </w:r>
            <w:r w:rsidRPr="001661D9">
              <w:rPr>
                <w:rFonts w:ascii="Times New Roman" w:hAnsi="Times New Roman"/>
                <w:sz w:val="24"/>
                <w:szCs w:val="24"/>
              </w:rPr>
              <w:t>powietrzu</w:t>
            </w:r>
            <w:r>
              <w:rPr>
                <w:rFonts w:ascii="Times New Roman" w:hAnsi="Times New Roman"/>
                <w:sz w:val="24"/>
                <w:szCs w:val="24"/>
              </w:rPr>
              <w:t xml:space="preserve"> </w:t>
            </w:r>
          </w:p>
        </w:tc>
        <w:tc>
          <w:tcPr>
            <w:tcW w:w="785" w:type="pct"/>
            <w:vAlign w:val="center"/>
          </w:tcPr>
          <w:p w14:paraId="49D9E5AB" w14:textId="77777777" w:rsidR="00E36991" w:rsidRPr="001661D9" w:rsidRDefault="00E36991" w:rsidP="00792898">
            <w:pPr>
              <w:spacing w:after="0" w:line="240" w:lineRule="auto"/>
              <w:jc w:val="center"/>
              <w:rPr>
                <w:sz w:val="24"/>
                <w:szCs w:val="24"/>
              </w:rPr>
            </w:pPr>
            <w:r w:rsidRPr="001661D9">
              <w:rPr>
                <w:rFonts w:ascii="Times New Roman" w:hAnsi="Times New Roman"/>
                <w:sz w:val="24"/>
                <w:szCs w:val="24"/>
              </w:rPr>
              <w:t>szt.</w:t>
            </w:r>
          </w:p>
        </w:tc>
        <w:tc>
          <w:tcPr>
            <w:tcW w:w="787" w:type="pct"/>
            <w:vAlign w:val="center"/>
          </w:tcPr>
          <w:p w14:paraId="61814579" w14:textId="754FD25F" w:rsidR="00E36991" w:rsidRPr="001661D9" w:rsidRDefault="00D4686E" w:rsidP="00792898">
            <w:pPr>
              <w:spacing w:after="0" w:line="240" w:lineRule="auto"/>
              <w:jc w:val="center"/>
              <w:rPr>
                <w:rFonts w:ascii="Times New Roman" w:hAnsi="Times New Roman"/>
                <w:sz w:val="24"/>
                <w:szCs w:val="24"/>
              </w:rPr>
            </w:pPr>
            <w:r>
              <w:rPr>
                <w:rFonts w:ascii="Times New Roman" w:hAnsi="Times New Roman"/>
                <w:sz w:val="24"/>
                <w:szCs w:val="24"/>
              </w:rPr>
              <w:t>1</w:t>
            </w:r>
          </w:p>
        </w:tc>
        <w:tc>
          <w:tcPr>
            <w:tcW w:w="1072" w:type="pct"/>
            <w:vAlign w:val="center"/>
          </w:tcPr>
          <w:p w14:paraId="37530B4C" w14:textId="565B6707" w:rsidR="00E36991" w:rsidRPr="001661D9" w:rsidRDefault="00857039" w:rsidP="00792898">
            <w:pPr>
              <w:spacing w:after="0" w:line="240" w:lineRule="auto"/>
              <w:jc w:val="center"/>
              <w:rPr>
                <w:rFonts w:ascii="Times New Roman" w:hAnsi="Times New Roman"/>
                <w:sz w:val="24"/>
                <w:szCs w:val="24"/>
              </w:rPr>
            </w:pPr>
            <w:r>
              <w:rPr>
                <w:rFonts w:ascii="Times New Roman" w:hAnsi="Times New Roman"/>
                <w:sz w:val="24"/>
                <w:szCs w:val="24"/>
              </w:rPr>
              <w:t>GIOŚ</w:t>
            </w:r>
          </w:p>
        </w:tc>
      </w:tr>
      <w:tr w:rsidR="00520E41" w:rsidRPr="001661D9" w14:paraId="40B99786" w14:textId="77777777" w:rsidTr="00520E41">
        <w:trPr>
          <w:jc w:val="center"/>
        </w:trPr>
        <w:tc>
          <w:tcPr>
            <w:tcW w:w="316" w:type="pct"/>
            <w:vAlign w:val="center"/>
          </w:tcPr>
          <w:p w14:paraId="42B8517C" w14:textId="564A6D1B"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4</w:t>
            </w:r>
          </w:p>
        </w:tc>
        <w:tc>
          <w:tcPr>
            <w:tcW w:w="3612" w:type="pct"/>
            <w:gridSpan w:val="3"/>
            <w:vAlign w:val="center"/>
          </w:tcPr>
          <w:p w14:paraId="6BA21024" w14:textId="6E0745C1" w:rsidR="00520E41" w:rsidRDefault="00520E41" w:rsidP="0097117D">
            <w:pPr>
              <w:spacing w:after="0" w:line="240" w:lineRule="auto"/>
              <w:rPr>
                <w:rFonts w:ascii="Times New Roman" w:hAnsi="Times New Roman"/>
                <w:sz w:val="24"/>
                <w:szCs w:val="24"/>
              </w:rPr>
            </w:pPr>
            <w:r>
              <w:rPr>
                <w:rFonts w:ascii="Times New Roman" w:hAnsi="Times New Roman"/>
              </w:rPr>
              <w:t>Klasa strefy mazowieckiej dla poszczególnych zanieczyszczeń</w:t>
            </w:r>
          </w:p>
        </w:tc>
        <w:tc>
          <w:tcPr>
            <w:tcW w:w="1072" w:type="pct"/>
            <w:vAlign w:val="center"/>
          </w:tcPr>
          <w:p w14:paraId="4352209A" w14:textId="52059518" w:rsidR="00520E41" w:rsidRDefault="0097117D" w:rsidP="00520E41">
            <w:pPr>
              <w:spacing w:after="0" w:line="240" w:lineRule="auto"/>
              <w:jc w:val="center"/>
              <w:rPr>
                <w:rFonts w:ascii="Times New Roman" w:hAnsi="Times New Roman"/>
                <w:sz w:val="24"/>
                <w:szCs w:val="24"/>
              </w:rPr>
            </w:pPr>
            <w:r>
              <w:rPr>
                <w:rFonts w:ascii="Times New Roman" w:hAnsi="Times New Roman"/>
                <w:sz w:val="24"/>
                <w:szCs w:val="24"/>
              </w:rPr>
              <w:t>GIOŚ</w:t>
            </w:r>
          </w:p>
        </w:tc>
      </w:tr>
      <w:tr w:rsidR="0097117D" w:rsidRPr="001661D9" w14:paraId="5B3B77A5" w14:textId="77777777" w:rsidTr="009C1E82">
        <w:trPr>
          <w:jc w:val="center"/>
        </w:trPr>
        <w:tc>
          <w:tcPr>
            <w:tcW w:w="316" w:type="pct"/>
            <w:vAlign w:val="center"/>
          </w:tcPr>
          <w:p w14:paraId="171BC4F5" w14:textId="48CA7504" w:rsidR="0097117D" w:rsidRPr="001661D9" w:rsidRDefault="0097117D" w:rsidP="0097117D">
            <w:pPr>
              <w:spacing w:after="0" w:line="240" w:lineRule="auto"/>
              <w:jc w:val="center"/>
              <w:rPr>
                <w:rFonts w:ascii="Times New Roman" w:hAnsi="Times New Roman"/>
                <w:sz w:val="24"/>
                <w:szCs w:val="24"/>
              </w:rPr>
            </w:pPr>
            <w:r>
              <w:rPr>
                <w:rFonts w:ascii="Times New Roman" w:hAnsi="Times New Roman"/>
              </w:rPr>
              <w:t>a)</w:t>
            </w:r>
          </w:p>
        </w:tc>
        <w:tc>
          <w:tcPr>
            <w:tcW w:w="2040" w:type="pct"/>
            <w:vAlign w:val="center"/>
          </w:tcPr>
          <w:p w14:paraId="1F5FA5E6" w14:textId="55313134" w:rsidR="0097117D" w:rsidRPr="001661D9" w:rsidRDefault="0097117D" w:rsidP="0097117D">
            <w:pPr>
              <w:spacing w:after="0" w:line="240" w:lineRule="auto"/>
              <w:rPr>
                <w:rFonts w:ascii="Times New Roman" w:hAnsi="Times New Roman"/>
                <w:sz w:val="24"/>
                <w:szCs w:val="24"/>
              </w:rPr>
            </w:pPr>
            <w:r>
              <w:rPr>
                <w:rFonts w:ascii="Times New Roman" w:hAnsi="Times New Roman"/>
              </w:rPr>
              <w:t>SO</w:t>
            </w:r>
            <w:r w:rsidRPr="00DF542F">
              <w:rPr>
                <w:rFonts w:ascii="Times New Roman" w:hAnsi="Times New Roman"/>
                <w:vertAlign w:val="subscript"/>
              </w:rPr>
              <w:t>2</w:t>
            </w:r>
          </w:p>
        </w:tc>
        <w:tc>
          <w:tcPr>
            <w:tcW w:w="785" w:type="pct"/>
            <w:vAlign w:val="center"/>
          </w:tcPr>
          <w:p w14:paraId="336C398E" w14:textId="5546F8FB" w:rsidR="0097117D" w:rsidRPr="001661D9" w:rsidRDefault="0097117D" w:rsidP="0097117D">
            <w:pPr>
              <w:spacing w:after="0" w:line="240" w:lineRule="auto"/>
              <w:jc w:val="center"/>
              <w:rPr>
                <w:rFonts w:ascii="Times New Roman" w:hAnsi="Times New Roman"/>
                <w:sz w:val="24"/>
                <w:szCs w:val="24"/>
              </w:rPr>
            </w:pPr>
            <w:r>
              <w:rPr>
                <w:rFonts w:ascii="Times New Roman" w:hAnsi="Times New Roman"/>
              </w:rPr>
              <w:t>klasa</w:t>
            </w:r>
          </w:p>
        </w:tc>
        <w:tc>
          <w:tcPr>
            <w:tcW w:w="787" w:type="pct"/>
            <w:vAlign w:val="center"/>
          </w:tcPr>
          <w:p w14:paraId="59E8BD9F" w14:textId="309BD39E" w:rsidR="0097117D" w:rsidRDefault="0097117D" w:rsidP="0097117D">
            <w:pPr>
              <w:spacing w:after="0" w:line="240" w:lineRule="auto"/>
              <w:jc w:val="center"/>
              <w:rPr>
                <w:rFonts w:ascii="Times New Roman" w:hAnsi="Times New Roman"/>
                <w:sz w:val="24"/>
                <w:szCs w:val="24"/>
              </w:rPr>
            </w:pPr>
            <w:r>
              <w:rPr>
                <w:rFonts w:ascii="Times New Roman" w:hAnsi="Times New Roman"/>
              </w:rPr>
              <w:t>A</w:t>
            </w:r>
          </w:p>
        </w:tc>
        <w:tc>
          <w:tcPr>
            <w:tcW w:w="1072" w:type="pct"/>
            <w:vAlign w:val="center"/>
          </w:tcPr>
          <w:p w14:paraId="50BF7013" w14:textId="3B359BF3" w:rsidR="0097117D" w:rsidRDefault="0097117D" w:rsidP="0097117D">
            <w:pPr>
              <w:spacing w:after="0" w:line="240" w:lineRule="auto"/>
              <w:jc w:val="center"/>
              <w:rPr>
                <w:rFonts w:ascii="Times New Roman" w:hAnsi="Times New Roman"/>
                <w:sz w:val="24"/>
                <w:szCs w:val="24"/>
              </w:rPr>
            </w:pPr>
            <w:r>
              <w:rPr>
                <w:rFonts w:ascii="Times New Roman" w:hAnsi="Times New Roman"/>
                <w:sz w:val="24"/>
                <w:szCs w:val="24"/>
              </w:rPr>
              <w:t>GIOŚ</w:t>
            </w:r>
          </w:p>
        </w:tc>
      </w:tr>
      <w:tr w:rsidR="0097117D" w:rsidRPr="001661D9" w14:paraId="72CDB254" w14:textId="77777777" w:rsidTr="0074758B">
        <w:trPr>
          <w:jc w:val="center"/>
        </w:trPr>
        <w:tc>
          <w:tcPr>
            <w:tcW w:w="316" w:type="pct"/>
            <w:vAlign w:val="center"/>
          </w:tcPr>
          <w:p w14:paraId="2D2D77E5" w14:textId="19F7FEDC" w:rsidR="0097117D" w:rsidRPr="001661D9" w:rsidRDefault="0097117D" w:rsidP="0097117D">
            <w:pPr>
              <w:spacing w:after="0" w:line="240" w:lineRule="auto"/>
              <w:jc w:val="center"/>
              <w:rPr>
                <w:rFonts w:ascii="Times New Roman" w:hAnsi="Times New Roman"/>
                <w:sz w:val="24"/>
                <w:szCs w:val="24"/>
              </w:rPr>
            </w:pPr>
            <w:r>
              <w:rPr>
                <w:rFonts w:ascii="Times New Roman" w:hAnsi="Times New Roman"/>
              </w:rPr>
              <w:t>b)</w:t>
            </w:r>
          </w:p>
        </w:tc>
        <w:tc>
          <w:tcPr>
            <w:tcW w:w="2040" w:type="pct"/>
            <w:vAlign w:val="center"/>
          </w:tcPr>
          <w:p w14:paraId="445D5E8A" w14:textId="478A708F" w:rsidR="0097117D" w:rsidRPr="001661D9" w:rsidRDefault="0097117D" w:rsidP="0097117D">
            <w:pPr>
              <w:spacing w:after="0" w:line="240" w:lineRule="auto"/>
              <w:rPr>
                <w:rFonts w:ascii="Times New Roman" w:hAnsi="Times New Roman"/>
                <w:sz w:val="24"/>
                <w:szCs w:val="24"/>
              </w:rPr>
            </w:pPr>
            <w:r>
              <w:rPr>
                <w:rFonts w:ascii="Times New Roman" w:hAnsi="Times New Roman"/>
              </w:rPr>
              <w:t>NO</w:t>
            </w:r>
            <w:r w:rsidRPr="00DF542F">
              <w:rPr>
                <w:rFonts w:ascii="Times New Roman" w:hAnsi="Times New Roman"/>
                <w:vertAlign w:val="subscript"/>
              </w:rPr>
              <w:t>2</w:t>
            </w:r>
          </w:p>
        </w:tc>
        <w:tc>
          <w:tcPr>
            <w:tcW w:w="785" w:type="pct"/>
          </w:tcPr>
          <w:p w14:paraId="4D009F83" w14:textId="6B3DD0EA" w:rsidR="0097117D" w:rsidRPr="001661D9" w:rsidRDefault="0097117D" w:rsidP="0097117D">
            <w:pPr>
              <w:spacing w:after="0" w:line="240" w:lineRule="auto"/>
              <w:jc w:val="center"/>
              <w:rPr>
                <w:rFonts w:ascii="Times New Roman" w:hAnsi="Times New Roman"/>
                <w:sz w:val="24"/>
                <w:szCs w:val="24"/>
              </w:rPr>
            </w:pPr>
            <w:r w:rsidRPr="00BB1C9E">
              <w:rPr>
                <w:rFonts w:ascii="Times New Roman" w:hAnsi="Times New Roman"/>
              </w:rPr>
              <w:t>klasa</w:t>
            </w:r>
          </w:p>
        </w:tc>
        <w:tc>
          <w:tcPr>
            <w:tcW w:w="787" w:type="pct"/>
            <w:vAlign w:val="center"/>
          </w:tcPr>
          <w:p w14:paraId="2BF43417" w14:textId="03BBA066" w:rsidR="0097117D" w:rsidRDefault="0097117D" w:rsidP="0097117D">
            <w:pPr>
              <w:spacing w:after="0" w:line="240" w:lineRule="auto"/>
              <w:jc w:val="center"/>
              <w:rPr>
                <w:rFonts w:ascii="Times New Roman" w:hAnsi="Times New Roman"/>
                <w:sz w:val="24"/>
                <w:szCs w:val="24"/>
              </w:rPr>
            </w:pPr>
            <w:r>
              <w:rPr>
                <w:rFonts w:ascii="Times New Roman" w:hAnsi="Times New Roman"/>
              </w:rPr>
              <w:t>A</w:t>
            </w:r>
          </w:p>
        </w:tc>
        <w:tc>
          <w:tcPr>
            <w:tcW w:w="1072" w:type="pct"/>
            <w:vAlign w:val="center"/>
          </w:tcPr>
          <w:p w14:paraId="527F257B" w14:textId="12AC9824" w:rsidR="0097117D" w:rsidRDefault="0097117D" w:rsidP="0097117D">
            <w:pPr>
              <w:spacing w:after="0" w:line="240" w:lineRule="auto"/>
              <w:jc w:val="center"/>
              <w:rPr>
                <w:rFonts w:ascii="Times New Roman" w:hAnsi="Times New Roman"/>
                <w:sz w:val="24"/>
                <w:szCs w:val="24"/>
              </w:rPr>
            </w:pPr>
            <w:r>
              <w:rPr>
                <w:rFonts w:ascii="Times New Roman" w:hAnsi="Times New Roman"/>
                <w:sz w:val="24"/>
                <w:szCs w:val="24"/>
              </w:rPr>
              <w:t>GIOŚ</w:t>
            </w:r>
          </w:p>
        </w:tc>
      </w:tr>
      <w:tr w:rsidR="0097117D" w:rsidRPr="001661D9" w14:paraId="58305049" w14:textId="77777777" w:rsidTr="0074758B">
        <w:trPr>
          <w:jc w:val="center"/>
        </w:trPr>
        <w:tc>
          <w:tcPr>
            <w:tcW w:w="316" w:type="pct"/>
            <w:vAlign w:val="center"/>
          </w:tcPr>
          <w:p w14:paraId="18BEA63F" w14:textId="59F900AF" w:rsidR="0097117D" w:rsidRPr="001661D9" w:rsidRDefault="0097117D" w:rsidP="0097117D">
            <w:pPr>
              <w:spacing w:after="0" w:line="240" w:lineRule="auto"/>
              <w:jc w:val="center"/>
              <w:rPr>
                <w:rFonts w:ascii="Times New Roman" w:hAnsi="Times New Roman"/>
                <w:sz w:val="24"/>
                <w:szCs w:val="24"/>
              </w:rPr>
            </w:pPr>
            <w:r>
              <w:rPr>
                <w:rFonts w:ascii="Times New Roman" w:hAnsi="Times New Roman"/>
              </w:rPr>
              <w:t>c)</w:t>
            </w:r>
          </w:p>
        </w:tc>
        <w:tc>
          <w:tcPr>
            <w:tcW w:w="2040" w:type="pct"/>
            <w:vAlign w:val="center"/>
          </w:tcPr>
          <w:p w14:paraId="64FC6C97" w14:textId="7F7C1BAD" w:rsidR="0097117D" w:rsidRPr="001661D9" w:rsidRDefault="0097117D" w:rsidP="0097117D">
            <w:pPr>
              <w:spacing w:after="0" w:line="240" w:lineRule="auto"/>
              <w:rPr>
                <w:rFonts w:ascii="Times New Roman" w:hAnsi="Times New Roman"/>
                <w:sz w:val="24"/>
                <w:szCs w:val="24"/>
              </w:rPr>
            </w:pPr>
            <w:r>
              <w:rPr>
                <w:rFonts w:ascii="Times New Roman" w:hAnsi="Times New Roman"/>
              </w:rPr>
              <w:t>CO</w:t>
            </w:r>
          </w:p>
        </w:tc>
        <w:tc>
          <w:tcPr>
            <w:tcW w:w="785" w:type="pct"/>
          </w:tcPr>
          <w:p w14:paraId="42DED56A" w14:textId="214C6745" w:rsidR="0097117D" w:rsidRPr="001661D9" w:rsidRDefault="0097117D" w:rsidP="0097117D">
            <w:pPr>
              <w:spacing w:after="0" w:line="240" w:lineRule="auto"/>
              <w:jc w:val="center"/>
              <w:rPr>
                <w:rFonts w:ascii="Times New Roman" w:hAnsi="Times New Roman"/>
                <w:sz w:val="24"/>
                <w:szCs w:val="24"/>
              </w:rPr>
            </w:pPr>
            <w:r w:rsidRPr="00BB1C9E">
              <w:rPr>
                <w:rFonts w:ascii="Times New Roman" w:hAnsi="Times New Roman"/>
              </w:rPr>
              <w:t>klasa</w:t>
            </w:r>
          </w:p>
        </w:tc>
        <w:tc>
          <w:tcPr>
            <w:tcW w:w="787" w:type="pct"/>
            <w:vAlign w:val="center"/>
          </w:tcPr>
          <w:p w14:paraId="79AE274F" w14:textId="6F88FA8D" w:rsidR="0097117D" w:rsidRDefault="0097117D" w:rsidP="0097117D">
            <w:pPr>
              <w:spacing w:after="0" w:line="240" w:lineRule="auto"/>
              <w:jc w:val="center"/>
              <w:rPr>
                <w:rFonts w:ascii="Times New Roman" w:hAnsi="Times New Roman"/>
                <w:sz w:val="24"/>
                <w:szCs w:val="24"/>
              </w:rPr>
            </w:pPr>
            <w:r>
              <w:rPr>
                <w:rFonts w:ascii="Times New Roman" w:hAnsi="Times New Roman"/>
              </w:rPr>
              <w:t>A</w:t>
            </w:r>
          </w:p>
        </w:tc>
        <w:tc>
          <w:tcPr>
            <w:tcW w:w="1072" w:type="pct"/>
            <w:vAlign w:val="center"/>
          </w:tcPr>
          <w:p w14:paraId="2926FFCE" w14:textId="02554EE9" w:rsidR="0097117D" w:rsidRDefault="0097117D" w:rsidP="0097117D">
            <w:pPr>
              <w:spacing w:after="0" w:line="240" w:lineRule="auto"/>
              <w:jc w:val="center"/>
              <w:rPr>
                <w:rFonts w:ascii="Times New Roman" w:hAnsi="Times New Roman"/>
                <w:sz w:val="24"/>
                <w:szCs w:val="24"/>
              </w:rPr>
            </w:pPr>
            <w:r>
              <w:rPr>
                <w:rFonts w:ascii="Times New Roman" w:hAnsi="Times New Roman"/>
                <w:sz w:val="24"/>
                <w:szCs w:val="24"/>
              </w:rPr>
              <w:t>GIOŚ</w:t>
            </w:r>
          </w:p>
        </w:tc>
      </w:tr>
      <w:tr w:rsidR="0097117D" w:rsidRPr="001661D9" w14:paraId="468D3C05" w14:textId="77777777" w:rsidTr="0074758B">
        <w:trPr>
          <w:jc w:val="center"/>
        </w:trPr>
        <w:tc>
          <w:tcPr>
            <w:tcW w:w="316" w:type="pct"/>
            <w:vAlign w:val="center"/>
          </w:tcPr>
          <w:p w14:paraId="7B9774A9" w14:textId="409C0D58" w:rsidR="0097117D" w:rsidRPr="001661D9" w:rsidRDefault="0097117D" w:rsidP="0097117D">
            <w:pPr>
              <w:spacing w:after="0" w:line="240" w:lineRule="auto"/>
              <w:jc w:val="center"/>
              <w:rPr>
                <w:rFonts w:ascii="Times New Roman" w:hAnsi="Times New Roman"/>
                <w:sz w:val="24"/>
                <w:szCs w:val="24"/>
              </w:rPr>
            </w:pPr>
            <w:r>
              <w:rPr>
                <w:rFonts w:ascii="Times New Roman" w:hAnsi="Times New Roman"/>
              </w:rPr>
              <w:t>d)</w:t>
            </w:r>
          </w:p>
        </w:tc>
        <w:tc>
          <w:tcPr>
            <w:tcW w:w="2040" w:type="pct"/>
            <w:vAlign w:val="center"/>
          </w:tcPr>
          <w:p w14:paraId="7C636948" w14:textId="1F1415C7" w:rsidR="0097117D" w:rsidRPr="001661D9" w:rsidRDefault="0097117D" w:rsidP="0097117D">
            <w:pPr>
              <w:spacing w:after="0" w:line="240" w:lineRule="auto"/>
              <w:rPr>
                <w:rFonts w:ascii="Times New Roman" w:hAnsi="Times New Roman"/>
                <w:sz w:val="24"/>
                <w:szCs w:val="24"/>
              </w:rPr>
            </w:pPr>
            <w:r>
              <w:rPr>
                <w:rFonts w:ascii="Times New Roman" w:hAnsi="Times New Roman"/>
              </w:rPr>
              <w:t>PM2,5</w:t>
            </w:r>
          </w:p>
        </w:tc>
        <w:tc>
          <w:tcPr>
            <w:tcW w:w="785" w:type="pct"/>
          </w:tcPr>
          <w:p w14:paraId="0CCAF2F5" w14:textId="4634ADF3" w:rsidR="0097117D" w:rsidRPr="001661D9" w:rsidRDefault="0097117D" w:rsidP="0097117D">
            <w:pPr>
              <w:spacing w:after="0" w:line="240" w:lineRule="auto"/>
              <w:jc w:val="center"/>
              <w:rPr>
                <w:rFonts w:ascii="Times New Roman" w:hAnsi="Times New Roman"/>
                <w:sz w:val="24"/>
                <w:szCs w:val="24"/>
              </w:rPr>
            </w:pPr>
            <w:r w:rsidRPr="00BB1C9E">
              <w:rPr>
                <w:rFonts w:ascii="Times New Roman" w:hAnsi="Times New Roman"/>
              </w:rPr>
              <w:t>klasa</w:t>
            </w:r>
          </w:p>
        </w:tc>
        <w:tc>
          <w:tcPr>
            <w:tcW w:w="787" w:type="pct"/>
            <w:vAlign w:val="center"/>
          </w:tcPr>
          <w:p w14:paraId="60D767F6" w14:textId="3C18015B" w:rsidR="0097117D" w:rsidRDefault="0097117D" w:rsidP="0097117D">
            <w:pPr>
              <w:spacing w:after="0" w:line="240" w:lineRule="auto"/>
              <w:jc w:val="center"/>
              <w:rPr>
                <w:rFonts w:ascii="Times New Roman" w:hAnsi="Times New Roman"/>
                <w:sz w:val="24"/>
                <w:szCs w:val="24"/>
              </w:rPr>
            </w:pPr>
            <w:r>
              <w:rPr>
                <w:rFonts w:ascii="Times New Roman" w:hAnsi="Times New Roman"/>
              </w:rPr>
              <w:t>A/C1</w:t>
            </w:r>
          </w:p>
        </w:tc>
        <w:tc>
          <w:tcPr>
            <w:tcW w:w="1072" w:type="pct"/>
            <w:vAlign w:val="center"/>
          </w:tcPr>
          <w:p w14:paraId="42BC22BB" w14:textId="1DC0EC1B" w:rsidR="0097117D" w:rsidRDefault="0097117D" w:rsidP="0097117D">
            <w:pPr>
              <w:spacing w:after="0" w:line="240" w:lineRule="auto"/>
              <w:jc w:val="center"/>
              <w:rPr>
                <w:rFonts w:ascii="Times New Roman" w:hAnsi="Times New Roman"/>
                <w:sz w:val="24"/>
                <w:szCs w:val="24"/>
              </w:rPr>
            </w:pPr>
            <w:r>
              <w:rPr>
                <w:rFonts w:ascii="Times New Roman" w:hAnsi="Times New Roman"/>
                <w:sz w:val="24"/>
                <w:szCs w:val="24"/>
              </w:rPr>
              <w:t>GIOŚ</w:t>
            </w:r>
          </w:p>
        </w:tc>
      </w:tr>
      <w:tr w:rsidR="0097117D" w:rsidRPr="001661D9" w14:paraId="51D55DDB" w14:textId="77777777" w:rsidTr="0074758B">
        <w:trPr>
          <w:jc w:val="center"/>
        </w:trPr>
        <w:tc>
          <w:tcPr>
            <w:tcW w:w="316" w:type="pct"/>
            <w:vAlign w:val="center"/>
          </w:tcPr>
          <w:p w14:paraId="06DB1138" w14:textId="3DB8C5A8" w:rsidR="0097117D" w:rsidRPr="001661D9" w:rsidRDefault="0097117D" w:rsidP="0097117D">
            <w:pPr>
              <w:spacing w:after="0" w:line="240" w:lineRule="auto"/>
              <w:jc w:val="center"/>
              <w:rPr>
                <w:rFonts w:ascii="Times New Roman" w:hAnsi="Times New Roman"/>
                <w:sz w:val="24"/>
                <w:szCs w:val="24"/>
              </w:rPr>
            </w:pPr>
            <w:r>
              <w:rPr>
                <w:rFonts w:ascii="Times New Roman" w:hAnsi="Times New Roman"/>
              </w:rPr>
              <w:t>e)</w:t>
            </w:r>
          </w:p>
        </w:tc>
        <w:tc>
          <w:tcPr>
            <w:tcW w:w="2040" w:type="pct"/>
            <w:vAlign w:val="center"/>
          </w:tcPr>
          <w:p w14:paraId="1D30486B" w14:textId="2F49BD9C" w:rsidR="0097117D" w:rsidRPr="001661D9" w:rsidRDefault="0097117D" w:rsidP="0097117D">
            <w:pPr>
              <w:spacing w:after="0" w:line="240" w:lineRule="auto"/>
              <w:rPr>
                <w:rFonts w:ascii="Times New Roman" w:hAnsi="Times New Roman"/>
                <w:sz w:val="24"/>
                <w:szCs w:val="24"/>
              </w:rPr>
            </w:pPr>
            <w:r>
              <w:rPr>
                <w:rFonts w:ascii="Times New Roman" w:hAnsi="Times New Roman"/>
              </w:rPr>
              <w:t>PM10</w:t>
            </w:r>
          </w:p>
        </w:tc>
        <w:tc>
          <w:tcPr>
            <w:tcW w:w="785" w:type="pct"/>
          </w:tcPr>
          <w:p w14:paraId="6056F7C0" w14:textId="626036DA" w:rsidR="0097117D" w:rsidRPr="001661D9" w:rsidRDefault="0097117D" w:rsidP="0097117D">
            <w:pPr>
              <w:spacing w:after="0" w:line="240" w:lineRule="auto"/>
              <w:jc w:val="center"/>
              <w:rPr>
                <w:rFonts w:ascii="Times New Roman" w:hAnsi="Times New Roman"/>
                <w:sz w:val="24"/>
                <w:szCs w:val="24"/>
              </w:rPr>
            </w:pPr>
            <w:r w:rsidRPr="00BB1C9E">
              <w:rPr>
                <w:rFonts w:ascii="Times New Roman" w:hAnsi="Times New Roman"/>
              </w:rPr>
              <w:t>klasa</w:t>
            </w:r>
          </w:p>
        </w:tc>
        <w:tc>
          <w:tcPr>
            <w:tcW w:w="787" w:type="pct"/>
            <w:vAlign w:val="center"/>
          </w:tcPr>
          <w:p w14:paraId="036B7A83" w14:textId="05794483" w:rsidR="0097117D" w:rsidRDefault="0097117D" w:rsidP="0097117D">
            <w:pPr>
              <w:spacing w:after="0" w:line="240" w:lineRule="auto"/>
              <w:jc w:val="center"/>
              <w:rPr>
                <w:rFonts w:ascii="Times New Roman" w:hAnsi="Times New Roman"/>
                <w:sz w:val="24"/>
                <w:szCs w:val="24"/>
              </w:rPr>
            </w:pPr>
            <w:r>
              <w:rPr>
                <w:rFonts w:ascii="Times New Roman" w:hAnsi="Times New Roman"/>
              </w:rPr>
              <w:t>A</w:t>
            </w:r>
          </w:p>
        </w:tc>
        <w:tc>
          <w:tcPr>
            <w:tcW w:w="1072" w:type="pct"/>
            <w:vAlign w:val="center"/>
          </w:tcPr>
          <w:p w14:paraId="4D47AD6F" w14:textId="0D2E88C7" w:rsidR="0097117D" w:rsidRDefault="0097117D" w:rsidP="0097117D">
            <w:pPr>
              <w:spacing w:after="0" w:line="240" w:lineRule="auto"/>
              <w:jc w:val="center"/>
              <w:rPr>
                <w:rFonts w:ascii="Times New Roman" w:hAnsi="Times New Roman"/>
                <w:sz w:val="24"/>
                <w:szCs w:val="24"/>
              </w:rPr>
            </w:pPr>
            <w:r>
              <w:rPr>
                <w:rFonts w:ascii="Times New Roman" w:hAnsi="Times New Roman"/>
                <w:sz w:val="24"/>
                <w:szCs w:val="24"/>
              </w:rPr>
              <w:t>GIOŚ</w:t>
            </w:r>
          </w:p>
        </w:tc>
      </w:tr>
      <w:tr w:rsidR="0097117D" w:rsidRPr="001661D9" w14:paraId="7FAE155D" w14:textId="77777777" w:rsidTr="0074758B">
        <w:trPr>
          <w:jc w:val="center"/>
        </w:trPr>
        <w:tc>
          <w:tcPr>
            <w:tcW w:w="316" w:type="pct"/>
            <w:vAlign w:val="center"/>
          </w:tcPr>
          <w:p w14:paraId="6328D49C" w14:textId="74838BF4" w:rsidR="0097117D" w:rsidRPr="001661D9" w:rsidRDefault="0097117D" w:rsidP="0097117D">
            <w:pPr>
              <w:spacing w:after="0" w:line="240" w:lineRule="auto"/>
              <w:jc w:val="center"/>
              <w:rPr>
                <w:rFonts w:ascii="Times New Roman" w:hAnsi="Times New Roman"/>
                <w:sz w:val="24"/>
                <w:szCs w:val="24"/>
              </w:rPr>
            </w:pPr>
            <w:r>
              <w:rPr>
                <w:rFonts w:ascii="Times New Roman" w:hAnsi="Times New Roman"/>
              </w:rPr>
              <w:t>e)</w:t>
            </w:r>
          </w:p>
        </w:tc>
        <w:tc>
          <w:tcPr>
            <w:tcW w:w="2040" w:type="pct"/>
            <w:vAlign w:val="center"/>
          </w:tcPr>
          <w:p w14:paraId="307149D4" w14:textId="6A516169" w:rsidR="0097117D" w:rsidRPr="001661D9" w:rsidRDefault="0097117D" w:rsidP="0097117D">
            <w:pPr>
              <w:spacing w:after="0" w:line="240" w:lineRule="auto"/>
              <w:rPr>
                <w:rFonts w:ascii="Times New Roman" w:hAnsi="Times New Roman"/>
                <w:sz w:val="24"/>
                <w:szCs w:val="24"/>
              </w:rPr>
            </w:pPr>
            <w:r>
              <w:rPr>
                <w:rFonts w:ascii="Times New Roman" w:hAnsi="Times New Roman"/>
              </w:rPr>
              <w:t>B(a)P</w:t>
            </w:r>
          </w:p>
        </w:tc>
        <w:tc>
          <w:tcPr>
            <w:tcW w:w="785" w:type="pct"/>
          </w:tcPr>
          <w:p w14:paraId="052A05BD" w14:textId="4FF6B150" w:rsidR="0097117D" w:rsidRPr="001661D9" w:rsidRDefault="0097117D" w:rsidP="0097117D">
            <w:pPr>
              <w:spacing w:after="0" w:line="240" w:lineRule="auto"/>
              <w:jc w:val="center"/>
              <w:rPr>
                <w:rFonts w:ascii="Times New Roman" w:hAnsi="Times New Roman"/>
                <w:sz w:val="24"/>
                <w:szCs w:val="24"/>
              </w:rPr>
            </w:pPr>
            <w:r w:rsidRPr="00BB1C9E">
              <w:rPr>
                <w:rFonts w:ascii="Times New Roman" w:hAnsi="Times New Roman"/>
              </w:rPr>
              <w:t>klasa</w:t>
            </w:r>
          </w:p>
        </w:tc>
        <w:tc>
          <w:tcPr>
            <w:tcW w:w="787" w:type="pct"/>
            <w:vAlign w:val="center"/>
          </w:tcPr>
          <w:p w14:paraId="382ACE38" w14:textId="50A030D0" w:rsidR="0097117D" w:rsidRDefault="0097117D" w:rsidP="0097117D">
            <w:pPr>
              <w:spacing w:after="0" w:line="240" w:lineRule="auto"/>
              <w:jc w:val="center"/>
              <w:rPr>
                <w:rFonts w:ascii="Times New Roman" w:hAnsi="Times New Roman"/>
                <w:sz w:val="24"/>
                <w:szCs w:val="24"/>
              </w:rPr>
            </w:pPr>
            <w:r>
              <w:rPr>
                <w:rFonts w:ascii="Times New Roman" w:hAnsi="Times New Roman"/>
              </w:rPr>
              <w:t>C</w:t>
            </w:r>
          </w:p>
        </w:tc>
        <w:tc>
          <w:tcPr>
            <w:tcW w:w="1072" w:type="pct"/>
            <w:vAlign w:val="center"/>
          </w:tcPr>
          <w:p w14:paraId="5D361AC6" w14:textId="4D41F0EA" w:rsidR="0097117D" w:rsidRDefault="0097117D" w:rsidP="0097117D">
            <w:pPr>
              <w:spacing w:after="0" w:line="240" w:lineRule="auto"/>
              <w:jc w:val="center"/>
              <w:rPr>
                <w:rFonts w:ascii="Times New Roman" w:hAnsi="Times New Roman"/>
                <w:sz w:val="24"/>
                <w:szCs w:val="24"/>
              </w:rPr>
            </w:pPr>
            <w:r>
              <w:rPr>
                <w:rFonts w:ascii="Times New Roman" w:hAnsi="Times New Roman"/>
                <w:sz w:val="24"/>
                <w:szCs w:val="24"/>
              </w:rPr>
              <w:t>GIOŚ</w:t>
            </w:r>
          </w:p>
        </w:tc>
      </w:tr>
      <w:tr w:rsidR="0097117D" w:rsidRPr="001661D9" w14:paraId="36DCCDFD" w14:textId="77777777" w:rsidTr="0074758B">
        <w:trPr>
          <w:jc w:val="center"/>
        </w:trPr>
        <w:tc>
          <w:tcPr>
            <w:tcW w:w="316" w:type="pct"/>
            <w:vAlign w:val="center"/>
          </w:tcPr>
          <w:p w14:paraId="221E9EDE" w14:textId="759D0C3E" w:rsidR="0097117D" w:rsidRPr="001661D9" w:rsidRDefault="0097117D" w:rsidP="0097117D">
            <w:pPr>
              <w:spacing w:after="0" w:line="240" w:lineRule="auto"/>
              <w:jc w:val="center"/>
              <w:rPr>
                <w:rFonts w:ascii="Times New Roman" w:hAnsi="Times New Roman"/>
                <w:sz w:val="24"/>
                <w:szCs w:val="24"/>
              </w:rPr>
            </w:pPr>
            <w:r>
              <w:rPr>
                <w:rFonts w:ascii="Times New Roman" w:hAnsi="Times New Roman"/>
              </w:rPr>
              <w:t>f)</w:t>
            </w:r>
          </w:p>
        </w:tc>
        <w:tc>
          <w:tcPr>
            <w:tcW w:w="2040" w:type="pct"/>
            <w:vAlign w:val="center"/>
          </w:tcPr>
          <w:p w14:paraId="0BC15F2D" w14:textId="2173F0DE" w:rsidR="0097117D" w:rsidRPr="001661D9" w:rsidRDefault="0097117D" w:rsidP="0097117D">
            <w:pPr>
              <w:spacing w:after="0" w:line="240" w:lineRule="auto"/>
              <w:rPr>
                <w:rFonts w:ascii="Times New Roman" w:hAnsi="Times New Roman"/>
                <w:sz w:val="24"/>
                <w:szCs w:val="24"/>
              </w:rPr>
            </w:pPr>
            <w:r>
              <w:rPr>
                <w:rFonts w:ascii="Times New Roman" w:hAnsi="Times New Roman"/>
              </w:rPr>
              <w:t>C</w:t>
            </w:r>
            <w:r w:rsidRPr="00DF542F">
              <w:rPr>
                <w:rFonts w:ascii="Times New Roman" w:hAnsi="Times New Roman"/>
                <w:vertAlign w:val="subscript"/>
              </w:rPr>
              <w:t>6</w:t>
            </w:r>
            <w:r>
              <w:rPr>
                <w:rFonts w:ascii="Times New Roman" w:hAnsi="Times New Roman"/>
              </w:rPr>
              <w:t>H</w:t>
            </w:r>
            <w:r w:rsidRPr="00DF542F">
              <w:rPr>
                <w:rFonts w:ascii="Times New Roman" w:hAnsi="Times New Roman"/>
                <w:vertAlign w:val="subscript"/>
              </w:rPr>
              <w:t>6</w:t>
            </w:r>
          </w:p>
        </w:tc>
        <w:tc>
          <w:tcPr>
            <w:tcW w:w="785" w:type="pct"/>
          </w:tcPr>
          <w:p w14:paraId="146D017D" w14:textId="1EC6BF05" w:rsidR="0097117D" w:rsidRPr="001661D9" w:rsidRDefault="0097117D" w:rsidP="0097117D">
            <w:pPr>
              <w:spacing w:after="0" w:line="240" w:lineRule="auto"/>
              <w:jc w:val="center"/>
              <w:rPr>
                <w:rFonts w:ascii="Times New Roman" w:hAnsi="Times New Roman"/>
                <w:sz w:val="24"/>
                <w:szCs w:val="24"/>
              </w:rPr>
            </w:pPr>
            <w:r w:rsidRPr="00BB1C9E">
              <w:rPr>
                <w:rFonts w:ascii="Times New Roman" w:hAnsi="Times New Roman"/>
              </w:rPr>
              <w:t>klasa</w:t>
            </w:r>
          </w:p>
        </w:tc>
        <w:tc>
          <w:tcPr>
            <w:tcW w:w="787" w:type="pct"/>
            <w:vAlign w:val="center"/>
          </w:tcPr>
          <w:p w14:paraId="34DEDE78" w14:textId="6771DB08" w:rsidR="0097117D" w:rsidRDefault="0097117D" w:rsidP="0097117D">
            <w:pPr>
              <w:spacing w:after="0" w:line="240" w:lineRule="auto"/>
              <w:jc w:val="center"/>
              <w:rPr>
                <w:rFonts w:ascii="Times New Roman" w:hAnsi="Times New Roman"/>
                <w:sz w:val="24"/>
                <w:szCs w:val="24"/>
              </w:rPr>
            </w:pPr>
            <w:r>
              <w:rPr>
                <w:rFonts w:ascii="Times New Roman" w:hAnsi="Times New Roman"/>
              </w:rPr>
              <w:t>A</w:t>
            </w:r>
          </w:p>
        </w:tc>
        <w:tc>
          <w:tcPr>
            <w:tcW w:w="1072" w:type="pct"/>
            <w:vAlign w:val="center"/>
          </w:tcPr>
          <w:p w14:paraId="65097510" w14:textId="75C42ACE" w:rsidR="0097117D" w:rsidRDefault="0097117D" w:rsidP="0097117D">
            <w:pPr>
              <w:spacing w:after="0" w:line="240" w:lineRule="auto"/>
              <w:jc w:val="center"/>
              <w:rPr>
                <w:rFonts w:ascii="Times New Roman" w:hAnsi="Times New Roman"/>
                <w:sz w:val="24"/>
                <w:szCs w:val="24"/>
              </w:rPr>
            </w:pPr>
            <w:r>
              <w:rPr>
                <w:rFonts w:ascii="Times New Roman" w:hAnsi="Times New Roman"/>
                <w:sz w:val="24"/>
                <w:szCs w:val="24"/>
              </w:rPr>
              <w:t>GIOŚ</w:t>
            </w:r>
          </w:p>
        </w:tc>
      </w:tr>
      <w:tr w:rsidR="00520E41" w:rsidRPr="001661D9" w14:paraId="26F99788" w14:textId="77777777" w:rsidTr="009C1E82">
        <w:trPr>
          <w:jc w:val="center"/>
        </w:trPr>
        <w:tc>
          <w:tcPr>
            <w:tcW w:w="5000" w:type="pct"/>
            <w:gridSpan w:val="5"/>
            <w:shd w:val="clear" w:color="auto" w:fill="F2F2F2" w:themeFill="background1" w:themeFillShade="F2"/>
            <w:vAlign w:val="center"/>
          </w:tcPr>
          <w:p w14:paraId="012FEF3D" w14:textId="784A35E8" w:rsidR="00520E41" w:rsidRPr="001661D9" w:rsidRDefault="00520E41" w:rsidP="00520E41">
            <w:pPr>
              <w:spacing w:after="0" w:line="240" w:lineRule="auto"/>
              <w:jc w:val="both"/>
              <w:rPr>
                <w:rFonts w:ascii="Times New Roman" w:hAnsi="Times New Roman"/>
                <w:sz w:val="24"/>
                <w:szCs w:val="24"/>
              </w:rPr>
            </w:pPr>
            <w:r w:rsidRPr="001661D9">
              <w:rPr>
                <w:rFonts w:ascii="Times New Roman" w:hAnsi="Times New Roman"/>
                <w:sz w:val="24"/>
                <w:szCs w:val="24"/>
              </w:rPr>
              <w:t>Zagrożenia hałasem</w:t>
            </w:r>
          </w:p>
        </w:tc>
      </w:tr>
      <w:tr w:rsidR="00520E41" w:rsidRPr="001661D9" w14:paraId="25F6ECD7" w14:textId="77777777" w:rsidTr="009C1E82">
        <w:trPr>
          <w:jc w:val="center"/>
        </w:trPr>
        <w:tc>
          <w:tcPr>
            <w:tcW w:w="316" w:type="pct"/>
            <w:vAlign w:val="center"/>
          </w:tcPr>
          <w:p w14:paraId="503701DE"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1</w:t>
            </w:r>
          </w:p>
        </w:tc>
        <w:tc>
          <w:tcPr>
            <w:tcW w:w="2040" w:type="pct"/>
            <w:vAlign w:val="center"/>
          </w:tcPr>
          <w:p w14:paraId="694F6F3C" w14:textId="77777777"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Długość przebudowanych dróg gminnych</w:t>
            </w:r>
          </w:p>
        </w:tc>
        <w:tc>
          <w:tcPr>
            <w:tcW w:w="785" w:type="pct"/>
            <w:vAlign w:val="center"/>
          </w:tcPr>
          <w:p w14:paraId="276B4131"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km</w:t>
            </w:r>
          </w:p>
        </w:tc>
        <w:tc>
          <w:tcPr>
            <w:tcW w:w="787" w:type="pct"/>
            <w:vAlign w:val="center"/>
          </w:tcPr>
          <w:p w14:paraId="0EDADEF2" w14:textId="64556659"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 xml:space="preserve">– </w:t>
            </w:r>
          </w:p>
        </w:tc>
        <w:tc>
          <w:tcPr>
            <w:tcW w:w="1072" w:type="pct"/>
            <w:vAlign w:val="center"/>
          </w:tcPr>
          <w:p w14:paraId="7DA7B5D0" w14:textId="25F85878"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Urząd Gminy Miasta Sierpca</w:t>
            </w:r>
          </w:p>
        </w:tc>
      </w:tr>
      <w:tr w:rsidR="00520E41" w:rsidRPr="001661D9" w14:paraId="4A9BF17D" w14:textId="77777777" w:rsidTr="009C1E82">
        <w:trPr>
          <w:jc w:val="center"/>
        </w:trPr>
        <w:tc>
          <w:tcPr>
            <w:tcW w:w="316" w:type="pct"/>
            <w:vAlign w:val="center"/>
          </w:tcPr>
          <w:p w14:paraId="0CE8CCC0"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2</w:t>
            </w:r>
          </w:p>
        </w:tc>
        <w:tc>
          <w:tcPr>
            <w:tcW w:w="2040" w:type="pct"/>
            <w:vAlign w:val="center"/>
          </w:tcPr>
          <w:p w14:paraId="5A0390A7" w14:textId="77777777"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Długość zmodernizowanych dróg gminnych</w:t>
            </w:r>
          </w:p>
        </w:tc>
        <w:tc>
          <w:tcPr>
            <w:tcW w:w="785" w:type="pct"/>
            <w:vAlign w:val="center"/>
          </w:tcPr>
          <w:p w14:paraId="55D14BA1" w14:textId="77777777" w:rsidR="00520E41" w:rsidRPr="001661D9" w:rsidRDefault="00520E41" w:rsidP="00520E41">
            <w:pPr>
              <w:spacing w:after="0" w:line="240" w:lineRule="auto"/>
              <w:jc w:val="center"/>
              <w:rPr>
                <w:sz w:val="24"/>
                <w:szCs w:val="24"/>
              </w:rPr>
            </w:pPr>
            <w:r w:rsidRPr="001661D9">
              <w:rPr>
                <w:rFonts w:ascii="Times New Roman" w:hAnsi="Times New Roman"/>
                <w:sz w:val="24"/>
                <w:szCs w:val="24"/>
              </w:rPr>
              <w:t>km</w:t>
            </w:r>
          </w:p>
        </w:tc>
        <w:tc>
          <w:tcPr>
            <w:tcW w:w="787" w:type="pct"/>
            <w:vAlign w:val="center"/>
          </w:tcPr>
          <w:p w14:paraId="5273595D" w14:textId="46E36F32"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 xml:space="preserve">– </w:t>
            </w:r>
          </w:p>
        </w:tc>
        <w:tc>
          <w:tcPr>
            <w:tcW w:w="1072" w:type="pct"/>
            <w:vAlign w:val="center"/>
          </w:tcPr>
          <w:p w14:paraId="3B51C268" w14:textId="3E048CF2"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Urząd</w:t>
            </w:r>
            <w:r w:rsidR="002C0FDB">
              <w:rPr>
                <w:rFonts w:ascii="Times New Roman" w:hAnsi="Times New Roman"/>
                <w:sz w:val="24"/>
                <w:szCs w:val="24"/>
              </w:rPr>
              <w:t xml:space="preserve"> </w:t>
            </w:r>
            <w:r>
              <w:rPr>
                <w:rFonts w:ascii="Times New Roman" w:hAnsi="Times New Roman"/>
                <w:sz w:val="24"/>
                <w:szCs w:val="24"/>
              </w:rPr>
              <w:t>Gminy Miasta Sierpca</w:t>
            </w:r>
          </w:p>
        </w:tc>
      </w:tr>
      <w:tr w:rsidR="00520E41" w:rsidRPr="001661D9" w14:paraId="25C05560" w14:textId="77777777" w:rsidTr="009C1E82">
        <w:trPr>
          <w:jc w:val="center"/>
        </w:trPr>
        <w:tc>
          <w:tcPr>
            <w:tcW w:w="316" w:type="pct"/>
            <w:vAlign w:val="center"/>
          </w:tcPr>
          <w:p w14:paraId="5B8C1CDA"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3</w:t>
            </w:r>
          </w:p>
        </w:tc>
        <w:tc>
          <w:tcPr>
            <w:tcW w:w="2040" w:type="pct"/>
            <w:vAlign w:val="center"/>
          </w:tcPr>
          <w:p w14:paraId="293BCC3C" w14:textId="5B1DC38E"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Drogi</w:t>
            </w:r>
            <w:r>
              <w:rPr>
                <w:rFonts w:ascii="Times New Roman" w:hAnsi="Times New Roman"/>
                <w:sz w:val="24"/>
                <w:szCs w:val="24"/>
              </w:rPr>
              <w:t xml:space="preserve"> o </w:t>
            </w:r>
            <w:r w:rsidRPr="001661D9">
              <w:rPr>
                <w:rFonts w:ascii="Times New Roman" w:hAnsi="Times New Roman"/>
                <w:sz w:val="24"/>
                <w:szCs w:val="24"/>
              </w:rPr>
              <w:t>nawierzchniach „cichych”</w:t>
            </w:r>
          </w:p>
        </w:tc>
        <w:tc>
          <w:tcPr>
            <w:tcW w:w="785" w:type="pct"/>
            <w:vAlign w:val="center"/>
          </w:tcPr>
          <w:p w14:paraId="7616E8FE" w14:textId="77777777" w:rsidR="00520E41" w:rsidRPr="001661D9" w:rsidRDefault="00520E41" w:rsidP="00520E41">
            <w:pPr>
              <w:spacing w:after="0" w:line="240" w:lineRule="auto"/>
              <w:jc w:val="center"/>
              <w:rPr>
                <w:sz w:val="24"/>
                <w:szCs w:val="24"/>
              </w:rPr>
            </w:pPr>
            <w:r w:rsidRPr="001661D9">
              <w:rPr>
                <w:rFonts w:ascii="Times New Roman" w:hAnsi="Times New Roman"/>
                <w:sz w:val="24"/>
                <w:szCs w:val="24"/>
              </w:rPr>
              <w:t>km</w:t>
            </w:r>
          </w:p>
        </w:tc>
        <w:tc>
          <w:tcPr>
            <w:tcW w:w="787" w:type="pct"/>
            <w:vAlign w:val="center"/>
          </w:tcPr>
          <w:p w14:paraId="4A477261" w14:textId="1B4AF7EA"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 xml:space="preserve"> – </w:t>
            </w:r>
          </w:p>
        </w:tc>
        <w:tc>
          <w:tcPr>
            <w:tcW w:w="1072" w:type="pct"/>
            <w:vAlign w:val="center"/>
          </w:tcPr>
          <w:p w14:paraId="31FBD8FE" w14:textId="4468D360"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Urząd</w:t>
            </w:r>
            <w:r w:rsidR="002C0FDB">
              <w:rPr>
                <w:rFonts w:ascii="Times New Roman" w:hAnsi="Times New Roman"/>
                <w:sz w:val="24"/>
                <w:szCs w:val="24"/>
              </w:rPr>
              <w:t xml:space="preserve"> </w:t>
            </w:r>
            <w:r>
              <w:rPr>
                <w:rFonts w:ascii="Times New Roman" w:hAnsi="Times New Roman"/>
                <w:sz w:val="24"/>
                <w:szCs w:val="24"/>
              </w:rPr>
              <w:t>Gminy Miasta Sierpca</w:t>
            </w:r>
          </w:p>
        </w:tc>
      </w:tr>
      <w:tr w:rsidR="00520E41" w:rsidRPr="001661D9" w14:paraId="70355707" w14:textId="77777777" w:rsidTr="009C1E82">
        <w:trPr>
          <w:jc w:val="center"/>
        </w:trPr>
        <w:tc>
          <w:tcPr>
            <w:tcW w:w="316" w:type="pct"/>
            <w:vAlign w:val="center"/>
          </w:tcPr>
          <w:p w14:paraId="5E981A31"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4</w:t>
            </w:r>
          </w:p>
        </w:tc>
        <w:tc>
          <w:tcPr>
            <w:tcW w:w="2040" w:type="pct"/>
            <w:vAlign w:val="center"/>
          </w:tcPr>
          <w:p w14:paraId="0C31AD3C" w14:textId="00C2004B"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Liczba punktów monitoringu hałasu,</w:t>
            </w:r>
            <w:r>
              <w:rPr>
                <w:rFonts w:ascii="Times New Roman" w:hAnsi="Times New Roman"/>
                <w:sz w:val="24"/>
                <w:szCs w:val="24"/>
              </w:rPr>
              <w:t xml:space="preserve"> w </w:t>
            </w:r>
            <w:r w:rsidRPr="001661D9">
              <w:rPr>
                <w:rFonts w:ascii="Times New Roman" w:hAnsi="Times New Roman"/>
                <w:sz w:val="24"/>
                <w:szCs w:val="24"/>
              </w:rPr>
              <w:t>których stwierdzono przekroczenia poziomów dopuszczalnych</w:t>
            </w:r>
          </w:p>
        </w:tc>
        <w:tc>
          <w:tcPr>
            <w:tcW w:w="785" w:type="pct"/>
            <w:vAlign w:val="center"/>
          </w:tcPr>
          <w:p w14:paraId="68CF8BB2"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szt.</w:t>
            </w:r>
          </w:p>
        </w:tc>
        <w:tc>
          <w:tcPr>
            <w:tcW w:w="787" w:type="pct"/>
            <w:vAlign w:val="center"/>
          </w:tcPr>
          <w:p w14:paraId="1151A7C3" w14:textId="758B740E"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2</w:t>
            </w:r>
          </w:p>
        </w:tc>
        <w:tc>
          <w:tcPr>
            <w:tcW w:w="1072" w:type="pct"/>
            <w:vAlign w:val="center"/>
          </w:tcPr>
          <w:p w14:paraId="2C1657DC" w14:textId="1A3A9495"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GIOŚ</w:t>
            </w:r>
          </w:p>
        </w:tc>
      </w:tr>
      <w:tr w:rsidR="00520E41" w:rsidRPr="001661D9" w14:paraId="69CBF4AF" w14:textId="77777777" w:rsidTr="009C1E82">
        <w:trPr>
          <w:jc w:val="center"/>
        </w:trPr>
        <w:tc>
          <w:tcPr>
            <w:tcW w:w="5000" w:type="pct"/>
            <w:gridSpan w:val="5"/>
            <w:shd w:val="clear" w:color="auto" w:fill="F2F2F2" w:themeFill="background1" w:themeFillShade="F2"/>
            <w:vAlign w:val="center"/>
          </w:tcPr>
          <w:p w14:paraId="4958AC04" w14:textId="6AC25F57"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Pola elektromagnetyczne</w:t>
            </w:r>
          </w:p>
        </w:tc>
      </w:tr>
      <w:tr w:rsidR="00520E41" w:rsidRPr="001661D9" w14:paraId="3B6BA186" w14:textId="77777777" w:rsidTr="009C1E82">
        <w:trPr>
          <w:jc w:val="center"/>
        </w:trPr>
        <w:tc>
          <w:tcPr>
            <w:tcW w:w="316" w:type="pct"/>
            <w:vAlign w:val="center"/>
          </w:tcPr>
          <w:p w14:paraId="5076D89B"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1</w:t>
            </w:r>
          </w:p>
        </w:tc>
        <w:tc>
          <w:tcPr>
            <w:tcW w:w="2040" w:type="pct"/>
            <w:vAlign w:val="center"/>
          </w:tcPr>
          <w:p w14:paraId="7A6095E3" w14:textId="77777777"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Pola elektromagnetyczne</w:t>
            </w:r>
          </w:p>
        </w:tc>
        <w:tc>
          <w:tcPr>
            <w:tcW w:w="785" w:type="pct"/>
            <w:vAlign w:val="center"/>
          </w:tcPr>
          <w:p w14:paraId="66630EAA" w14:textId="77777777" w:rsidR="00520E41" w:rsidRPr="001661D9" w:rsidRDefault="00520E41" w:rsidP="00520E41">
            <w:pPr>
              <w:spacing w:after="0" w:line="240" w:lineRule="auto"/>
              <w:jc w:val="center"/>
              <w:rPr>
                <w:sz w:val="24"/>
                <w:szCs w:val="24"/>
              </w:rPr>
            </w:pPr>
            <w:r w:rsidRPr="001661D9">
              <w:rPr>
                <w:rFonts w:ascii="Times New Roman" w:hAnsi="Times New Roman"/>
                <w:sz w:val="24"/>
                <w:szCs w:val="24"/>
              </w:rPr>
              <w:t>szt.</w:t>
            </w:r>
          </w:p>
        </w:tc>
        <w:tc>
          <w:tcPr>
            <w:tcW w:w="787" w:type="pct"/>
            <w:vAlign w:val="center"/>
          </w:tcPr>
          <w:p w14:paraId="1FA062B4" w14:textId="7123BD73"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6</w:t>
            </w:r>
            <w:r w:rsidR="00E7478D">
              <w:rPr>
                <w:rFonts w:ascii="Times New Roman" w:hAnsi="Times New Roman"/>
                <w:sz w:val="24"/>
                <w:szCs w:val="24"/>
              </w:rPr>
              <w:t>6</w:t>
            </w:r>
          </w:p>
        </w:tc>
        <w:tc>
          <w:tcPr>
            <w:tcW w:w="1072" w:type="pct"/>
            <w:vAlign w:val="center"/>
          </w:tcPr>
          <w:p w14:paraId="66F761B1" w14:textId="71F4E868" w:rsidR="00520E41" w:rsidRPr="00E3057A" w:rsidRDefault="00353E79" w:rsidP="00520E41">
            <w:pPr>
              <w:spacing w:after="0" w:line="240" w:lineRule="auto"/>
              <w:jc w:val="center"/>
              <w:rPr>
                <w:rFonts w:ascii="Times New Roman" w:hAnsi="Times New Roman"/>
                <w:sz w:val="24"/>
                <w:szCs w:val="24"/>
              </w:rPr>
            </w:pPr>
            <w:hyperlink r:id="rId74" w:tgtFrame="self" w:history="1">
              <w:r w:rsidR="00520E41" w:rsidRPr="009C1E82">
                <w:rPr>
                  <w:rStyle w:val="Hipercze"/>
                  <w:rFonts w:ascii="Times New Roman" w:hAnsi="Times New Roman"/>
                  <w:color w:val="auto"/>
                  <w:sz w:val="24"/>
                  <w:szCs w:val="24"/>
                  <w:u w:val="none"/>
                </w:rPr>
                <w:t>Urząd Komunikacji Elektroniczne</w:t>
              </w:r>
              <w:r w:rsidR="00520E41" w:rsidRPr="009C1E82">
                <w:rPr>
                  <w:rStyle w:val="Hipercze"/>
                  <w:rFonts w:ascii="Times New Roman" w:hAnsi="Times New Roman"/>
                  <w:color w:val="auto"/>
                  <w:sz w:val="24"/>
                  <w:szCs w:val="24"/>
                  <w:u w:val="none"/>
                  <w:shd w:val="clear" w:color="auto" w:fill="F2F2F2"/>
                </w:rPr>
                <w:t>j</w:t>
              </w:r>
            </w:hyperlink>
          </w:p>
        </w:tc>
      </w:tr>
      <w:tr w:rsidR="00520E41" w:rsidRPr="001661D9" w14:paraId="1C0F363E" w14:textId="77777777" w:rsidTr="009C1E82">
        <w:trPr>
          <w:jc w:val="center"/>
        </w:trPr>
        <w:tc>
          <w:tcPr>
            <w:tcW w:w="316" w:type="pct"/>
            <w:vAlign w:val="center"/>
          </w:tcPr>
          <w:p w14:paraId="2B206826"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2</w:t>
            </w:r>
          </w:p>
        </w:tc>
        <w:tc>
          <w:tcPr>
            <w:tcW w:w="2040" w:type="pct"/>
            <w:vAlign w:val="center"/>
          </w:tcPr>
          <w:p w14:paraId="48042413" w14:textId="0DF3E7EB"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Stwierdzone przekroczenia dopuszczalnych poziomów pól elektromagnetycznych</w:t>
            </w:r>
            <w:r>
              <w:rPr>
                <w:rFonts w:ascii="Times New Roman" w:hAnsi="Times New Roman"/>
                <w:sz w:val="24"/>
                <w:szCs w:val="24"/>
              </w:rPr>
              <w:t xml:space="preserve"> w </w:t>
            </w:r>
            <w:r w:rsidRPr="001661D9">
              <w:rPr>
                <w:rFonts w:ascii="Times New Roman" w:hAnsi="Times New Roman"/>
                <w:sz w:val="24"/>
                <w:szCs w:val="24"/>
              </w:rPr>
              <w:t>środowisku</w:t>
            </w:r>
          </w:p>
        </w:tc>
        <w:tc>
          <w:tcPr>
            <w:tcW w:w="785" w:type="pct"/>
            <w:vAlign w:val="center"/>
          </w:tcPr>
          <w:p w14:paraId="61E8BDAC" w14:textId="77777777" w:rsidR="00520E41" w:rsidRPr="001661D9" w:rsidRDefault="00520E41" w:rsidP="00520E41">
            <w:pPr>
              <w:spacing w:after="0" w:line="240" w:lineRule="auto"/>
              <w:jc w:val="center"/>
              <w:rPr>
                <w:sz w:val="24"/>
                <w:szCs w:val="24"/>
              </w:rPr>
            </w:pPr>
            <w:r w:rsidRPr="001661D9">
              <w:rPr>
                <w:rFonts w:ascii="Times New Roman" w:hAnsi="Times New Roman"/>
                <w:sz w:val="24"/>
                <w:szCs w:val="24"/>
              </w:rPr>
              <w:t>szt.</w:t>
            </w:r>
          </w:p>
        </w:tc>
        <w:tc>
          <w:tcPr>
            <w:tcW w:w="787" w:type="pct"/>
            <w:vAlign w:val="center"/>
          </w:tcPr>
          <w:p w14:paraId="6ECCD148" w14:textId="77777777"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0</w:t>
            </w:r>
          </w:p>
        </w:tc>
        <w:tc>
          <w:tcPr>
            <w:tcW w:w="1072" w:type="pct"/>
            <w:vAlign w:val="center"/>
          </w:tcPr>
          <w:p w14:paraId="4285A4C7" w14:textId="54B50534"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GIOŚ</w:t>
            </w:r>
          </w:p>
        </w:tc>
      </w:tr>
      <w:tr w:rsidR="00520E41" w:rsidRPr="001661D9" w14:paraId="47366800" w14:textId="77777777" w:rsidTr="009C1E82">
        <w:trPr>
          <w:trHeight w:val="377"/>
          <w:jc w:val="center"/>
        </w:trPr>
        <w:tc>
          <w:tcPr>
            <w:tcW w:w="5000" w:type="pct"/>
            <w:gridSpan w:val="5"/>
            <w:shd w:val="clear" w:color="auto" w:fill="F2F2F2" w:themeFill="background1" w:themeFillShade="F2"/>
            <w:vAlign w:val="center"/>
          </w:tcPr>
          <w:p w14:paraId="0EA0BB19" w14:textId="59235F59"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 xml:space="preserve">Gospodarowanie wodami/gospodarka </w:t>
            </w:r>
            <w:proofErr w:type="spellStart"/>
            <w:r w:rsidRPr="001661D9">
              <w:rPr>
                <w:rFonts w:ascii="Times New Roman" w:hAnsi="Times New Roman"/>
                <w:sz w:val="24"/>
                <w:szCs w:val="24"/>
              </w:rPr>
              <w:t>wodno</w:t>
            </w:r>
            <w:proofErr w:type="spellEnd"/>
            <w:r>
              <w:rPr>
                <w:rFonts w:ascii="Times New Roman" w:hAnsi="Times New Roman"/>
                <w:sz w:val="24"/>
                <w:szCs w:val="24"/>
              </w:rPr>
              <w:t xml:space="preserve"> – </w:t>
            </w:r>
            <w:r w:rsidRPr="001661D9">
              <w:rPr>
                <w:rFonts w:ascii="Times New Roman" w:hAnsi="Times New Roman"/>
                <w:sz w:val="24"/>
                <w:szCs w:val="24"/>
              </w:rPr>
              <w:t>ściekowa</w:t>
            </w:r>
          </w:p>
        </w:tc>
      </w:tr>
      <w:tr w:rsidR="00520E41" w:rsidRPr="001661D9" w14:paraId="4D8BD06A" w14:textId="77777777" w:rsidTr="009C1E82">
        <w:trPr>
          <w:jc w:val="center"/>
        </w:trPr>
        <w:tc>
          <w:tcPr>
            <w:tcW w:w="316" w:type="pct"/>
            <w:vAlign w:val="center"/>
          </w:tcPr>
          <w:p w14:paraId="0D40B181" w14:textId="77777777" w:rsidR="00520E41" w:rsidRPr="001661D9" w:rsidRDefault="00520E41" w:rsidP="00520E41">
            <w:pPr>
              <w:spacing w:after="0" w:line="240" w:lineRule="auto"/>
              <w:jc w:val="both"/>
              <w:rPr>
                <w:rFonts w:ascii="Times New Roman" w:hAnsi="Times New Roman"/>
                <w:sz w:val="24"/>
                <w:szCs w:val="24"/>
              </w:rPr>
            </w:pPr>
            <w:r w:rsidRPr="001661D9">
              <w:rPr>
                <w:rFonts w:ascii="Times New Roman" w:hAnsi="Times New Roman"/>
                <w:sz w:val="24"/>
                <w:szCs w:val="24"/>
              </w:rPr>
              <w:t>1</w:t>
            </w:r>
          </w:p>
        </w:tc>
        <w:tc>
          <w:tcPr>
            <w:tcW w:w="2040" w:type="pct"/>
            <w:vAlign w:val="center"/>
          </w:tcPr>
          <w:p w14:paraId="05E64BC1" w14:textId="1543E636"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 xml:space="preserve">Stopień zwodociągowania </w:t>
            </w:r>
            <w:r w:rsidR="00DB0A4B">
              <w:rPr>
                <w:rFonts w:ascii="Times New Roman" w:hAnsi="Times New Roman"/>
                <w:sz w:val="24"/>
                <w:szCs w:val="24"/>
              </w:rPr>
              <w:t>G</w:t>
            </w:r>
            <w:r>
              <w:rPr>
                <w:rFonts w:ascii="Times New Roman" w:hAnsi="Times New Roman"/>
                <w:sz w:val="24"/>
                <w:szCs w:val="24"/>
              </w:rPr>
              <w:t>miny</w:t>
            </w:r>
          </w:p>
        </w:tc>
        <w:tc>
          <w:tcPr>
            <w:tcW w:w="785" w:type="pct"/>
            <w:vAlign w:val="center"/>
          </w:tcPr>
          <w:p w14:paraId="6EF4CCD4"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w:t>
            </w:r>
          </w:p>
        </w:tc>
        <w:tc>
          <w:tcPr>
            <w:tcW w:w="787" w:type="pct"/>
            <w:vAlign w:val="center"/>
          </w:tcPr>
          <w:p w14:paraId="2AE5C46C" w14:textId="37ED8BFA"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98,10</w:t>
            </w:r>
          </w:p>
        </w:tc>
        <w:tc>
          <w:tcPr>
            <w:tcW w:w="1072" w:type="pct"/>
            <w:vAlign w:val="center"/>
          </w:tcPr>
          <w:p w14:paraId="4BAD2C5D" w14:textId="2855253C" w:rsidR="00520E41" w:rsidRPr="001661D9" w:rsidRDefault="00520E41" w:rsidP="00520E41">
            <w:pPr>
              <w:spacing w:after="0" w:line="240" w:lineRule="auto"/>
              <w:jc w:val="center"/>
              <w:rPr>
                <w:rFonts w:ascii="Times New Roman" w:hAnsi="Times New Roman"/>
                <w:sz w:val="24"/>
                <w:szCs w:val="24"/>
              </w:rPr>
            </w:pPr>
            <w:r w:rsidRPr="000C086A">
              <w:rPr>
                <w:rFonts w:ascii="Times New Roman" w:eastAsia="Times New Roman" w:hAnsi="Times New Roman"/>
                <w:lang w:eastAsia="pl-PL"/>
              </w:rPr>
              <w:t>„</w:t>
            </w:r>
            <w:r w:rsidRPr="000C086A">
              <w:rPr>
                <w:rFonts w:ascii="Times New Roman" w:eastAsia="Times New Roman" w:hAnsi="Times New Roman"/>
              </w:rPr>
              <w:t>EMPEGEK”</w:t>
            </w:r>
            <w:r w:rsidRPr="000C086A">
              <w:rPr>
                <w:rFonts w:ascii="Times New Roman" w:eastAsia="Times New Roman" w:hAnsi="Times New Roman"/>
                <w:lang w:eastAsia="pl-PL"/>
              </w:rPr>
              <w:t xml:space="preserve"> Sp. z o.o.</w:t>
            </w:r>
          </w:p>
        </w:tc>
      </w:tr>
      <w:tr w:rsidR="00520E41" w:rsidRPr="001661D9" w14:paraId="01350889" w14:textId="77777777" w:rsidTr="009C1E82">
        <w:trPr>
          <w:jc w:val="center"/>
        </w:trPr>
        <w:tc>
          <w:tcPr>
            <w:tcW w:w="316" w:type="pct"/>
            <w:vAlign w:val="center"/>
          </w:tcPr>
          <w:p w14:paraId="07C74A2D" w14:textId="77777777" w:rsidR="00520E41" w:rsidRPr="001661D9" w:rsidRDefault="00520E41" w:rsidP="00520E41">
            <w:pPr>
              <w:spacing w:after="0" w:line="240" w:lineRule="auto"/>
              <w:jc w:val="both"/>
              <w:rPr>
                <w:rFonts w:ascii="Times New Roman" w:hAnsi="Times New Roman"/>
                <w:sz w:val="24"/>
                <w:szCs w:val="24"/>
              </w:rPr>
            </w:pPr>
            <w:r w:rsidRPr="001661D9">
              <w:rPr>
                <w:rFonts w:ascii="Times New Roman" w:hAnsi="Times New Roman"/>
                <w:sz w:val="24"/>
                <w:szCs w:val="24"/>
              </w:rPr>
              <w:t>2</w:t>
            </w:r>
          </w:p>
        </w:tc>
        <w:tc>
          <w:tcPr>
            <w:tcW w:w="2040" w:type="pct"/>
            <w:vAlign w:val="center"/>
          </w:tcPr>
          <w:p w14:paraId="037567C2" w14:textId="77226544"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Stopień skanalizowania</w:t>
            </w:r>
            <w:r>
              <w:rPr>
                <w:rFonts w:ascii="Times New Roman" w:hAnsi="Times New Roman"/>
                <w:sz w:val="24"/>
                <w:szCs w:val="24"/>
              </w:rPr>
              <w:t xml:space="preserve"> </w:t>
            </w:r>
            <w:r w:rsidR="00DB0A4B">
              <w:rPr>
                <w:rFonts w:ascii="Times New Roman" w:hAnsi="Times New Roman"/>
                <w:sz w:val="24"/>
                <w:szCs w:val="24"/>
              </w:rPr>
              <w:t>G</w:t>
            </w:r>
            <w:r>
              <w:rPr>
                <w:rFonts w:ascii="Times New Roman" w:hAnsi="Times New Roman"/>
                <w:sz w:val="24"/>
                <w:szCs w:val="24"/>
              </w:rPr>
              <w:t>miny</w:t>
            </w:r>
          </w:p>
        </w:tc>
        <w:tc>
          <w:tcPr>
            <w:tcW w:w="785" w:type="pct"/>
            <w:vAlign w:val="center"/>
          </w:tcPr>
          <w:p w14:paraId="4A1A34EC"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w:t>
            </w:r>
          </w:p>
        </w:tc>
        <w:tc>
          <w:tcPr>
            <w:tcW w:w="787" w:type="pct"/>
            <w:vAlign w:val="center"/>
          </w:tcPr>
          <w:p w14:paraId="79290CA7" w14:textId="71B2F9D1"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84,32</w:t>
            </w:r>
          </w:p>
        </w:tc>
        <w:tc>
          <w:tcPr>
            <w:tcW w:w="1072" w:type="pct"/>
            <w:vAlign w:val="center"/>
          </w:tcPr>
          <w:p w14:paraId="36D76B1D" w14:textId="42288012" w:rsidR="00520E41" w:rsidRPr="001661D9" w:rsidRDefault="00520E41" w:rsidP="00520E41">
            <w:pPr>
              <w:spacing w:after="0" w:line="240" w:lineRule="auto"/>
              <w:jc w:val="center"/>
              <w:rPr>
                <w:sz w:val="24"/>
                <w:szCs w:val="24"/>
              </w:rPr>
            </w:pPr>
            <w:r w:rsidRPr="0008344D">
              <w:rPr>
                <w:rFonts w:ascii="Times New Roman" w:eastAsia="Times New Roman" w:hAnsi="Times New Roman"/>
                <w:lang w:eastAsia="pl-PL"/>
              </w:rPr>
              <w:t>„</w:t>
            </w:r>
            <w:r w:rsidRPr="0008344D">
              <w:rPr>
                <w:rFonts w:ascii="Times New Roman" w:eastAsia="Times New Roman" w:hAnsi="Times New Roman"/>
              </w:rPr>
              <w:t>EMPEGEK”</w:t>
            </w:r>
            <w:r w:rsidRPr="0008344D">
              <w:rPr>
                <w:rFonts w:ascii="Times New Roman" w:eastAsia="Times New Roman" w:hAnsi="Times New Roman"/>
                <w:lang w:eastAsia="pl-PL"/>
              </w:rPr>
              <w:t xml:space="preserve"> Sp. z o.o.</w:t>
            </w:r>
          </w:p>
        </w:tc>
      </w:tr>
      <w:tr w:rsidR="00520E41" w:rsidRPr="001661D9" w14:paraId="43DA8D04" w14:textId="77777777" w:rsidTr="009C1E82">
        <w:trPr>
          <w:jc w:val="center"/>
        </w:trPr>
        <w:tc>
          <w:tcPr>
            <w:tcW w:w="316" w:type="pct"/>
            <w:vAlign w:val="center"/>
          </w:tcPr>
          <w:p w14:paraId="6A9530CE" w14:textId="77777777" w:rsidR="00520E41" w:rsidRPr="001661D9" w:rsidRDefault="00520E41" w:rsidP="00520E41">
            <w:pPr>
              <w:spacing w:after="0" w:line="240" w:lineRule="auto"/>
              <w:jc w:val="both"/>
              <w:rPr>
                <w:rFonts w:ascii="Times New Roman" w:hAnsi="Times New Roman"/>
                <w:sz w:val="24"/>
                <w:szCs w:val="24"/>
              </w:rPr>
            </w:pPr>
            <w:r w:rsidRPr="001661D9">
              <w:rPr>
                <w:rFonts w:ascii="Times New Roman" w:hAnsi="Times New Roman"/>
                <w:sz w:val="24"/>
                <w:szCs w:val="24"/>
              </w:rPr>
              <w:t>3</w:t>
            </w:r>
          </w:p>
        </w:tc>
        <w:tc>
          <w:tcPr>
            <w:tcW w:w="2040" w:type="pct"/>
            <w:vAlign w:val="center"/>
          </w:tcPr>
          <w:p w14:paraId="787E4226" w14:textId="77777777"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Długość sieci kanalizacyjnej</w:t>
            </w:r>
          </w:p>
        </w:tc>
        <w:tc>
          <w:tcPr>
            <w:tcW w:w="785" w:type="pct"/>
            <w:vAlign w:val="center"/>
          </w:tcPr>
          <w:p w14:paraId="1EBCA604"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km</w:t>
            </w:r>
          </w:p>
        </w:tc>
        <w:tc>
          <w:tcPr>
            <w:tcW w:w="787" w:type="pct"/>
            <w:vAlign w:val="center"/>
          </w:tcPr>
          <w:p w14:paraId="2C74DD10" w14:textId="3B420983"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65,70</w:t>
            </w:r>
          </w:p>
        </w:tc>
        <w:tc>
          <w:tcPr>
            <w:tcW w:w="1072" w:type="pct"/>
            <w:vAlign w:val="center"/>
          </w:tcPr>
          <w:p w14:paraId="1A518150" w14:textId="1596A545" w:rsidR="00520E41" w:rsidRPr="001661D9" w:rsidRDefault="00520E41" w:rsidP="00520E41">
            <w:pPr>
              <w:spacing w:after="0" w:line="240" w:lineRule="auto"/>
              <w:jc w:val="center"/>
              <w:rPr>
                <w:sz w:val="24"/>
                <w:szCs w:val="24"/>
              </w:rPr>
            </w:pPr>
            <w:r w:rsidRPr="0008344D">
              <w:rPr>
                <w:rFonts w:ascii="Times New Roman" w:eastAsia="Times New Roman" w:hAnsi="Times New Roman"/>
                <w:lang w:eastAsia="pl-PL"/>
              </w:rPr>
              <w:t>„</w:t>
            </w:r>
            <w:r w:rsidRPr="0008344D">
              <w:rPr>
                <w:rFonts w:ascii="Times New Roman" w:eastAsia="Times New Roman" w:hAnsi="Times New Roman"/>
              </w:rPr>
              <w:t>EMPEGEK”</w:t>
            </w:r>
            <w:r w:rsidRPr="0008344D">
              <w:rPr>
                <w:rFonts w:ascii="Times New Roman" w:eastAsia="Times New Roman" w:hAnsi="Times New Roman"/>
                <w:lang w:eastAsia="pl-PL"/>
              </w:rPr>
              <w:t xml:space="preserve"> Sp. z o.o.</w:t>
            </w:r>
          </w:p>
        </w:tc>
      </w:tr>
      <w:tr w:rsidR="00520E41" w:rsidRPr="001661D9" w14:paraId="2E1DA56A" w14:textId="77777777" w:rsidTr="009C1E82">
        <w:trPr>
          <w:jc w:val="center"/>
        </w:trPr>
        <w:tc>
          <w:tcPr>
            <w:tcW w:w="316" w:type="pct"/>
            <w:vAlign w:val="center"/>
          </w:tcPr>
          <w:p w14:paraId="326099B6" w14:textId="77777777" w:rsidR="00520E41" w:rsidRPr="001661D9" w:rsidRDefault="00520E41" w:rsidP="00520E41">
            <w:pPr>
              <w:spacing w:after="0" w:line="240" w:lineRule="auto"/>
              <w:jc w:val="both"/>
              <w:rPr>
                <w:rFonts w:ascii="Times New Roman" w:hAnsi="Times New Roman"/>
                <w:sz w:val="24"/>
                <w:szCs w:val="24"/>
              </w:rPr>
            </w:pPr>
            <w:r w:rsidRPr="001661D9">
              <w:rPr>
                <w:rFonts w:ascii="Times New Roman" w:hAnsi="Times New Roman"/>
                <w:sz w:val="24"/>
                <w:szCs w:val="24"/>
              </w:rPr>
              <w:t>4</w:t>
            </w:r>
          </w:p>
        </w:tc>
        <w:tc>
          <w:tcPr>
            <w:tcW w:w="2040" w:type="pct"/>
            <w:vAlign w:val="center"/>
          </w:tcPr>
          <w:p w14:paraId="3EF5AAFE" w14:textId="77777777"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Długość sieci wodociągowej</w:t>
            </w:r>
          </w:p>
        </w:tc>
        <w:tc>
          <w:tcPr>
            <w:tcW w:w="785" w:type="pct"/>
            <w:vAlign w:val="center"/>
          </w:tcPr>
          <w:p w14:paraId="71AD9DE0"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km</w:t>
            </w:r>
          </w:p>
        </w:tc>
        <w:tc>
          <w:tcPr>
            <w:tcW w:w="787" w:type="pct"/>
            <w:vAlign w:val="center"/>
          </w:tcPr>
          <w:p w14:paraId="71A2816A" w14:textId="3D714E87"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129,90</w:t>
            </w:r>
          </w:p>
        </w:tc>
        <w:tc>
          <w:tcPr>
            <w:tcW w:w="1072" w:type="pct"/>
            <w:vAlign w:val="center"/>
          </w:tcPr>
          <w:p w14:paraId="024BB9A5" w14:textId="23937AFD" w:rsidR="00520E41" w:rsidRPr="001661D9" w:rsidRDefault="00520E41" w:rsidP="00520E41">
            <w:pPr>
              <w:spacing w:after="0" w:line="240" w:lineRule="auto"/>
              <w:jc w:val="center"/>
              <w:rPr>
                <w:sz w:val="24"/>
                <w:szCs w:val="24"/>
              </w:rPr>
            </w:pPr>
            <w:r w:rsidRPr="0008344D">
              <w:rPr>
                <w:rFonts w:ascii="Times New Roman" w:eastAsia="Times New Roman" w:hAnsi="Times New Roman"/>
                <w:lang w:eastAsia="pl-PL"/>
              </w:rPr>
              <w:t>„</w:t>
            </w:r>
            <w:r w:rsidRPr="0008344D">
              <w:rPr>
                <w:rFonts w:ascii="Times New Roman" w:eastAsia="Times New Roman" w:hAnsi="Times New Roman"/>
              </w:rPr>
              <w:t>EMPEGEK”</w:t>
            </w:r>
            <w:r w:rsidRPr="0008344D">
              <w:rPr>
                <w:rFonts w:ascii="Times New Roman" w:eastAsia="Times New Roman" w:hAnsi="Times New Roman"/>
                <w:lang w:eastAsia="pl-PL"/>
              </w:rPr>
              <w:t xml:space="preserve"> Sp. z o.o.</w:t>
            </w:r>
          </w:p>
        </w:tc>
      </w:tr>
      <w:tr w:rsidR="00520E41" w:rsidRPr="001661D9" w14:paraId="305F1697" w14:textId="77777777" w:rsidTr="009C1E82">
        <w:trPr>
          <w:jc w:val="center"/>
        </w:trPr>
        <w:tc>
          <w:tcPr>
            <w:tcW w:w="316" w:type="pct"/>
            <w:vAlign w:val="center"/>
          </w:tcPr>
          <w:p w14:paraId="425FAF5F" w14:textId="77777777" w:rsidR="00520E41" w:rsidRPr="001661D9" w:rsidRDefault="00520E41" w:rsidP="00520E41">
            <w:pPr>
              <w:spacing w:after="0" w:line="240" w:lineRule="auto"/>
              <w:jc w:val="both"/>
              <w:rPr>
                <w:rFonts w:ascii="Times New Roman" w:hAnsi="Times New Roman"/>
                <w:sz w:val="24"/>
                <w:szCs w:val="24"/>
              </w:rPr>
            </w:pPr>
            <w:r w:rsidRPr="001661D9">
              <w:rPr>
                <w:rFonts w:ascii="Times New Roman" w:hAnsi="Times New Roman"/>
                <w:sz w:val="24"/>
                <w:szCs w:val="24"/>
              </w:rPr>
              <w:t>5</w:t>
            </w:r>
          </w:p>
        </w:tc>
        <w:tc>
          <w:tcPr>
            <w:tcW w:w="2040" w:type="pct"/>
            <w:vAlign w:val="center"/>
          </w:tcPr>
          <w:p w14:paraId="6BD7B483" w14:textId="77777777"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Liczba przyłączy kanalizacyjnych</w:t>
            </w:r>
          </w:p>
        </w:tc>
        <w:tc>
          <w:tcPr>
            <w:tcW w:w="785" w:type="pct"/>
            <w:vAlign w:val="center"/>
          </w:tcPr>
          <w:p w14:paraId="4D350019"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szt.</w:t>
            </w:r>
          </w:p>
        </w:tc>
        <w:tc>
          <w:tcPr>
            <w:tcW w:w="787" w:type="pct"/>
            <w:vAlign w:val="center"/>
          </w:tcPr>
          <w:p w14:paraId="264D6871" w14:textId="4010674E"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2 011</w:t>
            </w:r>
          </w:p>
        </w:tc>
        <w:tc>
          <w:tcPr>
            <w:tcW w:w="1072" w:type="pct"/>
            <w:vAlign w:val="center"/>
          </w:tcPr>
          <w:p w14:paraId="02AC8B0D" w14:textId="5A63A430" w:rsidR="00520E41" w:rsidRPr="001661D9" w:rsidRDefault="00520E41" w:rsidP="00520E41">
            <w:pPr>
              <w:spacing w:after="0" w:line="240" w:lineRule="auto"/>
              <w:jc w:val="center"/>
              <w:rPr>
                <w:sz w:val="24"/>
                <w:szCs w:val="24"/>
              </w:rPr>
            </w:pPr>
            <w:r w:rsidRPr="0008344D">
              <w:rPr>
                <w:rFonts w:ascii="Times New Roman" w:eastAsia="Times New Roman" w:hAnsi="Times New Roman"/>
                <w:lang w:eastAsia="pl-PL"/>
              </w:rPr>
              <w:t>„</w:t>
            </w:r>
            <w:r w:rsidRPr="0008344D">
              <w:rPr>
                <w:rFonts w:ascii="Times New Roman" w:eastAsia="Times New Roman" w:hAnsi="Times New Roman"/>
              </w:rPr>
              <w:t>EMPEGEK”</w:t>
            </w:r>
            <w:r w:rsidRPr="0008344D">
              <w:rPr>
                <w:rFonts w:ascii="Times New Roman" w:eastAsia="Times New Roman" w:hAnsi="Times New Roman"/>
                <w:lang w:eastAsia="pl-PL"/>
              </w:rPr>
              <w:t xml:space="preserve"> Sp. z o.o.</w:t>
            </w:r>
          </w:p>
        </w:tc>
      </w:tr>
      <w:tr w:rsidR="00520E41" w:rsidRPr="001661D9" w14:paraId="186A7BDD" w14:textId="77777777" w:rsidTr="009C1E82">
        <w:trPr>
          <w:jc w:val="center"/>
        </w:trPr>
        <w:tc>
          <w:tcPr>
            <w:tcW w:w="316" w:type="pct"/>
            <w:vAlign w:val="center"/>
          </w:tcPr>
          <w:p w14:paraId="4AF2606B" w14:textId="77777777" w:rsidR="00520E41" w:rsidRPr="001661D9" w:rsidRDefault="00520E41" w:rsidP="00520E41">
            <w:pPr>
              <w:spacing w:after="0" w:line="240" w:lineRule="auto"/>
              <w:jc w:val="both"/>
              <w:rPr>
                <w:rFonts w:ascii="Times New Roman" w:hAnsi="Times New Roman"/>
                <w:sz w:val="24"/>
                <w:szCs w:val="24"/>
              </w:rPr>
            </w:pPr>
            <w:r w:rsidRPr="001661D9">
              <w:rPr>
                <w:rFonts w:ascii="Times New Roman" w:hAnsi="Times New Roman"/>
                <w:sz w:val="24"/>
                <w:szCs w:val="24"/>
              </w:rPr>
              <w:t>6</w:t>
            </w:r>
          </w:p>
        </w:tc>
        <w:tc>
          <w:tcPr>
            <w:tcW w:w="2040" w:type="pct"/>
            <w:vAlign w:val="center"/>
          </w:tcPr>
          <w:p w14:paraId="4F69D73D" w14:textId="77777777"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Liczba przyłączy wodociągowych</w:t>
            </w:r>
          </w:p>
        </w:tc>
        <w:tc>
          <w:tcPr>
            <w:tcW w:w="785" w:type="pct"/>
            <w:vAlign w:val="center"/>
          </w:tcPr>
          <w:p w14:paraId="2A732E5B" w14:textId="77777777" w:rsidR="00520E41" w:rsidRPr="001661D9" w:rsidRDefault="00520E41" w:rsidP="00520E41">
            <w:pPr>
              <w:spacing w:after="0" w:line="240" w:lineRule="auto"/>
              <w:jc w:val="center"/>
              <w:rPr>
                <w:sz w:val="24"/>
                <w:szCs w:val="24"/>
              </w:rPr>
            </w:pPr>
            <w:r w:rsidRPr="001661D9">
              <w:rPr>
                <w:rFonts w:ascii="Times New Roman" w:hAnsi="Times New Roman"/>
                <w:sz w:val="24"/>
                <w:szCs w:val="24"/>
              </w:rPr>
              <w:t>szt.</w:t>
            </w:r>
          </w:p>
        </w:tc>
        <w:tc>
          <w:tcPr>
            <w:tcW w:w="787" w:type="pct"/>
            <w:vAlign w:val="center"/>
          </w:tcPr>
          <w:p w14:paraId="0F0C10B7" w14:textId="50F48506"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2 881</w:t>
            </w:r>
          </w:p>
        </w:tc>
        <w:tc>
          <w:tcPr>
            <w:tcW w:w="1072" w:type="pct"/>
            <w:vAlign w:val="center"/>
          </w:tcPr>
          <w:p w14:paraId="5CEA0263" w14:textId="53B805C5" w:rsidR="00520E41" w:rsidRPr="001661D9" w:rsidRDefault="00520E41" w:rsidP="00520E41">
            <w:pPr>
              <w:spacing w:after="0" w:line="240" w:lineRule="auto"/>
              <w:jc w:val="center"/>
              <w:rPr>
                <w:sz w:val="24"/>
                <w:szCs w:val="24"/>
              </w:rPr>
            </w:pPr>
            <w:r w:rsidRPr="0008344D">
              <w:rPr>
                <w:rFonts w:ascii="Times New Roman" w:eastAsia="Times New Roman" w:hAnsi="Times New Roman"/>
                <w:lang w:eastAsia="pl-PL"/>
              </w:rPr>
              <w:t>„</w:t>
            </w:r>
            <w:r w:rsidRPr="0008344D">
              <w:rPr>
                <w:rFonts w:ascii="Times New Roman" w:eastAsia="Times New Roman" w:hAnsi="Times New Roman"/>
              </w:rPr>
              <w:t>EMPEGEK”</w:t>
            </w:r>
            <w:r w:rsidRPr="0008344D">
              <w:rPr>
                <w:rFonts w:ascii="Times New Roman" w:eastAsia="Times New Roman" w:hAnsi="Times New Roman"/>
                <w:lang w:eastAsia="pl-PL"/>
              </w:rPr>
              <w:t xml:space="preserve"> Sp. z o.o.</w:t>
            </w:r>
          </w:p>
        </w:tc>
      </w:tr>
      <w:tr w:rsidR="00520E41" w:rsidRPr="001661D9" w14:paraId="401337EC" w14:textId="77777777" w:rsidTr="009C1E82">
        <w:trPr>
          <w:jc w:val="center"/>
        </w:trPr>
        <w:tc>
          <w:tcPr>
            <w:tcW w:w="316" w:type="pct"/>
            <w:vAlign w:val="center"/>
          </w:tcPr>
          <w:p w14:paraId="481E9657" w14:textId="77777777" w:rsidR="00520E41" w:rsidRPr="001661D9" w:rsidRDefault="00520E41" w:rsidP="00520E41">
            <w:pPr>
              <w:spacing w:after="0" w:line="240" w:lineRule="auto"/>
              <w:jc w:val="both"/>
              <w:rPr>
                <w:rFonts w:ascii="Times New Roman" w:hAnsi="Times New Roman"/>
                <w:sz w:val="24"/>
                <w:szCs w:val="24"/>
              </w:rPr>
            </w:pPr>
            <w:r w:rsidRPr="001661D9">
              <w:rPr>
                <w:rFonts w:ascii="Times New Roman" w:hAnsi="Times New Roman"/>
                <w:sz w:val="24"/>
                <w:szCs w:val="24"/>
              </w:rPr>
              <w:t>7</w:t>
            </w:r>
          </w:p>
        </w:tc>
        <w:tc>
          <w:tcPr>
            <w:tcW w:w="2040" w:type="pct"/>
            <w:vAlign w:val="center"/>
          </w:tcPr>
          <w:p w14:paraId="587A6544" w14:textId="77777777"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Zbiorniki bezodpływowe</w:t>
            </w:r>
          </w:p>
        </w:tc>
        <w:tc>
          <w:tcPr>
            <w:tcW w:w="785" w:type="pct"/>
            <w:vAlign w:val="center"/>
          </w:tcPr>
          <w:p w14:paraId="6A8BBD7D" w14:textId="77777777" w:rsidR="00520E41" w:rsidRPr="001661D9" w:rsidRDefault="00520E41" w:rsidP="00520E41">
            <w:pPr>
              <w:spacing w:after="0" w:line="240" w:lineRule="auto"/>
              <w:jc w:val="center"/>
              <w:rPr>
                <w:sz w:val="24"/>
                <w:szCs w:val="24"/>
              </w:rPr>
            </w:pPr>
            <w:r w:rsidRPr="001661D9">
              <w:rPr>
                <w:rFonts w:ascii="Times New Roman" w:hAnsi="Times New Roman"/>
                <w:sz w:val="24"/>
                <w:szCs w:val="24"/>
              </w:rPr>
              <w:t>szt.</w:t>
            </w:r>
          </w:p>
        </w:tc>
        <w:tc>
          <w:tcPr>
            <w:tcW w:w="787" w:type="pct"/>
            <w:vAlign w:val="center"/>
          </w:tcPr>
          <w:p w14:paraId="7DDC2D2A" w14:textId="4FBD1366"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975</w:t>
            </w:r>
          </w:p>
        </w:tc>
        <w:tc>
          <w:tcPr>
            <w:tcW w:w="1072" w:type="pct"/>
            <w:vAlign w:val="center"/>
          </w:tcPr>
          <w:p w14:paraId="02BDA297" w14:textId="0645D422" w:rsidR="00520E41" w:rsidRPr="001661D9" w:rsidRDefault="00520E41" w:rsidP="00520E41">
            <w:pPr>
              <w:spacing w:after="0" w:line="240" w:lineRule="auto"/>
              <w:jc w:val="center"/>
              <w:rPr>
                <w:sz w:val="24"/>
                <w:szCs w:val="24"/>
              </w:rPr>
            </w:pPr>
            <w:r w:rsidRPr="00EF0B85">
              <w:rPr>
                <w:rFonts w:ascii="Times New Roman" w:hAnsi="Times New Roman"/>
                <w:sz w:val="24"/>
                <w:szCs w:val="24"/>
              </w:rPr>
              <w:t>GUS</w:t>
            </w:r>
          </w:p>
        </w:tc>
      </w:tr>
      <w:tr w:rsidR="00520E41" w:rsidRPr="001661D9" w14:paraId="28C7E7D1" w14:textId="77777777" w:rsidTr="009C1E82">
        <w:trPr>
          <w:jc w:val="center"/>
        </w:trPr>
        <w:tc>
          <w:tcPr>
            <w:tcW w:w="316" w:type="pct"/>
            <w:vAlign w:val="center"/>
          </w:tcPr>
          <w:p w14:paraId="3C553400" w14:textId="77777777" w:rsidR="00520E41" w:rsidRPr="001661D9" w:rsidRDefault="00520E41" w:rsidP="00520E41">
            <w:pPr>
              <w:spacing w:after="0" w:line="240" w:lineRule="auto"/>
              <w:jc w:val="both"/>
              <w:rPr>
                <w:rFonts w:ascii="Times New Roman" w:hAnsi="Times New Roman"/>
                <w:sz w:val="24"/>
                <w:szCs w:val="24"/>
              </w:rPr>
            </w:pPr>
            <w:r w:rsidRPr="001661D9">
              <w:rPr>
                <w:rFonts w:ascii="Times New Roman" w:hAnsi="Times New Roman"/>
                <w:sz w:val="24"/>
                <w:szCs w:val="24"/>
              </w:rPr>
              <w:t>8</w:t>
            </w:r>
          </w:p>
        </w:tc>
        <w:tc>
          <w:tcPr>
            <w:tcW w:w="2040" w:type="pct"/>
            <w:vAlign w:val="center"/>
          </w:tcPr>
          <w:p w14:paraId="2BB8B79F" w14:textId="77777777"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Przydomowe oczyszczalnie ścieków</w:t>
            </w:r>
          </w:p>
        </w:tc>
        <w:tc>
          <w:tcPr>
            <w:tcW w:w="785" w:type="pct"/>
            <w:vAlign w:val="center"/>
          </w:tcPr>
          <w:p w14:paraId="68691D82" w14:textId="77777777" w:rsidR="00520E41" w:rsidRPr="001661D9" w:rsidRDefault="00520E41" w:rsidP="00520E41">
            <w:pPr>
              <w:spacing w:after="0" w:line="240" w:lineRule="auto"/>
              <w:jc w:val="center"/>
              <w:rPr>
                <w:sz w:val="24"/>
                <w:szCs w:val="24"/>
              </w:rPr>
            </w:pPr>
            <w:r w:rsidRPr="001661D9">
              <w:rPr>
                <w:rFonts w:ascii="Times New Roman" w:hAnsi="Times New Roman"/>
                <w:sz w:val="24"/>
                <w:szCs w:val="24"/>
              </w:rPr>
              <w:t>szt.</w:t>
            </w:r>
          </w:p>
        </w:tc>
        <w:tc>
          <w:tcPr>
            <w:tcW w:w="787" w:type="pct"/>
            <w:vAlign w:val="center"/>
          </w:tcPr>
          <w:p w14:paraId="7F8FE7F7" w14:textId="1D24640C"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51</w:t>
            </w:r>
          </w:p>
        </w:tc>
        <w:tc>
          <w:tcPr>
            <w:tcW w:w="1072" w:type="pct"/>
            <w:vAlign w:val="center"/>
          </w:tcPr>
          <w:p w14:paraId="4EC2F899" w14:textId="38C9C475" w:rsidR="00520E41" w:rsidRPr="001661D9" w:rsidRDefault="00520E41" w:rsidP="00520E41">
            <w:pPr>
              <w:spacing w:after="0" w:line="240" w:lineRule="auto"/>
              <w:jc w:val="center"/>
              <w:rPr>
                <w:sz w:val="24"/>
                <w:szCs w:val="24"/>
              </w:rPr>
            </w:pPr>
            <w:r w:rsidRPr="00EF0B85">
              <w:rPr>
                <w:rFonts w:ascii="Times New Roman" w:hAnsi="Times New Roman"/>
                <w:sz w:val="24"/>
                <w:szCs w:val="24"/>
              </w:rPr>
              <w:t>GUS</w:t>
            </w:r>
          </w:p>
        </w:tc>
      </w:tr>
      <w:tr w:rsidR="00520E41" w:rsidRPr="001661D9" w14:paraId="2769F4EE" w14:textId="77777777" w:rsidTr="009C1E82">
        <w:trPr>
          <w:jc w:val="center"/>
        </w:trPr>
        <w:tc>
          <w:tcPr>
            <w:tcW w:w="316" w:type="pct"/>
            <w:vAlign w:val="center"/>
          </w:tcPr>
          <w:p w14:paraId="1814F56D" w14:textId="77777777" w:rsidR="00520E41" w:rsidRPr="001661D9" w:rsidRDefault="00520E41" w:rsidP="00520E41">
            <w:pPr>
              <w:spacing w:after="0" w:line="240" w:lineRule="auto"/>
              <w:jc w:val="both"/>
              <w:rPr>
                <w:rFonts w:ascii="Times New Roman" w:hAnsi="Times New Roman"/>
                <w:sz w:val="24"/>
                <w:szCs w:val="24"/>
              </w:rPr>
            </w:pPr>
            <w:r w:rsidRPr="001661D9">
              <w:rPr>
                <w:rFonts w:ascii="Times New Roman" w:hAnsi="Times New Roman"/>
                <w:sz w:val="24"/>
                <w:szCs w:val="24"/>
              </w:rPr>
              <w:t>9</w:t>
            </w:r>
          </w:p>
        </w:tc>
        <w:tc>
          <w:tcPr>
            <w:tcW w:w="2040" w:type="pct"/>
            <w:vAlign w:val="center"/>
          </w:tcPr>
          <w:p w14:paraId="7718086C" w14:textId="627E0D2B"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Liczba mieszkańców korzystająca</w:t>
            </w:r>
            <w:r>
              <w:rPr>
                <w:rFonts w:ascii="Times New Roman" w:hAnsi="Times New Roman"/>
                <w:sz w:val="24"/>
                <w:szCs w:val="24"/>
              </w:rPr>
              <w:t xml:space="preserve"> z </w:t>
            </w:r>
            <w:r w:rsidRPr="001661D9">
              <w:rPr>
                <w:rFonts w:ascii="Times New Roman" w:hAnsi="Times New Roman"/>
                <w:sz w:val="24"/>
                <w:szCs w:val="24"/>
              </w:rPr>
              <w:t>sieci wodociągowej</w:t>
            </w:r>
          </w:p>
        </w:tc>
        <w:tc>
          <w:tcPr>
            <w:tcW w:w="785" w:type="pct"/>
            <w:vAlign w:val="center"/>
          </w:tcPr>
          <w:p w14:paraId="70080F6B"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liczba osób</w:t>
            </w:r>
          </w:p>
        </w:tc>
        <w:tc>
          <w:tcPr>
            <w:tcW w:w="787" w:type="pct"/>
            <w:vAlign w:val="center"/>
          </w:tcPr>
          <w:p w14:paraId="5A9E6196" w14:textId="165A58F5"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17 450</w:t>
            </w:r>
          </w:p>
        </w:tc>
        <w:tc>
          <w:tcPr>
            <w:tcW w:w="1072" w:type="pct"/>
            <w:vAlign w:val="center"/>
          </w:tcPr>
          <w:p w14:paraId="09128AF8" w14:textId="676E16B6" w:rsidR="00520E41" w:rsidRPr="001661D9" w:rsidRDefault="00520E41" w:rsidP="00520E41">
            <w:pPr>
              <w:spacing w:after="0" w:line="240" w:lineRule="auto"/>
              <w:jc w:val="center"/>
              <w:rPr>
                <w:sz w:val="24"/>
                <w:szCs w:val="24"/>
              </w:rPr>
            </w:pPr>
            <w:r w:rsidRPr="0008344D">
              <w:rPr>
                <w:rFonts w:ascii="Times New Roman" w:eastAsia="Times New Roman" w:hAnsi="Times New Roman"/>
                <w:lang w:eastAsia="pl-PL"/>
              </w:rPr>
              <w:t>„</w:t>
            </w:r>
            <w:r w:rsidRPr="0008344D">
              <w:rPr>
                <w:rFonts w:ascii="Times New Roman" w:eastAsia="Times New Roman" w:hAnsi="Times New Roman"/>
              </w:rPr>
              <w:t>EMPEGEK”</w:t>
            </w:r>
            <w:r w:rsidRPr="0008344D">
              <w:rPr>
                <w:rFonts w:ascii="Times New Roman" w:eastAsia="Times New Roman" w:hAnsi="Times New Roman"/>
                <w:lang w:eastAsia="pl-PL"/>
              </w:rPr>
              <w:t xml:space="preserve"> Sp. z o.o.</w:t>
            </w:r>
          </w:p>
        </w:tc>
      </w:tr>
      <w:tr w:rsidR="00520E41" w:rsidRPr="001661D9" w14:paraId="2B92381B" w14:textId="77777777" w:rsidTr="009C1E82">
        <w:trPr>
          <w:jc w:val="center"/>
        </w:trPr>
        <w:tc>
          <w:tcPr>
            <w:tcW w:w="316" w:type="pct"/>
            <w:vAlign w:val="center"/>
          </w:tcPr>
          <w:p w14:paraId="26E62814" w14:textId="77777777" w:rsidR="00520E41" w:rsidRPr="001661D9" w:rsidRDefault="00520E41" w:rsidP="00520E41">
            <w:pPr>
              <w:spacing w:after="0" w:line="240" w:lineRule="auto"/>
              <w:jc w:val="both"/>
              <w:rPr>
                <w:rFonts w:ascii="Times New Roman" w:hAnsi="Times New Roman"/>
                <w:sz w:val="24"/>
                <w:szCs w:val="24"/>
              </w:rPr>
            </w:pPr>
            <w:r w:rsidRPr="001661D9">
              <w:rPr>
                <w:rFonts w:ascii="Times New Roman" w:hAnsi="Times New Roman"/>
                <w:sz w:val="24"/>
                <w:szCs w:val="24"/>
              </w:rPr>
              <w:t>10</w:t>
            </w:r>
          </w:p>
        </w:tc>
        <w:tc>
          <w:tcPr>
            <w:tcW w:w="2040" w:type="pct"/>
            <w:vAlign w:val="center"/>
          </w:tcPr>
          <w:p w14:paraId="13EACCA9" w14:textId="697FEA3F"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Liczba mieszkańców korzystająca</w:t>
            </w:r>
            <w:r>
              <w:rPr>
                <w:rFonts w:ascii="Times New Roman" w:hAnsi="Times New Roman"/>
                <w:sz w:val="24"/>
                <w:szCs w:val="24"/>
              </w:rPr>
              <w:t xml:space="preserve"> z </w:t>
            </w:r>
            <w:r w:rsidRPr="001661D9">
              <w:rPr>
                <w:rFonts w:ascii="Times New Roman" w:hAnsi="Times New Roman"/>
                <w:sz w:val="24"/>
                <w:szCs w:val="24"/>
              </w:rPr>
              <w:t>kanalizacji sanitarnej</w:t>
            </w:r>
          </w:p>
        </w:tc>
        <w:tc>
          <w:tcPr>
            <w:tcW w:w="785" w:type="pct"/>
            <w:vAlign w:val="center"/>
          </w:tcPr>
          <w:p w14:paraId="31BA3C7F"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liczba osób</w:t>
            </w:r>
          </w:p>
        </w:tc>
        <w:tc>
          <w:tcPr>
            <w:tcW w:w="787" w:type="pct"/>
            <w:vAlign w:val="center"/>
          </w:tcPr>
          <w:p w14:paraId="7E2B0791" w14:textId="31C0FD37"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15 000</w:t>
            </w:r>
          </w:p>
        </w:tc>
        <w:tc>
          <w:tcPr>
            <w:tcW w:w="1072" w:type="pct"/>
            <w:vAlign w:val="center"/>
          </w:tcPr>
          <w:p w14:paraId="53CE474D" w14:textId="02351DB6" w:rsidR="00520E41" w:rsidRPr="001661D9" w:rsidRDefault="00520E41" w:rsidP="00520E41">
            <w:pPr>
              <w:spacing w:after="0" w:line="240" w:lineRule="auto"/>
              <w:jc w:val="center"/>
              <w:rPr>
                <w:sz w:val="24"/>
                <w:szCs w:val="24"/>
              </w:rPr>
            </w:pPr>
            <w:r w:rsidRPr="0008344D">
              <w:rPr>
                <w:rFonts w:ascii="Times New Roman" w:eastAsia="Times New Roman" w:hAnsi="Times New Roman"/>
                <w:lang w:eastAsia="pl-PL"/>
              </w:rPr>
              <w:t>„</w:t>
            </w:r>
            <w:r w:rsidRPr="0008344D">
              <w:rPr>
                <w:rFonts w:ascii="Times New Roman" w:eastAsia="Times New Roman" w:hAnsi="Times New Roman"/>
              </w:rPr>
              <w:t>EMPEGEK”</w:t>
            </w:r>
            <w:r w:rsidRPr="0008344D">
              <w:rPr>
                <w:rFonts w:ascii="Times New Roman" w:eastAsia="Times New Roman" w:hAnsi="Times New Roman"/>
                <w:lang w:eastAsia="pl-PL"/>
              </w:rPr>
              <w:t xml:space="preserve"> Sp. z o.o.</w:t>
            </w:r>
          </w:p>
        </w:tc>
      </w:tr>
      <w:tr w:rsidR="00520E41" w:rsidRPr="001661D9" w14:paraId="1CFDB6AD" w14:textId="77777777" w:rsidTr="009C1E82">
        <w:trPr>
          <w:jc w:val="center"/>
        </w:trPr>
        <w:tc>
          <w:tcPr>
            <w:tcW w:w="316" w:type="pct"/>
            <w:vAlign w:val="center"/>
          </w:tcPr>
          <w:p w14:paraId="237F2333" w14:textId="77777777" w:rsidR="00520E41" w:rsidRPr="001661D9" w:rsidRDefault="00520E41" w:rsidP="00520E41">
            <w:pPr>
              <w:spacing w:after="0" w:line="240" w:lineRule="auto"/>
              <w:jc w:val="both"/>
              <w:rPr>
                <w:rFonts w:ascii="Times New Roman" w:hAnsi="Times New Roman"/>
                <w:sz w:val="24"/>
                <w:szCs w:val="24"/>
              </w:rPr>
            </w:pPr>
            <w:r>
              <w:rPr>
                <w:rFonts w:ascii="Times New Roman" w:hAnsi="Times New Roman"/>
                <w:sz w:val="24"/>
                <w:szCs w:val="24"/>
              </w:rPr>
              <w:t>11</w:t>
            </w:r>
          </w:p>
        </w:tc>
        <w:tc>
          <w:tcPr>
            <w:tcW w:w="2040" w:type="pct"/>
            <w:vAlign w:val="center"/>
          </w:tcPr>
          <w:p w14:paraId="5F7628A1" w14:textId="558F7D24" w:rsidR="00520E41" w:rsidRPr="001661D9" w:rsidRDefault="00520E41" w:rsidP="00520E41">
            <w:pPr>
              <w:spacing w:after="0" w:line="240" w:lineRule="auto"/>
              <w:rPr>
                <w:rFonts w:ascii="Times New Roman" w:hAnsi="Times New Roman"/>
                <w:sz w:val="24"/>
                <w:szCs w:val="24"/>
              </w:rPr>
            </w:pPr>
            <w:r>
              <w:rPr>
                <w:rFonts w:ascii="Times New Roman" w:hAnsi="Times New Roman"/>
                <w:sz w:val="24"/>
                <w:szCs w:val="24"/>
              </w:rPr>
              <w:t>Średnie z</w:t>
            </w:r>
            <w:r w:rsidRPr="001661D9">
              <w:rPr>
                <w:rFonts w:ascii="Times New Roman" w:hAnsi="Times New Roman"/>
                <w:sz w:val="24"/>
                <w:szCs w:val="24"/>
              </w:rPr>
              <w:t>użycie wody</w:t>
            </w:r>
            <w:r>
              <w:rPr>
                <w:rFonts w:ascii="Times New Roman" w:hAnsi="Times New Roman"/>
                <w:sz w:val="24"/>
                <w:szCs w:val="24"/>
              </w:rPr>
              <w:t xml:space="preserve"> w gospodarstwie domowym</w:t>
            </w:r>
          </w:p>
        </w:tc>
        <w:tc>
          <w:tcPr>
            <w:tcW w:w="785" w:type="pct"/>
            <w:vAlign w:val="center"/>
          </w:tcPr>
          <w:p w14:paraId="53017ECE" w14:textId="3EDB51EC" w:rsidR="00520E41" w:rsidRPr="00C6127B"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m</w:t>
            </w:r>
            <w:r w:rsidRPr="001661D9">
              <w:rPr>
                <w:rFonts w:ascii="Times New Roman" w:hAnsi="Times New Roman"/>
                <w:sz w:val="24"/>
                <w:szCs w:val="24"/>
                <w:vertAlign w:val="superscript"/>
              </w:rPr>
              <w:t>3</w:t>
            </w:r>
            <w:r>
              <w:rPr>
                <w:rFonts w:ascii="Times New Roman" w:hAnsi="Times New Roman"/>
                <w:sz w:val="24"/>
                <w:szCs w:val="24"/>
              </w:rPr>
              <w:t>/ rok</w:t>
            </w:r>
          </w:p>
        </w:tc>
        <w:tc>
          <w:tcPr>
            <w:tcW w:w="787" w:type="pct"/>
            <w:vAlign w:val="center"/>
          </w:tcPr>
          <w:p w14:paraId="40FA73F7" w14:textId="6FB83064"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209,81</w:t>
            </w:r>
          </w:p>
        </w:tc>
        <w:tc>
          <w:tcPr>
            <w:tcW w:w="1072" w:type="pct"/>
            <w:vAlign w:val="center"/>
          </w:tcPr>
          <w:p w14:paraId="633FADDC" w14:textId="7DE105B3" w:rsidR="00520E41" w:rsidRPr="001661D9" w:rsidRDefault="00520E41" w:rsidP="00520E41">
            <w:pPr>
              <w:spacing w:after="0" w:line="240" w:lineRule="auto"/>
              <w:jc w:val="center"/>
              <w:rPr>
                <w:sz w:val="24"/>
                <w:szCs w:val="24"/>
              </w:rPr>
            </w:pPr>
            <w:r w:rsidRPr="0008344D">
              <w:rPr>
                <w:rFonts w:ascii="Times New Roman" w:eastAsia="Times New Roman" w:hAnsi="Times New Roman"/>
                <w:lang w:eastAsia="pl-PL"/>
              </w:rPr>
              <w:t>„</w:t>
            </w:r>
            <w:r w:rsidRPr="0008344D">
              <w:rPr>
                <w:rFonts w:ascii="Times New Roman" w:eastAsia="Times New Roman" w:hAnsi="Times New Roman"/>
              </w:rPr>
              <w:t>EMPEGEK”</w:t>
            </w:r>
            <w:r w:rsidRPr="0008344D">
              <w:rPr>
                <w:rFonts w:ascii="Times New Roman" w:eastAsia="Times New Roman" w:hAnsi="Times New Roman"/>
                <w:lang w:eastAsia="pl-PL"/>
              </w:rPr>
              <w:t xml:space="preserve"> Sp. z o.o.</w:t>
            </w:r>
          </w:p>
        </w:tc>
      </w:tr>
      <w:tr w:rsidR="00520E41" w:rsidRPr="001661D9" w14:paraId="144A5B99" w14:textId="77777777" w:rsidTr="009C1E82">
        <w:trPr>
          <w:trHeight w:val="389"/>
          <w:jc w:val="center"/>
        </w:trPr>
        <w:tc>
          <w:tcPr>
            <w:tcW w:w="5000" w:type="pct"/>
            <w:gridSpan w:val="5"/>
            <w:shd w:val="clear" w:color="auto" w:fill="F2F2F2" w:themeFill="background1" w:themeFillShade="F2"/>
            <w:vAlign w:val="center"/>
          </w:tcPr>
          <w:p w14:paraId="4C55D7F3" w14:textId="0922C0BE" w:rsidR="00520E41" w:rsidRPr="001661D9" w:rsidRDefault="00520E41" w:rsidP="00520E41">
            <w:pPr>
              <w:spacing w:after="0" w:line="240" w:lineRule="auto"/>
              <w:rPr>
                <w:rFonts w:ascii="Times New Roman" w:hAnsi="Times New Roman"/>
                <w:sz w:val="24"/>
                <w:szCs w:val="24"/>
              </w:rPr>
            </w:pPr>
            <w:r>
              <w:rPr>
                <w:rFonts w:ascii="Times New Roman" w:hAnsi="Times New Roman"/>
                <w:sz w:val="24"/>
                <w:szCs w:val="24"/>
              </w:rPr>
              <w:t>Zasoby geologiczne</w:t>
            </w:r>
          </w:p>
        </w:tc>
      </w:tr>
      <w:tr w:rsidR="00520E41" w:rsidRPr="001661D9" w14:paraId="0FCFCDB0" w14:textId="77777777" w:rsidTr="009C1E82">
        <w:trPr>
          <w:trHeight w:val="677"/>
          <w:jc w:val="center"/>
        </w:trPr>
        <w:tc>
          <w:tcPr>
            <w:tcW w:w="316" w:type="pct"/>
            <w:vAlign w:val="center"/>
          </w:tcPr>
          <w:p w14:paraId="03A8B9A7" w14:textId="77777777" w:rsidR="00520E41" w:rsidRPr="001661D9" w:rsidRDefault="00520E41" w:rsidP="00520E41">
            <w:pPr>
              <w:spacing w:after="0" w:line="240" w:lineRule="auto"/>
              <w:jc w:val="both"/>
              <w:rPr>
                <w:rFonts w:ascii="Times New Roman" w:hAnsi="Times New Roman"/>
                <w:sz w:val="24"/>
                <w:szCs w:val="24"/>
              </w:rPr>
            </w:pPr>
            <w:r w:rsidRPr="001661D9">
              <w:rPr>
                <w:rFonts w:ascii="Times New Roman" w:hAnsi="Times New Roman"/>
                <w:sz w:val="24"/>
                <w:szCs w:val="24"/>
              </w:rPr>
              <w:t>1</w:t>
            </w:r>
          </w:p>
        </w:tc>
        <w:tc>
          <w:tcPr>
            <w:tcW w:w="2040" w:type="pct"/>
            <w:vAlign w:val="center"/>
          </w:tcPr>
          <w:p w14:paraId="7AE6F090" w14:textId="77777777"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Lic</w:t>
            </w:r>
            <w:r>
              <w:rPr>
                <w:rFonts w:ascii="Times New Roman" w:hAnsi="Times New Roman"/>
                <w:sz w:val="24"/>
                <w:szCs w:val="24"/>
              </w:rPr>
              <w:t xml:space="preserve">zba czynnych eksploatacji złóż </w:t>
            </w:r>
            <w:r w:rsidRPr="001661D9">
              <w:rPr>
                <w:rFonts w:ascii="Times New Roman" w:hAnsi="Times New Roman"/>
                <w:sz w:val="24"/>
                <w:szCs w:val="24"/>
              </w:rPr>
              <w:t>surowców mineralnych</w:t>
            </w:r>
          </w:p>
        </w:tc>
        <w:tc>
          <w:tcPr>
            <w:tcW w:w="785" w:type="pct"/>
            <w:vAlign w:val="center"/>
          </w:tcPr>
          <w:p w14:paraId="08A7CDA9"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szt.</w:t>
            </w:r>
          </w:p>
        </w:tc>
        <w:tc>
          <w:tcPr>
            <w:tcW w:w="787" w:type="pct"/>
            <w:vAlign w:val="center"/>
          </w:tcPr>
          <w:p w14:paraId="3DB0A30C"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0</w:t>
            </w:r>
          </w:p>
        </w:tc>
        <w:tc>
          <w:tcPr>
            <w:tcW w:w="1072" w:type="pct"/>
            <w:vAlign w:val="center"/>
          </w:tcPr>
          <w:p w14:paraId="3C6BD4CF" w14:textId="77777777"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PIG</w:t>
            </w:r>
          </w:p>
        </w:tc>
      </w:tr>
      <w:tr w:rsidR="00520E41" w:rsidRPr="001661D9" w14:paraId="5305897A" w14:textId="77777777" w:rsidTr="009C1E82">
        <w:trPr>
          <w:trHeight w:val="671"/>
          <w:jc w:val="center"/>
        </w:trPr>
        <w:tc>
          <w:tcPr>
            <w:tcW w:w="316" w:type="pct"/>
            <w:vAlign w:val="center"/>
          </w:tcPr>
          <w:p w14:paraId="32128D2A" w14:textId="77777777" w:rsidR="00520E41" w:rsidRPr="001661D9" w:rsidRDefault="00520E41" w:rsidP="00520E41">
            <w:pPr>
              <w:spacing w:after="0" w:line="240" w:lineRule="auto"/>
              <w:jc w:val="both"/>
              <w:rPr>
                <w:rFonts w:ascii="Times New Roman" w:hAnsi="Times New Roman"/>
                <w:sz w:val="24"/>
                <w:szCs w:val="24"/>
              </w:rPr>
            </w:pPr>
            <w:r w:rsidRPr="001661D9">
              <w:rPr>
                <w:rFonts w:ascii="Times New Roman" w:hAnsi="Times New Roman"/>
                <w:sz w:val="24"/>
                <w:szCs w:val="24"/>
              </w:rPr>
              <w:t>2</w:t>
            </w:r>
          </w:p>
        </w:tc>
        <w:tc>
          <w:tcPr>
            <w:tcW w:w="2040" w:type="pct"/>
            <w:vAlign w:val="center"/>
          </w:tcPr>
          <w:p w14:paraId="0CBE4EE4" w14:textId="77777777"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 xml:space="preserve">Powierzchnia terenów </w:t>
            </w:r>
          </w:p>
          <w:p w14:paraId="7BE53101" w14:textId="77777777"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zrekultywowanych</w:t>
            </w:r>
          </w:p>
        </w:tc>
        <w:tc>
          <w:tcPr>
            <w:tcW w:w="785" w:type="pct"/>
            <w:vAlign w:val="center"/>
          </w:tcPr>
          <w:p w14:paraId="2295EBB3"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ha</w:t>
            </w:r>
          </w:p>
        </w:tc>
        <w:tc>
          <w:tcPr>
            <w:tcW w:w="787" w:type="pct"/>
            <w:vAlign w:val="center"/>
          </w:tcPr>
          <w:p w14:paraId="05B627F2"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0</w:t>
            </w:r>
          </w:p>
        </w:tc>
        <w:tc>
          <w:tcPr>
            <w:tcW w:w="1072" w:type="pct"/>
            <w:vAlign w:val="center"/>
          </w:tcPr>
          <w:p w14:paraId="38273413" w14:textId="578B3F07"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Urząd Gminy Miasta Sierpca</w:t>
            </w:r>
          </w:p>
        </w:tc>
      </w:tr>
      <w:tr w:rsidR="00520E41" w:rsidRPr="001661D9" w14:paraId="1494F769" w14:textId="77777777" w:rsidTr="009C1E82">
        <w:trPr>
          <w:jc w:val="center"/>
        </w:trPr>
        <w:tc>
          <w:tcPr>
            <w:tcW w:w="5000" w:type="pct"/>
            <w:gridSpan w:val="5"/>
            <w:shd w:val="clear" w:color="auto" w:fill="F2F2F2" w:themeFill="background1" w:themeFillShade="F2"/>
            <w:vAlign w:val="center"/>
          </w:tcPr>
          <w:p w14:paraId="1677FF97" w14:textId="4527D808"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Gospodarka odpadami</w:t>
            </w:r>
            <w:r>
              <w:rPr>
                <w:rFonts w:ascii="Times New Roman" w:hAnsi="Times New Roman"/>
                <w:sz w:val="24"/>
                <w:szCs w:val="24"/>
              </w:rPr>
              <w:t xml:space="preserve"> i </w:t>
            </w:r>
            <w:r w:rsidRPr="001661D9">
              <w:rPr>
                <w:rFonts w:ascii="Times New Roman" w:hAnsi="Times New Roman"/>
                <w:sz w:val="24"/>
                <w:szCs w:val="24"/>
              </w:rPr>
              <w:t>zapobieganie powstawaniu odpadów</w:t>
            </w:r>
          </w:p>
        </w:tc>
      </w:tr>
      <w:tr w:rsidR="00520E41" w:rsidRPr="001661D9" w14:paraId="150E3F2D" w14:textId="77777777" w:rsidTr="009C1E82">
        <w:trPr>
          <w:jc w:val="center"/>
        </w:trPr>
        <w:tc>
          <w:tcPr>
            <w:tcW w:w="316" w:type="pct"/>
            <w:vAlign w:val="center"/>
          </w:tcPr>
          <w:p w14:paraId="31E4296C" w14:textId="77777777" w:rsidR="00520E41" w:rsidRPr="001661D9" w:rsidRDefault="00520E41" w:rsidP="00520E41">
            <w:pPr>
              <w:spacing w:after="0" w:line="240" w:lineRule="auto"/>
              <w:jc w:val="both"/>
              <w:rPr>
                <w:rFonts w:ascii="Times New Roman" w:hAnsi="Times New Roman"/>
                <w:sz w:val="24"/>
                <w:szCs w:val="24"/>
              </w:rPr>
            </w:pPr>
            <w:r w:rsidRPr="001661D9">
              <w:rPr>
                <w:rFonts w:ascii="Times New Roman" w:hAnsi="Times New Roman"/>
                <w:sz w:val="24"/>
                <w:szCs w:val="24"/>
              </w:rPr>
              <w:t>1</w:t>
            </w:r>
          </w:p>
        </w:tc>
        <w:tc>
          <w:tcPr>
            <w:tcW w:w="2040" w:type="pct"/>
            <w:vAlign w:val="center"/>
          </w:tcPr>
          <w:p w14:paraId="1915E981" w14:textId="77777777"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Liczba mieszkańców objęta systemem odbierania odpadów komunalnych</w:t>
            </w:r>
          </w:p>
        </w:tc>
        <w:tc>
          <w:tcPr>
            <w:tcW w:w="785" w:type="pct"/>
            <w:vAlign w:val="center"/>
          </w:tcPr>
          <w:p w14:paraId="78ABC876"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liczba osób</w:t>
            </w:r>
          </w:p>
        </w:tc>
        <w:tc>
          <w:tcPr>
            <w:tcW w:w="787" w:type="pct"/>
            <w:vAlign w:val="center"/>
          </w:tcPr>
          <w:p w14:paraId="4A139D9A" w14:textId="4BA72137"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 xml:space="preserve">17 </w:t>
            </w:r>
            <w:r w:rsidR="002C4B37">
              <w:rPr>
                <w:rFonts w:ascii="Times New Roman" w:hAnsi="Times New Roman"/>
                <w:sz w:val="24"/>
                <w:szCs w:val="24"/>
              </w:rPr>
              <w:t>705</w:t>
            </w:r>
          </w:p>
        </w:tc>
        <w:tc>
          <w:tcPr>
            <w:tcW w:w="1072" w:type="pct"/>
            <w:vAlign w:val="center"/>
          </w:tcPr>
          <w:p w14:paraId="6D91FFC6" w14:textId="0B4E78D4"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Urząd Gminy Miasta Sierpca</w:t>
            </w:r>
          </w:p>
        </w:tc>
      </w:tr>
      <w:tr w:rsidR="00520E41" w:rsidRPr="001661D9" w14:paraId="03A6C8E3" w14:textId="77777777" w:rsidTr="009C1E82">
        <w:trPr>
          <w:jc w:val="center"/>
        </w:trPr>
        <w:tc>
          <w:tcPr>
            <w:tcW w:w="316" w:type="pct"/>
            <w:vAlign w:val="center"/>
          </w:tcPr>
          <w:p w14:paraId="5E9A58B8" w14:textId="77777777" w:rsidR="00520E41" w:rsidRPr="001661D9" w:rsidRDefault="00520E41" w:rsidP="00520E41">
            <w:pPr>
              <w:spacing w:after="0" w:line="240" w:lineRule="auto"/>
              <w:jc w:val="both"/>
              <w:rPr>
                <w:rFonts w:ascii="Times New Roman" w:hAnsi="Times New Roman"/>
                <w:sz w:val="24"/>
                <w:szCs w:val="24"/>
              </w:rPr>
            </w:pPr>
            <w:r w:rsidRPr="001661D9">
              <w:rPr>
                <w:rFonts w:ascii="Times New Roman" w:hAnsi="Times New Roman"/>
                <w:sz w:val="24"/>
                <w:szCs w:val="24"/>
              </w:rPr>
              <w:t>2</w:t>
            </w:r>
          </w:p>
        </w:tc>
        <w:tc>
          <w:tcPr>
            <w:tcW w:w="2040" w:type="pct"/>
            <w:vAlign w:val="center"/>
          </w:tcPr>
          <w:p w14:paraId="624A6D99" w14:textId="77777777"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Ilość odpadów komunalnych odebranych ogółem</w:t>
            </w:r>
          </w:p>
        </w:tc>
        <w:tc>
          <w:tcPr>
            <w:tcW w:w="785" w:type="pct"/>
            <w:vAlign w:val="center"/>
          </w:tcPr>
          <w:p w14:paraId="5C5B6FDB"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Mg</w:t>
            </w:r>
          </w:p>
        </w:tc>
        <w:tc>
          <w:tcPr>
            <w:tcW w:w="787" w:type="pct"/>
            <w:vAlign w:val="center"/>
          </w:tcPr>
          <w:p w14:paraId="19003326" w14:textId="59B648AB" w:rsidR="00520E41" w:rsidRPr="00D47432" w:rsidRDefault="00520E41" w:rsidP="00520E41">
            <w:pPr>
              <w:pStyle w:val="Standard"/>
              <w:ind w:left="22"/>
              <w:jc w:val="center"/>
              <w:rPr>
                <w:rFonts w:eastAsia="Arial" w:cs="Arial"/>
              </w:rPr>
            </w:pPr>
            <w:r>
              <w:rPr>
                <w:rFonts w:eastAsia="Arial" w:cs="Arial"/>
              </w:rPr>
              <w:t>7 535,1926</w:t>
            </w:r>
          </w:p>
        </w:tc>
        <w:tc>
          <w:tcPr>
            <w:tcW w:w="1072" w:type="pct"/>
            <w:vAlign w:val="center"/>
          </w:tcPr>
          <w:p w14:paraId="37B7077B" w14:textId="6A3D4F9A" w:rsidR="00520E41" w:rsidRPr="001661D9" w:rsidRDefault="00520E41" w:rsidP="00520E41">
            <w:pPr>
              <w:spacing w:after="0" w:line="240" w:lineRule="auto"/>
              <w:jc w:val="center"/>
              <w:rPr>
                <w:sz w:val="24"/>
                <w:szCs w:val="24"/>
              </w:rPr>
            </w:pPr>
            <w:r>
              <w:rPr>
                <w:rFonts w:ascii="Times New Roman" w:hAnsi="Times New Roman"/>
                <w:sz w:val="24"/>
                <w:szCs w:val="24"/>
              </w:rPr>
              <w:t>Urząd Gminy Miasta Sierpca</w:t>
            </w:r>
          </w:p>
        </w:tc>
      </w:tr>
      <w:tr w:rsidR="00520E41" w:rsidRPr="001661D9" w14:paraId="3833F651" w14:textId="77777777" w:rsidTr="009C1E82">
        <w:trPr>
          <w:jc w:val="center"/>
        </w:trPr>
        <w:tc>
          <w:tcPr>
            <w:tcW w:w="316" w:type="pct"/>
            <w:vAlign w:val="center"/>
          </w:tcPr>
          <w:p w14:paraId="30755FB8" w14:textId="77777777" w:rsidR="00520E41" w:rsidRPr="001661D9" w:rsidRDefault="00520E41" w:rsidP="00520E41">
            <w:pPr>
              <w:spacing w:after="0" w:line="240" w:lineRule="auto"/>
              <w:jc w:val="both"/>
              <w:rPr>
                <w:rFonts w:ascii="Times New Roman" w:hAnsi="Times New Roman"/>
                <w:sz w:val="24"/>
                <w:szCs w:val="24"/>
              </w:rPr>
            </w:pPr>
            <w:r w:rsidRPr="001661D9">
              <w:rPr>
                <w:rFonts w:ascii="Times New Roman" w:hAnsi="Times New Roman"/>
                <w:sz w:val="24"/>
                <w:szCs w:val="24"/>
              </w:rPr>
              <w:t>3</w:t>
            </w:r>
          </w:p>
        </w:tc>
        <w:tc>
          <w:tcPr>
            <w:tcW w:w="2040" w:type="pct"/>
            <w:vAlign w:val="center"/>
          </w:tcPr>
          <w:p w14:paraId="21E5D29D" w14:textId="77777777"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Zlikwidowane dzikie wysypiska</w:t>
            </w:r>
          </w:p>
        </w:tc>
        <w:tc>
          <w:tcPr>
            <w:tcW w:w="785" w:type="pct"/>
            <w:vAlign w:val="center"/>
          </w:tcPr>
          <w:p w14:paraId="08CD906E"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szt.</w:t>
            </w:r>
          </w:p>
        </w:tc>
        <w:tc>
          <w:tcPr>
            <w:tcW w:w="787" w:type="pct"/>
            <w:vAlign w:val="center"/>
          </w:tcPr>
          <w:p w14:paraId="647F1358" w14:textId="5DF306D9"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w:t>
            </w:r>
          </w:p>
        </w:tc>
        <w:tc>
          <w:tcPr>
            <w:tcW w:w="1072" w:type="pct"/>
            <w:vAlign w:val="center"/>
          </w:tcPr>
          <w:p w14:paraId="7A15FA65" w14:textId="6B5A8B00" w:rsidR="00520E41" w:rsidRPr="001661D9" w:rsidRDefault="00520E41" w:rsidP="00520E41">
            <w:pPr>
              <w:spacing w:after="0" w:line="240" w:lineRule="auto"/>
              <w:jc w:val="center"/>
              <w:rPr>
                <w:sz w:val="24"/>
                <w:szCs w:val="24"/>
              </w:rPr>
            </w:pPr>
            <w:r>
              <w:rPr>
                <w:rFonts w:ascii="Times New Roman" w:hAnsi="Times New Roman"/>
                <w:sz w:val="24"/>
                <w:szCs w:val="24"/>
              </w:rPr>
              <w:t>Urząd Gminy Miasta Sierpca</w:t>
            </w:r>
          </w:p>
        </w:tc>
      </w:tr>
      <w:tr w:rsidR="00520E41" w:rsidRPr="001661D9" w14:paraId="269C24E9" w14:textId="77777777" w:rsidTr="009C1E82">
        <w:trPr>
          <w:jc w:val="center"/>
        </w:trPr>
        <w:tc>
          <w:tcPr>
            <w:tcW w:w="316" w:type="pct"/>
            <w:vAlign w:val="center"/>
          </w:tcPr>
          <w:p w14:paraId="3C7D648E" w14:textId="77777777" w:rsidR="00520E41" w:rsidRPr="001661D9" w:rsidRDefault="00520E41" w:rsidP="00520E41">
            <w:pPr>
              <w:spacing w:after="0" w:line="240" w:lineRule="auto"/>
              <w:jc w:val="both"/>
              <w:rPr>
                <w:rFonts w:ascii="Times New Roman" w:hAnsi="Times New Roman"/>
                <w:sz w:val="24"/>
                <w:szCs w:val="24"/>
              </w:rPr>
            </w:pPr>
            <w:r w:rsidRPr="001661D9">
              <w:rPr>
                <w:rFonts w:ascii="Times New Roman" w:hAnsi="Times New Roman"/>
                <w:sz w:val="24"/>
                <w:szCs w:val="24"/>
              </w:rPr>
              <w:t>4</w:t>
            </w:r>
          </w:p>
        </w:tc>
        <w:tc>
          <w:tcPr>
            <w:tcW w:w="2040" w:type="pct"/>
            <w:vAlign w:val="center"/>
          </w:tcPr>
          <w:p w14:paraId="31878157" w14:textId="77777777"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Ilość wyrobów zawierających azbest</w:t>
            </w:r>
          </w:p>
        </w:tc>
        <w:tc>
          <w:tcPr>
            <w:tcW w:w="785" w:type="pct"/>
            <w:vAlign w:val="center"/>
          </w:tcPr>
          <w:p w14:paraId="3679B3B5" w14:textId="77777777" w:rsidR="00520E41" w:rsidRPr="00C72265" w:rsidRDefault="00520E41" w:rsidP="00520E41">
            <w:pPr>
              <w:spacing w:after="0" w:line="240" w:lineRule="auto"/>
              <w:jc w:val="center"/>
              <w:rPr>
                <w:rFonts w:ascii="Times New Roman" w:hAnsi="Times New Roman"/>
                <w:sz w:val="24"/>
                <w:szCs w:val="24"/>
              </w:rPr>
            </w:pPr>
            <w:r w:rsidRPr="00C72265">
              <w:rPr>
                <w:rFonts w:ascii="Times New Roman" w:hAnsi="Times New Roman"/>
                <w:sz w:val="24"/>
                <w:szCs w:val="24"/>
              </w:rPr>
              <w:t>Mg</w:t>
            </w:r>
          </w:p>
        </w:tc>
        <w:tc>
          <w:tcPr>
            <w:tcW w:w="787" w:type="pct"/>
            <w:vAlign w:val="center"/>
          </w:tcPr>
          <w:p w14:paraId="12CC7EF9" w14:textId="7C300CC5" w:rsidR="00520E41" w:rsidRPr="00C72265" w:rsidRDefault="00520E41" w:rsidP="00520E41">
            <w:pPr>
              <w:spacing w:after="0" w:line="240" w:lineRule="auto"/>
              <w:jc w:val="center"/>
              <w:rPr>
                <w:rFonts w:ascii="Times New Roman" w:hAnsi="Times New Roman"/>
                <w:sz w:val="24"/>
                <w:szCs w:val="24"/>
              </w:rPr>
            </w:pPr>
            <w:r w:rsidRPr="00C72265">
              <w:rPr>
                <w:rFonts w:ascii="Times New Roman" w:hAnsi="Times New Roman"/>
                <w:sz w:val="24"/>
                <w:szCs w:val="24"/>
              </w:rPr>
              <w:t>2 187 560</w:t>
            </w:r>
          </w:p>
        </w:tc>
        <w:tc>
          <w:tcPr>
            <w:tcW w:w="1072" w:type="pct"/>
            <w:vAlign w:val="center"/>
          </w:tcPr>
          <w:p w14:paraId="4A2FCB6E" w14:textId="11A5D783" w:rsidR="00520E41" w:rsidRPr="00C72265" w:rsidRDefault="00520E41" w:rsidP="00520E41">
            <w:pPr>
              <w:spacing w:after="0" w:line="240" w:lineRule="auto"/>
              <w:jc w:val="center"/>
              <w:rPr>
                <w:sz w:val="24"/>
                <w:szCs w:val="24"/>
              </w:rPr>
            </w:pPr>
            <w:r w:rsidRPr="00C72265">
              <w:rPr>
                <w:rFonts w:ascii="Times New Roman" w:hAnsi="Times New Roman"/>
                <w:sz w:val="24"/>
                <w:szCs w:val="24"/>
              </w:rPr>
              <w:t>Baza Azbestowa</w:t>
            </w:r>
          </w:p>
        </w:tc>
      </w:tr>
      <w:tr w:rsidR="00520E41" w:rsidRPr="001661D9" w14:paraId="74D35FB0" w14:textId="77777777" w:rsidTr="009C1E82">
        <w:trPr>
          <w:jc w:val="center"/>
        </w:trPr>
        <w:tc>
          <w:tcPr>
            <w:tcW w:w="316" w:type="pct"/>
            <w:vAlign w:val="center"/>
          </w:tcPr>
          <w:p w14:paraId="4F40D257" w14:textId="77777777" w:rsidR="00520E41" w:rsidRPr="001661D9" w:rsidRDefault="00520E41" w:rsidP="00520E41">
            <w:pPr>
              <w:spacing w:after="0" w:line="240" w:lineRule="auto"/>
              <w:jc w:val="both"/>
              <w:rPr>
                <w:rFonts w:ascii="Times New Roman" w:hAnsi="Times New Roman"/>
                <w:sz w:val="24"/>
                <w:szCs w:val="24"/>
              </w:rPr>
            </w:pPr>
            <w:r w:rsidRPr="001661D9">
              <w:rPr>
                <w:rFonts w:ascii="Times New Roman" w:hAnsi="Times New Roman"/>
                <w:sz w:val="24"/>
                <w:szCs w:val="24"/>
              </w:rPr>
              <w:t>5</w:t>
            </w:r>
          </w:p>
        </w:tc>
        <w:tc>
          <w:tcPr>
            <w:tcW w:w="2040" w:type="pct"/>
            <w:vAlign w:val="center"/>
          </w:tcPr>
          <w:p w14:paraId="04D22954" w14:textId="5AB2DDE3"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Liczba czynnych składowisk odpadów,</w:t>
            </w:r>
            <w:r>
              <w:rPr>
                <w:rFonts w:ascii="Times New Roman" w:hAnsi="Times New Roman"/>
                <w:sz w:val="24"/>
                <w:szCs w:val="24"/>
              </w:rPr>
              <w:t xml:space="preserve"> na </w:t>
            </w:r>
            <w:r w:rsidRPr="001661D9">
              <w:rPr>
                <w:rFonts w:ascii="Times New Roman" w:hAnsi="Times New Roman"/>
                <w:sz w:val="24"/>
                <w:szCs w:val="24"/>
              </w:rPr>
              <w:t>których są składowane odpady komunalne</w:t>
            </w:r>
          </w:p>
        </w:tc>
        <w:tc>
          <w:tcPr>
            <w:tcW w:w="785" w:type="pct"/>
            <w:vAlign w:val="center"/>
          </w:tcPr>
          <w:p w14:paraId="0D882734"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szt.</w:t>
            </w:r>
          </w:p>
        </w:tc>
        <w:tc>
          <w:tcPr>
            <w:tcW w:w="787" w:type="pct"/>
            <w:vAlign w:val="center"/>
          </w:tcPr>
          <w:p w14:paraId="3959F3AD" w14:textId="77777777"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0</w:t>
            </w:r>
          </w:p>
        </w:tc>
        <w:tc>
          <w:tcPr>
            <w:tcW w:w="1072" w:type="pct"/>
            <w:vAlign w:val="center"/>
          </w:tcPr>
          <w:p w14:paraId="4AE60179" w14:textId="30453086" w:rsidR="00520E41" w:rsidRPr="001661D9" w:rsidRDefault="00520E41" w:rsidP="00520E41">
            <w:pPr>
              <w:spacing w:after="0" w:line="240" w:lineRule="auto"/>
              <w:jc w:val="center"/>
              <w:rPr>
                <w:sz w:val="24"/>
                <w:szCs w:val="24"/>
              </w:rPr>
            </w:pPr>
            <w:r>
              <w:rPr>
                <w:rFonts w:ascii="Times New Roman" w:hAnsi="Times New Roman"/>
                <w:sz w:val="24"/>
                <w:szCs w:val="24"/>
              </w:rPr>
              <w:t>Urząd Gminy Miasta Sierpca</w:t>
            </w:r>
          </w:p>
        </w:tc>
      </w:tr>
      <w:tr w:rsidR="00520E41" w:rsidRPr="001661D9" w14:paraId="75D5EF22" w14:textId="77777777" w:rsidTr="009C1E82">
        <w:trPr>
          <w:jc w:val="center"/>
        </w:trPr>
        <w:tc>
          <w:tcPr>
            <w:tcW w:w="5000" w:type="pct"/>
            <w:gridSpan w:val="5"/>
            <w:shd w:val="clear" w:color="auto" w:fill="F2F2F2" w:themeFill="background1" w:themeFillShade="F2"/>
            <w:vAlign w:val="center"/>
          </w:tcPr>
          <w:p w14:paraId="6C0ACFE2" w14:textId="2A3C7EC9"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Zasoby przyrodnicze</w:t>
            </w:r>
          </w:p>
        </w:tc>
      </w:tr>
      <w:tr w:rsidR="00520E41" w:rsidRPr="001661D9" w14:paraId="4865A8EE" w14:textId="77777777" w:rsidTr="009C1E82">
        <w:trPr>
          <w:jc w:val="center"/>
        </w:trPr>
        <w:tc>
          <w:tcPr>
            <w:tcW w:w="316" w:type="pct"/>
            <w:shd w:val="clear" w:color="auto" w:fill="FFFFFF" w:themeFill="background1"/>
            <w:vAlign w:val="center"/>
          </w:tcPr>
          <w:p w14:paraId="2B43EA0F"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1</w:t>
            </w:r>
          </w:p>
        </w:tc>
        <w:tc>
          <w:tcPr>
            <w:tcW w:w="2040" w:type="pct"/>
            <w:shd w:val="clear" w:color="auto" w:fill="FFFFFF" w:themeFill="background1"/>
            <w:vAlign w:val="center"/>
          </w:tcPr>
          <w:p w14:paraId="6776FAEB" w14:textId="2938021B"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 xml:space="preserve">Lesistość </w:t>
            </w:r>
            <w:r w:rsidR="00DB0A4B">
              <w:rPr>
                <w:rFonts w:ascii="Times New Roman" w:hAnsi="Times New Roman"/>
                <w:sz w:val="24"/>
                <w:szCs w:val="24"/>
              </w:rPr>
              <w:t>G</w:t>
            </w:r>
            <w:r>
              <w:rPr>
                <w:rFonts w:ascii="Times New Roman" w:hAnsi="Times New Roman"/>
                <w:sz w:val="24"/>
                <w:szCs w:val="24"/>
              </w:rPr>
              <w:t>miny</w:t>
            </w:r>
          </w:p>
        </w:tc>
        <w:tc>
          <w:tcPr>
            <w:tcW w:w="785" w:type="pct"/>
            <w:shd w:val="clear" w:color="auto" w:fill="FFFFFF" w:themeFill="background1"/>
            <w:vAlign w:val="center"/>
          </w:tcPr>
          <w:p w14:paraId="5A84EF6C"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w:t>
            </w:r>
          </w:p>
        </w:tc>
        <w:tc>
          <w:tcPr>
            <w:tcW w:w="787" w:type="pct"/>
            <w:shd w:val="clear" w:color="auto" w:fill="FFFFFF" w:themeFill="background1"/>
            <w:vAlign w:val="center"/>
          </w:tcPr>
          <w:p w14:paraId="4E093C73" w14:textId="75F44C90"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2,3</w:t>
            </w:r>
          </w:p>
        </w:tc>
        <w:tc>
          <w:tcPr>
            <w:tcW w:w="1072" w:type="pct"/>
            <w:shd w:val="clear" w:color="auto" w:fill="FFFFFF" w:themeFill="background1"/>
            <w:vAlign w:val="center"/>
          </w:tcPr>
          <w:p w14:paraId="5360ECB4"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GUS</w:t>
            </w:r>
          </w:p>
        </w:tc>
      </w:tr>
      <w:tr w:rsidR="00520E41" w:rsidRPr="001661D9" w14:paraId="47452313" w14:textId="77777777" w:rsidTr="009C1E82">
        <w:trPr>
          <w:jc w:val="center"/>
        </w:trPr>
        <w:tc>
          <w:tcPr>
            <w:tcW w:w="316" w:type="pct"/>
            <w:shd w:val="clear" w:color="auto" w:fill="FFFFFF" w:themeFill="background1"/>
            <w:vAlign w:val="center"/>
          </w:tcPr>
          <w:p w14:paraId="7F0E8FBE"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2</w:t>
            </w:r>
          </w:p>
        </w:tc>
        <w:tc>
          <w:tcPr>
            <w:tcW w:w="2040" w:type="pct"/>
            <w:shd w:val="clear" w:color="auto" w:fill="FFFFFF" w:themeFill="background1"/>
            <w:vAlign w:val="center"/>
          </w:tcPr>
          <w:p w14:paraId="6CAD71B1" w14:textId="77777777"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Powierzchnia obszarów prawnie chronionych</w:t>
            </w:r>
          </w:p>
        </w:tc>
        <w:tc>
          <w:tcPr>
            <w:tcW w:w="785" w:type="pct"/>
            <w:shd w:val="clear" w:color="auto" w:fill="FFFFFF" w:themeFill="background1"/>
            <w:vAlign w:val="center"/>
          </w:tcPr>
          <w:p w14:paraId="54EF954D"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ha</w:t>
            </w:r>
          </w:p>
        </w:tc>
        <w:tc>
          <w:tcPr>
            <w:tcW w:w="787" w:type="pct"/>
            <w:shd w:val="clear" w:color="auto" w:fill="FFFFFF" w:themeFill="background1"/>
            <w:vAlign w:val="center"/>
          </w:tcPr>
          <w:p w14:paraId="4EB16768" w14:textId="4AB32976"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w:t>
            </w:r>
          </w:p>
        </w:tc>
        <w:tc>
          <w:tcPr>
            <w:tcW w:w="1072" w:type="pct"/>
            <w:shd w:val="clear" w:color="auto" w:fill="FFFFFF" w:themeFill="background1"/>
            <w:vAlign w:val="center"/>
          </w:tcPr>
          <w:p w14:paraId="06D8D3E1"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RDOŚ</w:t>
            </w:r>
          </w:p>
        </w:tc>
      </w:tr>
      <w:tr w:rsidR="00520E41" w:rsidRPr="001661D9" w14:paraId="6683807C" w14:textId="77777777" w:rsidTr="009C1E82">
        <w:trPr>
          <w:jc w:val="center"/>
        </w:trPr>
        <w:tc>
          <w:tcPr>
            <w:tcW w:w="316" w:type="pct"/>
            <w:shd w:val="clear" w:color="auto" w:fill="FFFFFF" w:themeFill="background1"/>
            <w:vAlign w:val="center"/>
          </w:tcPr>
          <w:p w14:paraId="425F5C8E"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3</w:t>
            </w:r>
          </w:p>
        </w:tc>
        <w:tc>
          <w:tcPr>
            <w:tcW w:w="2040" w:type="pct"/>
            <w:shd w:val="clear" w:color="auto" w:fill="FFFFFF" w:themeFill="background1"/>
            <w:vAlign w:val="center"/>
          </w:tcPr>
          <w:p w14:paraId="5F6E8674" w14:textId="77777777"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Liczba form ochrony przyrody</w:t>
            </w:r>
          </w:p>
        </w:tc>
        <w:tc>
          <w:tcPr>
            <w:tcW w:w="785" w:type="pct"/>
            <w:shd w:val="clear" w:color="auto" w:fill="FFFFFF" w:themeFill="background1"/>
            <w:vAlign w:val="center"/>
          </w:tcPr>
          <w:p w14:paraId="2E290C4C"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szt.</w:t>
            </w:r>
          </w:p>
        </w:tc>
        <w:tc>
          <w:tcPr>
            <w:tcW w:w="787" w:type="pct"/>
            <w:shd w:val="clear" w:color="auto" w:fill="FFFFFF" w:themeFill="background1"/>
            <w:vAlign w:val="center"/>
          </w:tcPr>
          <w:p w14:paraId="0BF103E0" w14:textId="43DC3D90"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2</w:t>
            </w:r>
          </w:p>
        </w:tc>
        <w:tc>
          <w:tcPr>
            <w:tcW w:w="1072" w:type="pct"/>
            <w:shd w:val="clear" w:color="auto" w:fill="FFFFFF" w:themeFill="background1"/>
            <w:vAlign w:val="center"/>
          </w:tcPr>
          <w:p w14:paraId="382E6272"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RDOŚ</w:t>
            </w:r>
          </w:p>
        </w:tc>
      </w:tr>
      <w:tr w:rsidR="00520E41" w:rsidRPr="001661D9" w14:paraId="156B76BD" w14:textId="77777777" w:rsidTr="009C1E82">
        <w:trPr>
          <w:jc w:val="center"/>
        </w:trPr>
        <w:tc>
          <w:tcPr>
            <w:tcW w:w="316" w:type="pct"/>
            <w:shd w:val="clear" w:color="auto" w:fill="FFFFFF" w:themeFill="background1"/>
            <w:vAlign w:val="center"/>
          </w:tcPr>
          <w:p w14:paraId="5DE5036A"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4</w:t>
            </w:r>
          </w:p>
        </w:tc>
        <w:tc>
          <w:tcPr>
            <w:tcW w:w="2040" w:type="pct"/>
            <w:shd w:val="clear" w:color="auto" w:fill="FFFFFF" w:themeFill="background1"/>
            <w:vAlign w:val="center"/>
          </w:tcPr>
          <w:p w14:paraId="35C0E8B4" w14:textId="77777777"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Liczba pomników przyrody</w:t>
            </w:r>
          </w:p>
        </w:tc>
        <w:tc>
          <w:tcPr>
            <w:tcW w:w="785" w:type="pct"/>
            <w:shd w:val="clear" w:color="auto" w:fill="FFFFFF" w:themeFill="background1"/>
            <w:vAlign w:val="center"/>
          </w:tcPr>
          <w:p w14:paraId="44AC0A25"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szt.</w:t>
            </w:r>
          </w:p>
        </w:tc>
        <w:tc>
          <w:tcPr>
            <w:tcW w:w="787" w:type="pct"/>
            <w:shd w:val="clear" w:color="auto" w:fill="FFFFFF" w:themeFill="background1"/>
            <w:vAlign w:val="center"/>
          </w:tcPr>
          <w:p w14:paraId="125F2E21" w14:textId="0A0A8002"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2</w:t>
            </w:r>
          </w:p>
        </w:tc>
        <w:tc>
          <w:tcPr>
            <w:tcW w:w="1072" w:type="pct"/>
            <w:shd w:val="clear" w:color="auto" w:fill="FFFFFF" w:themeFill="background1"/>
            <w:vAlign w:val="center"/>
          </w:tcPr>
          <w:p w14:paraId="68796D85"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RDOŚ</w:t>
            </w:r>
          </w:p>
        </w:tc>
      </w:tr>
      <w:tr w:rsidR="00520E41" w:rsidRPr="001661D9" w14:paraId="41ED7DCB" w14:textId="77777777" w:rsidTr="009C1E82">
        <w:trPr>
          <w:jc w:val="center"/>
        </w:trPr>
        <w:tc>
          <w:tcPr>
            <w:tcW w:w="5000" w:type="pct"/>
            <w:gridSpan w:val="5"/>
            <w:shd w:val="clear" w:color="auto" w:fill="F2F2F2" w:themeFill="background1" w:themeFillShade="F2"/>
            <w:vAlign w:val="center"/>
          </w:tcPr>
          <w:p w14:paraId="56B6E7F5" w14:textId="285322A3"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Zagrożenia poważnymi awariami</w:t>
            </w:r>
          </w:p>
        </w:tc>
      </w:tr>
      <w:tr w:rsidR="00520E41" w:rsidRPr="001661D9" w14:paraId="3C310C1E" w14:textId="77777777" w:rsidTr="009C1E82">
        <w:trPr>
          <w:jc w:val="center"/>
        </w:trPr>
        <w:tc>
          <w:tcPr>
            <w:tcW w:w="316" w:type="pct"/>
            <w:shd w:val="clear" w:color="auto" w:fill="FFFFFF" w:themeFill="background1"/>
            <w:vAlign w:val="center"/>
          </w:tcPr>
          <w:p w14:paraId="746B3E02" w14:textId="3FEFDF78"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1</w:t>
            </w:r>
          </w:p>
        </w:tc>
        <w:tc>
          <w:tcPr>
            <w:tcW w:w="2040" w:type="pct"/>
            <w:shd w:val="clear" w:color="auto" w:fill="FFFFFF" w:themeFill="background1"/>
            <w:vAlign w:val="center"/>
          </w:tcPr>
          <w:p w14:paraId="5136D181" w14:textId="77777777"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Liczba zdarzeń mających znamiona poważnych awarii</w:t>
            </w:r>
          </w:p>
        </w:tc>
        <w:tc>
          <w:tcPr>
            <w:tcW w:w="785" w:type="pct"/>
            <w:shd w:val="clear" w:color="auto" w:fill="FFFFFF" w:themeFill="background1"/>
            <w:vAlign w:val="center"/>
          </w:tcPr>
          <w:p w14:paraId="3F102897"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szt.</w:t>
            </w:r>
          </w:p>
        </w:tc>
        <w:tc>
          <w:tcPr>
            <w:tcW w:w="787" w:type="pct"/>
            <w:shd w:val="clear" w:color="auto" w:fill="FFFFFF" w:themeFill="background1"/>
            <w:vAlign w:val="center"/>
          </w:tcPr>
          <w:p w14:paraId="04895666" w14:textId="77777777"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0</w:t>
            </w:r>
          </w:p>
        </w:tc>
        <w:tc>
          <w:tcPr>
            <w:tcW w:w="1072" w:type="pct"/>
            <w:shd w:val="clear" w:color="auto" w:fill="FFFFFF" w:themeFill="background1"/>
            <w:vAlign w:val="center"/>
          </w:tcPr>
          <w:p w14:paraId="23C448FE" w14:textId="77777777"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GIOŚ</w:t>
            </w:r>
          </w:p>
        </w:tc>
      </w:tr>
      <w:tr w:rsidR="00520E41" w:rsidRPr="001661D9" w14:paraId="2D2D52AE" w14:textId="77777777" w:rsidTr="009C1E82">
        <w:trPr>
          <w:jc w:val="center"/>
        </w:trPr>
        <w:tc>
          <w:tcPr>
            <w:tcW w:w="316" w:type="pct"/>
            <w:shd w:val="clear" w:color="auto" w:fill="FFFFFF" w:themeFill="background1"/>
            <w:vAlign w:val="center"/>
          </w:tcPr>
          <w:p w14:paraId="40AABE8E" w14:textId="374670B6"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2</w:t>
            </w:r>
          </w:p>
        </w:tc>
        <w:tc>
          <w:tcPr>
            <w:tcW w:w="2040" w:type="pct"/>
            <w:shd w:val="clear" w:color="auto" w:fill="FFFFFF" w:themeFill="background1"/>
            <w:vAlign w:val="center"/>
          </w:tcPr>
          <w:p w14:paraId="715D1763" w14:textId="0B7ADCBA"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Liczba zakładów</w:t>
            </w:r>
            <w:r>
              <w:rPr>
                <w:rFonts w:ascii="Times New Roman" w:hAnsi="Times New Roman"/>
                <w:sz w:val="24"/>
                <w:szCs w:val="24"/>
              </w:rPr>
              <w:t xml:space="preserve"> w </w:t>
            </w:r>
            <w:r w:rsidRPr="001661D9">
              <w:rPr>
                <w:rFonts w:ascii="Times New Roman" w:hAnsi="Times New Roman"/>
                <w:sz w:val="24"/>
                <w:szCs w:val="24"/>
              </w:rPr>
              <w:t>rejestrze potencjalnych sprawców poważnych awarii</w:t>
            </w:r>
          </w:p>
        </w:tc>
        <w:tc>
          <w:tcPr>
            <w:tcW w:w="785" w:type="pct"/>
            <w:shd w:val="clear" w:color="auto" w:fill="FFFFFF" w:themeFill="background1"/>
            <w:vAlign w:val="center"/>
          </w:tcPr>
          <w:p w14:paraId="1B572DF3"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szt.</w:t>
            </w:r>
          </w:p>
        </w:tc>
        <w:tc>
          <w:tcPr>
            <w:tcW w:w="787" w:type="pct"/>
            <w:shd w:val="clear" w:color="auto" w:fill="FFFFFF" w:themeFill="background1"/>
            <w:vAlign w:val="center"/>
          </w:tcPr>
          <w:p w14:paraId="2CD81D57" w14:textId="77777777"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0</w:t>
            </w:r>
          </w:p>
        </w:tc>
        <w:tc>
          <w:tcPr>
            <w:tcW w:w="1072" w:type="pct"/>
            <w:shd w:val="clear" w:color="auto" w:fill="FFFFFF" w:themeFill="background1"/>
            <w:vAlign w:val="center"/>
          </w:tcPr>
          <w:p w14:paraId="79EA50DE" w14:textId="77777777" w:rsidR="00520E41" w:rsidRDefault="00520E41" w:rsidP="00520E41">
            <w:pPr>
              <w:spacing w:after="0" w:line="240" w:lineRule="auto"/>
              <w:jc w:val="center"/>
            </w:pPr>
            <w:r w:rsidRPr="00DD6E08">
              <w:rPr>
                <w:rFonts w:ascii="Times New Roman" w:hAnsi="Times New Roman"/>
                <w:sz w:val="24"/>
                <w:szCs w:val="24"/>
              </w:rPr>
              <w:t>GIOŚ</w:t>
            </w:r>
          </w:p>
        </w:tc>
      </w:tr>
      <w:tr w:rsidR="00520E41" w:rsidRPr="001661D9" w14:paraId="583D32B2" w14:textId="77777777" w:rsidTr="009C1E82">
        <w:trPr>
          <w:jc w:val="center"/>
        </w:trPr>
        <w:tc>
          <w:tcPr>
            <w:tcW w:w="316" w:type="pct"/>
            <w:shd w:val="clear" w:color="auto" w:fill="FFFFFF" w:themeFill="background1"/>
            <w:vAlign w:val="center"/>
          </w:tcPr>
          <w:p w14:paraId="3EC9A4C5" w14:textId="607A286C"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3</w:t>
            </w:r>
          </w:p>
        </w:tc>
        <w:tc>
          <w:tcPr>
            <w:tcW w:w="2040" w:type="pct"/>
            <w:shd w:val="clear" w:color="auto" w:fill="FFFFFF" w:themeFill="background1"/>
            <w:vAlign w:val="center"/>
          </w:tcPr>
          <w:p w14:paraId="58C2DEF3" w14:textId="1AEA3C20" w:rsidR="00520E41" w:rsidRPr="001661D9" w:rsidRDefault="00520E41" w:rsidP="00520E41">
            <w:pPr>
              <w:spacing w:after="0" w:line="240" w:lineRule="auto"/>
              <w:rPr>
                <w:rFonts w:ascii="Times New Roman" w:hAnsi="Times New Roman"/>
                <w:sz w:val="24"/>
                <w:szCs w:val="24"/>
              </w:rPr>
            </w:pPr>
            <w:r w:rsidRPr="001661D9">
              <w:rPr>
                <w:rFonts w:ascii="Times New Roman" w:hAnsi="Times New Roman"/>
                <w:sz w:val="24"/>
                <w:szCs w:val="24"/>
              </w:rPr>
              <w:t>Liczba zdarzeń</w:t>
            </w:r>
            <w:r>
              <w:rPr>
                <w:rFonts w:ascii="Times New Roman" w:hAnsi="Times New Roman"/>
                <w:sz w:val="24"/>
                <w:szCs w:val="24"/>
              </w:rPr>
              <w:t xml:space="preserve"> o </w:t>
            </w:r>
            <w:r w:rsidRPr="001661D9">
              <w:rPr>
                <w:rFonts w:ascii="Times New Roman" w:hAnsi="Times New Roman"/>
                <w:sz w:val="24"/>
                <w:szCs w:val="24"/>
              </w:rPr>
              <w:t>znamionach poważnej awarii</w:t>
            </w:r>
            <w:r>
              <w:rPr>
                <w:rFonts w:ascii="Times New Roman" w:hAnsi="Times New Roman"/>
                <w:sz w:val="24"/>
                <w:szCs w:val="24"/>
              </w:rPr>
              <w:t xml:space="preserve"> oraz </w:t>
            </w:r>
            <w:r w:rsidRPr="001661D9">
              <w:rPr>
                <w:rFonts w:ascii="Times New Roman" w:hAnsi="Times New Roman"/>
                <w:sz w:val="24"/>
                <w:szCs w:val="24"/>
              </w:rPr>
              <w:t>poważnych awarii</w:t>
            </w:r>
            <w:r>
              <w:rPr>
                <w:rFonts w:ascii="Times New Roman" w:hAnsi="Times New Roman"/>
                <w:sz w:val="24"/>
                <w:szCs w:val="24"/>
              </w:rPr>
              <w:t xml:space="preserve"> na </w:t>
            </w:r>
            <w:r w:rsidRPr="001661D9">
              <w:rPr>
                <w:rFonts w:ascii="Times New Roman" w:hAnsi="Times New Roman"/>
                <w:sz w:val="24"/>
                <w:szCs w:val="24"/>
              </w:rPr>
              <w:t>terenie województwa</w:t>
            </w:r>
          </w:p>
        </w:tc>
        <w:tc>
          <w:tcPr>
            <w:tcW w:w="785" w:type="pct"/>
            <w:shd w:val="clear" w:color="auto" w:fill="FFFFFF" w:themeFill="background1"/>
            <w:vAlign w:val="center"/>
          </w:tcPr>
          <w:p w14:paraId="46EFF1C2" w14:textId="77777777" w:rsidR="00520E41" w:rsidRPr="001661D9" w:rsidRDefault="00520E41" w:rsidP="00520E41">
            <w:pPr>
              <w:spacing w:after="0" w:line="240" w:lineRule="auto"/>
              <w:jc w:val="center"/>
              <w:rPr>
                <w:rFonts w:ascii="Times New Roman" w:hAnsi="Times New Roman"/>
                <w:sz w:val="24"/>
                <w:szCs w:val="24"/>
              </w:rPr>
            </w:pPr>
            <w:r w:rsidRPr="001661D9">
              <w:rPr>
                <w:rFonts w:ascii="Times New Roman" w:hAnsi="Times New Roman"/>
                <w:sz w:val="24"/>
                <w:szCs w:val="24"/>
              </w:rPr>
              <w:t>szt.</w:t>
            </w:r>
          </w:p>
        </w:tc>
        <w:tc>
          <w:tcPr>
            <w:tcW w:w="787" w:type="pct"/>
            <w:shd w:val="clear" w:color="auto" w:fill="FFFFFF" w:themeFill="background1"/>
            <w:vAlign w:val="center"/>
          </w:tcPr>
          <w:p w14:paraId="5A7BB546" w14:textId="77777777" w:rsidR="00520E41" w:rsidRPr="001661D9" w:rsidRDefault="00520E41" w:rsidP="00520E41">
            <w:pPr>
              <w:spacing w:after="0" w:line="240" w:lineRule="auto"/>
              <w:jc w:val="center"/>
              <w:rPr>
                <w:rFonts w:ascii="Times New Roman" w:hAnsi="Times New Roman"/>
                <w:sz w:val="24"/>
                <w:szCs w:val="24"/>
              </w:rPr>
            </w:pPr>
            <w:r>
              <w:rPr>
                <w:rFonts w:ascii="Times New Roman" w:hAnsi="Times New Roman"/>
                <w:sz w:val="24"/>
                <w:szCs w:val="24"/>
              </w:rPr>
              <w:t>0</w:t>
            </w:r>
          </w:p>
        </w:tc>
        <w:tc>
          <w:tcPr>
            <w:tcW w:w="1072" w:type="pct"/>
            <w:shd w:val="clear" w:color="auto" w:fill="FFFFFF" w:themeFill="background1"/>
            <w:vAlign w:val="center"/>
          </w:tcPr>
          <w:p w14:paraId="56E632F1" w14:textId="77777777" w:rsidR="00520E41" w:rsidRDefault="00520E41" w:rsidP="00520E41">
            <w:pPr>
              <w:spacing w:after="0" w:line="240" w:lineRule="auto"/>
              <w:jc w:val="center"/>
            </w:pPr>
            <w:r w:rsidRPr="00DD6E08">
              <w:rPr>
                <w:rFonts w:ascii="Times New Roman" w:hAnsi="Times New Roman"/>
                <w:sz w:val="24"/>
                <w:szCs w:val="24"/>
              </w:rPr>
              <w:t>GIOŚ</w:t>
            </w:r>
          </w:p>
        </w:tc>
      </w:tr>
    </w:tbl>
    <w:p w14:paraId="7833A0FD" w14:textId="77777777" w:rsidR="0058003C" w:rsidRDefault="0058003C" w:rsidP="0058003C">
      <w:pPr>
        <w:spacing w:line="360" w:lineRule="auto"/>
        <w:jc w:val="both"/>
        <w:rPr>
          <w:rFonts w:ascii="Times New Roman" w:hAnsi="Times New Roman"/>
          <w:i/>
          <w:sz w:val="20"/>
          <w:szCs w:val="20"/>
        </w:rPr>
      </w:pPr>
      <w:r w:rsidRPr="00ED78A3">
        <w:rPr>
          <w:rFonts w:ascii="Times New Roman" w:hAnsi="Times New Roman"/>
          <w:i/>
          <w:sz w:val="20"/>
          <w:szCs w:val="20"/>
        </w:rPr>
        <w:t>Źródło: opracowanie własne</w:t>
      </w:r>
    </w:p>
    <w:p w14:paraId="6FB407A3" w14:textId="1E591487" w:rsidR="0058003C" w:rsidRDefault="0058003C" w:rsidP="0058003C">
      <w:pPr>
        <w:spacing w:before="240" w:after="0" w:line="360" w:lineRule="auto"/>
        <w:jc w:val="both"/>
        <w:rPr>
          <w:rFonts w:ascii="Times New Roman" w:hAnsi="Times New Roman"/>
          <w:sz w:val="24"/>
          <w:szCs w:val="24"/>
        </w:rPr>
      </w:pPr>
      <w:r w:rsidRPr="000446B3">
        <w:rPr>
          <w:rFonts w:ascii="Times New Roman" w:hAnsi="Times New Roman"/>
          <w:sz w:val="24"/>
          <w:szCs w:val="24"/>
        </w:rPr>
        <w:t>Nadzór</w:t>
      </w:r>
      <w:r>
        <w:rPr>
          <w:rFonts w:ascii="Times New Roman" w:hAnsi="Times New Roman"/>
          <w:sz w:val="24"/>
          <w:szCs w:val="24"/>
        </w:rPr>
        <w:t xml:space="preserve"> </w:t>
      </w:r>
      <w:r w:rsidRPr="000446B3">
        <w:rPr>
          <w:rFonts w:ascii="Times New Roman" w:hAnsi="Times New Roman"/>
          <w:sz w:val="24"/>
          <w:szCs w:val="24"/>
        </w:rPr>
        <w:t>nad</w:t>
      </w:r>
      <w:r>
        <w:rPr>
          <w:rFonts w:ascii="Times New Roman" w:hAnsi="Times New Roman"/>
          <w:sz w:val="24"/>
          <w:szCs w:val="24"/>
        </w:rPr>
        <w:t xml:space="preserve"> </w:t>
      </w:r>
      <w:r w:rsidRPr="000446B3">
        <w:rPr>
          <w:rFonts w:ascii="Times New Roman" w:hAnsi="Times New Roman"/>
          <w:sz w:val="24"/>
          <w:szCs w:val="24"/>
        </w:rPr>
        <w:t>realizacją</w:t>
      </w:r>
      <w:r>
        <w:rPr>
          <w:rFonts w:ascii="Times New Roman" w:hAnsi="Times New Roman"/>
          <w:sz w:val="24"/>
          <w:szCs w:val="24"/>
        </w:rPr>
        <w:t xml:space="preserve"> </w:t>
      </w:r>
      <w:r w:rsidRPr="000446B3">
        <w:rPr>
          <w:rFonts w:ascii="Times New Roman" w:hAnsi="Times New Roman"/>
          <w:sz w:val="24"/>
          <w:szCs w:val="24"/>
        </w:rPr>
        <w:t>programu</w:t>
      </w:r>
      <w:r>
        <w:rPr>
          <w:rFonts w:ascii="Times New Roman" w:hAnsi="Times New Roman"/>
          <w:sz w:val="24"/>
          <w:szCs w:val="24"/>
        </w:rPr>
        <w:t xml:space="preserve"> obejmuje </w:t>
      </w:r>
      <w:r w:rsidRPr="000446B3">
        <w:rPr>
          <w:rFonts w:ascii="Times New Roman" w:hAnsi="Times New Roman"/>
          <w:sz w:val="24"/>
          <w:szCs w:val="24"/>
        </w:rPr>
        <w:t>określenie</w:t>
      </w:r>
      <w:r>
        <w:rPr>
          <w:rFonts w:ascii="Times New Roman" w:hAnsi="Times New Roman"/>
          <w:sz w:val="24"/>
          <w:szCs w:val="24"/>
        </w:rPr>
        <w:t xml:space="preserve"> </w:t>
      </w:r>
      <w:r w:rsidRPr="000446B3">
        <w:rPr>
          <w:rFonts w:ascii="Times New Roman" w:hAnsi="Times New Roman"/>
          <w:sz w:val="24"/>
          <w:szCs w:val="24"/>
        </w:rPr>
        <w:t>zasad</w:t>
      </w:r>
      <w:r>
        <w:rPr>
          <w:rFonts w:ascii="Times New Roman" w:hAnsi="Times New Roman"/>
          <w:sz w:val="24"/>
          <w:szCs w:val="24"/>
        </w:rPr>
        <w:t xml:space="preserve"> </w:t>
      </w:r>
      <w:r w:rsidRPr="000446B3">
        <w:rPr>
          <w:rFonts w:ascii="Times New Roman" w:hAnsi="Times New Roman"/>
          <w:sz w:val="24"/>
          <w:szCs w:val="24"/>
        </w:rPr>
        <w:t>zarządzania</w:t>
      </w:r>
      <w:r>
        <w:rPr>
          <w:rFonts w:ascii="Times New Roman" w:hAnsi="Times New Roman"/>
          <w:sz w:val="24"/>
          <w:szCs w:val="24"/>
        </w:rPr>
        <w:t xml:space="preserve"> </w:t>
      </w:r>
      <w:r w:rsidRPr="000446B3">
        <w:rPr>
          <w:rFonts w:ascii="Times New Roman" w:hAnsi="Times New Roman"/>
          <w:sz w:val="24"/>
          <w:szCs w:val="24"/>
        </w:rPr>
        <w:t>nim</w:t>
      </w:r>
      <w:r>
        <w:rPr>
          <w:rFonts w:ascii="Times New Roman" w:hAnsi="Times New Roman"/>
          <w:sz w:val="24"/>
          <w:szCs w:val="24"/>
        </w:rPr>
        <w:t xml:space="preserve"> </w:t>
      </w:r>
      <w:r w:rsidRPr="000446B3">
        <w:rPr>
          <w:rFonts w:ascii="Times New Roman" w:hAnsi="Times New Roman"/>
          <w:sz w:val="24"/>
          <w:szCs w:val="24"/>
        </w:rPr>
        <w:t>wraz</w:t>
      </w:r>
      <w:r w:rsidR="00072BE0">
        <w:rPr>
          <w:rFonts w:ascii="Times New Roman" w:hAnsi="Times New Roman"/>
          <w:sz w:val="24"/>
          <w:szCs w:val="24"/>
        </w:rPr>
        <w:t xml:space="preserve"> z </w:t>
      </w:r>
      <w:r w:rsidRPr="000446B3">
        <w:rPr>
          <w:rFonts w:ascii="Times New Roman" w:hAnsi="Times New Roman"/>
          <w:sz w:val="24"/>
          <w:szCs w:val="24"/>
        </w:rPr>
        <w:t>ustaleniem</w:t>
      </w:r>
      <w:r>
        <w:rPr>
          <w:rFonts w:ascii="Times New Roman" w:hAnsi="Times New Roman"/>
          <w:sz w:val="24"/>
          <w:szCs w:val="24"/>
        </w:rPr>
        <w:t xml:space="preserve"> </w:t>
      </w:r>
      <w:r w:rsidRPr="000446B3">
        <w:rPr>
          <w:rFonts w:ascii="Times New Roman" w:hAnsi="Times New Roman"/>
          <w:sz w:val="24"/>
          <w:szCs w:val="24"/>
        </w:rPr>
        <w:t>mechanizmu</w:t>
      </w:r>
      <w:r>
        <w:rPr>
          <w:rFonts w:ascii="Times New Roman" w:hAnsi="Times New Roman"/>
          <w:sz w:val="24"/>
          <w:szCs w:val="24"/>
        </w:rPr>
        <w:t xml:space="preserve"> </w:t>
      </w:r>
      <w:r w:rsidRPr="000446B3">
        <w:rPr>
          <w:rFonts w:ascii="Times New Roman" w:hAnsi="Times New Roman"/>
          <w:sz w:val="24"/>
          <w:szCs w:val="24"/>
        </w:rPr>
        <w:t>monitorowania</w:t>
      </w:r>
      <w:r>
        <w:rPr>
          <w:rFonts w:ascii="Times New Roman" w:hAnsi="Times New Roman"/>
          <w:sz w:val="24"/>
          <w:szCs w:val="24"/>
        </w:rPr>
        <w:t xml:space="preserve"> </w:t>
      </w:r>
      <w:r w:rsidRPr="000446B3">
        <w:rPr>
          <w:rFonts w:ascii="Times New Roman" w:hAnsi="Times New Roman"/>
          <w:sz w:val="24"/>
          <w:szCs w:val="24"/>
        </w:rPr>
        <w:t>jego</w:t>
      </w:r>
      <w:r>
        <w:rPr>
          <w:rFonts w:ascii="Times New Roman" w:hAnsi="Times New Roman"/>
          <w:sz w:val="24"/>
          <w:szCs w:val="24"/>
        </w:rPr>
        <w:t xml:space="preserve"> </w:t>
      </w:r>
      <w:r w:rsidRPr="000446B3">
        <w:rPr>
          <w:rFonts w:ascii="Times New Roman" w:hAnsi="Times New Roman"/>
          <w:sz w:val="24"/>
          <w:szCs w:val="24"/>
        </w:rPr>
        <w:t>realizacji.</w:t>
      </w:r>
      <w:r>
        <w:rPr>
          <w:rFonts w:ascii="Times New Roman" w:hAnsi="Times New Roman"/>
          <w:sz w:val="24"/>
          <w:szCs w:val="24"/>
        </w:rPr>
        <w:t xml:space="preserve"> </w:t>
      </w:r>
    </w:p>
    <w:p w14:paraId="6895F09F" w14:textId="19D43F03" w:rsidR="0058003C" w:rsidRDefault="0058003C" w:rsidP="0058003C">
      <w:pPr>
        <w:spacing w:line="360" w:lineRule="auto"/>
        <w:jc w:val="both"/>
        <w:rPr>
          <w:rFonts w:ascii="Times New Roman" w:hAnsi="Times New Roman"/>
          <w:sz w:val="24"/>
          <w:szCs w:val="24"/>
        </w:rPr>
      </w:pPr>
      <w:r>
        <w:rPr>
          <w:rFonts w:ascii="Times New Roman" w:hAnsi="Times New Roman"/>
          <w:sz w:val="24"/>
          <w:szCs w:val="24"/>
        </w:rPr>
        <w:t>Kluczowa</w:t>
      </w:r>
      <w:r w:rsidRPr="009B2406">
        <w:rPr>
          <w:rFonts w:ascii="Times New Roman" w:hAnsi="Times New Roman"/>
          <w:sz w:val="24"/>
          <w:szCs w:val="24"/>
        </w:rPr>
        <w:t xml:space="preserve"> zasad</w:t>
      </w:r>
      <w:r>
        <w:rPr>
          <w:rFonts w:ascii="Times New Roman" w:hAnsi="Times New Roman"/>
          <w:sz w:val="24"/>
          <w:szCs w:val="24"/>
        </w:rPr>
        <w:t>a</w:t>
      </w:r>
      <w:r w:rsidRPr="009B2406">
        <w:rPr>
          <w:rFonts w:ascii="Times New Roman" w:hAnsi="Times New Roman"/>
          <w:sz w:val="24"/>
          <w:szCs w:val="24"/>
        </w:rPr>
        <w:t xml:space="preserve"> realizacji niniejszego Programu </w:t>
      </w:r>
      <w:r>
        <w:rPr>
          <w:rFonts w:ascii="Times New Roman" w:hAnsi="Times New Roman"/>
          <w:sz w:val="24"/>
          <w:szCs w:val="24"/>
        </w:rPr>
        <w:t>obejmuje osiągnięcie</w:t>
      </w:r>
      <w:r w:rsidRPr="009B2406">
        <w:rPr>
          <w:rFonts w:ascii="Times New Roman" w:hAnsi="Times New Roman"/>
          <w:sz w:val="24"/>
          <w:szCs w:val="24"/>
        </w:rPr>
        <w:t xml:space="preserve"> </w:t>
      </w:r>
      <w:r>
        <w:rPr>
          <w:rFonts w:ascii="Times New Roman" w:hAnsi="Times New Roman"/>
          <w:sz w:val="24"/>
          <w:szCs w:val="24"/>
        </w:rPr>
        <w:t>celów, poprzez wykonanie</w:t>
      </w:r>
      <w:r w:rsidRPr="009B2406">
        <w:rPr>
          <w:rFonts w:ascii="Times New Roman" w:hAnsi="Times New Roman"/>
          <w:sz w:val="24"/>
          <w:szCs w:val="24"/>
        </w:rPr>
        <w:t xml:space="preserve"> zadań przez określone jednostki</w:t>
      </w:r>
      <w:r w:rsidR="00CC1C81">
        <w:rPr>
          <w:rFonts w:ascii="Times New Roman" w:hAnsi="Times New Roman"/>
          <w:sz w:val="24"/>
          <w:szCs w:val="24"/>
        </w:rPr>
        <w:t xml:space="preserve">. W </w:t>
      </w:r>
      <w:r w:rsidRPr="009B2406">
        <w:rPr>
          <w:rFonts w:ascii="Times New Roman" w:hAnsi="Times New Roman"/>
          <w:sz w:val="24"/>
          <w:szCs w:val="24"/>
        </w:rPr>
        <w:t xml:space="preserve">realizacji poszczególnych zadań </w:t>
      </w:r>
      <w:r>
        <w:rPr>
          <w:rFonts w:ascii="Times New Roman" w:hAnsi="Times New Roman"/>
          <w:sz w:val="24"/>
          <w:szCs w:val="24"/>
        </w:rPr>
        <w:t xml:space="preserve">będą brać udział: </w:t>
      </w:r>
    </w:p>
    <w:p w14:paraId="5B3D0011" w14:textId="26247B97" w:rsidR="0058003C" w:rsidRDefault="0058003C" w:rsidP="0003247B">
      <w:pPr>
        <w:pStyle w:val="Akapitzlist"/>
        <w:numPr>
          <w:ilvl w:val="0"/>
          <w:numId w:val="36"/>
        </w:numPr>
        <w:spacing w:before="240" w:line="360" w:lineRule="auto"/>
        <w:jc w:val="both"/>
        <w:rPr>
          <w:rFonts w:ascii="Times New Roman" w:hAnsi="Times New Roman"/>
          <w:sz w:val="24"/>
          <w:szCs w:val="24"/>
        </w:rPr>
      </w:pPr>
      <w:r w:rsidRPr="009B2406">
        <w:rPr>
          <w:rFonts w:ascii="Times New Roman" w:hAnsi="Times New Roman"/>
          <w:sz w:val="24"/>
          <w:szCs w:val="24"/>
        </w:rPr>
        <w:t>podmioty uczestniczące</w:t>
      </w:r>
      <w:r w:rsidR="003E42BC">
        <w:rPr>
          <w:rFonts w:ascii="Times New Roman" w:hAnsi="Times New Roman"/>
          <w:sz w:val="24"/>
          <w:szCs w:val="24"/>
        </w:rPr>
        <w:t xml:space="preserve"> w </w:t>
      </w:r>
      <w:r w:rsidRPr="009B2406">
        <w:rPr>
          <w:rFonts w:ascii="Times New Roman" w:hAnsi="Times New Roman"/>
          <w:sz w:val="24"/>
          <w:szCs w:val="24"/>
        </w:rPr>
        <w:t>organizacji</w:t>
      </w:r>
      <w:r w:rsidR="00072BE0">
        <w:rPr>
          <w:rFonts w:ascii="Times New Roman" w:hAnsi="Times New Roman"/>
          <w:sz w:val="24"/>
          <w:szCs w:val="24"/>
        </w:rPr>
        <w:t xml:space="preserve"> i </w:t>
      </w:r>
      <w:r w:rsidRPr="009B2406">
        <w:rPr>
          <w:rFonts w:ascii="Times New Roman" w:hAnsi="Times New Roman"/>
          <w:sz w:val="24"/>
          <w:szCs w:val="24"/>
        </w:rPr>
        <w:t>zarządz</w:t>
      </w:r>
      <w:r w:rsidR="001E1773">
        <w:rPr>
          <w:rFonts w:ascii="Times New Roman" w:hAnsi="Times New Roman"/>
          <w:sz w:val="24"/>
          <w:szCs w:val="24"/>
        </w:rPr>
        <w:t>aniu Programem (</w:t>
      </w:r>
      <w:r w:rsidR="00795FBD">
        <w:rPr>
          <w:rFonts w:ascii="Times New Roman" w:hAnsi="Times New Roman"/>
          <w:sz w:val="24"/>
          <w:szCs w:val="24"/>
        </w:rPr>
        <w:t>Miasto</w:t>
      </w:r>
      <w:r w:rsidR="001E1773">
        <w:rPr>
          <w:rFonts w:ascii="Times New Roman" w:hAnsi="Times New Roman"/>
          <w:sz w:val="24"/>
          <w:szCs w:val="24"/>
        </w:rPr>
        <w:t>, Powiat),</w:t>
      </w:r>
    </w:p>
    <w:p w14:paraId="4E387320" w14:textId="4EC9421F" w:rsidR="0058003C" w:rsidRDefault="0058003C" w:rsidP="0003247B">
      <w:pPr>
        <w:pStyle w:val="Akapitzlist"/>
        <w:numPr>
          <w:ilvl w:val="0"/>
          <w:numId w:val="36"/>
        </w:numPr>
        <w:spacing w:before="240" w:line="360" w:lineRule="auto"/>
        <w:jc w:val="both"/>
        <w:rPr>
          <w:rFonts w:ascii="Times New Roman" w:hAnsi="Times New Roman"/>
          <w:sz w:val="24"/>
          <w:szCs w:val="24"/>
        </w:rPr>
      </w:pPr>
      <w:r w:rsidRPr="009B2406">
        <w:rPr>
          <w:rFonts w:ascii="Times New Roman" w:hAnsi="Times New Roman"/>
          <w:sz w:val="24"/>
          <w:szCs w:val="24"/>
        </w:rPr>
        <w:t>podmioty realizujące zadania Programu (</w:t>
      </w:r>
      <w:r w:rsidR="00182C5F">
        <w:rPr>
          <w:rFonts w:ascii="Times New Roman" w:hAnsi="Times New Roman"/>
          <w:sz w:val="24"/>
          <w:szCs w:val="24"/>
        </w:rPr>
        <w:t>Miasto</w:t>
      </w:r>
      <w:r w:rsidRPr="009B2406">
        <w:rPr>
          <w:rFonts w:ascii="Times New Roman" w:hAnsi="Times New Roman"/>
          <w:sz w:val="24"/>
          <w:szCs w:val="24"/>
        </w:rPr>
        <w:t>, Powiat, inne jednostki działające</w:t>
      </w:r>
      <w:r w:rsidR="00072BE0">
        <w:rPr>
          <w:rFonts w:ascii="Times New Roman" w:hAnsi="Times New Roman"/>
          <w:sz w:val="24"/>
          <w:szCs w:val="24"/>
        </w:rPr>
        <w:t xml:space="preserve"> na </w:t>
      </w:r>
      <w:r w:rsidRPr="009B2406">
        <w:rPr>
          <w:rFonts w:ascii="Times New Roman" w:hAnsi="Times New Roman"/>
          <w:sz w:val="24"/>
          <w:szCs w:val="24"/>
        </w:rPr>
        <w:t>danym teren</w:t>
      </w:r>
      <w:r>
        <w:rPr>
          <w:rFonts w:ascii="Times New Roman" w:hAnsi="Times New Roman"/>
          <w:sz w:val="24"/>
          <w:szCs w:val="24"/>
        </w:rPr>
        <w:t>ie, realizujące swoje zadania),</w:t>
      </w:r>
    </w:p>
    <w:p w14:paraId="66A5827E" w14:textId="393869CA" w:rsidR="0058003C" w:rsidRDefault="0058003C" w:rsidP="0003247B">
      <w:pPr>
        <w:pStyle w:val="Akapitzlist"/>
        <w:numPr>
          <w:ilvl w:val="0"/>
          <w:numId w:val="36"/>
        </w:numPr>
        <w:spacing w:before="240" w:line="360" w:lineRule="auto"/>
        <w:jc w:val="both"/>
        <w:rPr>
          <w:rFonts w:ascii="Times New Roman" w:hAnsi="Times New Roman"/>
          <w:sz w:val="24"/>
          <w:szCs w:val="24"/>
        </w:rPr>
      </w:pPr>
      <w:r w:rsidRPr="009B2406">
        <w:rPr>
          <w:rFonts w:ascii="Times New Roman" w:hAnsi="Times New Roman"/>
          <w:sz w:val="24"/>
          <w:szCs w:val="24"/>
        </w:rPr>
        <w:t>podmioty kontrolujące przebieg realizacji</w:t>
      </w:r>
      <w:r w:rsidR="00072BE0">
        <w:rPr>
          <w:rFonts w:ascii="Times New Roman" w:hAnsi="Times New Roman"/>
          <w:sz w:val="24"/>
          <w:szCs w:val="24"/>
        </w:rPr>
        <w:t xml:space="preserve"> i </w:t>
      </w:r>
      <w:r w:rsidRPr="009B2406">
        <w:rPr>
          <w:rFonts w:ascii="Times New Roman" w:hAnsi="Times New Roman"/>
          <w:sz w:val="24"/>
          <w:szCs w:val="24"/>
        </w:rPr>
        <w:t>efekty Programu (</w:t>
      </w:r>
      <w:r w:rsidR="00182C5F">
        <w:rPr>
          <w:rFonts w:ascii="Times New Roman" w:hAnsi="Times New Roman"/>
          <w:sz w:val="24"/>
          <w:szCs w:val="24"/>
        </w:rPr>
        <w:t>G</w:t>
      </w:r>
      <w:r w:rsidRPr="009B2406">
        <w:rPr>
          <w:rFonts w:ascii="Times New Roman" w:hAnsi="Times New Roman"/>
          <w:sz w:val="24"/>
          <w:szCs w:val="24"/>
        </w:rPr>
        <w:t>IOŚ, PWIS, Urząd Marszałk</w:t>
      </w:r>
      <w:r>
        <w:rPr>
          <w:rFonts w:ascii="Times New Roman" w:hAnsi="Times New Roman"/>
          <w:sz w:val="24"/>
          <w:szCs w:val="24"/>
        </w:rPr>
        <w:t>owski itp.),</w:t>
      </w:r>
    </w:p>
    <w:p w14:paraId="768BFCE1" w14:textId="228D2516" w:rsidR="0058003C" w:rsidRPr="009B2406" w:rsidRDefault="0058003C" w:rsidP="0003247B">
      <w:pPr>
        <w:pStyle w:val="Akapitzlist"/>
        <w:numPr>
          <w:ilvl w:val="0"/>
          <w:numId w:val="36"/>
        </w:numPr>
        <w:spacing w:before="240" w:line="360" w:lineRule="auto"/>
        <w:jc w:val="both"/>
        <w:rPr>
          <w:rFonts w:ascii="Times New Roman" w:hAnsi="Times New Roman"/>
          <w:sz w:val="24"/>
          <w:szCs w:val="24"/>
        </w:rPr>
      </w:pPr>
      <w:r>
        <w:rPr>
          <w:rFonts w:ascii="Times New Roman" w:hAnsi="Times New Roman"/>
          <w:sz w:val="24"/>
          <w:szCs w:val="24"/>
        </w:rPr>
        <w:t>mieszkańcy</w:t>
      </w:r>
      <w:r w:rsidRPr="009B2406">
        <w:rPr>
          <w:rFonts w:ascii="Times New Roman" w:hAnsi="Times New Roman"/>
          <w:sz w:val="24"/>
          <w:szCs w:val="24"/>
        </w:rPr>
        <w:t xml:space="preserve"> </w:t>
      </w:r>
      <w:r w:rsidR="00DB0A4B">
        <w:rPr>
          <w:rFonts w:ascii="Times New Roman" w:hAnsi="Times New Roman"/>
          <w:sz w:val="24"/>
          <w:szCs w:val="24"/>
        </w:rPr>
        <w:t>G</w:t>
      </w:r>
      <w:r w:rsidRPr="009B2406">
        <w:rPr>
          <w:rFonts w:ascii="Times New Roman" w:hAnsi="Times New Roman"/>
          <w:sz w:val="24"/>
          <w:szCs w:val="24"/>
        </w:rPr>
        <w:t xml:space="preserve">miny, jako główny podmiot odbierający wyniki działań Programu. </w:t>
      </w:r>
    </w:p>
    <w:p w14:paraId="73712D29" w14:textId="23408309" w:rsidR="0058003C" w:rsidRPr="009B2406" w:rsidRDefault="0058003C" w:rsidP="00E36991">
      <w:pPr>
        <w:spacing w:line="360" w:lineRule="auto"/>
        <w:jc w:val="both"/>
        <w:rPr>
          <w:rFonts w:ascii="Times New Roman" w:hAnsi="Times New Roman"/>
          <w:sz w:val="24"/>
          <w:szCs w:val="24"/>
        </w:rPr>
      </w:pPr>
      <w:r w:rsidRPr="009B2406">
        <w:rPr>
          <w:rFonts w:ascii="Times New Roman" w:hAnsi="Times New Roman"/>
          <w:sz w:val="24"/>
          <w:szCs w:val="24"/>
        </w:rPr>
        <w:t>Interesariusze Programu to podmioty (osoby, grupy osób, społeczności, i</w:t>
      </w:r>
      <w:r>
        <w:rPr>
          <w:rFonts w:ascii="Times New Roman" w:hAnsi="Times New Roman"/>
          <w:sz w:val="24"/>
          <w:szCs w:val="24"/>
        </w:rPr>
        <w:t>nstytucje, organizacje, urzędy), które biorą czynny udział</w:t>
      </w:r>
      <w:r w:rsidR="003E42BC">
        <w:rPr>
          <w:rFonts w:ascii="Times New Roman" w:hAnsi="Times New Roman"/>
          <w:sz w:val="24"/>
          <w:szCs w:val="24"/>
        </w:rPr>
        <w:t xml:space="preserve"> w </w:t>
      </w:r>
      <w:r w:rsidRPr="009B2406">
        <w:rPr>
          <w:rFonts w:ascii="Times New Roman" w:hAnsi="Times New Roman"/>
          <w:sz w:val="24"/>
          <w:szCs w:val="24"/>
        </w:rPr>
        <w:t>tworzen</w:t>
      </w:r>
      <w:r>
        <w:rPr>
          <w:rFonts w:ascii="Times New Roman" w:hAnsi="Times New Roman"/>
          <w:sz w:val="24"/>
          <w:szCs w:val="24"/>
        </w:rPr>
        <w:t xml:space="preserve">iu Programu, </w:t>
      </w:r>
      <w:r w:rsidRPr="000446B3">
        <w:rPr>
          <w:rFonts w:ascii="Times New Roman" w:hAnsi="Times New Roman"/>
          <w:sz w:val="24"/>
          <w:szCs w:val="24"/>
        </w:rPr>
        <w:t xml:space="preserve">zainteresowane </w:t>
      </w:r>
      <w:r>
        <w:rPr>
          <w:rFonts w:ascii="Times New Roman" w:hAnsi="Times New Roman"/>
          <w:sz w:val="24"/>
          <w:szCs w:val="24"/>
        </w:rPr>
        <w:t>jego wdrażaniem, mające wpływ</w:t>
      </w:r>
      <w:r w:rsidR="00072BE0">
        <w:rPr>
          <w:rFonts w:ascii="Times New Roman" w:hAnsi="Times New Roman"/>
          <w:sz w:val="24"/>
          <w:szCs w:val="24"/>
        </w:rPr>
        <w:t xml:space="preserve"> na </w:t>
      </w:r>
      <w:r w:rsidRPr="000446B3">
        <w:rPr>
          <w:rFonts w:ascii="Times New Roman" w:hAnsi="Times New Roman"/>
          <w:sz w:val="24"/>
          <w:szCs w:val="24"/>
        </w:rPr>
        <w:t>jego realizację,</w:t>
      </w:r>
      <w:r w:rsidR="00072BE0">
        <w:rPr>
          <w:rFonts w:ascii="Times New Roman" w:hAnsi="Times New Roman"/>
          <w:sz w:val="24"/>
          <w:szCs w:val="24"/>
        </w:rPr>
        <w:t xml:space="preserve"> a </w:t>
      </w:r>
      <w:r w:rsidRPr="000446B3">
        <w:rPr>
          <w:rFonts w:ascii="Times New Roman" w:hAnsi="Times New Roman"/>
          <w:sz w:val="24"/>
          <w:szCs w:val="24"/>
        </w:rPr>
        <w:t>także odnoszą</w:t>
      </w:r>
      <w:r>
        <w:rPr>
          <w:rFonts w:ascii="Times New Roman" w:hAnsi="Times New Roman"/>
          <w:sz w:val="24"/>
          <w:szCs w:val="24"/>
        </w:rPr>
        <w:t>ce</w:t>
      </w:r>
      <w:r w:rsidRPr="000446B3">
        <w:rPr>
          <w:rFonts w:ascii="Times New Roman" w:hAnsi="Times New Roman"/>
          <w:sz w:val="24"/>
          <w:szCs w:val="24"/>
        </w:rPr>
        <w:t xml:space="preserve"> korzyści</w:t>
      </w:r>
      <w:r w:rsidR="00072BE0">
        <w:rPr>
          <w:rFonts w:ascii="Times New Roman" w:hAnsi="Times New Roman"/>
          <w:sz w:val="24"/>
          <w:szCs w:val="24"/>
        </w:rPr>
        <w:t xml:space="preserve"> z </w:t>
      </w:r>
      <w:r w:rsidRPr="000446B3">
        <w:rPr>
          <w:rFonts w:ascii="Times New Roman" w:hAnsi="Times New Roman"/>
          <w:sz w:val="24"/>
          <w:szCs w:val="24"/>
        </w:rPr>
        <w:t xml:space="preserve">jego </w:t>
      </w:r>
      <w:r w:rsidR="004616E7">
        <w:rPr>
          <w:rFonts w:ascii="Times New Roman" w:hAnsi="Times New Roman"/>
          <w:sz w:val="24"/>
          <w:szCs w:val="24"/>
        </w:rPr>
        <w:t>wykonania</w:t>
      </w:r>
      <w:r w:rsidRPr="009B2406">
        <w:rPr>
          <w:rFonts w:ascii="Times New Roman" w:hAnsi="Times New Roman"/>
          <w:sz w:val="24"/>
          <w:szCs w:val="24"/>
        </w:rPr>
        <w:t>. Interesariuszy można podzielić</w:t>
      </w:r>
      <w:r w:rsidR="00072BE0">
        <w:rPr>
          <w:rFonts w:ascii="Times New Roman" w:hAnsi="Times New Roman"/>
          <w:sz w:val="24"/>
          <w:szCs w:val="24"/>
        </w:rPr>
        <w:t xml:space="preserve"> na </w:t>
      </w:r>
      <w:r>
        <w:rPr>
          <w:rFonts w:ascii="Times New Roman" w:hAnsi="Times New Roman"/>
          <w:sz w:val="24"/>
          <w:szCs w:val="24"/>
        </w:rPr>
        <w:t>wewnętrznych</w:t>
      </w:r>
      <w:r w:rsidR="00072BE0">
        <w:rPr>
          <w:rFonts w:ascii="Times New Roman" w:hAnsi="Times New Roman"/>
          <w:sz w:val="24"/>
          <w:szCs w:val="24"/>
        </w:rPr>
        <w:t xml:space="preserve"> i </w:t>
      </w:r>
      <w:r>
        <w:rPr>
          <w:rFonts w:ascii="Times New Roman" w:hAnsi="Times New Roman"/>
          <w:sz w:val="24"/>
          <w:szCs w:val="24"/>
        </w:rPr>
        <w:t>zewnętrznych.</w:t>
      </w:r>
    </w:p>
    <w:p w14:paraId="57DE6D9D" w14:textId="6486B289" w:rsidR="0058003C" w:rsidRDefault="0058003C" w:rsidP="0058003C">
      <w:pPr>
        <w:spacing w:line="360" w:lineRule="auto"/>
        <w:jc w:val="both"/>
        <w:rPr>
          <w:rFonts w:ascii="Times New Roman" w:hAnsi="Times New Roman"/>
          <w:sz w:val="24"/>
          <w:szCs w:val="24"/>
        </w:rPr>
      </w:pPr>
      <w:r w:rsidRPr="009B2406">
        <w:rPr>
          <w:rFonts w:ascii="Times New Roman" w:hAnsi="Times New Roman"/>
          <w:sz w:val="24"/>
          <w:szCs w:val="24"/>
        </w:rPr>
        <w:t>Int</w:t>
      </w:r>
      <w:r>
        <w:rPr>
          <w:rFonts w:ascii="Times New Roman" w:hAnsi="Times New Roman"/>
          <w:sz w:val="24"/>
          <w:szCs w:val="24"/>
        </w:rPr>
        <w:t xml:space="preserve">eresariuszami wewnętrznymi jest </w:t>
      </w:r>
      <w:r w:rsidR="0037644E">
        <w:rPr>
          <w:rFonts w:ascii="Times New Roman" w:hAnsi="Times New Roman"/>
          <w:sz w:val="24"/>
          <w:szCs w:val="24"/>
        </w:rPr>
        <w:t>Gmina Miasta Sierpca</w:t>
      </w:r>
      <w:r w:rsidR="006E37B2">
        <w:rPr>
          <w:rFonts w:ascii="Times New Roman" w:hAnsi="Times New Roman"/>
          <w:sz w:val="24"/>
          <w:szCs w:val="24"/>
        </w:rPr>
        <w:t xml:space="preserve"> </w:t>
      </w:r>
      <w:r w:rsidR="00BA376C">
        <w:rPr>
          <w:rFonts w:ascii="Times New Roman" w:hAnsi="Times New Roman"/>
          <w:sz w:val="24"/>
          <w:szCs w:val="24"/>
        </w:rPr>
        <w:t>(</w:t>
      </w:r>
      <w:r w:rsidR="00157332">
        <w:rPr>
          <w:rFonts w:ascii="Times New Roman" w:hAnsi="Times New Roman"/>
          <w:sz w:val="24"/>
          <w:szCs w:val="24"/>
        </w:rPr>
        <w:t>Burmistrz</w:t>
      </w:r>
      <w:r w:rsidR="00715B7C">
        <w:rPr>
          <w:rFonts w:ascii="Times New Roman" w:hAnsi="Times New Roman"/>
          <w:sz w:val="24"/>
          <w:szCs w:val="24"/>
        </w:rPr>
        <w:t>,</w:t>
      </w:r>
      <w:r w:rsidR="00BA376C">
        <w:rPr>
          <w:rFonts w:ascii="Times New Roman" w:hAnsi="Times New Roman"/>
          <w:sz w:val="24"/>
          <w:szCs w:val="24"/>
        </w:rPr>
        <w:t xml:space="preserve"> Rada </w:t>
      </w:r>
      <w:r w:rsidR="00E36991">
        <w:rPr>
          <w:rFonts w:ascii="Times New Roman" w:hAnsi="Times New Roman"/>
          <w:sz w:val="24"/>
          <w:szCs w:val="24"/>
        </w:rPr>
        <w:t>Miejska</w:t>
      </w:r>
      <w:r>
        <w:rPr>
          <w:rFonts w:ascii="Times New Roman" w:hAnsi="Times New Roman"/>
          <w:sz w:val="24"/>
          <w:szCs w:val="24"/>
        </w:rPr>
        <w:t xml:space="preserve">, spółki </w:t>
      </w:r>
      <w:r w:rsidR="00157332">
        <w:rPr>
          <w:rFonts w:ascii="Times New Roman" w:hAnsi="Times New Roman"/>
          <w:sz w:val="24"/>
          <w:szCs w:val="24"/>
        </w:rPr>
        <w:t>gminne</w:t>
      </w:r>
      <w:r>
        <w:rPr>
          <w:rFonts w:ascii="Times New Roman" w:hAnsi="Times New Roman"/>
          <w:sz w:val="24"/>
          <w:szCs w:val="24"/>
        </w:rPr>
        <w:t>, samorządowe instytucje kultury</w:t>
      </w:r>
      <w:r w:rsidRPr="000446B3">
        <w:rPr>
          <w:rFonts w:ascii="Times New Roman" w:hAnsi="Times New Roman"/>
          <w:sz w:val="24"/>
          <w:szCs w:val="24"/>
        </w:rPr>
        <w:t>).</w:t>
      </w:r>
    </w:p>
    <w:p w14:paraId="63C4E36D" w14:textId="77777777" w:rsidR="0058003C" w:rsidRDefault="0058003C" w:rsidP="0058003C">
      <w:pPr>
        <w:spacing w:line="360" w:lineRule="auto"/>
        <w:jc w:val="both"/>
        <w:rPr>
          <w:rFonts w:ascii="Times New Roman" w:hAnsi="Times New Roman"/>
          <w:sz w:val="24"/>
          <w:szCs w:val="24"/>
        </w:rPr>
      </w:pPr>
      <w:r>
        <w:rPr>
          <w:rFonts w:ascii="Times New Roman" w:hAnsi="Times New Roman"/>
          <w:sz w:val="24"/>
          <w:szCs w:val="24"/>
        </w:rPr>
        <w:t xml:space="preserve">Interesariusze zewnętrzni: </w:t>
      </w:r>
    </w:p>
    <w:p w14:paraId="1355B760" w14:textId="45607E6A" w:rsidR="0058003C" w:rsidRDefault="0058003C" w:rsidP="0003247B">
      <w:pPr>
        <w:pStyle w:val="Akapitzlist"/>
        <w:numPr>
          <w:ilvl w:val="0"/>
          <w:numId w:val="37"/>
        </w:numPr>
        <w:spacing w:line="360" w:lineRule="auto"/>
        <w:jc w:val="both"/>
        <w:rPr>
          <w:rFonts w:ascii="Times New Roman" w:hAnsi="Times New Roman"/>
          <w:sz w:val="24"/>
          <w:szCs w:val="24"/>
        </w:rPr>
      </w:pPr>
      <w:r>
        <w:rPr>
          <w:rFonts w:ascii="Times New Roman" w:hAnsi="Times New Roman"/>
          <w:sz w:val="24"/>
          <w:szCs w:val="24"/>
        </w:rPr>
        <w:t xml:space="preserve">mieszkańcy </w:t>
      </w:r>
      <w:r w:rsidR="00DB0A4B">
        <w:rPr>
          <w:rFonts w:ascii="Times New Roman" w:hAnsi="Times New Roman"/>
          <w:sz w:val="24"/>
          <w:szCs w:val="24"/>
        </w:rPr>
        <w:t>G</w:t>
      </w:r>
      <w:r w:rsidRPr="000446B3">
        <w:rPr>
          <w:rFonts w:ascii="Times New Roman" w:hAnsi="Times New Roman"/>
          <w:sz w:val="24"/>
          <w:szCs w:val="24"/>
        </w:rPr>
        <w:t xml:space="preserve">miny, </w:t>
      </w:r>
    </w:p>
    <w:p w14:paraId="5A688B21" w14:textId="77777777" w:rsidR="0058003C" w:rsidRDefault="0058003C" w:rsidP="0003247B">
      <w:pPr>
        <w:pStyle w:val="Akapitzlist"/>
        <w:numPr>
          <w:ilvl w:val="0"/>
          <w:numId w:val="37"/>
        </w:numPr>
        <w:spacing w:line="360" w:lineRule="auto"/>
        <w:jc w:val="both"/>
        <w:rPr>
          <w:rFonts w:ascii="Times New Roman" w:hAnsi="Times New Roman"/>
          <w:sz w:val="24"/>
          <w:szCs w:val="24"/>
        </w:rPr>
      </w:pPr>
      <w:r>
        <w:rPr>
          <w:rFonts w:ascii="Times New Roman" w:hAnsi="Times New Roman"/>
          <w:sz w:val="24"/>
          <w:szCs w:val="24"/>
        </w:rPr>
        <w:t>instytucje publiczne,</w:t>
      </w:r>
    </w:p>
    <w:p w14:paraId="77AE6619" w14:textId="77777777" w:rsidR="0058003C" w:rsidRDefault="0058003C" w:rsidP="0003247B">
      <w:pPr>
        <w:pStyle w:val="Akapitzlist"/>
        <w:numPr>
          <w:ilvl w:val="0"/>
          <w:numId w:val="37"/>
        </w:numPr>
        <w:spacing w:line="360" w:lineRule="auto"/>
        <w:jc w:val="both"/>
        <w:rPr>
          <w:rFonts w:ascii="Times New Roman" w:hAnsi="Times New Roman"/>
          <w:sz w:val="24"/>
          <w:szCs w:val="24"/>
        </w:rPr>
      </w:pPr>
      <w:r>
        <w:rPr>
          <w:rFonts w:ascii="Times New Roman" w:hAnsi="Times New Roman"/>
          <w:sz w:val="24"/>
          <w:szCs w:val="24"/>
        </w:rPr>
        <w:t>instytucje oświatowe, kulturalne,</w:t>
      </w:r>
    </w:p>
    <w:p w14:paraId="3F3661AE" w14:textId="6EF9707C" w:rsidR="0058003C" w:rsidRDefault="0058003C" w:rsidP="0003247B">
      <w:pPr>
        <w:pStyle w:val="Akapitzlist"/>
        <w:numPr>
          <w:ilvl w:val="0"/>
          <w:numId w:val="37"/>
        </w:numPr>
        <w:spacing w:line="360" w:lineRule="auto"/>
        <w:jc w:val="both"/>
        <w:rPr>
          <w:rFonts w:ascii="Times New Roman" w:hAnsi="Times New Roman"/>
          <w:sz w:val="24"/>
          <w:szCs w:val="24"/>
        </w:rPr>
      </w:pPr>
      <w:r>
        <w:rPr>
          <w:rFonts w:ascii="Times New Roman" w:hAnsi="Times New Roman"/>
          <w:sz w:val="24"/>
          <w:szCs w:val="24"/>
        </w:rPr>
        <w:t>p</w:t>
      </w:r>
      <w:r w:rsidRPr="000446B3">
        <w:rPr>
          <w:rFonts w:ascii="Times New Roman" w:hAnsi="Times New Roman"/>
          <w:sz w:val="24"/>
          <w:szCs w:val="24"/>
        </w:rPr>
        <w:t>rzedsiębiorstwa</w:t>
      </w:r>
      <w:r w:rsidR="00072BE0">
        <w:rPr>
          <w:rFonts w:ascii="Times New Roman" w:hAnsi="Times New Roman"/>
          <w:sz w:val="24"/>
          <w:szCs w:val="24"/>
        </w:rPr>
        <w:t xml:space="preserve"> i </w:t>
      </w:r>
      <w:r>
        <w:rPr>
          <w:rFonts w:ascii="Times New Roman" w:hAnsi="Times New Roman"/>
          <w:sz w:val="24"/>
          <w:szCs w:val="24"/>
        </w:rPr>
        <w:t xml:space="preserve">podmioty </w:t>
      </w:r>
      <w:r w:rsidR="00DB0A4B">
        <w:rPr>
          <w:rFonts w:ascii="Times New Roman" w:hAnsi="Times New Roman"/>
          <w:sz w:val="24"/>
          <w:szCs w:val="24"/>
        </w:rPr>
        <w:t>G</w:t>
      </w:r>
      <w:r w:rsidR="00157332">
        <w:rPr>
          <w:rFonts w:ascii="Times New Roman" w:hAnsi="Times New Roman"/>
          <w:sz w:val="24"/>
          <w:szCs w:val="24"/>
        </w:rPr>
        <w:t>miny</w:t>
      </w:r>
      <w:r w:rsidR="00E36991">
        <w:rPr>
          <w:rFonts w:ascii="Times New Roman" w:hAnsi="Times New Roman"/>
          <w:sz w:val="24"/>
          <w:szCs w:val="24"/>
        </w:rPr>
        <w:t>.</w:t>
      </w:r>
    </w:p>
    <w:p w14:paraId="244E1B5E" w14:textId="04E03EF6" w:rsidR="0058003C" w:rsidRPr="00C13D31" w:rsidRDefault="0058003C" w:rsidP="0058003C">
      <w:pPr>
        <w:spacing w:line="360" w:lineRule="auto"/>
        <w:jc w:val="both"/>
        <w:rPr>
          <w:rFonts w:ascii="Times New Roman" w:hAnsi="Times New Roman"/>
          <w:sz w:val="24"/>
          <w:szCs w:val="24"/>
        </w:rPr>
      </w:pPr>
      <w:r>
        <w:rPr>
          <w:rFonts w:ascii="Times New Roman" w:hAnsi="Times New Roman"/>
          <w:sz w:val="24"/>
          <w:szCs w:val="24"/>
        </w:rPr>
        <w:t xml:space="preserve">Priorytetem wdrażania </w:t>
      </w:r>
      <w:r w:rsidRPr="000446B3">
        <w:rPr>
          <w:rFonts w:ascii="Times New Roman" w:hAnsi="Times New Roman"/>
          <w:sz w:val="24"/>
          <w:szCs w:val="24"/>
        </w:rPr>
        <w:t>Programu</w:t>
      </w:r>
      <w:r>
        <w:rPr>
          <w:rFonts w:ascii="Times New Roman" w:hAnsi="Times New Roman"/>
          <w:sz w:val="24"/>
          <w:szCs w:val="24"/>
        </w:rPr>
        <w:t xml:space="preserve"> </w:t>
      </w:r>
      <w:r w:rsidRPr="000446B3">
        <w:rPr>
          <w:rFonts w:ascii="Times New Roman" w:hAnsi="Times New Roman"/>
          <w:sz w:val="24"/>
          <w:szCs w:val="24"/>
        </w:rPr>
        <w:t>ochrony</w:t>
      </w:r>
      <w:r>
        <w:rPr>
          <w:rFonts w:ascii="Times New Roman" w:hAnsi="Times New Roman"/>
          <w:sz w:val="24"/>
          <w:szCs w:val="24"/>
        </w:rPr>
        <w:t xml:space="preserve"> </w:t>
      </w:r>
      <w:r w:rsidRPr="000446B3">
        <w:rPr>
          <w:rFonts w:ascii="Times New Roman" w:hAnsi="Times New Roman"/>
          <w:sz w:val="24"/>
          <w:szCs w:val="24"/>
        </w:rPr>
        <w:t>środowiska</w:t>
      </w:r>
      <w:r w:rsidR="003E42BC">
        <w:rPr>
          <w:rFonts w:ascii="Times New Roman" w:hAnsi="Times New Roman"/>
          <w:sz w:val="24"/>
          <w:szCs w:val="24"/>
        </w:rPr>
        <w:t xml:space="preserve"> dla</w:t>
      </w:r>
      <w:r w:rsidR="0072506E">
        <w:rPr>
          <w:rFonts w:ascii="Times New Roman" w:hAnsi="Times New Roman"/>
          <w:sz w:val="24"/>
          <w:szCs w:val="24"/>
        </w:rPr>
        <w:t xml:space="preserve"> </w:t>
      </w:r>
      <w:r w:rsidR="0037644E">
        <w:rPr>
          <w:rFonts w:ascii="Times New Roman" w:hAnsi="Times New Roman"/>
          <w:sz w:val="24"/>
          <w:szCs w:val="24"/>
        </w:rPr>
        <w:t>Gminy Miasta Sierpca</w:t>
      </w:r>
      <w:r w:rsidR="00F75343">
        <w:rPr>
          <w:rFonts w:ascii="Times New Roman" w:hAnsi="Times New Roman"/>
          <w:sz w:val="24"/>
          <w:szCs w:val="24"/>
        </w:rPr>
        <w:t xml:space="preserve"> </w:t>
      </w:r>
      <w:r w:rsidRPr="000446B3">
        <w:rPr>
          <w:rFonts w:ascii="Times New Roman" w:hAnsi="Times New Roman"/>
          <w:sz w:val="24"/>
          <w:szCs w:val="24"/>
        </w:rPr>
        <w:t>jest</w:t>
      </w:r>
      <w:r>
        <w:rPr>
          <w:rFonts w:ascii="Times New Roman" w:hAnsi="Times New Roman"/>
          <w:sz w:val="24"/>
          <w:szCs w:val="24"/>
        </w:rPr>
        <w:t xml:space="preserve"> </w:t>
      </w:r>
      <w:r w:rsidRPr="000446B3">
        <w:rPr>
          <w:rFonts w:ascii="Times New Roman" w:hAnsi="Times New Roman"/>
          <w:sz w:val="24"/>
          <w:szCs w:val="24"/>
        </w:rPr>
        <w:t>czynne</w:t>
      </w:r>
      <w:r>
        <w:rPr>
          <w:rFonts w:ascii="Times New Roman" w:hAnsi="Times New Roman"/>
          <w:sz w:val="24"/>
          <w:szCs w:val="24"/>
        </w:rPr>
        <w:t xml:space="preserve"> </w:t>
      </w:r>
      <w:r w:rsidRPr="000446B3">
        <w:rPr>
          <w:rFonts w:ascii="Times New Roman" w:hAnsi="Times New Roman"/>
          <w:sz w:val="24"/>
          <w:szCs w:val="24"/>
        </w:rPr>
        <w:t>współdziałanie</w:t>
      </w:r>
      <w:r w:rsidR="004616E7">
        <w:rPr>
          <w:rFonts w:ascii="Times New Roman" w:hAnsi="Times New Roman"/>
          <w:sz w:val="24"/>
          <w:szCs w:val="24"/>
        </w:rPr>
        <w:t xml:space="preserve"> ze </w:t>
      </w:r>
      <w:r w:rsidRPr="000446B3">
        <w:rPr>
          <w:rFonts w:ascii="Times New Roman" w:hAnsi="Times New Roman"/>
          <w:sz w:val="24"/>
          <w:szCs w:val="24"/>
        </w:rPr>
        <w:t>wszystkimi</w:t>
      </w:r>
      <w:r>
        <w:rPr>
          <w:rFonts w:ascii="Times New Roman" w:hAnsi="Times New Roman"/>
          <w:sz w:val="24"/>
          <w:szCs w:val="24"/>
        </w:rPr>
        <w:t xml:space="preserve"> </w:t>
      </w:r>
      <w:r w:rsidRPr="000446B3">
        <w:rPr>
          <w:rFonts w:ascii="Times New Roman" w:hAnsi="Times New Roman"/>
          <w:sz w:val="24"/>
          <w:szCs w:val="24"/>
        </w:rPr>
        <w:t>interesariuszami,</w:t>
      </w:r>
      <w:r>
        <w:rPr>
          <w:rFonts w:ascii="Times New Roman" w:hAnsi="Times New Roman"/>
          <w:sz w:val="24"/>
          <w:szCs w:val="24"/>
        </w:rPr>
        <w:t xml:space="preserve"> </w:t>
      </w:r>
      <w:r w:rsidRPr="000446B3">
        <w:rPr>
          <w:rFonts w:ascii="Times New Roman" w:hAnsi="Times New Roman"/>
          <w:sz w:val="24"/>
          <w:szCs w:val="24"/>
        </w:rPr>
        <w:t>zbieranie</w:t>
      </w:r>
      <w:r>
        <w:rPr>
          <w:rFonts w:ascii="Times New Roman" w:hAnsi="Times New Roman"/>
          <w:sz w:val="24"/>
          <w:szCs w:val="24"/>
        </w:rPr>
        <w:t xml:space="preserve"> </w:t>
      </w:r>
      <w:r w:rsidRPr="000446B3">
        <w:rPr>
          <w:rFonts w:ascii="Times New Roman" w:hAnsi="Times New Roman"/>
          <w:sz w:val="24"/>
          <w:szCs w:val="24"/>
        </w:rPr>
        <w:t>ich</w:t>
      </w:r>
      <w:r>
        <w:rPr>
          <w:rFonts w:ascii="Times New Roman" w:hAnsi="Times New Roman"/>
          <w:sz w:val="24"/>
          <w:szCs w:val="24"/>
        </w:rPr>
        <w:t xml:space="preserve"> </w:t>
      </w:r>
      <w:r w:rsidRPr="000446B3">
        <w:rPr>
          <w:rFonts w:ascii="Times New Roman" w:hAnsi="Times New Roman"/>
          <w:sz w:val="24"/>
          <w:szCs w:val="24"/>
        </w:rPr>
        <w:t>opinii</w:t>
      </w:r>
      <w:r w:rsidR="00072BE0">
        <w:rPr>
          <w:rFonts w:ascii="Times New Roman" w:hAnsi="Times New Roman"/>
          <w:sz w:val="24"/>
          <w:szCs w:val="24"/>
        </w:rPr>
        <w:t xml:space="preserve"> i </w:t>
      </w:r>
      <w:r w:rsidRPr="000446B3">
        <w:rPr>
          <w:rFonts w:ascii="Times New Roman" w:hAnsi="Times New Roman"/>
          <w:sz w:val="24"/>
          <w:szCs w:val="24"/>
        </w:rPr>
        <w:t>wątpliwości</w:t>
      </w:r>
      <w:r w:rsidR="003E42BC">
        <w:rPr>
          <w:rFonts w:ascii="Times New Roman" w:hAnsi="Times New Roman"/>
          <w:sz w:val="24"/>
          <w:szCs w:val="24"/>
        </w:rPr>
        <w:t xml:space="preserve"> oraz </w:t>
      </w:r>
      <w:r w:rsidRPr="000446B3">
        <w:rPr>
          <w:rFonts w:ascii="Times New Roman" w:hAnsi="Times New Roman"/>
          <w:sz w:val="24"/>
          <w:szCs w:val="24"/>
        </w:rPr>
        <w:t>wypracowywanie działań korygujących.</w:t>
      </w:r>
      <w:r>
        <w:rPr>
          <w:rFonts w:ascii="Times New Roman" w:hAnsi="Times New Roman"/>
          <w:sz w:val="24"/>
          <w:szCs w:val="24"/>
        </w:rPr>
        <w:t xml:space="preserve"> </w:t>
      </w:r>
    </w:p>
    <w:p w14:paraId="637C9FBE" w14:textId="77777777" w:rsidR="0058003C" w:rsidRPr="00C13D31" w:rsidRDefault="0058003C" w:rsidP="00E36991">
      <w:pPr>
        <w:pStyle w:val="Nagwek2"/>
        <w:ind w:left="567"/>
      </w:pPr>
      <w:bookmarkStart w:id="179" w:name="_Toc520284491"/>
      <w:bookmarkStart w:id="180" w:name="_Toc84241930"/>
      <w:r w:rsidRPr="009112FC">
        <w:rPr>
          <w:color w:val="auto"/>
        </w:rPr>
        <w:t>Analiza ryzyka realizacji Programu</w:t>
      </w:r>
      <w:bookmarkEnd w:id="179"/>
      <w:bookmarkEnd w:id="180"/>
    </w:p>
    <w:p w14:paraId="7023AEAD" w14:textId="1E331A18" w:rsidR="0058003C" w:rsidRDefault="0058003C" w:rsidP="0058003C">
      <w:pPr>
        <w:spacing w:before="240" w:line="360" w:lineRule="auto"/>
        <w:jc w:val="both"/>
        <w:rPr>
          <w:rFonts w:ascii="Times New Roman" w:hAnsi="Times New Roman"/>
          <w:sz w:val="24"/>
          <w:szCs w:val="24"/>
        </w:rPr>
      </w:pPr>
      <w:r>
        <w:rPr>
          <w:rFonts w:ascii="Times New Roman" w:hAnsi="Times New Roman"/>
          <w:sz w:val="24"/>
          <w:szCs w:val="24"/>
        </w:rPr>
        <w:t>Wy</w:t>
      </w:r>
      <w:r w:rsidRPr="00D61ED8">
        <w:rPr>
          <w:rFonts w:ascii="Times New Roman" w:hAnsi="Times New Roman"/>
          <w:sz w:val="24"/>
          <w:szCs w:val="24"/>
        </w:rPr>
        <w:t>bór działań powinien opierać się</w:t>
      </w:r>
      <w:r w:rsidR="00072BE0">
        <w:rPr>
          <w:rFonts w:ascii="Times New Roman" w:hAnsi="Times New Roman"/>
          <w:sz w:val="24"/>
          <w:szCs w:val="24"/>
        </w:rPr>
        <w:t xml:space="preserve"> na </w:t>
      </w:r>
      <w:r w:rsidRPr="00D61ED8">
        <w:rPr>
          <w:rFonts w:ascii="Times New Roman" w:hAnsi="Times New Roman"/>
          <w:sz w:val="24"/>
          <w:szCs w:val="24"/>
        </w:rPr>
        <w:t xml:space="preserve">ocenie ryzyka </w:t>
      </w:r>
      <w:r>
        <w:rPr>
          <w:rFonts w:ascii="Times New Roman" w:hAnsi="Times New Roman"/>
          <w:sz w:val="24"/>
          <w:szCs w:val="24"/>
        </w:rPr>
        <w:t>związanego</w:t>
      </w:r>
      <w:r w:rsidR="00072BE0">
        <w:rPr>
          <w:rFonts w:ascii="Times New Roman" w:hAnsi="Times New Roman"/>
          <w:sz w:val="24"/>
          <w:szCs w:val="24"/>
        </w:rPr>
        <w:t xml:space="preserve"> z </w:t>
      </w:r>
      <w:r>
        <w:rPr>
          <w:rFonts w:ascii="Times New Roman" w:hAnsi="Times New Roman"/>
          <w:sz w:val="24"/>
          <w:szCs w:val="24"/>
        </w:rPr>
        <w:t>ich zastosowaniem, stopniem prawdopodobieństwa niepowodzenia</w:t>
      </w:r>
      <w:r w:rsidR="004616E7">
        <w:rPr>
          <w:rFonts w:ascii="Times New Roman" w:hAnsi="Times New Roman"/>
          <w:sz w:val="24"/>
          <w:szCs w:val="24"/>
        </w:rPr>
        <w:t xml:space="preserve"> lub</w:t>
      </w:r>
      <w:r w:rsidR="008D0B09">
        <w:rPr>
          <w:rFonts w:ascii="Times New Roman" w:hAnsi="Times New Roman"/>
          <w:sz w:val="24"/>
          <w:szCs w:val="24"/>
        </w:rPr>
        <w:t xml:space="preserve"> </w:t>
      </w:r>
      <w:r>
        <w:rPr>
          <w:rFonts w:ascii="Times New Roman" w:hAnsi="Times New Roman"/>
          <w:sz w:val="24"/>
          <w:szCs w:val="24"/>
        </w:rPr>
        <w:t>braku oczekiwanych rezultatów</w:t>
      </w:r>
    </w:p>
    <w:p w14:paraId="10BE348C" w14:textId="77777777" w:rsidR="0058003C" w:rsidRDefault="0058003C" w:rsidP="0058003C">
      <w:pPr>
        <w:spacing w:before="240" w:line="360" w:lineRule="auto"/>
        <w:jc w:val="both"/>
        <w:rPr>
          <w:rFonts w:ascii="Times New Roman" w:hAnsi="Times New Roman"/>
          <w:sz w:val="24"/>
          <w:szCs w:val="24"/>
        </w:rPr>
      </w:pPr>
    </w:p>
    <w:p w14:paraId="6BF2A67D" w14:textId="77777777" w:rsidR="0058003C" w:rsidRDefault="0058003C" w:rsidP="0058003C">
      <w:pPr>
        <w:spacing w:before="240" w:line="360" w:lineRule="auto"/>
        <w:jc w:val="both"/>
        <w:rPr>
          <w:rFonts w:ascii="Times New Roman" w:hAnsi="Times New Roman"/>
          <w:sz w:val="24"/>
          <w:szCs w:val="24"/>
        </w:rPr>
        <w:sectPr w:rsidR="0058003C" w:rsidSect="00296C96">
          <w:pgSz w:w="11906" w:h="16838"/>
          <w:pgMar w:top="1080" w:right="1440" w:bottom="1080" w:left="1440" w:header="708" w:footer="708" w:gutter="0"/>
          <w:cols w:space="708"/>
          <w:docGrid w:linePitch="360"/>
        </w:sectPr>
      </w:pPr>
    </w:p>
    <w:p w14:paraId="240AF9FD" w14:textId="4180C44B" w:rsidR="0058003C" w:rsidRDefault="0058003C" w:rsidP="0058003C">
      <w:pPr>
        <w:pStyle w:val="Legenda"/>
        <w:keepNext/>
        <w:spacing w:after="0"/>
        <w:rPr>
          <w:rFonts w:ascii="Times New Roman" w:hAnsi="Times New Roman"/>
          <w:color w:val="auto"/>
          <w:sz w:val="20"/>
          <w:szCs w:val="20"/>
        </w:rPr>
      </w:pPr>
      <w:bookmarkStart w:id="181" w:name="_Toc520284542"/>
      <w:bookmarkStart w:id="182" w:name="_Toc84241990"/>
      <w:r w:rsidRPr="00F67182">
        <w:rPr>
          <w:rFonts w:ascii="Times New Roman" w:hAnsi="Times New Roman"/>
          <w:color w:val="auto"/>
          <w:sz w:val="20"/>
          <w:szCs w:val="20"/>
        </w:rPr>
        <w:t xml:space="preserve">Tabela </w:t>
      </w:r>
      <w:r w:rsidRPr="00F67182">
        <w:rPr>
          <w:rFonts w:ascii="Times New Roman" w:hAnsi="Times New Roman"/>
          <w:color w:val="auto"/>
          <w:sz w:val="20"/>
          <w:szCs w:val="20"/>
        </w:rPr>
        <w:fldChar w:fldCharType="begin"/>
      </w:r>
      <w:r w:rsidRPr="00F67182">
        <w:rPr>
          <w:rFonts w:ascii="Times New Roman" w:hAnsi="Times New Roman"/>
          <w:color w:val="auto"/>
          <w:sz w:val="20"/>
          <w:szCs w:val="20"/>
        </w:rPr>
        <w:instrText xml:space="preserve"> SEQ Tabela \* ARABIC </w:instrText>
      </w:r>
      <w:r w:rsidRPr="00F67182">
        <w:rPr>
          <w:rFonts w:ascii="Times New Roman" w:hAnsi="Times New Roman"/>
          <w:color w:val="auto"/>
          <w:sz w:val="20"/>
          <w:szCs w:val="20"/>
        </w:rPr>
        <w:fldChar w:fldCharType="separate"/>
      </w:r>
      <w:r w:rsidR="0000150E">
        <w:rPr>
          <w:rFonts w:ascii="Times New Roman" w:hAnsi="Times New Roman"/>
          <w:noProof/>
          <w:color w:val="auto"/>
          <w:sz w:val="20"/>
          <w:szCs w:val="20"/>
        </w:rPr>
        <w:t>57</w:t>
      </w:r>
      <w:r w:rsidRPr="00F67182">
        <w:rPr>
          <w:rFonts w:ascii="Times New Roman" w:hAnsi="Times New Roman"/>
          <w:color w:val="auto"/>
          <w:sz w:val="20"/>
          <w:szCs w:val="20"/>
        </w:rPr>
        <w:fldChar w:fldCharType="end"/>
      </w:r>
      <w:r w:rsidRPr="00F67182">
        <w:rPr>
          <w:rFonts w:ascii="Times New Roman" w:hAnsi="Times New Roman"/>
          <w:color w:val="auto"/>
          <w:sz w:val="20"/>
          <w:szCs w:val="20"/>
        </w:rPr>
        <w:t xml:space="preserve"> Analiza ryzyka</w:t>
      </w:r>
      <w:r w:rsidR="003E42BC">
        <w:rPr>
          <w:rFonts w:ascii="Times New Roman" w:hAnsi="Times New Roman"/>
          <w:color w:val="auto"/>
          <w:sz w:val="20"/>
          <w:szCs w:val="20"/>
        </w:rPr>
        <w:t xml:space="preserve"> dla </w:t>
      </w:r>
      <w:r w:rsidRPr="00F67182">
        <w:rPr>
          <w:rFonts w:ascii="Times New Roman" w:hAnsi="Times New Roman"/>
          <w:color w:val="auto"/>
          <w:sz w:val="20"/>
          <w:szCs w:val="20"/>
        </w:rPr>
        <w:t>działań</w:t>
      </w:r>
      <w:r w:rsidR="00072BE0">
        <w:rPr>
          <w:rFonts w:ascii="Times New Roman" w:hAnsi="Times New Roman"/>
          <w:color w:val="auto"/>
          <w:sz w:val="20"/>
          <w:szCs w:val="20"/>
        </w:rPr>
        <w:t xml:space="preserve"> z </w:t>
      </w:r>
      <w:r w:rsidRPr="00F67182">
        <w:rPr>
          <w:rFonts w:ascii="Times New Roman" w:hAnsi="Times New Roman"/>
          <w:color w:val="auto"/>
          <w:sz w:val="20"/>
          <w:szCs w:val="20"/>
        </w:rPr>
        <w:t>Programu</w:t>
      </w:r>
      <w:bookmarkEnd w:id="181"/>
      <w:bookmarkEnd w:id="18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2096"/>
        <w:gridCol w:w="2543"/>
        <w:gridCol w:w="1917"/>
        <w:gridCol w:w="1715"/>
        <w:gridCol w:w="2351"/>
        <w:gridCol w:w="2403"/>
      </w:tblGrid>
      <w:tr w:rsidR="0058003C" w:rsidRPr="007D7DA7" w14:paraId="2BBFAF9E" w14:textId="77777777" w:rsidTr="0058003C">
        <w:tc>
          <w:tcPr>
            <w:tcW w:w="252" w:type="pct"/>
            <w:shd w:val="clear" w:color="auto" w:fill="BFBFBF" w:themeFill="background1" w:themeFillShade="BF"/>
            <w:vAlign w:val="center"/>
          </w:tcPr>
          <w:p w14:paraId="54253560" w14:textId="77777777" w:rsidR="0058003C" w:rsidRPr="007D7DA7" w:rsidRDefault="0058003C" w:rsidP="00512761">
            <w:pPr>
              <w:spacing w:after="0" w:line="240" w:lineRule="auto"/>
              <w:rPr>
                <w:rFonts w:ascii="Times New Roman" w:hAnsi="Times New Roman"/>
                <w:b/>
              </w:rPr>
            </w:pPr>
            <w:r w:rsidRPr="007D7DA7">
              <w:rPr>
                <w:rFonts w:ascii="Times New Roman" w:hAnsi="Times New Roman"/>
                <w:b/>
              </w:rPr>
              <w:t>Lp.</w:t>
            </w:r>
          </w:p>
        </w:tc>
        <w:tc>
          <w:tcPr>
            <w:tcW w:w="764" w:type="pct"/>
            <w:shd w:val="clear" w:color="auto" w:fill="BFBFBF" w:themeFill="background1" w:themeFillShade="BF"/>
            <w:vAlign w:val="center"/>
          </w:tcPr>
          <w:p w14:paraId="327D953E" w14:textId="77777777" w:rsidR="0058003C" w:rsidRPr="007D7DA7" w:rsidRDefault="0058003C" w:rsidP="00512761">
            <w:pPr>
              <w:spacing w:after="0" w:line="240" w:lineRule="auto"/>
              <w:rPr>
                <w:rFonts w:ascii="Times New Roman" w:hAnsi="Times New Roman"/>
                <w:b/>
              </w:rPr>
            </w:pPr>
            <w:r w:rsidRPr="007D7DA7">
              <w:rPr>
                <w:rFonts w:ascii="Times New Roman" w:hAnsi="Times New Roman"/>
                <w:b/>
              </w:rPr>
              <w:t>Zidentyfikowane ryzyko</w:t>
            </w:r>
          </w:p>
        </w:tc>
        <w:tc>
          <w:tcPr>
            <w:tcW w:w="927" w:type="pct"/>
            <w:shd w:val="clear" w:color="auto" w:fill="BFBFBF" w:themeFill="background1" w:themeFillShade="BF"/>
            <w:vAlign w:val="center"/>
          </w:tcPr>
          <w:p w14:paraId="16D33E8C" w14:textId="77777777" w:rsidR="0058003C" w:rsidRPr="007D7DA7" w:rsidRDefault="0058003C" w:rsidP="00512761">
            <w:pPr>
              <w:spacing w:after="0" w:line="240" w:lineRule="auto"/>
              <w:rPr>
                <w:rFonts w:ascii="Times New Roman" w:hAnsi="Times New Roman"/>
                <w:b/>
              </w:rPr>
            </w:pPr>
            <w:r w:rsidRPr="007D7DA7">
              <w:rPr>
                <w:rFonts w:ascii="Times New Roman" w:hAnsi="Times New Roman"/>
                <w:b/>
              </w:rPr>
              <w:t>Opis ryzyka</w:t>
            </w:r>
          </w:p>
        </w:tc>
        <w:tc>
          <w:tcPr>
            <w:tcW w:w="699" w:type="pct"/>
            <w:shd w:val="clear" w:color="auto" w:fill="BFBFBF" w:themeFill="background1" w:themeFillShade="BF"/>
            <w:vAlign w:val="center"/>
          </w:tcPr>
          <w:p w14:paraId="41133E3A" w14:textId="77777777" w:rsidR="0058003C" w:rsidRPr="007D7DA7" w:rsidRDefault="0058003C" w:rsidP="00512761">
            <w:pPr>
              <w:spacing w:after="0" w:line="240" w:lineRule="auto"/>
              <w:rPr>
                <w:rFonts w:ascii="Times New Roman" w:hAnsi="Times New Roman"/>
                <w:b/>
              </w:rPr>
            </w:pPr>
            <w:r w:rsidRPr="007D7DA7">
              <w:rPr>
                <w:rFonts w:ascii="Times New Roman" w:hAnsi="Times New Roman"/>
                <w:b/>
              </w:rPr>
              <w:t xml:space="preserve">Opis </w:t>
            </w:r>
            <w:r>
              <w:rPr>
                <w:rFonts w:ascii="Times New Roman" w:hAnsi="Times New Roman"/>
                <w:b/>
              </w:rPr>
              <w:t>szans</w:t>
            </w:r>
          </w:p>
        </w:tc>
        <w:tc>
          <w:tcPr>
            <w:tcW w:w="625" w:type="pct"/>
            <w:shd w:val="clear" w:color="auto" w:fill="BFBFBF" w:themeFill="background1" w:themeFillShade="BF"/>
            <w:vAlign w:val="center"/>
          </w:tcPr>
          <w:p w14:paraId="1A4707D8" w14:textId="77777777" w:rsidR="0058003C" w:rsidRPr="007D7DA7" w:rsidRDefault="0058003C" w:rsidP="00512761">
            <w:pPr>
              <w:spacing w:after="0" w:line="240" w:lineRule="auto"/>
              <w:rPr>
                <w:rFonts w:ascii="Times New Roman" w:hAnsi="Times New Roman"/>
                <w:b/>
              </w:rPr>
            </w:pPr>
            <w:r w:rsidRPr="007D7DA7">
              <w:rPr>
                <w:rFonts w:ascii="Times New Roman" w:hAnsi="Times New Roman"/>
                <w:b/>
              </w:rPr>
              <w:t>Skutki ryzyka</w:t>
            </w:r>
          </w:p>
        </w:tc>
        <w:tc>
          <w:tcPr>
            <w:tcW w:w="857" w:type="pct"/>
            <w:shd w:val="clear" w:color="auto" w:fill="BFBFBF" w:themeFill="background1" w:themeFillShade="BF"/>
            <w:vAlign w:val="center"/>
          </w:tcPr>
          <w:p w14:paraId="3204BBF7" w14:textId="77777777" w:rsidR="0058003C" w:rsidRPr="007D7DA7" w:rsidRDefault="0058003C" w:rsidP="00512761">
            <w:pPr>
              <w:spacing w:after="0" w:line="240" w:lineRule="auto"/>
              <w:rPr>
                <w:rFonts w:ascii="Times New Roman" w:hAnsi="Times New Roman"/>
                <w:b/>
              </w:rPr>
            </w:pPr>
            <w:r w:rsidRPr="007D7DA7">
              <w:rPr>
                <w:rFonts w:ascii="Times New Roman" w:hAnsi="Times New Roman"/>
                <w:b/>
              </w:rPr>
              <w:t>Opis skutku</w:t>
            </w:r>
          </w:p>
        </w:tc>
        <w:tc>
          <w:tcPr>
            <w:tcW w:w="876" w:type="pct"/>
            <w:shd w:val="clear" w:color="auto" w:fill="BFBFBF" w:themeFill="background1" w:themeFillShade="BF"/>
            <w:vAlign w:val="center"/>
          </w:tcPr>
          <w:p w14:paraId="7AABCC0B" w14:textId="77777777" w:rsidR="0058003C" w:rsidRPr="007D7DA7" w:rsidRDefault="0058003C" w:rsidP="00512761">
            <w:pPr>
              <w:spacing w:after="0" w:line="240" w:lineRule="auto"/>
              <w:rPr>
                <w:rFonts w:ascii="Times New Roman" w:hAnsi="Times New Roman"/>
                <w:b/>
              </w:rPr>
            </w:pPr>
            <w:r w:rsidRPr="007D7DA7">
              <w:rPr>
                <w:rFonts w:ascii="Times New Roman" w:hAnsi="Times New Roman"/>
                <w:b/>
              </w:rPr>
              <w:t>Sposób minimalizacji</w:t>
            </w:r>
          </w:p>
        </w:tc>
      </w:tr>
      <w:tr w:rsidR="0058003C" w:rsidRPr="007D7DA7" w14:paraId="30178360" w14:textId="77777777" w:rsidTr="0058003C">
        <w:tc>
          <w:tcPr>
            <w:tcW w:w="252" w:type="pct"/>
            <w:vAlign w:val="center"/>
          </w:tcPr>
          <w:p w14:paraId="73C11058" w14:textId="77777777" w:rsidR="0058003C" w:rsidRPr="007D7DA7" w:rsidRDefault="0058003C" w:rsidP="00512761">
            <w:pPr>
              <w:spacing w:after="0" w:line="240" w:lineRule="auto"/>
              <w:rPr>
                <w:rFonts w:ascii="Times New Roman" w:hAnsi="Times New Roman"/>
              </w:rPr>
            </w:pPr>
            <w:r w:rsidRPr="007D7DA7">
              <w:rPr>
                <w:rFonts w:ascii="Times New Roman" w:hAnsi="Times New Roman"/>
              </w:rPr>
              <w:t>1.</w:t>
            </w:r>
          </w:p>
        </w:tc>
        <w:tc>
          <w:tcPr>
            <w:tcW w:w="764" w:type="pct"/>
            <w:vAlign w:val="center"/>
          </w:tcPr>
          <w:p w14:paraId="509CF8E7" w14:textId="58A6B4F5" w:rsidR="0058003C" w:rsidRPr="007D7DA7" w:rsidRDefault="0058003C" w:rsidP="00512761">
            <w:pPr>
              <w:spacing w:after="0" w:line="240" w:lineRule="auto"/>
              <w:rPr>
                <w:rFonts w:ascii="Times New Roman" w:hAnsi="Times New Roman"/>
              </w:rPr>
            </w:pPr>
            <w:r w:rsidRPr="007D7DA7">
              <w:rPr>
                <w:rFonts w:ascii="Times New Roman" w:hAnsi="Times New Roman"/>
              </w:rPr>
              <w:t>Brak wystarczających środków finansowych</w:t>
            </w:r>
            <w:r w:rsidR="00072BE0">
              <w:rPr>
                <w:rFonts w:ascii="Times New Roman" w:hAnsi="Times New Roman"/>
              </w:rPr>
              <w:t xml:space="preserve"> na </w:t>
            </w:r>
            <w:r w:rsidRPr="007D7DA7">
              <w:rPr>
                <w:rFonts w:ascii="Times New Roman" w:hAnsi="Times New Roman"/>
              </w:rPr>
              <w:t>realizację zadań</w:t>
            </w:r>
          </w:p>
        </w:tc>
        <w:tc>
          <w:tcPr>
            <w:tcW w:w="927" w:type="pct"/>
            <w:vAlign w:val="center"/>
          </w:tcPr>
          <w:p w14:paraId="3105965A" w14:textId="6FDB2316" w:rsidR="0058003C" w:rsidRPr="007D7DA7" w:rsidRDefault="0058003C" w:rsidP="00512761">
            <w:pPr>
              <w:spacing w:after="0" w:line="240" w:lineRule="auto"/>
              <w:rPr>
                <w:rFonts w:ascii="Times New Roman" w:hAnsi="Times New Roman"/>
              </w:rPr>
            </w:pPr>
            <w:r w:rsidRPr="007D7DA7">
              <w:rPr>
                <w:rFonts w:ascii="Times New Roman" w:hAnsi="Times New Roman"/>
              </w:rPr>
              <w:t>Realizacja wielu zadań wymaga wsparcia finansowego</w:t>
            </w:r>
            <w:r w:rsidR="004616E7">
              <w:rPr>
                <w:rFonts w:ascii="Times New Roman" w:hAnsi="Times New Roman"/>
              </w:rPr>
              <w:t xml:space="preserve"> ze </w:t>
            </w:r>
            <w:r w:rsidR="00F11D72">
              <w:rPr>
                <w:rFonts w:ascii="Times New Roman" w:hAnsi="Times New Roman"/>
              </w:rPr>
              <w:t>środków zewnętrznych, które nie </w:t>
            </w:r>
            <w:r w:rsidRPr="007D7DA7">
              <w:rPr>
                <w:rFonts w:ascii="Times New Roman" w:hAnsi="Times New Roman"/>
              </w:rPr>
              <w:t>zawsze są dostępne</w:t>
            </w:r>
          </w:p>
        </w:tc>
        <w:tc>
          <w:tcPr>
            <w:tcW w:w="699" w:type="pct"/>
            <w:vAlign w:val="center"/>
          </w:tcPr>
          <w:p w14:paraId="3E65CBC5" w14:textId="77777777" w:rsidR="0058003C" w:rsidRPr="007D7DA7" w:rsidRDefault="0058003C" w:rsidP="00512761">
            <w:pPr>
              <w:spacing w:after="0" w:line="240" w:lineRule="auto"/>
              <w:rPr>
                <w:rFonts w:ascii="Times New Roman" w:hAnsi="Times New Roman"/>
              </w:rPr>
            </w:pPr>
            <w:r w:rsidRPr="007D7DA7">
              <w:rPr>
                <w:rFonts w:ascii="Times New Roman" w:hAnsi="Times New Roman"/>
              </w:rPr>
              <w:t>Prawdopodobne</w:t>
            </w:r>
          </w:p>
        </w:tc>
        <w:tc>
          <w:tcPr>
            <w:tcW w:w="625" w:type="pct"/>
            <w:vAlign w:val="center"/>
          </w:tcPr>
          <w:p w14:paraId="62470C92" w14:textId="77777777" w:rsidR="0058003C" w:rsidRPr="007D7DA7" w:rsidRDefault="0058003C" w:rsidP="00512761">
            <w:pPr>
              <w:spacing w:after="0" w:line="240" w:lineRule="auto"/>
              <w:rPr>
                <w:rFonts w:ascii="Times New Roman" w:hAnsi="Times New Roman"/>
              </w:rPr>
            </w:pPr>
            <w:r w:rsidRPr="007D7DA7">
              <w:rPr>
                <w:rFonts w:ascii="Times New Roman" w:hAnsi="Times New Roman"/>
              </w:rPr>
              <w:t>Poważne</w:t>
            </w:r>
          </w:p>
        </w:tc>
        <w:tc>
          <w:tcPr>
            <w:tcW w:w="857" w:type="pct"/>
            <w:vAlign w:val="center"/>
          </w:tcPr>
          <w:p w14:paraId="5ABA2C3B" w14:textId="55D0C08A" w:rsidR="0058003C" w:rsidRPr="007D7DA7" w:rsidRDefault="0058003C" w:rsidP="00512761">
            <w:pPr>
              <w:spacing w:after="0" w:line="240" w:lineRule="auto"/>
              <w:rPr>
                <w:rFonts w:ascii="Times New Roman" w:hAnsi="Times New Roman"/>
              </w:rPr>
            </w:pPr>
            <w:r w:rsidRPr="007D7DA7">
              <w:rPr>
                <w:rFonts w:ascii="Times New Roman" w:hAnsi="Times New Roman"/>
              </w:rPr>
              <w:t>Brak realizacji przedsięwzięcia zaważy</w:t>
            </w:r>
            <w:r w:rsidR="00072BE0">
              <w:rPr>
                <w:rFonts w:ascii="Times New Roman" w:hAnsi="Times New Roman"/>
              </w:rPr>
              <w:t xml:space="preserve"> na </w:t>
            </w:r>
            <w:r w:rsidRPr="007D7DA7">
              <w:rPr>
                <w:rFonts w:ascii="Times New Roman" w:hAnsi="Times New Roman"/>
              </w:rPr>
              <w:t>braku efekty poprawy stanu środowiska</w:t>
            </w:r>
            <w:r w:rsidR="00715B7C">
              <w:rPr>
                <w:rFonts w:ascii="Times New Roman" w:hAnsi="Times New Roman"/>
              </w:rPr>
              <w:t>.</w:t>
            </w:r>
          </w:p>
        </w:tc>
        <w:tc>
          <w:tcPr>
            <w:tcW w:w="876" w:type="pct"/>
            <w:vAlign w:val="center"/>
          </w:tcPr>
          <w:p w14:paraId="333FC28E" w14:textId="315788A5" w:rsidR="0058003C" w:rsidRPr="007D7DA7" w:rsidRDefault="0058003C" w:rsidP="00512761">
            <w:pPr>
              <w:spacing w:after="0" w:line="240" w:lineRule="auto"/>
              <w:rPr>
                <w:rFonts w:ascii="Times New Roman" w:hAnsi="Times New Roman"/>
              </w:rPr>
            </w:pPr>
            <w:r w:rsidRPr="007D7DA7">
              <w:rPr>
                <w:rFonts w:ascii="Times New Roman" w:hAnsi="Times New Roman"/>
              </w:rPr>
              <w:t xml:space="preserve">Monitoring możliwości pozyskania środków </w:t>
            </w:r>
            <w:r>
              <w:rPr>
                <w:rFonts w:ascii="Times New Roman" w:hAnsi="Times New Roman"/>
              </w:rPr>
              <w:t>finansowych</w:t>
            </w:r>
            <w:r w:rsidR="00072BE0">
              <w:rPr>
                <w:rFonts w:ascii="Times New Roman" w:hAnsi="Times New Roman"/>
              </w:rPr>
              <w:t xml:space="preserve"> na </w:t>
            </w:r>
            <w:r>
              <w:rPr>
                <w:rFonts w:ascii="Times New Roman" w:hAnsi="Times New Roman"/>
              </w:rPr>
              <w:t>realizację zadań</w:t>
            </w:r>
            <w:r w:rsidR="00072BE0">
              <w:rPr>
                <w:rFonts w:ascii="Times New Roman" w:hAnsi="Times New Roman"/>
              </w:rPr>
              <w:t xml:space="preserve"> na </w:t>
            </w:r>
            <w:r>
              <w:rPr>
                <w:rFonts w:ascii="Times New Roman" w:hAnsi="Times New Roman"/>
              </w:rPr>
              <w:t>jak najwcześniejszym etapie realizacji</w:t>
            </w:r>
            <w:r w:rsidR="00715B7C">
              <w:rPr>
                <w:rFonts w:ascii="Times New Roman" w:hAnsi="Times New Roman"/>
              </w:rPr>
              <w:t>.</w:t>
            </w:r>
          </w:p>
        </w:tc>
      </w:tr>
      <w:tr w:rsidR="0058003C" w:rsidRPr="007D7DA7" w14:paraId="35B6C0C4" w14:textId="77777777" w:rsidTr="00F11D72">
        <w:trPr>
          <w:trHeight w:val="1978"/>
        </w:trPr>
        <w:tc>
          <w:tcPr>
            <w:tcW w:w="252" w:type="pct"/>
            <w:vAlign w:val="center"/>
          </w:tcPr>
          <w:p w14:paraId="1117BFC9" w14:textId="77777777" w:rsidR="0058003C" w:rsidRPr="007D7DA7" w:rsidRDefault="0058003C" w:rsidP="00512761">
            <w:pPr>
              <w:spacing w:after="0" w:line="240" w:lineRule="auto"/>
              <w:rPr>
                <w:rFonts w:ascii="Times New Roman" w:hAnsi="Times New Roman"/>
              </w:rPr>
            </w:pPr>
            <w:r>
              <w:rPr>
                <w:rFonts w:ascii="Times New Roman" w:hAnsi="Times New Roman"/>
              </w:rPr>
              <w:t>2.</w:t>
            </w:r>
          </w:p>
        </w:tc>
        <w:tc>
          <w:tcPr>
            <w:tcW w:w="764" w:type="pct"/>
            <w:vAlign w:val="center"/>
          </w:tcPr>
          <w:p w14:paraId="5725478D" w14:textId="316E37C7" w:rsidR="0058003C" w:rsidRPr="007D7DA7" w:rsidRDefault="0058003C" w:rsidP="00512761">
            <w:pPr>
              <w:spacing w:after="0" w:line="240" w:lineRule="auto"/>
              <w:rPr>
                <w:rFonts w:ascii="Times New Roman" w:hAnsi="Times New Roman"/>
              </w:rPr>
            </w:pPr>
            <w:r>
              <w:rPr>
                <w:rFonts w:ascii="Times New Roman" w:hAnsi="Times New Roman"/>
              </w:rPr>
              <w:t>Trudności</w:t>
            </w:r>
            <w:r w:rsidR="004616E7">
              <w:rPr>
                <w:rFonts w:ascii="Times New Roman" w:hAnsi="Times New Roman"/>
              </w:rPr>
              <w:t xml:space="preserve"> lub</w:t>
            </w:r>
            <w:r w:rsidR="008D0B09">
              <w:rPr>
                <w:rFonts w:ascii="Times New Roman" w:hAnsi="Times New Roman"/>
              </w:rPr>
              <w:t xml:space="preserve"> </w:t>
            </w:r>
            <w:r>
              <w:rPr>
                <w:rFonts w:ascii="Times New Roman" w:hAnsi="Times New Roman"/>
              </w:rPr>
              <w:t>opóźnienia</w:t>
            </w:r>
            <w:r w:rsidR="003E42BC">
              <w:rPr>
                <w:rFonts w:ascii="Times New Roman" w:hAnsi="Times New Roman"/>
              </w:rPr>
              <w:t xml:space="preserve"> w </w:t>
            </w:r>
            <w:r>
              <w:rPr>
                <w:rFonts w:ascii="Times New Roman" w:hAnsi="Times New Roman"/>
              </w:rPr>
              <w:t>pozyskiwaniu funduszy zewnętrznych</w:t>
            </w:r>
            <w:r w:rsidR="00072BE0">
              <w:rPr>
                <w:rFonts w:ascii="Times New Roman" w:hAnsi="Times New Roman"/>
              </w:rPr>
              <w:t xml:space="preserve"> na </w:t>
            </w:r>
            <w:r w:rsidRPr="007D7DA7">
              <w:rPr>
                <w:rFonts w:ascii="Times New Roman" w:hAnsi="Times New Roman"/>
              </w:rPr>
              <w:t>dofinansowania</w:t>
            </w:r>
          </w:p>
        </w:tc>
        <w:tc>
          <w:tcPr>
            <w:tcW w:w="927" w:type="pct"/>
            <w:vAlign w:val="center"/>
          </w:tcPr>
          <w:p w14:paraId="4C36DBA4" w14:textId="204CEAA5" w:rsidR="0058003C" w:rsidRPr="007D7DA7" w:rsidRDefault="0058003C" w:rsidP="00512761">
            <w:pPr>
              <w:spacing w:after="0" w:line="240" w:lineRule="auto"/>
              <w:rPr>
                <w:rFonts w:ascii="Times New Roman" w:hAnsi="Times New Roman"/>
              </w:rPr>
            </w:pPr>
            <w:r>
              <w:rPr>
                <w:rFonts w:ascii="Times New Roman" w:hAnsi="Times New Roman"/>
              </w:rPr>
              <w:t>Opóźniona realizacja zadań, uzależnionych</w:t>
            </w:r>
            <w:r w:rsidR="004616E7">
              <w:rPr>
                <w:rFonts w:ascii="Times New Roman" w:hAnsi="Times New Roman"/>
              </w:rPr>
              <w:t xml:space="preserve"> od</w:t>
            </w:r>
            <w:r w:rsidR="00F11D72">
              <w:rPr>
                <w:rFonts w:ascii="Times New Roman" w:hAnsi="Times New Roman"/>
              </w:rPr>
              <w:t> </w:t>
            </w:r>
            <w:r>
              <w:rPr>
                <w:rFonts w:ascii="Times New Roman" w:hAnsi="Times New Roman"/>
              </w:rPr>
              <w:t>pozyskania funduszy</w:t>
            </w:r>
          </w:p>
        </w:tc>
        <w:tc>
          <w:tcPr>
            <w:tcW w:w="699" w:type="pct"/>
            <w:vAlign w:val="center"/>
          </w:tcPr>
          <w:p w14:paraId="6F95003C" w14:textId="77777777" w:rsidR="0058003C" w:rsidRPr="007D7DA7" w:rsidRDefault="0058003C" w:rsidP="00512761">
            <w:pPr>
              <w:spacing w:after="0" w:line="240" w:lineRule="auto"/>
              <w:rPr>
                <w:rFonts w:ascii="Times New Roman" w:hAnsi="Times New Roman"/>
              </w:rPr>
            </w:pPr>
            <w:r>
              <w:rPr>
                <w:rFonts w:ascii="Times New Roman" w:hAnsi="Times New Roman"/>
              </w:rPr>
              <w:t>Umiarkowane</w:t>
            </w:r>
          </w:p>
        </w:tc>
        <w:tc>
          <w:tcPr>
            <w:tcW w:w="625" w:type="pct"/>
            <w:vAlign w:val="center"/>
          </w:tcPr>
          <w:p w14:paraId="4236FFF3" w14:textId="77777777" w:rsidR="0058003C" w:rsidRPr="007D7DA7" w:rsidRDefault="0058003C" w:rsidP="00512761">
            <w:pPr>
              <w:spacing w:after="0" w:line="240" w:lineRule="auto"/>
              <w:rPr>
                <w:rFonts w:ascii="Times New Roman" w:hAnsi="Times New Roman"/>
              </w:rPr>
            </w:pPr>
            <w:r>
              <w:rPr>
                <w:rFonts w:ascii="Times New Roman" w:hAnsi="Times New Roman"/>
              </w:rPr>
              <w:t>Znaczące</w:t>
            </w:r>
          </w:p>
        </w:tc>
        <w:tc>
          <w:tcPr>
            <w:tcW w:w="857" w:type="pct"/>
            <w:vAlign w:val="center"/>
          </w:tcPr>
          <w:p w14:paraId="5305D462" w14:textId="783E63DC" w:rsidR="0058003C" w:rsidRPr="007D7DA7" w:rsidRDefault="0058003C" w:rsidP="00512761">
            <w:pPr>
              <w:spacing w:after="0" w:line="240" w:lineRule="auto"/>
              <w:rPr>
                <w:rFonts w:ascii="Times New Roman" w:hAnsi="Times New Roman"/>
              </w:rPr>
            </w:pPr>
            <w:r>
              <w:rPr>
                <w:rFonts w:ascii="Times New Roman" w:hAnsi="Times New Roman"/>
              </w:rPr>
              <w:t>Brak środków</w:t>
            </w:r>
            <w:r w:rsidR="004616E7">
              <w:rPr>
                <w:rFonts w:ascii="Times New Roman" w:hAnsi="Times New Roman"/>
              </w:rPr>
              <w:t xml:space="preserve"> lub</w:t>
            </w:r>
            <w:r w:rsidR="008D0B09">
              <w:rPr>
                <w:rFonts w:ascii="Times New Roman" w:hAnsi="Times New Roman"/>
              </w:rPr>
              <w:t xml:space="preserve"> </w:t>
            </w:r>
            <w:r>
              <w:rPr>
                <w:rFonts w:ascii="Times New Roman" w:hAnsi="Times New Roman"/>
              </w:rPr>
              <w:t>opóźnienie wypłaty może skutkować odroczeniem</w:t>
            </w:r>
            <w:r w:rsidR="004616E7">
              <w:rPr>
                <w:rFonts w:ascii="Times New Roman" w:hAnsi="Times New Roman"/>
              </w:rPr>
              <w:t xml:space="preserve"> lub</w:t>
            </w:r>
            <w:r w:rsidR="008D0B09">
              <w:rPr>
                <w:rFonts w:ascii="Times New Roman" w:hAnsi="Times New Roman"/>
              </w:rPr>
              <w:t xml:space="preserve"> </w:t>
            </w:r>
            <w:r>
              <w:rPr>
                <w:rFonts w:ascii="Times New Roman" w:hAnsi="Times New Roman"/>
              </w:rPr>
              <w:t>brakiem możliwości realizacji zadań</w:t>
            </w:r>
            <w:r w:rsidR="00715B7C">
              <w:rPr>
                <w:rFonts w:ascii="Times New Roman" w:hAnsi="Times New Roman"/>
              </w:rPr>
              <w:t>.</w:t>
            </w:r>
          </w:p>
        </w:tc>
        <w:tc>
          <w:tcPr>
            <w:tcW w:w="876" w:type="pct"/>
            <w:vAlign w:val="center"/>
          </w:tcPr>
          <w:p w14:paraId="21B19BE7" w14:textId="11FBFED9" w:rsidR="0058003C" w:rsidRPr="007D7DA7" w:rsidRDefault="0058003C" w:rsidP="00512761">
            <w:pPr>
              <w:spacing w:after="0" w:line="240" w:lineRule="auto"/>
              <w:rPr>
                <w:rFonts w:ascii="Times New Roman" w:hAnsi="Times New Roman"/>
              </w:rPr>
            </w:pPr>
            <w:r>
              <w:rPr>
                <w:rFonts w:ascii="Times New Roman" w:hAnsi="Times New Roman"/>
              </w:rPr>
              <w:t>Zadbanie</w:t>
            </w:r>
            <w:r w:rsidR="003E42BC">
              <w:rPr>
                <w:rFonts w:ascii="Times New Roman" w:hAnsi="Times New Roman"/>
              </w:rPr>
              <w:t xml:space="preserve"> o </w:t>
            </w:r>
            <w:r>
              <w:rPr>
                <w:rFonts w:ascii="Times New Roman" w:hAnsi="Times New Roman"/>
              </w:rPr>
              <w:t>poprawność</w:t>
            </w:r>
            <w:r w:rsidR="00072BE0">
              <w:rPr>
                <w:rFonts w:ascii="Times New Roman" w:hAnsi="Times New Roman"/>
              </w:rPr>
              <w:t xml:space="preserve"> i </w:t>
            </w:r>
            <w:r>
              <w:rPr>
                <w:rFonts w:ascii="Times New Roman" w:hAnsi="Times New Roman"/>
              </w:rPr>
              <w:t>terminowość składanych wniosków</w:t>
            </w:r>
            <w:r w:rsidR="003E42BC">
              <w:rPr>
                <w:rFonts w:ascii="Times New Roman" w:hAnsi="Times New Roman"/>
              </w:rPr>
              <w:t xml:space="preserve"> o </w:t>
            </w:r>
            <w:r>
              <w:rPr>
                <w:rFonts w:ascii="Times New Roman" w:hAnsi="Times New Roman"/>
              </w:rPr>
              <w:t>dofinasowanie zadań, uwzględnienie m</w:t>
            </w:r>
            <w:r w:rsidR="004616E7">
              <w:rPr>
                <w:rFonts w:ascii="Times New Roman" w:hAnsi="Times New Roman"/>
              </w:rPr>
              <w:t>ożliwości innego źródła środków</w:t>
            </w:r>
            <w:r w:rsidR="00715B7C">
              <w:rPr>
                <w:rFonts w:ascii="Times New Roman" w:hAnsi="Times New Roman"/>
              </w:rPr>
              <w:t>.</w:t>
            </w:r>
          </w:p>
        </w:tc>
      </w:tr>
      <w:tr w:rsidR="0058003C" w:rsidRPr="007D7DA7" w14:paraId="681BA49B" w14:textId="77777777" w:rsidTr="0058003C">
        <w:tc>
          <w:tcPr>
            <w:tcW w:w="252" w:type="pct"/>
            <w:vAlign w:val="center"/>
          </w:tcPr>
          <w:p w14:paraId="3F0DDC7F" w14:textId="77777777" w:rsidR="0058003C" w:rsidRPr="007D7DA7" w:rsidRDefault="0058003C" w:rsidP="00512761">
            <w:pPr>
              <w:spacing w:after="0" w:line="240" w:lineRule="auto"/>
              <w:rPr>
                <w:rFonts w:ascii="Times New Roman" w:hAnsi="Times New Roman"/>
              </w:rPr>
            </w:pPr>
            <w:r>
              <w:rPr>
                <w:rFonts w:ascii="Times New Roman" w:hAnsi="Times New Roman"/>
              </w:rPr>
              <w:t xml:space="preserve">3. </w:t>
            </w:r>
          </w:p>
        </w:tc>
        <w:tc>
          <w:tcPr>
            <w:tcW w:w="764" w:type="pct"/>
            <w:vAlign w:val="center"/>
          </w:tcPr>
          <w:p w14:paraId="11D0BDF2" w14:textId="01880376" w:rsidR="0058003C" w:rsidRPr="007D7DA7" w:rsidRDefault="0058003C" w:rsidP="00512761">
            <w:pPr>
              <w:spacing w:after="0" w:line="240" w:lineRule="auto"/>
              <w:rPr>
                <w:rFonts w:ascii="Times New Roman" w:hAnsi="Times New Roman"/>
              </w:rPr>
            </w:pPr>
            <w:r>
              <w:rPr>
                <w:rFonts w:ascii="Times New Roman" w:hAnsi="Times New Roman"/>
              </w:rPr>
              <w:t>Brak w</w:t>
            </w:r>
            <w:r w:rsidRPr="007D7DA7">
              <w:rPr>
                <w:rFonts w:ascii="Times New Roman" w:hAnsi="Times New Roman"/>
              </w:rPr>
              <w:t xml:space="preserve">ystarczające </w:t>
            </w:r>
            <w:r>
              <w:rPr>
                <w:rFonts w:ascii="Times New Roman" w:hAnsi="Times New Roman"/>
              </w:rPr>
              <w:t xml:space="preserve">go </w:t>
            </w:r>
            <w:r w:rsidRPr="007D7DA7">
              <w:rPr>
                <w:rFonts w:ascii="Times New Roman" w:hAnsi="Times New Roman"/>
              </w:rPr>
              <w:t>poparc</w:t>
            </w:r>
            <w:r>
              <w:rPr>
                <w:rFonts w:ascii="Times New Roman" w:hAnsi="Times New Roman"/>
              </w:rPr>
              <w:t>ia mieszkańców</w:t>
            </w:r>
            <w:r w:rsidR="003E42BC">
              <w:rPr>
                <w:rFonts w:ascii="Times New Roman" w:hAnsi="Times New Roman"/>
              </w:rPr>
              <w:t xml:space="preserve"> dla </w:t>
            </w:r>
            <w:r w:rsidRPr="007D7DA7">
              <w:rPr>
                <w:rFonts w:ascii="Times New Roman" w:hAnsi="Times New Roman"/>
              </w:rPr>
              <w:t xml:space="preserve">podejmowanych działań </w:t>
            </w:r>
          </w:p>
        </w:tc>
        <w:tc>
          <w:tcPr>
            <w:tcW w:w="927" w:type="pct"/>
            <w:vAlign w:val="center"/>
          </w:tcPr>
          <w:p w14:paraId="10139D2C" w14:textId="05AE1AA6" w:rsidR="0058003C" w:rsidRPr="007D7DA7" w:rsidRDefault="0058003C" w:rsidP="00512761">
            <w:pPr>
              <w:spacing w:after="0" w:line="240" w:lineRule="auto"/>
              <w:rPr>
                <w:rFonts w:ascii="Times New Roman" w:hAnsi="Times New Roman"/>
              </w:rPr>
            </w:pPr>
            <w:r>
              <w:rPr>
                <w:rFonts w:ascii="Times New Roman" w:hAnsi="Times New Roman"/>
              </w:rPr>
              <w:t>Realizacja Programu może nie zyskać poparcia mieszkańców</w:t>
            </w:r>
            <w:r w:rsidR="003E42BC">
              <w:rPr>
                <w:rFonts w:ascii="Times New Roman" w:hAnsi="Times New Roman"/>
              </w:rPr>
              <w:t xml:space="preserve"> w </w:t>
            </w:r>
            <w:r>
              <w:rPr>
                <w:rFonts w:ascii="Times New Roman" w:hAnsi="Times New Roman"/>
              </w:rPr>
              <w:t>przypadku uzależnienia realizacji projektu</w:t>
            </w:r>
            <w:r w:rsidR="004616E7">
              <w:rPr>
                <w:rFonts w:ascii="Times New Roman" w:hAnsi="Times New Roman"/>
              </w:rPr>
              <w:t xml:space="preserve"> od</w:t>
            </w:r>
            <w:r w:rsidR="00F11D72">
              <w:rPr>
                <w:rFonts w:ascii="Times New Roman" w:hAnsi="Times New Roman"/>
              </w:rPr>
              <w:t> ich </w:t>
            </w:r>
            <w:r>
              <w:rPr>
                <w:rFonts w:ascii="Times New Roman" w:hAnsi="Times New Roman"/>
              </w:rPr>
              <w:t>wkładu finansowego, niechęć</w:t>
            </w:r>
            <w:r w:rsidR="003E42BC">
              <w:rPr>
                <w:rFonts w:ascii="Times New Roman" w:hAnsi="Times New Roman"/>
              </w:rPr>
              <w:t xml:space="preserve"> do </w:t>
            </w:r>
            <w:r>
              <w:rPr>
                <w:rFonts w:ascii="Times New Roman" w:hAnsi="Times New Roman"/>
              </w:rPr>
              <w:t>zmian</w:t>
            </w:r>
            <w:r w:rsidR="00072BE0">
              <w:rPr>
                <w:rFonts w:ascii="Times New Roman" w:hAnsi="Times New Roman"/>
              </w:rPr>
              <w:t xml:space="preserve"> i </w:t>
            </w:r>
            <w:r>
              <w:rPr>
                <w:rFonts w:ascii="Times New Roman" w:hAnsi="Times New Roman"/>
              </w:rPr>
              <w:t>niewystarczający poziom wiedzy</w:t>
            </w:r>
            <w:r w:rsidR="003E42BC">
              <w:rPr>
                <w:rFonts w:ascii="Times New Roman" w:hAnsi="Times New Roman"/>
              </w:rPr>
              <w:t xml:space="preserve"> w </w:t>
            </w:r>
            <w:r>
              <w:rPr>
                <w:rFonts w:ascii="Times New Roman" w:hAnsi="Times New Roman"/>
              </w:rPr>
              <w:t>zakresie problemów</w:t>
            </w:r>
            <w:r w:rsidR="00072BE0">
              <w:rPr>
                <w:rFonts w:ascii="Times New Roman" w:hAnsi="Times New Roman"/>
              </w:rPr>
              <w:t xml:space="preserve"> z </w:t>
            </w:r>
            <w:r>
              <w:rPr>
                <w:rFonts w:ascii="Times New Roman" w:hAnsi="Times New Roman"/>
              </w:rPr>
              <w:t>ochroną powietrza</w:t>
            </w:r>
          </w:p>
        </w:tc>
        <w:tc>
          <w:tcPr>
            <w:tcW w:w="699" w:type="pct"/>
            <w:vAlign w:val="center"/>
          </w:tcPr>
          <w:p w14:paraId="5B81538F" w14:textId="77777777" w:rsidR="0058003C" w:rsidRPr="007D7DA7" w:rsidRDefault="0058003C" w:rsidP="00512761">
            <w:pPr>
              <w:spacing w:after="0" w:line="240" w:lineRule="auto"/>
              <w:rPr>
                <w:rFonts w:ascii="Times New Roman" w:hAnsi="Times New Roman"/>
              </w:rPr>
            </w:pPr>
            <w:r>
              <w:rPr>
                <w:rFonts w:ascii="Times New Roman" w:hAnsi="Times New Roman"/>
              </w:rPr>
              <w:t>Umiarkowane</w:t>
            </w:r>
          </w:p>
        </w:tc>
        <w:tc>
          <w:tcPr>
            <w:tcW w:w="625" w:type="pct"/>
            <w:vAlign w:val="center"/>
          </w:tcPr>
          <w:p w14:paraId="0B6F8618" w14:textId="77777777" w:rsidR="0058003C" w:rsidRPr="007D7DA7" w:rsidRDefault="0058003C" w:rsidP="00512761">
            <w:pPr>
              <w:spacing w:after="0" w:line="240" w:lineRule="auto"/>
              <w:rPr>
                <w:rFonts w:ascii="Times New Roman" w:hAnsi="Times New Roman"/>
              </w:rPr>
            </w:pPr>
            <w:r>
              <w:rPr>
                <w:rFonts w:ascii="Times New Roman" w:hAnsi="Times New Roman"/>
              </w:rPr>
              <w:t>Znaczące</w:t>
            </w:r>
          </w:p>
        </w:tc>
        <w:tc>
          <w:tcPr>
            <w:tcW w:w="857" w:type="pct"/>
            <w:vAlign w:val="center"/>
          </w:tcPr>
          <w:p w14:paraId="507804D5" w14:textId="6790DC89" w:rsidR="0058003C" w:rsidRPr="007D7DA7" w:rsidRDefault="0058003C" w:rsidP="00512761">
            <w:pPr>
              <w:spacing w:after="0" w:line="240" w:lineRule="auto"/>
              <w:rPr>
                <w:rFonts w:ascii="Times New Roman" w:hAnsi="Times New Roman"/>
              </w:rPr>
            </w:pPr>
            <w:r>
              <w:rPr>
                <w:rFonts w:ascii="Times New Roman" w:hAnsi="Times New Roman"/>
              </w:rPr>
              <w:t>Niska świadomość ekologiczna mieszkańców, instalacje OZE kojarzące się</w:t>
            </w:r>
            <w:r w:rsidR="00072BE0">
              <w:rPr>
                <w:rFonts w:ascii="Times New Roman" w:hAnsi="Times New Roman"/>
              </w:rPr>
              <w:t xml:space="preserve"> z </w:t>
            </w:r>
            <w:r>
              <w:rPr>
                <w:rFonts w:ascii="Times New Roman" w:hAnsi="Times New Roman"/>
              </w:rPr>
              <w:t>wysokimi kosztami</w:t>
            </w:r>
            <w:r w:rsidR="00715B7C">
              <w:rPr>
                <w:rFonts w:ascii="Times New Roman" w:hAnsi="Times New Roman"/>
              </w:rPr>
              <w:t>.</w:t>
            </w:r>
          </w:p>
        </w:tc>
        <w:tc>
          <w:tcPr>
            <w:tcW w:w="876" w:type="pct"/>
            <w:vAlign w:val="center"/>
          </w:tcPr>
          <w:p w14:paraId="275E4F79" w14:textId="4DC32E2F" w:rsidR="0058003C" w:rsidRPr="007D7DA7" w:rsidRDefault="0058003C" w:rsidP="00512761">
            <w:pPr>
              <w:spacing w:after="0" w:line="240" w:lineRule="auto"/>
              <w:rPr>
                <w:rFonts w:ascii="Times New Roman" w:hAnsi="Times New Roman"/>
              </w:rPr>
            </w:pPr>
            <w:r>
              <w:rPr>
                <w:rFonts w:ascii="Times New Roman" w:hAnsi="Times New Roman"/>
              </w:rPr>
              <w:t>Działalność edukacyjna, Promocja instalacji wykorzystujących OZE</w:t>
            </w:r>
            <w:r w:rsidR="00715B7C">
              <w:rPr>
                <w:rFonts w:ascii="Times New Roman" w:hAnsi="Times New Roman"/>
              </w:rPr>
              <w:t>.</w:t>
            </w:r>
          </w:p>
        </w:tc>
      </w:tr>
      <w:tr w:rsidR="0058003C" w:rsidRPr="007D7DA7" w14:paraId="1C39DCFE" w14:textId="77777777" w:rsidTr="0058003C">
        <w:trPr>
          <w:trHeight w:val="1349"/>
        </w:trPr>
        <w:tc>
          <w:tcPr>
            <w:tcW w:w="252" w:type="pct"/>
            <w:vAlign w:val="center"/>
          </w:tcPr>
          <w:p w14:paraId="6E6B2DA0" w14:textId="2B99D3D6" w:rsidR="0058003C" w:rsidRPr="007D7DA7" w:rsidRDefault="00975BB3" w:rsidP="00512761">
            <w:pPr>
              <w:spacing w:after="0" w:line="240" w:lineRule="auto"/>
              <w:rPr>
                <w:rFonts w:ascii="Times New Roman" w:hAnsi="Times New Roman"/>
              </w:rPr>
            </w:pPr>
            <w:r>
              <w:rPr>
                <w:rFonts w:ascii="Times New Roman" w:hAnsi="Times New Roman"/>
              </w:rPr>
              <w:t>4</w:t>
            </w:r>
            <w:r w:rsidR="0058003C">
              <w:rPr>
                <w:rFonts w:ascii="Times New Roman" w:hAnsi="Times New Roman"/>
              </w:rPr>
              <w:t xml:space="preserve">. </w:t>
            </w:r>
          </w:p>
        </w:tc>
        <w:tc>
          <w:tcPr>
            <w:tcW w:w="764" w:type="pct"/>
            <w:vAlign w:val="center"/>
          </w:tcPr>
          <w:p w14:paraId="20C257AD" w14:textId="77777777" w:rsidR="0058003C" w:rsidRPr="007D7DA7" w:rsidRDefault="0058003C" w:rsidP="00512761">
            <w:pPr>
              <w:spacing w:after="0" w:line="240" w:lineRule="auto"/>
              <w:rPr>
                <w:rFonts w:ascii="Times New Roman" w:hAnsi="Times New Roman"/>
              </w:rPr>
            </w:pPr>
            <w:r>
              <w:rPr>
                <w:rFonts w:ascii="Times New Roman" w:hAnsi="Times New Roman"/>
              </w:rPr>
              <w:t>Likwidacja „niskiej emisji”</w:t>
            </w:r>
          </w:p>
        </w:tc>
        <w:tc>
          <w:tcPr>
            <w:tcW w:w="927" w:type="pct"/>
            <w:vAlign w:val="center"/>
          </w:tcPr>
          <w:p w14:paraId="5AAA47C3" w14:textId="4B7934F4" w:rsidR="0058003C" w:rsidRPr="007D7DA7" w:rsidRDefault="0058003C" w:rsidP="00512761">
            <w:pPr>
              <w:spacing w:after="0" w:line="240" w:lineRule="auto"/>
              <w:rPr>
                <w:rFonts w:ascii="Times New Roman" w:hAnsi="Times New Roman"/>
              </w:rPr>
            </w:pPr>
            <w:r>
              <w:rPr>
                <w:rFonts w:ascii="Times New Roman" w:hAnsi="Times New Roman"/>
              </w:rPr>
              <w:t>Likwidacja złych nawyków związanych</w:t>
            </w:r>
            <w:r w:rsidR="004616E7">
              <w:rPr>
                <w:rFonts w:ascii="Times New Roman" w:hAnsi="Times New Roman"/>
              </w:rPr>
              <w:t xml:space="preserve"> ze </w:t>
            </w:r>
            <w:r>
              <w:rPr>
                <w:rFonts w:ascii="Times New Roman" w:hAnsi="Times New Roman"/>
              </w:rPr>
              <w:t>spalaniem paliw niskiej jakości</w:t>
            </w:r>
          </w:p>
        </w:tc>
        <w:tc>
          <w:tcPr>
            <w:tcW w:w="699" w:type="pct"/>
            <w:vAlign w:val="center"/>
          </w:tcPr>
          <w:p w14:paraId="518FDB5B" w14:textId="77777777" w:rsidR="0058003C" w:rsidRPr="007D7DA7" w:rsidRDefault="0058003C" w:rsidP="00512761">
            <w:pPr>
              <w:spacing w:after="0" w:line="240" w:lineRule="auto"/>
              <w:rPr>
                <w:rFonts w:ascii="Times New Roman" w:hAnsi="Times New Roman"/>
              </w:rPr>
            </w:pPr>
            <w:r>
              <w:rPr>
                <w:rFonts w:ascii="Times New Roman" w:hAnsi="Times New Roman"/>
              </w:rPr>
              <w:t>Mało prawdopodobne</w:t>
            </w:r>
          </w:p>
        </w:tc>
        <w:tc>
          <w:tcPr>
            <w:tcW w:w="625" w:type="pct"/>
            <w:vAlign w:val="center"/>
          </w:tcPr>
          <w:p w14:paraId="16DF11E5" w14:textId="77777777" w:rsidR="0058003C" w:rsidRPr="007D7DA7" w:rsidRDefault="0058003C" w:rsidP="00512761">
            <w:pPr>
              <w:spacing w:after="0" w:line="240" w:lineRule="auto"/>
              <w:rPr>
                <w:rFonts w:ascii="Times New Roman" w:hAnsi="Times New Roman"/>
              </w:rPr>
            </w:pPr>
            <w:r>
              <w:rPr>
                <w:rFonts w:ascii="Times New Roman" w:hAnsi="Times New Roman"/>
              </w:rPr>
              <w:t xml:space="preserve">Poważne </w:t>
            </w:r>
          </w:p>
        </w:tc>
        <w:tc>
          <w:tcPr>
            <w:tcW w:w="857" w:type="pct"/>
            <w:vAlign w:val="center"/>
          </w:tcPr>
          <w:p w14:paraId="06BE3DE2" w14:textId="2D2D36F4" w:rsidR="0058003C" w:rsidRPr="007D7DA7" w:rsidRDefault="0058003C" w:rsidP="00512761">
            <w:pPr>
              <w:spacing w:after="0" w:line="240" w:lineRule="auto"/>
              <w:rPr>
                <w:rFonts w:ascii="Times New Roman" w:hAnsi="Times New Roman"/>
              </w:rPr>
            </w:pPr>
            <w:r w:rsidRPr="00D37D11">
              <w:rPr>
                <w:rFonts w:ascii="Times New Roman" w:hAnsi="Times New Roman"/>
              </w:rPr>
              <w:t xml:space="preserve">Pogarszanie się </w:t>
            </w:r>
            <w:r>
              <w:rPr>
                <w:rFonts w:ascii="Times New Roman" w:hAnsi="Times New Roman"/>
              </w:rPr>
              <w:t xml:space="preserve">jakości </w:t>
            </w:r>
            <w:r w:rsidRPr="00D37D11">
              <w:rPr>
                <w:rFonts w:ascii="Times New Roman" w:hAnsi="Times New Roman"/>
              </w:rPr>
              <w:t>powietrza,</w:t>
            </w:r>
            <w:r>
              <w:rPr>
                <w:rFonts w:ascii="Times New Roman" w:hAnsi="Times New Roman"/>
              </w:rPr>
              <w:t xml:space="preserve"> brak inwestycji</w:t>
            </w:r>
            <w:r w:rsidR="003E42BC">
              <w:rPr>
                <w:rFonts w:ascii="Times New Roman" w:hAnsi="Times New Roman"/>
              </w:rPr>
              <w:t xml:space="preserve"> w </w:t>
            </w:r>
            <w:r>
              <w:rPr>
                <w:rFonts w:ascii="Times New Roman" w:hAnsi="Times New Roman"/>
              </w:rPr>
              <w:t>OZE</w:t>
            </w:r>
            <w:r w:rsidR="00715B7C">
              <w:rPr>
                <w:rFonts w:ascii="Times New Roman" w:hAnsi="Times New Roman"/>
              </w:rPr>
              <w:t>.</w:t>
            </w:r>
          </w:p>
        </w:tc>
        <w:tc>
          <w:tcPr>
            <w:tcW w:w="876" w:type="pct"/>
            <w:vAlign w:val="center"/>
          </w:tcPr>
          <w:p w14:paraId="4B58C9B6" w14:textId="77777777" w:rsidR="0058003C" w:rsidRDefault="0058003C" w:rsidP="00512761">
            <w:pPr>
              <w:spacing w:after="0" w:line="240" w:lineRule="auto"/>
              <w:rPr>
                <w:rFonts w:ascii="Times New Roman" w:hAnsi="Times New Roman"/>
              </w:rPr>
            </w:pPr>
            <w:r>
              <w:rPr>
                <w:rFonts w:ascii="Times New Roman" w:hAnsi="Times New Roman"/>
              </w:rPr>
              <w:t xml:space="preserve">Działalność edukacyjna nt. szkodliwego wpływu „niskiej emisji” </w:t>
            </w:r>
          </w:p>
          <w:p w14:paraId="283F3751" w14:textId="77777777" w:rsidR="0058003C" w:rsidRPr="007D7DA7" w:rsidRDefault="0058003C" w:rsidP="00512761">
            <w:pPr>
              <w:spacing w:after="0" w:line="240" w:lineRule="auto"/>
              <w:rPr>
                <w:rFonts w:ascii="Times New Roman" w:hAnsi="Times New Roman"/>
              </w:rPr>
            </w:pPr>
            <w:r>
              <w:rPr>
                <w:rFonts w:ascii="Times New Roman" w:hAnsi="Times New Roman"/>
              </w:rPr>
              <w:t xml:space="preserve">Promocja instalacji wykorzystujących OZE, </w:t>
            </w:r>
          </w:p>
        </w:tc>
      </w:tr>
      <w:tr w:rsidR="0058003C" w:rsidRPr="007D7DA7" w14:paraId="624EF0FB" w14:textId="77777777" w:rsidTr="0058003C">
        <w:tc>
          <w:tcPr>
            <w:tcW w:w="252" w:type="pct"/>
            <w:vAlign w:val="center"/>
          </w:tcPr>
          <w:p w14:paraId="72DFC972" w14:textId="5BAE14C9" w:rsidR="0058003C" w:rsidRDefault="00975BB3" w:rsidP="00512761">
            <w:pPr>
              <w:spacing w:after="0" w:line="240" w:lineRule="auto"/>
              <w:rPr>
                <w:rFonts w:ascii="Times New Roman" w:hAnsi="Times New Roman"/>
              </w:rPr>
            </w:pPr>
            <w:r>
              <w:rPr>
                <w:rFonts w:ascii="Times New Roman" w:hAnsi="Times New Roman"/>
              </w:rPr>
              <w:t>5</w:t>
            </w:r>
            <w:r w:rsidR="0058003C">
              <w:rPr>
                <w:rFonts w:ascii="Times New Roman" w:hAnsi="Times New Roman"/>
              </w:rPr>
              <w:t>.</w:t>
            </w:r>
          </w:p>
        </w:tc>
        <w:tc>
          <w:tcPr>
            <w:tcW w:w="764" w:type="pct"/>
            <w:vAlign w:val="center"/>
          </w:tcPr>
          <w:p w14:paraId="0E401E11" w14:textId="77777777" w:rsidR="0058003C" w:rsidRDefault="0058003C" w:rsidP="00512761">
            <w:pPr>
              <w:spacing w:after="0" w:line="240" w:lineRule="auto"/>
              <w:rPr>
                <w:rFonts w:ascii="Times New Roman" w:hAnsi="Times New Roman"/>
              </w:rPr>
            </w:pPr>
            <w:r>
              <w:rPr>
                <w:rFonts w:ascii="Times New Roman" w:hAnsi="Times New Roman"/>
              </w:rPr>
              <w:t xml:space="preserve">Nieosiągnięcie </w:t>
            </w:r>
            <w:r w:rsidRPr="008654D2">
              <w:rPr>
                <w:rFonts w:ascii="Times New Roman" w:hAnsi="Times New Roman"/>
              </w:rPr>
              <w:t>wymaganych wskaźników segregacji odpadów</w:t>
            </w:r>
          </w:p>
        </w:tc>
        <w:tc>
          <w:tcPr>
            <w:tcW w:w="927" w:type="pct"/>
            <w:vAlign w:val="center"/>
          </w:tcPr>
          <w:p w14:paraId="4CCE2B32" w14:textId="34F472D6" w:rsidR="0058003C" w:rsidRDefault="0058003C" w:rsidP="00512761">
            <w:pPr>
              <w:spacing w:after="0" w:line="240" w:lineRule="auto"/>
              <w:rPr>
                <w:rFonts w:ascii="Times New Roman" w:hAnsi="Times New Roman"/>
              </w:rPr>
            </w:pPr>
            <w:r>
              <w:rPr>
                <w:rFonts w:ascii="Times New Roman" w:hAnsi="Times New Roman"/>
              </w:rPr>
              <w:t>Wskaźniki konieczne</w:t>
            </w:r>
            <w:r w:rsidR="003E42BC">
              <w:rPr>
                <w:rFonts w:ascii="Times New Roman" w:hAnsi="Times New Roman"/>
              </w:rPr>
              <w:t xml:space="preserve"> do </w:t>
            </w:r>
            <w:r>
              <w:rPr>
                <w:rFonts w:ascii="Times New Roman" w:hAnsi="Times New Roman"/>
              </w:rPr>
              <w:t>osiągnięcia</w:t>
            </w:r>
            <w:r w:rsidR="003E42BC">
              <w:rPr>
                <w:rFonts w:ascii="Times New Roman" w:hAnsi="Times New Roman"/>
              </w:rPr>
              <w:t xml:space="preserve"> </w:t>
            </w:r>
            <w:r>
              <w:rPr>
                <w:rFonts w:ascii="Times New Roman" w:hAnsi="Times New Roman"/>
              </w:rPr>
              <w:t>są wysokie</w:t>
            </w:r>
            <w:r w:rsidR="00072BE0">
              <w:rPr>
                <w:rFonts w:ascii="Times New Roman" w:hAnsi="Times New Roman"/>
              </w:rPr>
              <w:t xml:space="preserve"> i </w:t>
            </w:r>
            <w:r>
              <w:rPr>
                <w:rFonts w:ascii="Times New Roman" w:hAnsi="Times New Roman"/>
              </w:rPr>
              <w:t>wymagają działań</w:t>
            </w:r>
          </w:p>
        </w:tc>
        <w:tc>
          <w:tcPr>
            <w:tcW w:w="699" w:type="pct"/>
            <w:vAlign w:val="center"/>
          </w:tcPr>
          <w:p w14:paraId="1C5BFFC6" w14:textId="4B21E685" w:rsidR="0058003C" w:rsidRDefault="00975BB3" w:rsidP="00512761">
            <w:pPr>
              <w:spacing w:after="0" w:line="240" w:lineRule="auto"/>
              <w:rPr>
                <w:rFonts w:ascii="Times New Roman" w:hAnsi="Times New Roman"/>
              </w:rPr>
            </w:pPr>
            <w:r>
              <w:rPr>
                <w:rFonts w:ascii="Times New Roman" w:hAnsi="Times New Roman"/>
              </w:rPr>
              <w:t>Mało p</w:t>
            </w:r>
            <w:r w:rsidR="0058003C">
              <w:rPr>
                <w:rFonts w:ascii="Times New Roman" w:hAnsi="Times New Roman"/>
              </w:rPr>
              <w:t>rawdopodobne</w:t>
            </w:r>
          </w:p>
        </w:tc>
        <w:tc>
          <w:tcPr>
            <w:tcW w:w="625" w:type="pct"/>
            <w:vAlign w:val="center"/>
          </w:tcPr>
          <w:p w14:paraId="107003E8" w14:textId="77777777" w:rsidR="0058003C" w:rsidRDefault="0058003C" w:rsidP="00512761">
            <w:pPr>
              <w:spacing w:after="0" w:line="240" w:lineRule="auto"/>
              <w:rPr>
                <w:rFonts w:ascii="Times New Roman" w:hAnsi="Times New Roman"/>
              </w:rPr>
            </w:pPr>
            <w:r>
              <w:rPr>
                <w:rFonts w:ascii="Times New Roman" w:hAnsi="Times New Roman"/>
              </w:rPr>
              <w:t>Poważne</w:t>
            </w:r>
          </w:p>
        </w:tc>
        <w:tc>
          <w:tcPr>
            <w:tcW w:w="857" w:type="pct"/>
            <w:vAlign w:val="center"/>
          </w:tcPr>
          <w:p w14:paraId="34529EDE" w14:textId="598FFC3A" w:rsidR="0058003C" w:rsidRPr="00D37D11" w:rsidRDefault="0058003C" w:rsidP="00512761">
            <w:pPr>
              <w:spacing w:after="0" w:line="240" w:lineRule="auto"/>
              <w:rPr>
                <w:rFonts w:ascii="Times New Roman" w:hAnsi="Times New Roman"/>
              </w:rPr>
            </w:pPr>
            <w:r>
              <w:rPr>
                <w:rFonts w:ascii="Times New Roman" w:hAnsi="Times New Roman"/>
              </w:rPr>
              <w:t>Kary finansowe za brak osiągnięcia wymaganych wskaźników</w:t>
            </w:r>
            <w:r w:rsidR="00715B7C">
              <w:rPr>
                <w:rFonts w:ascii="Times New Roman" w:hAnsi="Times New Roman"/>
              </w:rPr>
              <w:t>.</w:t>
            </w:r>
          </w:p>
        </w:tc>
        <w:tc>
          <w:tcPr>
            <w:tcW w:w="876" w:type="pct"/>
            <w:vAlign w:val="center"/>
          </w:tcPr>
          <w:p w14:paraId="60A57E57" w14:textId="09544F97" w:rsidR="0058003C" w:rsidRDefault="0058003C" w:rsidP="00512761">
            <w:pPr>
              <w:spacing w:after="0" w:line="240" w:lineRule="auto"/>
              <w:rPr>
                <w:rFonts w:ascii="Times New Roman" w:hAnsi="Times New Roman"/>
              </w:rPr>
            </w:pPr>
            <w:r>
              <w:rPr>
                <w:rFonts w:ascii="Times New Roman" w:hAnsi="Times New Roman"/>
              </w:rPr>
              <w:t>Prowadzenie racjonalnej gospodarki odpadami</w:t>
            </w:r>
            <w:r w:rsidR="00715B7C">
              <w:rPr>
                <w:rFonts w:ascii="Times New Roman" w:hAnsi="Times New Roman"/>
              </w:rPr>
              <w:t>.</w:t>
            </w:r>
          </w:p>
          <w:p w14:paraId="47ECCBB0" w14:textId="01943822" w:rsidR="0058003C" w:rsidRDefault="0058003C" w:rsidP="00512761">
            <w:pPr>
              <w:spacing w:after="0" w:line="240" w:lineRule="auto"/>
              <w:rPr>
                <w:rFonts w:ascii="Times New Roman" w:hAnsi="Times New Roman"/>
              </w:rPr>
            </w:pPr>
            <w:r>
              <w:rPr>
                <w:rFonts w:ascii="Times New Roman" w:hAnsi="Times New Roman"/>
              </w:rPr>
              <w:t>Zachęcanie mieszkańców</w:t>
            </w:r>
            <w:r w:rsidR="003E42BC">
              <w:rPr>
                <w:rFonts w:ascii="Times New Roman" w:hAnsi="Times New Roman"/>
              </w:rPr>
              <w:t xml:space="preserve"> do </w:t>
            </w:r>
            <w:r>
              <w:rPr>
                <w:rFonts w:ascii="Times New Roman" w:hAnsi="Times New Roman"/>
              </w:rPr>
              <w:t>selektywnej zbiórki odpadów</w:t>
            </w:r>
            <w:r w:rsidR="00715B7C">
              <w:rPr>
                <w:rFonts w:ascii="Times New Roman" w:hAnsi="Times New Roman"/>
              </w:rPr>
              <w:t>.</w:t>
            </w:r>
          </w:p>
        </w:tc>
      </w:tr>
      <w:tr w:rsidR="0058003C" w:rsidRPr="007D7DA7" w14:paraId="77DE53B9" w14:textId="77777777" w:rsidTr="0058003C">
        <w:tc>
          <w:tcPr>
            <w:tcW w:w="252" w:type="pct"/>
            <w:vAlign w:val="center"/>
          </w:tcPr>
          <w:p w14:paraId="097FC96B" w14:textId="717055B4" w:rsidR="0058003C" w:rsidRDefault="00975BB3" w:rsidP="00512761">
            <w:pPr>
              <w:spacing w:after="0" w:line="240" w:lineRule="auto"/>
              <w:rPr>
                <w:rFonts w:ascii="Times New Roman" w:hAnsi="Times New Roman"/>
              </w:rPr>
            </w:pPr>
            <w:r>
              <w:rPr>
                <w:rFonts w:ascii="Times New Roman" w:hAnsi="Times New Roman"/>
              </w:rPr>
              <w:t>6</w:t>
            </w:r>
            <w:r w:rsidR="0058003C">
              <w:rPr>
                <w:rFonts w:ascii="Times New Roman" w:hAnsi="Times New Roman"/>
              </w:rPr>
              <w:t>.</w:t>
            </w:r>
          </w:p>
        </w:tc>
        <w:tc>
          <w:tcPr>
            <w:tcW w:w="764" w:type="pct"/>
            <w:vAlign w:val="center"/>
          </w:tcPr>
          <w:p w14:paraId="065EC77F" w14:textId="77777777" w:rsidR="0058003C" w:rsidRDefault="0058003C" w:rsidP="00512761">
            <w:pPr>
              <w:spacing w:after="0" w:line="240" w:lineRule="auto"/>
              <w:rPr>
                <w:rFonts w:ascii="Times New Roman" w:hAnsi="Times New Roman"/>
              </w:rPr>
            </w:pPr>
            <w:r>
              <w:rPr>
                <w:rFonts w:ascii="Times New Roman" w:hAnsi="Times New Roman"/>
              </w:rPr>
              <w:t xml:space="preserve">Zagrożenie hałasem </w:t>
            </w:r>
          </w:p>
        </w:tc>
        <w:tc>
          <w:tcPr>
            <w:tcW w:w="927" w:type="pct"/>
            <w:vAlign w:val="center"/>
          </w:tcPr>
          <w:p w14:paraId="7D17FA65" w14:textId="7F5338B3" w:rsidR="0058003C" w:rsidRDefault="0058003C" w:rsidP="00512761">
            <w:pPr>
              <w:spacing w:after="0" w:line="240" w:lineRule="auto"/>
              <w:rPr>
                <w:rFonts w:ascii="Times New Roman" w:hAnsi="Times New Roman"/>
              </w:rPr>
            </w:pPr>
            <w:r>
              <w:rPr>
                <w:rFonts w:ascii="Times New Roman" w:hAnsi="Times New Roman"/>
              </w:rPr>
              <w:t>Brak prowadzenia pomiarów hałasu</w:t>
            </w:r>
            <w:r w:rsidR="00072BE0">
              <w:rPr>
                <w:rFonts w:ascii="Times New Roman" w:hAnsi="Times New Roman"/>
              </w:rPr>
              <w:t xml:space="preserve"> na </w:t>
            </w:r>
            <w:r>
              <w:rPr>
                <w:rFonts w:ascii="Times New Roman" w:hAnsi="Times New Roman"/>
              </w:rPr>
              <w:t xml:space="preserve">terenie </w:t>
            </w:r>
            <w:r w:rsidR="00DB0A4B">
              <w:rPr>
                <w:rFonts w:ascii="Times New Roman" w:hAnsi="Times New Roman"/>
              </w:rPr>
              <w:t>G</w:t>
            </w:r>
            <w:r>
              <w:rPr>
                <w:rFonts w:ascii="Times New Roman" w:hAnsi="Times New Roman"/>
              </w:rPr>
              <w:t>miny</w:t>
            </w:r>
          </w:p>
        </w:tc>
        <w:tc>
          <w:tcPr>
            <w:tcW w:w="699" w:type="pct"/>
            <w:vAlign w:val="center"/>
          </w:tcPr>
          <w:p w14:paraId="1BEDFBCA" w14:textId="77777777" w:rsidR="0058003C" w:rsidRDefault="0058003C" w:rsidP="00512761">
            <w:pPr>
              <w:spacing w:after="0" w:line="240" w:lineRule="auto"/>
              <w:rPr>
                <w:rFonts w:ascii="Times New Roman" w:hAnsi="Times New Roman"/>
              </w:rPr>
            </w:pPr>
            <w:r>
              <w:rPr>
                <w:rFonts w:ascii="Times New Roman" w:hAnsi="Times New Roman"/>
              </w:rPr>
              <w:t>Bardzo prawdopodobne</w:t>
            </w:r>
          </w:p>
        </w:tc>
        <w:tc>
          <w:tcPr>
            <w:tcW w:w="625" w:type="pct"/>
            <w:vAlign w:val="center"/>
          </w:tcPr>
          <w:p w14:paraId="13E13B0B" w14:textId="77777777" w:rsidR="0058003C" w:rsidRDefault="0058003C" w:rsidP="00512761">
            <w:pPr>
              <w:spacing w:after="0" w:line="240" w:lineRule="auto"/>
              <w:rPr>
                <w:rFonts w:ascii="Times New Roman" w:hAnsi="Times New Roman"/>
              </w:rPr>
            </w:pPr>
            <w:r>
              <w:rPr>
                <w:rFonts w:ascii="Times New Roman" w:hAnsi="Times New Roman"/>
              </w:rPr>
              <w:t>Poważne</w:t>
            </w:r>
          </w:p>
        </w:tc>
        <w:tc>
          <w:tcPr>
            <w:tcW w:w="857" w:type="pct"/>
            <w:vAlign w:val="center"/>
          </w:tcPr>
          <w:p w14:paraId="42A2D37D" w14:textId="5684B549" w:rsidR="0058003C" w:rsidRDefault="0058003C" w:rsidP="00512761">
            <w:pPr>
              <w:spacing w:after="0" w:line="240" w:lineRule="auto"/>
              <w:rPr>
                <w:rFonts w:ascii="Times New Roman" w:hAnsi="Times New Roman"/>
              </w:rPr>
            </w:pPr>
            <w:r>
              <w:rPr>
                <w:rFonts w:ascii="Times New Roman" w:hAnsi="Times New Roman"/>
              </w:rPr>
              <w:t>Brak możliwości określenia stref</w:t>
            </w:r>
            <w:r w:rsidR="00072BE0">
              <w:rPr>
                <w:rFonts w:ascii="Times New Roman" w:hAnsi="Times New Roman"/>
              </w:rPr>
              <w:t xml:space="preserve"> z </w:t>
            </w:r>
            <w:r>
              <w:rPr>
                <w:rFonts w:ascii="Times New Roman" w:hAnsi="Times New Roman"/>
              </w:rPr>
              <w:t>ponadnormatywnym poziomem hałasu</w:t>
            </w:r>
            <w:r w:rsidR="00715B7C">
              <w:rPr>
                <w:rFonts w:ascii="Times New Roman" w:hAnsi="Times New Roman"/>
              </w:rPr>
              <w:t>.</w:t>
            </w:r>
          </w:p>
          <w:p w14:paraId="7B98289D" w14:textId="09859649" w:rsidR="0058003C" w:rsidRPr="00D37D11" w:rsidRDefault="0058003C" w:rsidP="00512761">
            <w:pPr>
              <w:spacing w:after="0" w:line="240" w:lineRule="auto"/>
              <w:rPr>
                <w:rFonts w:ascii="Times New Roman" w:hAnsi="Times New Roman"/>
              </w:rPr>
            </w:pPr>
            <w:r>
              <w:rPr>
                <w:rFonts w:ascii="Times New Roman" w:hAnsi="Times New Roman"/>
              </w:rPr>
              <w:t>Brak podstaw</w:t>
            </w:r>
            <w:r w:rsidR="003E42BC">
              <w:rPr>
                <w:rFonts w:ascii="Times New Roman" w:hAnsi="Times New Roman"/>
              </w:rPr>
              <w:t xml:space="preserve"> do </w:t>
            </w:r>
            <w:r w:rsidRPr="008654D2">
              <w:rPr>
                <w:rFonts w:ascii="Times New Roman" w:hAnsi="Times New Roman"/>
              </w:rPr>
              <w:t>skutecznej interwencji</w:t>
            </w:r>
            <w:r w:rsidR="003E42BC">
              <w:rPr>
                <w:rFonts w:ascii="Times New Roman" w:hAnsi="Times New Roman"/>
              </w:rPr>
              <w:t xml:space="preserve"> w </w:t>
            </w:r>
            <w:r w:rsidRPr="008654D2">
              <w:rPr>
                <w:rFonts w:ascii="Times New Roman" w:hAnsi="Times New Roman"/>
              </w:rPr>
              <w:t>przypadku wystąpienia sytua</w:t>
            </w:r>
            <w:r>
              <w:rPr>
                <w:rFonts w:ascii="Times New Roman" w:hAnsi="Times New Roman"/>
              </w:rPr>
              <w:t xml:space="preserve">cji przekroczenia </w:t>
            </w:r>
            <w:r w:rsidRPr="008654D2">
              <w:rPr>
                <w:rFonts w:ascii="Times New Roman" w:hAnsi="Times New Roman"/>
              </w:rPr>
              <w:t>dopuszczalnych norm hałasu</w:t>
            </w:r>
            <w:r w:rsidR="00715B7C">
              <w:rPr>
                <w:rFonts w:ascii="Times New Roman" w:hAnsi="Times New Roman"/>
              </w:rPr>
              <w:t>.</w:t>
            </w:r>
          </w:p>
        </w:tc>
        <w:tc>
          <w:tcPr>
            <w:tcW w:w="876" w:type="pct"/>
            <w:vAlign w:val="center"/>
          </w:tcPr>
          <w:p w14:paraId="1C86BBC6" w14:textId="7B5CAD20" w:rsidR="0058003C" w:rsidRDefault="0058003C" w:rsidP="00512761">
            <w:pPr>
              <w:spacing w:after="0" w:line="240" w:lineRule="auto"/>
              <w:rPr>
                <w:rFonts w:ascii="Times New Roman" w:hAnsi="Times New Roman"/>
              </w:rPr>
            </w:pPr>
            <w:r>
              <w:rPr>
                <w:rFonts w:ascii="Times New Roman" w:hAnsi="Times New Roman"/>
              </w:rPr>
              <w:t>Kontrola emisji hałasu emitowanego</w:t>
            </w:r>
            <w:r w:rsidR="003E42BC">
              <w:rPr>
                <w:rFonts w:ascii="Times New Roman" w:hAnsi="Times New Roman"/>
              </w:rPr>
              <w:t xml:space="preserve"> do </w:t>
            </w:r>
            <w:r w:rsidRPr="008654D2">
              <w:rPr>
                <w:rFonts w:ascii="Times New Roman" w:hAnsi="Times New Roman"/>
              </w:rPr>
              <w:t>środowiska</w:t>
            </w:r>
            <w:r>
              <w:rPr>
                <w:rFonts w:ascii="Times New Roman" w:hAnsi="Times New Roman"/>
              </w:rPr>
              <w:t xml:space="preserve"> prowadzona jest przez WIOŚ</w:t>
            </w:r>
            <w:r w:rsidR="00715B7C">
              <w:rPr>
                <w:rFonts w:ascii="Times New Roman" w:hAnsi="Times New Roman"/>
              </w:rPr>
              <w:t>.</w:t>
            </w:r>
          </w:p>
        </w:tc>
      </w:tr>
      <w:tr w:rsidR="0058003C" w:rsidRPr="007D7DA7" w14:paraId="75DA6F76" w14:textId="77777777" w:rsidTr="0058003C">
        <w:trPr>
          <w:trHeight w:val="3049"/>
        </w:trPr>
        <w:tc>
          <w:tcPr>
            <w:tcW w:w="252" w:type="pct"/>
            <w:vAlign w:val="center"/>
          </w:tcPr>
          <w:p w14:paraId="273ED446" w14:textId="4E14FEB2" w:rsidR="0058003C" w:rsidRDefault="00975BB3" w:rsidP="00512761">
            <w:pPr>
              <w:spacing w:after="0" w:line="240" w:lineRule="auto"/>
              <w:rPr>
                <w:rFonts w:ascii="Times New Roman" w:hAnsi="Times New Roman"/>
              </w:rPr>
            </w:pPr>
            <w:r>
              <w:rPr>
                <w:rFonts w:ascii="Times New Roman" w:hAnsi="Times New Roman"/>
              </w:rPr>
              <w:t>7</w:t>
            </w:r>
            <w:r w:rsidR="0058003C">
              <w:rPr>
                <w:rFonts w:ascii="Times New Roman" w:hAnsi="Times New Roman"/>
              </w:rPr>
              <w:t>.</w:t>
            </w:r>
          </w:p>
        </w:tc>
        <w:tc>
          <w:tcPr>
            <w:tcW w:w="764" w:type="pct"/>
            <w:vAlign w:val="center"/>
          </w:tcPr>
          <w:p w14:paraId="306242D8" w14:textId="71FDF922" w:rsidR="0058003C" w:rsidRDefault="0058003C" w:rsidP="00512761">
            <w:pPr>
              <w:spacing w:after="0" w:line="240" w:lineRule="auto"/>
              <w:rPr>
                <w:rFonts w:ascii="Times New Roman" w:hAnsi="Times New Roman"/>
              </w:rPr>
            </w:pPr>
            <w:r>
              <w:rPr>
                <w:rFonts w:ascii="Times New Roman" w:hAnsi="Times New Roman"/>
              </w:rPr>
              <w:t>P</w:t>
            </w:r>
            <w:r w:rsidRPr="005A1EA5">
              <w:rPr>
                <w:rFonts w:ascii="Times New Roman" w:hAnsi="Times New Roman"/>
              </w:rPr>
              <w:t>os</w:t>
            </w:r>
            <w:r>
              <w:rPr>
                <w:rFonts w:ascii="Times New Roman" w:hAnsi="Times New Roman"/>
              </w:rPr>
              <w:t>tępujący rozwój technologiczny</w:t>
            </w:r>
            <w:r w:rsidR="003E42BC">
              <w:rPr>
                <w:rFonts w:ascii="Times New Roman" w:hAnsi="Times New Roman"/>
              </w:rPr>
              <w:t xml:space="preserve"> w </w:t>
            </w:r>
            <w:r w:rsidRPr="005A1EA5">
              <w:rPr>
                <w:rFonts w:ascii="Times New Roman" w:hAnsi="Times New Roman"/>
              </w:rPr>
              <w:t>tym telefonii komórkowej</w:t>
            </w:r>
          </w:p>
        </w:tc>
        <w:tc>
          <w:tcPr>
            <w:tcW w:w="927" w:type="pct"/>
            <w:vAlign w:val="center"/>
          </w:tcPr>
          <w:p w14:paraId="177B0060" w14:textId="131E01B8" w:rsidR="0058003C" w:rsidRPr="0058003C" w:rsidRDefault="0058003C" w:rsidP="00E36991">
            <w:pPr>
              <w:spacing w:after="0" w:line="240" w:lineRule="auto"/>
              <w:rPr>
                <w:rFonts w:ascii="Times New Roman" w:hAnsi="Times New Roman"/>
              </w:rPr>
            </w:pPr>
            <w:r>
              <w:rPr>
                <w:rFonts w:ascii="Times New Roman" w:hAnsi="Times New Roman"/>
              </w:rPr>
              <w:t>Brak prowadzenia pomiarów poziomu pól elektr</w:t>
            </w:r>
            <w:r w:rsidR="00975BB3">
              <w:rPr>
                <w:rFonts w:ascii="Times New Roman" w:hAnsi="Times New Roman"/>
              </w:rPr>
              <w:t>omagnetycznych</w:t>
            </w:r>
            <w:r w:rsidR="00072BE0">
              <w:rPr>
                <w:rFonts w:ascii="Times New Roman" w:hAnsi="Times New Roman"/>
              </w:rPr>
              <w:t xml:space="preserve"> na </w:t>
            </w:r>
            <w:r w:rsidR="00975BB3">
              <w:rPr>
                <w:rFonts w:ascii="Times New Roman" w:hAnsi="Times New Roman"/>
              </w:rPr>
              <w:t xml:space="preserve">terenie </w:t>
            </w:r>
            <w:r w:rsidR="00DB0A4B">
              <w:rPr>
                <w:rFonts w:ascii="Times New Roman" w:hAnsi="Times New Roman"/>
              </w:rPr>
              <w:t>G</w:t>
            </w:r>
            <w:r w:rsidR="00975BB3">
              <w:rPr>
                <w:rFonts w:ascii="Times New Roman" w:hAnsi="Times New Roman"/>
              </w:rPr>
              <w:t>miny</w:t>
            </w:r>
          </w:p>
        </w:tc>
        <w:tc>
          <w:tcPr>
            <w:tcW w:w="699" w:type="pct"/>
            <w:vAlign w:val="center"/>
          </w:tcPr>
          <w:p w14:paraId="74404EB1" w14:textId="77777777" w:rsidR="0058003C" w:rsidRDefault="0058003C" w:rsidP="00512761">
            <w:pPr>
              <w:spacing w:after="0" w:line="240" w:lineRule="auto"/>
              <w:rPr>
                <w:rFonts w:ascii="Times New Roman" w:hAnsi="Times New Roman"/>
              </w:rPr>
            </w:pPr>
            <w:r>
              <w:rPr>
                <w:rFonts w:ascii="Times New Roman" w:hAnsi="Times New Roman"/>
              </w:rPr>
              <w:t>Bardzo prawdopodobne</w:t>
            </w:r>
          </w:p>
        </w:tc>
        <w:tc>
          <w:tcPr>
            <w:tcW w:w="625" w:type="pct"/>
            <w:vAlign w:val="center"/>
          </w:tcPr>
          <w:p w14:paraId="6217C9D8" w14:textId="77777777" w:rsidR="0058003C" w:rsidRDefault="0058003C" w:rsidP="00512761">
            <w:pPr>
              <w:spacing w:after="0" w:line="240" w:lineRule="auto"/>
              <w:rPr>
                <w:rFonts w:ascii="Times New Roman" w:hAnsi="Times New Roman"/>
              </w:rPr>
            </w:pPr>
            <w:r>
              <w:rPr>
                <w:rFonts w:ascii="Times New Roman" w:hAnsi="Times New Roman"/>
              </w:rPr>
              <w:t>Poważne</w:t>
            </w:r>
          </w:p>
        </w:tc>
        <w:tc>
          <w:tcPr>
            <w:tcW w:w="857" w:type="pct"/>
            <w:vAlign w:val="center"/>
          </w:tcPr>
          <w:p w14:paraId="45A752E3" w14:textId="6E0C9467" w:rsidR="0058003C" w:rsidRDefault="0058003C" w:rsidP="00512761">
            <w:pPr>
              <w:spacing w:after="0" w:line="240" w:lineRule="auto"/>
              <w:rPr>
                <w:rFonts w:ascii="Times New Roman" w:hAnsi="Times New Roman"/>
              </w:rPr>
            </w:pPr>
            <w:r>
              <w:rPr>
                <w:rFonts w:ascii="Times New Roman" w:hAnsi="Times New Roman"/>
              </w:rPr>
              <w:t>Brak możliwości określenia stref</w:t>
            </w:r>
            <w:r w:rsidR="00072BE0">
              <w:rPr>
                <w:rFonts w:ascii="Times New Roman" w:hAnsi="Times New Roman"/>
              </w:rPr>
              <w:t xml:space="preserve"> z </w:t>
            </w:r>
            <w:r>
              <w:rPr>
                <w:rFonts w:ascii="Times New Roman" w:hAnsi="Times New Roman"/>
              </w:rPr>
              <w:t>przekroczeniem norm</w:t>
            </w:r>
            <w:r w:rsidR="00715B7C">
              <w:rPr>
                <w:rFonts w:ascii="Times New Roman" w:hAnsi="Times New Roman"/>
              </w:rPr>
              <w:t>.</w:t>
            </w:r>
          </w:p>
          <w:p w14:paraId="3F23AC20" w14:textId="04D6FA36" w:rsidR="0058003C" w:rsidRPr="00D37D11" w:rsidRDefault="0058003C" w:rsidP="00512761">
            <w:pPr>
              <w:spacing w:after="0" w:line="240" w:lineRule="auto"/>
              <w:rPr>
                <w:rFonts w:ascii="Times New Roman" w:hAnsi="Times New Roman"/>
              </w:rPr>
            </w:pPr>
            <w:r>
              <w:rPr>
                <w:rFonts w:ascii="Times New Roman" w:hAnsi="Times New Roman"/>
              </w:rPr>
              <w:t>Brak podstaw</w:t>
            </w:r>
            <w:r w:rsidR="003E42BC">
              <w:rPr>
                <w:rFonts w:ascii="Times New Roman" w:hAnsi="Times New Roman"/>
              </w:rPr>
              <w:t xml:space="preserve"> do </w:t>
            </w:r>
            <w:r w:rsidRPr="008654D2">
              <w:rPr>
                <w:rFonts w:ascii="Times New Roman" w:hAnsi="Times New Roman"/>
              </w:rPr>
              <w:t>skutecznej interwencji</w:t>
            </w:r>
            <w:r w:rsidR="003E42BC">
              <w:rPr>
                <w:rFonts w:ascii="Times New Roman" w:hAnsi="Times New Roman"/>
              </w:rPr>
              <w:t xml:space="preserve"> w </w:t>
            </w:r>
            <w:r w:rsidRPr="008654D2">
              <w:rPr>
                <w:rFonts w:ascii="Times New Roman" w:hAnsi="Times New Roman"/>
              </w:rPr>
              <w:t>przypadku wystąpienia sytua</w:t>
            </w:r>
            <w:r>
              <w:rPr>
                <w:rFonts w:ascii="Times New Roman" w:hAnsi="Times New Roman"/>
              </w:rPr>
              <w:t xml:space="preserve">cji przekroczenia </w:t>
            </w:r>
            <w:r w:rsidR="009733B6">
              <w:rPr>
                <w:rFonts w:ascii="Times New Roman" w:hAnsi="Times New Roman"/>
              </w:rPr>
              <w:t>dopuszczalnych norm</w:t>
            </w:r>
            <w:r w:rsidR="00715B7C">
              <w:rPr>
                <w:rFonts w:ascii="Times New Roman" w:hAnsi="Times New Roman"/>
              </w:rPr>
              <w:t>.</w:t>
            </w:r>
          </w:p>
        </w:tc>
        <w:tc>
          <w:tcPr>
            <w:tcW w:w="876" w:type="pct"/>
            <w:vAlign w:val="center"/>
          </w:tcPr>
          <w:p w14:paraId="4C4E608A" w14:textId="47309288" w:rsidR="0058003C" w:rsidRDefault="0058003C" w:rsidP="00512761">
            <w:pPr>
              <w:spacing w:after="0" w:line="240" w:lineRule="auto"/>
              <w:rPr>
                <w:rFonts w:ascii="Times New Roman" w:hAnsi="Times New Roman"/>
              </w:rPr>
            </w:pPr>
            <w:r>
              <w:rPr>
                <w:rFonts w:ascii="Times New Roman" w:hAnsi="Times New Roman"/>
              </w:rPr>
              <w:t>Pomiary poziomu pól elektromagnetycznych są prowadzone przez WIOŚ</w:t>
            </w:r>
            <w:r w:rsidR="00715B7C">
              <w:rPr>
                <w:rFonts w:ascii="Times New Roman" w:hAnsi="Times New Roman"/>
              </w:rPr>
              <w:t>.</w:t>
            </w:r>
          </w:p>
        </w:tc>
      </w:tr>
    </w:tbl>
    <w:p w14:paraId="7B6C4755" w14:textId="77777777" w:rsidR="0058003C" w:rsidRDefault="0058003C" w:rsidP="0058003C">
      <w:pPr>
        <w:rPr>
          <w:rFonts w:ascii="Times New Roman" w:hAnsi="Times New Roman"/>
          <w:i/>
          <w:sz w:val="20"/>
          <w:szCs w:val="20"/>
        </w:rPr>
        <w:sectPr w:rsidR="0058003C" w:rsidSect="0058003C">
          <w:pgSz w:w="16838" w:h="11906" w:orient="landscape"/>
          <w:pgMar w:top="1440" w:right="2032" w:bottom="1440" w:left="1080" w:header="426" w:footer="708" w:gutter="0"/>
          <w:cols w:space="708"/>
          <w:docGrid w:linePitch="360"/>
        </w:sectPr>
      </w:pPr>
      <w:r w:rsidRPr="005A1EA5">
        <w:rPr>
          <w:rFonts w:ascii="Times New Roman" w:hAnsi="Times New Roman"/>
          <w:i/>
          <w:sz w:val="20"/>
          <w:szCs w:val="20"/>
        </w:rPr>
        <w:t>Źródło: opracowanie własne</w:t>
      </w:r>
    </w:p>
    <w:p w14:paraId="28872C28" w14:textId="48BC1CC6" w:rsidR="00D61ED8" w:rsidRDefault="005A1EA5" w:rsidP="009112FC">
      <w:pPr>
        <w:pStyle w:val="Nagwek1"/>
      </w:pPr>
      <w:bookmarkStart w:id="183" w:name="_Toc84241931"/>
      <w:r>
        <w:t>ANALIZA ŹRÓDEŁ FINANSOWANIA</w:t>
      </w:r>
      <w:bookmarkEnd w:id="183"/>
    </w:p>
    <w:p w14:paraId="64B5B13A" w14:textId="77777777" w:rsidR="005A1EA5" w:rsidRPr="005A1EA5" w:rsidRDefault="005A1EA5" w:rsidP="005A1EA5">
      <w:pPr>
        <w:spacing w:before="240" w:line="360" w:lineRule="auto"/>
        <w:jc w:val="both"/>
        <w:rPr>
          <w:rFonts w:ascii="Times New Roman" w:hAnsi="Times New Roman"/>
          <w:sz w:val="24"/>
          <w:szCs w:val="24"/>
        </w:rPr>
      </w:pPr>
      <w:r w:rsidRPr="005A1EA5">
        <w:rPr>
          <w:rFonts w:ascii="Times New Roman" w:hAnsi="Times New Roman"/>
          <w:sz w:val="24"/>
          <w:szCs w:val="24"/>
        </w:rPr>
        <w:t xml:space="preserve">Szereg obiektywnych czynników zewnętrznych pozwala stwierdzić, że pełna realizacja Planu będzie trudna bez wsparcia finansowego planowanych zadań inwestycyjnych. </w:t>
      </w:r>
    </w:p>
    <w:p w14:paraId="295CEED7" w14:textId="276F31AD" w:rsidR="00B231BF" w:rsidRPr="00B231BF" w:rsidRDefault="00B231BF" w:rsidP="00B231BF">
      <w:pPr>
        <w:spacing w:line="360" w:lineRule="auto"/>
        <w:jc w:val="both"/>
        <w:rPr>
          <w:rFonts w:ascii="Times New Roman" w:hAnsi="Times New Roman"/>
          <w:b/>
          <w:sz w:val="24"/>
          <w:szCs w:val="24"/>
        </w:rPr>
      </w:pPr>
      <w:r w:rsidRPr="00B231BF">
        <w:rPr>
          <w:rFonts w:ascii="Times New Roman" w:hAnsi="Times New Roman"/>
          <w:b/>
          <w:sz w:val="24"/>
          <w:szCs w:val="24"/>
        </w:rPr>
        <w:t>WOJEWÓDZKI FUNDUSZ OCHRONY ŚRODOWISKA</w:t>
      </w:r>
      <w:r w:rsidR="00072BE0">
        <w:rPr>
          <w:rFonts w:ascii="Times New Roman" w:hAnsi="Times New Roman"/>
          <w:b/>
          <w:sz w:val="24"/>
          <w:szCs w:val="24"/>
        </w:rPr>
        <w:t xml:space="preserve"> i </w:t>
      </w:r>
      <w:r w:rsidRPr="00B231BF">
        <w:rPr>
          <w:rFonts w:ascii="Times New Roman" w:hAnsi="Times New Roman"/>
          <w:b/>
          <w:sz w:val="24"/>
          <w:szCs w:val="24"/>
        </w:rPr>
        <w:t>GOSPODARKI WODNEJ</w:t>
      </w:r>
      <w:r w:rsidR="003E42BC">
        <w:rPr>
          <w:rFonts w:ascii="Times New Roman" w:hAnsi="Times New Roman"/>
          <w:b/>
          <w:sz w:val="24"/>
          <w:szCs w:val="24"/>
        </w:rPr>
        <w:t xml:space="preserve"> </w:t>
      </w:r>
      <w:r w:rsidR="0083623F">
        <w:rPr>
          <w:rFonts w:ascii="Times New Roman" w:hAnsi="Times New Roman"/>
          <w:b/>
          <w:sz w:val="24"/>
          <w:szCs w:val="24"/>
        </w:rPr>
        <w:t>W WARSZAWIE</w:t>
      </w:r>
    </w:p>
    <w:p w14:paraId="6D436FBD" w14:textId="7C7D36AB" w:rsidR="00B231BF" w:rsidRPr="00B231BF" w:rsidRDefault="00715B7C" w:rsidP="00B231BF">
      <w:pPr>
        <w:spacing w:before="240" w:after="0" w:line="360" w:lineRule="auto"/>
        <w:jc w:val="both"/>
        <w:rPr>
          <w:rFonts w:ascii="Times New Roman" w:hAnsi="Times New Roman"/>
          <w:sz w:val="24"/>
          <w:szCs w:val="24"/>
        </w:rPr>
      </w:pPr>
      <w:r>
        <w:rPr>
          <w:rFonts w:ascii="Times New Roman" w:hAnsi="Times New Roman"/>
          <w:sz w:val="24"/>
          <w:szCs w:val="24"/>
        </w:rPr>
        <w:t>Programy</w:t>
      </w:r>
      <w:r w:rsidR="00B231BF" w:rsidRPr="00B231BF">
        <w:rPr>
          <w:rFonts w:ascii="Times New Roman" w:hAnsi="Times New Roman"/>
          <w:sz w:val="24"/>
          <w:szCs w:val="24"/>
        </w:rPr>
        <w:t xml:space="preserve"> finansowane przez </w:t>
      </w:r>
      <w:proofErr w:type="spellStart"/>
      <w:r w:rsidR="00B231BF" w:rsidRPr="00B231BF">
        <w:rPr>
          <w:rFonts w:ascii="Times New Roman" w:hAnsi="Times New Roman"/>
          <w:sz w:val="24"/>
          <w:szCs w:val="24"/>
        </w:rPr>
        <w:t>WFOŚiGW</w:t>
      </w:r>
      <w:proofErr w:type="spellEnd"/>
      <w:r w:rsidR="003E42BC">
        <w:rPr>
          <w:rFonts w:ascii="Times New Roman" w:hAnsi="Times New Roman"/>
          <w:sz w:val="24"/>
          <w:szCs w:val="24"/>
        </w:rPr>
        <w:t xml:space="preserve"> w </w:t>
      </w:r>
      <w:r w:rsidR="00E3174C">
        <w:rPr>
          <w:rFonts w:ascii="Times New Roman" w:hAnsi="Times New Roman"/>
          <w:sz w:val="24"/>
          <w:szCs w:val="24"/>
        </w:rPr>
        <w:t>Warszawie</w:t>
      </w:r>
      <w:r w:rsidR="00A66DC0">
        <w:rPr>
          <w:rFonts w:ascii="Times New Roman" w:hAnsi="Times New Roman"/>
          <w:sz w:val="24"/>
          <w:szCs w:val="24"/>
        </w:rPr>
        <w:t xml:space="preserve"> </w:t>
      </w:r>
      <w:r w:rsidR="00B231BF" w:rsidRPr="00B231BF">
        <w:rPr>
          <w:rFonts w:ascii="Times New Roman" w:hAnsi="Times New Roman"/>
          <w:sz w:val="24"/>
          <w:szCs w:val="24"/>
        </w:rPr>
        <w:t>są skierowane</w:t>
      </w:r>
      <w:r w:rsidR="003E42BC">
        <w:rPr>
          <w:rFonts w:ascii="Times New Roman" w:hAnsi="Times New Roman"/>
          <w:sz w:val="24"/>
          <w:szCs w:val="24"/>
        </w:rPr>
        <w:t xml:space="preserve"> do </w:t>
      </w:r>
      <w:r w:rsidR="00B231BF" w:rsidRPr="00B231BF">
        <w:rPr>
          <w:rFonts w:ascii="Times New Roman" w:hAnsi="Times New Roman"/>
          <w:sz w:val="24"/>
          <w:szCs w:val="24"/>
        </w:rPr>
        <w:t>samorządów terytorialnych</w:t>
      </w:r>
      <w:r w:rsidR="003E42BC">
        <w:rPr>
          <w:rFonts w:ascii="Times New Roman" w:hAnsi="Times New Roman"/>
          <w:sz w:val="24"/>
          <w:szCs w:val="24"/>
        </w:rPr>
        <w:t xml:space="preserve"> w </w:t>
      </w:r>
      <w:r w:rsidR="00B231BF" w:rsidRPr="00B231BF">
        <w:rPr>
          <w:rFonts w:ascii="Times New Roman" w:hAnsi="Times New Roman"/>
          <w:sz w:val="24"/>
          <w:szCs w:val="24"/>
        </w:rPr>
        <w:t>celu umożliwienia realizacji zadań mających</w:t>
      </w:r>
      <w:r w:rsidR="00072BE0">
        <w:rPr>
          <w:rFonts w:ascii="Times New Roman" w:hAnsi="Times New Roman"/>
          <w:sz w:val="24"/>
          <w:szCs w:val="24"/>
        </w:rPr>
        <w:t xml:space="preserve"> na </w:t>
      </w:r>
      <w:r w:rsidR="00B231BF" w:rsidRPr="00B231BF">
        <w:rPr>
          <w:rFonts w:ascii="Times New Roman" w:hAnsi="Times New Roman"/>
          <w:sz w:val="24"/>
          <w:szCs w:val="24"/>
        </w:rPr>
        <w:t xml:space="preserve">celu poprawę stanu </w:t>
      </w:r>
      <w:r w:rsidR="00B231BF">
        <w:rPr>
          <w:rFonts w:ascii="Times New Roman" w:hAnsi="Times New Roman"/>
          <w:sz w:val="24"/>
          <w:szCs w:val="24"/>
        </w:rPr>
        <w:t>środowiska.</w:t>
      </w:r>
      <w:r w:rsidR="00B231BF" w:rsidRPr="00B231BF">
        <w:rPr>
          <w:rFonts w:ascii="Times New Roman" w:hAnsi="Times New Roman"/>
          <w:sz w:val="24"/>
          <w:szCs w:val="24"/>
        </w:rPr>
        <w:t xml:space="preserve"> Zadania te są realizowane</w:t>
      </w:r>
      <w:r w:rsidR="00072BE0">
        <w:rPr>
          <w:rFonts w:ascii="Times New Roman" w:hAnsi="Times New Roman"/>
          <w:sz w:val="24"/>
          <w:szCs w:val="24"/>
        </w:rPr>
        <w:t xml:space="preserve"> z </w:t>
      </w:r>
      <w:r w:rsidR="00B231BF" w:rsidRPr="00B231BF">
        <w:rPr>
          <w:rFonts w:ascii="Times New Roman" w:hAnsi="Times New Roman"/>
          <w:sz w:val="24"/>
          <w:szCs w:val="24"/>
        </w:rPr>
        <w:t>korzyścią</w:t>
      </w:r>
      <w:r w:rsidR="003E42BC">
        <w:rPr>
          <w:rFonts w:ascii="Times New Roman" w:hAnsi="Times New Roman"/>
          <w:sz w:val="24"/>
          <w:szCs w:val="24"/>
        </w:rPr>
        <w:t xml:space="preserve"> dla </w:t>
      </w:r>
      <w:r w:rsidR="00B231BF" w:rsidRPr="00B231BF">
        <w:rPr>
          <w:rFonts w:ascii="Times New Roman" w:hAnsi="Times New Roman"/>
          <w:sz w:val="24"/>
          <w:szCs w:val="24"/>
        </w:rPr>
        <w:t>pojedynczego mieszkańca, jak</w:t>
      </w:r>
      <w:r w:rsidR="00072BE0">
        <w:rPr>
          <w:rFonts w:ascii="Times New Roman" w:hAnsi="Times New Roman"/>
          <w:sz w:val="24"/>
          <w:szCs w:val="24"/>
        </w:rPr>
        <w:t xml:space="preserve"> i </w:t>
      </w:r>
      <w:r w:rsidR="003E42BC">
        <w:rPr>
          <w:rFonts w:ascii="Times New Roman" w:hAnsi="Times New Roman"/>
          <w:sz w:val="24"/>
          <w:szCs w:val="24"/>
        </w:rPr>
        <w:t>dla </w:t>
      </w:r>
      <w:r w:rsidR="00B231BF" w:rsidRPr="00B231BF">
        <w:rPr>
          <w:rFonts w:ascii="Times New Roman" w:hAnsi="Times New Roman"/>
          <w:sz w:val="24"/>
          <w:szCs w:val="24"/>
        </w:rPr>
        <w:t>całej gminy/</w:t>
      </w:r>
      <w:r w:rsidR="00690B8C">
        <w:rPr>
          <w:rFonts w:ascii="Times New Roman" w:hAnsi="Times New Roman"/>
          <w:sz w:val="24"/>
          <w:szCs w:val="24"/>
        </w:rPr>
        <w:t xml:space="preserve"> </w:t>
      </w:r>
      <w:r w:rsidR="00B231BF" w:rsidRPr="00B231BF">
        <w:rPr>
          <w:rFonts w:ascii="Times New Roman" w:hAnsi="Times New Roman"/>
          <w:sz w:val="24"/>
          <w:szCs w:val="24"/>
        </w:rPr>
        <w:t>miasta</w:t>
      </w:r>
      <w:r w:rsidR="003E42BC">
        <w:rPr>
          <w:rFonts w:ascii="Times New Roman" w:hAnsi="Times New Roman"/>
          <w:sz w:val="24"/>
          <w:szCs w:val="24"/>
        </w:rPr>
        <w:t xml:space="preserve"> oraz </w:t>
      </w:r>
      <w:r w:rsidR="00B231BF" w:rsidRPr="00B231BF">
        <w:rPr>
          <w:rFonts w:ascii="Times New Roman" w:hAnsi="Times New Roman"/>
          <w:sz w:val="24"/>
          <w:szCs w:val="24"/>
        </w:rPr>
        <w:t>terenu województwa.</w:t>
      </w:r>
    </w:p>
    <w:p w14:paraId="4F22AA5C" w14:textId="7B64605E" w:rsidR="00B231BF" w:rsidRDefault="00B231BF" w:rsidP="00B231BF">
      <w:pPr>
        <w:spacing w:after="0" w:line="360" w:lineRule="auto"/>
        <w:jc w:val="both"/>
        <w:rPr>
          <w:rFonts w:ascii="Times New Roman" w:hAnsi="Times New Roman"/>
          <w:sz w:val="24"/>
          <w:szCs w:val="24"/>
        </w:rPr>
      </w:pPr>
      <w:r w:rsidRPr="00B231BF">
        <w:rPr>
          <w:rFonts w:ascii="Times New Roman" w:hAnsi="Times New Roman"/>
          <w:sz w:val="24"/>
          <w:szCs w:val="24"/>
        </w:rPr>
        <w:t>Samorząd może starać się</w:t>
      </w:r>
      <w:r w:rsidR="003E42BC">
        <w:rPr>
          <w:rFonts w:ascii="Times New Roman" w:hAnsi="Times New Roman"/>
          <w:sz w:val="24"/>
          <w:szCs w:val="24"/>
        </w:rPr>
        <w:t xml:space="preserve"> o </w:t>
      </w:r>
      <w:r w:rsidRPr="00B231BF">
        <w:rPr>
          <w:rFonts w:ascii="Times New Roman" w:hAnsi="Times New Roman"/>
          <w:sz w:val="24"/>
          <w:szCs w:val="24"/>
        </w:rPr>
        <w:t>dofinansowanie</w:t>
      </w:r>
      <w:r w:rsidR="003E42BC">
        <w:rPr>
          <w:rFonts w:ascii="Times New Roman" w:hAnsi="Times New Roman"/>
          <w:sz w:val="24"/>
          <w:szCs w:val="24"/>
        </w:rPr>
        <w:t xml:space="preserve"> dla </w:t>
      </w:r>
      <w:r w:rsidRPr="00B231BF">
        <w:rPr>
          <w:rFonts w:ascii="Times New Roman" w:hAnsi="Times New Roman"/>
          <w:sz w:val="24"/>
          <w:szCs w:val="24"/>
        </w:rPr>
        <w:t>swoich mieszkańców.</w:t>
      </w:r>
      <w:r>
        <w:rPr>
          <w:rFonts w:ascii="Times New Roman" w:hAnsi="Times New Roman"/>
          <w:sz w:val="24"/>
          <w:szCs w:val="24"/>
        </w:rPr>
        <w:t xml:space="preserve"> </w:t>
      </w:r>
      <w:r w:rsidRPr="00B231BF">
        <w:rPr>
          <w:rFonts w:ascii="Times New Roman" w:hAnsi="Times New Roman"/>
          <w:sz w:val="24"/>
          <w:szCs w:val="24"/>
        </w:rPr>
        <w:t>Dodatkowo</w:t>
      </w:r>
      <w:r w:rsidR="003E42BC">
        <w:rPr>
          <w:rFonts w:ascii="Times New Roman" w:hAnsi="Times New Roman"/>
          <w:sz w:val="24"/>
          <w:szCs w:val="24"/>
        </w:rPr>
        <w:t xml:space="preserve"> o </w:t>
      </w:r>
      <w:r w:rsidRPr="00B231BF">
        <w:rPr>
          <w:rFonts w:ascii="Times New Roman" w:hAnsi="Times New Roman"/>
          <w:sz w:val="24"/>
          <w:szCs w:val="24"/>
        </w:rPr>
        <w:t xml:space="preserve">środki </w:t>
      </w:r>
      <w:r>
        <w:rPr>
          <w:rFonts w:ascii="Times New Roman" w:hAnsi="Times New Roman"/>
          <w:sz w:val="24"/>
          <w:szCs w:val="24"/>
        </w:rPr>
        <w:t>mogą</w:t>
      </w:r>
      <w:r w:rsidRPr="00B231BF">
        <w:rPr>
          <w:rFonts w:ascii="Times New Roman" w:hAnsi="Times New Roman"/>
          <w:sz w:val="24"/>
          <w:szCs w:val="24"/>
        </w:rPr>
        <w:t xml:space="preserve"> starać się również przedsiębiorstw</w:t>
      </w:r>
      <w:r w:rsidR="00715B7C">
        <w:rPr>
          <w:rFonts w:ascii="Times New Roman" w:hAnsi="Times New Roman"/>
          <w:sz w:val="24"/>
          <w:szCs w:val="24"/>
        </w:rPr>
        <w:t>a</w:t>
      </w:r>
      <w:r w:rsidRPr="00B231BF">
        <w:rPr>
          <w:rFonts w:ascii="Times New Roman" w:hAnsi="Times New Roman"/>
          <w:sz w:val="24"/>
          <w:szCs w:val="24"/>
        </w:rPr>
        <w:t>, spółdzielnie mieszkaniowe</w:t>
      </w:r>
      <w:r w:rsidR="00690B8C">
        <w:rPr>
          <w:rFonts w:ascii="Times New Roman" w:hAnsi="Times New Roman"/>
          <w:sz w:val="24"/>
          <w:szCs w:val="24"/>
        </w:rPr>
        <w:t xml:space="preserve">, </w:t>
      </w:r>
      <w:r w:rsidR="004616E7">
        <w:rPr>
          <w:rFonts w:ascii="Times New Roman" w:hAnsi="Times New Roman"/>
          <w:sz w:val="24"/>
          <w:szCs w:val="24"/>
        </w:rPr>
        <w:t>wspólnoty</w:t>
      </w:r>
      <w:r w:rsidR="00690B8C">
        <w:rPr>
          <w:rFonts w:ascii="Times New Roman" w:hAnsi="Times New Roman"/>
          <w:sz w:val="24"/>
          <w:szCs w:val="24"/>
        </w:rPr>
        <w:t xml:space="preserve"> oraz indywidualnie mieszkańcy</w:t>
      </w:r>
      <w:r w:rsidR="004616E7">
        <w:rPr>
          <w:rFonts w:ascii="Times New Roman" w:hAnsi="Times New Roman"/>
          <w:sz w:val="24"/>
          <w:szCs w:val="24"/>
        </w:rPr>
        <w:t xml:space="preserve">. </w:t>
      </w:r>
      <w:proofErr w:type="spellStart"/>
      <w:r w:rsidR="004616E7">
        <w:rPr>
          <w:rFonts w:ascii="Times New Roman" w:hAnsi="Times New Roman"/>
          <w:sz w:val="24"/>
          <w:szCs w:val="24"/>
        </w:rPr>
        <w:t>WFOŚi</w:t>
      </w:r>
      <w:r w:rsidRPr="00B231BF">
        <w:rPr>
          <w:rFonts w:ascii="Times New Roman" w:hAnsi="Times New Roman"/>
          <w:sz w:val="24"/>
          <w:szCs w:val="24"/>
        </w:rPr>
        <w:t>GW</w:t>
      </w:r>
      <w:proofErr w:type="spellEnd"/>
      <w:r w:rsidRPr="00B231BF">
        <w:rPr>
          <w:rFonts w:ascii="Times New Roman" w:hAnsi="Times New Roman"/>
          <w:sz w:val="24"/>
          <w:szCs w:val="24"/>
        </w:rPr>
        <w:t xml:space="preserve"> </w:t>
      </w:r>
      <w:r>
        <w:rPr>
          <w:rFonts w:ascii="Times New Roman" w:hAnsi="Times New Roman"/>
          <w:sz w:val="24"/>
          <w:szCs w:val="24"/>
        </w:rPr>
        <w:t>oferuje dofinansowanie</w:t>
      </w:r>
      <w:r w:rsidR="003E42BC">
        <w:rPr>
          <w:rFonts w:ascii="Times New Roman" w:hAnsi="Times New Roman"/>
          <w:sz w:val="24"/>
          <w:szCs w:val="24"/>
        </w:rPr>
        <w:t xml:space="preserve"> w </w:t>
      </w:r>
      <w:r>
        <w:rPr>
          <w:rFonts w:ascii="Times New Roman" w:hAnsi="Times New Roman"/>
          <w:sz w:val="24"/>
          <w:szCs w:val="24"/>
        </w:rPr>
        <w:t>formie dotacji</w:t>
      </w:r>
      <w:r w:rsidR="003E42BC">
        <w:rPr>
          <w:rFonts w:ascii="Times New Roman" w:hAnsi="Times New Roman"/>
          <w:sz w:val="24"/>
          <w:szCs w:val="24"/>
        </w:rPr>
        <w:t xml:space="preserve"> oraz </w:t>
      </w:r>
      <w:bookmarkStart w:id="184" w:name="_Toc399486024"/>
      <w:bookmarkStart w:id="185" w:name="_Toc403543939"/>
      <w:r w:rsidRPr="00B231BF">
        <w:rPr>
          <w:rFonts w:ascii="Times New Roman" w:hAnsi="Times New Roman"/>
          <w:sz w:val="24"/>
          <w:szCs w:val="24"/>
        </w:rPr>
        <w:t>umarzaln</w:t>
      </w:r>
      <w:r>
        <w:rPr>
          <w:rFonts w:ascii="Times New Roman" w:hAnsi="Times New Roman"/>
          <w:sz w:val="24"/>
          <w:szCs w:val="24"/>
        </w:rPr>
        <w:t>ych pożyczek</w:t>
      </w:r>
      <w:r w:rsidR="00072BE0">
        <w:rPr>
          <w:rFonts w:ascii="Times New Roman" w:hAnsi="Times New Roman"/>
          <w:sz w:val="24"/>
          <w:szCs w:val="24"/>
        </w:rPr>
        <w:t xml:space="preserve"> na </w:t>
      </w:r>
      <w:r>
        <w:rPr>
          <w:rFonts w:ascii="Times New Roman" w:hAnsi="Times New Roman"/>
          <w:sz w:val="24"/>
          <w:szCs w:val="24"/>
        </w:rPr>
        <w:t>preferencyjnych warunkach.</w:t>
      </w:r>
    </w:p>
    <w:p w14:paraId="7FEE5945" w14:textId="49CDC0E9" w:rsidR="00B231BF" w:rsidRPr="00B231BF" w:rsidRDefault="00B231BF" w:rsidP="00B231BF">
      <w:pPr>
        <w:spacing w:after="0" w:line="360" w:lineRule="auto"/>
        <w:jc w:val="both"/>
        <w:rPr>
          <w:rFonts w:ascii="Times New Roman" w:hAnsi="Times New Roman"/>
          <w:sz w:val="24"/>
          <w:szCs w:val="24"/>
        </w:rPr>
      </w:pPr>
      <w:r w:rsidRPr="00B231BF">
        <w:rPr>
          <w:rFonts w:ascii="Times New Roman" w:hAnsi="Times New Roman"/>
          <w:sz w:val="24"/>
          <w:szCs w:val="24"/>
        </w:rPr>
        <w:t>Działalność finansowa skupia się głównie</w:t>
      </w:r>
      <w:r w:rsidR="00072BE0">
        <w:rPr>
          <w:rFonts w:ascii="Times New Roman" w:hAnsi="Times New Roman"/>
          <w:sz w:val="24"/>
          <w:szCs w:val="24"/>
        </w:rPr>
        <w:t xml:space="preserve"> na </w:t>
      </w:r>
      <w:r w:rsidRPr="00B231BF">
        <w:rPr>
          <w:rFonts w:ascii="Times New Roman" w:hAnsi="Times New Roman"/>
          <w:sz w:val="24"/>
          <w:szCs w:val="24"/>
        </w:rPr>
        <w:t>wspieraniu przedsięwzięć</w:t>
      </w:r>
      <w:r w:rsidR="003E42BC">
        <w:rPr>
          <w:rFonts w:ascii="Times New Roman" w:hAnsi="Times New Roman"/>
          <w:sz w:val="24"/>
          <w:szCs w:val="24"/>
        </w:rPr>
        <w:t xml:space="preserve"> w </w:t>
      </w:r>
      <w:r w:rsidRPr="00B231BF">
        <w:rPr>
          <w:rFonts w:ascii="Times New Roman" w:hAnsi="Times New Roman"/>
          <w:sz w:val="24"/>
          <w:szCs w:val="24"/>
        </w:rPr>
        <w:t>zakresie:</w:t>
      </w:r>
      <w:r>
        <w:rPr>
          <w:rFonts w:ascii="Times New Roman" w:hAnsi="Times New Roman"/>
          <w:sz w:val="24"/>
          <w:szCs w:val="24"/>
        </w:rPr>
        <w:t xml:space="preserve"> </w:t>
      </w:r>
    </w:p>
    <w:p w14:paraId="75E3A1B3" w14:textId="1A594E7C" w:rsidR="00B231BF" w:rsidRPr="00B231BF" w:rsidRDefault="00C939D8" w:rsidP="00B231BF">
      <w:pPr>
        <w:spacing w:after="0" w:line="360" w:lineRule="auto"/>
        <w:jc w:val="both"/>
        <w:rPr>
          <w:rFonts w:ascii="Times New Roman" w:hAnsi="Times New Roman"/>
          <w:sz w:val="24"/>
          <w:szCs w:val="24"/>
        </w:rPr>
      </w:pPr>
      <w:r>
        <w:rPr>
          <w:rFonts w:ascii="Times New Roman" w:hAnsi="Times New Roman"/>
          <w:sz w:val="24"/>
          <w:szCs w:val="24"/>
        </w:rPr>
        <w:t xml:space="preserve"> – </w:t>
      </w:r>
      <w:r w:rsidR="00D67510">
        <w:rPr>
          <w:rFonts w:ascii="Times New Roman" w:hAnsi="Times New Roman"/>
          <w:sz w:val="24"/>
          <w:szCs w:val="24"/>
        </w:rPr>
        <w:t>edukacji ekologicznej</w:t>
      </w:r>
      <w:r w:rsidR="00B231BF" w:rsidRPr="00B231BF">
        <w:rPr>
          <w:rFonts w:ascii="Times New Roman" w:hAnsi="Times New Roman"/>
          <w:sz w:val="24"/>
          <w:szCs w:val="24"/>
        </w:rPr>
        <w:t>,</w:t>
      </w:r>
      <w:r w:rsidR="00B231BF">
        <w:rPr>
          <w:rFonts w:ascii="Times New Roman" w:hAnsi="Times New Roman"/>
          <w:sz w:val="24"/>
          <w:szCs w:val="24"/>
        </w:rPr>
        <w:t xml:space="preserve"> </w:t>
      </w:r>
    </w:p>
    <w:p w14:paraId="1F7E2D49" w14:textId="522EB33D" w:rsidR="00B231BF" w:rsidRPr="00B231BF" w:rsidRDefault="00C939D8" w:rsidP="00B231BF">
      <w:pPr>
        <w:spacing w:after="0" w:line="360" w:lineRule="auto"/>
        <w:jc w:val="both"/>
        <w:rPr>
          <w:rFonts w:ascii="Times New Roman" w:hAnsi="Times New Roman"/>
          <w:sz w:val="24"/>
          <w:szCs w:val="24"/>
        </w:rPr>
      </w:pPr>
      <w:r>
        <w:rPr>
          <w:rFonts w:ascii="Times New Roman" w:hAnsi="Times New Roman"/>
          <w:sz w:val="24"/>
          <w:szCs w:val="24"/>
        </w:rPr>
        <w:t xml:space="preserve"> – </w:t>
      </w:r>
      <w:r w:rsidR="00B231BF" w:rsidRPr="00B231BF">
        <w:rPr>
          <w:rFonts w:ascii="Times New Roman" w:hAnsi="Times New Roman"/>
          <w:sz w:val="24"/>
          <w:szCs w:val="24"/>
        </w:rPr>
        <w:t xml:space="preserve">ochrony </w:t>
      </w:r>
      <w:r w:rsidR="00D67510">
        <w:rPr>
          <w:rFonts w:ascii="Times New Roman" w:hAnsi="Times New Roman"/>
          <w:sz w:val="24"/>
          <w:szCs w:val="24"/>
        </w:rPr>
        <w:t>powietrza</w:t>
      </w:r>
      <w:r w:rsidR="00080917">
        <w:rPr>
          <w:rFonts w:ascii="Times New Roman" w:hAnsi="Times New Roman"/>
          <w:sz w:val="24"/>
          <w:szCs w:val="24"/>
        </w:rPr>
        <w:t>,</w:t>
      </w:r>
      <w:r w:rsidR="00B231BF">
        <w:rPr>
          <w:rFonts w:ascii="Times New Roman" w:hAnsi="Times New Roman"/>
          <w:sz w:val="24"/>
          <w:szCs w:val="24"/>
        </w:rPr>
        <w:t xml:space="preserve"> </w:t>
      </w:r>
    </w:p>
    <w:p w14:paraId="469C0802" w14:textId="0DBAE0B2" w:rsidR="00B231BF" w:rsidRPr="00B231BF" w:rsidRDefault="00C939D8" w:rsidP="00B231BF">
      <w:pPr>
        <w:spacing w:after="0" w:line="360" w:lineRule="auto"/>
        <w:jc w:val="both"/>
        <w:rPr>
          <w:rFonts w:ascii="Times New Roman" w:hAnsi="Times New Roman"/>
          <w:sz w:val="24"/>
          <w:szCs w:val="24"/>
        </w:rPr>
      </w:pPr>
      <w:r>
        <w:rPr>
          <w:rFonts w:ascii="Times New Roman" w:hAnsi="Times New Roman"/>
          <w:sz w:val="24"/>
          <w:szCs w:val="24"/>
        </w:rPr>
        <w:t xml:space="preserve"> – </w:t>
      </w:r>
      <w:r w:rsidR="00B231BF" w:rsidRPr="00B231BF">
        <w:rPr>
          <w:rFonts w:ascii="Times New Roman" w:hAnsi="Times New Roman"/>
          <w:sz w:val="24"/>
          <w:szCs w:val="24"/>
        </w:rPr>
        <w:t>ochrony przyrody,</w:t>
      </w:r>
      <w:r w:rsidR="00B231BF">
        <w:rPr>
          <w:rFonts w:ascii="Times New Roman" w:hAnsi="Times New Roman"/>
          <w:sz w:val="24"/>
          <w:szCs w:val="24"/>
        </w:rPr>
        <w:t xml:space="preserve"> </w:t>
      </w:r>
    </w:p>
    <w:p w14:paraId="2141EE12" w14:textId="77777777" w:rsidR="00080917" w:rsidRDefault="00C939D8" w:rsidP="00B231BF">
      <w:pPr>
        <w:spacing w:after="0" w:line="360" w:lineRule="auto"/>
        <w:jc w:val="both"/>
        <w:rPr>
          <w:rFonts w:ascii="Times New Roman" w:hAnsi="Times New Roman"/>
          <w:sz w:val="24"/>
          <w:szCs w:val="24"/>
        </w:rPr>
      </w:pPr>
      <w:r>
        <w:rPr>
          <w:rFonts w:ascii="Times New Roman" w:hAnsi="Times New Roman"/>
          <w:sz w:val="24"/>
          <w:szCs w:val="24"/>
        </w:rPr>
        <w:t xml:space="preserve"> – </w:t>
      </w:r>
      <w:r w:rsidR="00B231BF" w:rsidRPr="00B231BF">
        <w:rPr>
          <w:rFonts w:ascii="Times New Roman" w:hAnsi="Times New Roman"/>
          <w:sz w:val="24"/>
          <w:szCs w:val="24"/>
        </w:rPr>
        <w:t xml:space="preserve">edukacji </w:t>
      </w:r>
      <w:r w:rsidR="00080917">
        <w:rPr>
          <w:rFonts w:ascii="Times New Roman" w:hAnsi="Times New Roman"/>
          <w:sz w:val="24"/>
          <w:szCs w:val="24"/>
        </w:rPr>
        <w:t>wód i gospodarki wodnej,</w:t>
      </w:r>
    </w:p>
    <w:p w14:paraId="6AEC214C" w14:textId="579E6035" w:rsidR="00B231BF" w:rsidRDefault="00B231BF" w:rsidP="00B231BF">
      <w:pPr>
        <w:spacing w:after="0" w:line="360" w:lineRule="auto"/>
        <w:jc w:val="both"/>
        <w:rPr>
          <w:rFonts w:ascii="Times New Roman" w:hAnsi="Times New Roman"/>
          <w:sz w:val="24"/>
          <w:szCs w:val="24"/>
        </w:rPr>
      </w:pPr>
      <w:r>
        <w:rPr>
          <w:rFonts w:ascii="Times New Roman" w:hAnsi="Times New Roman"/>
          <w:sz w:val="24"/>
          <w:szCs w:val="24"/>
        </w:rPr>
        <w:t xml:space="preserve"> </w:t>
      </w:r>
      <w:r w:rsidR="00080917">
        <w:rPr>
          <w:rFonts w:ascii="Times New Roman" w:hAnsi="Times New Roman"/>
          <w:sz w:val="24"/>
          <w:szCs w:val="24"/>
        </w:rPr>
        <w:t>– ochrony ziemi,</w:t>
      </w:r>
    </w:p>
    <w:p w14:paraId="5E341F32" w14:textId="406BDE71" w:rsidR="00B231BF" w:rsidRPr="00F357C8" w:rsidRDefault="002C3B83" w:rsidP="00F357C8">
      <w:pPr>
        <w:pStyle w:val="Normalny0"/>
        <w:rPr>
          <w:rFonts w:ascii="Times New Roman" w:hAnsi="Times New Roman"/>
        </w:rPr>
      </w:pPr>
      <w:r w:rsidRPr="002C3B83">
        <w:rPr>
          <w:rFonts w:ascii="Times New Roman" w:hAnsi="Times New Roman"/>
          <w:szCs w:val="24"/>
        </w:rPr>
        <w:t xml:space="preserve">– </w:t>
      </w:r>
      <w:r>
        <w:rPr>
          <w:rFonts w:ascii="Times New Roman" w:hAnsi="Times New Roman"/>
        </w:rPr>
        <w:t>z</w:t>
      </w:r>
      <w:r w:rsidRPr="002C3B83">
        <w:rPr>
          <w:rFonts w:ascii="Times New Roman" w:hAnsi="Times New Roman"/>
        </w:rPr>
        <w:t xml:space="preserve">apobieganie </w:t>
      </w:r>
      <w:r>
        <w:rPr>
          <w:rFonts w:ascii="Times New Roman" w:hAnsi="Times New Roman"/>
        </w:rPr>
        <w:t>z</w:t>
      </w:r>
      <w:r w:rsidRPr="002C3B83">
        <w:rPr>
          <w:rFonts w:ascii="Times New Roman" w:hAnsi="Times New Roman"/>
        </w:rPr>
        <w:t xml:space="preserve">agrożeniom </w:t>
      </w:r>
      <w:r>
        <w:rPr>
          <w:rFonts w:ascii="Times New Roman" w:hAnsi="Times New Roman"/>
        </w:rPr>
        <w:t>ś</w:t>
      </w:r>
      <w:r w:rsidRPr="002C3B83">
        <w:rPr>
          <w:rFonts w:ascii="Times New Roman" w:hAnsi="Times New Roman"/>
        </w:rPr>
        <w:t xml:space="preserve">rodowiska i </w:t>
      </w:r>
      <w:r>
        <w:rPr>
          <w:rFonts w:ascii="Times New Roman" w:hAnsi="Times New Roman"/>
        </w:rPr>
        <w:t>p</w:t>
      </w:r>
      <w:r w:rsidRPr="002C3B83">
        <w:rPr>
          <w:rFonts w:ascii="Times New Roman" w:hAnsi="Times New Roman"/>
        </w:rPr>
        <w:t xml:space="preserve">oważnym </w:t>
      </w:r>
      <w:r>
        <w:rPr>
          <w:rFonts w:ascii="Times New Roman" w:hAnsi="Times New Roman"/>
        </w:rPr>
        <w:t>a</w:t>
      </w:r>
      <w:r w:rsidRPr="002C3B83">
        <w:rPr>
          <w:rFonts w:ascii="Times New Roman" w:hAnsi="Times New Roman"/>
        </w:rPr>
        <w:t xml:space="preserve">wariom oraz </w:t>
      </w:r>
      <w:r>
        <w:rPr>
          <w:rFonts w:ascii="Times New Roman" w:hAnsi="Times New Roman"/>
        </w:rPr>
        <w:t>u</w:t>
      </w:r>
      <w:r w:rsidRPr="002C3B83">
        <w:rPr>
          <w:rFonts w:ascii="Times New Roman" w:hAnsi="Times New Roman"/>
        </w:rPr>
        <w:t xml:space="preserve">suwanie ich </w:t>
      </w:r>
      <w:r>
        <w:rPr>
          <w:rFonts w:ascii="Times New Roman" w:hAnsi="Times New Roman"/>
        </w:rPr>
        <w:t>s</w:t>
      </w:r>
      <w:r w:rsidRPr="002C3B83">
        <w:rPr>
          <w:rFonts w:ascii="Times New Roman" w:hAnsi="Times New Roman"/>
        </w:rPr>
        <w:t>kutków</w:t>
      </w:r>
      <w:r w:rsidR="00F357C8">
        <w:rPr>
          <w:rFonts w:ascii="Times New Roman" w:hAnsi="Times New Roman"/>
        </w:rPr>
        <w:t>.</w:t>
      </w:r>
    </w:p>
    <w:p w14:paraId="4F82B249" w14:textId="63FE7541" w:rsidR="00690B8C" w:rsidRPr="00690B8C" w:rsidRDefault="00690B8C" w:rsidP="00690B8C">
      <w:pPr>
        <w:spacing w:before="100" w:beforeAutospacing="1" w:after="100" w:afterAutospacing="1" w:line="240" w:lineRule="auto"/>
        <w:rPr>
          <w:rFonts w:ascii="Times New Roman" w:eastAsia="Times New Roman" w:hAnsi="Times New Roman"/>
          <w:b/>
          <w:bCs/>
          <w:sz w:val="24"/>
          <w:szCs w:val="24"/>
          <w:u w:val="single"/>
          <w:lang w:eastAsia="pl-PL"/>
        </w:rPr>
      </w:pPr>
      <w:r w:rsidRPr="00690B8C">
        <w:rPr>
          <w:rFonts w:ascii="Times New Roman" w:eastAsia="Times New Roman" w:hAnsi="Times New Roman"/>
          <w:b/>
          <w:bCs/>
          <w:sz w:val="24"/>
          <w:szCs w:val="24"/>
          <w:u w:val="single"/>
          <w:lang w:eastAsia="pl-PL"/>
        </w:rPr>
        <w:t>Program Czyste Powietrze</w:t>
      </w:r>
    </w:p>
    <w:p w14:paraId="31A0A7D6" w14:textId="72B29026" w:rsidR="00690B8C" w:rsidRPr="00690B8C" w:rsidRDefault="00690B8C" w:rsidP="00690B8C">
      <w:pPr>
        <w:spacing w:before="100" w:beforeAutospacing="1" w:after="100" w:afterAutospacing="1" w:line="360" w:lineRule="auto"/>
        <w:jc w:val="both"/>
        <w:rPr>
          <w:rFonts w:ascii="Times New Roman" w:eastAsia="Times New Roman" w:hAnsi="Times New Roman"/>
          <w:sz w:val="24"/>
          <w:szCs w:val="24"/>
          <w:lang w:eastAsia="pl-PL"/>
        </w:rPr>
      </w:pPr>
      <w:r w:rsidRPr="00690B8C">
        <w:rPr>
          <w:rFonts w:ascii="Times New Roman" w:eastAsia="Times New Roman" w:hAnsi="Times New Roman"/>
          <w:bCs/>
          <w:sz w:val="24"/>
          <w:szCs w:val="24"/>
          <w:lang w:eastAsia="pl-PL"/>
        </w:rPr>
        <w:t>Czyste Powietrze</w:t>
      </w:r>
      <w:r w:rsidRPr="00690B8C">
        <w:rPr>
          <w:rFonts w:ascii="Times New Roman" w:eastAsia="Times New Roman" w:hAnsi="Times New Roman"/>
          <w:sz w:val="24"/>
          <w:szCs w:val="24"/>
          <w:lang w:eastAsia="pl-PL"/>
        </w:rPr>
        <w:t> to kompleksowy program, którego celem jest zmniejszenie lub uniknięcie emisji pyłów i innych zanieczyszczeń wprowadzanych do atmosfery przez</w:t>
      </w:r>
      <w:r w:rsidR="009E3B71">
        <w:rPr>
          <w:rFonts w:ascii="Times New Roman" w:eastAsia="Times New Roman" w:hAnsi="Times New Roman"/>
          <w:sz w:val="24"/>
          <w:szCs w:val="24"/>
          <w:lang w:eastAsia="pl-PL"/>
        </w:rPr>
        <w:t xml:space="preserve"> źródła grzewcze</w:t>
      </w:r>
      <w:r w:rsidRPr="00690B8C">
        <w:rPr>
          <w:rFonts w:ascii="Times New Roman" w:eastAsia="Times New Roman" w:hAnsi="Times New Roman"/>
          <w:sz w:val="24"/>
          <w:szCs w:val="24"/>
          <w:lang w:eastAsia="pl-PL"/>
        </w:rPr>
        <w:t xml:space="preserve"> dom</w:t>
      </w:r>
      <w:r w:rsidR="009E3B71">
        <w:rPr>
          <w:rFonts w:ascii="Times New Roman" w:eastAsia="Times New Roman" w:hAnsi="Times New Roman"/>
          <w:sz w:val="24"/>
          <w:szCs w:val="24"/>
          <w:lang w:eastAsia="pl-PL"/>
        </w:rPr>
        <w:t>ów</w:t>
      </w:r>
      <w:r w:rsidRPr="00690B8C">
        <w:rPr>
          <w:rFonts w:ascii="Times New Roman" w:eastAsia="Times New Roman" w:hAnsi="Times New Roman"/>
          <w:sz w:val="24"/>
          <w:szCs w:val="24"/>
          <w:lang w:eastAsia="pl-PL"/>
        </w:rPr>
        <w:t xml:space="preserve"> jednorodzinn</w:t>
      </w:r>
      <w:r w:rsidR="009E3B71">
        <w:rPr>
          <w:rFonts w:ascii="Times New Roman" w:eastAsia="Times New Roman" w:hAnsi="Times New Roman"/>
          <w:sz w:val="24"/>
          <w:szCs w:val="24"/>
          <w:lang w:eastAsia="pl-PL"/>
        </w:rPr>
        <w:t>ych.</w:t>
      </w:r>
      <w:r w:rsidRPr="00690B8C">
        <w:rPr>
          <w:rFonts w:ascii="Times New Roman" w:eastAsia="Times New Roman" w:hAnsi="Times New Roman"/>
          <w:sz w:val="24"/>
          <w:szCs w:val="24"/>
          <w:lang w:eastAsia="pl-PL"/>
        </w:rPr>
        <w:t xml:space="preserve"> Program skupia się na wymianie starych piecó</w:t>
      </w:r>
      <w:r>
        <w:rPr>
          <w:rFonts w:ascii="Times New Roman" w:eastAsia="Times New Roman" w:hAnsi="Times New Roman"/>
          <w:sz w:val="24"/>
          <w:szCs w:val="24"/>
          <w:lang w:eastAsia="pl-PL"/>
        </w:rPr>
        <w:t>w i kotłów na paliwo stałe oraz </w:t>
      </w:r>
      <w:r w:rsidRPr="00690B8C">
        <w:rPr>
          <w:rFonts w:ascii="Times New Roman" w:eastAsia="Times New Roman" w:hAnsi="Times New Roman"/>
          <w:sz w:val="24"/>
          <w:szCs w:val="24"/>
          <w:lang w:eastAsia="pl-PL"/>
        </w:rPr>
        <w:t>termomodernizacji budynków jednorodzinnych by efektywnie zarządzać energią. Działania te nie tylko pomogą chronić środowisko, ale dodatkowo zwiększą domowy budżet, dzięki oszczędnościom finansowym.</w:t>
      </w:r>
    </w:p>
    <w:p w14:paraId="54D1DEAC" w14:textId="1A0D6FB9" w:rsidR="00690B8C" w:rsidRPr="00690B8C" w:rsidRDefault="00690B8C" w:rsidP="00690B8C">
      <w:pPr>
        <w:spacing w:before="100" w:beforeAutospacing="1" w:after="100" w:afterAutospacing="1" w:line="360" w:lineRule="auto"/>
        <w:jc w:val="both"/>
        <w:rPr>
          <w:rFonts w:ascii="Times New Roman" w:eastAsia="Times New Roman" w:hAnsi="Times New Roman"/>
          <w:sz w:val="24"/>
          <w:szCs w:val="24"/>
          <w:lang w:eastAsia="pl-PL"/>
        </w:rPr>
      </w:pPr>
      <w:r w:rsidRPr="00690B8C">
        <w:rPr>
          <w:rFonts w:ascii="Times New Roman" w:eastAsia="Times New Roman" w:hAnsi="Times New Roman"/>
          <w:sz w:val="24"/>
          <w:szCs w:val="24"/>
          <w:lang w:eastAsia="pl-PL"/>
        </w:rPr>
        <w:t>Program skierowany jest do osób fizycznych będących właścicielami/</w:t>
      </w:r>
      <w:r>
        <w:rPr>
          <w:rFonts w:ascii="Times New Roman" w:eastAsia="Times New Roman" w:hAnsi="Times New Roman"/>
          <w:sz w:val="24"/>
          <w:szCs w:val="24"/>
          <w:lang w:eastAsia="pl-PL"/>
        </w:rPr>
        <w:t xml:space="preserve"> </w:t>
      </w:r>
      <w:r w:rsidRPr="00690B8C">
        <w:rPr>
          <w:rFonts w:ascii="Times New Roman" w:eastAsia="Times New Roman" w:hAnsi="Times New Roman"/>
          <w:sz w:val="24"/>
          <w:szCs w:val="24"/>
          <w:lang w:eastAsia="pl-PL"/>
        </w:rPr>
        <w:t>współwłaścicielami domów jednorodzinnych/</w:t>
      </w:r>
      <w:r>
        <w:rPr>
          <w:rFonts w:ascii="Times New Roman" w:eastAsia="Times New Roman" w:hAnsi="Times New Roman"/>
          <w:sz w:val="24"/>
          <w:szCs w:val="24"/>
          <w:lang w:eastAsia="pl-PL"/>
        </w:rPr>
        <w:t xml:space="preserve"> </w:t>
      </w:r>
      <w:r w:rsidRPr="00690B8C">
        <w:rPr>
          <w:rFonts w:ascii="Times New Roman" w:eastAsia="Times New Roman" w:hAnsi="Times New Roman"/>
          <w:sz w:val="24"/>
          <w:szCs w:val="24"/>
          <w:lang w:eastAsia="pl-PL"/>
        </w:rPr>
        <w:t xml:space="preserve">wydzielonych lokali mieszkalnych. </w:t>
      </w:r>
      <w:r>
        <w:rPr>
          <w:rFonts w:ascii="Times New Roman" w:eastAsia="Times New Roman" w:hAnsi="Times New Roman"/>
          <w:sz w:val="24"/>
          <w:szCs w:val="24"/>
          <w:lang w:eastAsia="pl-PL"/>
        </w:rPr>
        <w:t>Realizacja Programu jest przewidziana do 2029 r.</w:t>
      </w:r>
    </w:p>
    <w:p w14:paraId="109DBC46" w14:textId="363BD9FE" w:rsidR="00B231BF" w:rsidRPr="00B231BF" w:rsidRDefault="00B231BF" w:rsidP="00B231BF">
      <w:pPr>
        <w:spacing w:before="240" w:line="360" w:lineRule="auto"/>
        <w:jc w:val="both"/>
        <w:rPr>
          <w:rFonts w:ascii="Times New Roman" w:hAnsi="Times New Roman"/>
          <w:b/>
          <w:sz w:val="24"/>
          <w:szCs w:val="24"/>
        </w:rPr>
      </w:pPr>
      <w:r w:rsidRPr="00B231BF">
        <w:rPr>
          <w:rFonts w:ascii="Times New Roman" w:hAnsi="Times New Roman"/>
          <w:b/>
          <w:sz w:val="24"/>
          <w:szCs w:val="24"/>
        </w:rPr>
        <w:t>NARODOWY FUNDUSZ OCHRONY ŚRODOWISKA</w:t>
      </w:r>
      <w:r w:rsidR="00072BE0">
        <w:rPr>
          <w:rFonts w:ascii="Times New Roman" w:hAnsi="Times New Roman"/>
          <w:b/>
          <w:sz w:val="24"/>
          <w:szCs w:val="24"/>
        </w:rPr>
        <w:t xml:space="preserve"> i </w:t>
      </w:r>
      <w:r w:rsidRPr="00B231BF">
        <w:rPr>
          <w:rFonts w:ascii="Times New Roman" w:hAnsi="Times New Roman"/>
          <w:b/>
          <w:sz w:val="24"/>
          <w:szCs w:val="24"/>
        </w:rPr>
        <w:t>GOSPODARKI WODNEJ</w:t>
      </w:r>
      <w:bookmarkEnd w:id="184"/>
      <w:bookmarkEnd w:id="185"/>
    </w:p>
    <w:p w14:paraId="0E4C8D9E" w14:textId="006852D3" w:rsidR="00B231BF" w:rsidRPr="00B231BF" w:rsidRDefault="00B231BF" w:rsidP="00B231BF">
      <w:pPr>
        <w:spacing w:before="240" w:after="0" w:line="360" w:lineRule="auto"/>
        <w:ind w:right="-6"/>
        <w:jc w:val="both"/>
        <w:rPr>
          <w:rFonts w:ascii="Times New Roman" w:hAnsi="Times New Roman"/>
          <w:sz w:val="24"/>
          <w:szCs w:val="24"/>
        </w:rPr>
      </w:pPr>
      <w:bookmarkStart w:id="186" w:name="_Toc399486025"/>
      <w:bookmarkStart w:id="187" w:name="_Toc399500070"/>
      <w:bookmarkStart w:id="188" w:name="_Toc403543940"/>
      <w:r w:rsidRPr="00B231BF">
        <w:rPr>
          <w:rFonts w:ascii="Times New Roman" w:hAnsi="Times New Roman"/>
          <w:sz w:val="24"/>
          <w:szCs w:val="24"/>
        </w:rPr>
        <w:t>Jako priorytetowe traktuje się</w:t>
      </w:r>
      <w:r w:rsidR="003E42BC">
        <w:rPr>
          <w:rFonts w:ascii="Times New Roman" w:hAnsi="Times New Roman"/>
          <w:sz w:val="24"/>
          <w:szCs w:val="24"/>
        </w:rPr>
        <w:t xml:space="preserve"> w </w:t>
      </w:r>
      <w:r w:rsidRPr="00B231BF">
        <w:rPr>
          <w:rFonts w:ascii="Times New Roman" w:hAnsi="Times New Roman"/>
          <w:sz w:val="24"/>
          <w:szCs w:val="24"/>
        </w:rPr>
        <w:t>szczególności te przedsięwzięcia, których realizacja wynika</w:t>
      </w:r>
      <w:r w:rsidR="00072BE0">
        <w:rPr>
          <w:rFonts w:ascii="Times New Roman" w:hAnsi="Times New Roman"/>
          <w:sz w:val="24"/>
          <w:szCs w:val="24"/>
        </w:rPr>
        <w:t xml:space="preserve"> z </w:t>
      </w:r>
      <w:r w:rsidRPr="00B231BF">
        <w:rPr>
          <w:rFonts w:ascii="Times New Roman" w:hAnsi="Times New Roman"/>
          <w:sz w:val="24"/>
          <w:szCs w:val="24"/>
        </w:rPr>
        <w:t>konieczności wypełnienia zobowiązań Polski wobec Unii Europejskiej.</w:t>
      </w:r>
    </w:p>
    <w:p w14:paraId="29E1A51D" w14:textId="7649151F" w:rsidR="00B231BF" w:rsidRPr="00B231BF" w:rsidRDefault="00B231BF" w:rsidP="00B231BF">
      <w:pPr>
        <w:spacing w:after="0" w:line="360" w:lineRule="auto"/>
        <w:ind w:right="-6"/>
        <w:jc w:val="both"/>
        <w:rPr>
          <w:rFonts w:ascii="Times New Roman" w:hAnsi="Times New Roman"/>
          <w:sz w:val="24"/>
          <w:szCs w:val="24"/>
        </w:rPr>
      </w:pPr>
      <w:r w:rsidRPr="00B231BF">
        <w:rPr>
          <w:rFonts w:ascii="Times New Roman" w:hAnsi="Times New Roman"/>
          <w:sz w:val="24"/>
          <w:szCs w:val="24"/>
        </w:rPr>
        <w:t>Zgodnie</w:t>
      </w:r>
      <w:r w:rsidR="00072BE0">
        <w:rPr>
          <w:rFonts w:ascii="Times New Roman" w:hAnsi="Times New Roman"/>
          <w:sz w:val="24"/>
          <w:szCs w:val="24"/>
        </w:rPr>
        <w:t xml:space="preserve"> z </w:t>
      </w:r>
      <w:r w:rsidRPr="00B231BF">
        <w:rPr>
          <w:rFonts w:ascii="Times New Roman" w:hAnsi="Times New Roman"/>
          <w:sz w:val="24"/>
          <w:szCs w:val="24"/>
        </w:rPr>
        <w:t>„Listą priorytetowych programów Narodowego Funduszu Ochrony Środowiska</w:t>
      </w:r>
      <w:r w:rsidR="00072BE0">
        <w:rPr>
          <w:rFonts w:ascii="Times New Roman" w:hAnsi="Times New Roman"/>
          <w:sz w:val="24"/>
          <w:szCs w:val="24"/>
        </w:rPr>
        <w:t xml:space="preserve"> i </w:t>
      </w:r>
      <w:r w:rsidRPr="00B231BF">
        <w:rPr>
          <w:rFonts w:ascii="Times New Roman" w:hAnsi="Times New Roman"/>
          <w:sz w:val="24"/>
          <w:szCs w:val="24"/>
        </w:rPr>
        <w:t>Gospodarki Wodnej, planowa</w:t>
      </w:r>
      <w:r w:rsidR="00D93D78">
        <w:rPr>
          <w:rFonts w:ascii="Times New Roman" w:hAnsi="Times New Roman"/>
          <w:sz w:val="24"/>
          <w:szCs w:val="24"/>
        </w:rPr>
        <w:t>nych</w:t>
      </w:r>
      <w:r w:rsidR="003E42BC">
        <w:rPr>
          <w:rFonts w:ascii="Times New Roman" w:hAnsi="Times New Roman"/>
          <w:sz w:val="24"/>
          <w:szCs w:val="24"/>
        </w:rPr>
        <w:t xml:space="preserve"> do </w:t>
      </w:r>
      <w:r w:rsidR="00D93D78">
        <w:rPr>
          <w:rFonts w:ascii="Times New Roman" w:hAnsi="Times New Roman"/>
          <w:sz w:val="24"/>
          <w:szCs w:val="24"/>
        </w:rPr>
        <w:t>finansowania</w:t>
      </w:r>
      <w:r w:rsidR="003E42BC">
        <w:rPr>
          <w:rFonts w:ascii="Times New Roman" w:hAnsi="Times New Roman"/>
          <w:sz w:val="24"/>
          <w:szCs w:val="24"/>
        </w:rPr>
        <w:t xml:space="preserve"> w </w:t>
      </w:r>
      <w:r w:rsidR="00D93D78">
        <w:rPr>
          <w:rFonts w:ascii="Times New Roman" w:hAnsi="Times New Roman"/>
          <w:sz w:val="24"/>
          <w:szCs w:val="24"/>
        </w:rPr>
        <w:t>roku 2019</w:t>
      </w:r>
      <w:r w:rsidRPr="00B231BF">
        <w:rPr>
          <w:rFonts w:ascii="Times New Roman" w:hAnsi="Times New Roman"/>
          <w:sz w:val="24"/>
          <w:szCs w:val="24"/>
        </w:rPr>
        <w:t>” Fundusz dofinansowuje następujące zadania:</w:t>
      </w:r>
    </w:p>
    <w:p w14:paraId="76B565AB" w14:textId="0F553005"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1.</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Ochrona</w:t>
      </w:r>
      <w:r w:rsidR="00072BE0">
        <w:rPr>
          <w:rFonts w:ascii="Times New Roman" w:eastAsiaTheme="minorHAnsi" w:hAnsi="Times New Roman"/>
          <w:bCs/>
          <w:color w:val="000000"/>
          <w:sz w:val="24"/>
          <w:szCs w:val="24"/>
        </w:rPr>
        <w:t xml:space="preserve"> i </w:t>
      </w:r>
      <w:r w:rsidRPr="00D93D78">
        <w:rPr>
          <w:rFonts w:ascii="Times New Roman" w:eastAsiaTheme="minorHAnsi" w:hAnsi="Times New Roman"/>
          <w:bCs/>
          <w:color w:val="000000"/>
          <w:sz w:val="24"/>
          <w:szCs w:val="24"/>
        </w:rPr>
        <w:t xml:space="preserve">zrównoważone gospodarowanie zasobami wodnymi </w:t>
      </w:r>
    </w:p>
    <w:p w14:paraId="280A4EA1" w14:textId="6323AF88"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1.1.</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 xml:space="preserve">Gospodarka </w:t>
      </w:r>
      <w:proofErr w:type="spellStart"/>
      <w:r w:rsidRPr="00D93D78">
        <w:rPr>
          <w:rFonts w:ascii="Times New Roman" w:eastAsiaTheme="minorHAnsi" w:hAnsi="Times New Roman"/>
          <w:bCs/>
          <w:color w:val="000000"/>
          <w:sz w:val="24"/>
          <w:szCs w:val="24"/>
        </w:rPr>
        <w:t>wodno</w:t>
      </w:r>
      <w:proofErr w:type="spellEnd"/>
      <w:r w:rsidR="00C939D8">
        <w:rPr>
          <w:rFonts w:ascii="Times New Roman" w:eastAsiaTheme="minorHAnsi" w:hAnsi="Times New Roman"/>
          <w:bCs/>
          <w:color w:val="000000"/>
          <w:sz w:val="24"/>
          <w:szCs w:val="24"/>
        </w:rPr>
        <w:t xml:space="preserve"> – </w:t>
      </w:r>
      <w:r w:rsidRPr="00D93D78">
        <w:rPr>
          <w:rFonts w:ascii="Times New Roman" w:eastAsiaTheme="minorHAnsi" w:hAnsi="Times New Roman"/>
          <w:bCs/>
          <w:color w:val="000000"/>
          <w:sz w:val="24"/>
          <w:szCs w:val="24"/>
        </w:rPr>
        <w:t>ściekowa</w:t>
      </w:r>
      <w:r w:rsidR="003E42BC">
        <w:rPr>
          <w:rFonts w:ascii="Times New Roman" w:eastAsiaTheme="minorHAnsi" w:hAnsi="Times New Roman"/>
          <w:bCs/>
          <w:color w:val="000000"/>
          <w:sz w:val="24"/>
          <w:szCs w:val="24"/>
        </w:rPr>
        <w:t xml:space="preserve"> w </w:t>
      </w:r>
      <w:r w:rsidRPr="00D93D78">
        <w:rPr>
          <w:rFonts w:ascii="Times New Roman" w:eastAsiaTheme="minorHAnsi" w:hAnsi="Times New Roman"/>
          <w:bCs/>
          <w:color w:val="000000"/>
          <w:sz w:val="24"/>
          <w:szCs w:val="24"/>
        </w:rPr>
        <w:t xml:space="preserve">aglomeracjach </w:t>
      </w:r>
    </w:p>
    <w:p w14:paraId="2E77338E" w14:textId="30CE4D6E"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1.2.</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Inwestycje</w:t>
      </w:r>
      <w:r w:rsidR="003E42BC">
        <w:rPr>
          <w:rFonts w:ascii="Times New Roman" w:eastAsiaTheme="minorHAnsi" w:hAnsi="Times New Roman"/>
          <w:bCs/>
          <w:color w:val="000000"/>
          <w:sz w:val="24"/>
          <w:szCs w:val="24"/>
        </w:rPr>
        <w:t xml:space="preserve"> w </w:t>
      </w:r>
      <w:r w:rsidRPr="00D93D78">
        <w:rPr>
          <w:rFonts w:ascii="Times New Roman" w:eastAsiaTheme="minorHAnsi" w:hAnsi="Times New Roman"/>
          <w:bCs/>
          <w:color w:val="000000"/>
          <w:sz w:val="24"/>
          <w:szCs w:val="24"/>
        </w:rPr>
        <w:t xml:space="preserve">gospodarce ściekowej poza granicami kraju </w:t>
      </w:r>
    </w:p>
    <w:p w14:paraId="10DDCCD1" w14:textId="2A607C2A"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1.3.</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 xml:space="preserve">Ogólnopolski program gospodarki </w:t>
      </w:r>
      <w:proofErr w:type="spellStart"/>
      <w:r w:rsidRPr="00D93D78">
        <w:rPr>
          <w:rFonts w:ascii="Times New Roman" w:eastAsiaTheme="minorHAnsi" w:hAnsi="Times New Roman"/>
          <w:bCs/>
          <w:color w:val="000000"/>
          <w:sz w:val="24"/>
          <w:szCs w:val="24"/>
        </w:rPr>
        <w:t>wodno</w:t>
      </w:r>
      <w:proofErr w:type="spellEnd"/>
      <w:r w:rsidR="00C939D8">
        <w:rPr>
          <w:rFonts w:ascii="Times New Roman" w:eastAsiaTheme="minorHAnsi" w:hAnsi="Times New Roman"/>
          <w:bCs/>
          <w:color w:val="000000"/>
          <w:sz w:val="24"/>
          <w:szCs w:val="24"/>
        </w:rPr>
        <w:t xml:space="preserve"> – </w:t>
      </w:r>
      <w:r w:rsidRPr="00D93D78">
        <w:rPr>
          <w:rFonts w:ascii="Times New Roman" w:eastAsiaTheme="minorHAnsi" w:hAnsi="Times New Roman"/>
          <w:bCs/>
          <w:color w:val="000000"/>
          <w:sz w:val="24"/>
          <w:szCs w:val="24"/>
        </w:rPr>
        <w:t>ściekowej poza granicami aglomeracji ujętych</w:t>
      </w:r>
      <w:r w:rsidR="003E42BC">
        <w:rPr>
          <w:rFonts w:ascii="Times New Roman" w:eastAsiaTheme="minorHAnsi" w:hAnsi="Times New Roman"/>
          <w:bCs/>
          <w:color w:val="000000"/>
          <w:sz w:val="24"/>
          <w:szCs w:val="24"/>
        </w:rPr>
        <w:t xml:space="preserve"> w </w:t>
      </w:r>
      <w:r w:rsidR="004616E7">
        <w:rPr>
          <w:rFonts w:ascii="Times New Roman" w:eastAsiaTheme="minorHAnsi" w:hAnsi="Times New Roman"/>
          <w:bCs/>
          <w:color w:val="000000"/>
          <w:sz w:val="24"/>
          <w:szCs w:val="24"/>
        </w:rPr>
        <w:t xml:space="preserve">Krajowym Programie </w:t>
      </w:r>
      <w:r w:rsidRPr="00D93D78">
        <w:rPr>
          <w:rFonts w:ascii="Times New Roman" w:eastAsiaTheme="minorHAnsi" w:hAnsi="Times New Roman"/>
          <w:bCs/>
          <w:color w:val="000000"/>
          <w:sz w:val="24"/>
          <w:szCs w:val="24"/>
        </w:rPr>
        <w:t xml:space="preserve">Oczyszczania Ścieków Komunalnych </w:t>
      </w:r>
    </w:p>
    <w:p w14:paraId="28071F61" w14:textId="2E36F0B6"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2.</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Racjonalne gospodarowanie odpadami</w:t>
      </w:r>
      <w:r w:rsidR="00072BE0">
        <w:rPr>
          <w:rFonts w:ascii="Times New Roman" w:eastAsiaTheme="minorHAnsi" w:hAnsi="Times New Roman"/>
          <w:bCs/>
          <w:color w:val="000000"/>
          <w:sz w:val="24"/>
          <w:szCs w:val="24"/>
        </w:rPr>
        <w:t xml:space="preserve"> i </w:t>
      </w:r>
      <w:r w:rsidRPr="00D93D78">
        <w:rPr>
          <w:rFonts w:ascii="Times New Roman" w:eastAsiaTheme="minorHAnsi" w:hAnsi="Times New Roman"/>
          <w:bCs/>
          <w:color w:val="000000"/>
          <w:sz w:val="24"/>
          <w:szCs w:val="24"/>
        </w:rPr>
        <w:t xml:space="preserve">ochrona powierzchni ziemi </w:t>
      </w:r>
    </w:p>
    <w:p w14:paraId="344BA195" w14:textId="0B71D9A1"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2.1.</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Racjonalna gospodarka odpadami</w:t>
      </w:r>
      <w:r>
        <w:rPr>
          <w:rFonts w:ascii="Times New Roman" w:eastAsiaTheme="minorHAnsi" w:hAnsi="Times New Roman"/>
          <w:bCs/>
          <w:color w:val="000000"/>
          <w:sz w:val="24"/>
          <w:szCs w:val="24"/>
        </w:rPr>
        <w:t xml:space="preserve"> </w:t>
      </w:r>
    </w:p>
    <w:p w14:paraId="5482A6B2" w14:textId="7A432CF9"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2.2.</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Ochrona powierzchni ziemi</w:t>
      </w:r>
      <w:r>
        <w:rPr>
          <w:rFonts w:ascii="Times New Roman" w:eastAsiaTheme="minorHAnsi" w:hAnsi="Times New Roman"/>
          <w:bCs/>
          <w:color w:val="000000"/>
          <w:sz w:val="24"/>
          <w:szCs w:val="24"/>
        </w:rPr>
        <w:t xml:space="preserve"> </w:t>
      </w:r>
    </w:p>
    <w:p w14:paraId="02004DD4" w14:textId="39495218"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2.3.</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Współfinansowanie projektów realizowanych</w:t>
      </w:r>
      <w:r w:rsidR="003E42BC">
        <w:rPr>
          <w:rFonts w:ascii="Times New Roman" w:eastAsiaTheme="minorHAnsi" w:hAnsi="Times New Roman"/>
          <w:bCs/>
          <w:color w:val="000000"/>
          <w:sz w:val="24"/>
          <w:szCs w:val="24"/>
        </w:rPr>
        <w:t xml:space="preserve"> w </w:t>
      </w:r>
      <w:r w:rsidRPr="00D93D78">
        <w:rPr>
          <w:rFonts w:ascii="Times New Roman" w:eastAsiaTheme="minorHAnsi" w:hAnsi="Times New Roman"/>
          <w:bCs/>
          <w:color w:val="000000"/>
          <w:sz w:val="24"/>
          <w:szCs w:val="24"/>
        </w:rPr>
        <w:t>ramach działań 2.2</w:t>
      </w:r>
      <w:r w:rsidR="00072BE0">
        <w:rPr>
          <w:rFonts w:ascii="Times New Roman" w:eastAsiaTheme="minorHAnsi" w:hAnsi="Times New Roman"/>
          <w:bCs/>
          <w:color w:val="000000"/>
          <w:sz w:val="24"/>
          <w:szCs w:val="24"/>
        </w:rPr>
        <w:t xml:space="preserve"> i </w:t>
      </w:r>
      <w:r w:rsidRPr="00D93D78">
        <w:rPr>
          <w:rFonts w:ascii="Times New Roman" w:eastAsiaTheme="minorHAnsi" w:hAnsi="Times New Roman"/>
          <w:bCs/>
          <w:color w:val="000000"/>
          <w:sz w:val="24"/>
          <w:szCs w:val="24"/>
        </w:rPr>
        <w:t>2.5 Progra</w:t>
      </w:r>
      <w:r w:rsidR="004616E7">
        <w:rPr>
          <w:rFonts w:ascii="Times New Roman" w:eastAsiaTheme="minorHAnsi" w:hAnsi="Times New Roman"/>
          <w:bCs/>
          <w:color w:val="000000"/>
          <w:sz w:val="24"/>
          <w:szCs w:val="24"/>
        </w:rPr>
        <w:t>mu Operacyjnego Infrastruktura</w:t>
      </w:r>
      <w:r w:rsidR="00072BE0">
        <w:rPr>
          <w:rFonts w:ascii="Times New Roman" w:eastAsiaTheme="minorHAnsi" w:hAnsi="Times New Roman"/>
          <w:bCs/>
          <w:color w:val="000000"/>
          <w:sz w:val="24"/>
          <w:szCs w:val="24"/>
        </w:rPr>
        <w:t xml:space="preserve"> i </w:t>
      </w:r>
      <w:r w:rsidRPr="00D93D78">
        <w:rPr>
          <w:rFonts w:ascii="Times New Roman" w:eastAsiaTheme="minorHAnsi" w:hAnsi="Times New Roman"/>
          <w:bCs/>
          <w:color w:val="000000"/>
          <w:sz w:val="24"/>
          <w:szCs w:val="24"/>
        </w:rPr>
        <w:t xml:space="preserve">Środowisko </w:t>
      </w:r>
    </w:p>
    <w:p w14:paraId="60B676E2" w14:textId="17DDCBBF"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2.4.</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Gospodarka</w:t>
      </w:r>
      <w:r w:rsidR="003E42BC">
        <w:rPr>
          <w:rFonts w:ascii="Times New Roman" w:eastAsiaTheme="minorHAnsi" w:hAnsi="Times New Roman"/>
          <w:bCs/>
          <w:color w:val="000000"/>
          <w:sz w:val="24"/>
          <w:szCs w:val="24"/>
        </w:rPr>
        <w:t xml:space="preserve"> o </w:t>
      </w:r>
      <w:r w:rsidRPr="00D93D78">
        <w:rPr>
          <w:rFonts w:ascii="Times New Roman" w:eastAsiaTheme="minorHAnsi" w:hAnsi="Times New Roman"/>
          <w:bCs/>
          <w:color w:val="000000"/>
          <w:sz w:val="24"/>
          <w:szCs w:val="24"/>
        </w:rPr>
        <w:t>obiegu zamkniętym</w:t>
      </w:r>
      <w:r>
        <w:rPr>
          <w:rFonts w:ascii="Times New Roman" w:eastAsiaTheme="minorHAnsi" w:hAnsi="Times New Roman"/>
          <w:bCs/>
          <w:color w:val="000000"/>
          <w:sz w:val="24"/>
          <w:szCs w:val="24"/>
        </w:rPr>
        <w:t xml:space="preserve"> </w:t>
      </w:r>
    </w:p>
    <w:p w14:paraId="52FBB723" w14:textId="48816DE4"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2.5.</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Poznanie budowy geologicznej</w:t>
      </w:r>
      <w:r w:rsidR="00072BE0">
        <w:rPr>
          <w:rFonts w:ascii="Times New Roman" w:eastAsiaTheme="minorHAnsi" w:hAnsi="Times New Roman"/>
          <w:bCs/>
          <w:color w:val="000000"/>
          <w:sz w:val="24"/>
          <w:szCs w:val="24"/>
        </w:rPr>
        <w:t xml:space="preserve"> na </w:t>
      </w:r>
      <w:r w:rsidRPr="00D93D78">
        <w:rPr>
          <w:rFonts w:ascii="Times New Roman" w:eastAsiaTheme="minorHAnsi" w:hAnsi="Times New Roman"/>
          <w:bCs/>
          <w:color w:val="000000"/>
          <w:sz w:val="24"/>
          <w:szCs w:val="24"/>
        </w:rPr>
        <w:t xml:space="preserve">rzecz kraju </w:t>
      </w:r>
    </w:p>
    <w:p w14:paraId="1DAD8DF0" w14:textId="577E0FBF"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2.6.</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Zmniejszenie uciążliwości wynikających</w:t>
      </w:r>
      <w:r w:rsidR="00072BE0">
        <w:rPr>
          <w:rFonts w:ascii="Times New Roman" w:eastAsiaTheme="minorHAnsi" w:hAnsi="Times New Roman"/>
          <w:bCs/>
          <w:color w:val="000000"/>
          <w:sz w:val="24"/>
          <w:szCs w:val="24"/>
        </w:rPr>
        <w:t xml:space="preserve"> z </w:t>
      </w:r>
      <w:r w:rsidRPr="00D93D78">
        <w:rPr>
          <w:rFonts w:ascii="Times New Roman" w:eastAsiaTheme="minorHAnsi" w:hAnsi="Times New Roman"/>
          <w:bCs/>
          <w:color w:val="000000"/>
          <w:sz w:val="24"/>
          <w:szCs w:val="24"/>
        </w:rPr>
        <w:t xml:space="preserve">wydobywania kopalin </w:t>
      </w:r>
    </w:p>
    <w:p w14:paraId="262AE9F6" w14:textId="64216C9B"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2.7.</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 xml:space="preserve">Ogólnopolski program regeneracji środowiskowej gleb poprzez ich wapnowanie </w:t>
      </w:r>
    </w:p>
    <w:p w14:paraId="575E3791" w14:textId="2C3CBEF3"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2.8.</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Usuwanie folii rolniczych</w:t>
      </w:r>
      <w:r w:rsidR="00072BE0">
        <w:rPr>
          <w:rFonts w:ascii="Times New Roman" w:eastAsiaTheme="minorHAnsi" w:hAnsi="Times New Roman"/>
          <w:bCs/>
          <w:color w:val="000000"/>
          <w:sz w:val="24"/>
          <w:szCs w:val="24"/>
        </w:rPr>
        <w:t xml:space="preserve"> i </w:t>
      </w:r>
      <w:r w:rsidRPr="00D93D78">
        <w:rPr>
          <w:rFonts w:ascii="Times New Roman" w:eastAsiaTheme="minorHAnsi" w:hAnsi="Times New Roman"/>
          <w:bCs/>
          <w:color w:val="000000"/>
          <w:sz w:val="24"/>
          <w:szCs w:val="24"/>
        </w:rPr>
        <w:t>innych odpadów pochodzących</w:t>
      </w:r>
      <w:r w:rsidR="00072BE0">
        <w:rPr>
          <w:rFonts w:ascii="Times New Roman" w:eastAsiaTheme="minorHAnsi" w:hAnsi="Times New Roman"/>
          <w:bCs/>
          <w:color w:val="000000"/>
          <w:sz w:val="24"/>
          <w:szCs w:val="24"/>
        </w:rPr>
        <w:t xml:space="preserve"> z </w:t>
      </w:r>
      <w:r w:rsidRPr="00D93D78">
        <w:rPr>
          <w:rFonts w:ascii="Times New Roman" w:eastAsiaTheme="minorHAnsi" w:hAnsi="Times New Roman"/>
          <w:bCs/>
          <w:color w:val="000000"/>
          <w:sz w:val="24"/>
          <w:szCs w:val="24"/>
        </w:rPr>
        <w:t xml:space="preserve">działalności rolniczej </w:t>
      </w:r>
    </w:p>
    <w:p w14:paraId="54868E2A" w14:textId="266FCBCB"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2.9.</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 xml:space="preserve">Usuwanie porzuconych odpadów </w:t>
      </w:r>
    </w:p>
    <w:p w14:paraId="4908CEF4" w14:textId="0CE4F809"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3.</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 xml:space="preserve">Ochrona atmosfery </w:t>
      </w:r>
    </w:p>
    <w:p w14:paraId="71F83D7B" w14:textId="13968851"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3.1.</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System Zielonych Inwestycji (GIS</w:t>
      </w:r>
      <w:r w:rsidR="00C939D8">
        <w:rPr>
          <w:rFonts w:ascii="Times New Roman" w:eastAsiaTheme="minorHAnsi" w:hAnsi="Times New Roman"/>
          <w:bCs/>
          <w:color w:val="000000"/>
          <w:sz w:val="24"/>
          <w:szCs w:val="24"/>
        </w:rPr>
        <w:t xml:space="preserve"> – </w:t>
      </w:r>
      <w:r w:rsidRPr="00D93D78">
        <w:rPr>
          <w:rFonts w:ascii="Times New Roman" w:eastAsiaTheme="minorHAnsi" w:hAnsi="Times New Roman"/>
          <w:bCs/>
          <w:color w:val="000000"/>
          <w:sz w:val="24"/>
          <w:szCs w:val="24"/>
        </w:rPr>
        <w:t xml:space="preserve">Green Investment </w:t>
      </w:r>
      <w:proofErr w:type="spellStart"/>
      <w:r w:rsidRPr="00D93D78">
        <w:rPr>
          <w:rFonts w:ascii="Times New Roman" w:eastAsiaTheme="minorHAnsi" w:hAnsi="Times New Roman"/>
          <w:bCs/>
          <w:color w:val="000000"/>
          <w:sz w:val="24"/>
          <w:szCs w:val="24"/>
        </w:rPr>
        <w:t>Scheme</w:t>
      </w:r>
      <w:proofErr w:type="spellEnd"/>
      <w:r w:rsidRPr="00D93D78">
        <w:rPr>
          <w:rFonts w:ascii="Times New Roman" w:eastAsiaTheme="minorHAnsi" w:hAnsi="Times New Roman"/>
          <w:bCs/>
          <w:color w:val="000000"/>
          <w:sz w:val="24"/>
          <w:szCs w:val="24"/>
        </w:rPr>
        <w:t>)</w:t>
      </w:r>
      <w:r w:rsidR="00C939D8">
        <w:rPr>
          <w:rFonts w:ascii="Times New Roman" w:eastAsiaTheme="minorHAnsi" w:hAnsi="Times New Roman"/>
          <w:bCs/>
          <w:color w:val="000000"/>
          <w:sz w:val="24"/>
          <w:szCs w:val="24"/>
        </w:rPr>
        <w:t xml:space="preserve"> – </w:t>
      </w:r>
      <w:r w:rsidRPr="00D93D78">
        <w:rPr>
          <w:rFonts w:ascii="Times New Roman" w:eastAsiaTheme="minorHAnsi" w:hAnsi="Times New Roman"/>
          <w:bCs/>
          <w:color w:val="000000"/>
          <w:sz w:val="24"/>
          <w:szCs w:val="24"/>
        </w:rPr>
        <w:t>GEPARD</w:t>
      </w:r>
      <w:r w:rsidR="00C939D8">
        <w:rPr>
          <w:rFonts w:ascii="Times New Roman" w:eastAsiaTheme="minorHAnsi" w:hAnsi="Times New Roman"/>
          <w:bCs/>
          <w:color w:val="000000"/>
          <w:sz w:val="24"/>
          <w:szCs w:val="24"/>
        </w:rPr>
        <w:t xml:space="preserve"> – </w:t>
      </w:r>
      <w:proofErr w:type="spellStart"/>
      <w:r w:rsidRPr="00D93D78">
        <w:rPr>
          <w:rFonts w:ascii="Times New Roman" w:eastAsiaTheme="minorHAnsi" w:hAnsi="Times New Roman"/>
          <w:bCs/>
          <w:color w:val="000000"/>
          <w:sz w:val="24"/>
          <w:szCs w:val="24"/>
        </w:rPr>
        <w:t>Bezemisyjny</w:t>
      </w:r>
      <w:proofErr w:type="spellEnd"/>
      <w:r w:rsidRPr="00D93D78">
        <w:rPr>
          <w:rFonts w:ascii="Times New Roman" w:eastAsiaTheme="minorHAnsi" w:hAnsi="Times New Roman"/>
          <w:bCs/>
          <w:color w:val="000000"/>
          <w:sz w:val="24"/>
          <w:szCs w:val="24"/>
        </w:rPr>
        <w:t xml:space="preserve"> transport publiczny </w:t>
      </w:r>
    </w:p>
    <w:p w14:paraId="5B5B8587" w14:textId="479944E1"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3.2.</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SOWA</w:t>
      </w:r>
      <w:r w:rsidR="00C939D8">
        <w:rPr>
          <w:rFonts w:ascii="Times New Roman" w:eastAsiaTheme="minorHAnsi" w:hAnsi="Times New Roman"/>
          <w:bCs/>
          <w:color w:val="000000"/>
          <w:sz w:val="24"/>
          <w:szCs w:val="24"/>
        </w:rPr>
        <w:t xml:space="preserve"> – </w:t>
      </w:r>
      <w:r w:rsidRPr="00D93D78">
        <w:rPr>
          <w:rFonts w:ascii="Times New Roman" w:eastAsiaTheme="minorHAnsi" w:hAnsi="Times New Roman"/>
          <w:bCs/>
          <w:color w:val="000000"/>
          <w:sz w:val="24"/>
          <w:szCs w:val="24"/>
        </w:rPr>
        <w:t xml:space="preserve">oświetlenie zewnętrzne </w:t>
      </w:r>
    </w:p>
    <w:p w14:paraId="611E70F8" w14:textId="20955DAC"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3.3.</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GEPARD II</w:t>
      </w:r>
      <w:r w:rsidR="00C939D8">
        <w:rPr>
          <w:rFonts w:ascii="Times New Roman" w:eastAsiaTheme="minorHAnsi" w:hAnsi="Times New Roman"/>
          <w:bCs/>
          <w:color w:val="000000"/>
          <w:sz w:val="24"/>
          <w:szCs w:val="24"/>
        </w:rPr>
        <w:t xml:space="preserve"> – </w:t>
      </w:r>
      <w:r w:rsidRPr="00D93D78">
        <w:rPr>
          <w:rFonts w:ascii="Times New Roman" w:eastAsiaTheme="minorHAnsi" w:hAnsi="Times New Roman"/>
          <w:bCs/>
          <w:color w:val="000000"/>
          <w:sz w:val="24"/>
          <w:szCs w:val="24"/>
        </w:rPr>
        <w:t xml:space="preserve">transport niskoemisyjny </w:t>
      </w:r>
    </w:p>
    <w:p w14:paraId="67E0CDA2" w14:textId="1E24948B"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3.4.</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 xml:space="preserve">Budownictwo Energooszczędne </w:t>
      </w:r>
    </w:p>
    <w:p w14:paraId="363D9D23" w14:textId="0AC205F9"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3.5.</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 xml:space="preserve">Czyste powietrze </w:t>
      </w:r>
    </w:p>
    <w:p w14:paraId="575FECD1" w14:textId="146ED197"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3.6.</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System</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zielonych</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inwestycji</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(GIS</w:t>
      </w:r>
      <w:r w:rsidR="00C939D8">
        <w:rPr>
          <w:rFonts w:ascii="Times New Roman" w:eastAsiaTheme="minorHAnsi" w:hAnsi="Times New Roman"/>
          <w:bCs/>
          <w:color w:val="000000"/>
          <w:sz w:val="24"/>
          <w:szCs w:val="24"/>
        </w:rPr>
        <w:t xml:space="preserve"> – </w:t>
      </w:r>
      <w:r w:rsidRPr="00D93D78">
        <w:rPr>
          <w:rFonts w:ascii="Times New Roman" w:eastAsiaTheme="minorHAnsi" w:hAnsi="Times New Roman"/>
          <w:bCs/>
          <w:color w:val="000000"/>
          <w:sz w:val="24"/>
          <w:szCs w:val="24"/>
        </w:rPr>
        <w:t>Green</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Investment</w:t>
      </w:r>
      <w:r>
        <w:rPr>
          <w:rFonts w:ascii="Times New Roman" w:eastAsiaTheme="minorHAnsi" w:hAnsi="Times New Roman"/>
          <w:bCs/>
          <w:color w:val="000000"/>
          <w:sz w:val="24"/>
          <w:szCs w:val="24"/>
        </w:rPr>
        <w:t xml:space="preserve"> </w:t>
      </w:r>
      <w:proofErr w:type="spellStart"/>
      <w:r w:rsidRPr="00D93D78">
        <w:rPr>
          <w:rFonts w:ascii="Times New Roman" w:eastAsiaTheme="minorHAnsi" w:hAnsi="Times New Roman"/>
          <w:bCs/>
          <w:color w:val="000000"/>
          <w:sz w:val="24"/>
          <w:szCs w:val="24"/>
        </w:rPr>
        <w:t>Scheme</w:t>
      </w:r>
      <w:proofErr w:type="spellEnd"/>
      <w:r w:rsidRPr="00D93D78">
        <w:rPr>
          <w:rFonts w:ascii="Times New Roman" w:eastAsiaTheme="minorHAnsi" w:hAnsi="Times New Roman"/>
          <w:bCs/>
          <w:color w:val="000000"/>
          <w:sz w:val="24"/>
          <w:szCs w:val="24"/>
        </w:rPr>
        <w:t>)</w:t>
      </w:r>
      <w:r w:rsidR="00C939D8">
        <w:rPr>
          <w:rFonts w:ascii="Times New Roman" w:eastAsiaTheme="minorHAnsi" w:hAnsi="Times New Roman"/>
          <w:bCs/>
          <w:color w:val="000000"/>
          <w:sz w:val="24"/>
          <w:szCs w:val="24"/>
        </w:rPr>
        <w:t xml:space="preserve"> – </w:t>
      </w:r>
      <w:r w:rsidRPr="00D93D78">
        <w:rPr>
          <w:rFonts w:ascii="Times New Roman" w:eastAsiaTheme="minorHAnsi" w:hAnsi="Times New Roman"/>
          <w:bCs/>
          <w:color w:val="000000"/>
          <w:sz w:val="24"/>
          <w:szCs w:val="24"/>
        </w:rPr>
        <w:t>Kangur</w:t>
      </w:r>
      <w:r w:rsidR="00C939D8">
        <w:rPr>
          <w:rFonts w:ascii="Times New Roman" w:eastAsiaTheme="minorHAnsi" w:hAnsi="Times New Roman"/>
          <w:bCs/>
          <w:color w:val="000000"/>
          <w:sz w:val="24"/>
          <w:szCs w:val="24"/>
        </w:rPr>
        <w:t xml:space="preserve"> – </w:t>
      </w:r>
      <w:r w:rsidRPr="00D93D78">
        <w:rPr>
          <w:rFonts w:ascii="Times New Roman" w:eastAsiaTheme="minorHAnsi" w:hAnsi="Times New Roman"/>
          <w:bCs/>
          <w:color w:val="000000"/>
          <w:sz w:val="24"/>
          <w:szCs w:val="24"/>
        </w:rPr>
        <w:t>Bezpieczna</w:t>
      </w:r>
      <w:r w:rsidR="00072BE0">
        <w:rPr>
          <w:rFonts w:ascii="Times New Roman" w:eastAsiaTheme="minorHAnsi" w:hAnsi="Times New Roman"/>
          <w:bCs/>
          <w:color w:val="000000"/>
          <w:sz w:val="24"/>
          <w:szCs w:val="24"/>
        </w:rPr>
        <w:t xml:space="preserve"> i </w:t>
      </w:r>
      <w:r w:rsidRPr="00D93D78">
        <w:rPr>
          <w:rFonts w:ascii="Times New Roman" w:eastAsiaTheme="minorHAnsi" w:hAnsi="Times New Roman"/>
          <w:bCs/>
          <w:color w:val="000000"/>
          <w:sz w:val="24"/>
          <w:szCs w:val="24"/>
        </w:rPr>
        <w:t>ekologiczna</w:t>
      </w:r>
      <w:r>
        <w:rPr>
          <w:rFonts w:ascii="Times New Roman" w:eastAsiaTheme="minorHAnsi" w:hAnsi="Times New Roman"/>
          <w:bCs/>
          <w:color w:val="000000"/>
          <w:sz w:val="24"/>
          <w:szCs w:val="24"/>
        </w:rPr>
        <w:t xml:space="preserve"> </w:t>
      </w:r>
      <w:r w:rsidR="004616E7">
        <w:rPr>
          <w:rFonts w:ascii="Times New Roman" w:eastAsiaTheme="minorHAnsi" w:hAnsi="Times New Roman"/>
          <w:bCs/>
          <w:color w:val="000000"/>
          <w:sz w:val="24"/>
          <w:szCs w:val="24"/>
        </w:rPr>
        <w:t xml:space="preserve">droga </w:t>
      </w:r>
      <w:r w:rsidRPr="00D93D78">
        <w:rPr>
          <w:rFonts w:ascii="Times New Roman" w:eastAsiaTheme="minorHAnsi" w:hAnsi="Times New Roman"/>
          <w:bCs/>
          <w:color w:val="000000"/>
          <w:sz w:val="24"/>
          <w:szCs w:val="24"/>
        </w:rPr>
        <w:t xml:space="preserve">do szkoły </w:t>
      </w:r>
    </w:p>
    <w:p w14:paraId="160CED76" w14:textId="27D7A639"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4.</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Ochrona różnorodności biologicznej</w:t>
      </w:r>
      <w:r w:rsidR="00072BE0">
        <w:rPr>
          <w:rFonts w:ascii="Times New Roman" w:eastAsiaTheme="minorHAnsi" w:hAnsi="Times New Roman"/>
          <w:bCs/>
          <w:color w:val="000000"/>
          <w:sz w:val="24"/>
          <w:szCs w:val="24"/>
        </w:rPr>
        <w:t xml:space="preserve"> i </w:t>
      </w:r>
      <w:r w:rsidRPr="00D93D78">
        <w:rPr>
          <w:rFonts w:ascii="Times New Roman" w:eastAsiaTheme="minorHAnsi" w:hAnsi="Times New Roman"/>
          <w:bCs/>
          <w:color w:val="000000"/>
          <w:sz w:val="24"/>
          <w:szCs w:val="24"/>
        </w:rPr>
        <w:t xml:space="preserve">funkcji ekosystemów </w:t>
      </w:r>
    </w:p>
    <w:p w14:paraId="08FE920D" w14:textId="599D152A"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4.1.</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Ochrona</w:t>
      </w:r>
      <w:r w:rsidR="00072BE0">
        <w:rPr>
          <w:rFonts w:ascii="Times New Roman" w:eastAsiaTheme="minorHAnsi" w:hAnsi="Times New Roman"/>
          <w:bCs/>
          <w:color w:val="000000"/>
          <w:sz w:val="24"/>
          <w:szCs w:val="24"/>
        </w:rPr>
        <w:t xml:space="preserve"> i </w:t>
      </w:r>
      <w:r w:rsidRPr="00D93D78">
        <w:rPr>
          <w:rFonts w:ascii="Times New Roman" w:eastAsiaTheme="minorHAnsi" w:hAnsi="Times New Roman"/>
          <w:bCs/>
          <w:color w:val="000000"/>
          <w:sz w:val="24"/>
          <w:szCs w:val="24"/>
        </w:rPr>
        <w:t>przywracanie różnorodności biologicznej</w:t>
      </w:r>
      <w:r w:rsidR="00072BE0">
        <w:rPr>
          <w:rFonts w:ascii="Times New Roman" w:eastAsiaTheme="minorHAnsi" w:hAnsi="Times New Roman"/>
          <w:bCs/>
          <w:color w:val="000000"/>
          <w:sz w:val="24"/>
          <w:szCs w:val="24"/>
        </w:rPr>
        <w:t xml:space="preserve"> i </w:t>
      </w:r>
      <w:r w:rsidRPr="00D93D78">
        <w:rPr>
          <w:rFonts w:ascii="Times New Roman" w:eastAsiaTheme="minorHAnsi" w:hAnsi="Times New Roman"/>
          <w:bCs/>
          <w:color w:val="000000"/>
          <w:sz w:val="24"/>
          <w:szCs w:val="24"/>
        </w:rPr>
        <w:t xml:space="preserve">krajobrazowej </w:t>
      </w:r>
    </w:p>
    <w:p w14:paraId="2935A975" w14:textId="4461A1E6"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5.</w:t>
      </w:r>
      <w:r>
        <w:rPr>
          <w:rFonts w:ascii="Times New Roman" w:eastAsiaTheme="minorHAnsi" w:hAnsi="Times New Roman"/>
          <w:bCs/>
          <w:color w:val="000000"/>
          <w:sz w:val="24"/>
          <w:szCs w:val="24"/>
        </w:rPr>
        <w:t xml:space="preserve"> </w:t>
      </w:r>
      <w:proofErr w:type="spellStart"/>
      <w:r w:rsidRPr="00D93D78">
        <w:rPr>
          <w:rFonts w:ascii="Times New Roman" w:eastAsiaTheme="minorHAnsi" w:hAnsi="Times New Roman"/>
          <w:bCs/>
          <w:color w:val="000000"/>
          <w:sz w:val="24"/>
          <w:szCs w:val="24"/>
        </w:rPr>
        <w:t>Międzydziedzinowe</w:t>
      </w:r>
      <w:proofErr w:type="spellEnd"/>
      <w:r w:rsidRPr="00D93D78">
        <w:rPr>
          <w:rFonts w:ascii="Times New Roman" w:eastAsiaTheme="minorHAnsi" w:hAnsi="Times New Roman"/>
          <w:bCs/>
          <w:color w:val="000000"/>
          <w:sz w:val="24"/>
          <w:szCs w:val="24"/>
        </w:rPr>
        <w:t xml:space="preserve"> </w:t>
      </w:r>
    </w:p>
    <w:p w14:paraId="0AB2B1D8" w14:textId="2DD9EAB8"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5.1.</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Wsparcie Ministra Środowiska</w:t>
      </w:r>
      <w:r w:rsidR="003E42BC">
        <w:rPr>
          <w:rFonts w:ascii="Times New Roman" w:eastAsiaTheme="minorHAnsi" w:hAnsi="Times New Roman"/>
          <w:bCs/>
          <w:color w:val="000000"/>
          <w:sz w:val="24"/>
          <w:szCs w:val="24"/>
        </w:rPr>
        <w:t xml:space="preserve"> w </w:t>
      </w:r>
      <w:r w:rsidRPr="00D93D78">
        <w:rPr>
          <w:rFonts w:ascii="Times New Roman" w:eastAsiaTheme="minorHAnsi" w:hAnsi="Times New Roman"/>
          <w:bCs/>
          <w:color w:val="000000"/>
          <w:sz w:val="24"/>
          <w:szCs w:val="24"/>
        </w:rPr>
        <w:t xml:space="preserve">zakresie realizacji polityki ochrony środowiska </w:t>
      </w:r>
    </w:p>
    <w:p w14:paraId="045D51C3" w14:textId="04DE2CB8"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5.2.</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 xml:space="preserve">Zadania wskazane przez ustawodawcę </w:t>
      </w:r>
    </w:p>
    <w:p w14:paraId="0B16525A" w14:textId="214D06FB"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5.3.</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 xml:space="preserve">Wspieranie działalności monitoringu środowiska </w:t>
      </w:r>
    </w:p>
    <w:p w14:paraId="7261F61F" w14:textId="1F447F72"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5.4.</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Adaptacja</w:t>
      </w:r>
      <w:r w:rsidR="003E42BC">
        <w:rPr>
          <w:rFonts w:ascii="Times New Roman" w:eastAsiaTheme="minorHAnsi" w:hAnsi="Times New Roman"/>
          <w:bCs/>
          <w:color w:val="000000"/>
          <w:sz w:val="24"/>
          <w:szCs w:val="24"/>
        </w:rPr>
        <w:t xml:space="preserve"> do </w:t>
      </w:r>
      <w:r w:rsidRPr="00D93D78">
        <w:rPr>
          <w:rFonts w:ascii="Times New Roman" w:eastAsiaTheme="minorHAnsi" w:hAnsi="Times New Roman"/>
          <w:bCs/>
          <w:color w:val="000000"/>
          <w:sz w:val="24"/>
          <w:szCs w:val="24"/>
        </w:rPr>
        <w:t>zmian klimatu</w:t>
      </w:r>
      <w:r w:rsidR="003E42BC">
        <w:rPr>
          <w:rFonts w:ascii="Times New Roman" w:eastAsiaTheme="minorHAnsi" w:hAnsi="Times New Roman"/>
          <w:bCs/>
          <w:color w:val="000000"/>
          <w:sz w:val="24"/>
          <w:szCs w:val="24"/>
        </w:rPr>
        <w:t xml:space="preserve"> oraz </w:t>
      </w:r>
      <w:r w:rsidRPr="00D93D78">
        <w:rPr>
          <w:rFonts w:ascii="Times New Roman" w:eastAsiaTheme="minorHAnsi" w:hAnsi="Times New Roman"/>
          <w:bCs/>
          <w:color w:val="000000"/>
          <w:sz w:val="24"/>
          <w:szCs w:val="24"/>
        </w:rPr>
        <w:t xml:space="preserve">ograniczenie skutków zagrożeń środowiska </w:t>
      </w:r>
    </w:p>
    <w:p w14:paraId="332C02A4" w14:textId="3934D884"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5.5.</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 xml:space="preserve">Edukacja ekologiczna </w:t>
      </w:r>
    </w:p>
    <w:p w14:paraId="3A6E1F53" w14:textId="62ECFD69"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5.6.</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 xml:space="preserve">Współfinansowanie programu LIFE </w:t>
      </w:r>
    </w:p>
    <w:p w14:paraId="038BD2B3" w14:textId="6E3718DE"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5.7.</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SYSTEM</w:t>
      </w:r>
      <w:r w:rsidR="00C939D8">
        <w:rPr>
          <w:rFonts w:ascii="Times New Roman" w:eastAsiaTheme="minorHAnsi" w:hAnsi="Times New Roman"/>
          <w:bCs/>
          <w:color w:val="000000"/>
          <w:sz w:val="24"/>
          <w:szCs w:val="24"/>
        </w:rPr>
        <w:t xml:space="preserve"> – </w:t>
      </w:r>
      <w:r w:rsidRPr="00D93D78">
        <w:rPr>
          <w:rFonts w:ascii="Times New Roman" w:eastAsiaTheme="minorHAnsi" w:hAnsi="Times New Roman"/>
          <w:bCs/>
          <w:color w:val="000000"/>
          <w:sz w:val="24"/>
          <w:szCs w:val="24"/>
        </w:rPr>
        <w:t>Wsparcie</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działań</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ochrony</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środowiska</w:t>
      </w:r>
      <w:r w:rsidR="00072BE0">
        <w:rPr>
          <w:rFonts w:ascii="Times New Roman" w:eastAsiaTheme="minorHAnsi" w:hAnsi="Times New Roman"/>
          <w:bCs/>
          <w:color w:val="000000"/>
          <w:sz w:val="24"/>
          <w:szCs w:val="24"/>
        </w:rPr>
        <w:t xml:space="preserve"> i </w:t>
      </w:r>
      <w:r w:rsidRPr="00D93D78">
        <w:rPr>
          <w:rFonts w:ascii="Times New Roman" w:eastAsiaTheme="minorHAnsi" w:hAnsi="Times New Roman"/>
          <w:bCs/>
          <w:color w:val="000000"/>
          <w:sz w:val="24"/>
          <w:szCs w:val="24"/>
        </w:rPr>
        <w:t>gospodarki</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wodnej</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realizowanych</w:t>
      </w:r>
      <w:r w:rsidR="004616E7">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przez</w:t>
      </w:r>
      <w:r w:rsidR="00CF33C4">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par</w:t>
      </w:r>
      <w:r w:rsidR="004616E7">
        <w:rPr>
          <w:rFonts w:ascii="Times New Roman" w:eastAsiaTheme="minorHAnsi" w:hAnsi="Times New Roman"/>
          <w:bCs/>
          <w:color w:val="000000"/>
          <w:sz w:val="24"/>
          <w:szCs w:val="24"/>
        </w:rPr>
        <w:t xml:space="preserve">tnerów </w:t>
      </w:r>
      <w:r w:rsidRPr="00D93D78">
        <w:rPr>
          <w:rFonts w:ascii="Times New Roman" w:eastAsiaTheme="minorHAnsi" w:hAnsi="Times New Roman"/>
          <w:bCs/>
          <w:color w:val="000000"/>
          <w:sz w:val="24"/>
          <w:szCs w:val="24"/>
        </w:rPr>
        <w:t>zewnętrznych</w:t>
      </w:r>
      <w:r w:rsidR="00C939D8">
        <w:rPr>
          <w:rFonts w:ascii="Times New Roman" w:eastAsiaTheme="minorHAnsi" w:hAnsi="Times New Roman"/>
          <w:bCs/>
          <w:color w:val="000000"/>
          <w:sz w:val="24"/>
          <w:szCs w:val="24"/>
        </w:rPr>
        <w:t xml:space="preserve"> – </w:t>
      </w:r>
      <w:r w:rsidRPr="00D93D78">
        <w:rPr>
          <w:rFonts w:ascii="Times New Roman" w:eastAsiaTheme="minorHAnsi" w:hAnsi="Times New Roman"/>
          <w:bCs/>
          <w:color w:val="000000"/>
          <w:sz w:val="24"/>
          <w:szCs w:val="24"/>
        </w:rPr>
        <w:t>REGION</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5.8.</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 xml:space="preserve">Energia Plus </w:t>
      </w:r>
    </w:p>
    <w:p w14:paraId="261EC2CB" w14:textId="376019A9"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5.9.</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Ciepłownictwo powiatowe</w:t>
      </w:r>
      <w:r w:rsidR="00C939D8">
        <w:rPr>
          <w:rFonts w:ascii="Times New Roman" w:eastAsiaTheme="minorHAnsi" w:hAnsi="Times New Roman"/>
          <w:bCs/>
          <w:color w:val="000000"/>
          <w:sz w:val="24"/>
          <w:szCs w:val="24"/>
        </w:rPr>
        <w:t xml:space="preserve"> – </w:t>
      </w:r>
      <w:r w:rsidRPr="00D93D78">
        <w:rPr>
          <w:rFonts w:ascii="Times New Roman" w:eastAsiaTheme="minorHAnsi" w:hAnsi="Times New Roman"/>
          <w:bCs/>
          <w:color w:val="000000"/>
          <w:sz w:val="24"/>
          <w:szCs w:val="24"/>
        </w:rPr>
        <w:t xml:space="preserve">pilotaż </w:t>
      </w:r>
    </w:p>
    <w:p w14:paraId="0523AE35" w14:textId="2483B50A"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5.10.</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Samowystarczalność energetyczna</w:t>
      </w:r>
      <w:r w:rsidR="00C939D8">
        <w:rPr>
          <w:rFonts w:ascii="Times New Roman" w:eastAsiaTheme="minorHAnsi" w:hAnsi="Times New Roman"/>
          <w:bCs/>
          <w:color w:val="000000"/>
          <w:sz w:val="24"/>
          <w:szCs w:val="24"/>
        </w:rPr>
        <w:t xml:space="preserve"> – </w:t>
      </w:r>
      <w:r w:rsidRPr="00D93D78">
        <w:rPr>
          <w:rFonts w:ascii="Times New Roman" w:eastAsiaTheme="minorHAnsi" w:hAnsi="Times New Roman"/>
          <w:bCs/>
          <w:color w:val="000000"/>
          <w:sz w:val="24"/>
          <w:szCs w:val="24"/>
        </w:rPr>
        <w:t xml:space="preserve">pilotaż </w:t>
      </w:r>
    </w:p>
    <w:p w14:paraId="44DECD2B" w14:textId="356AD4E8"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5.11.</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Gekon</w:t>
      </w:r>
      <w:r w:rsidR="00C939D8">
        <w:rPr>
          <w:rFonts w:ascii="Times New Roman" w:eastAsiaTheme="minorHAnsi" w:hAnsi="Times New Roman"/>
          <w:bCs/>
          <w:color w:val="000000"/>
          <w:sz w:val="24"/>
          <w:szCs w:val="24"/>
        </w:rPr>
        <w:t xml:space="preserve"> – </w:t>
      </w:r>
      <w:r w:rsidRPr="00D93D78">
        <w:rPr>
          <w:rFonts w:ascii="Times New Roman" w:eastAsiaTheme="minorHAnsi" w:hAnsi="Times New Roman"/>
          <w:bCs/>
          <w:color w:val="000000"/>
          <w:sz w:val="24"/>
          <w:szCs w:val="24"/>
        </w:rPr>
        <w:t xml:space="preserve">Generator Koncepcji Ekologicznych </w:t>
      </w:r>
    </w:p>
    <w:p w14:paraId="3271C104" w14:textId="6D10EF5C"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5.12.</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Wsparcie</w:t>
      </w:r>
      <w:r w:rsidR="003E42BC">
        <w:rPr>
          <w:rFonts w:ascii="Times New Roman" w:eastAsiaTheme="minorHAnsi" w:hAnsi="Times New Roman"/>
          <w:bCs/>
          <w:color w:val="000000"/>
          <w:sz w:val="24"/>
          <w:szCs w:val="24"/>
        </w:rPr>
        <w:t xml:space="preserve"> dla </w:t>
      </w:r>
      <w:r w:rsidRPr="00D93D78">
        <w:rPr>
          <w:rFonts w:ascii="Times New Roman" w:eastAsiaTheme="minorHAnsi" w:hAnsi="Times New Roman"/>
          <w:bCs/>
          <w:color w:val="000000"/>
          <w:sz w:val="24"/>
          <w:szCs w:val="24"/>
        </w:rPr>
        <w:t xml:space="preserve">Innowacji sprzyjających </w:t>
      </w:r>
      <w:proofErr w:type="spellStart"/>
      <w:r w:rsidRPr="00D93D78">
        <w:rPr>
          <w:rFonts w:ascii="Times New Roman" w:eastAsiaTheme="minorHAnsi" w:hAnsi="Times New Roman"/>
          <w:bCs/>
          <w:color w:val="000000"/>
          <w:sz w:val="24"/>
          <w:szCs w:val="24"/>
        </w:rPr>
        <w:t>zasobooszczędnej</w:t>
      </w:r>
      <w:proofErr w:type="spellEnd"/>
      <w:r w:rsidR="00072BE0">
        <w:rPr>
          <w:rFonts w:ascii="Times New Roman" w:eastAsiaTheme="minorHAnsi" w:hAnsi="Times New Roman"/>
          <w:bCs/>
          <w:color w:val="000000"/>
          <w:sz w:val="24"/>
          <w:szCs w:val="24"/>
        </w:rPr>
        <w:t xml:space="preserve"> i </w:t>
      </w:r>
      <w:r w:rsidRPr="00D93D78">
        <w:rPr>
          <w:rFonts w:ascii="Times New Roman" w:eastAsiaTheme="minorHAnsi" w:hAnsi="Times New Roman"/>
          <w:bCs/>
          <w:color w:val="000000"/>
          <w:sz w:val="24"/>
          <w:szCs w:val="24"/>
        </w:rPr>
        <w:t xml:space="preserve">niskoemisyjnej gospodarce </w:t>
      </w:r>
    </w:p>
    <w:p w14:paraId="51067A7D" w14:textId="1B949CB6"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5.13.</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 xml:space="preserve">Ogólnopolski program finansowania służb ratowniczych </w:t>
      </w:r>
    </w:p>
    <w:p w14:paraId="0095E48E" w14:textId="06895FD0" w:rsidR="00D93D78" w:rsidRPr="00D93D78" w:rsidRDefault="00D93D78" w:rsidP="00D93D78">
      <w:pPr>
        <w:spacing w:after="0" w:line="360" w:lineRule="auto"/>
        <w:jc w:val="both"/>
        <w:rPr>
          <w:rFonts w:ascii="Times New Roman" w:eastAsiaTheme="minorHAnsi" w:hAnsi="Times New Roman"/>
          <w:bCs/>
          <w:color w:val="000000"/>
          <w:sz w:val="24"/>
          <w:szCs w:val="24"/>
          <w:lang w:val="en-US"/>
        </w:rPr>
      </w:pPr>
      <w:r w:rsidRPr="00D93D78">
        <w:rPr>
          <w:rFonts w:ascii="Times New Roman" w:eastAsiaTheme="minorHAnsi" w:hAnsi="Times New Roman"/>
          <w:bCs/>
          <w:color w:val="000000"/>
          <w:sz w:val="24"/>
          <w:szCs w:val="24"/>
        </w:rPr>
        <w:t>5.14.</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lang w:val="en-US"/>
        </w:rPr>
        <w:t>E</w:t>
      </w:r>
      <w:r w:rsidR="00C939D8">
        <w:rPr>
          <w:rFonts w:ascii="Times New Roman" w:eastAsiaTheme="minorHAnsi" w:hAnsi="Times New Roman"/>
          <w:bCs/>
          <w:color w:val="000000"/>
          <w:sz w:val="24"/>
          <w:szCs w:val="24"/>
          <w:lang w:val="en-US"/>
        </w:rPr>
        <w:t xml:space="preserve"> – </w:t>
      </w:r>
      <w:r w:rsidRPr="00D93D78">
        <w:rPr>
          <w:rFonts w:ascii="Times New Roman" w:eastAsiaTheme="minorHAnsi" w:hAnsi="Times New Roman"/>
          <w:bCs/>
          <w:color w:val="000000"/>
          <w:sz w:val="24"/>
          <w:szCs w:val="24"/>
          <w:lang w:val="en-US"/>
        </w:rPr>
        <w:t>ETAP</w:t>
      </w:r>
      <w:r w:rsidR="00C939D8">
        <w:rPr>
          <w:rFonts w:ascii="Times New Roman" w:eastAsiaTheme="minorHAnsi" w:hAnsi="Times New Roman"/>
          <w:bCs/>
          <w:color w:val="000000"/>
          <w:sz w:val="24"/>
          <w:szCs w:val="24"/>
          <w:lang w:val="en-US"/>
        </w:rPr>
        <w:t xml:space="preserve"> – </w:t>
      </w:r>
      <w:r w:rsidRPr="00D93D78">
        <w:rPr>
          <w:rFonts w:ascii="Times New Roman" w:eastAsiaTheme="minorHAnsi" w:hAnsi="Times New Roman"/>
          <w:bCs/>
          <w:color w:val="000000"/>
          <w:sz w:val="24"/>
          <w:szCs w:val="24"/>
          <w:lang w:val="en-US"/>
        </w:rPr>
        <w:t xml:space="preserve">Energy Efficiency Training and Auditing Project </w:t>
      </w:r>
    </w:p>
    <w:p w14:paraId="3E1A7A10" w14:textId="7584C31A"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5.15.</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Współfinansowanie</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projektów</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realizowanych</w:t>
      </w:r>
      <w:r w:rsidR="003E42BC">
        <w:rPr>
          <w:rFonts w:ascii="Times New Roman" w:eastAsiaTheme="minorHAnsi" w:hAnsi="Times New Roman"/>
          <w:bCs/>
          <w:color w:val="000000"/>
          <w:sz w:val="24"/>
          <w:szCs w:val="24"/>
        </w:rPr>
        <w:t xml:space="preserve"> w </w:t>
      </w:r>
      <w:r w:rsidRPr="00D93D78">
        <w:rPr>
          <w:rFonts w:ascii="Times New Roman" w:eastAsiaTheme="minorHAnsi" w:hAnsi="Times New Roman"/>
          <w:bCs/>
          <w:color w:val="000000"/>
          <w:sz w:val="24"/>
          <w:szCs w:val="24"/>
        </w:rPr>
        <w:t>ramach</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poddziałań</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1.3.1</w:t>
      </w:r>
      <w:r w:rsidR="00072BE0">
        <w:rPr>
          <w:rFonts w:ascii="Times New Roman" w:eastAsiaTheme="minorHAnsi" w:hAnsi="Times New Roman"/>
          <w:bCs/>
          <w:color w:val="000000"/>
          <w:sz w:val="24"/>
          <w:szCs w:val="24"/>
        </w:rPr>
        <w:t xml:space="preserve"> i </w:t>
      </w:r>
      <w:r w:rsidRPr="00D93D78">
        <w:rPr>
          <w:rFonts w:ascii="Times New Roman" w:eastAsiaTheme="minorHAnsi" w:hAnsi="Times New Roman"/>
          <w:bCs/>
          <w:color w:val="000000"/>
          <w:sz w:val="24"/>
          <w:szCs w:val="24"/>
        </w:rPr>
        <w:t>1.3.2</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Programu</w:t>
      </w:r>
      <w:r>
        <w:rPr>
          <w:rFonts w:ascii="Times New Roman" w:eastAsiaTheme="minorHAnsi" w:hAnsi="Times New Roman"/>
          <w:bCs/>
          <w:color w:val="000000"/>
          <w:sz w:val="24"/>
          <w:szCs w:val="24"/>
        </w:rPr>
        <w:t xml:space="preserve"> </w:t>
      </w:r>
      <w:r w:rsidR="004616E7">
        <w:rPr>
          <w:rFonts w:ascii="Times New Roman" w:eastAsiaTheme="minorHAnsi" w:hAnsi="Times New Roman"/>
          <w:bCs/>
          <w:color w:val="000000"/>
          <w:sz w:val="24"/>
          <w:szCs w:val="24"/>
        </w:rPr>
        <w:t xml:space="preserve">Operacyjnego </w:t>
      </w:r>
      <w:r w:rsidRPr="00D93D78">
        <w:rPr>
          <w:rFonts w:ascii="Times New Roman" w:eastAsiaTheme="minorHAnsi" w:hAnsi="Times New Roman"/>
          <w:bCs/>
          <w:color w:val="000000"/>
          <w:sz w:val="24"/>
          <w:szCs w:val="24"/>
        </w:rPr>
        <w:t>Infrastruktura</w:t>
      </w:r>
      <w:r w:rsidR="00072BE0">
        <w:rPr>
          <w:rFonts w:ascii="Times New Roman" w:eastAsiaTheme="minorHAnsi" w:hAnsi="Times New Roman"/>
          <w:bCs/>
          <w:color w:val="000000"/>
          <w:sz w:val="24"/>
          <w:szCs w:val="24"/>
        </w:rPr>
        <w:t xml:space="preserve"> i </w:t>
      </w:r>
      <w:r w:rsidRPr="00D93D78">
        <w:rPr>
          <w:rFonts w:ascii="Times New Roman" w:eastAsiaTheme="minorHAnsi" w:hAnsi="Times New Roman"/>
          <w:bCs/>
          <w:color w:val="000000"/>
          <w:sz w:val="24"/>
          <w:szCs w:val="24"/>
        </w:rPr>
        <w:t xml:space="preserve">Środowisko </w:t>
      </w:r>
    </w:p>
    <w:p w14:paraId="05DBCCC7" w14:textId="4EE536AA"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5.16.</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Wsparcie projektów realizowanych</w:t>
      </w:r>
      <w:r w:rsidR="003E42BC">
        <w:rPr>
          <w:rFonts w:ascii="Times New Roman" w:eastAsiaTheme="minorHAnsi" w:hAnsi="Times New Roman"/>
          <w:bCs/>
          <w:color w:val="000000"/>
          <w:sz w:val="24"/>
          <w:szCs w:val="24"/>
        </w:rPr>
        <w:t xml:space="preserve"> w </w:t>
      </w:r>
      <w:r w:rsidRPr="00D93D78">
        <w:rPr>
          <w:rFonts w:ascii="Times New Roman" w:eastAsiaTheme="minorHAnsi" w:hAnsi="Times New Roman"/>
          <w:bCs/>
          <w:color w:val="000000"/>
          <w:sz w:val="24"/>
          <w:szCs w:val="24"/>
        </w:rPr>
        <w:t>ramach podziałania 1.1.1., działań 1.2, 1.5</w:t>
      </w:r>
      <w:r w:rsidR="00072BE0">
        <w:rPr>
          <w:rFonts w:ascii="Times New Roman" w:eastAsiaTheme="minorHAnsi" w:hAnsi="Times New Roman"/>
          <w:bCs/>
          <w:color w:val="000000"/>
          <w:sz w:val="24"/>
          <w:szCs w:val="24"/>
        </w:rPr>
        <w:t xml:space="preserve"> i </w:t>
      </w:r>
      <w:r w:rsidR="004616E7">
        <w:rPr>
          <w:rFonts w:ascii="Times New Roman" w:eastAsiaTheme="minorHAnsi" w:hAnsi="Times New Roman"/>
          <w:bCs/>
          <w:color w:val="000000"/>
          <w:sz w:val="24"/>
          <w:szCs w:val="24"/>
        </w:rPr>
        <w:t xml:space="preserve">1.6 Programu Operacyjnego </w:t>
      </w:r>
      <w:r w:rsidRPr="00D93D78">
        <w:rPr>
          <w:rFonts w:ascii="Times New Roman" w:eastAsiaTheme="minorHAnsi" w:hAnsi="Times New Roman"/>
          <w:bCs/>
          <w:color w:val="000000"/>
          <w:sz w:val="24"/>
          <w:szCs w:val="24"/>
        </w:rPr>
        <w:t>Infrastruktura</w:t>
      </w:r>
      <w:r w:rsidR="00072BE0">
        <w:rPr>
          <w:rFonts w:ascii="Times New Roman" w:eastAsiaTheme="minorHAnsi" w:hAnsi="Times New Roman"/>
          <w:bCs/>
          <w:color w:val="000000"/>
          <w:sz w:val="24"/>
          <w:szCs w:val="24"/>
        </w:rPr>
        <w:t xml:space="preserve"> i </w:t>
      </w:r>
      <w:r w:rsidRPr="00D93D78">
        <w:rPr>
          <w:rFonts w:ascii="Times New Roman" w:eastAsiaTheme="minorHAnsi" w:hAnsi="Times New Roman"/>
          <w:bCs/>
          <w:color w:val="000000"/>
          <w:sz w:val="24"/>
          <w:szCs w:val="24"/>
        </w:rPr>
        <w:t>Środowisko 2014</w:t>
      </w:r>
      <w:r w:rsidR="00C939D8">
        <w:rPr>
          <w:rFonts w:ascii="Times New Roman" w:eastAsiaTheme="minorHAnsi" w:hAnsi="Times New Roman"/>
          <w:bCs/>
          <w:color w:val="000000"/>
          <w:sz w:val="24"/>
          <w:szCs w:val="24"/>
        </w:rPr>
        <w:t xml:space="preserve"> – </w:t>
      </w:r>
      <w:r w:rsidRPr="00D93D78">
        <w:rPr>
          <w:rFonts w:ascii="Times New Roman" w:eastAsiaTheme="minorHAnsi" w:hAnsi="Times New Roman"/>
          <w:bCs/>
          <w:color w:val="000000"/>
          <w:sz w:val="24"/>
          <w:szCs w:val="24"/>
        </w:rPr>
        <w:t xml:space="preserve">2020 </w:t>
      </w:r>
    </w:p>
    <w:p w14:paraId="5C4BB0E7" w14:textId="5A81FA86"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5.17.</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 xml:space="preserve">Ogólnopolski program finansowania usuwania wyrobów zawierających azbest </w:t>
      </w:r>
    </w:p>
    <w:p w14:paraId="5ECE7A1D" w14:textId="68071D96" w:rsidR="00D93D78" w:rsidRPr="00D93D78" w:rsidRDefault="00D93D78" w:rsidP="00D93D78">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5.18.</w:t>
      </w:r>
      <w:r>
        <w:rPr>
          <w:rFonts w:ascii="Times New Roman" w:eastAsiaTheme="minorHAnsi" w:hAnsi="Times New Roman"/>
          <w:bCs/>
          <w:color w:val="000000"/>
          <w:sz w:val="24"/>
          <w:szCs w:val="24"/>
        </w:rPr>
        <w:t xml:space="preserve"> </w:t>
      </w:r>
      <w:r w:rsidRPr="00D93D78">
        <w:rPr>
          <w:rFonts w:ascii="Times New Roman" w:eastAsiaTheme="minorHAnsi" w:hAnsi="Times New Roman"/>
          <w:bCs/>
          <w:color w:val="000000"/>
          <w:sz w:val="24"/>
          <w:szCs w:val="24"/>
        </w:rPr>
        <w:t xml:space="preserve">Polska Geotermia Plus </w:t>
      </w:r>
    </w:p>
    <w:p w14:paraId="6D19FCCA" w14:textId="311569DB" w:rsidR="006E37B2" w:rsidRPr="008D3441" w:rsidRDefault="00D93D78" w:rsidP="008D3441">
      <w:pPr>
        <w:spacing w:after="0" w:line="360" w:lineRule="auto"/>
        <w:jc w:val="both"/>
        <w:rPr>
          <w:rFonts w:ascii="Times New Roman" w:eastAsiaTheme="minorHAnsi" w:hAnsi="Times New Roman"/>
          <w:bCs/>
          <w:color w:val="000000"/>
          <w:sz w:val="24"/>
          <w:szCs w:val="24"/>
        </w:rPr>
      </w:pPr>
      <w:r w:rsidRPr="00D93D78">
        <w:rPr>
          <w:rFonts w:ascii="Times New Roman" w:eastAsiaTheme="minorHAnsi" w:hAnsi="Times New Roman"/>
          <w:bCs/>
          <w:color w:val="000000"/>
          <w:sz w:val="24"/>
          <w:szCs w:val="24"/>
        </w:rPr>
        <w:t>5.19.</w:t>
      </w:r>
      <w:r>
        <w:rPr>
          <w:rFonts w:ascii="Times New Roman" w:eastAsiaTheme="minorHAnsi" w:hAnsi="Times New Roman"/>
          <w:bCs/>
          <w:color w:val="000000"/>
          <w:sz w:val="24"/>
          <w:szCs w:val="24"/>
        </w:rPr>
        <w:t xml:space="preserve"> </w:t>
      </w:r>
      <w:proofErr w:type="spellStart"/>
      <w:r>
        <w:rPr>
          <w:rFonts w:ascii="Times New Roman" w:eastAsiaTheme="minorHAnsi" w:hAnsi="Times New Roman"/>
          <w:bCs/>
          <w:color w:val="000000"/>
          <w:sz w:val="24"/>
          <w:szCs w:val="24"/>
        </w:rPr>
        <w:t>Agroenergia</w:t>
      </w:r>
      <w:proofErr w:type="spellEnd"/>
      <w:r>
        <w:rPr>
          <w:rFonts w:ascii="Times New Roman" w:eastAsiaTheme="minorHAnsi" w:hAnsi="Times New Roman"/>
          <w:bCs/>
          <w:color w:val="000000"/>
          <w:sz w:val="24"/>
          <w:szCs w:val="24"/>
        </w:rPr>
        <w:t xml:space="preserve"> </w:t>
      </w:r>
    </w:p>
    <w:p w14:paraId="3ECA32F8" w14:textId="77777777" w:rsidR="00B231BF" w:rsidRPr="008D3441" w:rsidRDefault="00B231BF" w:rsidP="008D3441">
      <w:pPr>
        <w:spacing w:before="100" w:beforeAutospacing="1" w:after="0" w:line="360" w:lineRule="auto"/>
        <w:jc w:val="both"/>
        <w:rPr>
          <w:rFonts w:ascii="Times New Roman" w:hAnsi="Times New Roman"/>
          <w:sz w:val="24"/>
          <w:szCs w:val="24"/>
        </w:rPr>
      </w:pPr>
      <w:r w:rsidRPr="008D3441">
        <w:rPr>
          <w:rFonts w:ascii="Times New Roman" w:hAnsi="Times New Roman"/>
          <w:b/>
          <w:bCs/>
          <w:sz w:val="24"/>
          <w:szCs w:val="24"/>
        </w:rPr>
        <w:t>Podstawowe zasady udzielania dofinansowania:</w:t>
      </w:r>
    </w:p>
    <w:p w14:paraId="6E122BC2" w14:textId="6041E7EC" w:rsidR="00B231BF" w:rsidRPr="008D3441" w:rsidRDefault="00B231BF" w:rsidP="0003247B">
      <w:pPr>
        <w:numPr>
          <w:ilvl w:val="0"/>
          <w:numId w:val="34"/>
        </w:numPr>
        <w:spacing w:after="100" w:afterAutospacing="1" w:line="360" w:lineRule="auto"/>
        <w:jc w:val="both"/>
        <w:rPr>
          <w:rFonts w:ascii="Times New Roman" w:hAnsi="Times New Roman"/>
          <w:sz w:val="24"/>
          <w:szCs w:val="24"/>
        </w:rPr>
      </w:pPr>
      <w:r w:rsidRPr="008D3441">
        <w:rPr>
          <w:rFonts w:ascii="Times New Roman" w:hAnsi="Times New Roman"/>
          <w:sz w:val="24"/>
          <w:szCs w:val="24"/>
        </w:rPr>
        <w:t>pożyczka/kredyt preferencyjny wraz</w:t>
      </w:r>
      <w:r w:rsidR="00072BE0">
        <w:rPr>
          <w:rFonts w:ascii="Times New Roman" w:hAnsi="Times New Roman"/>
          <w:sz w:val="24"/>
          <w:szCs w:val="24"/>
        </w:rPr>
        <w:t xml:space="preserve"> z </w:t>
      </w:r>
      <w:r w:rsidRPr="008D3441">
        <w:rPr>
          <w:rFonts w:ascii="Times New Roman" w:hAnsi="Times New Roman"/>
          <w:sz w:val="24"/>
          <w:szCs w:val="24"/>
        </w:rPr>
        <w:t>dotacją łącznie</w:t>
      </w:r>
      <w:r w:rsidR="003E42BC">
        <w:rPr>
          <w:rFonts w:ascii="Times New Roman" w:hAnsi="Times New Roman"/>
          <w:sz w:val="24"/>
          <w:szCs w:val="24"/>
        </w:rPr>
        <w:t xml:space="preserve"> do </w:t>
      </w:r>
      <w:r w:rsidRPr="008D3441">
        <w:rPr>
          <w:rFonts w:ascii="Times New Roman" w:hAnsi="Times New Roman"/>
          <w:sz w:val="24"/>
          <w:szCs w:val="24"/>
        </w:rPr>
        <w:t>100% kosztów kwalifikowanych,</w:t>
      </w:r>
    </w:p>
    <w:p w14:paraId="4A259F3F" w14:textId="427CC2DB" w:rsidR="00B231BF" w:rsidRPr="008D3441" w:rsidRDefault="00B231BF" w:rsidP="0003247B">
      <w:pPr>
        <w:numPr>
          <w:ilvl w:val="0"/>
          <w:numId w:val="34"/>
        </w:numPr>
        <w:spacing w:before="100" w:beforeAutospacing="1" w:after="100" w:afterAutospacing="1" w:line="360" w:lineRule="auto"/>
        <w:jc w:val="both"/>
        <w:rPr>
          <w:rFonts w:ascii="Times New Roman" w:hAnsi="Times New Roman"/>
          <w:sz w:val="24"/>
          <w:szCs w:val="24"/>
        </w:rPr>
      </w:pPr>
      <w:r w:rsidRPr="008D3441">
        <w:rPr>
          <w:rFonts w:ascii="Times New Roman" w:hAnsi="Times New Roman"/>
          <w:sz w:val="24"/>
          <w:szCs w:val="24"/>
        </w:rPr>
        <w:t>dotacja</w:t>
      </w:r>
      <w:r w:rsidR="003E42BC">
        <w:rPr>
          <w:rFonts w:ascii="Times New Roman" w:hAnsi="Times New Roman"/>
          <w:sz w:val="24"/>
          <w:szCs w:val="24"/>
        </w:rPr>
        <w:t xml:space="preserve"> w </w:t>
      </w:r>
      <w:r w:rsidRPr="008D3441">
        <w:rPr>
          <w:rFonts w:ascii="Times New Roman" w:hAnsi="Times New Roman"/>
          <w:sz w:val="24"/>
          <w:szCs w:val="24"/>
        </w:rPr>
        <w:t>wysokości 20%</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8D3441">
        <w:rPr>
          <w:rFonts w:ascii="Times New Roman" w:hAnsi="Times New Roman"/>
          <w:sz w:val="24"/>
          <w:szCs w:val="24"/>
        </w:rPr>
        <w:t>40% dofinansowania (15%</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8D3441">
        <w:rPr>
          <w:rFonts w:ascii="Times New Roman" w:hAnsi="Times New Roman"/>
          <w:sz w:val="24"/>
          <w:szCs w:val="24"/>
        </w:rPr>
        <w:t>30% po 2015 r.),</w:t>
      </w:r>
    </w:p>
    <w:p w14:paraId="205B11C6" w14:textId="6ADA158E" w:rsidR="00B231BF" w:rsidRPr="008D3441" w:rsidRDefault="00B231BF" w:rsidP="0003247B">
      <w:pPr>
        <w:numPr>
          <w:ilvl w:val="0"/>
          <w:numId w:val="34"/>
        </w:numPr>
        <w:spacing w:before="100" w:beforeAutospacing="1" w:after="100" w:afterAutospacing="1" w:line="360" w:lineRule="auto"/>
        <w:jc w:val="both"/>
        <w:rPr>
          <w:rFonts w:ascii="Times New Roman" w:hAnsi="Times New Roman"/>
          <w:sz w:val="24"/>
          <w:szCs w:val="24"/>
        </w:rPr>
      </w:pPr>
      <w:r w:rsidRPr="008D3441">
        <w:rPr>
          <w:rFonts w:ascii="Times New Roman" w:hAnsi="Times New Roman"/>
          <w:sz w:val="24"/>
          <w:szCs w:val="24"/>
        </w:rPr>
        <w:t>maksymalna wysokość kosztów kwalifikowanych 100 tys. zł</w:t>
      </w:r>
      <w:r w:rsidR="00C939D8">
        <w:rPr>
          <w:rFonts w:ascii="Times New Roman" w:hAnsi="Times New Roman"/>
          <w:sz w:val="24"/>
          <w:szCs w:val="24"/>
        </w:rPr>
        <w:t xml:space="preserve"> – </w:t>
      </w:r>
      <w:r w:rsidRPr="008D3441">
        <w:rPr>
          <w:rFonts w:ascii="Times New Roman" w:hAnsi="Times New Roman"/>
          <w:sz w:val="24"/>
          <w:szCs w:val="24"/>
        </w:rPr>
        <w:t>450 tys. zł,</w:t>
      </w:r>
      <w:r w:rsidR="003E42BC">
        <w:rPr>
          <w:rFonts w:ascii="Times New Roman" w:hAnsi="Times New Roman"/>
          <w:sz w:val="24"/>
          <w:szCs w:val="24"/>
        </w:rPr>
        <w:t xml:space="preserve"> w </w:t>
      </w:r>
      <w:r w:rsidRPr="008D3441">
        <w:rPr>
          <w:rFonts w:ascii="Times New Roman" w:hAnsi="Times New Roman"/>
          <w:sz w:val="24"/>
          <w:szCs w:val="24"/>
        </w:rPr>
        <w:t>zależności</w:t>
      </w:r>
      <w:r w:rsidR="004616E7">
        <w:rPr>
          <w:rFonts w:ascii="Times New Roman" w:hAnsi="Times New Roman"/>
          <w:sz w:val="24"/>
          <w:szCs w:val="24"/>
        </w:rPr>
        <w:t xml:space="preserve"> od</w:t>
      </w:r>
      <w:r w:rsidR="008D0B09">
        <w:rPr>
          <w:rFonts w:ascii="Times New Roman" w:hAnsi="Times New Roman"/>
          <w:sz w:val="24"/>
          <w:szCs w:val="24"/>
        </w:rPr>
        <w:t xml:space="preserve"> </w:t>
      </w:r>
      <w:r w:rsidRPr="008D3441">
        <w:rPr>
          <w:rFonts w:ascii="Times New Roman" w:hAnsi="Times New Roman"/>
          <w:sz w:val="24"/>
          <w:szCs w:val="24"/>
        </w:rPr>
        <w:t>rodzaju beneficjenta</w:t>
      </w:r>
      <w:r w:rsidR="00072BE0">
        <w:rPr>
          <w:rFonts w:ascii="Times New Roman" w:hAnsi="Times New Roman"/>
          <w:sz w:val="24"/>
          <w:szCs w:val="24"/>
        </w:rPr>
        <w:t xml:space="preserve"> i </w:t>
      </w:r>
      <w:r w:rsidRPr="008D3441">
        <w:rPr>
          <w:rFonts w:ascii="Times New Roman" w:hAnsi="Times New Roman"/>
          <w:sz w:val="24"/>
          <w:szCs w:val="24"/>
        </w:rPr>
        <w:t>przedsięwzięcia,</w:t>
      </w:r>
    </w:p>
    <w:p w14:paraId="60C5A342" w14:textId="360D93FF" w:rsidR="00B231BF" w:rsidRPr="008D3441" w:rsidRDefault="00B231BF" w:rsidP="0003247B">
      <w:pPr>
        <w:numPr>
          <w:ilvl w:val="0"/>
          <w:numId w:val="34"/>
        </w:numPr>
        <w:spacing w:before="100" w:beforeAutospacing="1" w:after="100" w:afterAutospacing="1" w:line="360" w:lineRule="auto"/>
        <w:jc w:val="both"/>
        <w:rPr>
          <w:rFonts w:ascii="Times New Roman" w:hAnsi="Times New Roman"/>
          <w:sz w:val="24"/>
          <w:szCs w:val="24"/>
        </w:rPr>
      </w:pPr>
      <w:r w:rsidRPr="008D3441">
        <w:rPr>
          <w:rFonts w:ascii="Times New Roman" w:hAnsi="Times New Roman"/>
          <w:sz w:val="24"/>
          <w:szCs w:val="24"/>
        </w:rPr>
        <w:t>określony maksymalny jednostkowy koszt kwalifikowany</w:t>
      </w:r>
      <w:r w:rsidR="003E42BC">
        <w:rPr>
          <w:rFonts w:ascii="Times New Roman" w:hAnsi="Times New Roman"/>
          <w:sz w:val="24"/>
          <w:szCs w:val="24"/>
        </w:rPr>
        <w:t xml:space="preserve"> dla </w:t>
      </w:r>
      <w:r w:rsidRPr="008D3441">
        <w:rPr>
          <w:rFonts w:ascii="Times New Roman" w:hAnsi="Times New Roman"/>
          <w:sz w:val="24"/>
          <w:szCs w:val="24"/>
        </w:rPr>
        <w:t>każdego rodzaju instalacji,</w:t>
      </w:r>
    </w:p>
    <w:p w14:paraId="1914FC03" w14:textId="77777777" w:rsidR="00B231BF" w:rsidRPr="008D3441" w:rsidRDefault="00B231BF" w:rsidP="0003247B">
      <w:pPr>
        <w:numPr>
          <w:ilvl w:val="0"/>
          <w:numId w:val="34"/>
        </w:numPr>
        <w:spacing w:before="100" w:beforeAutospacing="1" w:after="100" w:afterAutospacing="1" w:line="360" w:lineRule="auto"/>
        <w:jc w:val="both"/>
        <w:rPr>
          <w:rFonts w:ascii="Times New Roman" w:hAnsi="Times New Roman"/>
          <w:sz w:val="24"/>
          <w:szCs w:val="24"/>
        </w:rPr>
      </w:pPr>
      <w:r w:rsidRPr="008D3441">
        <w:rPr>
          <w:rFonts w:ascii="Times New Roman" w:hAnsi="Times New Roman"/>
          <w:sz w:val="24"/>
          <w:szCs w:val="24"/>
        </w:rPr>
        <w:t>oprocentowanie pożyczki/kredytu: 1%,</w:t>
      </w:r>
    </w:p>
    <w:p w14:paraId="5514BB2E" w14:textId="77777777" w:rsidR="00B231BF" w:rsidRPr="008D3441" w:rsidRDefault="00B231BF" w:rsidP="0003247B">
      <w:pPr>
        <w:numPr>
          <w:ilvl w:val="0"/>
          <w:numId w:val="34"/>
        </w:numPr>
        <w:spacing w:before="100" w:beforeAutospacing="1" w:after="100" w:afterAutospacing="1" w:line="360" w:lineRule="auto"/>
        <w:jc w:val="both"/>
        <w:rPr>
          <w:rFonts w:ascii="Times New Roman" w:hAnsi="Times New Roman"/>
          <w:sz w:val="24"/>
          <w:szCs w:val="24"/>
        </w:rPr>
      </w:pPr>
      <w:r w:rsidRPr="008D3441">
        <w:rPr>
          <w:rFonts w:ascii="Times New Roman" w:hAnsi="Times New Roman"/>
          <w:sz w:val="24"/>
          <w:szCs w:val="24"/>
        </w:rPr>
        <w:t>maksymalny okres finansowania pożyczką/kredytem: 15 lat.</w:t>
      </w:r>
    </w:p>
    <w:p w14:paraId="371646A8" w14:textId="49DA9544" w:rsidR="004616E7" w:rsidRPr="00863F08" w:rsidRDefault="00B231BF" w:rsidP="0003247B">
      <w:pPr>
        <w:numPr>
          <w:ilvl w:val="0"/>
          <w:numId w:val="34"/>
        </w:numPr>
        <w:spacing w:before="100" w:beforeAutospacing="1" w:after="100" w:afterAutospacing="1" w:line="360" w:lineRule="auto"/>
        <w:jc w:val="both"/>
        <w:rPr>
          <w:rFonts w:ascii="Times New Roman" w:hAnsi="Times New Roman"/>
          <w:sz w:val="24"/>
          <w:szCs w:val="24"/>
        </w:rPr>
      </w:pPr>
      <w:r w:rsidRPr="008D3441">
        <w:rPr>
          <w:rFonts w:ascii="Times New Roman" w:hAnsi="Times New Roman"/>
          <w:sz w:val="24"/>
          <w:szCs w:val="24"/>
        </w:rPr>
        <w:t>wykluczenie możliwości uzyskania dofinansowania kosztów przedsięwzięcia</w:t>
      </w:r>
      <w:r w:rsidR="00072BE0">
        <w:rPr>
          <w:rFonts w:ascii="Times New Roman" w:hAnsi="Times New Roman"/>
          <w:sz w:val="24"/>
          <w:szCs w:val="24"/>
        </w:rPr>
        <w:t xml:space="preserve"> z </w:t>
      </w:r>
      <w:r w:rsidRPr="008D3441">
        <w:rPr>
          <w:rFonts w:ascii="Times New Roman" w:hAnsi="Times New Roman"/>
          <w:sz w:val="24"/>
          <w:szCs w:val="24"/>
        </w:rPr>
        <w:t>innych środków publicznych</w:t>
      </w:r>
      <w:r w:rsidR="004616E7">
        <w:rPr>
          <w:rFonts w:ascii="Times New Roman" w:hAnsi="Times New Roman"/>
          <w:sz w:val="24"/>
          <w:szCs w:val="24"/>
        </w:rPr>
        <w:t>.</w:t>
      </w:r>
    </w:p>
    <w:p w14:paraId="03BA5F27" w14:textId="77777777" w:rsidR="00B231BF" w:rsidRPr="008D3441" w:rsidRDefault="00B231BF" w:rsidP="008D3441">
      <w:pPr>
        <w:spacing w:before="100" w:beforeAutospacing="1" w:after="100" w:afterAutospacing="1" w:line="360" w:lineRule="auto"/>
        <w:jc w:val="both"/>
        <w:rPr>
          <w:rFonts w:ascii="Times New Roman" w:hAnsi="Times New Roman"/>
          <w:sz w:val="24"/>
          <w:szCs w:val="24"/>
        </w:rPr>
      </w:pPr>
      <w:r w:rsidRPr="008D3441">
        <w:rPr>
          <w:rFonts w:ascii="Times New Roman" w:hAnsi="Times New Roman"/>
          <w:b/>
          <w:bCs/>
          <w:sz w:val="24"/>
          <w:szCs w:val="24"/>
        </w:rPr>
        <w:t xml:space="preserve"> </w:t>
      </w:r>
      <w:r w:rsidRPr="008D3441">
        <w:rPr>
          <w:rFonts w:ascii="Times New Roman" w:hAnsi="Times New Roman"/>
          <w:b/>
          <w:sz w:val="24"/>
          <w:szCs w:val="24"/>
        </w:rPr>
        <w:t>Program SOWA</w:t>
      </w:r>
    </w:p>
    <w:p w14:paraId="1FE107C1" w14:textId="466FD3D3" w:rsidR="00B231BF" w:rsidRPr="008D3441" w:rsidRDefault="00B231BF" w:rsidP="008D3441">
      <w:pPr>
        <w:pStyle w:val="NormalnyWeb"/>
        <w:shd w:val="clear" w:color="auto" w:fill="FFFFFF"/>
        <w:spacing w:before="0" w:after="0" w:line="360" w:lineRule="auto"/>
        <w:jc w:val="both"/>
        <w:textAlignment w:val="baseline"/>
      </w:pPr>
      <w:r w:rsidRPr="008D3441">
        <w:t>Program przewiduje dofinansowanie</w:t>
      </w:r>
      <w:r w:rsidR="003E42BC">
        <w:t xml:space="preserve"> w </w:t>
      </w:r>
      <w:r w:rsidRPr="008D3441">
        <w:t>formie preferencyjnej pożyczki (oprocentowanie stałe 1%, możliwe umorzenie</w:t>
      </w:r>
      <w:r w:rsidR="003E42BC">
        <w:t xml:space="preserve"> do </w:t>
      </w:r>
      <w:r w:rsidRPr="008D3441">
        <w:t>10%)</w:t>
      </w:r>
      <w:r w:rsidR="00072BE0">
        <w:t xml:space="preserve"> na </w:t>
      </w:r>
      <w:r w:rsidRPr="008D3441">
        <w:t>cały zakres przedsięwzięcia</w:t>
      </w:r>
      <w:r w:rsidR="00C939D8">
        <w:t xml:space="preserve"> – </w:t>
      </w:r>
      <w:r w:rsidR="003E42BC">
        <w:t>do </w:t>
      </w:r>
      <w:r w:rsidRPr="008D3441">
        <w:t>100% kosztów kwalifikowanych.</w:t>
      </w:r>
    </w:p>
    <w:p w14:paraId="16F32D84" w14:textId="3570C079" w:rsidR="00B231BF" w:rsidRPr="008D3441" w:rsidRDefault="00B231BF" w:rsidP="008D3441">
      <w:pPr>
        <w:pStyle w:val="NormalnyWeb"/>
        <w:shd w:val="clear" w:color="auto" w:fill="FFFFFF"/>
        <w:spacing w:before="0" w:after="0" w:line="360" w:lineRule="auto"/>
        <w:jc w:val="both"/>
        <w:textAlignment w:val="baseline"/>
      </w:pPr>
      <w:r w:rsidRPr="008D3441">
        <w:t>Dofinansowanie może zostać udzielone</w:t>
      </w:r>
      <w:r w:rsidR="00072BE0">
        <w:t xml:space="preserve"> na </w:t>
      </w:r>
      <w:r w:rsidRPr="008D3441">
        <w:t>realizację przedsięwzięć polegających</w:t>
      </w:r>
      <w:r w:rsidR="00072BE0">
        <w:t xml:space="preserve"> na </w:t>
      </w:r>
      <w:r w:rsidRPr="008D3441">
        <w:t>kompleksowej modernizacji oświetlenia zewnętrznego</w:t>
      </w:r>
      <w:r w:rsidR="00072BE0">
        <w:t xml:space="preserve"> z </w:t>
      </w:r>
      <w:r w:rsidRPr="008D3441">
        <w:t>wykorzystaniem źródeł światła LED</w:t>
      </w:r>
      <w:r w:rsidR="003E42BC">
        <w:t xml:space="preserve"> w </w:t>
      </w:r>
      <w:r w:rsidRPr="008D3441">
        <w:t>zakresie istniejącej sieci oświetleniowej. Jeżeli jest to niezbędne</w:t>
      </w:r>
      <w:r w:rsidR="003E42BC">
        <w:t xml:space="preserve"> do </w:t>
      </w:r>
      <w:r w:rsidRPr="008D3441">
        <w:t>spełnienia normy PN EN 13201</w:t>
      </w:r>
      <w:r w:rsidR="003E42BC">
        <w:t xml:space="preserve"> w </w:t>
      </w:r>
      <w:r w:rsidRPr="008D3441">
        <w:t>zakresie równomierności oświetlenia, możliwy jest także montaż nowych punktów świetlnych LED</w:t>
      </w:r>
      <w:r w:rsidR="003E42BC">
        <w:t xml:space="preserve"> w </w:t>
      </w:r>
      <w:r w:rsidRPr="008D3441">
        <w:t>ramach modernizowanych istniejących ciągów oświetleniowych.</w:t>
      </w:r>
    </w:p>
    <w:p w14:paraId="0A25CF7D" w14:textId="400859F0" w:rsidR="00B231BF" w:rsidRPr="008D3441" w:rsidRDefault="00B231BF" w:rsidP="008D3441">
      <w:pPr>
        <w:pStyle w:val="NormalnyWeb"/>
        <w:shd w:val="clear" w:color="auto" w:fill="FFFFFF"/>
        <w:spacing w:before="0" w:after="0" w:line="360" w:lineRule="auto"/>
        <w:jc w:val="both"/>
        <w:textAlignment w:val="baseline"/>
      </w:pPr>
      <w:r w:rsidRPr="008D3441">
        <w:t>Zakres modernizacji oświetlenia wskazany we wniosku</w:t>
      </w:r>
      <w:r w:rsidR="003E42BC">
        <w:t xml:space="preserve"> o </w:t>
      </w:r>
      <w:r w:rsidRPr="008D3441">
        <w:t>dofinansowanie musi wynikać</w:t>
      </w:r>
      <w:r w:rsidR="00072BE0">
        <w:t xml:space="preserve"> z </w:t>
      </w:r>
      <w:r w:rsidRPr="008D3441">
        <w:t>przeprowadzonego audytu oświetlenia. Przedsięwzięcie może obejmować dodatkowo zakres prac bezpośrednio związanych</w:t>
      </w:r>
      <w:r w:rsidR="00072BE0">
        <w:t xml:space="preserve"> z </w:t>
      </w:r>
      <w:r w:rsidRPr="008D3441">
        <w:t>realizowaną inwestycją (wymiana/przesunięcie słupów, prace odtworzeniowe) pod warunkiem opisu</w:t>
      </w:r>
      <w:r w:rsidR="00072BE0">
        <w:t xml:space="preserve"> i </w:t>
      </w:r>
      <w:r w:rsidRPr="008D3441">
        <w:t>uzasadnienia jego zasadności we wniosku</w:t>
      </w:r>
      <w:r w:rsidR="00F11D72">
        <w:t>. W </w:t>
      </w:r>
      <w:r w:rsidRPr="008D3441">
        <w:t>przypadku, gdy dofinansowanie stanowi pomoc publiczną, jego warunki muszą być zgodne</w:t>
      </w:r>
      <w:r w:rsidR="00072BE0">
        <w:t xml:space="preserve"> z </w:t>
      </w:r>
      <w:r w:rsidRPr="008D3441">
        <w:t>regulacjami dotyczącymi pomocy publicznej.</w:t>
      </w:r>
    </w:p>
    <w:p w14:paraId="67959A2B" w14:textId="05AC1E22" w:rsidR="00B231BF" w:rsidRPr="008D3441" w:rsidRDefault="00B231BF" w:rsidP="008D3441">
      <w:pPr>
        <w:pStyle w:val="NormalnyWeb"/>
        <w:shd w:val="clear" w:color="auto" w:fill="FFFFFF"/>
        <w:spacing w:before="0" w:after="0" w:line="360" w:lineRule="auto"/>
        <w:jc w:val="both"/>
        <w:textAlignment w:val="baseline"/>
      </w:pPr>
      <w:r w:rsidRPr="008D3441">
        <w:t>Przy wyborze wniosków będą brane pod uwagę</w:t>
      </w:r>
      <w:r w:rsidR="003E42BC">
        <w:t xml:space="preserve"> w </w:t>
      </w:r>
      <w:r w:rsidRPr="008D3441">
        <w:t>szczególności planowane efekty ekologiczne</w:t>
      </w:r>
      <w:r w:rsidR="00C939D8">
        <w:t xml:space="preserve"> – </w:t>
      </w:r>
      <w:r w:rsidRPr="008D3441">
        <w:t>co najmniej 40 % redukcji zużycia energii elektrycznej</w:t>
      </w:r>
      <w:r w:rsidR="00072BE0">
        <w:t xml:space="preserve"> i </w:t>
      </w:r>
      <w:r w:rsidRPr="008D3441">
        <w:t>oszczędność</w:t>
      </w:r>
      <w:r w:rsidR="00072BE0">
        <w:t xml:space="preserve"> na </w:t>
      </w:r>
      <w:r w:rsidRPr="008D3441">
        <w:t>poziomie minimum 150 MWh/rocznie.</w:t>
      </w:r>
    </w:p>
    <w:p w14:paraId="71484074" w14:textId="1A3562F9" w:rsidR="00B231BF" w:rsidRPr="008D3441" w:rsidRDefault="00B231BF" w:rsidP="008D3441">
      <w:pPr>
        <w:pStyle w:val="NormalnyWeb"/>
        <w:shd w:val="clear" w:color="auto" w:fill="FFFFFF"/>
        <w:spacing w:before="0" w:after="0" w:line="360" w:lineRule="auto"/>
        <w:jc w:val="both"/>
        <w:textAlignment w:val="baseline"/>
      </w:pPr>
      <w:r w:rsidRPr="008D3441">
        <w:t>Pierwszy nabór wniosków zostanie skierowany</w:t>
      </w:r>
      <w:r w:rsidR="003E42BC">
        <w:t xml:space="preserve"> do </w:t>
      </w:r>
      <w:r w:rsidRPr="008D3441">
        <w:t>jednostek samorządu terytorialnego</w:t>
      </w:r>
      <w:r w:rsidR="003E42BC">
        <w:t xml:space="preserve"> oraz </w:t>
      </w:r>
      <w:r w:rsidRPr="008D3441">
        <w:t>spółek</w:t>
      </w:r>
      <w:r w:rsidR="00072BE0">
        <w:t xml:space="preserve"> z </w:t>
      </w:r>
      <w:r w:rsidRPr="008D3441">
        <w:t>większościowym udziałem j.s.t., posiadających tytuł</w:t>
      </w:r>
      <w:r w:rsidR="003E42BC">
        <w:t xml:space="preserve"> do </w:t>
      </w:r>
      <w:r w:rsidRPr="008D3441">
        <w:t>dysponowania infrastrukturą oświetlenia zewnętrznego,</w:t>
      </w:r>
      <w:r w:rsidR="003E42BC">
        <w:t xml:space="preserve"> w </w:t>
      </w:r>
      <w:r w:rsidRPr="008D3441">
        <w:t>tym ulicznego</w:t>
      </w:r>
      <w:r w:rsidR="003E42BC">
        <w:t xml:space="preserve"> w </w:t>
      </w:r>
      <w:r w:rsidRPr="008D3441">
        <w:t>zakresie realizowanego przedsięwzięcia.</w:t>
      </w:r>
    </w:p>
    <w:p w14:paraId="00F7784E" w14:textId="5A1EC407" w:rsidR="00B231BF" w:rsidRPr="00ED2000" w:rsidRDefault="00B231BF" w:rsidP="00ED2000">
      <w:pPr>
        <w:pStyle w:val="NormalnyWeb"/>
        <w:shd w:val="clear" w:color="auto" w:fill="FFFFFF"/>
        <w:spacing w:before="0" w:after="0" w:line="360" w:lineRule="auto"/>
        <w:jc w:val="both"/>
        <w:textAlignment w:val="baseline"/>
      </w:pPr>
      <w:r w:rsidRPr="008D3441">
        <w:t xml:space="preserve">Nabór wniosków </w:t>
      </w:r>
      <w:r w:rsidR="004616E7">
        <w:t>odbywa się w trybie ciągłym.</w:t>
      </w:r>
    </w:p>
    <w:p w14:paraId="30CEE6D5" w14:textId="5B1213F3" w:rsidR="00B231BF" w:rsidRPr="008D3441" w:rsidRDefault="00B231BF" w:rsidP="00ED2000">
      <w:pPr>
        <w:spacing w:before="240" w:after="0" w:line="360" w:lineRule="auto"/>
        <w:jc w:val="both"/>
        <w:rPr>
          <w:rFonts w:ascii="Times New Roman" w:hAnsi="Times New Roman"/>
          <w:b/>
          <w:sz w:val="24"/>
          <w:szCs w:val="24"/>
        </w:rPr>
      </w:pPr>
      <w:r w:rsidRPr="008D3441">
        <w:rPr>
          <w:rFonts w:ascii="Times New Roman" w:hAnsi="Times New Roman"/>
          <w:b/>
          <w:sz w:val="24"/>
          <w:szCs w:val="24"/>
        </w:rPr>
        <w:t>BANK GOSPODARSTWA KRAJOWEGO</w:t>
      </w:r>
      <w:bookmarkEnd w:id="186"/>
      <w:bookmarkEnd w:id="187"/>
      <w:bookmarkEnd w:id="188"/>
    </w:p>
    <w:p w14:paraId="0C7A5073" w14:textId="30DFAF0F" w:rsidR="00B231BF" w:rsidRPr="008D3441" w:rsidRDefault="00B231BF" w:rsidP="008D3441">
      <w:pPr>
        <w:spacing w:before="240" w:after="0" w:line="360" w:lineRule="auto"/>
        <w:jc w:val="both"/>
        <w:rPr>
          <w:rFonts w:ascii="Times New Roman" w:hAnsi="Times New Roman"/>
          <w:sz w:val="24"/>
          <w:szCs w:val="24"/>
        </w:rPr>
      </w:pPr>
      <w:r w:rsidRPr="008D3441">
        <w:rPr>
          <w:rFonts w:ascii="Times New Roman" w:hAnsi="Times New Roman"/>
          <w:sz w:val="24"/>
          <w:szCs w:val="24"/>
        </w:rPr>
        <w:t>O premię termomodernizacyjną mogą się ubiegać właściciele</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8D3441">
        <w:rPr>
          <w:rFonts w:ascii="Times New Roman" w:hAnsi="Times New Roman"/>
          <w:sz w:val="24"/>
          <w:szCs w:val="24"/>
        </w:rPr>
        <w:t>zarządcy:</w:t>
      </w:r>
    </w:p>
    <w:p w14:paraId="4B6D0D4D" w14:textId="77777777" w:rsidR="00B231BF" w:rsidRPr="008D3441" w:rsidRDefault="00B231BF" w:rsidP="0003247B">
      <w:pPr>
        <w:numPr>
          <w:ilvl w:val="0"/>
          <w:numId w:val="31"/>
        </w:numPr>
        <w:spacing w:after="0" w:line="360" w:lineRule="auto"/>
        <w:jc w:val="both"/>
        <w:rPr>
          <w:rFonts w:ascii="Times New Roman" w:hAnsi="Times New Roman"/>
          <w:sz w:val="24"/>
          <w:szCs w:val="24"/>
        </w:rPr>
      </w:pPr>
      <w:r w:rsidRPr="008D3441">
        <w:rPr>
          <w:rFonts w:ascii="Times New Roman" w:hAnsi="Times New Roman"/>
          <w:sz w:val="24"/>
          <w:szCs w:val="24"/>
        </w:rPr>
        <w:t xml:space="preserve"> budynków mieszkalnych,</w:t>
      </w:r>
    </w:p>
    <w:p w14:paraId="31A42A0A" w14:textId="77777777" w:rsidR="00B231BF" w:rsidRPr="008D3441" w:rsidRDefault="00B231BF" w:rsidP="0003247B">
      <w:pPr>
        <w:numPr>
          <w:ilvl w:val="0"/>
          <w:numId w:val="31"/>
        </w:numPr>
        <w:spacing w:after="0" w:line="360" w:lineRule="auto"/>
        <w:jc w:val="both"/>
        <w:rPr>
          <w:rFonts w:ascii="Times New Roman" w:hAnsi="Times New Roman"/>
          <w:sz w:val="24"/>
          <w:szCs w:val="24"/>
        </w:rPr>
      </w:pPr>
      <w:r w:rsidRPr="008D3441">
        <w:rPr>
          <w:rFonts w:ascii="Times New Roman" w:hAnsi="Times New Roman"/>
          <w:sz w:val="24"/>
          <w:szCs w:val="24"/>
        </w:rPr>
        <w:t xml:space="preserve"> budynków zbiorowego zamieszkania,</w:t>
      </w:r>
    </w:p>
    <w:p w14:paraId="01ED8260" w14:textId="1C6722F2" w:rsidR="00B231BF" w:rsidRPr="008D3441" w:rsidRDefault="00B231BF" w:rsidP="0003247B">
      <w:pPr>
        <w:numPr>
          <w:ilvl w:val="0"/>
          <w:numId w:val="31"/>
        </w:numPr>
        <w:spacing w:after="0" w:line="360" w:lineRule="auto"/>
        <w:jc w:val="both"/>
        <w:rPr>
          <w:rFonts w:ascii="Times New Roman" w:hAnsi="Times New Roman"/>
          <w:sz w:val="24"/>
          <w:szCs w:val="24"/>
        </w:rPr>
      </w:pPr>
      <w:r w:rsidRPr="008D3441">
        <w:rPr>
          <w:rFonts w:ascii="Times New Roman" w:hAnsi="Times New Roman"/>
          <w:sz w:val="24"/>
          <w:szCs w:val="24"/>
        </w:rPr>
        <w:t xml:space="preserve"> budynków użyteczności publicznej stanowiących własność jednostek samorządu terytorialnego</w:t>
      </w:r>
      <w:r w:rsidR="00072BE0">
        <w:rPr>
          <w:rFonts w:ascii="Times New Roman" w:hAnsi="Times New Roman"/>
          <w:sz w:val="24"/>
          <w:szCs w:val="24"/>
        </w:rPr>
        <w:t xml:space="preserve"> i </w:t>
      </w:r>
      <w:r w:rsidRPr="008D3441">
        <w:rPr>
          <w:rFonts w:ascii="Times New Roman" w:hAnsi="Times New Roman"/>
          <w:sz w:val="24"/>
          <w:szCs w:val="24"/>
        </w:rPr>
        <w:t>wykorzystywanych przez nie</w:t>
      </w:r>
      <w:r w:rsidR="003E42BC">
        <w:rPr>
          <w:rFonts w:ascii="Times New Roman" w:hAnsi="Times New Roman"/>
          <w:sz w:val="24"/>
          <w:szCs w:val="24"/>
        </w:rPr>
        <w:t xml:space="preserve"> do </w:t>
      </w:r>
      <w:r w:rsidRPr="008D3441">
        <w:rPr>
          <w:rFonts w:ascii="Times New Roman" w:hAnsi="Times New Roman"/>
          <w:sz w:val="24"/>
          <w:szCs w:val="24"/>
        </w:rPr>
        <w:t>wykonywania zadań publicznych,</w:t>
      </w:r>
    </w:p>
    <w:p w14:paraId="0FAF4DF5" w14:textId="77777777" w:rsidR="00B231BF" w:rsidRPr="008D3441" w:rsidRDefault="00B231BF" w:rsidP="0003247B">
      <w:pPr>
        <w:numPr>
          <w:ilvl w:val="0"/>
          <w:numId w:val="31"/>
        </w:numPr>
        <w:spacing w:after="0" w:line="360" w:lineRule="auto"/>
        <w:jc w:val="both"/>
        <w:rPr>
          <w:rFonts w:ascii="Times New Roman" w:hAnsi="Times New Roman"/>
          <w:sz w:val="24"/>
          <w:szCs w:val="24"/>
        </w:rPr>
      </w:pPr>
      <w:r w:rsidRPr="008D3441">
        <w:rPr>
          <w:rFonts w:ascii="Times New Roman" w:hAnsi="Times New Roman"/>
          <w:sz w:val="24"/>
          <w:szCs w:val="24"/>
        </w:rPr>
        <w:t xml:space="preserve"> lokalnej sieci ciepłowniczej,</w:t>
      </w:r>
    </w:p>
    <w:p w14:paraId="534E6282" w14:textId="77777777" w:rsidR="00B231BF" w:rsidRPr="008D3441" w:rsidRDefault="00B231BF" w:rsidP="0003247B">
      <w:pPr>
        <w:numPr>
          <w:ilvl w:val="0"/>
          <w:numId w:val="31"/>
        </w:numPr>
        <w:spacing w:after="0" w:line="360" w:lineRule="auto"/>
        <w:jc w:val="both"/>
        <w:rPr>
          <w:rFonts w:ascii="Times New Roman" w:hAnsi="Times New Roman"/>
          <w:sz w:val="24"/>
          <w:szCs w:val="24"/>
        </w:rPr>
      </w:pPr>
      <w:r w:rsidRPr="008D3441">
        <w:rPr>
          <w:rFonts w:ascii="Times New Roman" w:hAnsi="Times New Roman"/>
          <w:sz w:val="24"/>
          <w:szCs w:val="24"/>
        </w:rPr>
        <w:t xml:space="preserve"> lokalnego źródła ciepła.</w:t>
      </w:r>
    </w:p>
    <w:p w14:paraId="0125F00B" w14:textId="12B3F7B2" w:rsidR="00B231BF" w:rsidRPr="008D3441" w:rsidRDefault="00B231BF" w:rsidP="008D3441">
      <w:pPr>
        <w:spacing w:after="0" w:line="360" w:lineRule="auto"/>
        <w:jc w:val="both"/>
        <w:rPr>
          <w:rFonts w:ascii="Times New Roman" w:hAnsi="Times New Roman"/>
          <w:sz w:val="24"/>
          <w:szCs w:val="24"/>
        </w:rPr>
      </w:pPr>
      <w:r w:rsidRPr="008D3441">
        <w:rPr>
          <w:rFonts w:ascii="Times New Roman" w:hAnsi="Times New Roman"/>
          <w:sz w:val="24"/>
          <w:szCs w:val="24"/>
        </w:rPr>
        <w:t>Premia nie przysługuje jednostkom budżetowym</w:t>
      </w:r>
      <w:r w:rsidR="00072BE0">
        <w:rPr>
          <w:rFonts w:ascii="Times New Roman" w:hAnsi="Times New Roman"/>
          <w:sz w:val="24"/>
          <w:szCs w:val="24"/>
        </w:rPr>
        <w:t xml:space="preserve"> i </w:t>
      </w:r>
      <w:r w:rsidRPr="008D3441">
        <w:rPr>
          <w:rFonts w:ascii="Times New Roman" w:hAnsi="Times New Roman"/>
          <w:sz w:val="24"/>
          <w:szCs w:val="24"/>
        </w:rPr>
        <w:t>zakładom budżetowym.</w:t>
      </w:r>
    </w:p>
    <w:p w14:paraId="27768F2B" w14:textId="1135BEE1" w:rsidR="00B231BF" w:rsidRPr="008D3441" w:rsidRDefault="00B231BF" w:rsidP="008D3441">
      <w:pPr>
        <w:spacing w:after="0" w:line="360" w:lineRule="auto"/>
        <w:jc w:val="both"/>
        <w:rPr>
          <w:rFonts w:ascii="Times New Roman" w:hAnsi="Times New Roman"/>
          <w:sz w:val="24"/>
          <w:szCs w:val="24"/>
        </w:rPr>
      </w:pPr>
      <w:r w:rsidRPr="008D3441">
        <w:rPr>
          <w:rFonts w:ascii="Times New Roman" w:hAnsi="Times New Roman"/>
          <w:sz w:val="24"/>
          <w:szCs w:val="24"/>
        </w:rPr>
        <w:t>Z premii mogą korzystać wszyscy Inwestorzy, bez względu</w:t>
      </w:r>
      <w:r w:rsidR="00072BE0">
        <w:rPr>
          <w:rFonts w:ascii="Times New Roman" w:hAnsi="Times New Roman"/>
          <w:sz w:val="24"/>
          <w:szCs w:val="24"/>
        </w:rPr>
        <w:t xml:space="preserve"> na </w:t>
      </w:r>
      <w:r w:rsidRPr="008D3441">
        <w:rPr>
          <w:rFonts w:ascii="Times New Roman" w:hAnsi="Times New Roman"/>
          <w:sz w:val="24"/>
          <w:szCs w:val="24"/>
        </w:rPr>
        <w:t>status prawny,</w:t>
      </w:r>
      <w:r w:rsidR="00072BE0">
        <w:rPr>
          <w:rFonts w:ascii="Times New Roman" w:hAnsi="Times New Roman"/>
          <w:sz w:val="24"/>
          <w:szCs w:val="24"/>
        </w:rPr>
        <w:t xml:space="preserve"> a </w:t>
      </w:r>
      <w:r w:rsidRPr="008D3441">
        <w:rPr>
          <w:rFonts w:ascii="Times New Roman" w:hAnsi="Times New Roman"/>
          <w:sz w:val="24"/>
          <w:szCs w:val="24"/>
        </w:rPr>
        <w:t>więc np.: osoby prawne (np. spółdzielnie mieszkaniowe</w:t>
      </w:r>
      <w:r w:rsidR="00072BE0">
        <w:rPr>
          <w:rFonts w:ascii="Times New Roman" w:hAnsi="Times New Roman"/>
          <w:sz w:val="24"/>
          <w:szCs w:val="24"/>
        </w:rPr>
        <w:t xml:space="preserve"> i </w:t>
      </w:r>
      <w:r w:rsidRPr="008D3441">
        <w:rPr>
          <w:rFonts w:ascii="Times New Roman" w:hAnsi="Times New Roman"/>
          <w:sz w:val="24"/>
          <w:szCs w:val="24"/>
        </w:rPr>
        <w:t>spółki prawa handlowego), jednostki samorządu terytorialnego, wspólnoty mieszkaniowe, osoby fizyczne,</w:t>
      </w:r>
      <w:r w:rsidR="003E42BC">
        <w:rPr>
          <w:rFonts w:ascii="Times New Roman" w:hAnsi="Times New Roman"/>
          <w:sz w:val="24"/>
          <w:szCs w:val="24"/>
        </w:rPr>
        <w:t xml:space="preserve"> w </w:t>
      </w:r>
      <w:r w:rsidRPr="008D3441">
        <w:rPr>
          <w:rFonts w:ascii="Times New Roman" w:hAnsi="Times New Roman"/>
          <w:sz w:val="24"/>
          <w:szCs w:val="24"/>
        </w:rPr>
        <w:t>tym właściciele domów jednorodzinnych.</w:t>
      </w:r>
    </w:p>
    <w:p w14:paraId="0A5F2ECE" w14:textId="58D8C10D" w:rsidR="00B231BF" w:rsidRPr="008D3441" w:rsidRDefault="00B231BF" w:rsidP="008D3441">
      <w:pPr>
        <w:spacing w:after="0" w:line="360" w:lineRule="auto"/>
        <w:jc w:val="both"/>
        <w:rPr>
          <w:rFonts w:ascii="Times New Roman" w:hAnsi="Times New Roman"/>
          <w:sz w:val="24"/>
          <w:szCs w:val="24"/>
        </w:rPr>
      </w:pPr>
      <w:r w:rsidRPr="008D3441">
        <w:rPr>
          <w:rFonts w:ascii="Times New Roman" w:hAnsi="Times New Roman"/>
          <w:sz w:val="24"/>
          <w:szCs w:val="24"/>
        </w:rPr>
        <w:t>Premia termomodernizacyjna przysługuje</w:t>
      </w:r>
      <w:r w:rsidR="003E42BC">
        <w:rPr>
          <w:rFonts w:ascii="Times New Roman" w:hAnsi="Times New Roman"/>
          <w:sz w:val="24"/>
          <w:szCs w:val="24"/>
        </w:rPr>
        <w:t xml:space="preserve"> w </w:t>
      </w:r>
      <w:r w:rsidRPr="008D3441">
        <w:rPr>
          <w:rFonts w:ascii="Times New Roman" w:hAnsi="Times New Roman"/>
          <w:sz w:val="24"/>
          <w:szCs w:val="24"/>
        </w:rPr>
        <w:t>przypadku realizacji przedsięwzięć termomodernizacyjnych, których celem jest:</w:t>
      </w:r>
    </w:p>
    <w:p w14:paraId="00934D13" w14:textId="7A16180A" w:rsidR="00B231BF" w:rsidRPr="008D3441" w:rsidRDefault="00B231BF" w:rsidP="0003247B">
      <w:pPr>
        <w:numPr>
          <w:ilvl w:val="0"/>
          <w:numId w:val="32"/>
        </w:numPr>
        <w:spacing w:after="0" w:line="360" w:lineRule="auto"/>
        <w:jc w:val="both"/>
        <w:rPr>
          <w:rFonts w:ascii="Times New Roman" w:hAnsi="Times New Roman"/>
          <w:sz w:val="24"/>
          <w:szCs w:val="24"/>
        </w:rPr>
      </w:pPr>
      <w:r w:rsidRPr="008D3441">
        <w:rPr>
          <w:rFonts w:ascii="Times New Roman" w:hAnsi="Times New Roman"/>
          <w:sz w:val="24"/>
          <w:szCs w:val="24"/>
        </w:rPr>
        <w:t>zmniejszenie zużycia energii</w:t>
      </w:r>
      <w:r w:rsidR="00072BE0">
        <w:rPr>
          <w:rFonts w:ascii="Times New Roman" w:hAnsi="Times New Roman"/>
          <w:sz w:val="24"/>
          <w:szCs w:val="24"/>
        </w:rPr>
        <w:t xml:space="preserve"> na </w:t>
      </w:r>
      <w:r w:rsidRPr="008D3441">
        <w:rPr>
          <w:rFonts w:ascii="Times New Roman" w:hAnsi="Times New Roman"/>
          <w:sz w:val="24"/>
          <w:szCs w:val="24"/>
        </w:rPr>
        <w:t>potrzeby ogrzewania</w:t>
      </w:r>
      <w:r w:rsidR="00072BE0">
        <w:rPr>
          <w:rFonts w:ascii="Times New Roman" w:hAnsi="Times New Roman"/>
          <w:sz w:val="24"/>
          <w:szCs w:val="24"/>
        </w:rPr>
        <w:t xml:space="preserve"> i </w:t>
      </w:r>
      <w:r w:rsidRPr="008D3441">
        <w:rPr>
          <w:rFonts w:ascii="Times New Roman" w:hAnsi="Times New Roman"/>
          <w:sz w:val="24"/>
          <w:szCs w:val="24"/>
        </w:rPr>
        <w:t>podgrzewania wody użytkowej</w:t>
      </w:r>
      <w:r w:rsidR="003E42BC">
        <w:rPr>
          <w:rFonts w:ascii="Times New Roman" w:hAnsi="Times New Roman"/>
          <w:sz w:val="24"/>
          <w:szCs w:val="24"/>
        </w:rPr>
        <w:t xml:space="preserve"> w </w:t>
      </w:r>
      <w:r w:rsidRPr="008D3441">
        <w:rPr>
          <w:rFonts w:ascii="Times New Roman" w:hAnsi="Times New Roman"/>
          <w:sz w:val="24"/>
          <w:szCs w:val="24"/>
        </w:rPr>
        <w:t>budynkach mieszkalnych, zbiorowego zamieszkania</w:t>
      </w:r>
      <w:r w:rsidR="003E42BC">
        <w:rPr>
          <w:rFonts w:ascii="Times New Roman" w:hAnsi="Times New Roman"/>
          <w:sz w:val="24"/>
          <w:szCs w:val="24"/>
        </w:rPr>
        <w:t xml:space="preserve"> oraz </w:t>
      </w:r>
      <w:r w:rsidRPr="008D3441">
        <w:rPr>
          <w:rFonts w:ascii="Times New Roman" w:hAnsi="Times New Roman"/>
          <w:sz w:val="24"/>
          <w:szCs w:val="24"/>
        </w:rPr>
        <w:t>budynkach stanowiących własność jednostek samorządu terytorialnego, które służą</w:t>
      </w:r>
      <w:r w:rsidR="003E42BC">
        <w:rPr>
          <w:rFonts w:ascii="Times New Roman" w:hAnsi="Times New Roman"/>
          <w:sz w:val="24"/>
          <w:szCs w:val="24"/>
        </w:rPr>
        <w:t xml:space="preserve"> do </w:t>
      </w:r>
      <w:r w:rsidRPr="008D3441">
        <w:rPr>
          <w:rFonts w:ascii="Times New Roman" w:hAnsi="Times New Roman"/>
          <w:sz w:val="24"/>
          <w:szCs w:val="24"/>
        </w:rPr>
        <w:t>wykonywania przez nie zadań publicznych,</w:t>
      </w:r>
    </w:p>
    <w:p w14:paraId="2E007E86" w14:textId="49594B97" w:rsidR="00B231BF" w:rsidRPr="008D3441" w:rsidRDefault="00B231BF" w:rsidP="0003247B">
      <w:pPr>
        <w:numPr>
          <w:ilvl w:val="0"/>
          <w:numId w:val="32"/>
        </w:numPr>
        <w:spacing w:after="0" w:line="360" w:lineRule="auto"/>
        <w:jc w:val="both"/>
        <w:rPr>
          <w:rFonts w:ascii="Times New Roman" w:hAnsi="Times New Roman"/>
          <w:sz w:val="24"/>
          <w:szCs w:val="24"/>
        </w:rPr>
      </w:pPr>
      <w:r w:rsidRPr="008D3441">
        <w:rPr>
          <w:rFonts w:ascii="Times New Roman" w:hAnsi="Times New Roman"/>
          <w:sz w:val="24"/>
          <w:szCs w:val="24"/>
        </w:rPr>
        <w:t>zmniejszenie kosztów p</w:t>
      </w:r>
      <w:r w:rsidR="008D3441" w:rsidRPr="008D3441">
        <w:rPr>
          <w:rFonts w:ascii="Times New Roman" w:hAnsi="Times New Roman"/>
          <w:sz w:val="24"/>
          <w:szCs w:val="24"/>
        </w:rPr>
        <w:t xml:space="preserve">ozyskania ciepła </w:t>
      </w:r>
      <w:r w:rsidRPr="008D3441">
        <w:rPr>
          <w:rFonts w:ascii="Times New Roman" w:hAnsi="Times New Roman"/>
          <w:sz w:val="24"/>
          <w:szCs w:val="24"/>
        </w:rPr>
        <w:t>w/w budynków</w:t>
      </w:r>
      <w:r w:rsidR="00C939D8">
        <w:rPr>
          <w:rFonts w:ascii="Times New Roman" w:hAnsi="Times New Roman"/>
          <w:sz w:val="24"/>
          <w:szCs w:val="24"/>
        </w:rPr>
        <w:t xml:space="preserve"> – </w:t>
      </w:r>
      <w:r w:rsidR="003E42BC">
        <w:rPr>
          <w:rFonts w:ascii="Times New Roman" w:hAnsi="Times New Roman"/>
          <w:sz w:val="24"/>
          <w:szCs w:val="24"/>
        </w:rPr>
        <w:t>w </w:t>
      </w:r>
      <w:r w:rsidRPr="008D3441">
        <w:rPr>
          <w:rFonts w:ascii="Times New Roman" w:hAnsi="Times New Roman"/>
          <w:sz w:val="24"/>
          <w:szCs w:val="24"/>
        </w:rPr>
        <w:t>wyniku wykonania przyłącza technicznego</w:t>
      </w:r>
      <w:r w:rsidR="003E42BC">
        <w:rPr>
          <w:rFonts w:ascii="Times New Roman" w:hAnsi="Times New Roman"/>
          <w:sz w:val="24"/>
          <w:szCs w:val="24"/>
        </w:rPr>
        <w:t xml:space="preserve"> do </w:t>
      </w:r>
      <w:r w:rsidRPr="008D3441">
        <w:rPr>
          <w:rFonts w:ascii="Times New Roman" w:hAnsi="Times New Roman"/>
          <w:sz w:val="24"/>
          <w:szCs w:val="24"/>
        </w:rPr>
        <w:t>scentralizowanego źródła ciepła</w:t>
      </w:r>
      <w:r w:rsidR="003E42BC">
        <w:rPr>
          <w:rFonts w:ascii="Times New Roman" w:hAnsi="Times New Roman"/>
          <w:sz w:val="24"/>
          <w:szCs w:val="24"/>
        </w:rPr>
        <w:t xml:space="preserve"> w </w:t>
      </w:r>
      <w:r w:rsidRPr="008D3441">
        <w:rPr>
          <w:rFonts w:ascii="Times New Roman" w:hAnsi="Times New Roman"/>
          <w:sz w:val="24"/>
          <w:szCs w:val="24"/>
        </w:rPr>
        <w:t>związku</w:t>
      </w:r>
      <w:r w:rsidR="00072BE0">
        <w:rPr>
          <w:rFonts w:ascii="Times New Roman" w:hAnsi="Times New Roman"/>
          <w:sz w:val="24"/>
          <w:szCs w:val="24"/>
        </w:rPr>
        <w:t xml:space="preserve"> z </w:t>
      </w:r>
      <w:r w:rsidRPr="008D3441">
        <w:rPr>
          <w:rFonts w:ascii="Times New Roman" w:hAnsi="Times New Roman"/>
          <w:sz w:val="24"/>
          <w:szCs w:val="24"/>
        </w:rPr>
        <w:t>likwidacją lokalnego źródła ciepła,</w:t>
      </w:r>
    </w:p>
    <w:p w14:paraId="6402A7BE" w14:textId="071239C1" w:rsidR="00B231BF" w:rsidRPr="008D3441" w:rsidRDefault="00B231BF" w:rsidP="0003247B">
      <w:pPr>
        <w:numPr>
          <w:ilvl w:val="0"/>
          <w:numId w:val="32"/>
        </w:numPr>
        <w:spacing w:after="0" w:line="360" w:lineRule="auto"/>
        <w:jc w:val="both"/>
        <w:rPr>
          <w:rFonts w:ascii="Times New Roman" w:hAnsi="Times New Roman"/>
          <w:sz w:val="24"/>
          <w:szCs w:val="24"/>
        </w:rPr>
      </w:pPr>
      <w:r w:rsidRPr="008D3441">
        <w:rPr>
          <w:rFonts w:ascii="Times New Roman" w:hAnsi="Times New Roman"/>
          <w:sz w:val="24"/>
          <w:szCs w:val="24"/>
        </w:rPr>
        <w:t>zmniejszenie strat energii pierwotnej</w:t>
      </w:r>
      <w:r w:rsidR="003E42BC">
        <w:rPr>
          <w:rFonts w:ascii="Times New Roman" w:hAnsi="Times New Roman"/>
          <w:sz w:val="24"/>
          <w:szCs w:val="24"/>
        </w:rPr>
        <w:t xml:space="preserve"> w </w:t>
      </w:r>
      <w:r w:rsidRPr="008D3441">
        <w:rPr>
          <w:rFonts w:ascii="Times New Roman" w:hAnsi="Times New Roman"/>
          <w:sz w:val="24"/>
          <w:szCs w:val="24"/>
        </w:rPr>
        <w:t>lokalnych sieciach ciepłowniczych</w:t>
      </w:r>
      <w:r w:rsidR="003E42BC">
        <w:rPr>
          <w:rFonts w:ascii="Times New Roman" w:hAnsi="Times New Roman"/>
          <w:sz w:val="24"/>
          <w:szCs w:val="24"/>
        </w:rPr>
        <w:t xml:space="preserve"> oraz </w:t>
      </w:r>
      <w:r w:rsidRPr="008D3441">
        <w:rPr>
          <w:rFonts w:ascii="Times New Roman" w:hAnsi="Times New Roman"/>
          <w:sz w:val="24"/>
          <w:szCs w:val="24"/>
        </w:rPr>
        <w:t>zasilających je lokalnych źródłach ciepła,</w:t>
      </w:r>
    </w:p>
    <w:p w14:paraId="54EA158A" w14:textId="6E5B7E36" w:rsidR="00B231BF" w:rsidRPr="008D3441" w:rsidRDefault="00B231BF" w:rsidP="0003247B">
      <w:pPr>
        <w:numPr>
          <w:ilvl w:val="0"/>
          <w:numId w:val="32"/>
        </w:numPr>
        <w:spacing w:after="0" w:line="360" w:lineRule="auto"/>
        <w:jc w:val="both"/>
        <w:rPr>
          <w:rFonts w:ascii="Times New Roman" w:hAnsi="Times New Roman"/>
          <w:sz w:val="24"/>
          <w:szCs w:val="24"/>
        </w:rPr>
      </w:pPr>
      <w:r w:rsidRPr="008D3441">
        <w:rPr>
          <w:rFonts w:ascii="Times New Roman" w:hAnsi="Times New Roman"/>
          <w:sz w:val="24"/>
          <w:szCs w:val="24"/>
        </w:rPr>
        <w:t>całkowita</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8D3441">
        <w:rPr>
          <w:rFonts w:ascii="Times New Roman" w:hAnsi="Times New Roman"/>
          <w:sz w:val="24"/>
          <w:szCs w:val="24"/>
        </w:rPr>
        <w:t>częściowa zamiana źródeł energii</w:t>
      </w:r>
      <w:r w:rsidR="00072BE0">
        <w:rPr>
          <w:rFonts w:ascii="Times New Roman" w:hAnsi="Times New Roman"/>
          <w:sz w:val="24"/>
          <w:szCs w:val="24"/>
        </w:rPr>
        <w:t xml:space="preserve"> na </w:t>
      </w:r>
      <w:r w:rsidRPr="008D3441">
        <w:rPr>
          <w:rFonts w:ascii="Times New Roman" w:hAnsi="Times New Roman"/>
          <w:sz w:val="24"/>
          <w:szCs w:val="24"/>
        </w:rPr>
        <w:t>źródła odnawialne</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8D3441">
        <w:rPr>
          <w:rFonts w:ascii="Times New Roman" w:hAnsi="Times New Roman"/>
          <w:sz w:val="24"/>
          <w:szCs w:val="24"/>
        </w:rPr>
        <w:t>zastosowanie wysokosprawnej kogeneracji</w:t>
      </w:r>
      <w:r w:rsidR="00C939D8">
        <w:rPr>
          <w:rFonts w:ascii="Times New Roman" w:hAnsi="Times New Roman"/>
          <w:sz w:val="24"/>
          <w:szCs w:val="24"/>
        </w:rPr>
        <w:t xml:space="preserve"> – </w:t>
      </w:r>
      <w:r w:rsidR="00072BE0">
        <w:rPr>
          <w:rFonts w:ascii="Times New Roman" w:hAnsi="Times New Roman"/>
          <w:sz w:val="24"/>
          <w:szCs w:val="24"/>
        </w:rPr>
        <w:t>z </w:t>
      </w:r>
      <w:r w:rsidRPr="008D3441">
        <w:rPr>
          <w:rFonts w:ascii="Times New Roman" w:hAnsi="Times New Roman"/>
          <w:sz w:val="24"/>
          <w:szCs w:val="24"/>
        </w:rPr>
        <w:t>obowiązkiem uzyskania określonych</w:t>
      </w:r>
      <w:r w:rsidR="003E42BC">
        <w:rPr>
          <w:rFonts w:ascii="Times New Roman" w:hAnsi="Times New Roman"/>
          <w:sz w:val="24"/>
          <w:szCs w:val="24"/>
        </w:rPr>
        <w:t xml:space="preserve"> w </w:t>
      </w:r>
      <w:r w:rsidRPr="008D3441">
        <w:rPr>
          <w:rFonts w:ascii="Times New Roman" w:hAnsi="Times New Roman"/>
          <w:sz w:val="24"/>
          <w:szCs w:val="24"/>
        </w:rPr>
        <w:t>ustawie oszczędności</w:t>
      </w:r>
      <w:r w:rsidR="003E42BC">
        <w:rPr>
          <w:rFonts w:ascii="Times New Roman" w:hAnsi="Times New Roman"/>
          <w:sz w:val="24"/>
          <w:szCs w:val="24"/>
        </w:rPr>
        <w:t xml:space="preserve"> w </w:t>
      </w:r>
      <w:r w:rsidRPr="008D3441">
        <w:rPr>
          <w:rFonts w:ascii="Times New Roman" w:hAnsi="Times New Roman"/>
          <w:sz w:val="24"/>
          <w:szCs w:val="24"/>
        </w:rPr>
        <w:t>zużyciu energii.</w:t>
      </w:r>
    </w:p>
    <w:p w14:paraId="33493017" w14:textId="77777777" w:rsidR="00B231BF" w:rsidRPr="008D3441" w:rsidRDefault="00B231BF" w:rsidP="008D3441">
      <w:pPr>
        <w:spacing w:after="0" w:line="360" w:lineRule="auto"/>
        <w:jc w:val="both"/>
        <w:rPr>
          <w:rFonts w:ascii="Times New Roman" w:hAnsi="Times New Roman"/>
          <w:sz w:val="24"/>
          <w:szCs w:val="24"/>
        </w:rPr>
      </w:pPr>
      <w:r w:rsidRPr="008D3441">
        <w:rPr>
          <w:rFonts w:ascii="Times New Roman" w:hAnsi="Times New Roman"/>
          <w:sz w:val="24"/>
          <w:szCs w:val="24"/>
        </w:rPr>
        <w:t xml:space="preserve">Premia termomodernizacyjna wymaga oszczędności: </w:t>
      </w:r>
    </w:p>
    <w:p w14:paraId="19C6BDD8" w14:textId="331D3AEB" w:rsidR="00B231BF" w:rsidRPr="008D3441" w:rsidRDefault="00B231BF" w:rsidP="0003247B">
      <w:pPr>
        <w:numPr>
          <w:ilvl w:val="0"/>
          <w:numId w:val="30"/>
        </w:numPr>
        <w:spacing w:after="0" w:line="360" w:lineRule="auto"/>
        <w:contextualSpacing/>
        <w:jc w:val="both"/>
        <w:rPr>
          <w:rFonts w:ascii="Times New Roman" w:hAnsi="Times New Roman"/>
          <w:sz w:val="24"/>
          <w:szCs w:val="24"/>
        </w:rPr>
      </w:pPr>
      <w:r w:rsidRPr="008D3441">
        <w:rPr>
          <w:rFonts w:ascii="Times New Roman" w:hAnsi="Times New Roman"/>
          <w:sz w:val="24"/>
          <w:szCs w:val="24"/>
        </w:rPr>
        <w:t>Budynki,</w:t>
      </w:r>
      <w:r w:rsidR="003E42BC">
        <w:rPr>
          <w:rFonts w:ascii="Times New Roman" w:hAnsi="Times New Roman"/>
          <w:sz w:val="24"/>
          <w:szCs w:val="24"/>
        </w:rPr>
        <w:t xml:space="preserve"> w </w:t>
      </w:r>
      <w:r w:rsidRPr="008D3441">
        <w:rPr>
          <w:rFonts w:ascii="Times New Roman" w:hAnsi="Times New Roman"/>
          <w:sz w:val="24"/>
          <w:szCs w:val="24"/>
        </w:rPr>
        <w:t>których modernizujemy system grzewczy</w:t>
      </w:r>
      <w:r w:rsidR="00C939D8">
        <w:rPr>
          <w:rFonts w:ascii="Times New Roman" w:hAnsi="Times New Roman"/>
          <w:sz w:val="24"/>
          <w:szCs w:val="24"/>
        </w:rPr>
        <w:t xml:space="preserve"> – </w:t>
      </w:r>
      <w:r w:rsidRPr="008D3441">
        <w:rPr>
          <w:rFonts w:ascii="Times New Roman" w:hAnsi="Times New Roman"/>
          <w:sz w:val="24"/>
          <w:szCs w:val="24"/>
        </w:rPr>
        <w:t>co najmniej 10% energii,</w:t>
      </w:r>
    </w:p>
    <w:p w14:paraId="786DD8FD" w14:textId="627B34B4" w:rsidR="00B231BF" w:rsidRPr="008D3441" w:rsidRDefault="00B231BF" w:rsidP="0003247B">
      <w:pPr>
        <w:numPr>
          <w:ilvl w:val="0"/>
          <w:numId w:val="30"/>
        </w:numPr>
        <w:spacing w:after="0" w:line="360" w:lineRule="auto"/>
        <w:contextualSpacing/>
        <w:jc w:val="both"/>
        <w:rPr>
          <w:rFonts w:ascii="Times New Roman" w:hAnsi="Times New Roman"/>
          <w:sz w:val="24"/>
          <w:szCs w:val="24"/>
        </w:rPr>
      </w:pPr>
      <w:r w:rsidRPr="008D3441">
        <w:rPr>
          <w:rFonts w:ascii="Times New Roman" w:hAnsi="Times New Roman"/>
          <w:sz w:val="24"/>
          <w:szCs w:val="24"/>
        </w:rPr>
        <w:t>Budynki,</w:t>
      </w:r>
      <w:r w:rsidR="003E42BC">
        <w:rPr>
          <w:rFonts w:ascii="Times New Roman" w:hAnsi="Times New Roman"/>
          <w:sz w:val="24"/>
          <w:szCs w:val="24"/>
        </w:rPr>
        <w:t xml:space="preserve"> w </w:t>
      </w:r>
      <w:r w:rsidRPr="008D3441">
        <w:rPr>
          <w:rFonts w:ascii="Times New Roman" w:hAnsi="Times New Roman"/>
          <w:sz w:val="24"/>
          <w:szCs w:val="24"/>
        </w:rPr>
        <w:t>których po 1984 przeprowadzono modernizację systemu grzewczego</w:t>
      </w:r>
      <w:r w:rsidR="00C939D8">
        <w:rPr>
          <w:rFonts w:ascii="Times New Roman" w:hAnsi="Times New Roman"/>
          <w:sz w:val="24"/>
          <w:szCs w:val="24"/>
        </w:rPr>
        <w:t xml:space="preserve"> – </w:t>
      </w:r>
      <w:r w:rsidRPr="008D3441">
        <w:rPr>
          <w:rFonts w:ascii="Times New Roman" w:hAnsi="Times New Roman"/>
          <w:sz w:val="24"/>
          <w:szCs w:val="24"/>
        </w:rPr>
        <w:t>co najmniej 15% energii,</w:t>
      </w:r>
    </w:p>
    <w:p w14:paraId="292A53BA" w14:textId="3136FCF4" w:rsidR="00B231BF" w:rsidRPr="008D3441" w:rsidRDefault="00B231BF" w:rsidP="0003247B">
      <w:pPr>
        <w:numPr>
          <w:ilvl w:val="0"/>
          <w:numId w:val="30"/>
        </w:numPr>
        <w:spacing w:after="0" w:line="360" w:lineRule="auto"/>
        <w:contextualSpacing/>
        <w:jc w:val="both"/>
        <w:rPr>
          <w:rFonts w:ascii="Times New Roman" w:hAnsi="Times New Roman"/>
          <w:sz w:val="24"/>
          <w:szCs w:val="24"/>
        </w:rPr>
      </w:pPr>
      <w:r w:rsidRPr="008D3441">
        <w:rPr>
          <w:rFonts w:ascii="Times New Roman" w:hAnsi="Times New Roman"/>
          <w:sz w:val="24"/>
          <w:szCs w:val="24"/>
        </w:rPr>
        <w:t>Pozostałe budynki</w:t>
      </w:r>
      <w:r w:rsidR="00C939D8">
        <w:rPr>
          <w:rFonts w:ascii="Times New Roman" w:hAnsi="Times New Roman"/>
          <w:sz w:val="24"/>
          <w:szCs w:val="24"/>
        </w:rPr>
        <w:t xml:space="preserve"> – </w:t>
      </w:r>
      <w:r w:rsidRPr="008D3441">
        <w:rPr>
          <w:rFonts w:ascii="Times New Roman" w:hAnsi="Times New Roman"/>
          <w:sz w:val="24"/>
          <w:szCs w:val="24"/>
        </w:rPr>
        <w:t>co najmniej 25% energii,</w:t>
      </w:r>
    </w:p>
    <w:p w14:paraId="57DADD1D" w14:textId="3EEB3B78" w:rsidR="00B231BF" w:rsidRPr="008D3441" w:rsidRDefault="00B231BF" w:rsidP="0003247B">
      <w:pPr>
        <w:numPr>
          <w:ilvl w:val="0"/>
          <w:numId w:val="30"/>
        </w:numPr>
        <w:spacing w:after="0" w:line="360" w:lineRule="auto"/>
        <w:contextualSpacing/>
        <w:jc w:val="both"/>
        <w:rPr>
          <w:rFonts w:ascii="Times New Roman" w:hAnsi="Times New Roman"/>
          <w:sz w:val="24"/>
          <w:szCs w:val="24"/>
        </w:rPr>
      </w:pPr>
      <w:r w:rsidRPr="008D3441">
        <w:rPr>
          <w:rFonts w:ascii="Times New Roman" w:hAnsi="Times New Roman"/>
          <w:sz w:val="24"/>
          <w:szCs w:val="24"/>
        </w:rPr>
        <w:t>Lokalne źródła ciepła</w:t>
      </w:r>
      <w:r w:rsidR="00072BE0">
        <w:rPr>
          <w:rFonts w:ascii="Times New Roman" w:hAnsi="Times New Roman"/>
          <w:sz w:val="24"/>
          <w:szCs w:val="24"/>
        </w:rPr>
        <w:t xml:space="preserve"> i </w:t>
      </w:r>
      <w:r w:rsidRPr="008D3441">
        <w:rPr>
          <w:rFonts w:ascii="Times New Roman" w:hAnsi="Times New Roman"/>
          <w:sz w:val="24"/>
          <w:szCs w:val="24"/>
        </w:rPr>
        <w:t>sieci ciepłownicze</w:t>
      </w:r>
      <w:r w:rsidR="00C939D8">
        <w:rPr>
          <w:rFonts w:ascii="Times New Roman" w:hAnsi="Times New Roman"/>
          <w:sz w:val="24"/>
          <w:szCs w:val="24"/>
        </w:rPr>
        <w:t xml:space="preserve"> – </w:t>
      </w:r>
      <w:r w:rsidRPr="008D3441">
        <w:rPr>
          <w:rFonts w:ascii="Times New Roman" w:hAnsi="Times New Roman"/>
          <w:sz w:val="24"/>
          <w:szCs w:val="24"/>
        </w:rPr>
        <w:t>co najmniej 25% energii,</w:t>
      </w:r>
    </w:p>
    <w:p w14:paraId="02617383" w14:textId="3F259ECD" w:rsidR="00B231BF" w:rsidRPr="008D3441" w:rsidRDefault="00B231BF" w:rsidP="0003247B">
      <w:pPr>
        <w:numPr>
          <w:ilvl w:val="0"/>
          <w:numId w:val="30"/>
        </w:numPr>
        <w:spacing w:after="0" w:line="360" w:lineRule="auto"/>
        <w:contextualSpacing/>
        <w:jc w:val="both"/>
        <w:rPr>
          <w:rFonts w:ascii="Times New Roman" w:hAnsi="Times New Roman"/>
          <w:sz w:val="24"/>
          <w:szCs w:val="24"/>
        </w:rPr>
      </w:pPr>
      <w:r w:rsidRPr="008D3441">
        <w:rPr>
          <w:rFonts w:ascii="Times New Roman" w:hAnsi="Times New Roman"/>
          <w:sz w:val="24"/>
          <w:szCs w:val="24"/>
        </w:rPr>
        <w:t>Przyłącza techniczne</w:t>
      </w:r>
      <w:r w:rsidR="003E42BC">
        <w:rPr>
          <w:rFonts w:ascii="Times New Roman" w:hAnsi="Times New Roman"/>
          <w:sz w:val="24"/>
          <w:szCs w:val="24"/>
        </w:rPr>
        <w:t xml:space="preserve"> do </w:t>
      </w:r>
      <w:r w:rsidRPr="008D3441">
        <w:rPr>
          <w:rFonts w:ascii="Times New Roman" w:hAnsi="Times New Roman"/>
          <w:sz w:val="24"/>
          <w:szCs w:val="24"/>
        </w:rPr>
        <w:t>scentralizowanego źródła ciepła</w:t>
      </w:r>
      <w:r w:rsidR="00C939D8">
        <w:rPr>
          <w:rFonts w:ascii="Times New Roman" w:hAnsi="Times New Roman"/>
          <w:sz w:val="24"/>
          <w:szCs w:val="24"/>
        </w:rPr>
        <w:t xml:space="preserve"> – </w:t>
      </w:r>
      <w:r w:rsidRPr="008D3441">
        <w:rPr>
          <w:rFonts w:ascii="Times New Roman" w:hAnsi="Times New Roman"/>
          <w:sz w:val="24"/>
          <w:szCs w:val="24"/>
        </w:rPr>
        <w:t>co najmniej 20% kosztów.</w:t>
      </w:r>
    </w:p>
    <w:p w14:paraId="6F991120" w14:textId="36E14E36" w:rsidR="00B231BF" w:rsidRPr="008D3441" w:rsidRDefault="00B231BF" w:rsidP="008D3441">
      <w:pPr>
        <w:spacing w:after="0" w:line="360" w:lineRule="auto"/>
        <w:jc w:val="both"/>
        <w:rPr>
          <w:rFonts w:ascii="Times New Roman" w:hAnsi="Times New Roman"/>
          <w:sz w:val="24"/>
          <w:szCs w:val="24"/>
        </w:rPr>
      </w:pPr>
      <w:r w:rsidRPr="008D3441">
        <w:rPr>
          <w:rFonts w:ascii="Times New Roman" w:hAnsi="Times New Roman"/>
          <w:sz w:val="24"/>
          <w:szCs w:val="24"/>
        </w:rPr>
        <w:t>Zmiana konwencjonalnego źródła</w:t>
      </w:r>
      <w:r w:rsidR="00072BE0">
        <w:rPr>
          <w:rFonts w:ascii="Times New Roman" w:hAnsi="Times New Roman"/>
          <w:sz w:val="24"/>
          <w:szCs w:val="24"/>
        </w:rPr>
        <w:t xml:space="preserve"> na </w:t>
      </w:r>
      <w:r w:rsidRPr="008D3441">
        <w:rPr>
          <w:rFonts w:ascii="Times New Roman" w:hAnsi="Times New Roman"/>
          <w:sz w:val="24"/>
          <w:szCs w:val="24"/>
        </w:rPr>
        <w:t>niekonwencjonalne</w:t>
      </w:r>
      <w:r w:rsidR="004616E7">
        <w:rPr>
          <w:rFonts w:ascii="Times New Roman" w:hAnsi="Times New Roman"/>
          <w:sz w:val="24"/>
          <w:szCs w:val="24"/>
        </w:rPr>
        <w:t xml:space="preserve"> lub</w:t>
      </w:r>
      <w:r w:rsidR="008D0B09">
        <w:rPr>
          <w:rFonts w:ascii="Times New Roman" w:hAnsi="Times New Roman"/>
          <w:sz w:val="24"/>
          <w:szCs w:val="24"/>
        </w:rPr>
        <w:t xml:space="preserve"> </w:t>
      </w:r>
      <w:r w:rsidRPr="008D3441">
        <w:rPr>
          <w:rFonts w:ascii="Times New Roman" w:hAnsi="Times New Roman"/>
          <w:sz w:val="24"/>
          <w:szCs w:val="24"/>
        </w:rPr>
        <w:t>wysokosprawnej Kogeneracji bez względu</w:t>
      </w:r>
      <w:r w:rsidR="00072BE0">
        <w:rPr>
          <w:rFonts w:ascii="Times New Roman" w:hAnsi="Times New Roman"/>
          <w:sz w:val="24"/>
          <w:szCs w:val="24"/>
        </w:rPr>
        <w:t xml:space="preserve"> na </w:t>
      </w:r>
      <w:r w:rsidRPr="008D3441">
        <w:rPr>
          <w:rFonts w:ascii="Times New Roman" w:hAnsi="Times New Roman"/>
          <w:sz w:val="24"/>
          <w:szCs w:val="24"/>
        </w:rPr>
        <w:t>oszczędności.</w:t>
      </w:r>
    </w:p>
    <w:p w14:paraId="5E32DCBB" w14:textId="4DBB5412" w:rsidR="00B231BF" w:rsidRPr="008D3441" w:rsidRDefault="00B231BF" w:rsidP="008D3441">
      <w:pPr>
        <w:spacing w:after="0" w:line="360" w:lineRule="auto"/>
        <w:jc w:val="both"/>
        <w:rPr>
          <w:rFonts w:ascii="Times New Roman" w:hAnsi="Times New Roman"/>
          <w:sz w:val="24"/>
          <w:szCs w:val="24"/>
        </w:rPr>
      </w:pPr>
      <w:r w:rsidRPr="008D3441">
        <w:rPr>
          <w:rFonts w:ascii="Times New Roman" w:hAnsi="Times New Roman"/>
          <w:sz w:val="24"/>
          <w:szCs w:val="24"/>
        </w:rPr>
        <w:t>Warunkiem kwalifikacji przedsięwzięcia jest przedstawienie audytu energetycznego</w:t>
      </w:r>
      <w:r w:rsidR="00072BE0">
        <w:rPr>
          <w:rFonts w:ascii="Times New Roman" w:hAnsi="Times New Roman"/>
          <w:sz w:val="24"/>
          <w:szCs w:val="24"/>
        </w:rPr>
        <w:t xml:space="preserve"> i </w:t>
      </w:r>
      <w:r w:rsidRPr="008D3441">
        <w:rPr>
          <w:rFonts w:ascii="Times New Roman" w:hAnsi="Times New Roman"/>
          <w:sz w:val="24"/>
          <w:szCs w:val="24"/>
        </w:rPr>
        <w:t>jego pozytywna weryfikacja przez BGK.</w:t>
      </w:r>
    </w:p>
    <w:p w14:paraId="604AD643" w14:textId="0F35AD32" w:rsidR="00B231BF" w:rsidRPr="00F11D72" w:rsidRDefault="00B231BF" w:rsidP="00F11D72">
      <w:pPr>
        <w:pStyle w:val="Normalny0"/>
        <w:spacing w:line="360" w:lineRule="auto"/>
        <w:rPr>
          <w:rFonts w:ascii="Times New Roman" w:hAnsi="Times New Roman"/>
        </w:rPr>
      </w:pPr>
      <w:r w:rsidRPr="00F11D72">
        <w:rPr>
          <w:rFonts w:ascii="Times New Roman" w:hAnsi="Times New Roman"/>
        </w:rPr>
        <w:t>Od dnia 19 marca 2009 r. wartość przyznawanej premii termomodernizacyjnej wynosi 20% wykorzystanego kredytu, nie więcej jednak niż 16% kosztów poniesionych</w:t>
      </w:r>
      <w:r w:rsidR="00072BE0" w:rsidRPr="00F11D72">
        <w:rPr>
          <w:rFonts w:ascii="Times New Roman" w:hAnsi="Times New Roman"/>
        </w:rPr>
        <w:t xml:space="preserve"> na </w:t>
      </w:r>
      <w:r w:rsidR="00F11D72" w:rsidRPr="00F11D72">
        <w:rPr>
          <w:rFonts w:ascii="Times New Roman" w:hAnsi="Times New Roman"/>
        </w:rPr>
        <w:t xml:space="preserve">realizację </w:t>
      </w:r>
      <w:r w:rsidRPr="00F11D72">
        <w:rPr>
          <w:rFonts w:ascii="Times New Roman" w:hAnsi="Times New Roman"/>
        </w:rPr>
        <w:t>przedsięwzięcia termomodernizacyjnego</w:t>
      </w:r>
      <w:r w:rsidR="00072BE0" w:rsidRPr="00F11D72">
        <w:rPr>
          <w:rFonts w:ascii="Times New Roman" w:hAnsi="Times New Roman"/>
        </w:rPr>
        <w:t xml:space="preserve"> i </w:t>
      </w:r>
      <w:r w:rsidRPr="00F11D72">
        <w:rPr>
          <w:rFonts w:ascii="Times New Roman" w:hAnsi="Times New Roman"/>
        </w:rPr>
        <w:t>dwukrotność przewidywanych rocznych oszczędności kosztów energii, ustalonych</w:t>
      </w:r>
      <w:r w:rsidR="00072BE0" w:rsidRPr="00F11D72">
        <w:rPr>
          <w:rFonts w:ascii="Times New Roman" w:hAnsi="Times New Roman"/>
        </w:rPr>
        <w:t xml:space="preserve"> na </w:t>
      </w:r>
      <w:r w:rsidRPr="00F11D72">
        <w:rPr>
          <w:rFonts w:ascii="Times New Roman" w:hAnsi="Times New Roman"/>
        </w:rPr>
        <w:t>podstawie audytu energetycznego.</w:t>
      </w:r>
    </w:p>
    <w:p w14:paraId="320AAA7F" w14:textId="3DF4BE78" w:rsidR="00B231BF" w:rsidRPr="008D3441" w:rsidRDefault="00B231BF" w:rsidP="008D3441">
      <w:pPr>
        <w:spacing w:after="0" w:line="360" w:lineRule="auto"/>
        <w:jc w:val="both"/>
        <w:rPr>
          <w:rFonts w:ascii="Times New Roman" w:hAnsi="Times New Roman"/>
          <w:sz w:val="24"/>
          <w:szCs w:val="24"/>
        </w:rPr>
      </w:pPr>
      <w:r w:rsidRPr="008D3441">
        <w:rPr>
          <w:rFonts w:ascii="Times New Roman" w:hAnsi="Times New Roman"/>
          <w:sz w:val="24"/>
          <w:szCs w:val="24"/>
        </w:rPr>
        <w:t>Podstawowym warunkiem formalnym ubiegania się</w:t>
      </w:r>
      <w:r w:rsidR="003E42BC">
        <w:rPr>
          <w:rFonts w:ascii="Times New Roman" w:hAnsi="Times New Roman"/>
          <w:sz w:val="24"/>
          <w:szCs w:val="24"/>
        </w:rPr>
        <w:t xml:space="preserve"> o </w:t>
      </w:r>
      <w:r w:rsidRPr="008D3441">
        <w:rPr>
          <w:rFonts w:ascii="Times New Roman" w:hAnsi="Times New Roman"/>
          <w:sz w:val="24"/>
          <w:szCs w:val="24"/>
        </w:rPr>
        <w:t>premię jest przedstawienie audytu energetycznego. Audyt taki powinien być dołączony</w:t>
      </w:r>
      <w:r w:rsidR="003E42BC">
        <w:rPr>
          <w:rFonts w:ascii="Times New Roman" w:hAnsi="Times New Roman"/>
          <w:sz w:val="24"/>
          <w:szCs w:val="24"/>
        </w:rPr>
        <w:t xml:space="preserve"> do </w:t>
      </w:r>
      <w:r w:rsidRPr="008D3441">
        <w:rPr>
          <w:rFonts w:ascii="Times New Roman" w:hAnsi="Times New Roman"/>
          <w:sz w:val="24"/>
          <w:szCs w:val="24"/>
        </w:rPr>
        <w:t>wniosku</w:t>
      </w:r>
      <w:r w:rsidR="003E42BC">
        <w:rPr>
          <w:rFonts w:ascii="Times New Roman" w:hAnsi="Times New Roman"/>
          <w:sz w:val="24"/>
          <w:szCs w:val="24"/>
        </w:rPr>
        <w:t xml:space="preserve"> o </w:t>
      </w:r>
      <w:r w:rsidRPr="008D3441">
        <w:rPr>
          <w:rFonts w:ascii="Times New Roman" w:hAnsi="Times New Roman"/>
          <w:sz w:val="24"/>
          <w:szCs w:val="24"/>
        </w:rPr>
        <w:t>przyznanie premii składanego wraz</w:t>
      </w:r>
      <w:r w:rsidR="00072BE0">
        <w:rPr>
          <w:rFonts w:ascii="Times New Roman" w:hAnsi="Times New Roman"/>
          <w:sz w:val="24"/>
          <w:szCs w:val="24"/>
        </w:rPr>
        <w:t xml:space="preserve"> z </w:t>
      </w:r>
      <w:r w:rsidRPr="008D3441">
        <w:rPr>
          <w:rFonts w:ascii="Times New Roman" w:hAnsi="Times New Roman"/>
          <w:sz w:val="24"/>
          <w:szCs w:val="24"/>
        </w:rPr>
        <w:t>wnioskiem kredytowym</w:t>
      </w:r>
      <w:r w:rsidR="003E42BC">
        <w:rPr>
          <w:rFonts w:ascii="Times New Roman" w:hAnsi="Times New Roman"/>
          <w:sz w:val="24"/>
          <w:szCs w:val="24"/>
        </w:rPr>
        <w:t xml:space="preserve"> w </w:t>
      </w:r>
      <w:r w:rsidRPr="008D3441">
        <w:rPr>
          <w:rFonts w:ascii="Times New Roman" w:hAnsi="Times New Roman"/>
          <w:sz w:val="24"/>
          <w:szCs w:val="24"/>
        </w:rPr>
        <w:t>banku kredytującym.</w:t>
      </w:r>
    </w:p>
    <w:p w14:paraId="5E3BA207" w14:textId="77777777" w:rsidR="00B231BF" w:rsidRPr="008D3441" w:rsidRDefault="00B231BF" w:rsidP="00F11D72">
      <w:pPr>
        <w:spacing w:before="240" w:after="0" w:line="360" w:lineRule="auto"/>
        <w:jc w:val="both"/>
        <w:rPr>
          <w:rFonts w:ascii="Times New Roman" w:hAnsi="Times New Roman"/>
          <w:b/>
          <w:sz w:val="24"/>
          <w:szCs w:val="24"/>
        </w:rPr>
      </w:pPr>
      <w:bookmarkStart w:id="189" w:name="_Toc399486026"/>
      <w:bookmarkStart w:id="190" w:name="_Toc399500071"/>
      <w:bookmarkStart w:id="191" w:name="_Toc403543941"/>
      <w:r w:rsidRPr="008D3441">
        <w:rPr>
          <w:rFonts w:ascii="Times New Roman" w:hAnsi="Times New Roman"/>
          <w:b/>
          <w:sz w:val="24"/>
          <w:szCs w:val="24"/>
        </w:rPr>
        <w:t>Bank Ochrony Środowiska</w:t>
      </w:r>
      <w:bookmarkEnd w:id="189"/>
      <w:bookmarkEnd w:id="190"/>
      <w:bookmarkEnd w:id="191"/>
    </w:p>
    <w:p w14:paraId="30C3C2DB" w14:textId="1375D7AC" w:rsidR="00B231BF" w:rsidRPr="008D3441" w:rsidRDefault="00B231BF" w:rsidP="008D3441">
      <w:pPr>
        <w:spacing w:before="240" w:after="0" w:line="360" w:lineRule="auto"/>
        <w:jc w:val="both"/>
        <w:rPr>
          <w:rFonts w:ascii="Times New Roman" w:hAnsi="Times New Roman"/>
          <w:sz w:val="24"/>
          <w:szCs w:val="24"/>
        </w:rPr>
      </w:pPr>
      <w:r w:rsidRPr="008D3441">
        <w:rPr>
          <w:rFonts w:ascii="Times New Roman" w:hAnsi="Times New Roman"/>
          <w:sz w:val="24"/>
          <w:szCs w:val="24"/>
        </w:rPr>
        <w:t>Dla beneficjentów indywidualnych BOŚ oferuje kredyty</w:t>
      </w:r>
      <w:r w:rsidR="00072BE0">
        <w:rPr>
          <w:rFonts w:ascii="Times New Roman" w:hAnsi="Times New Roman"/>
          <w:sz w:val="24"/>
          <w:szCs w:val="24"/>
        </w:rPr>
        <w:t xml:space="preserve"> z </w:t>
      </w:r>
      <w:r w:rsidRPr="008D3441">
        <w:rPr>
          <w:rFonts w:ascii="Times New Roman" w:hAnsi="Times New Roman"/>
          <w:sz w:val="24"/>
          <w:szCs w:val="24"/>
        </w:rPr>
        <w:t>dopłatą</w:t>
      </w:r>
      <w:r w:rsidR="00072BE0">
        <w:rPr>
          <w:rFonts w:ascii="Times New Roman" w:hAnsi="Times New Roman"/>
          <w:sz w:val="24"/>
          <w:szCs w:val="24"/>
        </w:rPr>
        <w:t xml:space="preserve"> z </w:t>
      </w:r>
      <w:proofErr w:type="spellStart"/>
      <w:r w:rsidRPr="008D3441">
        <w:rPr>
          <w:rFonts w:ascii="Times New Roman" w:hAnsi="Times New Roman"/>
          <w:sz w:val="24"/>
          <w:szCs w:val="24"/>
        </w:rPr>
        <w:t>WFOŚiGW</w:t>
      </w:r>
      <w:proofErr w:type="spellEnd"/>
      <w:r w:rsidRPr="008D3441">
        <w:rPr>
          <w:rFonts w:ascii="Times New Roman" w:hAnsi="Times New Roman"/>
          <w:sz w:val="24"/>
          <w:szCs w:val="24"/>
        </w:rPr>
        <w:t>, NFOŚiGW, kredyty</w:t>
      </w:r>
      <w:r w:rsidR="00072BE0">
        <w:rPr>
          <w:rFonts w:ascii="Times New Roman" w:hAnsi="Times New Roman"/>
          <w:sz w:val="24"/>
          <w:szCs w:val="24"/>
        </w:rPr>
        <w:t xml:space="preserve"> na </w:t>
      </w:r>
      <w:r w:rsidRPr="008D3441">
        <w:rPr>
          <w:rFonts w:ascii="Times New Roman" w:hAnsi="Times New Roman"/>
          <w:sz w:val="24"/>
          <w:szCs w:val="24"/>
        </w:rPr>
        <w:t>urządzenia</w:t>
      </w:r>
      <w:r w:rsidR="00072BE0">
        <w:rPr>
          <w:rFonts w:ascii="Times New Roman" w:hAnsi="Times New Roman"/>
          <w:sz w:val="24"/>
          <w:szCs w:val="24"/>
        </w:rPr>
        <w:t xml:space="preserve"> i </w:t>
      </w:r>
      <w:r w:rsidRPr="008D3441">
        <w:rPr>
          <w:rFonts w:ascii="Times New Roman" w:hAnsi="Times New Roman"/>
          <w:sz w:val="24"/>
          <w:szCs w:val="24"/>
        </w:rPr>
        <w:t>wyroby służące ochronie środowiska, kredyty termomodernizacyjne</w:t>
      </w:r>
      <w:r w:rsidR="00072BE0">
        <w:rPr>
          <w:rFonts w:ascii="Times New Roman" w:hAnsi="Times New Roman"/>
          <w:sz w:val="24"/>
          <w:szCs w:val="24"/>
        </w:rPr>
        <w:t xml:space="preserve"> i </w:t>
      </w:r>
      <w:r w:rsidRPr="008D3441">
        <w:rPr>
          <w:rFonts w:ascii="Times New Roman" w:hAnsi="Times New Roman"/>
          <w:sz w:val="24"/>
          <w:szCs w:val="24"/>
        </w:rPr>
        <w:t>remontowe, kredyty</w:t>
      </w:r>
      <w:r w:rsidR="00072BE0">
        <w:rPr>
          <w:rFonts w:ascii="Times New Roman" w:hAnsi="Times New Roman"/>
          <w:sz w:val="24"/>
          <w:szCs w:val="24"/>
        </w:rPr>
        <w:t xml:space="preserve"> na </w:t>
      </w:r>
      <w:r w:rsidRPr="008D3441">
        <w:rPr>
          <w:rFonts w:ascii="Times New Roman" w:hAnsi="Times New Roman"/>
          <w:sz w:val="24"/>
          <w:szCs w:val="24"/>
        </w:rPr>
        <w:t>zaopatrzenie wsi</w:t>
      </w:r>
      <w:r w:rsidR="003E42BC">
        <w:rPr>
          <w:rFonts w:ascii="Times New Roman" w:hAnsi="Times New Roman"/>
          <w:sz w:val="24"/>
          <w:szCs w:val="24"/>
        </w:rPr>
        <w:t xml:space="preserve"> w </w:t>
      </w:r>
      <w:r w:rsidRPr="008D3441">
        <w:rPr>
          <w:rFonts w:ascii="Times New Roman" w:hAnsi="Times New Roman"/>
          <w:sz w:val="24"/>
          <w:szCs w:val="24"/>
        </w:rPr>
        <w:t xml:space="preserve">wodę. </w:t>
      </w:r>
    </w:p>
    <w:p w14:paraId="61171D01" w14:textId="6F0B4D8A" w:rsidR="00B231BF" w:rsidRPr="008D3441" w:rsidRDefault="00B231BF" w:rsidP="008D3441">
      <w:pPr>
        <w:spacing w:after="0" w:line="360" w:lineRule="auto"/>
        <w:jc w:val="both"/>
        <w:rPr>
          <w:rFonts w:ascii="Times New Roman" w:hAnsi="Times New Roman"/>
          <w:b/>
          <w:sz w:val="24"/>
          <w:szCs w:val="24"/>
        </w:rPr>
      </w:pPr>
      <w:bookmarkStart w:id="192" w:name="_Toc399486027"/>
      <w:r w:rsidRPr="008D3441">
        <w:rPr>
          <w:rFonts w:ascii="Times New Roman" w:hAnsi="Times New Roman"/>
          <w:b/>
          <w:sz w:val="24"/>
          <w:szCs w:val="24"/>
        </w:rPr>
        <w:t>Kredyt</w:t>
      </w:r>
      <w:r w:rsidR="00072BE0">
        <w:rPr>
          <w:rFonts w:ascii="Times New Roman" w:hAnsi="Times New Roman"/>
          <w:b/>
          <w:sz w:val="24"/>
          <w:szCs w:val="24"/>
        </w:rPr>
        <w:t xml:space="preserve"> na </w:t>
      </w:r>
      <w:r w:rsidRPr="008D3441">
        <w:rPr>
          <w:rFonts w:ascii="Times New Roman" w:hAnsi="Times New Roman"/>
          <w:b/>
          <w:sz w:val="24"/>
          <w:szCs w:val="24"/>
        </w:rPr>
        <w:t>urządzenia ekologiczne</w:t>
      </w:r>
      <w:bookmarkEnd w:id="192"/>
    </w:p>
    <w:p w14:paraId="4EC09A36" w14:textId="178BD421" w:rsidR="00B231BF" w:rsidRPr="008D3441" w:rsidRDefault="00B231BF" w:rsidP="008D3441">
      <w:pPr>
        <w:spacing w:line="360" w:lineRule="auto"/>
        <w:jc w:val="both"/>
        <w:rPr>
          <w:rFonts w:ascii="Times New Roman" w:hAnsi="Times New Roman"/>
          <w:sz w:val="24"/>
          <w:szCs w:val="24"/>
        </w:rPr>
      </w:pPr>
      <w:r w:rsidRPr="008D3441">
        <w:rPr>
          <w:rFonts w:ascii="Times New Roman" w:hAnsi="Times New Roman"/>
          <w:sz w:val="24"/>
          <w:szCs w:val="24"/>
        </w:rPr>
        <w:t>Kredyt</w:t>
      </w:r>
      <w:r w:rsidR="00072BE0">
        <w:rPr>
          <w:rFonts w:ascii="Times New Roman" w:hAnsi="Times New Roman"/>
          <w:sz w:val="24"/>
          <w:szCs w:val="24"/>
        </w:rPr>
        <w:t xml:space="preserve"> na </w:t>
      </w:r>
      <w:r w:rsidRPr="008D3441">
        <w:rPr>
          <w:rFonts w:ascii="Times New Roman" w:hAnsi="Times New Roman"/>
          <w:sz w:val="24"/>
          <w:szCs w:val="24"/>
        </w:rPr>
        <w:t>zakup</w:t>
      </w:r>
      <w:r w:rsidR="00072BE0">
        <w:rPr>
          <w:rFonts w:ascii="Times New Roman" w:hAnsi="Times New Roman"/>
          <w:sz w:val="24"/>
          <w:szCs w:val="24"/>
        </w:rPr>
        <w:t xml:space="preserve"> i </w:t>
      </w:r>
      <w:r w:rsidRPr="008D3441">
        <w:rPr>
          <w:rFonts w:ascii="Times New Roman" w:hAnsi="Times New Roman"/>
          <w:sz w:val="24"/>
          <w:szCs w:val="24"/>
        </w:rPr>
        <w:t>montaż wyrobów</w:t>
      </w:r>
      <w:r w:rsidR="00072BE0">
        <w:rPr>
          <w:rFonts w:ascii="Times New Roman" w:hAnsi="Times New Roman"/>
          <w:sz w:val="24"/>
          <w:szCs w:val="24"/>
        </w:rPr>
        <w:t xml:space="preserve"> i </w:t>
      </w:r>
      <w:r w:rsidRPr="008D3441">
        <w:rPr>
          <w:rFonts w:ascii="Times New Roman" w:hAnsi="Times New Roman"/>
          <w:sz w:val="24"/>
          <w:szCs w:val="24"/>
        </w:rPr>
        <w:t>urządzeń służących ochronie środowiska</w:t>
      </w:r>
      <w:r w:rsidR="00CC1C81">
        <w:rPr>
          <w:rFonts w:ascii="Times New Roman" w:hAnsi="Times New Roman"/>
          <w:sz w:val="24"/>
          <w:szCs w:val="24"/>
        </w:rPr>
        <w:t xml:space="preserve">. W </w:t>
      </w:r>
      <w:r w:rsidRPr="008D3441">
        <w:rPr>
          <w:rFonts w:ascii="Times New Roman" w:hAnsi="Times New Roman"/>
          <w:sz w:val="24"/>
          <w:szCs w:val="24"/>
        </w:rPr>
        <w:t>tej grupie mieszczą się takie produkty jak: kolektory słoneczne, pompy ciepła, rekuperatory, przydomowe oczyszczalnie ścieków, systemy dociepleń budynków</w:t>
      </w:r>
      <w:r w:rsidR="00072BE0">
        <w:rPr>
          <w:rFonts w:ascii="Times New Roman" w:hAnsi="Times New Roman"/>
          <w:sz w:val="24"/>
          <w:szCs w:val="24"/>
        </w:rPr>
        <w:t xml:space="preserve"> i </w:t>
      </w:r>
      <w:r w:rsidRPr="008D3441">
        <w:rPr>
          <w:rFonts w:ascii="Times New Roman" w:hAnsi="Times New Roman"/>
          <w:sz w:val="24"/>
          <w:szCs w:val="24"/>
        </w:rPr>
        <w:t xml:space="preserve">wiele innych. </w:t>
      </w:r>
    </w:p>
    <w:p w14:paraId="4DE8E434" w14:textId="77777777" w:rsidR="00B231BF" w:rsidRPr="008D3441" w:rsidRDefault="00B231BF" w:rsidP="008D3441">
      <w:pPr>
        <w:spacing w:before="240" w:after="0" w:line="360" w:lineRule="auto"/>
        <w:jc w:val="both"/>
        <w:rPr>
          <w:rFonts w:ascii="Times New Roman" w:hAnsi="Times New Roman"/>
          <w:i/>
          <w:sz w:val="24"/>
          <w:szCs w:val="24"/>
        </w:rPr>
      </w:pPr>
      <w:r w:rsidRPr="008D3441">
        <w:rPr>
          <w:rFonts w:ascii="Times New Roman" w:hAnsi="Times New Roman"/>
          <w:bCs/>
          <w:i/>
          <w:sz w:val="24"/>
          <w:szCs w:val="24"/>
        </w:rPr>
        <w:t>Beneficjenci</w:t>
      </w:r>
    </w:p>
    <w:p w14:paraId="7A878FE1" w14:textId="77777777" w:rsidR="00B231BF" w:rsidRPr="008D3441" w:rsidRDefault="00B231BF" w:rsidP="008D3441">
      <w:pPr>
        <w:spacing w:after="100" w:afterAutospacing="1" w:line="360" w:lineRule="auto"/>
        <w:jc w:val="both"/>
        <w:rPr>
          <w:rFonts w:ascii="Times New Roman" w:hAnsi="Times New Roman"/>
          <w:sz w:val="24"/>
          <w:szCs w:val="24"/>
        </w:rPr>
      </w:pPr>
      <w:r w:rsidRPr="008D3441">
        <w:rPr>
          <w:rFonts w:ascii="Times New Roman" w:hAnsi="Times New Roman"/>
          <w:sz w:val="24"/>
          <w:szCs w:val="24"/>
        </w:rPr>
        <w:t>Klienci indywidualni, mikroprzedsiębiorstwa, wspólnoty mieszkaniowe.</w:t>
      </w:r>
    </w:p>
    <w:p w14:paraId="3DA7A7A5" w14:textId="05597835" w:rsidR="00B231BF" w:rsidRPr="008D3441" w:rsidRDefault="00B231BF" w:rsidP="008D3441">
      <w:pPr>
        <w:spacing w:before="100" w:beforeAutospacing="1" w:after="0" w:line="360" w:lineRule="auto"/>
        <w:jc w:val="both"/>
        <w:rPr>
          <w:rFonts w:ascii="Times New Roman" w:hAnsi="Times New Roman"/>
          <w:sz w:val="24"/>
          <w:szCs w:val="24"/>
        </w:rPr>
      </w:pPr>
      <w:r w:rsidRPr="008D3441">
        <w:rPr>
          <w:rFonts w:ascii="Times New Roman" w:hAnsi="Times New Roman"/>
          <w:sz w:val="24"/>
          <w:szCs w:val="24"/>
        </w:rPr>
        <w:t>Maksymalna kwota kredytu wynosi</w:t>
      </w:r>
      <w:r w:rsidR="003E42BC">
        <w:rPr>
          <w:rFonts w:ascii="Times New Roman" w:hAnsi="Times New Roman"/>
          <w:sz w:val="24"/>
          <w:szCs w:val="24"/>
        </w:rPr>
        <w:t xml:space="preserve"> do </w:t>
      </w:r>
      <w:r w:rsidRPr="008D3441">
        <w:rPr>
          <w:rFonts w:ascii="Times New Roman" w:hAnsi="Times New Roman"/>
          <w:bCs/>
          <w:sz w:val="24"/>
          <w:szCs w:val="24"/>
        </w:rPr>
        <w:t>100%</w:t>
      </w:r>
      <w:r w:rsidRPr="008D3441">
        <w:rPr>
          <w:rFonts w:ascii="Times New Roman" w:hAnsi="Times New Roman"/>
          <w:sz w:val="24"/>
          <w:szCs w:val="24"/>
        </w:rPr>
        <w:t xml:space="preserve"> kosztów zakupu</w:t>
      </w:r>
      <w:r w:rsidR="00072BE0">
        <w:rPr>
          <w:rFonts w:ascii="Times New Roman" w:hAnsi="Times New Roman"/>
          <w:sz w:val="24"/>
          <w:szCs w:val="24"/>
        </w:rPr>
        <w:t xml:space="preserve"> i </w:t>
      </w:r>
      <w:r w:rsidRPr="008D3441">
        <w:rPr>
          <w:rFonts w:ascii="Times New Roman" w:hAnsi="Times New Roman"/>
          <w:sz w:val="24"/>
          <w:szCs w:val="24"/>
        </w:rPr>
        <w:t>kosztów montażu, przy czym koszty montażu mogą być kredytowane</w:t>
      </w:r>
      <w:r w:rsidR="003E42BC">
        <w:rPr>
          <w:rFonts w:ascii="Times New Roman" w:hAnsi="Times New Roman"/>
          <w:sz w:val="24"/>
          <w:szCs w:val="24"/>
        </w:rPr>
        <w:t xml:space="preserve"> w </w:t>
      </w:r>
      <w:r w:rsidRPr="008D3441">
        <w:rPr>
          <w:rFonts w:ascii="Times New Roman" w:hAnsi="Times New Roman"/>
          <w:sz w:val="24"/>
          <w:szCs w:val="24"/>
        </w:rPr>
        <w:t>jednym</w:t>
      </w:r>
      <w:r w:rsidR="00072BE0">
        <w:rPr>
          <w:rFonts w:ascii="Times New Roman" w:hAnsi="Times New Roman"/>
          <w:sz w:val="24"/>
          <w:szCs w:val="24"/>
        </w:rPr>
        <w:t xml:space="preserve"> z </w:t>
      </w:r>
      <w:r w:rsidRPr="008D3441">
        <w:rPr>
          <w:rFonts w:ascii="Times New Roman" w:hAnsi="Times New Roman"/>
          <w:sz w:val="24"/>
          <w:szCs w:val="24"/>
        </w:rPr>
        <w:t xml:space="preserve">poniższych przypadków </w:t>
      </w:r>
    </w:p>
    <w:p w14:paraId="63D736FC" w14:textId="2D0273E6" w:rsidR="00B231BF" w:rsidRPr="008D3441" w:rsidRDefault="00B231BF" w:rsidP="0003247B">
      <w:pPr>
        <w:numPr>
          <w:ilvl w:val="0"/>
          <w:numId w:val="33"/>
        </w:numPr>
        <w:spacing w:after="100" w:afterAutospacing="1" w:line="360" w:lineRule="auto"/>
        <w:contextualSpacing/>
        <w:jc w:val="both"/>
        <w:rPr>
          <w:rFonts w:ascii="Times New Roman" w:hAnsi="Times New Roman"/>
          <w:sz w:val="24"/>
          <w:szCs w:val="24"/>
        </w:rPr>
      </w:pPr>
      <w:r w:rsidRPr="008D3441">
        <w:rPr>
          <w:rFonts w:ascii="Times New Roman" w:hAnsi="Times New Roman"/>
          <w:sz w:val="24"/>
          <w:szCs w:val="24"/>
        </w:rPr>
        <w:t>gdy Sprzedawca,</w:t>
      </w:r>
      <w:r w:rsidR="00072BE0">
        <w:rPr>
          <w:rFonts w:ascii="Times New Roman" w:hAnsi="Times New Roman"/>
          <w:sz w:val="24"/>
          <w:szCs w:val="24"/>
        </w:rPr>
        <w:t xml:space="preserve"> z </w:t>
      </w:r>
      <w:r w:rsidRPr="008D3441">
        <w:rPr>
          <w:rFonts w:ascii="Times New Roman" w:hAnsi="Times New Roman"/>
          <w:sz w:val="24"/>
          <w:szCs w:val="24"/>
        </w:rPr>
        <w:t>którym Bank podpisał porozumienie jest jednocześnie Wykonawcą</w:t>
      </w:r>
      <w:r w:rsidR="00F11D72">
        <w:rPr>
          <w:rFonts w:ascii="Times New Roman" w:hAnsi="Times New Roman"/>
          <w:sz w:val="24"/>
          <w:szCs w:val="24"/>
        </w:rPr>
        <w:t>,</w:t>
      </w:r>
    </w:p>
    <w:p w14:paraId="52655DC7" w14:textId="52250ECD" w:rsidR="00B231BF" w:rsidRPr="008D3441" w:rsidRDefault="00B231BF" w:rsidP="0003247B">
      <w:pPr>
        <w:numPr>
          <w:ilvl w:val="0"/>
          <w:numId w:val="33"/>
        </w:numPr>
        <w:spacing w:before="100" w:beforeAutospacing="1" w:after="100" w:afterAutospacing="1" w:line="360" w:lineRule="auto"/>
        <w:contextualSpacing/>
        <w:jc w:val="both"/>
        <w:rPr>
          <w:rFonts w:ascii="Times New Roman" w:hAnsi="Times New Roman"/>
          <w:sz w:val="24"/>
          <w:szCs w:val="24"/>
        </w:rPr>
      </w:pPr>
      <w:r w:rsidRPr="008D3441">
        <w:rPr>
          <w:rFonts w:ascii="Times New Roman" w:hAnsi="Times New Roman"/>
          <w:sz w:val="24"/>
          <w:szCs w:val="24"/>
        </w:rPr>
        <w:t>gdy Wykonawca jest jednostką autoryzowaną przez Sprzedawcę,</w:t>
      </w:r>
      <w:r w:rsidR="00072BE0">
        <w:rPr>
          <w:rFonts w:ascii="Times New Roman" w:hAnsi="Times New Roman"/>
          <w:sz w:val="24"/>
          <w:szCs w:val="24"/>
        </w:rPr>
        <w:t xml:space="preserve"> z </w:t>
      </w:r>
      <w:r w:rsidRPr="008D3441">
        <w:rPr>
          <w:rFonts w:ascii="Times New Roman" w:hAnsi="Times New Roman"/>
          <w:sz w:val="24"/>
          <w:szCs w:val="24"/>
        </w:rPr>
        <w:t>którym Bank podpisał porozumienie</w:t>
      </w:r>
      <w:r w:rsidR="00F11D72">
        <w:rPr>
          <w:rFonts w:ascii="Times New Roman" w:hAnsi="Times New Roman"/>
          <w:sz w:val="24"/>
          <w:szCs w:val="24"/>
        </w:rPr>
        <w:t>,</w:t>
      </w:r>
    </w:p>
    <w:p w14:paraId="15CB7B47" w14:textId="4842815A" w:rsidR="00B231BF" w:rsidRPr="008D3441" w:rsidRDefault="00B231BF" w:rsidP="0003247B">
      <w:pPr>
        <w:numPr>
          <w:ilvl w:val="0"/>
          <w:numId w:val="33"/>
        </w:numPr>
        <w:spacing w:after="0" w:line="360" w:lineRule="auto"/>
        <w:contextualSpacing/>
        <w:jc w:val="both"/>
        <w:rPr>
          <w:rFonts w:ascii="Times New Roman" w:hAnsi="Times New Roman"/>
          <w:sz w:val="24"/>
          <w:szCs w:val="24"/>
        </w:rPr>
      </w:pPr>
      <w:r w:rsidRPr="008D3441">
        <w:rPr>
          <w:rFonts w:ascii="Times New Roman" w:hAnsi="Times New Roman"/>
          <w:sz w:val="24"/>
          <w:szCs w:val="24"/>
        </w:rPr>
        <w:t>gdy Bank podpisał</w:t>
      </w:r>
      <w:r w:rsidR="00072BE0">
        <w:rPr>
          <w:rFonts w:ascii="Times New Roman" w:hAnsi="Times New Roman"/>
          <w:sz w:val="24"/>
          <w:szCs w:val="24"/>
        </w:rPr>
        <w:t xml:space="preserve"> z </w:t>
      </w:r>
      <w:r w:rsidRPr="008D3441">
        <w:rPr>
          <w:rFonts w:ascii="Times New Roman" w:hAnsi="Times New Roman"/>
          <w:sz w:val="24"/>
          <w:szCs w:val="24"/>
        </w:rPr>
        <w:t>Wykonawcą porozumienie dotyczące montażu urządzeń</w:t>
      </w:r>
      <w:r w:rsidR="00072BE0">
        <w:rPr>
          <w:rFonts w:ascii="Times New Roman" w:hAnsi="Times New Roman"/>
          <w:sz w:val="24"/>
          <w:szCs w:val="24"/>
        </w:rPr>
        <w:t xml:space="preserve"> i </w:t>
      </w:r>
      <w:r w:rsidRPr="008D3441">
        <w:rPr>
          <w:rFonts w:ascii="Times New Roman" w:hAnsi="Times New Roman"/>
          <w:sz w:val="24"/>
          <w:szCs w:val="24"/>
        </w:rPr>
        <w:t>wyrobów zakupionych wyłącznie</w:t>
      </w:r>
      <w:r w:rsidR="00072BE0">
        <w:rPr>
          <w:rFonts w:ascii="Times New Roman" w:hAnsi="Times New Roman"/>
          <w:sz w:val="24"/>
          <w:szCs w:val="24"/>
        </w:rPr>
        <w:t xml:space="preserve"> na </w:t>
      </w:r>
      <w:r w:rsidRPr="008D3441">
        <w:rPr>
          <w:rFonts w:ascii="Times New Roman" w:hAnsi="Times New Roman"/>
          <w:sz w:val="24"/>
          <w:szCs w:val="24"/>
        </w:rPr>
        <w:t>zasadach obowiązujących</w:t>
      </w:r>
      <w:r w:rsidR="003E42BC">
        <w:rPr>
          <w:rFonts w:ascii="Times New Roman" w:hAnsi="Times New Roman"/>
          <w:sz w:val="24"/>
          <w:szCs w:val="24"/>
        </w:rPr>
        <w:t xml:space="preserve"> dla </w:t>
      </w:r>
      <w:r w:rsidRPr="008D3441">
        <w:rPr>
          <w:rFonts w:ascii="Times New Roman" w:hAnsi="Times New Roman"/>
          <w:sz w:val="24"/>
          <w:szCs w:val="24"/>
        </w:rPr>
        <w:t>niniejszego produktu.</w:t>
      </w:r>
    </w:p>
    <w:p w14:paraId="43999A83" w14:textId="695337D4" w:rsidR="000446B3" w:rsidRPr="000446B3" w:rsidRDefault="00B231BF" w:rsidP="004616E7">
      <w:pPr>
        <w:spacing w:after="0" w:line="360" w:lineRule="auto"/>
        <w:jc w:val="both"/>
        <w:rPr>
          <w:rFonts w:ascii="Times New Roman" w:hAnsi="Times New Roman"/>
          <w:sz w:val="24"/>
          <w:szCs w:val="24"/>
        </w:rPr>
      </w:pPr>
      <w:r w:rsidRPr="008D3441">
        <w:rPr>
          <w:rFonts w:ascii="Times New Roman" w:hAnsi="Times New Roman"/>
          <w:sz w:val="24"/>
          <w:szCs w:val="24"/>
        </w:rPr>
        <w:t>Okres kredytowania</w:t>
      </w:r>
      <w:r w:rsidR="003E42BC">
        <w:rPr>
          <w:rFonts w:ascii="Times New Roman" w:hAnsi="Times New Roman"/>
          <w:sz w:val="24"/>
          <w:szCs w:val="24"/>
        </w:rPr>
        <w:t xml:space="preserve"> do </w:t>
      </w:r>
      <w:r w:rsidRPr="008D3441">
        <w:rPr>
          <w:rFonts w:ascii="Times New Roman" w:hAnsi="Times New Roman"/>
          <w:sz w:val="24"/>
          <w:szCs w:val="24"/>
        </w:rPr>
        <w:t>8 lat.</w:t>
      </w:r>
    </w:p>
    <w:sectPr w:rsidR="000446B3" w:rsidRPr="000446B3" w:rsidSect="0058003C">
      <w:pgSz w:w="11906" w:h="16838"/>
      <w:pgMar w:top="2032" w:right="1440" w:bottom="1080" w:left="1440"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8B00F" w14:textId="77777777" w:rsidR="00353E79" w:rsidRDefault="00353E79" w:rsidP="00EA078B">
      <w:pPr>
        <w:spacing w:after="0" w:line="240" w:lineRule="auto"/>
      </w:pPr>
      <w:r>
        <w:separator/>
      </w:r>
    </w:p>
  </w:endnote>
  <w:endnote w:type="continuationSeparator" w:id="0">
    <w:p w14:paraId="24A3DEE3" w14:textId="77777777" w:rsidR="00353E79" w:rsidRDefault="00353E79" w:rsidP="00EA0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font473">
    <w:altName w:val="Times New Roman"/>
    <w:charset w:val="EE"/>
    <w:family w:val="auto"/>
    <w:pitch w:val="variable"/>
  </w:font>
  <w:font w:name="Mangal">
    <w:panose1 w:val="00000400000000000000"/>
    <w:charset w:val="01"/>
    <w:family w:val="roman"/>
    <w:notTrueType/>
    <w:pitch w:val="variable"/>
    <w:sig w:usb0="00002000" w:usb1="00000000" w:usb2="00000000" w:usb3="00000000" w:csb0="00000000" w:csb1="00000000"/>
  </w:font>
  <w:font w:name="DejaVuSans">
    <w:altName w:val="MS Minch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4907268"/>
      <w:docPartObj>
        <w:docPartGallery w:val="Page Numbers (Bottom of Page)"/>
        <w:docPartUnique/>
      </w:docPartObj>
    </w:sdtPr>
    <w:sdtEndPr/>
    <w:sdtContent>
      <w:p w14:paraId="04291AEF" w14:textId="318DA4C0" w:rsidR="00940D6A" w:rsidRDefault="00940D6A">
        <w:pPr>
          <w:pStyle w:val="Stopka"/>
          <w:jc w:val="right"/>
        </w:pPr>
        <w:r>
          <w:rPr>
            <w:noProof/>
            <w:lang w:eastAsia="pl-PL"/>
          </w:rPr>
          <mc:AlternateContent>
            <mc:Choice Requires="wps">
              <w:drawing>
                <wp:anchor distT="45720" distB="45720" distL="114300" distR="114300" simplePos="0" relativeHeight="251659264" behindDoc="0" locked="0" layoutInCell="1" allowOverlap="1" wp14:anchorId="6BB6B1E5" wp14:editId="23E125E3">
                  <wp:simplePos x="0" y="0"/>
                  <wp:positionH relativeFrom="margin">
                    <wp:posOffset>-635</wp:posOffset>
                  </wp:positionH>
                  <wp:positionV relativeFrom="paragraph">
                    <wp:posOffset>4445</wp:posOffset>
                  </wp:positionV>
                  <wp:extent cx="5158740" cy="655320"/>
                  <wp:effectExtent l="0" t="0" r="22860" b="1143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740" cy="655320"/>
                          </a:xfrm>
                          <a:prstGeom prst="rect">
                            <a:avLst/>
                          </a:prstGeom>
                          <a:solidFill>
                            <a:srgbClr val="FFFFFF"/>
                          </a:solidFill>
                          <a:ln w="9525">
                            <a:solidFill>
                              <a:schemeClr val="bg1"/>
                            </a:solidFill>
                            <a:miter lim="800000"/>
                            <a:headEnd/>
                            <a:tailEnd/>
                          </a:ln>
                        </wps:spPr>
                        <wps:txbx>
                          <w:txbxContent>
                            <w:p w14:paraId="3F313915" w14:textId="4C397F95" w:rsidR="00940D6A" w:rsidRDefault="00940D6A" w:rsidP="000536EF">
                              <w:pPr>
                                <w:pStyle w:val="Nagwek"/>
                                <w:tabs>
                                  <w:tab w:val="clear" w:pos="4536"/>
                                  <w:tab w:val="clear" w:pos="9072"/>
                                </w:tabs>
                                <w:jc w:val="center"/>
                              </w:pPr>
                              <w:r w:rsidRPr="00920191">
                                <w:rPr>
                                  <w:sz w:val="12"/>
                                  <w:szCs w:val="12"/>
                                </w:rPr>
                                <w:t>PROGRAM OCHRONY ŚRODOWISKA</w:t>
                              </w:r>
                              <w:r>
                                <w:rPr>
                                  <w:sz w:val="12"/>
                                  <w:szCs w:val="12"/>
                                </w:rPr>
                                <w:t xml:space="preserve"> DLA</w:t>
                              </w:r>
                              <w:r w:rsidR="004E2A1E">
                                <w:rPr>
                                  <w:sz w:val="12"/>
                                  <w:szCs w:val="12"/>
                                </w:rPr>
                                <w:t xml:space="preserve"> </w:t>
                              </w:r>
                              <w:r w:rsidR="00E5018D">
                                <w:rPr>
                                  <w:sz w:val="12"/>
                                  <w:szCs w:val="12"/>
                                </w:rPr>
                                <w:t xml:space="preserve">GMINY </w:t>
                              </w:r>
                              <w:r w:rsidR="000536EF">
                                <w:rPr>
                                  <w:sz w:val="12"/>
                                  <w:szCs w:val="12"/>
                                </w:rPr>
                                <w:t xml:space="preserve">MIASTA SIERPCA </w:t>
                              </w:r>
                              <w:r>
                                <w:rPr>
                                  <w:sz w:val="12"/>
                                  <w:szCs w:val="12"/>
                                </w:rPr>
                                <w:t>NA </w:t>
                              </w:r>
                              <w:r w:rsidRPr="00920191">
                                <w:rPr>
                                  <w:sz w:val="12"/>
                                  <w:szCs w:val="12"/>
                                </w:rPr>
                                <w:t>LATA 2021</w:t>
                              </w:r>
                              <w:r>
                                <w:rPr>
                                  <w:sz w:val="12"/>
                                  <w:szCs w:val="12"/>
                                </w:rPr>
                                <w:t xml:space="preserve"> </w:t>
                              </w:r>
                              <w:r w:rsidR="00B458DD">
                                <w:rPr>
                                  <w:sz w:val="12"/>
                                  <w:szCs w:val="12"/>
                                </w:rPr>
                                <w:t>–</w:t>
                              </w:r>
                              <w:r>
                                <w:rPr>
                                  <w:sz w:val="12"/>
                                  <w:szCs w:val="12"/>
                                </w:rPr>
                                <w:t xml:space="preserve"> </w:t>
                              </w:r>
                              <w:r w:rsidRPr="00920191">
                                <w:rPr>
                                  <w:sz w:val="12"/>
                                  <w:szCs w:val="12"/>
                                </w:rPr>
                                <w:t>2024</w:t>
                              </w:r>
                              <w:r>
                                <w:rPr>
                                  <w:sz w:val="12"/>
                                  <w:szCs w:val="12"/>
                                </w:rPr>
                                <w:t xml:space="preserve"> Z</w:t>
                              </w:r>
                              <w:r w:rsidR="004E2A1E">
                                <w:rPr>
                                  <w:sz w:val="12"/>
                                  <w:szCs w:val="12"/>
                                </w:rPr>
                                <w:t xml:space="preserve"> </w:t>
                              </w:r>
                              <w:r w:rsidRPr="00920191">
                                <w:rPr>
                                  <w:sz w:val="12"/>
                                  <w:szCs w:val="12"/>
                                </w:rPr>
                                <w:t>PERSPEKTYWĄ</w:t>
                              </w:r>
                              <w:r>
                                <w:rPr>
                                  <w:sz w:val="12"/>
                                  <w:szCs w:val="12"/>
                                </w:rPr>
                                <w:t xml:space="preserve"> </w:t>
                              </w:r>
                              <w:r w:rsidR="000536EF">
                                <w:rPr>
                                  <w:bCs/>
                                  <w:sz w:val="12"/>
                                  <w:szCs w:val="12"/>
                                </w:rPr>
                                <w:t>DO ROKU 2028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BB6B1E5" id="_x0000_t202" coordsize="21600,21600" o:spt="202" path="m,l,21600r21600,l21600,xe">
                  <v:stroke joinstyle="miter"/>
                  <v:path gradientshapeok="t" o:connecttype="rect"/>
                </v:shapetype>
                <v:shape id="Pole tekstowe 2" o:spid="_x0000_s1026" type="#_x0000_t202" style="position:absolute;left:0;text-align:left;margin-left:-.05pt;margin-top:.35pt;width:406.2pt;height:51.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" strokecolor="white [3212]">
                  <v:textbox>
                    <w:txbxContent>
                      <w:p w14:paraId="3F313915" w14:textId="4C397F95" w:rsidR="00940D6A" w:rsidRDefault="00940D6A" w:rsidP="000536EF">
                        <w:pPr>
                          <w:pStyle w:val="Nagwek"/>
                          <w:tabs>
                            <w:tab w:val="clear" w:pos="4536"/>
                            <w:tab w:val="clear" w:pos="9072"/>
                          </w:tabs>
                          <w:jc w:val="center"/>
                        </w:pPr>
                        <w:r w:rsidRPr="00920191">
                          <w:rPr>
                            <w:sz w:val="12"/>
                            <w:szCs w:val="12"/>
                          </w:rPr>
                          <w:t>PROGRAM OCHRONY ŚRODOWISKA</w:t>
                        </w:r>
                        <w:r>
                          <w:rPr>
                            <w:sz w:val="12"/>
                            <w:szCs w:val="12"/>
                          </w:rPr>
                          <w:t xml:space="preserve"> DLA</w:t>
                        </w:r>
                        <w:r w:rsidR="004E2A1E">
                          <w:rPr>
                            <w:sz w:val="12"/>
                            <w:szCs w:val="12"/>
                          </w:rPr>
                          <w:t xml:space="preserve"> </w:t>
                        </w:r>
                        <w:r w:rsidR="00E5018D">
                          <w:rPr>
                            <w:sz w:val="12"/>
                            <w:szCs w:val="12"/>
                          </w:rPr>
                          <w:t xml:space="preserve">GMINY </w:t>
                        </w:r>
                        <w:r w:rsidR="000536EF">
                          <w:rPr>
                            <w:sz w:val="12"/>
                            <w:szCs w:val="12"/>
                          </w:rPr>
                          <w:t xml:space="preserve">MIASTA SIERPCA </w:t>
                        </w:r>
                        <w:r>
                          <w:rPr>
                            <w:sz w:val="12"/>
                            <w:szCs w:val="12"/>
                          </w:rPr>
                          <w:t>NA </w:t>
                        </w:r>
                        <w:r w:rsidRPr="00920191">
                          <w:rPr>
                            <w:sz w:val="12"/>
                            <w:szCs w:val="12"/>
                          </w:rPr>
                          <w:t>LATA 2021</w:t>
                        </w:r>
                        <w:r>
                          <w:rPr>
                            <w:sz w:val="12"/>
                            <w:szCs w:val="12"/>
                          </w:rPr>
                          <w:t xml:space="preserve"> </w:t>
                        </w:r>
                        <w:r w:rsidR="00B458DD">
                          <w:rPr>
                            <w:sz w:val="12"/>
                            <w:szCs w:val="12"/>
                          </w:rPr>
                          <w:t>–</w:t>
                        </w:r>
                        <w:r>
                          <w:rPr>
                            <w:sz w:val="12"/>
                            <w:szCs w:val="12"/>
                          </w:rPr>
                          <w:t xml:space="preserve"> </w:t>
                        </w:r>
                        <w:r w:rsidRPr="00920191">
                          <w:rPr>
                            <w:sz w:val="12"/>
                            <w:szCs w:val="12"/>
                          </w:rPr>
                          <w:t>2024</w:t>
                        </w:r>
                        <w:r>
                          <w:rPr>
                            <w:sz w:val="12"/>
                            <w:szCs w:val="12"/>
                          </w:rPr>
                          <w:t xml:space="preserve"> Z</w:t>
                        </w:r>
                        <w:r w:rsidR="004E2A1E">
                          <w:rPr>
                            <w:sz w:val="12"/>
                            <w:szCs w:val="12"/>
                          </w:rPr>
                          <w:t xml:space="preserve"> </w:t>
                        </w:r>
                        <w:r w:rsidRPr="00920191">
                          <w:rPr>
                            <w:sz w:val="12"/>
                            <w:szCs w:val="12"/>
                          </w:rPr>
                          <w:t>PERSPEKTYWĄ</w:t>
                        </w:r>
                        <w:r>
                          <w:rPr>
                            <w:sz w:val="12"/>
                            <w:szCs w:val="12"/>
                          </w:rPr>
                          <w:t xml:space="preserve"> </w:t>
                        </w:r>
                        <w:r w:rsidR="000536EF">
                          <w:rPr>
                            <w:bCs/>
                            <w:sz w:val="12"/>
                            <w:szCs w:val="12"/>
                          </w:rPr>
                          <w:t>DO ROKU 2028</w:t>
                        </w:r>
                      </w:p>
                    </w:txbxContent>
                  </v:textbox>
                  <w10:wrap type="square" anchorx="margin"/>
                </v:shape>
              </w:pict>
            </mc:Fallback>
          </mc:AlternateContent>
        </w:r>
        <w:r>
          <w:fldChar w:fldCharType="begin"/>
        </w:r>
        <w:r>
          <w:instrText>PAGE   \* MERGEFORMAT</w:instrText>
        </w:r>
        <w:r>
          <w:fldChar w:fldCharType="separate"/>
        </w:r>
        <w:r w:rsidR="00D510B4">
          <w:rPr>
            <w:noProof/>
          </w:rPr>
          <w:t>10</w:t>
        </w:r>
        <w:r>
          <w:fldChar w:fldCharType="end"/>
        </w:r>
      </w:p>
    </w:sdtContent>
  </w:sdt>
  <w:p w14:paraId="11B073FB" w14:textId="22B5BFD9" w:rsidR="00940D6A" w:rsidRDefault="00940D6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FACDC" w14:textId="77777777" w:rsidR="00353E79" w:rsidRDefault="00353E79" w:rsidP="00EA078B">
      <w:pPr>
        <w:spacing w:after="0" w:line="240" w:lineRule="auto"/>
      </w:pPr>
      <w:r>
        <w:separator/>
      </w:r>
    </w:p>
  </w:footnote>
  <w:footnote w:type="continuationSeparator" w:id="0">
    <w:p w14:paraId="2B620CFF" w14:textId="77777777" w:rsidR="00353E79" w:rsidRDefault="00353E79" w:rsidP="00EA07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8DCC8" w14:textId="041D2E92" w:rsidR="00940D6A" w:rsidRDefault="00940D6A" w:rsidP="00512761">
    <w:pPr>
      <w:pStyle w:val="Nagwek"/>
      <w:tabs>
        <w:tab w:val="clear" w:pos="4536"/>
        <w:tab w:val="center" w:pos="4513"/>
        <w:tab w:val="left" w:pos="8568"/>
        <w:tab w:val="right" w:pos="9026"/>
      </w:tabs>
      <w:jc w:val="center"/>
    </w:pPr>
  </w:p>
  <w:p w14:paraId="61217B56" w14:textId="77777777" w:rsidR="00940D6A" w:rsidRDefault="00940D6A" w:rsidP="000D2267">
    <w:pPr>
      <w:pStyle w:val="Nagwek"/>
      <w:tabs>
        <w:tab w:val="clear" w:pos="4536"/>
        <w:tab w:val="center" w:pos="4513"/>
        <w:tab w:val="left" w:pos="8568"/>
        <w:tab w:val="right" w:pos="9026"/>
      </w:tabs>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1A91D" w14:textId="32227B83" w:rsidR="00940D6A" w:rsidRPr="00612E37" w:rsidRDefault="00940D6A" w:rsidP="0087552E">
    <w:pPr>
      <w:pStyle w:val="Standard"/>
      <w:ind w:right="283"/>
      <w:jc w:val="right"/>
      <w:rPr>
        <w:sz w:val="20"/>
        <w:szCs w:val="20"/>
      </w:rPr>
    </w:pPr>
  </w:p>
  <w:p w14:paraId="66B16C10" w14:textId="77777777" w:rsidR="00940D6A" w:rsidRDefault="00940D6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F"/>
    <w:multiLevelType w:val="hybridMultilevel"/>
    <w:tmpl w:val="1D92D206"/>
    <w:lvl w:ilvl="0" w:tplc="04150011">
      <w:start w:val="1"/>
      <w:numFmt w:val="decimal"/>
      <w:lvlText w:val="%1)"/>
      <w:lvlJc w:val="left"/>
      <w:pPr>
        <w:ind w:left="720" w:hanging="360"/>
      </w:pPr>
    </w:lvl>
    <w:lvl w:ilvl="1" w:tplc="04150019">
      <w:start w:val="1"/>
      <w:numFmt w:val="lowerLetter"/>
      <w:lvlRestart w:val="0"/>
      <w:lvlText w:val="%2."/>
      <w:lvlJc w:val="left"/>
      <w:pPr>
        <w:ind w:left="1440" w:hanging="360"/>
      </w:pPr>
    </w:lvl>
    <w:lvl w:ilvl="2" w:tplc="0415001B">
      <w:start w:val="1"/>
      <w:numFmt w:val="lowerRoman"/>
      <w:lvlRestart w:val="0"/>
      <w:lvlText w:val="%3."/>
      <w:lvlJc w:val="right"/>
      <w:pPr>
        <w:ind w:left="2160" w:hanging="180"/>
      </w:pPr>
    </w:lvl>
    <w:lvl w:ilvl="3" w:tplc="0415000F">
      <w:start w:val="1"/>
      <w:numFmt w:val="decimal"/>
      <w:lvlRestart w:val="0"/>
      <w:lvlText w:val="%4."/>
      <w:lvlJc w:val="left"/>
      <w:pPr>
        <w:ind w:left="2880" w:hanging="360"/>
      </w:pPr>
    </w:lvl>
    <w:lvl w:ilvl="4" w:tplc="04150019">
      <w:start w:val="1"/>
      <w:numFmt w:val="lowerLetter"/>
      <w:lvlRestart w:val="0"/>
      <w:lvlText w:val="%5."/>
      <w:lvlJc w:val="left"/>
      <w:pPr>
        <w:ind w:left="3600" w:hanging="360"/>
      </w:pPr>
    </w:lvl>
    <w:lvl w:ilvl="5" w:tplc="0415001B">
      <w:start w:val="1"/>
      <w:numFmt w:val="lowerRoman"/>
      <w:lvlRestart w:val="0"/>
      <w:lvlText w:val="%6."/>
      <w:lvlJc w:val="right"/>
      <w:pPr>
        <w:ind w:left="4320" w:hanging="180"/>
      </w:pPr>
    </w:lvl>
    <w:lvl w:ilvl="6" w:tplc="0415000F">
      <w:start w:val="1"/>
      <w:numFmt w:val="decimal"/>
      <w:lvlRestart w:val="0"/>
      <w:lvlText w:val="%7."/>
      <w:lvlJc w:val="left"/>
      <w:pPr>
        <w:ind w:left="5040" w:hanging="360"/>
      </w:pPr>
    </w:lvl>
    <w:lvl w:ilvl="7" w:tplc="04150019">
      <w:start w:val="1"/>
      <w:numFmt w:val="lowerLetter"/>
      <w:lvlRestart w:val="0"/>
      <w:lvlText w:val="%8."/>
      <w:lvlJc w:val="left"/>
      <w:pPr>
        <w:ind w:left="5760" w:hanging="360"/>
      </w:pPr>
    </w:lvl>
    <w:lvl w:ilvl="8" w:tplc="0415001B">
      <w:start w:val="1"/>
      <w:numFmt w:val="lowerRoman"/>
      <w:lvlRestart w:val="0"/>
      <w:lvlText w:val="%9."/>
      <w:lvlJc w:val="right"/>
      <w:pPr>
        <w:ind w:left="6480" w:hanging="180"/>
      </w:pPr>
    </w:lvl>
  </w:abstractNum>
  <w:abstractNum w:abstractNumId="1" w15:restartNumberingAfterBreak="0">
    <w:nsid w:val="01110852"/>
    <w:multiLevelType w:val="hybridMultilevel"/>
    <w:tmpl w:val="EBEA06F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124773F"/>
    <w:multiLevelType w:val="hybridMultilevel"/>
    <w:tmpl w:val="C902C7D2"/>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01C170BB"/>
    <w:multiLevelType w:val="hybridMultilevel"/>
    <w:tmpl w:val="1914684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267E45"/>
    <w:multiLevelType w:val="hybridMultilevel"/>
    <w:tmpl w:val="1BC237E8"/>
    <w:lvl w:ilvl="0" w:tplc="04150013">
      <w:start w:val="1"/>
      <w:numFmt w:val="upperRoman"/>
      <w:lvlText w:val="%1."/>
      <w:lvlJc w:val="right"/>
      <w:pPr>
        <w:ind w:left="749" w:hanging="360"/>
      </w:pPr>
    </w:lvl>
    <w:lvl w:ilvl="1" w:tplc="04150019" w:tentative="1">
      <w:start w:val="1"/>
      <w:numFmt w:val="lowerLetter"/>
      <w:lvlText w:val="%2."/>
      <w:lvlJc w:val="left"/>
      <w:pPr>
        <w:ind w:left="1469" w:hanging="360"/>
      </w:pPr>
    </w:lvl>
    <w:lvl w:ilvl="2" w:tplc="0415001B" w:tentative="1">
      <w:start w:val="1"/>
      <w:numFmt w:val="lowerRoman"/>
      <w:lvlText w:val="%3."/>
      <w:lvlJc w:val="right"/>
      <w:pPr>
        <w:ind w:left="2189" w:hanging="180"/>
      </w:pPr>
    </w:lvl>
    <w:lvl w:ilvl="3" w:tplc="0415000F" w:tentative="1">
      <w:start w:val="1"/>
      <w:numFmt w:val="decimal"/>
      <w:lvlText w:val="%4."/>
      <w:lvlJc w:val="left"/>
      <w:pPr>
        <w:ind w:left="2909" w:hanging="360"/>
      </w:pPr>
    </w:lvl>
    <w:lvl w:ilvl="4" w:tplc="04150019" w:tentative="1">
      <w:start w:val="1"/>
      <w:numFmt w:val="lowerLetter"/>
      <w:lvlText w:val="%5."/>
      <w:lvlJc w:val="left"/>
      <w:pPr>
        <w:ind w:left="3629" w:hanging="360"/>
      </w:pPr>
    </w:lvl>
    <w:lvl w:ilvl="5" w:tplc="0415001B" w:tentative="1">
      <w:start w:val="1"/>
      <w:numFmt w:val="lowerRoman"/>
      <w:lvlText w:val="%6."/>
      <w:lvlJc w:val="right"/>
      <w:pPr>
        <w:ind w:left="4349" w:hanging="180"/>
      </w:pPr>
    </w:lvl>
    <w:lvl w:ilvl="6" w:tplc="0415000F" w:tentative="1">
      <w:start w:val="1"/>
      <w:numFmt w:val="decimal"/>
      <w:lvlText w:val="%7."/>
      <w:lvlJc w:val="left"/>
      <w:pPr>
        <w:ind w:left="5069" w:hanging="360"/>
      </w:pPr>
    </w:lvl>
    <w:lvl w:ilvl="7" w:tplc="04150019" w:tentative="1">
      <w:start w:val="1"/>
      <w:numFmt w:val="lowerLetter"/>
      <w:lvlText w:val="%8."/>
      <w:lvlJc w:val="left"/>
      <w:pPr>
        <w:ind w:left="5789" w:hanging="360"/>
      </w:pPr>
    </w:lvl>
    <w:lvl w:ilvl="8" w:tplc="0415001B" w:tentative="1">
      <w:start w:val="1"/>
      <w:numFmt w:val="lowerRoman"/>
      <w:lvlText w:val="%9."/>
      <w:lvlJc w:val="right"/>
      <w:pPr>
        <w:ind w:left="6509" w:hanging="180"/>
      </w:pPr>
    </w:lvl>
  </w:abstractNum>
  <w:abstractNum w:abstractNumId="5" w15:restartNumberingAfterBreak="0">
    <w:nsid w:val="041E2810"/>
    <w:multiLevelType w:val="hybridMultilevel"/>
    <w:tmpl w:val="359E43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5802314"/>
    <w:multiLevelType w:val="hybridMultilevel"/>
    <w:tmpl w:val="03FC20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5C9175A"/>
    <w:multiLevelType w:val="hybridMultilevel"/>
    <w:tmpl w:val="17BAA6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6841B3A"/>
    <w:multiLevelType w:val="hybridMultilevel"/>
    <w:tmpl w:val="6C428D28"/>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072D7AEF"/>
    <w:multiLevelType w:val="hybridMultilevel"/>
    <w:tmpl w:val="CE5E6D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7A8661C"/>
    <w:multiLevelType w:val="hybridMultilevel"/>
    <w:tmpl w:val="12E09BF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099709A1"/>
    <w:multiLevelType w:val="hybridMultilevel"/>
    <w:tmpl w:val="127097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9D67E9F"/>
    <w:multiLevelType w:val="hybridMultilevel"/>
    <w:tmpl w:val="C58E81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A7E2BA3"/>
    <w:multiLevelType w:val="hybridMultilevel"/>
    <w:tmpl w:val="8640CF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BDE0097"/>
    <w:multiLevelType w:val="hybridMultilevel"/>
    <w:tmpl w:val="EC38A3B6"/>
    <w:lvl w:ilvl="0" w:tplc="04150017">
      <w:start w:val="1"/>
      <w:numFmt w:val="lowerLetter"/>
      <w:lvlText w:val="%1)"/>
      <w:lvlJc w:val="left"/>
      <w:pPr>
        <w:ind w:left="720" w:hanging="360"/>
      </w:pPr>
      <w:rPr>
        <w:rFonts w:hint="default"/>
      </w:rPr>
    </w:lvl>
    <w:lvl w:ilvl="1" w:tplc="FAA2D5A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C18201C"/>
    <w:multiLevelType w:val="hybridMultilevel"/>
    <w:tmpl w:val="0518DE5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E33B31"/>
    <w:multiLevelType w:val="hybridMultilevel"/>
    <w:tmpl w:val="04349E78"/>
    <w:lvl w:ilvl="0" w:tplc="04150017">
      <w:start w:val="1"/>
      <w:numFmt w:val="lowerLetter"/>
      <w:lvlText w:val="%1)"/>
      <w:lvlJc w:val="left"/>
      <w:pPr>
        <w:ind w:left="838" w:hanging="360"/>
      </w:pPr>
    </w:lvl>
    <w:lvl w:ilvl="1" w:tplc="04150019" w:tentative="1">
      <w:start w:val="1"/>
      <w:numFmt w:val="lowerLetter"/>
      <w:lvlText w:val="%2."/>
      <w:lvlJc w:val="left"/>
      <w:pPr>
        <w:ind w:left="1558" w:hanging="360"/>
      </w:pPr>
    </w:lvl>
    <w:lvl w:ilvl="2" w:tplc="0415001B" w:tentative="1">
      <w:start w:val="1"/>
      <w:numFmt w:val="lowerRoman"/>
      <w:lvlText w:val="%3."/>
      <w:lvlJc w:val="right"/>
      <w:pPr>
        <w:ind w:left="2278" w:hanging="180"/>
      </w:pPr>
    </w:lvl>
    <w:lvl w:ilvl="3" w:tplc="0415000F" w:tentative="1">
      <w:start w:val="1"/>
      <w:numFmt w:val="decimal"/>
      <w:lvlText w:val="%4."/>
      <w:lvlJc w:val="left"/>
      <w:pPr>
        <w:ind w:left="2998" w:hanging="360"/>
      </w:pPr>
    </w:lvl>
    <w:lvl w:ilvl="4" w:tplc="04150019" w:tentative="1">
      <w:start w:val="1"/>
      <w:numFmt w:val="lowerLetter"/>
      <w:lvlText w:val="%5."/>
      <w:lvlJc w:val="left"/>
      <w:pPr>
        <w:ind w:left="3718" w:hanging="360"/>
      </w:pPr>
    </w:lvl>
    <w:lvl w:ilvl="5" w:tplc="0415001B" w:tentative="1">
      <w:start w:val="1"/>
      <w:numFmt w:val="lowerRoman"/>
      <w:lvlText w:val="%6."/>
      <w:lvlJc w:val="right"/>
      <w:pPr>
        <w:ind w:left="4438" w:hanging="180"/>
      </w:pPr>
    </w:lvl>
    <w:lvl w:ilvl="6" w:tplc="0415000F" w:tentative="1">
      <w:start w:val="1"/>
      <w:numFmt w:val="decimal"/>
      <w:lvlText w:val="%7."/>
      <w:lvlJc w:val="left"/>
      <w:pPr>
        <w:ind w:left="5158" w:hanging="360"/>
      </w:pPr>
    </w:lvl>
    <w:lvl w:ilvl="7" w:tplc="04150019" w:tentative="1">
      <w:start w:val="1"/>
      <w:numFmt w:val="lowerLetter"/>
      <w:lvlText w:val="%8."/>
      <w:lvlJc w:val="left"/>
      <w:pPr>
        <w:ind w:left="5878" w:hanging="360"/>
      </w:pPr>
    </w:lvl>
    <w:lvl w:ilvl="8" w:tplc="0415001B" w:tentative="1">
      <w:start w:val="1"/>
      <w:numFmt w:val="lowerRoman"/>
      <w:lvlText w:val="%9."/>
      <w:lvlJc w:val="right"/>
      <w:pPr>
        <w:ind w:left="6598" w:hanging="180"/>
      </w:pPr>
    </w:lvl>
  </w:abstractNum>
  <w:abstractNum w:abstractNumId="17" w15:restartNumberingAfterBreak="0">
    <w:nsid w:val="1142331C"/>
    <w:multiLevelType w:val="hybridMultilevel"/>
    <w:tmpl w:val="0116F3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16D2CE5"/>
    <w:multiLevelType w:val="hybridMultilevel"/>
    <w:tmpl w:val="EFC880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1BC01AC"/>
    <w:multiLevelType w:val="hybridMultilevel"/>
    <w:tmpl w:val="8C9A60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21D14E8"/>
    <w:multiLevelType w:val="hybridMultilevel"/>
    <w:tmpl w:val="7A5ED85E"/>
    <w:lvl w:ilvl="0" w:tplc="04150017">
      <w:start w:val="1"/>
      <w:numFmt w:val="lowerLetter"/>
      <w:lvlText w:val="%1)"/>
      <w:lvlJc w:val="left"/>
      <w:pPr>
        <w:ind w:left="1558" w:hanging="360"/>
      </w:pPr>
    </w:lvl>
    <w:lvl w:ilvl="1" w:tplc="04150019" w:tentative="1">
      <w:start w:val="1"/>
      <w:numFmt w:val="lowerLetter"/>
      <w:lvlText w:val="%2."/>
      <w:lvlJc w:val="left"/>
      <w:pPr>
        <w:ind w:left="2278" w:hanging="360"/>
      </w:pPr>
    </w:lvl>
    <w:lvl w:ilvl="2" w:tplc="0415001B" w:tentative="1">
      <w:start w:val="1"/>
      <w:numFmt w:val="lowerRoman"/>
      <w:lvlText w:val="%3."/>
      <w:lvlJc w:val="right"/>
      <w:pPr>
        <w:ind w:left="2998" w:hanging="180"/>
      </w:pPr>
    </w:lvl>
    <w:lvl w:ilvl="3" w:tplc="0415000F" w:tentative="1">
      <w:start w:val="1"/>
      <w:numFmt w:val="decimal"/>
      <w:lvlText w:val="%4."/>
      <w:lvlJc w:val="left"/>
      <w:pPr>
        <w:ind w:left="3718" w:hanging="360"/>
      </w:pPr>
    </w:lvl>
    <w:lvl w:ilvl="4" w:tplc="04150019" w:tentative="1">
      <w:start w:val="1"/>
      <w:numFmt w:val="lowerLetter"/>
      <w:lvlText w:val="%5."/>
      <w:lvlJc w:val="left"/>
      <w:pPr>
        <w:ind w:left="4438" w:hanging="360"/>
      </w:pPr>
    </w:lvl>
    <w:lvl w:ilvl="5" w:tplc="0415001B" w:tentative="1">
      <w:start w:val="1"/>
      <w:numFmt w:val="lowerRoman"/>
      <w:lvlText w:val="%6."/>
      <w:lvlJc w:val="right"/>
      <w:pPr>
        <w:ind w:left="5158" w:hanging="180"/>
      </w:pPr>
    </w:lvl>
    <w:lvl w:ilvl="6" w:tplc="0415000F" w:tentative="1">
      <w:start w:val="1"/>
      <w:numFmt w:val="decimal"/>
      <w:lvlText w:val="%7."/>
      <w:lvlJc w:val="left"/>
      <w:pPr>
        <w:ind w:left="5878" w:hanging="360"/>
      </w:pPr>
    </w:lvl>
    <w:lvl w:ilvl="7" w:tplc="04150019" w:tentative="1">
      <w:start w:val="1"/>
      <w:numFmt w:val="lowerLetter"/>
      <w:lvlText w:val="%8."/>
      <w:lvlJc w:val="left"/>
      <w:pPr>
        <w:ind w:left="6598" w:hanging="360"/>
      </w:pPr>
    </w:lvl>
    <w:lvl w:ilvl="8" w:tplc="0415001B" w:tentative="1">
      <w:start w:val="1"/>
      <w:numFmt w:val="lowerRoman"/>
      <w:lvlText w:val="%9."/>
      <w:lvlJc w:val="right"/>
      <w:pPr>
        <w:ind w:left="7318" w:hanging="180"/>
      </w:pPr>
    </w:lvl>
  </w:abstractNum>
  <w:abstractNum w:abstractNumId="21" w15:restartNumberingAfterBreak="0">
    <w:nsid w:val="123B1068"/>
    <w:multiLevelType w:val="hybridMultilevel"/>
    <w:tmpl w:val="EBEA06F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124D4ED1"/>
    <w:multiLevelType w:val="hybridMultilevel"/>
    <w:tmpl w:val="BD3E88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2E45876"/>
    <w:multiLevelType w:val="hybridMultilevel"/>
    <w:tmpl w:val="1BC237E8"/>
    <w:lvl w:ilvl="0" w:tplc="04150013">
      <w:start w:val="1"/>
      <w:numFmt w:val="upperRoman"/>
      <w:lvlText w:val="%1."/>
      <w:lvlJc w:val="right"/>
      <w:pPr>
        <w:ind w:left="749" w:hanging="360"/>
      </w:pPr>
    </w:lvl>
    <w:lvl w:ilvl="1" w:tplc="04150019" w:tentative="1">
      <w:start w:val="1"/>
      <w:numFmt w:val="lowerLetter"/>
      <w:lvlText w:val="%2."/>
      <w:lvlJc w:val="left"/>
      <w:pPr>
        <w:ind w:left="1469" w:hanging="360"/>
      </w:pPr>
    </w:lvl>
    <w:lvl w:ilvl="2" w:tplc="0415001B" w:tentative="1">
      <w:start w:val="1"/>
      <w:numFmt w:val="lowerRoman"/>
      <w:lvlText w:val="%3."/>
      <w:lvlJc w:val="right"/>
      <w:pPr>
        <w:ind w:left="2189" w:hanging="180"/>
      </w:pPr>
    </w:lvl>
    <w:lvl w:ilvl="3" w:tplc="0415000F" w:tentative="1">
      <w:start w:val="1"/>
      <w:numFmt w:val="decimal"/>
      <w:lvlText w:val="%4."/>
      <w:lvlJc w:val="left"/>
      <w:pPr>
        <w:ind w:left="2909" w:hanging="360"/>
      </w:pPr>
    </w:lvl>
    <w:lvl w:ilvl="4" w:tplc="04150019" w:tentative="1">
      <w:start w:val="1"/>
      <w:numFmt w:val="lowerLetter"/>
      <w:lvlText w:val="%5."/>
      <w:lvlJc w:val="left"/>
      <w:pPr>
        <w:ind w:left="3629" w:hanging="360"/>
      </w:pPr>
    </w:lvl>
    <w:lvl w:ilvl="5" w:tplc="0415001B" w:tentative="1">
      <w:start w:val="1"/>
      <w:numFmt w:val="lowerRoman"/>
      <w:lvlText w:val="%6."/>
      <w:lvlJc w:val="right"/>
      <w:pPr>
        <w:ind w:left="4349" w:hanging="180"/>
      </w:pPr>
    </w:lvl>
    <w:lvl w:ilvl="6" w:tplc="0415000F" w:tentative="1">
      <w:start w:val="1"/>
      <w:numFmt w:val="decimal"/>
      <w:lvlText w:val="%7."/>
      <w:lvlJc w:val="left"/>
      <w:pPr>
        <w:ind w:left="5069" w:hanging="360"/>
      </w:pPr>
    </w:lvl>
    <w:lvl w:ilvl="7" w:tplc="04150019" w:tentative="1">
      <w:start w:val="1"/>
      <w:numFmt w:val="lowerLetter"/>
      <w:lvlText w:val="%8."/>
      <w:lvlJc w:val="left"/>
      <w:pPr>
        <w:ind w:left="5789" w:hanging="360"/>
      </w:pPr>
    </w:lvl>
    <w:lvl w:ilvl="8" w:tplc="0415001B" w:tentative="1">
      <w:start w:val="1"/>
      <w:numFmt w:val="lowerRoman"/>
      <w:lvlText w:val="%9."/>
      <w:lvlJc w:val="right"/>
      <w:pPr>
        <w:ind w:left="6509" w:hanging="180"/>
      </w:pPr>
    </w:lvl>
  </w:abstractNum>
  <w:abstractNum w:abstractNumId="24" w15:restartNumberingAfterBreak="0">
    <w:nsid w:val="1413459B"/>
    <w:multiLevelType w:val="hybridMultilevel"/>
    <w:tmpl w:val="D97890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5DC51FC"/>
    <w:multiLevelType w:val="hybridMultilevel"/>
    <w:tmpl w:val="FC1C68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65A2112"/>
    <w:multiLevelType w:val="hybridMultilevel"/>
    <w:tmpl w:val="C8C25D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7264905"/>
    <w:multiLevelType w:val="hybridMultilevel"/>
    <w:tmpl w:val="F7B44C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7D86762"/>
    <w:multiLevelType w:val="hybridMultilevel"/>
    <w:tmpl w:val="E26CCA44"/>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18CC0F3B"/>
    <w:multiLevelType w:val="hybridMultilevel"/>
    <w:tmpl w:val="FAD098B2"/>
    <w:lvl w:ilvl="0" w:tplc="51FA7DA0">
      <w:start w:val="1"/>
      <w:numFmt w:val="bullet"/>
      <w:lvlText w:val="•"/>
      <w:lvlJc w:val="left"/>
      <w:pPr>
        <w:tabs>
          <w:tab w:val="num" w:pos="720"/>
        </w:tabs>
        <w:ind w:left="720" w:hanging="360"/>
      </w:pPr>
      <w:rPr>
        <w:rFonts w:ascii="Arial" w:hAnsi="Arial" w:hint="default"/>
      </w:rPr>
    </w:lvl>
    <w:lvl w:ilvl="1" w:tplc="D39A7904" w:tentative="1">
      <w:start w:val="1"/>
      <w:numFmt w:val="bullet"/>
      <w:lvlText w:val="•"/>
      <w:lvlJc w:val="left"/>
      <w:pPr>
        <w:tabs>
          <w:tab w:val="num" w:pos="1440"/>
        </w:tabs>
        <w:ind w:left="1440" w:hanging="360"/>
      </w:pPr>
      <w:rPr>
        <w:rFonts w:ascii="Arial" w:hAnsi="Arial" w:hint="default"/>
      </w:rPr>
    </w:lvl>
    <w:lvl w:ilvl="2" w:tplc="F7BA4C80" w:tentative="1">
      <w:start w:val="1"/>
      <w:numFmt w:val="bullet"/>
      <w:lvlText w:val="•"/>
      <w:lvlJc w:val="left"/>
      <w:pPr>
        <w:tabs>
          <w:tab w:val="num" w:pos="2160"/>
        </w:tabs>
        <w:ind w:left="2160" w:hanging="360"/>
      </w:pPr>
      <w:rPr>
        <w:rFonts w:ascii="Arial" w:hAnsi="Arial" w:hint="default"/>
      </w:rPr>
    </w:lvl>
    <w:lvl w:ilvl="3" w:tplc="51C2F99E" w:tentative="1">
      <w:start w:val="1"/>
      <w:numFmt w:val="bullet"/>
      <w:lvlText w:val="•"/>
      <w:lvlJc w:val="left"/>
      <w:pPr>
        <w:tabs>
          <w:tab w:val="num" w:pos="2880"/>
        </w:tabs>
        <w:ind w:left="2880" w:hanging="360"/>
      </w:pPr>
      <w:rPr>
        <w:rFonts w:ascii="Arial" w:hAnsi="Arial" w:hint="default"/>
      </w:rPr>
    </w:lvl>
    <w:lvl w:ilvl="4" w:tplc="C7300372" w:tentative="1">
      <w:start w:val="1"/>
      <w:numFmt w:val="bullet"/>
      <w:lvlText w:val="•"/>
      <w:lvlJc w:val="left"/>
      <w:pPr>
        <w:tabs>
          <w:tab w:val="num" w:pos="3600"/>
        </w:tabs>
        <w:ind w:left="3600" w:hanging="360"/>
      </w:pPr>
      <w:rPr>
        <w:rFonts w:ascii="Arial" w:hAnsi="Arial" w:hint="default"/>
      </w:rPr>
    </w:lvl>
    <w:lvl w:ilvl="5" w:tplc="93B89764" w:tentative="1">
      <w:start w:val="1"/>
      <w:numFmt w:val="bullet"/>
      <w:lvlText w:val="•"/>
      <w:lvlJc w:val="left"/>
      <w:pPr>
        <w:tabs>
          <w:tab w:val="num" w:pos="4320"/>
        </w:tabs>
        <w:ind w:left="4320" w:hanging="360"/>
      </w:pPr>
      <w:rPr>
        <w:rFonts w:ascii="Arial" w:hAnsi="Arial" w:hint="default"/>
      </w:rPr>
    </w:lvl>
    <w:lvl w:ilvl="6" w:tplc="4E0C72F0" w:tentative="1">
      <w:start w:val="1"/>
      <w:numFmt w:val="bullet"/>
      <w:lvlText w:val="•"/>
      <w:lvlJc w:val="left"/>
      <w:pPr>
        <w:tabs>
          <w:tab w:val="num" w:pos="5040"/>
        </w:tabs>
        <w:ind w:left="5040" w:hanging="360"/>
      </w:pPr>
      <w:rPr>
        <w:rFonts w:ascii="Arial" w:hAnsi="Arial" w:hint="default"/>
      </w:rPr>
    </w:lvl>
    <w:lvl w:ilvl="7" w:tplc="C23E50CE" w:tentative="1">
      <w:start w:val="1"/>
      <w:numFmt w:val="bullet"/>
      <w:lvlText w:val="•"/>
      <w:lvlJc w:val="left"/>
      <w:pPr>
        <w:tabs>
          <w:tab w:val="num" w:pos="5760"/>
        </w:tabs>
        <w:ind w:left="5760" w:hanging="360"/>
      </w:pPr>
      <w:rPr>
        <w:rFonts w:ascii="Arial" w:hAnsi="Arial" w:hint="default"/>
      </w:rPr>
    </w:lvl>
    <w:lvl w:ilvl="8" w:tplc="7D4E8C7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18E95AA4"/>
    <w:multiLevelType w:val="multilevel"/>
    <w:tmpl w:val="A1A4A30E"/>
    <w:lvl w:ilvl="0">
      <w:start w:val="1"/>
      <w:numFmt w:val="decimal"/>
      <w:pStyle w:val="Nagwek1"/>
      <w:lvlText w:val="%1"/>
      <w:lvlJc w:val="left"/>
      <w:pPr>
        <w:ind w:left="432" w:hanging="432"/>
      </w:pPr>
      <w:rPr>
        <w:sz w:val="32"/>
        <w:szCs w:val="32"/>
      </w:rPr>
    </w:lvl>
    <w:lvl w:ilvl="1">
      <w:start w:val="1"/>
      <w:numFmt w:val="decimal"/>
      <w:pStyle w:val="Nagwek2"/>
      <w:lvlText w:val="%1.%2"/>
      <w:lvlJc w:val="left"/>
      <w:pPr>
        <w:ind w:left="3837" w:hanging="576"/>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720" w:hanging="720"/>
      </w:pPr>
      <w:rPr>
        <w:b/>
        <w:i w:val="0"/>
        <w:color w:val="auto"/>
      </w:rPr>
    </w:lvl>
    <w:lvl w:ilvl="3">
      <w:start w:val="1"/>
      <w:numFmt w:val="decimal"/>
      <w:pStyle w:val="Nagwek4"/>
      <w:lvlText w:val="%1.%2.%3.%4"/>
      <w:lvlJc w:val="left"/>
      <w:pPr>
        <w:ind w:left="1148" w:hanging="864"/>
      </w:pPr>
      <w:rPr>
        <w:b/>
        <w:color w:val="000000" w:themeColor="text1"/>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31" w15:restartNumberingAfterBreak="0">
    <w:nsid w:val="194B0624"/>
    <w:multiLevelType w:val="hybridMultilevel"/>
    <w:tmpl w:val="99303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A097A29"/>
    <w:multiLevelType w:val="hybridMultilevel"/>
    <w:tmpl w:val="8C18F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D870D98"/>
    <w:multiLevelType w:val="hybridMultilevel"/>
    <w:tmpl w:val="721648D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DB154CC"/>
    <w:multiLevelType w:val="hybridMultilevel"/>
    <w:tmpl w:val="BD726956"/>
    <w:lvl w:ilvl="0" w:tplc="0415000D">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5" w15:restartNumberingAfterBreak="0">
    <w:nsid w:val="1E4E60C1"/>
    <w:multiLevelType w:val="hybridMultilevel"/>
    <w:tmpl w:val="2C54D844"/>
    <w:name w:val="WW8Num210223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E5A168D"/>
    <w:multiLevelType w:val="hybridMultilevel"/>
    <w:tmpl w:val="7A2E99C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18C2177"/>
    <w:multiLevelType w:val="hybridMultilevel"/>
    <w:tmpl w:val="074EBAC6"/>
    <w:lvl w:ilvl="0" w:tplc="C712B8B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4406004"/>
    <w:multiLevelType w:val="hybridMultilevel"/>
    <w:tmpl w:val="1BC83BAA"/>
    <w:lvl w:ilvl="0" w:tplc="2E9CA6E6">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4A21F0B"/>
    <w:multiLevelType w:val="hybridMultilevel"/>
    <w:tmpl w:val="32149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56C560E"/>
    <w:multiLevelType w:val="hybridMultilevel"/>
    <w:tmpl w:val="1B140E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27C01FB1"/>
    <w:multiLevelType w:val="hybridMultilevel"/>
    <w:tmpl w:val="3C1C4BE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8A8720F"/>
    <w:multiLevelType w:val="hybridMultilevel"/>
    <w:tmpl w:val="C494EC50"/>
    <w:name w:val="WW8Num210223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8FB5823"/>
    <w:multiLevelType w:val="hybridMultilevel"/>
    <w:tmpl w:val="F17475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2D1D6A09"/>
    <w:multiLevelType w:val="hybridMultilevel"/>
    <w:tmpl w:val="4F0E44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E146CDB"/>
    <w:multiLevelType w:val="hybridMultilevel"/>
    <w:tmpl w:val="96C0C0F4"/>
    <w:lvl w:ilvl="0" w:tplc="6CE4C8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03234F9"/>
    <w:multiLevelType w:val="hybridMultilevel"/>
    <w:tmpl w:val="5834218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2DF4592"/>
    <w:multiLevelType w:val="hybridMultilevel"/>
    <w:tmpl w:val="497A418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3032F68"/>
    <w:multiLevelType w:val="hybridMultilevel"/>
    <w:tmpl w:val="839C61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30B62E7"/>
    <w:multiLevelType w:val="hybridMultilevel"/>
    <w:tmpl w:val="0ABADFBA"/>
    <w:lvl w:ilvl="0" w:tplc="04150013">
      <w:start w:val="1"/>
      <w:numFmt w:val="upperRoman"/>
      <w:lvlText w:val="%1."/>
      <w:lvlJc w:val="right"/>
      <w:pPr>
        <w:ind w:left="2405" w:hanging="360"/>
      </w:pPr>
    </w:lvl>
    <w:lvl w:ilvl="1" w:tplc="04150019" w:tentative="1">
      <w:start w:val="1"/>
      <w:numFmt w:val="lowerLetter"/>
      <w:lvlText w:val="%2."/>
      <w:lvlJc w:val="left"/>
      <w:pPr>
        <w:ind w:left="3125" w:hanging="360"/>
      </w:pPr>
    </w:lvl>
    <w:lvl w:ilvl="2" w:tplc="0415001B" w:tentative="1">
      <w:start w:val="1"/>
      <w:numFmt w:val="lowerRoman"/>
      <w:lvlText w:val="%3."/>
      <w:lvlJc w:val="right"/>
      <w:pPr>
        <w:ind w:left="3845" w:hanging="180"/>
      </w:pPr>
    </w:lvl>
    <w:lvl w:ilvl="3" w:tplc="0415000F" w:tentative="1">
      <w:start w:val="1"/>
      <w:numFmt w:val="decimal"/>
      <w:lvlText w:val="%4."/>
      <w:lvlJc w:val="left"/>
      <w:pPr>
        <w:ind w:left="4565" w:hanging="360"/>
      </w:pPr>
    </w:lvl>
    <w:lvl w:ilvl="4" w:tplc="04150019" w:tentative="1">
      <w:start w:val="1"/>
      <w:numFmt w:val="lowerLetter"/>
      <w:lvlText w:val="%5."/>
      <w:lvlJc w:val="left"/>
      <w:pPr>
        <w:ind w:left="5285" w:hanging="360"/>
      </w:pPr>
    </w:lvl>
    <w:lvl w:ilvl="5" w:tplc="0415001B" w:tentative="1">
      <w:start w:val="1"/>
      <w:numFmt w:val="lowerRoman"/>
      <w:lvlText w:val="%6."/>
      <w:lvlJc w:val="right"/>
      <w:pPr>
        <w:ind w:left="6005" w:hanging="180"/>
      </w:pPr>
    </w:lvl>
    <w:lvl w:ilvl="6" w:tplc="0415000F" w:tentative="1">
      <w:start w:val="1"/>
      <w:numFmt w:val="decimal"/>
      <w:lvlText w:val="%7."/>
      <w:lvlJc w:val="left"/>
      <w:pPr>
        <w:ind w:left="6725" w:hanging="360"/>
      </w:pPr>
    </w:lvl>
    <w:lvl w:ilvl="7" w:tplc="04150019" w:tentative="1">
      <w:start w:val="1"/>
      <w:numFmt w:val="lowerLetter"/>
      <w:lvlText w:val="%8."/>
      <w:lvlJc w:val="left"/>
      <w:pPr>
        <w:ind w:left="7445" w:hanging="360"/>
      </w:pPr>
    </w:lvl>
    <w:lvl w:ilvl="8" w:tplc="0415001B" w:tentative="1">
      <w:start w:val="1"/>
      <w:numFmt w:val="lowerRoman"/>
      <w:lvlText w:val="%9."/>
      <w:lvlJc w:val="right"/>
      <w:pPr>
        <w:ind w:left="8165" w:hanging="180"/>
      </w:pPr>
    </w:lvl>
  </w:abstractNum>
  <w:abstractNum w:abstractNumId="50" w15:restartNumberingAfterBreak="0">
    <w:nsid w:val="344C0AFE"/>
    <w:multiLevelType w:val="hybridMultilevel"/>
    <w:tmpl w:val="E91EA52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47B0D6E"/>
    <w:multiLevelType w:val="hybridMultilevel"/>
    <w:tmpl w:val="0D8888E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7D072BA"/>
    <w:multiLevelType w:val="hybridMultilevel"/>
    <w:tmpl w:val="2C32D2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9757343"/>
    <w:multiLevelType w:val="hybridMultilevel"/>
    <w:tmpl w:val="49049E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B1262BF"/>
    <w:multiLevelType w:val="hybridMultilevel"/>
    <w:tmpl w:val="057269D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3CB40614"/>
    <w:multiLevelType w:val="hybridMultilevel"/>
    <w:tmpl w:val="C7EE7EAC"/>
    <w:lvl w:ilvl="0" w:tplc="3238EBCA">
      <w:start w:val="1"/>
      <w:numFmt w:val="lowerRoman"/>
      <w:lvlText w:val="%1."/>
      <w:lvlJc w:val="left"/>
      <w:pPr>
        <w:ind w:left="780" w:hanging="720"/>
      </w:pPr>
      <w:rPr>
        <w:rFonts w:hint="default"/>
      </w:rPr>
    </w:lvl>
    <w:lvl w:ilvl="1" w:tplc="1990FD90">
      <w:start w:val="1"/>
      <w:numFmt w:val="decimal"/>
      <w:lvlText w:val="%2."/>
      <w:lvlJc w:val="left"/>
      <w:pPr>
        <w:ind w:left="1140" w:hanging="360"/>
      </w:pPr>
      <w:rPr>
        <w:rFonts w:ascii="Times New Roman" w:eastAsia="Calibri" w:hAnsi="Times New Roman" w:cs="Times New Roman"/>
      </w:rPr>
    </w:lvl>
    <w:lvl w:ilvl="2" w:tplc="0415001B">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56" w15:restartNumberingAfterBreak="0">
    <w:nsid w:val="3CB83161"/>
    <w:multiLevelType w:val="hybridMultilevel"/>
    <w:tmpl w:val="84C88C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E5C0FDA"/>
    <w:multiLevelType w:val="hybridMultilevel"/>
    <w:tmpl w:val="95681E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3F6A0F8B"/>
    <w:multiLevelType w:val="hybridMultilevel"/>
    <w:tmpl w:val="BEE4DD86"/>
    <w:lvl w:ilvl="0" w:tplc="D97C17E4">
      <w:start w:val="1"/>
      <w:numFmt w:val="upperRoman"/>
      <w:lvlText w:val="%1."/>
      <w:lvlJc w:val="right"/>
      <w:pPr>
        <w:ind w:left="749" w:hanging="360"/>
      </w:pPr>
      <w:rPr>
        <w:rFonts w:ascii="Times New Roman" w:hAnsi="Times New Roman" w:cs="Times New Roman" w:hint="default"/>
      </w:rPr>
    </w:lvl>
    <w:lvl w:ilvl="1" w:tplc="04150019" w:tentative="1">
      <w:start w:val="1"/>
      <w:numFmt w:val="lowerLetter"/>
      <w:lvlText w:val="%2."/>
      <w:lvlJc w:val="left"/>
      <w:pPr>
        <w:ind w:left="1469" w:hanging="360"/>
      </w:pPr>
    </w:lvl>
    <w:lvl w:ilvl="2" w:tplc="0415001B" w:tentative="1">
      <w:start w:val="1"/>
      <w:numFmt w:val="lowerRoman"/>
      <w:lvlText w:val="%3."/>
      <w:lvlJc w:val="right"/>
      <w:pPr>
        <w:ind w:left="2189" w:hanging="180"/>
      </w:pPr>
    </w:lvl>
    <w:lvl w:ilvl="3" w:tplc="0415000F" w:tentative="1">
      <w:start w:val="1"/>
      <w:numFmt w:val="decimal"/>
      <w:lvlText w:val="%4."/>
      <w:lvlJc w:val="left"/>
      <w:pPr>
        <w:ind w:left="2909" w:hanging="360"/>
      </w:pPr>
    </w:lvl>
    <w:lvl w:ilvl="4" w:tplc="04150019" w:tentative="1">
      <w:start w:val="1"/>
      <w:numFmt w:val="lowerLetter"/>
      <w:lvlText w:val="%5."/>
      <w:lvlJc w:val="left"/>
      <w:pPr>
        <w:ind w:left="3629" w:hanging="360"/>
      </w:pPr>
    </w:lvl>
    <w:lvl w:ilvl="5" w:tplc="0415001B" w:tentative="1">
      <w:start w:val="1"/>
      <w:numFmt w:val="lowerRoman"/>
      <w:lvlText w:val="%6."/>
      <w:lvlJc w:val="right"/>
      <w:pPr>
        <w:ind w:left="4349" w:hanging="180"/>
      </w:pPr>
    </w:lvl>
    <w:lvl w:ilvl="6" w:tplc="0415000F" w:tentative="1">
      <w:start w:val="1"/>
      <w:numFmt w:val="decimal"/>
      <w:lvlText w:val="%7."/>
      <w:lvlJc w:val="left"/>
      <w:pPr>
        <w:ind w:left="5069" w:hanging="360"/>
      </w:pPr>
    </w:lvl>
    <w:lvl w:ilvl="7" w:tplc="04150019" w:tentative="1">
      <w:start w:val="1"/>
      <w:numFmt w:val="lowerLetter"/>
      <w:lvlText w:val="%8."/>
      <w:lvlJc w:val="left"/>
      <w:pPr>
        <w:ind w:left="5789" w:hanging="360"/>
      </w:pPr>
    </w:lvl>
    <w:lvl w:ilvl="8" w:tplc="0415001B" w:tentative="1">
      <w:start w:val="1"/>
      <w:numFmt w:val="lowerRoman"/>
      <w:lvlText w:val="%9."/>
      <w:lvlJc w:val="right"/>
      <w:pPr>
        <w:ind w:left="6509" w:hanging="180"/>
      </w:pPr>
    </w:lvl>
  </w:abstractNum>
  <w:abstractNum w:abstractNumId="59" w15:restartNumberingAfterBreak="0">
    <w:nsid w:val="402A5D00"/>
    <w:multiLevelType w:val="hybridMultilevel"/>
    <w:tmpl w:val="1F8240E8"/>
    <w:lvl w:ilvl="0" w:tplc="59765D12">
      <w:start w:val="1"/>
      <w:numFmt w:val="upperRoman"/>
      <w:lvlText w:val="%1."/>
      <w:lvlJc w:val="righ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0733095"/>
    <w:multiLevelType w:val="hybridMultilevel"/>
    <w:tmpl w:val="0680B92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1104C87"/>
    <w:multiLevelType w:val="hybridMultilevel"/>
    <w:tmpl w:val="26FE30C2"/>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62" w15:restartNumberingAfterBreak="0">
    <w:nsid w:val="41150FD0"/>
    <w:multiLevelType w:val="hybridMultilevel"/>
    <w:tmpl w:val="4D843C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1896C5B"/>
    <w:multiLevelType w:val="hybridMultilevel"/>
    <w:tmpl w:val="BB5AEC5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2946B90"/>
    <w:multiLevelType w:val="hybridMultilevel"/>
    <w:tmpl w:val="64FE043E"/>
    <w:lvl w:ilvl="0" w:tplc="053AD7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3073560"/>
    <w:multiLevelType w:val="hybridMultilevel"/>
    <w:tmpl w:val="CD4EB3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46A46CD"/>
    <w:multiLevelType w:val="hybridMultilevel"/>
    <w:tmpl w:val="E68042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5FA4C10"/>
    <w:multiLevelType w:val="hybridMultilevel"/>
    <w:tmpl w:val="79E60648"/>
    <w:lvl w:ilvl="0" w:tplc="3A565DC0">
      <w:start w:val="1"/>
      <w:numFmt w:val="decimal"/>
      <w:lvlText w:val="%1."/>
      <w:lvlJc w:val="left"/>
      <w:pPr>
        <w:ind w:left="144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5FC09D6"/>
    <w:multiLevelType w:val="hybridMultilevel"/>
    <w:tmpl w:val="10025A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488F5C9E"/>
    <w:multiLevelType w:val="hybridMultilevel"/>
    <w:tmpl w:val="FADA47C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8B32EAD"/>
    <w:multiLevelType w:val="hybridMultilevel"/>
    <w:tmpl w:val="3274F284"/>
    <w:lvl w:ilvl="0" w:tplc="5884321E">
      <w:start w:val="1"/>
      <w:numFmt w:val="upperRoman"/>
      <w:lvlText w:val="%1."/>
      <w:lvlJc w:val="righ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93F2E7B"/>
    <w:multiLevelType w:val="hybridMultilevel"/>
    <w:tmpl w:val="A51A71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49B27D68"/>
    <w:multiLevelType w:val="hybridMultilevel"/>
    <w:tmpl w:val="21F06CFE"/>
    <w:lvl w:ilvl="0" w:tplc="04150013">
      <w:start w:val="1"/>
      <w:numFmt w:val="upperRoman"/>
      <w:lvlText w:val="%1."/>
      <w:lvlJc w:val="right"/>
      <w:pPr>
        <w:ind w:left="749" w:hanging="360"/>
      </w:pPr>
    </w:lvl>
    <w:lvl w:ilvl="1" w:tplc="04150019" w:tentative="1">
      <w:start w:val="1"/>
      <w:numFmt w:val="lowerLetter"/>
      <w:lvlText w:val="%2."/>
      <w:lvlJc w:val="left"/>
      <w:pPr>
        <w:ind w:left="1469" w:hanging="360"/>
      </w:pPr>
    </w:lvl>
    <w:lvl w:ilvl="2" w:tplc="0415001B" w:tentative="1">
      <w:start w:val="1"/>
      <w:numFmt w:val="lowerRoman"/>
      <w:lvlText w:val="%3."/>
      <w:lvlJc w:val="right"/>
      <w:pPr>
        <w:ind w:left="2189" w:hanging="180"/>
      </w:pPr>
    </w:lvl>
    <w:lvl w:ilvl="3" w:tplc="0415000F" w:tentative="1">
      <w:start w:val="1"/>
      <w:numFmt w:val="decimal"/>
      <w:lvlText w:val="%4."/>
      <w:lvlJc w:val="left"/>
      <w:pPr>
        <w:ind w:left="2909" w:hanging="360"/>
      </w:pPr>
    </w:lvl>
    <w:lvl w:ilvl="4" w:tplc="04150019" w:tentative="1">
      <w:start w:val="1"/>
      <w:numFmt w:val="lowerLetter"/>
      <w:lvlText w:val="%5."/>
      <w:lvlJc w:val="left"/>
      <w:pPr>
        <w:ind w:left="3629" w:hanging="360"/>
      </w:pPr>
    </w:lvl>
    <w:lvl w:ilvl="5" w:tplc="0415001B" w:tentative="1">
      <w:start w:val="1"/>
      <w:numFmt w:val="lowerRoman"/>
      <w:lvlText w:val="%6."/>
      <w:lvlJc w:val="right"/>
      <w:pPr>
        <w:ind w:left="4349" w:hanging="180"/>
      </w:pPr>
    </w:lvl>
    <w:lvl w:ilvl="6" w:tplc="0415000F" w:tentative="1">
      <w:start w:val="1"/>
      <w:numFmt w:val="decimal"/>
      <w:lvlText w:val="%7."/>
      <w:lvlJc w:val="left"/>
      <w:pPr>
        <w:ind w:left="5069" w:hanging="360"/>
      </w:pPr>
    </w:lvl>
    <w:lvl w:ilvl="7" w:tplc="04150019" w:tentative="1">
      <w:start w:val="1"/>
      <w:numFmt w:val="lowerLetter"/>
      <w:lvlText w:val="%8."/>
      <w:lvlJc w:val="left"/>
      <w:pPr>
        <w:ind w:left="5789" w:hanging="360"/>
      </w:pPr>
    </w:lvl>
    <w:lvl w:ilvl="8" w:tplc="0415001B" w:tentative="1">
      <w:start w:val="1"/>
      <w:numFmt w:val="lowerRoman"/>
      <w:lvlText w:val="%9."/>
      <w:lvlJc w:val="right"/>
      <w:pPr>
        <w:ind w:left="6509" w:hanging="180"/>
      </w:pPr>
    </w:lvl>
  </w:abstractNum>
  <w:abstractNum w:abstractNumId="73" w15:restartNumberingAfterBreak="0">
    <w:nsid w:val="4A7D5C25"/>
    <w:multiLevelType w:val="hybridMultilevel"/>
    <w:tmpl w:val="6834032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ABC4541"/>
    <w:multiLevelType w:val="hybridMultilevel"/>
    <w:tmpl w:val="1A601E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4C6920E4"/>
    <w:multiLevelType w:val="hybridMultilevel"/>
    <w:tmpl w:val="EFBEE0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4CB329DC"/>
    <w:multiLevelType w:val="hybridMultilevel"/>
    <w:tmpl w:val="0D024F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4E880ACC"/>
    <w:multiLevelType w:val="hybridMultilevel"/>
    <w:tmpl w:val="7DF48042"/>
    <w:name w:val="WW8Num21022323"/>
    <w:lvl w:ilvl="0" w:tplc="E3F6FB16">
      <w:start w:val="2"/>
      <w:numFmt w:val="upperRoman"/>
      <w:lvlText w:val="%1."/>
      <w:lvlJc w:val="righ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2913B22"/>
    <w:multiLevelType w:val="hybridMultilevel"/>
    <w:tmpl w:val="801E9A4A"/>
    <w:lvl w:ilvl="0" w:tplc="3A565DC0">
      <w:start w:val="1"/>
      <w:numFmt w:val="decimal"/>
      <w:lvlText w:val="%1."/>
      <w:lvlJc w:val="left"/>
      <w:pPr>
        <w:ind w:left="1140" w:hanging="360"/>
      </w:pPr>
      <w:rPr>
        <w:b w:val="0"/>
        <w:i w:val="0"/>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79" w15:restartNumberingAfterBreak="0">
    <w:nsid w:val="54557A94"/>
    <w:multiLevelType w:val="hybridMultilevel"/>
    <w:tmpl w:val="B644D6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54C42DAC"/>
    <w:multiLevelType w:val="hybridMultilevel"/>
    <w:tmpl w:val="D80E0C8A"/>
    <w:lvl w:ilvl="0" w:tplc="3A565DC0">
      <w:start w:val="1"/>
      <w:numFmt w:val="decimal"/>
      <w:lvlText w:val="%1."/>
      <w:lvlJc w:val="left"/>
      <w:pPr>
        <w:ind w:left="1140" w:hanging="360"/>
      </w:pPr>
      <w:rPr>
        <w:b w:val="0"/>
        <w:i w:val="0"/>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81" w15:restartNumberingAfterBreak="0">
    <w:nsid w:val="54F037F6"/>
    <w:multiLevelType w:val="hybridMultilevel"/>
    <w:tmpl w:val="0ABADFBA"/>
    <w:lvl w:ilvl="0" w:tplc="04150013">
      <w:start w:val="1"/>
      <w:numFmt w:val="upperRoman"/>
      <w:lvlText w:val="%1."/>
      <w:lvlJc w:val="right"/>
      <w:pPr>
        <w:ind w:left="2405" w:hanging="360"/>
      </w:pPr>
    </w:lvl>
    <w:lvl w:ilvl="1" w:tplc="04150019" w:tentative="1">
      <w:start w:val="1"/>
      <w:numFmt w:val="lowerLetter"/>
      <w:lvlText w:val="%2."/>
      <w:lvlJc w:val="left"/>
      <w:pPr>
        <w:ind w:left="3125" w:hanging="360"/>
      </w:pPr>
    </w:lvl>
    <w:lvl w:ilvl="2" w:tplc="0415001B" w:tentative="1">
      <w:start w:val="1"/>
      <w:numFmt w:val="lowerRoman"/>
      <w:lvlText w:val="%3."/>
      <w:lvlJc w:val="right"/>
      <w:pPr>
        <w:ind w:left="3845" w:hanging="180"/>
      </w:pPr>
    </w:lvl>
    <w:lvl w:ilvl="3" w:tplc="0415000F" w:tentative="1">
      <w:start w:val="1"/>
      <w:numFmt w:val="decimal"/>
      <w:lvlText w:val="%4."/>
      <w:lvlJc w:val="left"/>
      <w:pPr>
        <w:ind w:left="4565" w:hanging="360"/>
      </w:pPr>
    </w:lvl>
    <w:lvl w:ilvl="4" w:tplc="04150019" w:tentative="1">
      <w:start w:val="1"/>
      <w:numFmt w:val="lowerLetter"/>
      <w:lvlText w:val="%5."/>
      <w:lvlJc w:val="left"/>
      <w:pPr>
        <w:ind w:left="5285" w:hanging="360"/>
      </w:pPr>
    </w:lvl>
    <w:lvl w:ilvl="5" w:tplc="0415001B" w:tentative="1">
      <w:start w:val="1"/>
      <w:numFmt w:val="lowerRoman"/>
      <w:lvlText w:val="%6."/>
      <w:lvlJc w:val="right"/>
      <w:pPr>
        <w:ind w:left="6005" w:hanging="180"/>
      </w:pPr>
    </w:lvl>
    <w:lvl w:ilvl="6" w:tplc="0415000F" w:tentative="1">
      <w:start w:val="1"/>
      <w:numFmt w:val="decimal"/>
      <w:lvlText w:val="%7."/>
      <w:lvlJc w:val="left"/>
      <w:pPr>
        <w:ind w:left="6725" w:hanging="360"/>
      </w:pPr>
    </w:lvl>
    <w:lvl w:ilvl="7" w:tplc="04150019" w:tentative="1">
      <w:start w:val="1"/>
      <w:numFmt w:val="lowerLetter"/>
      <w:lvlText w:val="%8."/>
      <w:lvlJc w:val="left"/>
      <w:pPr>
        <w:ind w:left="7445" w:hanging="360"/>
      </w:pPr>
    </w:lvl>
    <w:lvl w:ilvl="8" w:tplc="0415001B" w:tentative="1">
      <w:start w:val="1"/>
      <w:numFmt w:val="lowerRoman"/>
      <w:lvlText w:val="%9."/>
      <w:lvlJc w:val="right"/>
      <w:pPr>
        <w:ind w:left="8165" w:hanging="180"/>
      </w:pPr>
    </w:lvl>
  </w:abstractNum>
  <w:abstractNum w:abstractNumId="82" w15:restartNumberingAfterBreak="0">
    <w:nsid w:val="550D2033"/>
    <w:multiLevelType w:val="hybridMultilevel"/>
    <w:tmpl w:val="9F8896F4"/>
    <w:lvl w:ilvl="0" w:tplc="723AA2C8">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54212DA"/>
    <w:multiLevelType w:val="hybridMultilevel"/>
    <w:tmpl w:val="E278D7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55642020"/>
    <w:multiLevelType w:val="hybridMultilevel"/>
    <w:tmpl w:val="5AA008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5974898"/>
    <w:multiLevelType w:val="hybridMultilevel"/>
    <w:tmpl w:val="491C4E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57006753"/>
    <w:multiLevelType w:val="hybridMultilevel"/>
    <w:tmpl w:val="E91EA52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7830431"/>
    <w:multiLevelType w:val="hybridMultilevel"/>
    <w:tmpl w:val="DB6EA6E4"/>
    <w:lvl w:ilvl="0" w:tplc="04150013">
      <w:start w:val="1"/>
      <w:numFmt w:val="upperRoman"/>
      <w:lvlText w:val="%1."/>
      <w:lvlJc w:val="right"/>
      <w:pPr>
        <w:ind w:left="749" w:hanging="360"/>
      </w:pPr>
    </w:lvl>
    <w:lvl w:ilvl="1" w:tplc="04150019" w:tentative="1">
      <w:start w:val="1"/>
      <w:numFmt w:val="lowerLetter"/>
      <w:lvlText w:val="%2."/>
      <w:lvlJc w:val="left"/>
      <w:pPr>
        <w:ind w:left="1469" w:hanging="360"/>
      </w:pPr>
    </w:lvl>
    <w:lvl w:ilvl="2" w:tplc="0415001B" w:tentative="1">
      <w:start w:val="1"/>
      <w:numFmt w:val="lowerRoman"/>
      <w:lvlText w:val="%3."/>
      <w:lvlJc w:val="right"/>
      <w:pPr>
        <w:ind w:left="2189" w:hanging="180"/>
      </w:pPr>
    </w:lvl>
    <w:lvl w:ilvl="3" w:tplc="0415000F" w:tentative="1">
      <w:start w:val="1"/>
      <w:numFmt w:val="decimal"/>
      <w:lvlText w:val="%4."/>
      <w:lvlJc w:val="left"/>
      <w:pPr>
        <w:ind w:left="2909" w:hanging="360"/>
      </w:pPr>
    </w:lvl>
    <w:lvl w:ilvl="4" w:tplc="04150019" w:tentative="1">
      <w:start w:val="1"/>
      <w:numFmt w:val="lowerLetter"/>
      <w:lvlText w:val="%5."/>
      <w:lvlJc w:val="left"/>
      <w:pPr>
        <w:ind w:left="3629" w:hanging="360"/>
      </w:pPr>
    </w:lvl>
    <w:lvl w:ilvl="5" w:tplc="0415001B" w:tentative="1">
      <w:start w:val="1"/>
      <w:numFmt w:val="lowerRoman"/>
      <w:lvlText w:val="%6."/>
      <w:lvlJc w:val="right"/>
      <w:pPr>
        <w:ind w:left="4349" w:hanging="180"/>
      </w:pPr>
    </w:lvl>
    <w:lvl w:ilvl="6" w:tplc="0415000F" w:tentative="1">
      <w:start w:val="1"/>
      <w:numFmt w:val="decimal"/>
      <w:lvlText w:val="%7."/>
      <w:lvlJc w:val="left"/>
      <w:pPr>
        <w:ind w:left="5069" w:hanging="360"/>
      </w:pPr>
    </w:lvl>
    <w:lvl w:ilvl="7" w:tplc="04150019" w:tentative="1">
      <w:start w:val="1"/>
      <w:numFmt w:val="lowerLetter"/>
      <w:lvlText w:val="%8."/>
      <w:lvlJc w:val="left"/>
      <w:pPr>
        <w:ind w:left="5789" w:hanging="360"/>
      </w:pPr>
    </w:lvl>
    <w:lvl w:ilvl="8" w:tplc="0415001B" w:tentative="1">
      <w:start w:val="1"/>
      <w:numFmt w:val="lowerRoman"/>
      <w:lvlText w:val="%9."/>
      <w:lvlJc w:val="right"/>
      <w:pPr>
        <w:ind w:left="6509" w:hanging="180"/>
      </w:pPr>
    </w:lvl>
  </w:abstractNum>
  <w:abstractNum w:abstractNumId="88" w15:restartNumberingAfterBreak="0">
    <w:nsid w:val="596675DD"/>
    <w:multiLevelType w:val="hybridMultilevel"/>
    <w:tmpl w:val="430ECC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A1928F0"/>
    <w:multiLevelType w:val="hybridMultilevel"/>
    <w:tmpl w:val="8BB6558E"/>
    <w:name w:val="WW8Num210223233"/>
    <w:lvl w:ilvl="0" w:tplc="AB94F2BC">
      <w:start w:val="6"/>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A7E4BF5"/>
    <w:multiLevelType w:val="hybridMultilevel"/>
    <w:tmpl w:val="66A65B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5B1C1482"/>
    <w:multiLevelType w:val="hybridMultilevel"/>
    <w:tmpl w:val="370E9142"/>
    <w:lvl w:ilvl="0" w:tplc="04150017">
      <w:start w:val="1"/>
      <w:numFmt w:val="lowerLetter"/>
      <w:lvlText w:val="%1)"/>
      <w:lvlJc w:val="left"/>
      <w:pPr>
        <w:ind w:left="838" w:hanging="360"/>
      </w:pPr>
    </w:lvl>
    <w:lvl w:ilvl="1" w:tplc="04150017">
      <w:start w:val="1"/>
      <w:numFmt w:val="lowerLetter"/>
      <w:lvlText w:val="%2)"/>
      <w:lvlJc w:val="left"/>
      <w:pPr>
        <w:ind w:left="1558" w:hanging="360"/>
      </w:pPr>
    </w:lvl>
    <w:lvl w:ilvl="2" w:tplc="0415001B" w:tentative="1">
      <w:start w:val="1"/>
      <w:numFmt w:val="lowerRoman"/>
      <w:lvlText w:val="%3."/>
      <w:lvlJc w:val="right"/>
      <w:pPr>
        <w:ind w:left="2278" w:hanging="180"/>
      </w:pPr>
    </w:lvl>
    <w:lvl w:ilvl="3" w:tplc="0415000F" w:tentative="1">
      <w:start w:val="1"/>
      <w:numFmt w:val="decimal"/>
      <w:lvlText w:val="%4."/>
      <w:lvlJc w:val="left"/>
      <w:pPr>
        <w:ind w:left="2998" w:hanging="360"/>
      </w:pPr>
    </w:lvl>
    <w:lvl w:ilvl="4" w:tplc="04150019" w:tentative="1">
      <w:start w:val="1"/>
      <w:numFmt w:val="lowerLetter"/>
      <w:lvlText w:val="%5."/>
      <w:lvlJc w:val="left"/>
      <w:pPr>
        <w:ind w:left="3718" w:hanging="360"/>
      </w:pPr>
    </w:lvl>
    <w:lvl w:ilvl="5" w:tplc="0415001B" w:tentative="1">
      <w:start w:val="1"/>
      <w:numFmt w:val="lowerRoman"/>
      <w:lvlText w:val="%6."/>
      <w:lvlJc w:val="right"/>
      <w:pPr>
        <w:ind w:left="4438" w:hanging="180"/>
      </w:pPr>
    </w:lvl>
    <w:lvl w:ilvl="6" w:tplc="0415000F" w:tentative="1">
      <w:start w:val="1"/>
      <w:numFmt w:val="decimal"/>
      <w:lvlText w:val="%7."/>
      <w:lvlJc w:val="left"/>
      <w:pPr>
        <w:ind w:left="5158" w:hanging="360"/>
      </w:pPr>
    </w:lvl>
    <w:lvl w:ilvl="7" w:tplc="04150019" w:tentative="1">
      <w:start w:val="1"/>
      <w:numFmt w:val="lowerLetter"/>
      <w:lvlText w:val="%8."/>
      <w:lvlJc w:val="left"/>
      <w:pPr>
        <w:ind w:left="5878" w:hanging="360"/>
      </w:pPr>
    </w:lvl>
    <w:lvl w:ilvl="8" w:tplc="0415001B" w:tentative="1">
      <w:start w:val="1"/>
      <w:numFmt w:val="lowerRoman"/>
      <w:lvlText w:val="%9."/>
      <w:lvlJc w:val="right"/>
      <w:pPr>
        <w:ind w:left="6598" w:hanging="180"/>
      </w:pPr>
    </w:lvl>
  </w:abstractNum>
  <w:abstractNum w:abstractNumId="92" w15:restartNumberingAfterBreak="0">
    <w:nsid w:val="5BEF1D60"/>
    <w:multiLevelType w:val="hybridMultilevel"/>
    <w:tmpl w:val="5D9A35D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5E7755BB"/>
    <w:multiLevelType w:val="hybridMultilevel"/>
    <w:tmpl w:val="1914684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EBD51EF"/>
    <w:multiLevelType w:val="hybridMultilevel"/>
    <w:tmpl w:val="8526A9F2"/>
    <w:lvl w:ilvl="0" w:tplc="04150001">
      <w:start w:val="1"/>
      <w:numFmt w:val="bullet"/>
      <w:pStyle w:val="wypunktowanie1poziomstrzaka"/>
      <w:lvlText w:val=""/>
      <w:lvlJc w:val="left"/>
      <w:pPr>
        <w:ind w:left="360" w:hanging="360"/>
      </w:pPr>
      <w:rPr>
        <w:rFonts w:ascii="Wingdings" w:hAnsi="Wingdings" w:hint="default"/>
      </w:rPr>
    </w:lvl>
    <w:lvl w:ilvl="1" w:tplc="04150003">
      <w:numFmt w:val="decimal"/>
      <w:lvlText w:val=""/>
      <w:lvlJc w:val="left"/>
      <w:pPr>
        <w:ind w:left="0" w:firstLine="0"/>
      </w:pPr>
    </w:lvl>
    <w:lvl w:ilvl="2" w:tplc="04150005">
      <w:numFmt w:val="decimal"/>
      <w:lvlText w:val=""/>
      <w:lvlJc w:val="left"/>
      <w:pPr>
        <w:ind w:left="0" w:firstLine="0"/>
      </w:pPr>
    </w:lvl>
    <w:lvl w:ilvl="3" w:tplc="04150001">
      <w:numFmt w:val="decimal"/>
      <w:lvlText w:val=""/>
      <w:lvlJc w:val="left"/>
      <w:pPr>
        <w:ind w:left="0" w:firstLine="0"/>
      </w:pPr>
    </w:lvl>
    <w:lvl w:ilvl="4" w:tplc="04150003">
      <w:numFmt w:val="decimal"/>
      <w:lvlText w:val=""/>
      <w:lvlJc w:val="left"/>
      <w:pPr>
        <w:ind w:left="0" w:firstLine="0"/>
      </w:pPr>
    </w:lvl>
    <w:lvl w:ilvl="5" w:tplc="04150005">
      <w:numFmt w:val="decimal"/>
      <w:lvlText w:val=""/>
      <w:lvlJc w:val="left"/>
      <w:pPr>
        <w:ind w:left="0" w:firstLine="0"/>
      </w:pPr>
    </w:lvl>
    <w:lvl w:ilvl="6" w:tplc="04150001">
      <w:numFmt w:val="decimal"/>
      <w:lvlText w:val=""/>
      <w:lvlJc w:val="left"/>
      <w:pPr>
        <w:ind w:left="0" w:firstLine="0"/>
      </w:pPr>
    </w:lvl>
    <w:lvl w:ilvl="7" w:tplc="04150003">
      <w:numFmt w:val="decimal"/>
      <w:lvlText w:val=""/>
      <w:lvlJc w:val="left"/>
      <w:pPr>
        <w:ind w:left="0" w:firstLine="0"/>
      </w:pPr>
    </w:lvl>
    <w:lvl w:ilvl="8" w:tplc="04150005">
      <w:numFmt w:val="decimal"/>
      <w:lvlText w:val=""/>
      <w:lvlJc w:val="left"/>
      <w:pPr>
        <w:ind w:left="0" w:firstLine="0"/>
      </w:pPr>
    </w:lvl>
  </w:abstractNum>
  <w:abstractNum w:abstractNumId="95" w15:restartNumberingAfterBreak="0">
    <w:nsid w:val="5F4D44FC"/>
    <w:multiLevelType w:val="hybridMultilevel"/>
    <w:tmpl w:val="B76A1676"/>
    <w:lvl w:ilvl="0" w:tplc="22D809D6">
      <w:start w:val="1"/>
      <w:numFmt w:val="upperRoman"/>
      <w:lvlText w:val="%1."/>
      <w:lvlJc w:val="righ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5FD82363"/>
    <w:multiLevelType w:val="hybridMultilevel"/>
    <w:tmpl w:val="A5A2C6D8"/>
    <w:lvl w:ilvl="0" w:tplc="04150001">
      <w:start w:val="1"/>
      <w:numFmt w:val="bullet"/>
      <w:lvlText w:val=""/>
      <w:lvlJc w:val="left"/>
      <w:pPr>
        <w:ind w:left="646" w:hanging="360"/>
      </w:pPr>
      <w:rPr>
        <w:rFonts w:ascii="Symbol" w:hAnsi="Symbol" w:hint="default"/>
      </w:rPr>
    </w:lvl>
    <w:lvl w:ilvl="1" w:tplc="04150003">
      <w:start w:val="1"/>
      <w:numFmt w:val="bullet"/>
      <w:lvlText w:val="o"/>
      <w:lvlJc w:val="left"/>
      <w:pPr>
        <w:ind w:left="1366" w:hanging="360"/>
      </w:pPr>
      <w:rPr>
        <w:rFonts w:ascii="Courier New" w:hAnsi="Courier New" w:cs="Courier New" w:hint="default"/>
      </w:rPr>
    </w:lvl>
    <w:lvl w:ilvl="2" w:tplc="04150005">
      <w:start w:val="1"/>
      <w:numFmt w:val="bullet"/>
      <w:lvlText w:val=""/>
      <w:lvlJc w:val="left"/>
      <w:pPr>
        <w:ind w:left="2086" w:hanging="360"/>
      </w:pPr>
      <w:rPr>
        <w:rFonts w:ascii="Wingdings" w:hAnsi="Wingdings" w:hint="default"/>
      </w:rPr>
    </w:lvl>
    <w:lvl w:ilvl="3" w:tplc="04150001">
      <w:start w:val="1"/>
      <w:numFmt w:val="bullet"/>
      <w:lvlText w:val=""/>
      <w:lvlJc w:val="left"/>
      <w:pPr>
        <w:ind w:left="2806" w:hanging="360"/>
      </w:pPr>
      <w:rPr>
        <w:rFonts w:ascii="Symbol" w:hAnsi="Symbol" w:hint="default"/>
      </w:rPr>
    </w:lvl>
    <w:lvl w:ilvl="4" w:tplc="04150003">
      <w:start w:val="1"/>
      <w:numFmt w:val="bullet"/>
      <w:lvlText w:val="o"/>
      <w:lvlJc w:val="left"/>
      <w:pPr>
        <w:ind w:left="3526" w:hanging="360"/>
      </w:pPr>
      <w:rPr>
        <w:rFonts w:ascii="Courier New" w:hAnsi="Courier New" w:cs="Courier New" w:hint="default"/>
      </w:rPr>
    </w:lvl>
    <w:lvl w:ilvl="5" w:tplc="04150005">
      <w:start w:val="1"/>
      <w:numFmt w:val="bullet"/>
      <w:lvlText w:val=""/>
      <w:lvlJc w:val="left"/>
      <w:pPr>
        <w:ind w:left="4246" w:hanging="360"/>
      </w:pPr>
      <w:rPr>
        <w:rFonts w:ascii="Wingdings" w:hAnsi="Wingdings" w:hint="default"/>
      </w:rPr>
    </w:lvl>
    <w:lvl w:ilvl="6" w:tplc="04150001">
      <w:start w:val="1"/>
      <w:numFmt w:val="bullet"/>
      <w:lvlText w:val=""/>
      <w:lvlJc w:val="left"/>
      <w:pPr>
        <w:ind w:left="4966" w:hanging="360"/>
      </w:pPr>
      <w:rPr>
        <w:rFonts w:ascii="Symbol" w:hAnsi="Symbol" w:hint="default"/>
      </w:rPr>
    </w:lvl>
    <w:lvl w:ilvl="7" w:tplc="04150003">
      <w:start w:val="1"/>
      <w:numFmt w:val="bullet"/>
      <w:lvlText w:val="o"/>
      <w:lvlJc w:val="left"/>
      <w:pPr>
        <w:ind w:left="5686" w:hanging="360"/>
      </w:pPr>
      <w:rPr>
        <w:rFonts w:ascii="Courier New" w:hAnsi="Courier New" w:cs="Courier New" w:hint="default"/>
      </w:rPr>
    </w:lvl>
    <w:lvl w:ilvl="8" w:tplc="04150005">
      <w:start w:val="1"/>
      <w:numFmt w:val="bullet"/>
      <w:lvlText w:val=""/>
      <w:lvlJc w:val="left"/>
      <w:pPr>
        <w:ind w:left="6406" w:hanging="360"/>
      </w:pPr>
      <w:rPr>
        <w:rFonts w:ascii="Wingdings" w:hAnsi="Wingdings" w:hint="default"/>
      </w:rPr>
    </w:lvl>
  </w:abstractNum>
  <w:abstractNum w:abstractNumId="97" w15:restartNumberingAfterBreak="0">
    <w:nsid w:val="5FDC40B4"/>
    <w:multiLevelType w:val="hybridMultilevel"/>
    <w:tmpl w:val="C396C4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0E61D7F"/>
    <w:multiLevelType w:val="hybridMultilevel"/>
    <w:tmpl w:val="A29CA1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619B4054"/>
    <w:multiLevelType w:val="hybridMultilevel"/>
    <w:tmpl w:val="6E68E32A"/>
    <w:lvl w:ilvl="0" w:tplc="4FC2519E">
      <w:start w:val="1"/>
      <w:numFmt w:val="upperRoman"/>
      <w:lvlText w:val="%1."/>
      <w:lvlJc w:val="righ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1E01C6D"/>
    <w:multiLevelType w:val="hybridMultilevel"/>
    <w:tmpl w:val="753272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62233767"/>
    <w:multiLevelType w:val="hybridMultilevel"/>
    <w:tmpl w:val="5272430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2397400"/>
    <w:multiLevelType w:val="hybridMultilevel"/>
    <w:tmpl w:val="DCB226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63A03D40"/>
    <w:multiLevelType w:val="hybridMultilevel"/>
    <w:tmpl w:val="270C7C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65FF238D"/>
    <w:multiLevelType w:val="hybridMultilevel"/>
    <w:tmpl w:val="5FE89E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6D120F5"/>
    <w:multiLevelType w:val="hybridMultilevel"/>
    <w:tmpl w:val="21F06CFE"/>
    <w:lvl w:ilvl="0" w:tplc="04150013">
      <w:start w:val="1"/>
      <w:numFmt w:val="upperRoman"/>
      <w:lvlText w:val="%1."/>
      <w:lvlJc w:val="right"/>
      <w:pPr>
        <w:ind w:left="749" w:hanging="360"/>
      </w:pPr>
    </w:lvl>
    <w:lvl w:ilvl="1" w:tplc="04150019" w:tentative="1">
      <w:start w:val="1"/>
      <w:numFmt w:val="lowerLetter"/>
      <w:lvlText w:val="%2."/>
      <w:lvlJc w:val="left"/>
      <w:pPr>
        <w:ind w:left="1469" w:hanging="360"/>
      </w:pPr>
    </w:lvl>
    <w:lvl w:ilvl="2" w:tplc="0415001B" w:tentative="1">
      <w:start w:val="1"/>
      <w:numFmt w:val="lowerRoman"/>
      <w:lvlText w:val="%3."/>
      <w:lvlJc w:val="right"/>
      <w:pPr>
        <w:ind w:left="2189" w:hanging="180"/>
      </w:pPr>
    </w:lvl>
    <w:lvl w:ilvl="3" w:tplc="0415000F" w:tentative="1">
      <w:start w:val="1"/>
      <w:numFmt w:val="decimal"/>
      <w:lvlText w:val="%4."/>
      <w:lvlJc w:val="left"/>
      <w:pPr>
        <w:ind w:left="2909" w:hanging="360"/>
      </w:pPr>
    </w:lvl>
    <w:lvl w:ilvl="4" w:tplc="04150019" w:tentative="1">
      <w:start w:val="1"/>
      <w:numFmt w:val="lowerLetter"/>
      <w:lvlText w:val="%5."/>
      <w:lvlJc w:val="left"/>
      <w:pPr>
        <w:ind w:left="3629" w:hanging="360"/>
      </w:pPr>
    </w:lvl>
    <w:lvl w:ilvl="5" w:tplc="0415001B" w:tentative="1">
      <w:start w:val="1"/>
      <w:numFmt w:val="lowerRoman"/>
      <w:lvlText w:val="%6."/>
      <w:lvlJc w:val="right"/>
      <w:pPr>
        <w:ind w:left="4349" w:hanging="180"/>
      </w:pPr>
    </w:lvl>
    <w:lvl w:ilvl="6" w:tplc="0415000F" w:tentative="1">
      <w:start w:val="1"/>
      <w:numFmt w:val="decimal"/>
      <w:lvlText w:val="%7."/>
      <w:lvlJc w:val="left"/>
      <w:pPr>
        <w:ind w:left="5069" w:hanging="360"/>
      </w:pPr>
    </w:lvl>
    <w:lvl w:ilvl="7" w:tplc="04150019" w:tentative="1">
      <w:start w:val="1"/>
      <w:numFmt w:val="lowerLetter"/>
      <w:lvlText w:val="%8."/>
      <w:lvlJc w:val="left"/>
      <w:pPr>
        <w:ind w:left="5789" w:hanging="360"/>
      </w:pPr>
    </w:lvl>
    <w:lvl w:ilvl="8" w:tplc="0415001B" w:tentative="1">
      <w:start w:val="1"/>
      <w:numFmt w:val="lowerRoman"/>
      <w:lvlText w:val="%9."/>
      <w:lvlJc w:val="right"/>
      <w:pPr>
        <w:ind w:left="6509" w:hanging="180"/>
      </w:pPr>
    </w:lvl>
  </w:abstractNum>
  <w:abstractNum w:abstractNumId="106" w15:restartNumberingAfterBreak="0">
    <w:nsid w:val="69594D58"/>
    <w:multiLevelType w:val="hybridMultilevel"/>
    <w:tmpl w:val="A118B5E6"/>
    <w:lvl w:ilvl="0" w:tplc="04150017">
      <w:start w:val="1"/>
      <w:numFmt w:val="lowerLetter"/>
      <w:lvlText w:val="%1)"/>
      <w:lvlJc w:val="left"/>
      <w:pPr>
        <w:ind w:left="838" w:hanging="360"/>
      </w:pPr>
    </w:lvl>
    <w:lvl w:ilvl="1" w:tplc="0415000F">
      <w:start w:val="1"/>
      <w:numFmt w:val="decimal"/>
      <w:lvlText w:val="%2."/>
      <w:lvlJc w:val="left"/>
      <w:pPr>
        <w:ind w:left="1558" w:hanging="360"/>
      </w:pPr>
    </w:lvl>
    <w:lvl w:ilvl="2" w:tplc="BFE6504E">
      <w:start w:val="1"/>
      <w:numFmt w:val="lowerRoman"/>
      <w:lvlText w:val="%3."/>
      <w:lvlJc w:val="left"/>
      <w:pPr>
        <w:ind w:left="2818" w:hanging="720"/>
      </w:pPr>
      <w:rPr>
        <w:rFonts w:hint="default"/>
      </w:rPr>
    </w:lvl>
    <w:lvl w:ilvl="3" w:tplc="0415000F" w:tentative="1">
      <w:start w:val="1"/>
      <w:numFmt w:val="decimal"/>
      <w:lvlText w:val="%4."/>
      <w:lvlJc w:val="left"/>
      <w:pPr>
        <w:ind w:left="2998" w:hanging="360"/>
      </w:pPr>
    </w:lvl>
    <w:lvl w:ilvl="4" w:tplc="04150019" w:tentative="1">
      <w:start w:val="1"/>
      <w:numFmt w:val="lowerLetter"/>
      <w:lvlText w:val="%5."/>
      <w:lvlJc w:val="left"/>
      <w:pPr>
        <w:ind w:left="3718" w:hanging="360"/>
      </w:pPr>
    </w:lvl>
    <w:lvl w:ilvl="5" w:tplc="0415001B" w:tentative="1">
      <w:start w:val="1"/>
      <w:numFmt w:val="lowerRoman"/>
      <w:lvlText w:val="%6."/>
      <w:lvlJc w:val="right"/>
      <w:pPr>
        <w:ind w:left="4438" w:hanging="180"/>
      </w:pPr>
    </w:lvl>
    <w:lvl w:ilvl="6" w:tplc="0415000F" w:tentative="1">
      <w:start w:val="1"/>
      <w:numFmt w:val="decimal"/>
      <w:lvlText w:val="%7."/>
      <w:lvlJc w:val="left"/>
      <w:pPr>
        <w:ind w:left="5158" w:hanging="360"/>
      </w:pPr>
    </w:lvl>
    <w:lvl w:ilvl="7" w:tplc="04150019" w:tentative="1">
      <w:start w:val="1"/>
      <w:numFmt w:val="lowerLetter"/>
      <w:lvlText w:val="%8."/>
      <w:lvlJc w:val="left"/>
      <w:pPr>
        <w:ind w:left="5878" w:hanging="360"/>
      </w:pPr>
    </w:lvl>
    <w:lvl w:ilvl="8" w:tplc="0415001B" w:tentative="1">
      <w:start w:val="1"/>
      <w:numFmt w:val="lowerRoman"/>
      <w:lvlText w:val="%9."/>
      <w:lvlJc w:val="right"/>
      <w:pPr>
        <w:ind w:left="6598" w:hanging="180"/>
      </w:pPr>
    </w:lvl>
  </w:abstractNum>
  <w:abstractNum w:abstractNumId="107" w15:restartNumberingAfterBreak="0">
    <w:nsid w:val="6A1B6EBF"/>
    <w:multiLevelType w:val="hybridMultilevel"/>
    <w:tmpl w:val="497A418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6BC95F91"/>
    <w:multiLevelType w:val="hybridMultilevel"/>
    <w:tmpl w:val="6F7E97D2"/>
    <w:lvl w:ilvl="0" w:tplc="04150017">
      <w:start w:val="1"/>
      <w:numFmt w:val="lowerLetter"/>
      <w:lvlText w:val="%1)"/>
      <w:lvlJc w:val="left"/>
      <w:pPr>
        <w:ind w:left="1558" w:hanging="360"/>
      </w:pPr>
    </w:lvl>
    <w:lvl w:ilvl="1" w:tplc="04150019" w:tentative="1">
      <w:start w:val="1"/>
      <w:numFmt w:val="lowerLetter"/>
      <w:lvlText w:val="%2."/>
      <w:lvlJc w:val="left"/>
      <w:pPr>
        <w:ind w:left="2278" w:hanging="360"/>
      </w:pPr>
    </w:lvl>
    <w:lvl w:ilvl="2" w:tplc="0415001B" w:tentative="1">
      <w:start w:val="1"/>
      <w:numFmt w:val="lowerRoman"/>
      <w:lvlText w:val="%3."/>
      <w:lvlJc w:val="right"/>
      <w:pPr>
        <w:ind w:left="2998" w:hanging="180"/>
      </w:pPr>
    </w:lvl>
    <w:lvl w:ilvl="3" w:tplc="0415000F" w:tentative="1">
      <w:start w:val="1"/>
      <w:numFmt w:val="decimal"/>
      <w:lvlText w:val="%4."/>
      <w:lvlJc w:val="left"/>
      <w:pPr>
        <w:ind w:left="3718" w:hanging="360"/>
      </w:pPr>
    </w:lvl>
    <w:lvl w:ilvl="4" w:tplc="04150019" w:tentative="1">
      <w:start w:val="1"/>
      <w:numFmt w:val="lowerLetter"/>
      <w:lvlText w:val="%5."/>
      <w:lvlJc w:val="left"/>
      <w:pPr>
        <w:ind w:left="4438" w:hanging="360"/>
      </w:pPr>
    </w:lvl>
    <w:lvl w:ilvl="5" w:tplc="0415001B" w:tentative="1">
      <w:start w:val="1"/>
      <w:numFmt w:val="lowerRoman"/>
      <w:lvlText w:val="%6."/>
      <w:lvlJc w:val="right"/>
      <w:pPr>
        <w:ind w:left="5158" w:hanging="180"/>
      </w:pPr>
    </w:lvl>
    <w:lvl w:ilvl="6" w:tplc="0415000F" w:tentative="1">
      <w:start w:val="1"/>
      <w:numFmt w:val="decimal"/>
      <w:lvlText w:val="%7."/>
      <w:lvlJc w:val="left"/>
      <w:pPr>
        <w:ind w:left="5878" w:hanging="360"/>
      </w:pPr>
    </w:lvl>
    <w:lvl w:ilvl="7" w:tplc="04150019" w:tentative="1">
      <w:start w:val="1"/>
      <w:numFmt w:val="lowerLetter"/>
      <w:lvlText w:val="%8."/>
      <w:lvlJc w:val="left"/>
      <w:pPr>
        <w:ind w:left="6598" w:hanging="360"/>
      </w:pPr>
    </w:lvl>
    <w:lvl w:ilvl="8" w:tplc="0415001B" w:tentative="1">
      <w:start w:val="1"/>
      <w:numFmt w:val="lowerRoman"/>
      <w:lvlText w:val="%9."/>
      <w:lvlJc w:val="right"/>
      <w:pPr>
        <w:ind w:left="7318" w:hanging="180"/>
      </w:pPr>
    </w:lvl>
  </w:abstractNum>
  <w:abstractNum w:abstractNumId="109" w15:restartNumberingAfterBreak="0">
    <w:nsid w:val="6CFB3488"/>
    <w:multiLevelType w:val="hybridMultilevel"/>
    <w:tmpl w:val="196CCAA0"/>
    <w:lvl w:ilvl="0" w:tplc="FEEEB6E0">
      <w:start w:val="2"/>
      <w:numFmt w:val="upperRoman"/>
      <w:lvlText w:val="%1."/>
      <w:lvlJc w:val="right"/>
      <w:pPr>
        <w:ind w:left="720" w:hanging="360"/>
      </w:pPr>
      <w:rPr>
        <w:rFonts w:hint="default"/>
      </w:r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17">
      <w:start w:val="1"/>
      <w:numFmt w:val="lowerLetter"/>
      <w:lvlText w:val="%4)"/>
      <w:lvlJc w:val="left"/>
      <w:pPr>
        <w:ind w:left="3196"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D53583E"/>
    <w:multiLevelType w:val="hybridMultilevel"/>
    <w:tmpl w:val="6F7E97D2"/>
    <w:lvl w:ilvl="0" w:tplc="04150017">
      <w:start w:val="1"/>
      <w:numFmt w:val="lowerLetter"/>
      <w:lvlText w:val="%1)"/>
      <w:lvlJc w:val="left"/>
      <w:pPr>
        <w:ind w:left="1558" w:hanging="360"/>
      </w:pPr>
    </w:lvl>
    <w:lvl w:ilvl="1" w:tplc="04150019" w:tentative="1">
      <w:start w:val="1"/>
      <w:numFmt w:val="lowerLetter"/>
      <w:lvlText w:val="%2."/>
      <w:lvlJc w:val="left"/>
      <w:pPr>
        <w:ind w:left="2278" w:hanging="360"/>
      </w:pPr>
    </w:lvl>
    <w:lvl w:ilvl="2" w:tplc="0415001B" w:tentative="1">
      <w:start w:val="1"/>
      <w:numFmt w:val="lowerRoman"/>
      <w:lvlText w:val="%3."/>
      <w:lvlJc w:val="right"/>
      <w:pPr>
        <w:ind w:left="2998" w:hanging="180"/>
      </w:pPr>
    </w:lvl>
    <w:lvl w:ilvl="3" w:tplc="0415000F" w:tentative="1">
      <w:start w:val="1"/>
      <w:numFmt w:val="decimal"/>
      <w:lvlText w:val="%4."/>
      <w:lvlJc w:val="left"/>
      <w:pPr>
        <w:ind w:left="3718" w:hanging="360"/>
      </w:pPr>
    </w:lvl>
    <w:lvl w:ilvl="4" w:tplc="04150019" w:tentative="1">
      <w:start w:val="1"/>
      <w:numFmt w:val="lowerLetter"/>
      <w:lvlText w:val="%5."/>
      <w:lvlJc w:val="left"/>
      <w:pPr>
        <w:ind w:left="4438" w:hanging="360"/>
      </w:pPr>
    </w:lvl>
    <w:lvl w:ilvl="5" w:tplc="0415001B" w:tentative="1">
      <w:start w:val="1"/>
      <w:numFmt w:val="lowerRoman"/>
      <w:lvlText w:val="%6."/>
      <w:lvlJc w:val="right"/>
      <w:pPr>
        <w:ind w:left="5158" w:hanging="180"/>
      </w:pPr>
    </w:lvl>
    <w:lvl w:ilvl="6" w:tplc="0415000F" w:tentative="1">
      <w:start w:val="1"/>
      <w:numFmt w:val="decimal"/>
      <w:lvlText w:val="%7."/>
      <w:lvlJc w:val="left"/>
      <w:pPr>
        <w:ind w:left="5878" w:hanging="360"/>
      </w:pPr>
    </w:lvl>
    <w:lvl w:ilvl="7" w:tplc="04150019" w:tentative="1">
      <w:start w:val="1"/>
      <w:numFmt w:val="lowerLetter"/>
      <w:lvlText w:val="%8."/>
      <w:lvlJc w:val="left"/>
      <w:pPr>
        <w:ind w:left="6598" w:hanging="360"/>
      </w:pPr>
    </w:lvl>
    <w:lvl w:ilvl="8" w:tplc="0415001B" w:tentative="1">
      <w:start w:val="1"/>
      <w:numFmt w:val="lowerRoman"/>
      <w:lvlText w:val="%9."/>
      <w:lvlJc w:val="right"/>
      <w:pPr>
        <w:ind w:left="7318" w:hanging="180"/>
      </w:pPr>
    </w:lvl>
  </w:abstractNum>
  <w:abstractNum w:abstractNumId="111" w15:restartNumberingAfterBreak="0">
    <w:nsid w:val="6DEC35F2"/>
    <w:multiLevelType w:val="hybridMultilevel"/>
    <w:tmpl w:val="1D06B196"/>
    <w:lvl w:ilvl="0" w:tplc="72BAB936">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6E1B458B"/>
    <w:multiLevelType w:val="hybridMultilevel"/>
    <w:tmpl w:val="6F045D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6F090942"/>
    <w:multiLevelType w:val="hybridMultilevel"/>
    <w:tmpl w:val="430ECC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6FE917C5"/>
    <w:multiLevelType w:val="hybridMultilevel"/>
    <w:tmpl w:val="1F8462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70EE398A"/>
    <w:multiLevelType w:val="hybridMultilevel"/>
    <w:tmpl w:val="3B2456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72305B7D"/>
    <w:multiLevelType w:val="hybridMultilevel"/>
    <w:tmpl w:val="2E225172"/>
    <w:lvl w:ilvl="0" w:tplc="6CE4C820">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72950446"/>
    <w:multiLevelType w:val="hybridMultilevel"/>
    <w:tmpl w:val="67CA490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730F6213"/>
    <w:multiLevelType w:val="hybridMultilevel"/>
    <w:tmpl w:val="68D64910"/>
    <w:lvl w:ilvl="0" w:tplc="04150017">
      <w:start w:val="1"/>
      <w:numFmt w:val="lowerLetter"/>
      <w:lvlText w:val="%1)"/>
      <w:lvlJc w:val="left"/>
      <w:pPr>
        <w:ind w:left="838" w:hanging="360"/>
      </w:pPr>
    </w:lvl>
    <w:lvl w:ilvl="1" w:tplc="04150017">
      <w:start w:val="1"/>
      <w:numFmt w:val="lowerLetter"/>
      <w:lvlText w:val="%2)"/>
      <w:lvlJc w:val="left"/>
      <w:pPr>
        <w:ind w:left="1558" w:hanging="360"/>
      </w:pPr>
    </w:lvl>
    <w:lvl w:ilvl="2" w:tplc="0415001B" w:tentative="1">
      <w:start w:val="1"/>
      <w:numFmt w:val="lowerRoman"/>
      <w:lvlText w:val="%3."/>
      <w:lvlJc w:val="right"/>
      <w:pPr>
        <w:ind w:left="2278" w:hanging="180"/>
      </w:pPr>
    </w:lvl>
    <w:lvl w:ilvl="3" w:tplc="0415000F" w:tentative="1">
      <w:start w:val="1"/>
      <w:numFmt w:val="decimal"/>
      <w:lvlText w:val="%4."/>
      <w:lvlJc w:val="left"/>
      <w:pPr>
        <w:ind w:left="2998" w:hanging="360"/>
      </w:pPr>
    </w:lvl>
    <w:lvl w:ilvl="4" w:tplc="04150019" w:tentative="1">
      <w:start w:val="1"/>
      <w:numFmt w:val="lowerLetter"/>
      <w:lvlText w:val="%5."/>
      <w:lvlJc w:val="left"/>
      <w:pPr>
        <w:ind w:left="3718" w:hanging="360"/>
      </w:pPr>
    </w:lvl>
    <w:lvl w:ilvl="5" w:tplc="0415001B" w:tentative="1">
      <w:start w:val="1"/>
      <w:numFmt w:val="lowerRoman"/>
      <w:lvlText w:val="%6."/>
      <w:lvlJc w:val="right"/>
      <w:pPr>
        <w:ind w:left="4438" w:hanging="180"/>
      </w:pPr>
    </w:lvl>
    <w:lvl w:ilvl="6" w:tplc="0415000F" w:tentative="1">
      <w:start w:val="1"/>
      <w:numFmt w:val="decimal"/>
      <w:lvlText w:val="%7."/>
      <w:lvlJc w:val="left"/>
      <w:pPr>
        <w:ind w:left="5158" w:hanging="360"/>
      </w:pPr>
    </w:lvl>
    <w:lvl w:ilvl="7" w:tplc="04150019" w:tentative="1">
      <w:start w:val="1"/>
      <w:numFmt w:val="lowerLetter"/>
      <w:lvlText w:val="%8."/>
      <w:lvlJc w:val="left"/>
      <w:pPr>
        <w:ind w:left="5878" w:hanging="360"/>
      </w:pPr>
    </w:lvl>
    <w:lvl w:ilvl="8" w:tplc="0415001B" w:tentative="1">
      <w:start w:val="1"/>
      <w:numFmt w:val="lowerRoman"/>
      <w:lvlText w:val="%9."/>
      <w:lvlJc w:val="right"/>
      <w:pPr>
        <w:ind w:left="6598" w:hanging="180"/>
      </w:pPr>
    </w:lvl>
  </w:abstractNum>
  <w:abstractNum w:abstractNumId="119" w15:restartNumberingAfterBreak="0">
    <w:nsid w:val="74B6498A"/>
    <w:multiLevelType w:val="multilevel"/>
    <w:tmpl w:val="DFAE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50B77D5"/>
    <w:multiLevelType w:val="multilevel"/>
    <w:tmpl w:val="18CA52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58B2CE9"/>
    <w:multiLevelType w:val="hybridMultilevel"/>
    <w:tmpl w:val="49CC97E6"/>
    <w:name w:val="WW8Num2102232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75DC3BA5"/>
    <w:multiLevelType w:val="hybridMultilevel"/>
    <w:tmpl w:val="EEA280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760909EA"/>
    <w:multiLevelType w:val="hybridMultilevel"/>
    <w:tmpl w:val="1FBE4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76101719"/>
    <w:multiLevelType w:val="hybridMultilevel"/>
    <w:tmpl w:val="93FCCB0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67E0B79"/>
    <w:multiLevelType w:val="hybridMultilevel"/>
    <w:tmpl w:val="35708DAC"/>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15:restartNumberingAfterBreak="0">
    <w:nsid w:val="771654DE"/>
    <w:multiLevelType w:val="hybridMultilevel"/>
    <w:tmpl w:val="56EE7BD2"/>
    <w:lvl w:ilvl="0" w:tplc="BF42C65A">
      <w:start w:val="1"/>
      <w:numFmt w:val="upperRoman"/>
      <w:lvlText w:val="%1."/>
      <w:lvlJc w:val="right"/>
      <w:pPr>
        <w:ind w:left="749" w:hanging="360"/>
      </w:pPr>
      <w:rPr>
        <w:rFonts w:ascii="Times New Roman" w:hAnsi="Times New Roman" w:cs="Times New Roman" w:hint="default"/>
      </w:rPr>
    </w:lvl>
    <w:lvl w:ilvl="1" w:tplc="04150019" w:tentative="1">
      <w:start w:val="1"/>
      <w:numFmt w:val="lowerLetter"/>
      <w:lvlText w:val="%2."/>
      <w:lvlJc w:val="left"/>
      <w:pPr>
        <w:ind w:left="1469" w:hanging="360"/>
      </w:pPr>
    </w:lvl>
    <w:lvl w:ilvl="2" w:tplc="0415001B" w:tentative="1">
      <w:start w:val="1"/>
      <w:numFmt w:val="lowerRoman"/>
      <w:lvlText w:val="%3."/>
      <w:lvlJc w:val="right"/>
      <w:pPr>
        <w:ind w:left="2189" w:hanging="180"/>
      </w:pPr>
    </w:lvl>
    <w:lvl w:ilvl="3" w:tplc="0415000F" w:tentative="1">
      <w:start w:val="1"/>
      <w:numFmt w:val="decimal"/>
      <w:lvlText w:val="%4."/>
      <w:lvlJc w:val="left"/>
      <w:pPr>
        <w:ind w:left="2909" w:hanging="360"/>
      </w:pPr>
    </w:lvl>
    <w:lvl w:ilvl="4" w:tplc="04150019" w:tentative="1">
      <w:start w:val="1"/>
      <w:numFmt w:val="lowerLetter"/>
      <w:lvlText w:val="%5."/>
      <w:lvlJc w:val="left"/>
      <w:pPr>
        <w:ind w:left="3629" w:hanging="360"/>
      </w:pPr>
    </w:lvl>
    <w:lvl w:ilvl="5" w:tplc="0415001B" w:tentative="1">
      <w:start w:val="1"/>
      <w:numFmt w:val="lowerRoman"/>
      <w:lvlText w:val="%6."/>
      <w:lvlJc w:val="right"/>
      <w:pPr>
        <w:ind w:left="4349" w:hanging="180"/>
      </w:pPr>
    </w:lvl>
    <w:lvl w:ilvl="6" w:tplc="0415000F" w:tentative="1">
      <w:start w:val="1"/>
      <w:numFmt w:val="decimal"/>
      <w:lvlText w:val="%7."/>
      <w:lvlJc w:val="left"/>
      <w:pPr>
        <w:ind w:left="5069" w:hanging="360"/>
      </w:pPr>
    </w:lvl>
    <w:lvl w:ilvl="7" w:tplc="04150019" w:tentative="1">
      <w:start w:val="1"/>
      <w:numFmt w:val="lowerLetter"/>
      <w:lvlText w:val="%8."/>
      <w:lvlJc w:val="left"/>
      <w:pPr>
        <w:ind w:left="5789" w:hanging="360"/>
      </w:pPr>
    </w:lvl>
    <w:lvl w:ilvl="8" w:tplc="0415001B" w:tentative="1">
      <w:start w:val="1"/>
      <w:numFmt w:val="lowerRoman"/>
      <w:lvlText w:val="%9."/>
      <w:lvlJc w:val="right"/>
      <w:pPr>
        <w:ind w:left="6509" w:hanging="180"/>
      </w:pPr>
    </w:lvl>
  </w:abstractNum>
  <w:abstractNum w:abstractNumId="127" w15:restartNumberingAfterBreak="0">
    <w:nsid w:val="772C1852"/>
    <w:multiLevelType w:val="hybridMultilevel"/>
    <w:tmpl w:val="4C56D58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8DE2294"/>
    <w:multiLevelType w:val="hybridMultilevel"/>
    <w:tmpl w:val="7D7EB8F8"/>
    <w:lvl w:ilvl="0" w:tplc="04150013">
      <w:start w:val="1"/>
      <w:numFmt w:val="upperRoman"/>
      <w:lvlText w:val="%1."/>
      <w:lvlJc w:val="right"/>
      <w:pPr>
        <w:ind w:left="749" w:hanging="360"/>
      </w:pPr>
      <w:rPr>
        <w:rFonts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num w:numId="1">
    <w:abstractNumId w:val="43"/>
  </w:num>
  <w:num w:numId="2">
    <w:abstractNumId w:val="12"/>
  </w:num>
  <w:num w:numId="3">
    <w:abstractNumId w:val="34"/>
  </w:num>
  <w:num w:numId="4">
    <w:abstractNumId w:val="90"/>
  </w:num>
  <w:num w:numId="5">
    <w:abstractNumId w:val="0"/>
  </w:num>
  <w:num w:numId="6">
    <w:abstractNumId w:val="17"/>
  </w:num>
  <w:num w:numId="7">
    <w:abstractNumId w:val="123"/>
  </w:num>
  <w:num w:numId="8">
    <w:abstractNumId w:val="76"/>
  </w:num>
  <w:num w:numId="9">
    <w:abstractNumId w:val="19"/>
  </w:num>
  <w:num w:numId="10">
    <w:abstractNumId w:val="28"/>
  </w:num>
  <w:num w:numId="11">
    <w:abstractNumId w:val="52"/>
  </w:num>
  <w:num w:numId="12">
    <w:abstractNumId w:val="122"/>
  </w:num>
  <w:num w:numId="13">
    <w:abstractNumId w:val="114"/>
  </w:num>
  <w:num w:numId="14">
    <w:abstractNumId w:val="82"/>
  </w:num>
  <w:num w:numId="15">
    <w:abstractNumId w:val="98"/>
  </w:num>
  <w:num w:numId="16">
    <w:abstractNumId w:val="71"/>
  </w:num>
  <w:num w:numId="17">
    <w:abstractNumId w:val="31"/>
  </w:num>
  <w:num w:numId="18">
    <w:abstractNumId w:val="39"/>
  </w:num>
  <w:num w:numId="19">
    <w:abstractNumId w:val="32"/>
  </w:num>
  <w:num w:numId="20">
    <w:abstractNumId w:val="102"/>
  </w:num>
  <w:num w:numId="21">
    <w:abstractNumId w:val="40"/>
  </w:num>
  <w:num w:numId="22">
    <w:abstractNumId w:val="85"/>
  </w:num>
  <w:num w:numId="23">
    <w:abstractNumId w:val="26"/>
  </w:num>
  <w:num w:numId="24">
    <w:abstractNumId w:val="103"/>
  </w:num>
  <w:num w:numId="25">
    <w:abstractNumId w:val="115"/>
  </w:num>
  <w:num w:numId="26">
    <w:abstractNumId w:val="13"/>
  </w:num>
  <w:num w:numId="27">
    <w:abstractNumId w:val="7"/>
  </w:num>
  <w:num w:numId="28">
    <w:abstractNumId w:val="65"/>
  </w:num>
  <w:num w:numId="29">
    <w:abstractNumId w:val="53"/>
  </w:num>
  <w:num w:numId="30">
    <w:abstractNumId w:val="62"/>
  </w:num>
  <w:num w:numId="31">
    <w:abstractNumId w:val="29"/>
  </w:num>
  <w:num w:numId="32">
    <w:abstractNumId w:val="120"/>
  </w:num>
  <w:num w:numId="33">
    <w:abstractNumId w:val="64"/>
  </w:num>
  <w:num w:numId="34">
    <w:abstractNumId w:val="119"/>
  </w:num>
  <w:num w:numId="35">
    <w:abstractNumId w:val="100"/>
  </w:num>
  <w:num w:numId="36">
    <w:abstractNumId w:val="79"/>
  </w:num>
  <w:num w:numId="37">
    <w:abstractNumId w:val="11"/>
  </w:num>
  <w:num w:numId="38">
    <w:abstractNumId w:val="27"/>
  </w:num>
  <w:num w:numId="39">
    <w:abstractNumId w:val="83"/>
  </w:num>
  <w:num w:numId="40">
    <w:abstractNumId w:val="30"/>
  </w:num>
  <w:num w:numId="41">
    <w:abstractNumId w:val="57"/>
  </w:num>
  <w:num w:numId="42">
    <w:abstractNumId w:val="55"/>
  </w:num>
  <w:num w:numId="43">
    <w:abstractNumId w:val="33"/>
  </w:num>
  <w:num w:numId="44">
    <w:abstractNumId w:val="44"/>
  </w:num>
  <w:num w:numId="45">
    <w:abstractNumId w:val="16"/>
  </w:num>
  <w:num w:numId="46">
    <w:abstractNumId w:val="14"/>
  </w:num>
  <w:num w:numId="47">
    <w:abstractNumId w:val="118"/>
  </w:num>
  <w:num w:numId="48">
    <w:abstractNumId w:val="91"/>
  </w:num>
  <w:num w:numId="49">
    <w:abstractNumId w:val="108"/>
  </w:num>
  <w:num w:numId="50">
    <w:abstractNumId w:val="110"/>
  </w:num>
  <w:num w:numId="51">
    <w:abstractNumId w:val="106"/>
  </w:num>
  <w:num w:numId="52">
    <w:abstractNumId w:val="20"/>
  </w:num>
  <w:num w:numId="53">
    <w:abstractNumId w:val="84"/>
  </w:num>
  <w:num w:numId="54">
    <w:abstractNumId w:val="46"/>
  </w:num>
  <w:num w:numId="55">
    <w:abstractNumId w:val="50"/>
  </w:num>
  <w:num w:numId="56">
    <w:abstractNumId w:val="86"/>
  </w:num>
  <w:num w:numId="57">
    <w:abstractNumId w:val="81"/>
  </w:num>
  <w:num w:numId="58">
    <w:abstractNumId w:val="5"/>
  </w:num>
  <w:num w:numId="59">
    <w:abstractNumId w:val="109"/>
  </w:num>
  <w:num w:numId="60">
    <w:abstractNumId w:val="94"/>
  </w:num>
  <w:num w:numId="61">
    <w:abstractNumId w:val="8"/>
  </w:num>
  <w:num w:numId="62">
    <w:abstractNumId w:val="80"/>
  </w:num>
  <w:num w:numId="63">
    <w:abstractNumId w:val="67"/>
  </w:num>
  <w:num w:numId="64">
    <w:abstractNumId w:val="78"/>
  </w:num>
  <w:num w:numId="65">
    <w:abstractNumId w:val="49"/>
  </w:num>
  <w:num w:numId="66">
    <w:abstractNumId w:val="128"/>
  </w:num>
  <w:num w:numId="67">
    <w:abstractNumId w:val="36"/>
  </w:num>
  <w:num w:numId="68">
    <w:abstractNumId w:val="93"/>
  </w:num>
  <w:num w:numId="69">
    <w:abstractNumId w:val="3"/>
  </w:num>
  <w:num w:numId="70">
    <w:abstractNumId w:val="117"/>
  </w:num>
  <w:num w:numId="71">
    <w:abstractNumId w:val="105"/>
  </w:num>
  <w:num w:numId="72">
    <w:abstractNumId w:val="58"/>
  </w:num>
  <w:num w:numId="73">
    <w:abstractNumId w:val="87"/>
  </w:num>
  <w:num w:numId="74">
    <w:abstractNumId w:val="60"/>
  </w:num>
  <w:num w:numId="75">
    <w:abstractNumId w:val="92"/>
  </w:num>
  <w:num w:numId="76">
    <w:abstractNumId w:val="107"/>
  </w:num>
  <w:num w:numId="77">
    <w:abstractNumId w:val="47"/>
  </w:num>
  <w:num w:numId="78">
    <w:abstractNumId w:val="70"/>
  </w:num>
  <w:num w:numId="79">
    <w:abstractNumId w:val="10"/>
  </w:num>
  <w:num w:numId="80">
    <w:abstractNumId w:val="51"/>
  </w:num>
  <w:num w:numId="81">
    <w:abstractNumId w:val="101"/>
  </w:num>
  <w:num w:numId="82">
    <w:abstractNumId w:val="126"/>
  </w:num>
  <w:num w:numId="83">
    <w:abstractNumId w:val="95"/>
  </w:num>
  <w:num w:numId="84">
    <w:abstractNumId w:val="1"/>
  </w:num>
  <w:num w:numId="85">
    <w:abstractNumId w:val="63"/>
  </w:num>
  <w:num w:numId="86">
    <w:abstractNumId w:val="41"/>
  </w:num>
  <w:num w:numId="87">
    <w:abstractNumId w:val="69"/>
  </w:num>
  <w:num w:numId="88">
    <w:abstractNumId w:val="21"/>
  </w:num>
  <w:num w:numId="89">
    <w:abstractNumId w:val="99"/>
  </w:num>
  <w:num w:numId="90">
    <w:abstractNumId w:val="127"/>
  </w:num>
  <w:num w:numId="91">
    <w:abstractNumId w:val="59"/>
  </w:num>
  <w:num w:numId="92">
    <w:abstractNumId w:val="104"/>
  </w:num>
  <w:num w:numId="93">
    <w:abstractNumId w:val="23"/>
  </w:num>
  <w:num w:numId="94">
    <w:abstractNumId w:val="88"/>
  </w:num>
  <w:num w:numId="95">
    <w:abstractNumId w:val="4"/>
  </w:num>
  <w:num w:numId="96">
    <w:abstractNumId w:val="15"/>
  </w:num>
  <w:num w:numId="97">
    <w:abstractNumId w:val="48"/>
  </w:num>
  <w:num w:numId="98">
    <w:abstractNumId w:val="124"/>
  </w:num>
  <w:num w:numId="99">
    <w:abstractNumId w:val="24"/>
  </w:num>
  <w:num w:numId="100">
    <w:abstractNumId w:val="37"/>
  </w:num>
  <w:num w:numId="101">
    <w:abstractNumId w:val="6"/>
  </w:num>
  <w:num w:numId="102">
    <w:abstractNumId w:val="97"/>
  </w:num>
  <w:num w:numId="103">
    <w:abstractNumId w:val="72"/>
  </w:num>
  <w:num w:numId="104">
    <w:abstractNumId w:val="38"/>
  </w:num>
  <w:num w:numId="105">
    <w:abstractNumId w:val="74"/>
  </w:num>
  <w:num w:numId="106">
    <w:abstractNumId w:val="9"/>
  </w:num>
  <w:num w:numId="107">
    <w:abstractNumId w:val="2"/>
  </w:num>
  <w:num w:numId="108">
    <w:abstractNumId w:val="66"/>
  </w:num>
  <w:num w:numId="109">
    <w:abstractNumId w:val="75"/>
  </w:num>
  <w:num w:numId="110">
    <w:abstractNumId w:val="18"/>
  </w:num>
  <w:num w:numId="111">
    <w:abstractNumId w:val="116"/>
  </w:num>
  <w:num w:numId="112">
    <w:abstractNumId w:val="45"/>
  </w:num>
  <w:num w:numId="113">
    <w:abstractNumId w:val="112"/>
  </w:num>
  <w:num w:numId="114">
    <w:abstractNumId w:val="113"/>
  </w:num>
  <w:num w:numId="115">
    <w:abstractNumId w:val="73"/>
  </w:num>
  <w:num w:numId="116">
    <w:abstractNumId w:val="56"/>
  </w:num>
  <w:num w:numId="117">
    <w:abstractNumId w:val="61"/>
  </w:num>
  <w:num w:numId="11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96"/>
  </w:num>
  <w:num w:numId="120">
    <w:abstractNumId w:val="125"/>
  </w:num>
  <w:num w:numId="121">
    <w:abstractNumId w:val="25"/>
  </w:num>
  <w:num w:numId="122">
    <w:abstractNumId w:val="68"/>
  </w:num>
  <w:num w:numId="123">
    <w:abstractNumId w:val="111"/>
  </w:num>
  <w:num w:numId="124">
    <w:abstractNumId w:val="22"/>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62B"/>
    <w:rsid w:val="00000031"/>
    <w:rsid w:val="00000AA2"/>
    <w:rsid w:val="0000124D"/>
    <w:rsid w:val="0000150E"/>
    <w:rsid w:val="00001770"/>
    <w:rsid w:val="00001825"/>
    <w:rsid w:val="00001C40"/>
    <w:rsid w:val="00001C83"/>
    <w:rsid w:val="00001CDA"/>
    <w:rsid w:val="00002514"/>
    <w:rsid w:val="000034E4"/>
    <w:rsid w:val="00003669"/>
    <w:rsid w:val="0000389E"/>
    <w:rsid w:val="00004AAA"/>
    <w:rsid w:val="00005225"/>
    <w:rsid w:val="000052AA"/>
    <w:rsid w:val="00005497"/>
    <w:rsid w:val="00005FC1"/>
    <w:rsid w:val="00006909"/>
    <w:rsid w:val="000069C6"/>
    <w:rsid w:val="0000785E"/>
    <w:rsid w:val="00010F1B"/>
    <w:rsid w:val="00011FC1"/>
    <w:rsid w:val="00013FDD"/>
    <w:rsid w:val="00014C3D"/>
    <w:rsid w:val="000157A6"/>
    <w:rsid w:val="000162CE"/>
    <w:rsid w:val="000169BC"/>
    <w:rsid w:val="00016A13"/>
    <w:rsid w:val="00016FFA"/>
    <w:rsid w:val="00020659"/>
    <w:rsid w:val="0002122F"/>
    <w:rsid w:val="000215D0"/>
    <w:rsid w:val="000224B5"/>
    <w:rsid w:val="000231DF"/>
    <w:rsid w:val="00023BEA"/>
    <w:rsid w:val="00023E18"/>
    <w:rsid w:val="00024930"/>
    <w:rsid w:val="00024BD8"/>
    <w:rsid w:val="00026EFA"/>
    <w:rsid w:val="00027230"/>
    <w:rsid w:val="00027460"/>
    <w:rsid w:val="00027828"/>
    <w:rsid w:val="00030A01"/>
    <w:rsid w:val="000311D0"/>
    <w:rsid w:val="000318A7"/>
    <w:rsid w:val="00031DD8"/>
    <w:rsid w:val="0003241C"/>
    <w:rsid w:val="0003247B"/>
    <w:rsid w:val="00032D3D"/>
    <w:rsid w:val="00033F9D"/>
    <w:rsid w:val="00034F26"/>
    <w:rsid w:val="000359FB"/>
    <w:rsid w:val="0003608E"/>
    <w:rsid w:val="00036222"/>
    <w:rsid w:val="00036EDB"/>
    <w:rsid w:val="00042913"/>
    <w:rsid w:val="00042AF5"/>
    <w:rsid w:val="00042E76"/>
    <w:rsid w:val="00043506"/>
    <w:rsid w:val="00043919"/>
    <w:rsid w:val="00043C4E"/>
    <w:rsid w:val="000446B3"/>
    <w:rsid w:val="00044705"/>
    <w:rsid w:val="000447AC"/>
    <w:rsid w:val="00046309"/>
    <w:rsid w:val="0005064F"/>
    <w:rsid w:val="000507A2"/>
    <w:rsid w:val="00051E8F"/>
    <w:rsid w:val="00052762"/>
    <w:rsid w:val="000527C3"/>
    <w:rsid w:val="0005332C"/>
    <w:rsid w:val="000536EF"/>
    <w:rsid w:val="00054BA5"/>
    <w:rsid w:val="00054FC2"/>
    <w:rsid w:val="00055D66"/>
    <w:rsid w:val="0005615A"/>
    <w:rsid w:val="00056549"/>
    <w:rsid w:val="00056E92"/>
    <w:rsid w:val="00057318"/>
    <w:rsid w:val="0005791C"/>
    <w:rsid w:val="00057930"/>
    <w:rsid w:val="00060653"/>
    <w:rsid w:val="000609CF"/>
    <w:rsid w:val="00060A17"/>
    <w:rsid w:val="00062151"/>
    <w:rsid w:val="00062EBF"/>
    <w:rsid w:val="000642AC"/>
    <w:rsid w:val="00066D06"/>
    <w:rsid w:val="00067D66"/>
    <w:rsid w:val="00070705"/>
    <w:rsid w:val="000725FF"/>
    <w:rsid w:val="00072BE0"/>
    <w:rsid w:val="00073173"/>
    <w:rsid w:val="00073942"/>
    <w:rsid w:val="00076451"/>
    <w:rsid w:val="0007672B"/>
    <w:rsid w:val="000776AD"/>
    <w:rsid w:val="00080917"/>
    <w:rsid w:val="00080CDE"/>
    <w:rsid w:val="0008195D"/>
    <w:rsid w:val="00082BD0"/>
    <w:rsid w:val="0008348D"/>
    <w:rsid w:val="0008398A"/>
    <w:rsid w:val="000839B3"/>
    <w:rsid w:val="00084971"/>
    <w:rsid w:val="000850A5"/>
    <w:rsid w:val="00087BD6"/>
    <w:rsid w:val="00087F51"/>
    <w:rsid w:val="000906F7"/>
    <w:rsid w:val="00090AC5"/>
    <w:rsid w:val="000916EF"/>
    <w:rsid w:val="00091950"/>
    <w:rsid w:val="00091DA1"/>
    <w:rsid w:val="00092652"/>
    <w:rsid w:val="00093D75"/>
    <w:rsid w:val="00094046"/>
    <w:rsid w:val="00094A3E"/>
    <w:rsid w:val="0009595D"/>
    <w:rsid w:val="00096054"/>
    <w:rsid w:val="00096B19"/>
    <w:rsid w:val="00096FAA"/>
    <w:rsid w:val="000970C6"/>
    <w:rsid w:val="00097892"/>
    <w:rsid w:val="000A0D1F"/>
    <w:rsid w:val="000A0E21"/>
    <w:rsid w:val="000A4C3E"/>
    <w:rsid w:val="000A503A"/>
    <w:rsid w:val="000A51FC"/>
    <w:rsid w:val="000A5CEF"/>
    <w:rsid w:val="000A62E8"/>
    <w:rsid w:val="000A6870"/>
    <w:rsid w:val="000A737E"/>
    <w:rsid w:val="000B03A0"/>
    <w:rsid w:val="000B04BA"/>
    <w:rsid w:val="000B0556"/>
    <w:rsid w:val="000B060E"/>
    <w:rsid w:val="000B0E10"/>
    <w:rsid w:val="000B1D82"/>
    <w:rsid w:val="000B38B0"/>
    <w:rsid w:val="000B6519"/>
    <w:rsid w:val="000B6A33"/>
    <w:rsid w:val="000B6B3F"/>
    <w:rsid w:val="000B6F9D"/>
    <w:rsid w:val="000B7061"/>
    <w:rsid w:val="000B7806"/>
    <w:rsid w:val="000C171C"/>
    <w:rsid w:val="000C2407"/>
    <w:rsid w:val="000C2BB7"/>
    <w:rsid w:val="000C2C8E"/>
    <w:rsid w:val="000C2FEE"/>
    <w:rsid w:val="000C3BE0"/>
    <w:rsid w:val="000C71C3"/>
    <w:rsid w:val="000D162B"/>
    <w:rsid w:val="000D2267"/>
    <w:rsid w:val="000D2915"/>
    <w:rsid w:val="000D2A04"/>
    <w:rsid w:val="000D30B1"/>
    <w:rsid w:val="000D4B14"/>
    <w:rsid w:val="000D4BC0"/>
    <w:rsid w:val="000D55AD"/>
    <w:rsid w:val="000D596A"/>
    <w:rsid w:val="000D62D3"/>
    <w:rsid w:val="000E01B1"/>
    <w:rsid w:val="000E0956"/>
    <w:rsid w:val="000E2BF8"/>
    <w:rsid w:val="000E342D"/>
    <w:rsid w:val="000E353B"/>
    <w:rsid w:val="000E397E"/>
    <w:rsid w:val="000E40BC"/>
    <w:rsid w:val="000E41BF"/>
    <w:rsid w:val="000E4F3B"/>
    <w:rsid w:val="000E5143"/>
    <w:rsid w:val="000E61A0"/>
    <w:rsid w:val="000E725B"/>
    <w:rsid w:val="000F19CB"/>
    <w:rsid w:val="000F2816"/>
    <w:rsid w:val="000F542C"/>
    <w:rsid w:val="000F63C1"/>
    <w:rsid w:val="000F6893"/>
    <w:rsid w:val="000F7979"/>
    <w:rsid w:val="000F7FC2"/>
    <w:rsid w:val="00102A40"/>
    <w:rsid w:val="0010318F"/>
    <w:rsid w:val="00103941"/>
    <w:rsid w:val="0010487B"/>
    <w:rsid w:val="0010568F"/>
    <w:rsid w:val="0010645D"/>
    <w:rsid w:val="00106F5D"/>
    <w:rsid w:val="0011020D"/>
    <w:rsid w:val="00110A82"/>
    <w:rsid w:val="00110F07"/>
    <w:rsid w:val="0011179B"/>
    <w:rsid w:val="00112148"/>
    <w:rsid w:val="00112648"/>
    <w:rsid w:val="00112B5E"/>
    <w:rsid w:val="00113815"/>
    <w:rsid w:val="00115565"/>
    <w:rsid w:val="00120A58"/>
    <w:rsid w:val="0012219B"/>
    <w:rsid w:val="00122217"/>
    <w:rsid w:val="00122E02"/>
    <w:rsid w:val="00124A70"/>
    <w:rsid w:val="00126D52"/>
    <w:rsid w:val="001279EB"/>
    <w:rsid w:val="00131258"/>
    <w:rsid w:val="00132227"/>
    <w:rsid w:val="0013256E"/>
    <w:rsid w:val="0013560A"/>
    <w:rsid w:val="0013582B"/>
    <w:rsid w:val="00135905"/>
    <w:rsid w:val="00137AC3"/>
    <w:rsid w:val="0014190D"/>
    <w:rsid w:val="00143202"/>
    <w:rsid w:val="00143B0C"/>
    <w:rsid w:val="00144BB9"/>
    <w:rsid w:val="00144DFB"/>
    <w:rsid w:val="001452A7"/>
    <w:rsid w:val="001479AD"/>
    <w:rsid w:val="00147EE7"/>
    <w:rsid w:val="001501BA"/>
    <w:rsid w:val="00150AE0"/>
    <w:rsid w:val="0015293B"/>
    <w:rsid w:val="00152E14"/>
    <w:rsid w:val="001532D4"/>
    <w:rsid w:val="001538FD"/>
    <w:rsid w:val="00153C39"/>
    <w:rsid w:val="00153DEB"/>
    <w:rsid w:val="0015431B"/>
    <w:rsid w:val="00154A4E"/>
    <w:rsid w:val="00154EBD"/>
    <w:rsid w:val="00155D6A"/>
    <w:rsid w:val="00155D9E"/>
    <w:rsid w:val="001560A1"/>
    <w:rsid w:val="00156133"/>
    <w:rsid w:val="0015692F"/>
    <w:rsid w:val="0015699D"/>
    <w:rsid w:val="00156BB3"/>
    <w:rsid w:val="00157332"/>
    <w:rsid w:val="00157E41"/>
    <w:rsid w:val="00160209"/>
    <w:rsid w:val="0016227F"/>
    <w:rsid w:val="00162B50"/>
    <w:rsid w:val="00163548"/>
    <w:rsid w:val="0016520D"/>
    <w:rsid w:val="00166E17"/>
    <w:rsid w:val="00167C3B"/>
    <w:rsid w:val="00167C73"/>
    <w:rsid w:val="0017080F"/>
    <w:rsid w:val="00170CC5"/>
    <w:rsid w:val="00171888"/>
    <w:rsid w:val="00171F42"/>
    <w:rsid w:val="00172DC4"/>
    <w:rsid w:val="001730B2"/>
    <w:rsid w:val="00174AAD"/>
    <w:rsid w:val="0017645D"/>
    <w:rsid w:val="00176D06"/>
    <w:rsid w:val="00180644"/>
    <w:rsid w:val="0018092E"/>
    <w:rsid w:val="00181C8E"/>
    <w:rsid w:val="001826A8"/>
    <w:rsid w:val="001827A2"/>
    <w:rsid w:val="00182C5F"/>
    <w:rsid w:val="00183F34"/>
    <w:rsid w:val="001850A7"/>
    <w:rsid w:val="00185EB5"/>
    <w:rsid w:val="001864C8"/>
    <w:rsid w:val="00187E9B"/>
    <w:rsid w:val="00190FC9"/>
    <w:rsid w:val="00191190"/>
    <w:rsid w:val="001911DD"/>
    <w:rsid w:val="00193AA6"/>
    <w:rsid w:val="00195006"/>
    <w:rsid w:val="00195028"/>
    <w:rsid w:val="00195D2F"/>
    <w:rsid w:val="001961C4"/>
    <w:rsid w:val="001975BA"/>
    <w:rsid w:val="001A0EC3"/>
    <w:rsid w:val="001A10B4"/>
    <w:rsid w:val="001A12F3"/>
    <w:rsid w:val="001A1439"/>
    <w:rsid w:val="001A2295"/>
    <w:rsid w:val="001A3C00"/>
    <w:rsid w:val="001A4518"/>
    <w:rsid w:val="001A58F1"/>
    <w:rsid w:val="001A5927"/>
    <w:rsid w:val="001A5DBD"/>
    <w:rsid w:val="001A647B"/>
    <w:rsid w:val="001A76EF"/>
    <w:rsid w:val="001B0F3A"/>
    <w:rsid w:val="001B140E"/>
    <w:rsid w:val="001B200A"/>
    <w:rsid w:val="001B2B45"/>
    <w:rsid w:val="001B38D7"/>
    <w:rsid w:val="001B3F67"/>
    <w:rsid w:val="001B3FF0"/>
    <w:rsid w:val="001B5DE7"/>
    <w:rsid w:val="001B66CE"/>
    <w:rsid w:val="001B7D2C"/>
    <w:rsid w:val="001B7DBB"/>
    <w:rsid w:val="001C0415"/>
    <w:rsid w:val="001C17CA"/>
    <w:rsid w:val="001C1F92"/>
    <w:rsid w:val="001C220F"/>
    <w:rsid w:val="001C230E"/>
    <w:rsid w:val="001C280D"/>
    <w:rsid w:val="001C4943"/>
    <w:rsid w:val="001C567C"/>
    <w:rsid w:val="001C5D30"/>
    <w:rsid w:val="001C5EB8"/>
    <w:rsid w:val="001C6535"/>
    <w:rsid w:val="001C654F"/>
    <w:rsid w:val="001C68B8"/>
    <w:rsid w:val="001C7B1E"/>
    <w:rsid w:val="001D03CE"/>
    <w:rsid w:val="001D2960"/>
    <w:rsid w:val="001D2B46"/>
    <w:rsid w:val="001D2FCE"/>
    <w:rsid w:val="001D5F4E"/>
    <w:rsid w:val="001D62AA"/>
    <w:rsid w:val="001D67A2"/>
    <w:rsid w:val="001D688E"/>
    <w:rsid w:val="001D7B97"/>
    <w:rsid w:val="001D7E4F"/>
    <w:rsid w:val="001E050E"/>
    <w:rsid w:val="001E123D"/>
    <w:rsid w:val="001E1773"/>
    <w:rsid w:val="001E1871"/>
    <w:rsid w:val="001E2A53"/>
    <w:rsid w:val="001E2B18"/>
    <w:rsid w:val="001E372F"/>
    <w:rsid w:val="001E3FA0"/>
    <w:rsid w:val="001E4854"/>
    <w:rsid w:val="001E4F18"/>
    <w:rsid w:val="001E5CC7"/>
    <w:rsid w:val="001E6F89"/>
    <w:rsid w:val="001F0149"/>
    <w:rsid w:val="001F1421"/>
    <w:rsid w:val="001F17B7"/>
    <w:rsid w:val="001F198E"/>
    <w:rsid w:val="001F27BD"/>
    <w:rsid w:val="001F3B35"/>
    <w:rsid w:val="001F467B"/>
    <w:rsid w:val="001F522A"/>
    <w:rsid w:val="001F5B43"/>
    <w:rsid w:val="00200B42"/>
    <w:rsid w:val="0020153A"/>
    <w:rsid w:val="00202BA5"/>
    <w:rsid w:val="00203A86"/>
    <w:rsid w:val="00204E79"/>
    <w:rsid w:val="002071A2"/>
    <w:rsid w:val="00207FE6"/>
    <w:rsid w:val="0021070F"/>
    <w:rsid w:val="00211696"/>
    <w:rsid w:val="0021324C"/>
    <w:rsid w:val="002133E1"/>
    <w:rsid w:val="002136D3"/>
    <w:rsid w:val="00213EEA"/>
    <w:rsid w:val="00215696"/>
    <w:rsid w:val="002156A0"/>
    <w:rsid w:val="00215DE3"/>
    <w:rsid w:val="00217141"/>
    <w:rsid w:val="00220AD6"/>
    <w:rsid w:val="00221420"/>
    <w:rsid w:val="002217EF"/>
    <w:rsid w:val="00221A45"/>
    <w:rsid w:val="00222B04"/>
    <w:rsid w:val="00223B84"/>
    <w:rsid w:val="00225BBC"/>
    <w:rsid w:val="00226EE0"/>
    <w:rsid w:val="00227A28"/>
    <w:rsid w:val="00230608"/>
    <w:rsid w:val="00230830"/>
    <w:rsid w:val="0023152D"/>
    <w:rsid w:val="00231684"/>
    <w:rsid w:val="002343AD"/>
    <w:rsid w:val="00234CF4"/>
    <w:rsid w:val="002351C2"/>
    <w:rsid w:val="00235E4A"/>
    <w:rsid w:val="00236573"/>
    <w:rsid w:val="00237433"/>
    <w:rsid w:val="002375E6"/>
    <w:rsid w:val="00237E1E"/>
    <w:rsid w:val="00241471"/>
    <w:rsid w:val="00241BF1"/>
    <w:rsid w:val="002429E9"/>
    <w:rsid w:val="00243F70"/>
    <w:rsid w:val="002446E2"/>
    <w:rsid w:val="00244E6C"/>
    <w:rsid w:val="00246261"/>
    <w:rsid w:val="0024646E"/>
    <w:rsid w:val="00251858"/>
    <w:rsid w:val="0025207C"/>
    <w:rsid w:val="002520A1"/>
    <w:rsid w:val="00252A7C"/>
    <w:rsid w:val="00252C67"/>
    <w:rsid w:val="002532A1"/>
    <w:rsid w:val="0025330C"/>
    <w:rsid w:val="002537EB"/>
    <w:rsid w:val="002543D8"/>
    <w:rsid w:val="00255C35"/>
    <w:rsid w:val="0025604F"/>
    <w:rsid w:val="0025680E"/>
    <w:rsid w:val="002571C4"/>
    <w:rsid w:val="00257BA8"/>
    <w:rsid w:val="00260005"/>
    <w:rsid w:val="002603CD"/>
    <w:rsid w:val="002625A5"/>
    <w:rsid w:val="00262999"/>
    <w:rsid w:val="00262A2E"/>
    <w:rsid w:val="002634B3"/>
    <w:rsid w:val="002651E6"/>
    <w:rsid w:val="00265B7C"/>
    <w:rsid w:val="00266A53"/>
    <w:rsid w:val="00271ABD"/>
    <w:rsid w:val="0027276C"/>
    <w:rsid w:val="002744A5"/>
    <w:rsid w:val="002745C4"/>
    <w:rsid w:val="00274B02"/>
    <w:rsid w:val="00276DEB"/>
    <w:rsid w:val="00277528"/>
    <w:rsid w:val="00277572"/>
    <w:rsid w:val="00277764"/>
    <w:rsid w:val="00277E40"/>
    <w:rsid w:val="002802A1"/>
    <w:rsid w:val="00280E29"/>
    <w:rsid w:val="002822DE"/>
    <w:rsid w:val="0028249F"/>
    <w:rsid w:val="002828FC"/>
    <w:rsid w:val="0028325E"/>
    <w:rsid w:val="00283D33"/>
    <w:rsid w:val="00283EFA"/>
    <w:rsid w:val="002841DA"/>
    <w:rsid w:val="002847C8"/>
    <w:rsid w:val="0028558F"/>
    <w:rsid w:val="00285661"/>
    <w:rsid w:val="0028584B"/>
    <w:rsid w:val="00285EDE"/>
    <w:rsid w:val="00286143"/>
    <w:rsid w:val="00287DAE"/>
    <w:rsid w:val="00290A69"/>
    <w:rsid w:val="00291526"/>
    <w:rsid w:val="002918C0"/>
    <w:rsid w:val="002921A6"/>
    <w:rsid w:val="00292A58"/>
    <w:rsid w:val="00292E7F"/>
    <w:rsid w:val="002938DE"/>
    <w:rsid w:val="00293A93"/>
    <w:rsid w:val="00293DE6"/>
    <w:rsid w:val="00293F85"/>
    <w:rsid w:val="00294870"/>
    <w:rsid w:val="00296335"/>
    <w:rsid w:val="00296C96"/>
    <w:rsid w:val="0029712B"/>
    <w:rsid w:val="002974B7"/>
    <w:rsid w:val="002A0360"/>
    <w:rsid w:val="002A0BBD"/>
    <w:rsid w:val="002A1177"/>
    <w:rsid w:val="002A13CB"/>
    <w:rsid w:val="002A19F1"/>
    <w:rsid w:val="002A23F7"/>
    <w:rsid w:val="002A2549"/>
    <w:rsid w:val="002A3354"/>
    <w:rsid w:val="002A4406"/>
    <w:rsid w:val="002A45AF"/>
    <w:rsid w:val="002A4EAD"/>
    <w:rsid w:val="002A4F86"/>
    <w:rsid w:val="002A5907"/>
    <w:rsid w:val="002A6DE1"/>
    <w:rsid w:val="002A7382"/>
    <w:rsid w:val="002A7521"/>
    <w:rsid w:val="002A77D7"/>
    <w:rsid w:val="002A7823"/>
    <w:rsid w:val="002A78BB"/>
    <w:rsid w:val="002B0140"/>
    <w:rsid w:val="002B2B43"/>
    <w:rsid w:val="002B350D"/>
    <w:rsid w:val="002B37E9"/>
    <w:rsid w:val="002B48C5"/>
    <w:rsid w:val="002B570A"/>
    <w:rsid w:val="002B575B"/>
    <w:rsid w:val="002B5CFC"/>
    <w:rsid w:val="002C07E2"/>
    <w:rsid w:val="002C0FDB"/>
    <w:rsid w:val="002C1946"/>
    <w:rsid w:val="002C2649"/>
    <w:rsid w:val="002C2687"/>
    <w:rsid w:val="002C26E3"/>
    <w:rsid w:val="002C3B83"/>
    <w:rsid w:val="002C3E16"/>
    <w:rsid w:val="002C4255"/>
    <w:rsid w:val="002C46C0"/>
    <w:rsid w:val="002C4B37"/>
    <w:rsid w:val="002C4EEF"/>
    <w:rsid w:val="002C7AF6"/>
    <w:rsid w:val="002D079D"/>
    <w:rsid w:val="002D1198"/>
    <w:rsid w:val="002D269A"/>
    <w:rsid w:val="002D31AB"/>
    <w:rsid w:val="002D3A71"/>
    <w:rsid w:val="002D3C10"/>
    <w:rsid w:val="002D45B8"/>
    <w:rsid w:val="002D4864"/>
    <w:rsid w:val="002D5CBD"/>
    <w:rsid w:val="002D5EA0"/>
    <w:rsid w:val="002D7B73"/>
    <w:rsid w:val="002D7E7B"/>
    <w:rsid w:val="002E00C1"/>
    <w:rsid w:val="002E0372"/>
    <w:rsid w:val="002E1988"/>
    <w:rsid w:val="002E2222"/>
    <w:rsid w:val="002E2349"/>
    <w:rsid w:val="002E24F5"/>
    <w:rsid w:val="002E319F"/>
    <w:rsid w:val="002E42EE"/>
    <w:rsid w:val="002E4AB1"/>
    <w:rsid w:val="002E5DAC"/>
    <w:rsid w:val="002E65DB"/>
    <w:rsid w:val="002E68E5"/>
    <w:rsid w:val="002F0341"/>
    <w:rsid w:val="002F0FBB"/>
    <w:rsid w:val="002F186E"/>
    <w:rsid w:val="002F1E82"/>
    <w:rsid w:val="002F1EB1"/>
    <w:rsid w:val="002F2B18"/>
    <w:rsid w:val="002F3DB8"/>
    <w:rsid w:val="002F4267"/>
    <w:rsid w:val="002F56A3"/>
    <w:rsid w:val="00300D44"/>
    <w:rsid w:val="00301286"/>
    <w:rsid w:val="0030139A"/>
    <w:rsid w:val="00302805"/>
    <w:rsid w:val="0030376A"/>
    <w:rsid w:val="003038D6"/>
    <w:rsid w:val="003049E1"/>
    <w:rsid w:val="0030662F"/>
    <w:rsid w:val="0030690F"/>
    <w:rsid w:val="00306D80"/>
    <w:rsid w:val="003076BC"/>
    <w:rsid w:val="00310B88"/>
    <w:rsid w:val="00310C25"/>
    <w:rsid w:val="00310CDC"/>
    <w:rsid w:val="00311B98"/>
    <w:rsid w:val="0031225C"/>
    <w:rsid w:val="0031266D"/>
    <w:rsid w:val="00312E18"/>
    <w:rsid w:val="00313665"/>
    <w:rsid w:val="00313E38"/>
    <w:rsid w:val="00313F69"/>
    <w:rsid w:val="00316CC5"/>
    <w:rsid w:val="003174FE"/>
    <w:rsid w:val="00317A97"/>
    <w:rsid w:val="00321849"/>
    <w:rsid w:val="00321AA1"/>
    <w:rsid w:val="00322626"/>
    <w:rsid w:val="003226B6"/>
    <w:rsid w:val="00323604"/>
    <w:rsid w:val="00323E42"/>
    <w:rsid w:val="0032539C"/>
    <w:rsid w:val="0032647B"/>
    <w:rsid w:val="003266C4"/>
    <w:rsid w:val="0033137A"/>
    <w:rsid w:val="00331A79"/>
    <w:rsid w:val="00331AC3"/>
    <w:rsid w:val="00332350"/>
    <w:rsid w:val="00332B20"/>
    <w:rsid w:val="003333C7"/>
    <w:rsid w:val="003349AD"/>
    <w:rsid w:val="00335432"/>
    <w:rsid w:val="00336055"/>
    <w:rsid w:val="003365C8"/>
    <w:rsid w:val="003368F9"/>
    <w:rsid w:val="00337191"/>
    <w:rsid w:val="00337711"/>
    <w:rsid w:val="00337A65"/>
    <w:rsid w:val="0034124C"/>
    <w:rsid w:val="00341F5E"/>
    <w:rsid w:val="00342FD8"/>
    <w:rsid w:val="00343021"/>
    <w:rsid w:val="00344A80"/>
    <w:rsid w:val="00345AB9"/>
    <w:rsid w:val="00345E76"/>
    <w:rsid w:val="003464F6"/>
    <w:rsid w:val="003465A4"/>
    <w:rsid w:val="00350A8F"/>
    <w:rsid w:val="00350F99"/>
    <w:rsid w:val="003527B3"/>
    <w:rsid w:val="00353E79"/>
    <w:rsid w:val="003564F9"/>
    <w:rsid w:val="00357205"/>
    <w:rsid w:val="003573CB"/>
    <w:rsid w:val="0036049F"/>
    <w:rsid w:val="0036433B"/>
    <w:rsid w:val="003653E7"/>
    <w:rsid w:val="00366880"/>
    <w:rsid w:val="003669C4"/>
    <w:rsid w:val="00371FB2"/>
    <w:rsid w:val="00372BBC"/>
    <w:rsid w:val="00372BFC"/>
    <w:rsid w:val="003748BD"/>
    <w:rsid w:val="00375D3F"/>
    <w:rsid w:val="00375FA0"/>
    <w:rsid w:val="0037644E"/>
    <w:rsid w:val="00380450"/>
    <w:rsid w:val="00380B6D"/>
    <w:rsid w:val="003817C7"/>
    <w:rsid w:val="00381E38"/>
    <w:rsid w:val="00382B22"/>
    <w:rsid w:val="00382BAF"/>
    <w:rsid w:val="00382ED7"/>
    <w:rsid w:val="00383AB1"/>
    <w:rsid w:val="00383AEE"/>
    <w:rsid w:val="00383E7F"/>
    <w:rsid w:val="00384A31"/>
    <w:rsid w:val="00384A68"/>
    <w:rsid w:val="00384D3A"/>
    <w:rsid w:val="00384E0F"/>
    <w:rsid w:val="003851BA"/>
    <w:rsid w:val="00385337"/>
    <w:rsid w:val="003853FA"/>
    <w:rsid w:val="00385723"/>
    <w:rsid w:val="00386B23"/>
    <w:rsid w:val="00387D46"/>
    <w:rsid w:val="003911B7"/>
    <w:rsid w:val="00391B6B"/>
    <w:rsid w:val="00392243"/>
    <w:rsid w:val="00392437"/>
    <w:rsid w:val="00393364"/>
    <w:rsid w:val="003952B7"/>
    <w:rsid w:val="00395FA2"/>
    <w:rsid w:val="00396815"/>
    <w:rsid w:val="0039726B"/>
    <w:rsid w:val="00397A5E"/>
    <w:rsid w:val="003A01BD"/>
    <w:rsid w:val="003A0A3E"/>
    <w:rsid w:val="003A0BC6"/>
    <w:rsid w:val="003A0F73"/>
    <w:rsid w:val="003A1103"/>
    <w:rsid w:val="003A15E9"/>
    <w:rsid w:val="003A2214"/>
    <w:rsid w:val="003A2396"/>
    <w:rsid w:val="003A2D0A"/>
    <w:rsid w:val="003A2E2D"/>
    <w:rsid w:val="003A3C84"/>
    <w:rsid w:val="003A467B"/>
    <w:rsid w:val="003A4A9B"/>
    <w:rsid w:val="003A5820"/>
    <w:rsid w:val="003A66EF"/>
    <w:rsid w:val="003A6C02"/>
    <w:rsid w:val="003A7A58"/>
    <w:rsid w:val="003A7C5C"/>
    <w:rsid w:val="003B0831"/>
    <w:rsid w:val="003B0DFF"/>
    <w:rsid w:val="003B25E4"/>
    <w:rsid w:val="003B2D2C"/>
    <w:rsid w:val="003B2E03"/>
    <w:rsid w:val="003B3642"/>
    <w:rsid w:val="003C0B7C"/>
    <w:rsid w:val="003C143B"/>
    <w:rsid w:val="003C2E9F"/>
    <w:rsid w:val="003C3A8E"/>
    <w:rsid w:val="003C4EDA"/>
    <w:rsid w:val="003C57B2"/>
    <w:rsid w:val="003C6398"/>
    <w:rsid w:val="003C67CC"/>
    <w:rsid w:val="003C6842"/>
    <w:rsid w:val="003C6E44"/>
    <w:rsid w:val="003D0A84"/>
    <w:rsid w:val="003D1A4C"/>
    <w:rsid w:val="003D33D1"/>
    <w:rsid w:val="003D4DA6"/>
    <w:rsid w:val="003D55D7"/>
    <w:rsid w:val="003D5E00"/>
    <w:rsid w:val="003D73CF"/>
    <w:rsid w:val="003D788B"/>
    <w:rsid w:val="003D7A2C"/>
    <w:rsid w:val="003D7AE6"/>
    <w:rsid w:val="003E026D"/>
    <w:rsid w:val="003E0B6A"/>
    <w:rsid w:val="003E143D"/>
    <w:rsid w:val="003E2C53"/>
    <w:rsid w:val="003E31B1"/>
    <w:rsid w:val="003E4243"/>
    <w:rsid w:val="003E42BC"/>
    <w:rsid w:val="003E5180"/>
    <w:rsid w:val="003E5C71"/>
    <w:rsid w:val="003E6947"/>
    <w:rsid w:val="003E694F"/>
    <w:rsid w:val="003F1807"/>
    <w:rsid w:val="003F1F65"/>
    <w:rsid w:val="003F2993"/>
    <w:rsid w:val="003F2E0D"/>
    <w:rsid w:val="003F43E0"/>
    <w:rsid w:val="003F4F9B"/>
    <w:rsid w:val="003F53F6"/>
    <w:rsid w:val="003F6E5B"/>
    <w:rsid w:val="003F7219"/>
    <w:rsid w:val="003F7FCD"/>
    <w:rsid w:val="00400512"/>
    <w:rsid w:val="00400524"/>
    <w:rsid w:val="00400AA8"/>
    <w:rsid w:val="00401219"/>
    <w:rsid w:val="004012D6"/>
    <w:rsid w:val="004013DA"/>
    <w:rsid w:val="004017E0"/>
    <w:rsid w:val="004017E4"/>
    <w:rsid w:val="00401832"/>
    <w:rsid w:val="00403F71"/>
    <w:rsid w:val="0040453E"/>
    <w:rsid w:val="00404D91"/>
    <w:rsid w:val="00407202"/>
    <w:rsid w:val="0040757C"/>
    <w:rsid w:val="00407BDB"/>
    <w:rsid w:val="00407D5F"/>
    <w:rsid w:val="00410474"/>
    <w:rsid w:val="00411261"/>
    <w:rsid w:val="0041134B"/>
    <w:rsid w:val="004128A6"/>
    <w:rsid w:val="004129FF"/>
    <w:rsid w:val="00412D5F"/>
    <w:rsid w:val="00412E68"/>
    <w:rsid w:val="0041412D"/>
    <w:rsid w:val="004142EF"/>
    <w:rsid w:val="00414AC2"/>
    <w:rsid w:val="00414D27"/>
    <w:rsid w:val="004151CC"/>
    <w:rsid w:val="00420539"/>
    <w:rsid w:val="00420AE3"/>
    <w:rsid w:val="00422EB5"/>
    <w:rsid w:val="00423245"/>
    <w:rsid w:val="004232D1"/>
    <w:rsid w:val="0042485A"/>
    <w:rsid w:val="00425785"/>
    <w:rsid w:val="00426395"/>
    <w:rsid w:val="00426531"/>
    <w:rsid w:val="00427072"/>
    <w:rsid w:val="0042716A"/>
    <w:rsid w:val="004273E7"/>
    <w:rsid w:val="0042762F"/>
    <w:rsid w:val="00427C20"/>
    <w:rsid w:val="00430591"/>
    <w:rsid w:val="0043104F"/>
    <w:rsid w:val="00431DDD"/>
    <w:rsid w:val="0043255E"/>
    <w:rsid w:val="00432F9D"/>
    <w:rsid w:val="00433D34"/>
    <w:rsid w:val="00435DB1"/>
    <w:rsid w:val="00436901"/>
    <w:rsid w:val="00436A90"/>
    <w:rsid w:val="004376E8"/>
    <w:rsid w:val="00440CFF"/>
    <w:rsid w:val="00441185"/>
    <w:rsid w:val="00441A7B"/>
    <w:rsid w:val="00441B41"/>
    <w:rsid w:val="0044257B"/>
    <w:rsid w:val="00443949"/>
    <w:rsid w:val="00443B74"/>
    <w:rsid w:val="004450DD"/>
    <w:rsid w:val="004454EB"/>
    <w:rsid w:val="00446155"/>
    <w:rsid w:val="00446499"/>
    <w:rsid w:val="00446585"/>
    <w:rsid w:val="004466B0"/>
    <w:rsid w:val="00446854"/>
    <w:rsid w:val="00446964"/>
    <w:rsid w:val="00446D23"/>
    <w:rsid w:val="00447DCE"/>
    <w:rsid w:val="004517F5"/>
    <w:rsid w:val="00453BB6"/>
    <w:rsid w:val="0045554B"/>
    <w:rsid w:val="00455B45"/>
    <w:rsid w:val="00455E70"/>
    <w:rsid w:val="004567D5"/>
    <w:rsid w:val="00456EF7"/>
    <w:rsid w:val="004572DB"/>
    <w:rsid w:val="0045748F"/>
    <w:rsid w:val="004601D4"/>
    <w:rsid w:val="00460540"/>
    <w:rsid w:val="004616E7"/>
    <w:rsid w:val="004627B5"/>
    <w:rsid w:val="00462CEE"/>
    <w:rsid w:val="00463687"/>
    <w:rsid w:val="00463749"/>
    <w:rsid w:val="0046391F"/>
    <w:rsid w:val="004645D5"/>
    <w:rsid w:val="00465449"/>
    <w:rsid w:val="0046636A"/>
    <w:rsid w:val="004667D8"/>
    <w:rsid w:val="004714E4"/>
    <w:rsid w:val="00471B8A"/>
    <w:rsid w:val="004729CF"/>
    <w:rsid w:val="004737B8"/>
    <w:rsid w:val="00473A6E"/>
    <w:rsid w:val="00473AAE"/>
    <w:rsid w:val="00473E37"/>
    <w:rsid w:val="004740BD"/>
    <w:rsid w:val="0047438B"/>
    <w:rsid w:val="004758B3"/>
    <w:rsid w:val="00475C8F"/>
    <w:rsid w:val="00477A95"/>
    <w:rsid w:val="00477AB4"/>
    <w:rsid w:val="0048028D"/>
    <w:rsid w:val="0048401C"/>
    <w:rsid w:val="0048784B"/>
    <w:rsid w:val="00487A3A"/>
    <w:rsid w:val="004910D3"/>
    <w:rsid w:val="00492480"/>
    <w:rsid w:val="00492514"/>
    <w:rsid w:val="00493D43"/>
    <w:rsid w:val="00495332"/>
    <w:rsid w:val="00495F34"/>
    <w:rsid w:val="00496275"/>
    <w:rsid w:val="004969BD"/>
    <w:rsid w:val="00497F7E"/>
    <w:rsid w:val="004A0EFD"/>
    <w:rsid w:val="004A1408"/>
    <w:rsid w:val="004A214F"/>
    <w:rsid w:val="004A2919"/>
    <w:rsid w:val="004A4269"/>
    <w:rsid w:val="004A4574"/>
    <w:rsid w:val="004A4A42"/>
    <w:rsid w:val="004A4C8A"/>
    <w:rsid w:val="004A5355"/>
    <w:rsid w:val="004A5B66"/>
    <w:rsid w:val="004A5CBD"/>
    <w:rsid w:val="004B0C7E"/>
    <w:rsid w:val="004B1610"/>
    <w:rsid w:val="004B2375"/>
    <w:rsid w:val="004B25FF"/>
    <w:rsid w:val="004B2CD5"/>
    <w:rsid w:val="004B2E45"/>
    <w:rsid w:val="004B30A2"/>
    <w:rsid w:val="004B3462"/>
    <w:rsid w:val="004B4A3E"/>
    <w:rsid w:val="004B52C5"/>
    <w:rsid w:val="004B5D02"/>
    <w:rsid w:val="004B7131"/>
    <w:rsid w:val="004B7A2A"/>
    <w:rsid w:val="004C02EC"/>
    <w:rsid w:val="004C08E2"/>
    <w:rsid w:val="004C12F4"/>
    <w:rsid w:val="004C1B6C"/>
    <w:rsid w:val="004C1D8A"/>
    <w:rsid w:val="004C26F2"/>
    <w:rsid w:val="004C39F1"/>
    <w:rsid w:val="004C4752"/>
    <w:rsid w:val="004C4921"/>
    <w:rsid w:val="004C537A"/>
    <w:rsid w:val="004C7C35"/>
    <w:rsid w:val="004D0825"/>
    <w:rsid w:val="004D0AFF"/>
    <w:rsid w:val="004D0FBE"/>
    <w:rsid w:val="004D1662"/>
    <w:rsid w:val="004D2319"/>
    <w:rsid w:val="004D2599"/>
    <w:rsid w:val="004D2C20"/>
    <w:rsid w:val="004D36E4"/>
    <w:rsid w:val="004D3C9F"/>
    <w:rsid w:val="004D3E46"/>
    <w:rsid w:val="004D448A"/>
    <w:rsid w:val="004D5DE9"/>
    <w:rsid w:val="004D6838"/>
    <w:rsid w:val="004D6C4F"/>
    <w:rsid w:val="004D6C82"/>
    <w:rsid w:val="004D7301"/>
    <w:rsid w:val="004E0317"/>
    <w:rsid w:val="004E18AD"/>
    <w:rsid w:val="004E1ABA"/>
    <w:rsid w:val="004E2A1E"/>
    <w:rsid w:val="004E3249"/>
    <w:rsid w:val="004E4294"/>
    <w:rsid w:val="004E4D6C"/>
    <w:rsid w:val="004E5734"/>
    <w:rsid w:val="004E778B"/>
    <w:rsid w:val="004E7B96"/>
    <w:rsid w:val="004F11D3"/>
    <w:rsid w:val="004F21F1"/>
    <w:rsid w:val="004F303B"/>
    <w:rsid w:val="004F3F0F"/>
    <w:rsid w:val="004F4FDF"/>
    <w:rsid w:val="004F6997"/>
    <w:rsid w:val="004F6DBF"/>
    <w:rsid w:val="004F6E12"/>
    <w:rsid w:val="004F73D2"/>
    <w:rsid w:val="00500D0D"/>
    <w:rsid w:val="00501DD0"/>
    <w:rsid w:val="0050269C"/>
    <w:rsid w:val="0050285F"/>
    <w:rsid w:val="00502888"/>
    <w:rsid w:val="0050342F"/>
    <w:rsid w:val="00504339"/>
    <w:rsid w:val="005044C8"/>
    <w:rsid w:val="00504A61"/>
    <w:rsid w:val="00505434"/>
    <w:rsid w:val="0050743A"/>
    <w:rsid w:val="005074FA"/>
    <w:rsid w:val="00507797"/>
    <w:rsid w:val="00507C93"/>
    <w:rsid w:val="0051072E"/>
    <w:rsid w:val="00511060"/>
    <w:rsid w:val="005115F0"/>
    <w:rsid w:val="00511AC9"/>
    <w:rsid w:val="0051230E"/>
    <w:rsid w:val="00512761"/>
    <w:rsid w:val="00512912"/>
    <w:rsid w:val="00513E87"/>
    <w:rsid w:val="00515904"/>
    <w:rsid w:val="005162E4"/>
    <w:rsid w:val="005167F0"/>
    <w:rsid w:val="00516D54"/>
    <w:rsid w:val="00516EDB"/>
    <w:rsid w:val="00517389"/>
    <w:rsid w:val="00517404"/>
    <w:rsid w:val="00520E41"/>
    <w:rsid w:val="00520EB7"/>
    <w:rsid w:val="00521267"/>
    <w:rsid w:val="00522F67"/>
    <w:rsid w:val="0052313A"/>
    <w:rsid w:val="005234B4"/>
    <w:rsid w:val="0052389E"/>
    <w:rsid w:val="005246D8"/>
    <w:rsid w:val="00524B6A"/>
    <w:rsid w:val="00525144"/>
    <w:rsid w:val="00525182"/>
    <w:rsid w:val="00525714"/>
    <w:rsid w:val="00526D59"/>
    <w:rsid w:val="0053030D"/>
    <w:rsid w:val="0053162B"/>
    <w:rsid w:val="0053220E"/>
    <w:rsid w:val="0053273E"/>
    <w:rsid w:val="005336C6"/>
    <w:rsid w:val="0053374B"/>
    <w:rsid w:val="0053763C"/>
    <w:rsid w:val="00537827"/>
    <w:rsid w:val="00537CFD"/>
    <w:rsid w:val="00537D1A"/>
    <w:rsid w:val="00540C2A"/>
    <w:rsid w:val="00543A9A"/>
    <w:rsid w:val="00544980"/>
    <w:rsid w:val="00544BD1"/>
    <w:rsid w:val="00545F46"/>
    <w:rsid w:val="005500D2"/>
    <w:rsid w:val="00550F75"/>
    <w:rsid w:val="0055177F"/>
    <w:rsid w:val="005519CF"/>
    <w:rsid w:val="005522DA"/>
    <w:rsid w:val="0055282A"/>
    <w:rsid w:val="00552AE0"/>
    <w:rsid w:val="005532F1"/>
    <w:rsid w:val="005533B9"/>
    <w:rsid w:val="00553481"/>
    <w:rsid w:val="00553643"/>
    <w:rsid w:val="00553D35"/>
    <w:rsid w:val="0055460D"/>
    <w:rsid w:val="00555B97"/>
    <w:rsid w:val="00556094"/>
    <w:rsid w:val="005560E1"/>
    <w:rsid w:val="00556151"/>
    <w:rsid w:val="00556CF6"/>
    <w:rsid w:val="00557BA1"/>
    <w:rsid w:val="00560873"/>
    <w:rsid w:val="00560D37"/>
    <w:rsid w:val="005615EC"/>
    <w:rsid w:val="00561F30"/>
    <w:rsid w:val="00562F22"/>
    <w:rsid w:val="005644BF"/>
    <w:rsid w:val="00565102"/>
    <w:rsid w:val="005653DE"/>
    <w:rsid w:val="00565CCE"/>
    <w:rsid w:val="00566621"/>
    <w:rsid w:val="00567169"/>
    <w:rsid w:val="005705E0"/>
    <w:rsid w:val="005709B1"/>
    <w:rsid w:val="00570B4A"/>
    <w:rsid w:val="00571033"/>
    <w:rsid w:val="00571769"/>
    <w:rsid w:val="00572DDA"/>
    <w:rsid w:val="0057365C"/>
    <w:rsid w:val="00574E8E"/>
    <w:rsid w:val="00575165"/>
    <w:rsid w:val="00576C94"/>
    <w:rsid w:val="005774C8"/>
    <w:rsid w:val="0058003C"/>
    <w:rsid w:val="005802BB"/>
    <w:rsid w:val="0058062A"/>
    <w:rsid w:val="0058196E"/>
    <w:rsid w:val="00582E62"/>
    <w:rsid w:val="00583643"/>
    <w:rsid w:val="00583E6F"/>
    <w:rsid w:val="005851E8"/>
    <w:rsid w:val="00586277"/>
    <w:rsid w:val="00586738"/>
    <w:rsid w:val="00587747"/>
    <w:rsid w:val="00587858"/>
    <w:rsid w:val="00587E04"/>
    <w:rsid w:val="0059066F"/>
    <w:rsid w:val="00591DD1"/>
    <w:rsid w:val="00592077"/>
    <w:rsid w:val="00592CFF"/>
    <w:rsid w:val="00593704"/>
    <w:rsid w:val="005951A8"/>
    <w:rsid w:val="0059598A"/>
    <w:rsid w:val="00595AF3"/>
    <w:rsid w:val="00596A43"/>
    <w:rsid w:val="00596AF8"/>
    <w:rsid w:val="00596DFE"/>
    <w:rsid w:val="00596F0B"/>
    <w:rsid w:val="00597095"/>
    <w:rsid w:val="005A0BB1"/>
    <w:rsid w:val="005A0D44"/>
    <w:rsid w:val="005A19F3"/>
    <w:rsid w:val="005A1EA5"/>
    <w:rsid w:val="005A2B65"/>
    <w:rsid w:val="005A2E7D"/>
    <w:rsid w:val="005A3A49"/>
    <w:rsid w:val="005A4050"/>
    <w:rsid w:val="005A4054"/>
    <w:rsid w:val="005A412D"/>
    <w:rsid w:val="005A683D"/>
    <w:rsid w:val="005B0636"/>
    <w:rsid w:val="005B0EA5"/>
    <w:rsid w:val="005B13EC"/>
    <w:rsid w:val="005B19AC"/>
    <w:rsid w:val="005B1F9E"/>
    <w:rsid w:val="005B22B0"/>
    <w:rsid w:val="005B27B2"/>
    <w:rsid w:val="005B3F06"/>
    <w:rsid w:val="005B3FF4"/>
    <w:rsid w:val="005B4919"/>
    <w:rsid w:val="005B5115"/>
    <w:rsid w:val="005B52BE"/>
    <w:rsid w:val="005B56AC"/>
    <w:rsid w:val="005B5FE2"/>
    <w:rsid w:val="005B66A1"/>
    <w:rsid w:val="005B7B1E"/>
    <w:rsid w:val="005B7BCF"/>
    <w:rsid w:val="005C015D"/>
    <w:rsid w:val="005C0164"/>
    <w:rsid w:val="005C09EB"/>
    <w:rsid w:val="005C0E07"/>
    <w:rsid w:val="005C14A1"/>
    <w:rsid w:val="005C2313"/>
    <w:rsid w:val="005C232B"/>
    <w:rsid w:val="005C31E7"/>
    <w:rsid w:val="005C3964"/>
    <w:rsid w:val="005C3ACD"/>
    <w:rsid w:val="005C3F6D"/>
    <w:rsid w:val="005C3FD4"/>
    <w:rsid w:val="005C4B7B"/>
    <w:rsid w:val="005C4BE4"/>
    <w:rsid w:val="005C5C1E"/>
    <w:rsid w:val="005C6FA1"/>
    <w:rsid w:val="005C7ACE"/>
    <w:rsid w:val="005D0531"/>
    <w:rsid w:val="005D1E1A"/>
    <w:rsid w:val="005D2F87"/>
    <w:rsid w:val="005D4694"/>
    <w:rsid w:val="005D58D3"/>
    <w:rsid w:val="005D5B07"/>
    <w:rsid w:val="005D6787"/>
    <w:rsid w:val="005E0DFF"/>
    <w:rsid w:val="005E2200"/>
    <w:rsid w:val="005E311A"/>
    <w:rsid w:val="005E349A"/>
    <w:rsid w:val="005E4B90"/>
    <w:rsid w:val="005E57D3"/>
    <w:rsid w:val="005E5925"/>
    <w:rsid w:val="005E5FDC"/>
    <w:rsid w:val="005E695B"/>
    <w:rsid w:val="005E72AC"/>
    <w:rsid w:val="005F00FE"/>
    <w:rsid w:val="005F0624"/>
    <w:rsid w:val="005F1726"/>
    <w:rsid w:val="005F47E7"/>
    <w:rsid w:val="005F69CC"/>
    <w:rsid w:val="005F6D9B"/>
    <w:rsid w:val="00600C41"/>
    <w:rsid w:val="00601425"/>
    <w:rsid w:val="00602292"/>
    <w:rsid w:val="00603112"/>
    <w:rsid w:val="006037BF"/>
    <w:rsid w:val="00604A3C"/>
    <w:rsid w:val="00604F38"/>
    <w:rsid w:val="0060636C"/>
    <w:rsid w:val="006064A4"/>
    <w:rsid w:val="006078CB"/>
    <w:rsid w:val="006103F8"/>
    <w:rsid w:val="006120FC"/>
    <w:rsid w:val="00612E37"/>
    <w:rsid w:val="00613B1D"/>
    <w:rsid w:val="00613DD1"/>
    <w:rsid w:val="006144F6"/>
    <w:rsid w:val="00614660"/>
    <w:rsid w:val="00614B35"/>
    <w:rsid w:val="00616BA9"/>
    <w:rsid w:val="006170EF"/>
    <w:rsid w:val="00617B37"/>
    <w:rsid w:val="00621785"/>
    <w:rsid w:val="006220AF"/>
    <w:rsid w:val="00622257"/>
    <w:rsid w:val="00623858"/>
    <w:rsid w:val="00625D16"/>
    <w:rsid w:val="00627662"/>
    <w:rsid w:val="00630BDC"/>
    <w:rsid w:val="00630C99"/>
    <w:rsid w:val="006324D4"/>
    <w:rsid w:val="00633AA6"/>
    <w:rsid w:val="0063423F"/>
    <w:rsid w:val="00635705"/>
    <w:rsid w:val="00635DE5"/>
    <w:rsid w:val="00640700"/>
    <w:rsid w:val="006411E6"/>
    <w:rsid w:val="0064168F"/>
    <w:rsid w:val="0064194F"/>
    <w:rsid w:val="00641AC9"/>
    <w:rsid w:val="00642D72"/>
    <w:rsid w:val="006444B7"/>
    <w:rsid w:val="006446D8"/>
    <w:rsid w:val="00645312"/>
    <w:rsid w:val="00646665"/>
    <w:rsid w:val="00646F7E"/>
    <w:rsid w:val="00647DCB"/>
    <w:rsid w:val="00647ED5"/>
    <w:rsid w:val="00650977"/>
    <w:rsid w:val="00650D98"/>
    <w:rsid w:val="006511FB"/>
    <w:rsid w:val="0065146C"/>
    <w:rsid w:val="00651D42"/>
    <w:rsid w:val="00651DC5"/>
    <w:rsid w:val="00651DE7"/>
    <w:rsid w:val="0065215A"/>
    <w:rsid w:val="006522B2"/>
    <w:rsid w:val="00652C81"/>
    <w:rsid w:val="00653283"/>
    <w:rsid w:val="00653C07"/>
    <w:rsid w:val="00654C37"/>
    <w:rsid w:val="00655A6E"/>
    <w:rsid w:val="00655C2A"/>
    <w:rsid w:val="00655FAF"/>
    <w:rsid w:val="006577FB"/>
    <w:rsid w:val="00660579"/>
    <w:rsid w:val="00660BF1"/>
    <w:rsid w:val="00661EC7"/>
    <w:rsid w:val="00662454"/>
    <w:rsid w:val="006624EB"/>
    <w:rsid w:val="00663238"/>
    <w:rsid w:val="006639F4"/>
    <w:rsid w:val="00664C18"/>
    <w:rsid w:val="006662DB"/>
    <w:rsid w:val="00666DFB"/>
    <w:rsid w:val="006670A7"/>
    <w:rsid w:val="00667330"/>
    <w:rsid w:val="00672147"/>
    <w:rsid w:val="0067280E"/>
    <w:rsid w:val="006738AA"/>
    <w:rsid w:val="00674E1C"/>
    <w:rsid w:val="00674EFE"/>
    <w:rsid w:val="00675D6A"/>
    <w:rsid w:val="0067624D"/>
    <w:rsid w:val="0067734D"/>
    <w:rsid w:val="00680488"/>
    <w:rsid w:val="00681032"/>
    <w:rsid w:val="006813D2"/>
    <w:rsid w:val="00681578"/>
    <w:rsid w:val="006816E5"/>
    <w:rsid w:val="00681732"/>
    <w:rsid w:val="00683A4B"/>
    <w:rsid w:val="00683D77"/>
    <w:rsid w:val="006845D0"/>
    <w:rsid w:val="00684BBC"/>
    <w:rsid w:val="0068766A"/>
    <w:rsid w:val="00687EA9"/>
    <w:rsid w:val="00690077"/>
    <w:rsid w:val="006909C1"/>
    <w:rsid w:val="00690B8C"/>
    <w:rsid w:val="00690D07"/>
    <w:rsid w:val="00691E83"/>
    <w:rsid w:val="006938A4"/>
    <w:rsid w:val="00694745"/>
    <w:rsid w:val="00694AB8"/>
    <w:rsid w:val="006956E9"/>
    <w:rsid w:val="00696002"/>
    <w:rsid w:val="0069645A"/>
    <w:rsid w:val="006968A6"/>
    <w:rsid w:val="00696A97"/>
    <w:rsid w:val="006971F8"/>
    <w:rsid w:val="006975C6"/>
    <w:rsid w:val="006A00F4"/>
    <w:rsid w:val="006A0D64"/>
    <w:rsid w:val="006A1889"/>
    <w:rsid w:val="006A34F6"/>
    <w:rsid w:val="006A3751"/>
    <w:rsid w:val="006A3813"/>
    <w:rsid w:val="006A3BA5"/>
    <w:rsid w:val="006A40C9"/>
    <w:rsid w:val="006A4466"/>
    <w:rsid w:val="006A46EA"/>
    <w:rsid w:val="006A4C88"/>
    <w:rsid w:val="006A5C8F"/>
    <w:rsid w:val="006A65C6"/>
    <w:rsid w:val="006A6838"/>
    <w:rsid w:val="006A6A35"/>
    <w:rsid w:val="006A6E53"/>
    <w:rsid w:val="006A72AD"/>
    <w:rsid w:val="006B0AD2"/>
    <w:rsid w:val="006B0C04"/>
    <w:rsid w:val="006B0DCC"/>
    <w:rsid w:val="006B137B"/>
    <w:rsid w:val="006B1886"/>
    <w:rsid w:val="006B1A93"/>
    <w:rsid w:val="006B1E42"/>
    <w:rsid w:val="006B2870"/>
    <w:rsid w:val="006B2D4E"/>
    <w:rsid w:val="006B39B8"/>
    <w:rsid w:val="006B43F6"/>
    <w:rsid w:val="006B4A57"/>
    <w:rsid w:val="006B571A"/>
    <w:rsid w:val="006B5DF5"/>
    <w:rsid w:val="006B67DC"/>
    <w:rsid w:val="006B7EA4"/>
    <w:rsid w:val="006C1E01"/>
    <w:rsid w:val="006C541E"/>
    <w:rsid w:val="006C757A"/>
    <w:rsid w:val="006C7B2F"/>
    <w:rsid w:val="006D03A2"/>
    <w:rsid w:val="006D0E90"/>
    <w:rsid w:val="006D1E7B"/>
    <w:rsid w:val="006D2DAD"/>
    <w:rsid w:val="006D39DB"/>
    <w:rsid w:val="006D3A0F"/>
    <w:rsid w:val="006D4808"/>
    <w:rsid w:val="006D5A43"/>
    <w:rsid w:val="006D7D18"/>
    <w:rsid w:val="006E0472"/>
    <w:rsid w:val="006E0CB5"/>
    <w:rsid w:val="006E1F15"/>
    <w:rsid w:val="006E20E1"/>
    <w:rsid w:val="006E2974"/>
    <w:rsid w:val="006E2AF9"/>
    <w:rsid w:val="006E37B2"/>
    <w:rsid w:val="006E3DFD"/>
    <w:rsid w:val="006E4050"/>
    <w:rsid w:val="006E5CD2"/>
    <w:rsid w:val="006E722B"/>
    <w:rsid w:val="006E7313"/>
    <w:rsid w:val="006E7B22"/>
    <w:rsid w:val="006F007C"/>
    <w:rsid w:val="006F0144"/>
    <w:rsid w:val="006F23BB"/>
    <w:rsid w:val="006F4357"/>
    <w:rsid w:val="006F5FAD"/>
    <w:rsid w:val="006F63FB"/>
    <w:rsid w:val="006F6A41"/>
    <w:rsid w:val="006F711C"/>
    <w:rsid w:val="006F7A85"/>
    <w:rsid w:val="00703402"/>
    <w:rsid w:val="0070415D"/>
    <w:rsid w:val="0070421D"/>
    <w:rsid w:val="00704D98"/>
    <w:rsid w:val="007052DA"/>
    <w:rsid w:val="007058D6"/>
    <w:rsid w:val="0070689A"/>
    <w:rsid w:val="00710427"/>
    <w:rsid w:val="00711324"/>
    <w:rsid w:val="00711DF9"/>
    <w:rsid w:val="00711E2E"/>
    <w:rsid w:val="00712431"/>
    <w:rsid w:val="00713D64"/>
    <w:rsid w:val="007141F3"/>
    <w:rsid w:val="007151BF"/>
    <w:rsid w:val="007155DE"/>
    <w:rsid w:val="00715B7C"/>
    <w:rsid w:val="00717014"/>
    <w:rsid w:val="00717EDE"/>
    <w:rsid w:val="00717F1C"/>
    <w:rsid w:val="0072210A"/>
    <w:rsid w:val="007234C4"/>
    <w:rsid w:val="007235E4"/>
    <w:rsid w:val="00723F0A"/>
    <w:rsid w:val="0072506E"/>
    <w:rsid w:val="00725F3C"/>
    <w:rsid w:val="00726FB4"/>
    <w:rsid w:val="007301B7"/>
    <w:rsid w:val="00730F77"/>
    <w:rsid w:val="0073289F"/>
    <w:rsid w:val="00732BC0"/>
    <w:rsid w:val="00732CC1"/>
    <w:rsid w:val="00733129"/>
    <w:rsid w:val="007337D7"/>
    <w:rsid w:val="00733F9D"/>
    <w:rsid w:val="0073424C"/>
    <w:rsid w:val="00734587"/>
    <w:rsid w:val="007345E1"/>
    <w:rsid w:val="00735918"/>
    <w:rsid w:val="0073686E"/>
    <w:rsid w:val="00736A27"/>
    <w:rsid w:val="007400C1"/>
    <w:rsid w:val="0074074E"/>
    <w:rsid w:val="007425A6"/>
    <w:rsid w:val="007435E0"/>
    <w:rsid w:val="00744110"/>
    <w:rsid w:val="00744471"/>
    <w:rsid w:val="00744DEF"/>
    <w:rsid w:val="00745774"/>
    <w:rsid w:val="00745D91"/>
    <w:rsid w:val="0074669D"/>
    <w:rsid w:val="0075124C"/>
    <w:rsid w:val="00751DCE"/>
    <w:rsid w:val="00752157"/>
    <w:rsid w:val="007528DD"/>
    <w:rsid w:val="00754771"/>
    <w:rsid w:val="00755089"/>
    <w:rsid w:val="007557F5"/>
    <w:rsid w:val="00755D4F"/>
    <w:rsid w:val="00755F9E"/>
    <w:rsid w:val="00757435"/>
    <w:rsid w:val="00757C81"/>
    <w:rsid w:val="00760122"/>
    <w:rsid w:val="00760CB7"/>
    <w:rsid w:val="007610F2"/>
    <w:rsid w:val="00761357"/>
    <w:rsid w:val="007628AE"/>
    <w:rsid w:val="00763FA9"/>
    <w:rsid w:val="00765FE4"/>
    <w:rsid w:val="00765FE8"/>
    <w:rsid w:val="0076625E"/>
    <w:rsid w:val="0077056C"/>
    <w:rsid w:val="00770D78"/>
    <w:rsid w:val="00771DE9"/>
    <w:rsid w:val="007722A4"/>
    <w:rsid w:val="00772D9D"/>
    <w:rsid w:val="007735C6"/>
    <w:rsid w:val="00774115"/>
    <w:rsid w:val="0077688A"/>
    <w:rsid w:val="00776A2D"/>
    <w:rsid w:val="00777645"/>
    <w:rsid w:val="007776CA"/>
    <w:rsid w:val="00780A0F"/>
    <w:rsid w:val="00780C8B"/>
    <w:rsid w:val="0078196A"/>
    <w:rsid w:val="0078203F"/>
    <w:rsid w:val="00783E08"/>
    <w:rsid w:val="00784DD3"/>
    <w:rsid w:val="0078795D"/>
    <w:rsid w:val="00787C5B"/>
    <w:rsid w:val="00787E13"/>
    <w:rsid w:val="007909D8"/>
    <w:rsid w:val="00790BA6"/>
    <w:rsid w:val="007911E9"/>
    <w:rsid w:val="00792230"/>
    <w:rsid w:val="00792863"/>
    <w:rsid w:val="00792898"/>
    <w:rsid w:val="00793EFC"/>
    <w:rsid w:val="007951FC"/>
    <w:rsid w:val="00795FBD"/>
    <w:rsid w:val="00795FE7"/>
    <w:rsid w:val="00797511"/>
    <w:rsid w:val="00797C7A"/>
    <w:rsid w:val="00797F83"/>
    <w:rsid w:val="007A042C"/>
    <w:rsid w:val="007A0AF6"/>
    <w:rsid w:val="007A1F25"/>
    <w:rsid w:val="007A2899"/>
    <w:rsid w:val="007A2F66"/>
    <w:rsid w:val="007A3B1D"/>
    <w:rsid w:val="007A4A08"/>
    <w:rsid w:val="007A4BE9"/>
    <w:rsid w:val="007A4FE7"/>
    <w:rsid w:val="007A6101"/>
    <w:rsid w:val="007A68A2"/>
    <w:rsid w:val="007A69FC"/>
    <w:rsid w:val="007B145F"/>
    <w:rsid w:val="007B17D3"/>
    <w:rsid w:val="007B2F9A"/>
    <w:rsid w:val="007B6A99"/>
    <w:rsid w:val="007B6DD6"/>
    <w:rsid w:val="007C040A"/>
    <w:rsid w:val="007C0DD4"/>
    <w:rsid w:val="007C1846"/>
    <w:rsid w:val="007C1C35"/>
    <w:rsid w:val="007C2880"/>
    <w:rsid w:val="007C3119"/>
    <w:rsid w:val="007C33CE"/>
    <w:rsid w:val="007C34AD"/>
    <w:rsid w:val="007C385A"/>
    <w:rsid w:val="007C42BA"/>
    <w:rsid w:val="007C4ED7"/>
    <w:rsid w:val="007C59B6"/>
    <w:rsid w:val="007C5B25"/>
    <w:rsid w:val="007C68D8"/>
    <w:rsid w:val="007D1749"/>
    <w:rsid w:val="007D1998"/>
    <w:rsid w:val="007D3CFA"/>
    <w:rsid w:val="007D3EA4"/>
    <w:rsid w:val="007D4A17"/>
    <w:rsid w:val="007D57B4"/>
    <w:rsid w:val="007D707D"/>
    <w:rsid w:val="007D7A0C"/>
    <w:rsid w:val="007D7DA7"/>
    <w:rsid w:val="007E10A0"/>
    <w:rsid w:val="007E1889"/>
    <w:rsid w:val="007E1B47"/>
    <w:rsid w:val="007E1D7A"/>
    <w:rsid w:val="007E3175"/>
    <w:rsid w:val="007E4DA3"/>
    <w:rsid w:val="007E4F4B"/>
    <w:rsid w:val="007E5548"/>
    <w:rsid w:val="007E563B"/>
    <w:rsid w:val="007E6603"/>
    <w:rsid w:val="007E665B"/>
    <w:rsid w:val="007F0EB7"/>
    <w:rsid w:val="007F0F11"/>
    <w:rsid w:val="007F1545"/>
    <w:rsid w:val="007F20C8"/>
    <w:rsid w:val="007F213A"/>
    <w:rsid w:val="007F3297"/>
    <w:rsid w:val="007F405B"/>
    <w:rsid w:val="007F43E4"/>
    <w:rsid w:val="007F60B7"/>
    <w:rsid w:val="007F780F"/>
    <w:rsid w:val="007F784B"/>
    <w:rsid w:val="007F7B82"/>
    <w:rsid w:val="00800CCF"/>
    <w:rsid w:val="00802111"/>
    <w:rsid w:val="008023E6"/>
    <w:rsid w:val="00802C19"/>
    <w:rsid w:val="00803244"/>
    <w:rsid w:val="00803FD7"/>
    <w:rsid w:val="00806B8C"/>
    <w:rsid w:val="00807140"/>
    <w:rsid w:val="00807F43"/>
    <w:rsid w:val="0081208B"/>
    <w:rsid w:val="00813EE0"/>
    <w:rsid w:val="00814A58"/>
    <w:rsid w:val="008169B1"/>
    <w:rsid w:val="00816BCC"/>
    <w:rsid w:val="008179A9"/>
    <w:rsid w:val="00817E97"/>
    <w:rsid w:val="00820965"/>
    <w:rsid w:val="00821662"/>
    <w:rsid w:val="00822EA3"/>
    <w:rsid w:val="00823CE8"/>
    <w:rsid w:val="008246E5"/>
    <w:rsid w:val="00824CA6"/>
    <w:rsid w:val="0082564D"/>
    <w:rsid w:val="00825688"/>
    <w:rsid w:val="00825C02"/>
    <w:rsid w:val="0082698E"/>
    <w:rsid w:val="00826E13"/>
    <w:rsid w:val="008277BB"/>
    <w:rsid w:val="0083010A"/>
    <w:rsid w:val="00832389"/>
    <w:rsid w:val="008340D1"/>
    <w:rsid w:val="00834299"/>
    <w:rsid w:val="00834995"/>
    <w:rsid w:val="00835853"/>
    <w:rsid w:val="00835EC4"/>
    <w:rsid w:val="0083623F"/>
    <w:rsid w:val="00837840"/>
    <w:rsid w:val="0084176C"/>
    <w:rsid w:val="00841F87"/>
    <w:rsid w:val="00842A6C"/>
    <w:rsid w:val="008431AD"/>
    <w:rsid w:val="008432AE"/>
    <w:rsid w:val="00843F98"/>
    <w:rsid w:val="00844394"/>
    <w:rsid w:val="00844917"/>
    <w:rsid w:val="00844F81"/>
    <w:rsid w:val="00845708"/>
    <w:rsid w:val="00845729"/>
    <w:rsid w:val="00845939"/>
    <w:rsid w:val="00845BB0"/>
    <w:rsid w:val="00845C0A"/>
    <w:rsid w:val="0084629A"/>
    <w:rsid w:val="008463D5"/>
    <w:rsid w:val="00846954"/>
    <w:rsid w:val="00846FA6"/>
    <w:rsid w:val="008472F9"/>
    <w:rsid w:val="0084757F"/>
    <w:rsid w:val="00847B56"/>
    <w:rsid w:val="00847C73"/>
    <w:rsid w:val="00850708"/>
    <w:rsid w:val="0085093F"/>
    <w:rsid w:val="008515B3"/>
    <w:rsid w:val="008517FF"/>
    <w:rsid w:val="0085272D"/>
    <w:rsid w:val="00852CED"/>
    <w:rsid w:val="0085546A"/>
    <w:rsid w:val="00855BD8"/>
    <w:rsid w:val="00856003"/>
    <w:rsid w:val="00857039"/>
    <w:rsid w:val="00857DF3"/>
    <w:rsid w:val="00860857"/>
    <w:rsid w:val="00860FA1"/>
    <w:rsid w:val="0086148F"/>
    <w:rsid w:val="00861628"/>
    <w:rsid w:val="008616DF"/>
    <w:rsid w:val="00862480"/>
    <w:rsid w:val="00863643"/>
    <w:rsid w:val="00863F08"/>
    <w:rsid w:val="008654D2"/>
    <w:rsid w:val="00866479"/>
    <w:rsid w:val="008667DF"/>
    <w:rsid w:val="00866A5A"/>
    <w:rsid w:val="00866C7C"/>
    <w:rsid w:val="00867B9D"/>
    <w:rsid w:val="00867D0A"/>
    <w:rsid w:val="00871221"/>
    <w:rsid w:val="00872341"/>
    <w:rsid w:val="0087299B"/>
    <w:rsid w:val="008732AB"/>
    <w:rsid w:val="0087542C"/>
    <w:rsid w:val="0087552E"/>
    <w:rsid w:val="00875E59"/>
    <w:rsid w:val="008766A5"/>
    <w:rsid w:val="008766D7"/>
    <w:rsid w:val="00876F64"/>
    <w:rsid w:val="00877EA2"/>
    <w:rsid w:val="00877EF0"/>
    <w:rsid w:val="00880302"/>
    <w:rsid w:val="00881425"/>
    <w:rsid w:val="0088159D"/>
    <w:rsid w:val="00882AE7"/>
    <w:rsid w:val="00882C0D"/>
    <w:rsid w:val="0088366F"/>
    <w:rsid w:val="008856A8"/>
    <w:rsid w:val="00885DC2"/>
    <w:rsid w:val="00885DDA"/>
    <w:rsid w:val="008868CF"/>
    <w:rsid w:val="00886F12"/>
    <w:rsid w:val="0088728B"/>
    <w:rsid w:val="00890D08"/>
    <w:rsid w:val="00890EC5"/>
    <w:rsid w:val="008918E4"/>
    <w:rsid w:val="0089196E"/>
    <w:rsid w:val="0089244F"/>
    <w:rsid w:val="008924D9"/>
    <w:rsid w:val="00893200"/>
    <w:rsid w:val="00893CCD"/>
    <w:rsid w:val="00894812"/>
    <w:rsid w:val="00894987"/>
    <w:rsid w:val="00896DC5"/>
    <w:rsid w:val="00897215"/>
    <w:rsid w:val="008A0FB3"/>
    <w:rsid w:val="008A1654"/>
    <w:rsid w:val="008A1D9B"/>
    <w:rsid w:val="008A1E50"/>
    <w:rsid w:val="008A238A"/>
    <w:rsid w:val="008A28C3"/>
    <w:rsid w:val="008A59E1"/>
    <w:rsid w:val="008A7654"/>
    <w:rsid w:val="008A7707"/>
    <w:rsid w:val="008B0173"/>
    <w:rsid w:val="008B0771"/>
    <w:rsid w:val="008B118D"/>
    <w:rsid w:val="008B202B"/>
    <w:rsid w:val="008B2B2C"/>
    <w:rsid w:val="008B3D24"/>
    <w:rsid w:val="008B4BC9"/>
    <w:rsid w:val="008B5DE0"/>
    <w:rsid w:val="008B6C52"/>
    <w:rsid w:val="008B6F08"/>
    <w:rsid w:val="008B7D43"/>
    <w:rsid w:val="008C0EE2"/>
    <w:rsid w:val="008C248B"/>
    <w:rsid w:val="008C343D"/>
    <w:rsid w:val="008C4BC7"/>
    <w:rsid w:val="008C58BA"/>
    <w:rsid w:val="008C6213"/>
    <w:rsid w:val="008C656C"/>
    <w:rsid w:val="008C664C"/>
    <w:rsid w:val="008C6ED1"/>
    <w:rsid w:val="008D043A"/>
    <w:rsid w:val="008D0B09"/>
    <w:rsid w:val="008D2C7F"/>
    <w:rsid w:val="008D3441"/>
    <w:rsid w:val="008D34CB"/>
    <w:rsid w:val="008D3ECC"/>
    <w:rsid w:val="008D49D4"/>
    <w:rsid w:val="008D5372"/>
    <w:rsid w:val="008D59C3"/>
    <w:rsid w:val="008D5F5D"/>
    <w:rsid w:val="008D6800"/>
    <w:rsid w:val="008D6AA8"/>
    <w:rsid w:val="008D7027"/>
    <w:rsid w:val="008E0037"/>
    <w:rsid w:val="008E08CB"/>
    <w:rsid w:val="008E0935"/>
    <w:rsid w:val="008E0F38"/>
    <w:rsid w:val="008E11BE"/>
    <w:rsid w:val="008E23A7"/>
    <w:rsid w:val="008E4634"/>
    <w:rsid w:val="008E4C4D"/>
    <w:rsid w:val="008E5363"/>
    <w:rsid w:val="008E5669"/>
    <w:rsid w:val="008E5E69"/>
    <w:rsid w:val="008E7516"/>
    <w:rsid w:val="008E7766"/>
    <w:rsid w:val="008F03E2"/>
    <w:rsid w:val="008F0CC0"/>
    <w:rsid w:val="008F2BF0"/>
    <w:rsid w:val="008F2D95"/>
    <w:rsid w:val="008F4E6A"/>
    <w:rsid w:val="008F5923"/>
    <w:rsid w:val="008F5C04"/>
    <w:rsid w:val="008F5D32"/>
    <w:rsid w:val="008F6CF7"/>
    <w:rsid w:val="008F7618"/>
    <w:rsid w:val="00900E0C"/>
    <w:rsid w:val="00900EE8"/>
    <w:rsid w:val="009013A0"/>
    <w:rsid w:val="0090182B"/>
    <w:rsid w:val="00901F5D"/>
    <w:rsid w:val="00901FF6"/>
    <w:rsid w:val="00902D5B"/>
    <w:rsid w:val="00902F22"/>
    <w:rsid w:val="00903975"/>
    <w:rsid w:val="00903E7B"/>
    <w:rsid w:val="00903EBE"/>
    <w:rsid w:val="009046FF"/>
    <w:rsid w:val="009052CE"/>
    <w:rsid w:val="0090546E"/>
    <w:rsid w:val="0090599B"/>
    <w:rsid w:val="00905D26"/>
    <w:rsid w:val="00906923"/>
    <w:rsid w:val="00910019"/>
    <w:rsid w:val="009102C0"/>
    <w:rsid w:val="00910D30"/>
    <w:rsid w:val="00910E4C"/>
    <w:rsid w:val="009112FC"/>
    <w:rsid w:val="00914587"/>
    <w:rsid w:val="00914CE0"/>
    <w:rsid w:val="0091515C"/>
    <w:rsid w:val="00916935"/>
    <w:rsid w:val="00916C95"/>
    <w:rsid w:val="00917791"/>
    <w:rsid w:val="00917AA3"/>
    <w:rsid w:val="00920191"/>
    <w:rsid w:val="0092091F"/>
    <w:rsid w:val="00920A36"/>
    <w:rsid w:val="00920E5D"/>
    <w:rsid w:val="009219BE"/>
    <w:rsid w:val="009226E1"/>
    <w:rsid w:val="0092340D"/>
    <w:rsid w:val="009254AA"/>
    <w:rsid w:val="00925E71"/>
    <w:rsid w:val="0092641C"/>
    <w:rsid w:val="00927328"/>
    <w:rsid w:val="00932649"/>
    <w:rsid w:val="00932B19"/>
    <w:rsid w:val="00932F3F"/>
    <w:rsid w:val="00933E4A"/>
    <w:rsid w:val="00934A3C"/>
    <w:rsid w:val="009352CF"/>
    <w:rsid w:val="00935908"/>
    <w:rsid w:val="00935A50"/>
    <w:rsid w:val="00935BED"/>
    <w:rsid w:val="00936DB2"/>
    <w:rsid w:val="0093771B"/>
    <w:rsid w:val="00940ABD"/>
    <w:rsid w:val="00940D6A"/>
    <w:rsid w:val="00940EE5"/>
    <w:rsid w:val="009412EE"/>
    <w:rsid w:val="00941388"/>
    <w:rsid w:val="00941BCE"/>
    <w:rsid w:val="00942D72"/>
    <w:rsid w:val="00943543"/>
    <w:rsid w:val="009445E5"/>
    <w:rsid w:val="009451E0"/>
    <w:rsid w:val="00945D11"/>
    <w:rsid w:val="00945DC8"/>
    <w:rsid w:val="00946DC5"/>
    <w:rsid w:val="0095021C"/>
    <w:rsid w:val="00950AD4"/>
    <w:rsid w:val="00954449"/>
    <w:rsid w:val="00956071"/>
    <w:rsid w:val="00956C77"/>
    <w:rsid w:val="00956ED1"/>
    <w:rsid w:val="009576F3"/>
    <w:rsid w:val="00957BC5"/>
    <w:rsid w:val="00957C70"/>
    <w:rsid w:val="00961468"/>
    <w:rsid w:val="0096163B"/>
    <w:rsid w:val="009617C6"/>
    <w:rsid w:val="009618E9"/>
    <w:rsid w:val="00962E8E"/>
    <w:rsid w:val="0096426A"/>
    <w:rsid w:val="00964502"/>
    <w:rsid w:val="00966AB1"/>
    <w:rsid w:val="00967295"/>
    <w:rsid w:val="00970591"/>
    <w:rsid w:val="0097117D"/>
    <w:rsid w:val="0097159D"/>
    <w:rsid w:val="0097175D"/>
    <w:rsid w:val="00971912"/>
    <w:rsid w:val="00972236"/>
    <w:rsid w:val="009733B6"/>
    <w:rsid w:val="00974B57"/>
    <w:rsid w:val="00974EA4"/>
    <w:rsid w:val="0097597C"/>
    <w:rsid w:val="00975BB3"/>
    <w:rsid w:val="00975F08"/>
    <w:rsid w:val="0097609D"/>
    <w:rsid w:val="009766F8"/>
    <w:rsid w:val="00976A82"/>
    <w:rsid w:val="00977434"/>
    <w:rsid w:val="009774B6"/>
    <w:rsid w:val="00977C84"/>
    <w:rsid w:val="00977D05"/>
    <w:rsid w:val="00977E6A"/>
    <w:rsid w:val="00980F02"/>
    <w:rsid w:val="0098198C"/>
    <w:rsid w:val="009819D9"/>
    <w:rsid w:val="0098209A"/>
    <w:rsid w:val="00984E0D"/>
    <w:rsid w:val="009855F2"/>
    <w:rsid w:val="00985895"/>
    <w:rsid w:val="009858A3"/>
    <w:rsid w:val="00986B52"/>
    <w:rsid w:val="009901B6"/>
    <w:rsid w:val="009904D6"/>
    <w:rsid w:val="00990AEE"/>
    <w:rsid w:val="0099169F"/>
    <w:rsid w:val="00993355"/>
    <w:rsid w:val="00993F9E"/>
    <w:rsid w:val="00994193"/>
    <w:rsid w:val="00994C0D"/>
    <w:rsid w:val="009957E7"/>
    <w:rsid w:val="00995ABC"/>
    <w:rsid w:val="00996260"/>
    <w:rsid w:val="009968B1"/>
    <w:rsid w:val="00997505"/>
    <w:rsid w:val="00997509"/>
    <w:rsid w:val="00997866"/>
    <w:rsid w:val="009A4C23"/>
    <w:rsid w:val="009A562C"/>
    <w:rsid w:val="009A6C93"/>
    <w:rsid w:val="009A70D1"/>
    <w:rsid w:val="009B147F"/>
    <w:rsid w:val="009B1CEF"/>
    <w:rsid w:val="009B2406"/>
    <w:rsid w:val="009B6653"/>
    <w:rsid w:val="009C01B2"/>
    <w:rsid w:val="009C0A5E"/>
    <w:rsid w:val="009C149E"/>
    <w:rsid w:val="009C15D0"/>
    <w:rsid w:val="009C1985"/>
    <w:rsid w:val="009C1B56"/>
    <w:rsid w:val="009C1E82"/>
    <w:rsid w:val="009C3151"/>
    <w:rsid w:val="009C42EA"/>
    <w:rsid w:val="009C4517"/>
    <w:rsid w:val="009C472A"/>
    <w:rsid w:val="009D09D1"/>
    <w:rsid w:val="009D18C0"/>
    <w:rsid w:val="009D1FBB"/>
    <w:rsid w:val="009D4080"/>
    <w:rsid w:val="009D4401"/>
    <w:rsid w:val="009D4CE3"/>
    <w:rsid w:val="009D61B5"/>
    <w:rsid w:val="009D63A6"/>
    <w:rsid w:val="009E0D85"/>
    <w:rsid w:val="009E1246"/>
    <w:rsid w:val="009E3A1B"/>
    <w:rsid w:val="009E3B71"/>
    <w:rsid w:val="009E4502"/>
    <w:rsid w:val="009E47D0"/>
    <w:rsid w:val="009E48A8"/>
    <w:rsid w:val="009E5C42"/>
    <w:rsid w:val="009E71FF"/>
    <w:rsid w:val="009F01C3"/>
    <w:rsid w:val="009F106D"/>
    <w:rsid w:val="009F1971"/>
    <w:rsid w:val="009F3096"/>
    <w:rsid w:val="009F381E"/>
    <w:rsid w:val="009F3D61"/>
    <w:rsid w:val="009F3D7E"/>
    <w:rsid w:val="009F44D3"/>
    <w:rsid w:val="009F4B41"/>
    <w:rsid w:val="009F4D3A"/>
    <w:rsid w:val="009F5BCE"/>
    <w:rsid w:val="009F66BD"/>
    <w:rsid w:val="009F7D78"/>
    <w:rsid w:val="00A00F51"/>
    <w:rsid w:val="00A01369"/>
    <w:rsid w:val="00A01AD6"/>
    <w:rsid w:val="00A02258"/>
    <w:rsid w:val="00A02B05"/>
    <w:rsid w:val="00A02CC1"/>
    <w:rsid w:val="00A03300"/>
    <w:rsid w:val="00A03648"/>
    <w:rsid w:val="00A049A9"/>
    <w:rsid w:val="00A05374"/>
    <w:rsid w:val="00A05FC4"/>
    <w:rsid w:val="00A06278"/>
    <w:rsid w:val="00A06974"/>
    <w:rsid w:val="00A06B61"/>
    <w:rsid w:val="00A06F11"/>
    <w:rsid w:val="00A0761A"/>
    <w:rsid w:val="00A10A40"/>
    <w:rsid w:val="00A12F8F"/>
    <w:rsid w:val="00A14063"/>
    <w:rsid w:val="00A15802"/>
    <w:rsid w:val="00A16538"/>
    <w:rsid w:val="00A16C58"/>
    <w:rsid w:val="00A1783A"/>
    <w:rsid w:val="00A200D4"/>
    <w:rsid w:val="00A20294"/>
    <w:rsid w:val="00A20C2A"/>
    <w:rsid w:val="00A20D96"/>
    <w:rsid w:val="00A20ED2"/>
    <w:rsid w:val="00A210E3"/>
    <w:rsid w:val="00A21563"/>
    <w:rsid w:val="00A21EDB"/>
    <w:rsid w:val="00A22140"/>
    <w:rsid w:val="00A22890"/>
    <w:rsid w:val="00A230AE"/>
    <w:rsid w:val="00A231CA"/>
    <w:rsid w:val="00A24DFC"/>
    <w:rsid w:val="00A25AFB"/>
    <w:rsid w:val="00A25BDB"/>
    <w:rsid w:val="00A25FA0"/>
    <w:rsid w:val="00A26D2B"/>
    <w:rsid w:val="00A272D4"/>
    <w:rsid w:val="00A27761"/>
    <w:rsid w:val="00A2790A"/>
    <w:rsid w:val="00A30325"/>
    <w:rsid w:val="00A306E7"/>
    <w:rsid w:val="00A30C9D"/>
    <w:rsid w:val="00A312E4"/>
    <w:rsid w:val="00A318F7"/>
    <w:rsid w:val="00A31AE9"/>
    <w:rsid w:val="00A31B27"/>
    <w:rsid w:val="00A320E0"/>
    <w:rsid w:val="00A347CF"/>
    <w:rsid w:val="00A3490E"/>
    <w:rsid w:val="00A36F4E"/>
    <w:rsid w:val="00A3747B"/>
    <w:rsid w:val="00A376BC"/>
    <w:rsid w:val="00A40142"/>
    <w:rsid w:val="00A4044C"/>
    <w:rsid w:val="00A409A4"/>
    <w:rsid w:val="00A415A2"/>
    <w:rsid w:val="00A42143"/>
    <w:rsid w:val="00A42544"/>
    <w:rsid w:val="00A44347"/>
    <w:rsid w:val="00A449D4"/>
    <w:rsid w:val="00A45C8E"/>
    <w:rsid w:val="00A46A14"/>
    <w:rsid w:val="00A51860"/>
    <w:rsid w:val="00A51EE2"/>
    <w:rsid w:val="00A51FB8"/>
    <w:rsid w:val="00A52037"/>
    <w:rsid w:val="00A5282A"/>
    <w:rsid w:val="00A53F7C"/>
    <w:rsid w:val="00A54202"/>
    <w:rsid w:val="00A54E5E"/>
    <w:rsid w:val="00A55669"/>
    <w:rsid w:val="00A558C1"/>
    <w:rsid w:val="00A607FE"/>
    <w:rsid w:val="00A60880"/>
    <w:rsid w:val="00A60B26"/>
    <w:rsid w:val="00A60F3D"/>
    <w:rsid w:val="00A6114D"/>
    <w:rsid w:val="00A63AE9"/>
    <w:rsid w:val="00A63E9F"/>
    <w:rsid w:val="00A64713"/>
    <w:rsid w:val="00A65AC7"/>
    <w:rsid w:val="00A65B54"/>
    <w:rsid w:val="00A6667F"/>
    <w:rsid w:val="00A66896"/>
    <w:rsid w:val="00A66DC0"/>
    <w:rsid w:val="00A6773D"/>
    <w:rsid w:val="00A67971"/>
    <w:rsid w:val="00A705B2"/>
    <w:rsid w:val="00A710B6"/>
    <w:rsid w:val="00A72260"/>
    <w:rsid w:val="00A72B24"/>
    <w:rsid w:val="00A733DC"/>
    <w:rsid w:val="00A7436C"/>
    <w:rsid w:val="00A751D7"/>
    <w:rsid w:val="00A7622A"/>
    <w:rsid w:val="00A76249"/>
    <w:rsid w:val="00A7627B"/>
    <w:rsid w:val="00A76692"/>
    <w:rsid w:val="00A76ECD"/>
    <w:rsid w:val="00A77F26"/>
    <w:rsid w:val="00A81092"/>
    <w:rsid w:val="00A81285"/>
    <w:rsid w:val="00A81731"/>
    <w:rsid w:val="00A83467"/>
    <w:rsid w:val="00A845E8"/>
    <w:rsid w:val="00A84DB1"/>
    <w:rsid w:val="00A9052E"/>
    <w:rsid w:val="00A90E08"/>
    <w:rsid w:val="00A920FA"/>
    <w:rsid w:val="00A92452"/>
    <w:rsid w:val="00A93759"/>
    <w:rsid w:val="00A938D3"/>
    <w:rsid w:val="00A95D04"/>
    <w:rsid w:val="00AA2327"/>
    <w:rsid w:val="00AA2FDD"/>
    <w:rsid w:val="00AA3570"/>
    <w:rsid w:val="00AA4225"/>
    <w:rsid w:val="00AA648E"/>
    <w:rsid w:val="00AA7C15"/>
    <w:rsid w:val="00AA7F46"/>
    <w:rsid w:val="00AB02D1"/>
    <w:rsid w:val="00AB0C96"/>
    <w:rsid w:val="00AB2EAB"/>
    <w:rsid w:val="00AB348E"/>
    <w:rsid w:val="00AB38B5"/>
    <w:rsid w:val="00AB47F5"/>
    <w:rsid w:val="00AB5033"/>
    <w:rsid w:val="00AB72CC"/>
    <w:rsid w:val="00AC1D5B"/>
    <w:rsid w:val="00AC1F8F"/>
    <w:rsid w:val="00AC2C79"/>
    <w:rsid w:val="00AC2F00"/>
    <w:rsid w:val="00AC4237"/>
    <w:rsid w:val="00AC4B50"/>
    <w:rsid w:val="00AC52DB"/>
    <w:rsid w:val="00AC5855"/>
    <w:rsid w:val="00AC5D2C"/>
    <w:rsid w:val="00AC6D3C"/>
    <w:rsid w:val="00AC74AA"/>
    <w:rsid w:val="00AD079C"/>
    <w:rsid w:val="00AD1045"/>
    <w:rsid w:val="00AD2171"/>
    <w:rsid w:val="00AD3288"/>
    <w:rsid w:val="00AD3714"/>
    <w:rsid w:val="00AD3B66"/>
    <w:rsid w:val="00AD68B4"/>
    <w:rsid w:val="00AD6B7D"/>
    <w:rsid w:val="00AD7006"/>
    <w:rsid w:val="00AD7EF9"/>
    <w:rsid w:val="00AE1274"/>
    <w:rsid w:val="00AE12BC"/>
    <w:rsid w:val="00AE218C"/>
    <w:rsid w:val="00AE2905"/>
    <w:rsid w:val="00AE298A"/>
    <w:rsid w:val="00AE490C"/>
    <w:rsid w:val="00AE49E6"/>
    <w:rsid w:val="00AE4BA7"/>
    <w:rsid w:val="00AE4E7F"/>
    <w:rsid w:val="00AE5428"/>
    <w:rsid w:val="00AE56D6"/>
    <w:rsid w:val="00AE5923"/>
    <w:rsid w:val="00AE702C"/>
    <w:rsid w:val="00AE7233"/>
    <w:rsid w:val="00AE793A"/>
    <w:rsid w:val="00AF46C3"/>
    <w:rsid w:val="00AF4701"/>
    <w:rsid w:val="00AF47C1"/>
    <w:rsid w:val="00AF5405"/>
    <w:rsid w:val="00AF6923"/>
    <w:rsid w:val="00AF6BAA"/>
    <w:rsid w:val="00AF753D"/>
    <w:rsid w:val="00AF78EA"/>
    <w:rsid w:val="00B00152"/>
    <w:rsid w:val="00B003A2"/>
    <w:rsid w:val="00B009BE"/>
    <w:rsid w:val="00B0140B"/>
    <w:rsid w:val="00B018C0"/>
    <w:rsid w:val="00B01B43"/>
    <w:rsid w:val="00B01C79"/>
    <w:rsid w:val="00B022EA"/>
    <w:rsid w:val="00B0364E"/>
    <w:rsid w:val="00B0605F"/>
    <w:rsid w:val="00B07180"/>
    <w:rsid w:val="00B07DA2"/>
    <w:rsid w:val="00B10AA1"/>
    <w:rsid w:val="00B153CB"/>
    <w:rsid w:val="00B16C60"/>
    <w:rsid w:val="00B21EEB"/>
    <w:rsid w:val="00B22EAF"/>
    <w:rsid w:val="00B231BF"/>
    <w:rsid w:val="00B234E0"/>
    <w:rsid w:val="00B23A7F"/>
    <w:rsid w:val="00B23C48"/>
    <w:rsid w:val="00B23D9A"/>
    <w:rsid w:val="00B23F38"/>
    <w:rsid w:val="00B2542F"/>
    <w:rsid w:val="00B25E19"/>
    <w:rsid w:val="00B264B9"/>
    <w:rsid w:val="00B31032"/>
    <w:rsid w:val="00B31647"/>
    <w:rsid w:val="00B31717"/>
    <w:rsid w:val="00B3193D"/>
    <w:rsid w:val="00B3285D"/>
    <w:rsid w:val="00B32C4C"/>
    <w:rsid w:val="00B32C84"/>
    <w:rsid w:val="00B34D99"/>
    <w:rsid w:val="00B36FAE"/>
    <w:rsid w:val="00B370D1"/>
    <w:rsid w:val="00B37F03"/>
    <w:rsid w:val="00B37F7C"/>
    <w:rsid w:val="00B4177E"/>
    <w:rsid w:val="00B41A3E"/>
    <w:rsid w:val="00B42DCA"/>
    <w:rsid w:val="00B44B18"/>
    <w:rsid w:val="00B44C70"/>
    <w:rsid w:val="00B458DD"/>
    <w:rsid w:val="00B4737C"/>
    <w:rsid w:val="00B47FDC"/>
    <w:rsid w:val="00B51FFC"/>
    <w:rsid w:val="00B543C8"/>
    <w:rsid w:val="00B544B1"/>
    <w:rsid w:val="00B54B96"/>
    <w:rsid w:val="00B54BFE"/>
    <w:rsid w:val="00B54C27"/>
    <w:rsid w:val="00B56292"/>
    <w:rsid w:val="00B5749B"/>
    <w:rsid w:val="00B57AFF"/>
    <w:rsid w:val="00B606F1"/>
    <w:rsid w:val="00B62DA1"/>
    <w:rsid w:val="00B62FDA"/>
    <w:rsid w:val="00B633C7"/>
    <w:rsid w:val="00B6343A"/>
    <w:rsid w:val="00B635B4"/>
    <w:rsid w:val="00B641BB"/>
    <w:rsid w:val="00B65FD1"/>
    <w:rsid w:val="00B6611D"/>
    <w:rsid w:val="00B67E24"/>
    <w:rsid w:val="00B700F5"/>
    <w:rsid w:val="00B71C61"/>
    <w:rsid w:val="00B71F81"/>
    <w:rsid w:val="00B7329A"/>
    <w:rsid w:val="00B73D4A"/>
    <w:rsid w:val="00B741FA"/>
    <w:rsid w:val="00B74750"/>
    <w:rsid w:val="00B76CD4"/>
    <w:rsid w:val="00B76E50"/>
    <w:rsid w:val="00B771F7"/>
    <w:rsid w:val="00B77C24"/>
    <w:rsid w:val="00B77DB3"/>
    <w:rsid w:val="00B77F54"/>
    <w:rsid w:val="00B8068E"/>
    <w:rsid w:val="00B81494"/>
    <w:rsid w:val="00B81A1B"/>
    <w:rsid w:val="00B81F4E"/>
    <w:rsid w:val="00B8246C"/>
    <w:rsid w:val="00B82E34"/>
    <w:rsid w:val="00B83868"/>
    <w:rsid w:val="00B845C3"/>
    <w:rsid w:val="00B86435"/>
    <w:rsid w:val="00B86B01"/>
    <w:rsid w:val="00B871E7"/>
    <w:rsid w:val="00B87582"/>
    <w:rsid w:val="00B87915"/>
    <w:rsid w:val="00B91B02"/>
    <w:rsid w:val="00B92A35"/>
    <w:rsid w:val="00B92D8C"/>
    <w:rsid w:val="00B93326"/>
    <w:rsid w:val="00B93CE3"/>
    <w:rsid w:val="00B957E1"/>
    <w:rsid w:val="00B958CA"/>
    <w:rsid w:val="00B96EE8"/>
    <w:rsid w:val="00BA00A4"/>
    <w:rsid w:val="00BA0592"/>
    <w:rsid w:val="00BA196F"/>
    <w:rsid w:val="00BA201C"/>
    <w:rsid w:val="00BA3566"/>
    <w:rsid w:val="00BA376C"/>
    <w:rsid w:val="00BA5765"/>
    <w:rsid w:val="00BA5891"/>
    <w:rsid w:val="00BA5B88"/>
    <w:rsid w:val="00BA5D5D"/>
    <w:rsid w:val="00BA6D60"/>
    <w:rsid w:val="00BA770C"/>
    <w:rsid w:val="00BB029D"/>
    <w:rsid w:val="00BB1051"/>
    <w:rsid w:val="00BB1B00"/>
    <w:rsid w:val="00BB2E55"/>
    <w:rsid w:val="00BB32B0"/>
    <w:rsid w:val="00BB3326"/>
    <w:rsid w:val="00BB36B3"/>
    <w:rsid w:val="00BB4219"/>
    <w:rsid w:val="00BB4F9A"/>
    <w:rsid w:val="00BB6167"/>
    <w:rsid w:val="00BB6C08"/>
    <w:rsid w:val="00BB74DA"/>
    <w:rsid w:val="00BC00A9"/>
    <w:rsid w:val="00BC02FC"/>
    <w:rsid w:val="00BC16EA"/>
    <w:rsid w:val="00BC1A2F"/>
    <w:rsid w:val="00BC295F"/>
    <w:rsid w:val="00BC3A89"/>
    <w:rsid w:val="00BC5351"/>
    <w:rsid w:val="00BC5774"/>
    <w:rsid w:val="00BC6819"/>
    <w:rsid w:val="00BD006D"/>
    <w:rsid w:val="00BD113A"/>
    <w:rsid w:val="00BD36CA"/>
    <w:rsid w:val="00BD3BD5"/>
    <w:rsid w:val="00BD466D"/>
    <w:rsid w:val="00BD4765"/>
    <w:rsid w:val="00BD5192"/>
    <w:rsid w:val="00BD5244"/>
    <w:rsid w:val="00BE037C"/>
    <w:rsid w:val="00BE0ADD"/>
    <w:rsid w:val="00BE196C"/>
    <w:rsid w:val="00BE1A86"/>
    <w:rsid w:val="00BE20B7"/>
    <w:rsid w:val="00BE2318"/>
    <w:rsid w:val="00BE3358"/>
    <w:rsid w:val="00BE3675"/>
    <w:rsid w:val="00BE4531"/>
    <w:rsid w:val="00BE55EA"/>
    <w:rsid w:val="00BE5E95"/>
    <w:rsid w:val="00BE6F29"/>
    <w:rsid w:val="00BE7913"/>
    <w:rsid w:val="00BE7AA0"/>
    <w:rsid w:val="00BF44CC"/>
    <w:rsid w:val="00BF44EE"/>
    <w:rsid w:val="00BF60B1"/>
    <w:rsid w:val="00BF6631"/>
    <w:rsid w:val="00BF7FA4"/>
    <w:rsid w:val="00C009B2"/>
    <w:rsid w:val="00C00A40"/>
    <w:rsid w:val="00C027E3"/>
    <w:rsid w:val="00C035B7"/>
    <w:rsid w:val="00C03A65"/>
    <w:rsid w:val="00C03D3E"/>
    <w:rsid w:val="00C04DF5"/>
    <w:rsid w:val="00C05124"/>
    <w:rsid w:val="00C052A8"/>
    <w:rsid w:val="00C07419"/>
    <w:rsid w:val="00C104D8"/>
    <w:rsid w:val="00C10F90"/>
    <w:rsid w:val="00C11B5B"/>
    <w:rsid w:val="00C1257A"/>
    <w:rsid w:val="00C129BE"/>
    <w:rsid w:val="00C13D31"/>
    <w:rsid w:val="00C140E8"/>
    <w:rsid w:val="00C15937"/>
    <w:rsid w:val="00C15A66"/>
    <w:rsid w:val="00C15E14"/>
    <w:rsid w:val="00C160A5"/>
    <w:rsid w:val="00C16B2C"/>
    <w:rsid w:val="00C17EB1"/>
    <w:rsid w:val="00C20A95"/>
    <w:rsid w:val="00C20DDC"/>
    <w:rsid w:val="00C215B5"/>
    <w:rsid w:val="00C21D68"/>
    <w:rsid w:val="00C23A7D"/>
    <w:rsid w:val="00C2518E"/>
    <w:rsid w:val="00C25812"/>
    <w:rsid w:val="00C25C89"/>
    <w:rsid w:val="00C27790"/>
    <w:rsid w:val="00C31A1E"/>
    <w:rsid w:val="00C32E05"/>
    <w:rsid w:val="00C3343E"/>
    <w:rsid w:val="00C368F1"/>
    <w:rsid w:val="00C36D07"/>
    <w:rsid w:val="00C37592"/>
    <w:rsid w:val="00C406A4"/>
    <w:rsid w:val="00C4099E"/>
    <w:rsid w:val="00C40E85"/>
    <w:rsid w:val="00C40FAC"/>
    <w:rsid w:val="00C41417"/>
    <w:rsid w:val="00C420C6"/>
    <w:rsid w:val="00C4223C"/>
    <w:rsid w:val="00C431B7"/>
    <w:rsid w:val="00C43309"/>
    <w:rsid w:val="00C43653"/>
    <w:rsid w:val="00C43CB0"/>
    <w:rsid w:val="00C447DF"/>
    <w:rsid w:val="00C44A62"/>
    <w:rsid w:val="00C4540B"/>
    <w:rsid w:val="00C46C55"/>
    <w:rsid w:val="00C50203"/>
    <w:rsid w:val="00C51977"/>
    <w:rsid w:val="00C5279C"/>
    <w:rsid w:val="00C54223"/>
    <w:rsid w:val="00C550E9"/>
    <w:rsid w:val="00C55B51"/>
    <w:rsid w:val="00C56A8A"/>
    <w:rsid w:val="00C5719C"/>
    <w:rsid w:val="00C57A59"/>
    <w:rsid w:val="00C609F4"/>
    <w:rsid w:val="00C60AFC"/>
    <w:rsid w:val="00C6127B"/>
    <w:rsid w:val="00C6157A"/>
    <w:rsid w:val="00C61F9E"/>
    <w:rsid w:val="00C625EC"/>
    <w:rsid w:val="00C628B1"/>
    <w:rsid w:val="00C62FE0"/>
    <w:rsid w:val="00C63815"/>
    <w:rsid w:val="00C63B67"/>
    <w:rsid w:val="00C64594"/>
    <w:rsid w:val="00C64CF5"/>
    <w:rsid w:val="00C64E72"/>
    <w:rsid w:val="00C6558D"/>
    <w:rsid w:val="00C65A6F"/>
    <w:rsid w:val="00C66AA3"/>
    <w:rsid w:val="00C66C67"/>
    <w:rsid w:val="00C66CA2"/>
    <w:rsid w:val="00C6780D"/>
    <w:rsid w:val="00C6790E"/>
    <w:rsid w:val="00C70E7E"/>
    <w:rsid w:val="00C7106D"/>
    <w:rsid w:val="00C7202C"/>
    <w:rsid w:val="00C72265"/>
    <w:rsid w:val="00C72F29"/>
    <w:rsid w:val="00C73BA6"/>
    <w:rsid w:val="00C73C94"/>
    <w:rsid w:val="00C743B7"/>
    <w:rsid w:val="00C75EDF"/>
    <w:rsid w:val="00C7671D"/>
    <w:rsid w:val="00C76A9C"/>
    <w:rsid w:val="00C7754F"/>
    <w:rsid w:val="00C77B32"/>
    <w:rsid w:val="00C81022"/>
    <w:rsid w:val="00C827F4"/>
    <w:rsid w:val="00C83023"/>
    <w:rsid w:val="00C83289"/>
    <w:rsid w:val="00C844D6"/>
    <w:rsid w:val="00C84B0E"/>
    <w:rsid w:val="00C87EE4"/>
    <w:rsid w:val="00C90483"/>
    <w:rsid w:val="00C915FB"/>
    <w:rsid w:val="00C91B1E"/>
    <w:rsid w:val="00C924E8"/>
    <w:rsid w:val="00C927E1"/>
    <w:rsid w:val="00C932CD"/>
    <w:rsid w:val="00C93327"/>
    <w:rsid w:val="00C93746"/>
    <w:rsid w:val="00C939D8"/>
    <w:rsid w:val="00C95877"/>
    <w:rsid w:val="00C95C55"/>
    <w:rsid w:val="00C95D16"/>
    <w:rsid w:val="00C968C8"/>
    <w:rsid w:val="00C96E24"/>
    <w:rsid w:val="00CA0101"/>
    <w:rsid w:val="00CA079F"/>
    <w:rsid w:val="00CA0AA2"/>
    <w:rsid w:val="00CA16C8"/>
    <w:rsid w:val="00CA26CB"/>
    <w:rsid w:val="00CA29DD"/>
    <w:rsid w:val="00CA2DB8"/>
    <w:rsid w:val="00CA37C8"/>
    <w:rsid w:val="00CA4D42"/>
    <w:rsid w:val="00CA524A"/>
    <w:rsid w:val="00CA60AB"/>
    <w:rsid w:val="00CA6BA5"/>
    <w:rsid w:val="00CA734F"/>
    <w:rsid w:val="00CB0076"/>
    <w:rsid w:val="00CB14CA"/>
    <w:rsid w:val="00CB16FE"/>
    <w:rsid w:val="00CB1B9B"/>
    <w:rsid w:val="00CB207D"/>
    <w:rsid w:val="00CB2ABB"/>
    <w:rsid w:val="00CB2E1D"/>
    <w:rsid w:val="00CB3AFF"/>
    <w:rsid w:val="00CB3CEA"/>
    <w:rsid w:val="00CB4171"/>
    <w:rsid w:val="00CB49D2"/>
    <w:rsid w:val="00CB590D"/>
    <w:rsid w:val="00CB61E5"/>
    <w:rsid w:val="00CB77CF"/>
    <w:rsid w:val="00CC04BC"/>
    <w:rsid w:val="00CC1C81"/>
    <w:rsid w:val="00CC2B5C"/>
    <w:rsid w:val="00CC33F6"/>
    <w:rsid w:val="00CC36B7"/>
    <w:rsid w:val="00CC4B3B"/>
    <w:rsid w:val="00CC4D59"/>
    <w:rsid w:val="00CC5A51"/>
    <w:rsid w:val="00CC5F09"/>
    <w:rsid w:val="00CC62CC"/>
    <w:rsid w:val="00CC78BF"/>
    <w:rsid w:val="00CD2F1A"/>
    <w:rsid w:val="00CD3531"/>
    <w:rsid w:val="00CD4244"/>
    <w:rsid w:val="00CD5C7D"/>
    <w:rsid w:val="00CD6BA3"/>
    <w:rsid w:val="00CD740C"/>
    <w:rsid w:val="00CD7DC4"/>
    <w:rsid w:val="00CE0045"/>
    <w:rsid w:val="00CE179F"/>
    <w:rsid w:val="00CE319D"/>
    <w:rsid w:val="00CE3623"/>
    <w:rsid w:val="00CE5CFC"/>
    <w:rsid w:val="00CE5F49"/>
    <w:rsid w:val="00CE7FFA"/>
    <w:rsid w:val="00CF0ADF"/>
    <w:rsid w:val="00CF230D"/>
    <w:rsid w:val="00CF23E0"/>
    <w:rsid w:val="00CF2569"/>
    <w:rsid w:val="00CF27E5"/>
    <w:rsid w:val="00CF33C4"/>
    <w:rsid w:val="00CF3729"/>
    <w:rsid w:val="00CF37B9"/>
    <w:rsid w:val="00CF4373"/>
    <w:rsid w:val="00CF453C"/>
    <w:rsid w:val="00CF49EA"/>
    <w:rsid w:val="00CF6173"/>
    <w:rsid w:val="00CF697E"/>
    <w:rsid w:val="00D00B31"/>
    <w:rsid w:val="00D01336"/>
    <w:rsid w:val="00D02FCD"/>
    <w:rsid w:val="00D03242"/>
    <w:rsid w:val="00D03F72"/>
    <w:rsid w:val="00D075B8"/>
    <w:rsid w:val="00D105D9"/>
    <w:rsid w:val="00D10EF2"/>
    <w:rsid w:val="00D11B48"/>
    <w:rsid w:val="00D12F41"/>
    <w:rsid w:val="00D12F9C"/>
    <w:rsid w:val="00D13320"/>
    <w:rsid w:val="00D13CCD"/>
    <w:rsid w:val="00D159D5"/>
    <w:rsid w:val="00D163A9"/>
    <w:rsid w:val="00D169A8"/>
    <w:rsid w:val="00D17BB5"/>
    <w:rsid w:val="00D224B4"/>
    <w:rsid w:val="00D22932"/>
    <w:rsid w:val="00D2295A"/>
    <w:rsid w:val="00D23CE7"/>
    <w:rsid w:val="00D24101"/>
    <w:rsid w:val="00D242B6"/>
    <w:rsid w:val="00D24582"/>
    <w:rsid w:val="00D24A81"/>
    <w:rsid w:val="00D24C1F"/>
    <w:rsid w:val="00D24F7A"/>
    <w:rsid w:val="00D25A4B"/>
    <w:rsid w:val="00D26389"/>
    <w:rsid w:val="00D26BCA"/>
    <w:rsid w:val="00D270E4"/>
    <w:rsid w:val="00D306BB"/>
    <w:rsid w:val="00D32C2E"/>
    <w:rsid w:val="00D333D0"/>
    <w:rsid w:val="00D33DD1"/>
    <w:rsid w:val="00D34CAA"/>
    <w:rsid w:val="00D377BE"/>
    <w:rsid w:val="00D3795F"/>
    <w:rsid w:val="00D37D11"/>
    <w:rsid w:val="00D4051B"/>
    <w:rsid w:val="00D417FE"/>
    <w:rsid w:val="00D4200A"/>
    <w:rsid w:val="00D42AB4"/>
    <w:rsid w:val="00D443B1"/>
    <w:rsid w:val="00D44815"/>
    <w:rsid w:val="00D45EBE"/>
    <w:rsid w:val="00D465A5"/>
    <w:rsid w:val="00D4686E"/>
    <w:rsid w:val="00D472CA"/>
    <w:rsid w:val="00D50A74"/>
    <w:rsid w:val="00D50ACF"/>
    <w:rsid w:val="00D510B4"/>
    <w:rsid w:val="00D51311"/>
    <w:rsid w:val="00D5188E"/>
    <w:rsid w:val="00D51960"/>
    <w:rsid w:val="00D51B58"/>
    <w:rsid w:val="00D51D4F"/>
    <w:rsid w:val="00D521C6"/>
    <w:rsid w:val="00D52BDB"/>
    <w:rsid w:val="00D532C7"/>
    <w:rsid w:val="00D53A8C"/>
    <w:rsid w:val="00D5407E"/>
    <w:rsid w:val="00D5438F"/>
    <w:rsid w:val="00D54405"/>
    <w:rsid w:val="00D550DA"/>
    <w:rsid w:val="00D55533"/>
    <w:rsid w:val="00D56904"/>
    <w:rsid w:val="00D570DC"/>
    <w:rsid w:val="00D57850"/>
    <w:rsid w:val="00D609AF"/>
    <w:rsid w:val="00D60E1E"/>
    <w:rsid w:val="00D60E80"/>
    <w:rsid w:val="00D61AB0"/>
    <w:rsid w:val="00D61ED8"/>
    <w:rsid w:val="00D6211D"/>
    <w:rsid w:val="00D6240B"/>
    <w:rsid w:val="00D62744"/>
    <w:rsid w:val="00D6291F"/>
    <w:rsid w:val="00D62F9B"/>
    <w:rsid w:val="00D630B7"/>
    <w:rsid w:val="00D63E71"/>
    <w:rsid w:val="00D64E19"/>
    <w:rsid w:val="00D650AE"/>
    <w:rsid w:val="00D65440"/>
    <w:rsid w:val="00D67510"/>
    <w:rsid w:val="00D678D0"/>
    <w:rsid w:val="00D7088F"/>
    <w:rsid w:val="00D70C95"/>
    <w:rsid w:val="00D70CAB"/>
    <w:rsid w:val="00D718F8"/>
    <w:rsid w:val="00D72BAD"/>
    <w:rsid w:val="00D7404C"/>
    <w:rsid w:val="00D76783"/>
    <w:rsid w:val="00D76A8E"/>
    <w:rsid w:val="00D76FFC"/>
    <w:rsid w:val="00D8105C"/>
    <w:rsid w:val="00D815E1"/>
    <w:rsid w:val="00D81E44"/>
    <w:rsid w:val="00D84915"/>
    <w:rsid w:val="00D85E23"/>
    <w:rsid w:val="00D85E98"/>
    <w:rsid w:val="00D86DBC"/>
    <w:rsid w:val="00D8778A"/>
    <w:rsid w:val="00D903F8"/>
    <w:rsid w:val="00D90455"/>
    <w:rsid w:val="00D909DC"/>
    <w:rsid w:val="00D91760"/>
    <w:rsid w:val="00D91ECE"/>
    <w:rsid w:val="00D9231B"/>
    <w:rsid w:val="00D929BD"/>
    <w:rsid w:val="00D92A2D"/>
    <w:rsid w:val="00D92A68"/>
    <w:rsid w:val="00D93148"/>
    <w:rsid w:val="00D93BA5"/>
    <w:rsid w:val="00D93C00"/>
    <w:rsid w:val="00D93D78"/>
    <w:rsid w:val="00D94415"/>
    <w:rsid w:val="00D947FB"/>
    <w:rsid w:val="00D94B49"/>
    <w:rsid w:val="00D963AF"/>
    <w:rsid w:val="00D97304"/>
    <w:rsid w:val="00D97FEC"/>
    <w:rsid w:val="00DA0C8D"/>
    <w:rsid w:val="00DA1EED"/>
    <w:rsid w:val="00DA20AC"/>
    <w:rsid w:val="00DA2CAF"/>
    <w:rsid w:val="00DA2DB3"/>
    <w:rsid w:val="00DA2F3F"/>
    <w:rsid w:val="00DA3174"/>
    <w:rsid w:val="00DA3C56"/>
    <w:rsid w:val="00DA4288"/>
    <w:rsid w:val="00DA7837"/>
    <w:rsid w:val="00DB0A4B"/>
    <w:rsid w:val="00DB0CFB"/>
    <w:rsid w:val="00DB1FF0"/>
    <w:rsid w:val="00DB2C77"/>
    <w:rsid w:val="00DB3031"/>
    <w:rsid w:val="00DB3444"/>
    <w:rsid w:val="00DB37C2"/>
    <w:rsid w:val="00DB384C"/>
    <w:rsid w:val="00DB3B06"/>
    <w:rsid w:val="00DB539C"/>
    <w:rsid w:val="00DB55D7"/>
    <w:rsid w:val="00DB61DF"/>
    <w:rsid w:val="00DB757D"/>
    <w:rsid w:val="00DB75D8"/>
    <w:rsid w:val="00DC178C"/>
    <w:rsid w:val="00DC299C"/>
    <w:rsid w:val="00DC352F"/>
    <w:rsid w:val="00DC44FE"/>
    <w:rsid w:val="00DC45A1"/>
    <w:rsid w:val="00DC4D67"/>
    <w:rsid w:val="00DC4EC2"/>
    <w:rsid w:val="00DC4ED6"/>
    <w:rsid w:val="00DC5133"/>
    <w:rsid w:val="00DC5366"/>
    <w:rsid w:val="00DC5A7E"/>
    <w:rsid w:val="00DC6096"/>
    <w:rsid w:val="00DC787D"/>
    <w:rsid w:val="00DC7F6F"/>
    <w:rsid w:val="00DD0C7B"/>
    <w:rsid w:val="00DD13FE"/>
    <w:rsid w:val="00DD2936"/>
    <w:rsid w:val="00DD2B03"/>
    <w:rsid w:val="00DD2CED"/>
    <w:rsid w:val="00DD36CA"/>
    <w:rsid w:val="00DD5144"/>
    <w:rsid w:val="00DD7AA1"/>
    <w:rsid w:val="00DD7CC4"/>
    <w:rsid w:val="00DE40A2"/>
    <w:rsid w:val="00DE4E16"/>
    <w:rsid w:val="00DE517E"/>
    <w:rsid w:val="00DE5D4E"/>
    <w:rsid w:val="00DE6A0D"/>
    <w:rsid w:val="00DE7473"/>
    <w:rsid w:val="00DE7C4A"/>
    <w:rsid w:val="00DF20B0"/>
    <w:rsid w:val="00DF2AE6"/>
    <w:rsid w:val="00DF359F"/>
    <w:rsid w:val="00DF37C4"/>
    <w:rsid w:val="00DF41F8"/>
    <w:rsid w:val="00DF5444"/>
    <w:rsid w:val="00DF6090"/>
    <w:rsid w:val="00DF6345"/>
    <w:rsid w:val="00DF7384"/>
    <w:rsid w:val="00DF7D7A"/>
    <w:rsid w:val="00E0098F"/>
    <w:rsid w:val="00E017F8"/>
    <w:rsid w:val="00E020B1"/>
    <w:rsid w:val="00E03EE8"/>
    <w:rsid w:val="00E0413B"/>
    <w:rsid w:val="00E04697"/>
    <w:rsid w:val="00E04B92"/>
    <w:rsid w:val="00E05458"/>
    <w:rsid w:val="00E05D04"/>
    <w:rsid w:val="00E06290"/>
    <w:rsid w:val="00E11017"/>
    <w:rsid w:val="00E12AC5"/>
    <w:rsid w:val="00E1412D"/>
    <w:rsid w:val="00E14449"/>
    <w:rsid w:val="00E1446E"/>
    <w:rsid w:val="00E14537"/>
    <w:rsid w:val="00E14706"/>
    <w:rsid w:val="00E1522D"/>
    <w:rsid w:val="00E1559F"/>
    <w:rsid w:val="00E15646"/>
    <w:rsid w:val="00E16771"/>
    <w:rsid w:val="00E17CF0"/>
    <w:rsid w:val="00E20676"/>
    <w:rsid w:val="00E21100"/>
    <w:rsid w:val="00E21A5B"/>
    <w:rsid w:val="00E21BE7"/>
    <w:rsid w:val="00E22499"/>
    <w:rsid w:val="00E22D01"/>
    <w:rsid w:val="00E23C5C"/>
    <w:rsid w:val="00E23F45"/>
    <w:rsid w:val="00E2462A"/>
    <w:rsid w:val="00E24E65"/>
    <w:rsid w:val="00E25E1A"/>
    <w:rsid w:val="00E25E87"/>
    <w:rsid w:val="00E266AF"/>
    <w:rsid w:val="00E27100"/>
    <w:rsid w:val="00E27CAD"/>
    <w:rsid w:val="00E3038E"/>
    <w:rsid w:val="00E3042F"/>
    <w:rsid w:val="00E3057A"/>
    <w:rsid w:val="00E31130"/>
    <w:rsid w:val="00E3174C"/>
    <w:rsid w:val="00E31D2B"/>
    <w:rsid w:val="00E3223E"/>
    <w:rsid w:val="00E326FD"/>
    <w:rsid w:val="00E334A3"/>
    <w:rsid w:val="00E335EB"/>
    <w:rsid w:val="00E3390D"/>
    <w:rsid w:val="00E33AD2"/>
    <w:rsid w:val="00E34178"/>
    <w:rsid w:val="00E35B1E"/>
    <w:rsid w:val="00E35E60"/>
    <w:rsid w:val="00E3623A"/>
    <w:rsid w:val="00E3673B"/>
    <w:rsid w:val="00E36991"/>
    <w:rsid w:val="00E36A24"/>
    <w:rsid w:val="00E3742C"/>
    <w:rsid w:val="00E376DE"/>
    <w:rsid w:val="00E37A7E"/>
    <w:rsid w:val="00E4052C"/>
    <w:rsid w:val="00E42F19"/>
    <w:rsid w:val="00E44650"/>
    <w:rsid w:val="00E450FB"/>
    <w:rsid w:val="00E451F0"/>
    <w:rsid w:val="00E45584"/>
    <w:rsid w:val="00E45CE2"/>
    <w:rsid w:val="00E45CF3"/>
    <w:rsid w:val="00E47BEA"/>
    <w:rsid w:val="00E5018D"/>
    <w:rsid w:val="00E505F9"/>
    <w:rsid w:val="00E51462"/>
    <w:rsid w:val="00E5305E"/>
    <w:rsid w:val="00E5322E"/>
    <w:rsid w:val="00E53266"/>
    <w:rsid w:val="00E5374B"/>
    <w:rsid w:val="00E5394E"/>
    <w:rsid w:val="00E53BF8"/>
    <w:rsid w:val="00E53E1D"/>
    <w:rsid w:val="00E549A2"/>
    <w:rsid w:val="00E55909"/>
    <w:rsid w:val="00E56509"/>
    <w:rsid w:val="00E56D2D"/>
    <w:rsid w:val="00E573D6"/>
    <w:rsid w:val="00E61E96"/>
    <w:rsid w:val="00E62990"/>
    <w:rsid w:val="00E62BD6"/>
    <w:rsid w:val="00E63865"/>
    <w:rsid w:val="00E641BB"/>
    <w:rsid w:val="00E6570B"/>
    <w:rsid w:val="00E673BF"/>
    <w:rsid w:val="00E70842"/>
    <w:rsid w:val="00E7112F"/>
    <w:rsid w:val="00E71E17"/>
    <w:rsid w:val="00E72BD0"/>
    <w:rsid w:val="00E7307C"/>
    <w:rsid w:val="00E73571"/>
    <w:rsid w:val="00E7478D"/>
    <w:rsid w:val="00E7514D"/>
    <w:rsid w:val="00E759EA"/>
    <w:rsid w:val="00E77A1C"/>
    <w:rsid w:val="00E80525"/>
    <w:rsid w:val="00E806C1"/>
    <w:rsid w:val="00E8371E"/>
    <w:rsid w:val="00E84132"/>
    <w:rsid w:val="00E84161"/>
    <w:rsid w:val="00E84691"/>
    <w:rsid w:val="00E8510C"/>
    <w:rsid w:val="00E86CE9"/>
    <w:rsid w:val="00E87F50"/>
    <w:rsid w:val="00E87F99"/>
    <w:rsid w:val="00E9003C"/>
    <w:rsid w:val="00E918FE"/>
    <w:rsid w:val="00E9301A"/>
    <w:rsid w:val="00E949C3"/>
    <w:rsid w:val="00E963B1"/>
    <w:rsid w:val="00E96B4F"/>
    <w:rsid w:val="00E9743E"/>
    <w:rsid w:val="00E97AD0"/>
    <w:rsid w:val="00EA078B"/>
    <w:rsid w:val="00EA07F4"/>
    <w:rsid w:val="00EA10CB"/>
    <w:rsid w:val="00EA126D"/>
    <w:rsid w:val="00EA1B3A"/>
    <w:rsid w:val="00EA2DBA"/>
    <w:rsid w:val="00EA32EF"/>
    <w:rsid w:val="00EA4FCF"/>
    <w:rsid w:val="00EA50C3"/>
    <w:rsid w:val="00EA5C44"/>
    <w:rsid w:val="00EA6850"/>
    <w:rsid w:val="00EA72EA"/>
    <w:rsid w:val="00EA79E5"/>
    <w:rsid w:val="00EB033E"/>
    <w:rsid w:val="00EB03E9"/>
    <w:rsid w:val="00EB061C"/>
    <w:rsid w:val="00EB11C4"/>
    <w:rsid w:val="00EB3359"/>
    <w:rsid w:val="00EB46E5"/>
    <w:rsid w:val="00EB5422"/>
    <w:rsid w:val="00EB5745"/>
    <w:rsid w:val="00EB5844"/>
    <w:rsid w:val="00EB6ED4"/>
    <w:rsid w:val="00EB7124"/>
    <w:rsid w:val="00EB7773"/>
    <w:rsid w:val="00EC02A1"/>
    <w:rsid w:val="00EC2372"/>
    <w:rsid w:val="00EC2D4A"/>
    <w:rsid w:val="00EC2E61"/>
    <w:rsid w:val="00EC3F47"/>
    <w:rsid w:val="00EC41FE"/>
    <w:rsid w:val="00EC450B"/>
    <w:rsid w:val="00EC6E5F"/>
    <w:rsid w:val="00EC6F13"/>
    <w:rsid w:val="00EC715B"/>
    <w:rsid w:val="00ED076D"/>
    <w:rsid w:val="00ED2000"/>
    <w:rsid w:val="00ED23B7"/>
    <w:rsid w:val="00ED26B1"/>
    <w:rsid w:val="00ED2E9B"/>
    <w:rsid w:val="00ED45E0"/>
    <w:rsid w:val="00ED4ECC"/>
    <w:rsid w:val="00ED53E4"/>
    <w:rsid w:val="00ED7619"/>
    <w:rsid w:val="00ED78A3"/>
    <w:rsid w:val="00ED7F61"/>
    <w:rsid w:val="00EE00C7"/>
    <w:rsid w:val="00EE02BF"/>
    <w:rsid w:val="00EE3A6B"/>
    <w:rsid w:val="00EE4559"/>
    <w:rsid w:val="00EE597E"/>
    <w:rsid w:val="00EE68AA"/>
    <w:rsid w:val="00EE7286"/>
    <w:rsid w:val="00EE740A"/>
    <w:rsid w:val="00EE78D0"/>
    <w:rsid w:val="00EF0F2A"/>
    <w:rsid w:val="00EF242B"/>
    <w:rsid w:val="00EF2D84"/>
    <w:rsid w:val="00EF2FF0"/>
    <w:rsid w:val="00EF359F"/>
    <w:rsid w:val="00EF369C"/>
    <w:rsid w:val="00EF3A25"/>
    <w:rsid w:val="00EF3D61"/>
    <w:rsid w:val="00EF40B8"/>
    <w:rsid w:val="00EF471F"/>
    <w:rsid w:val="00EF6037"/>
    <w:rsid w:val="00EF61BC"/>
    <w:rsid w:val="00EF6238"/>
    <w:rsid w:val="00EF6753"/>
    <w:rsid w:val="00EF6C23"/>
    <w:rsid w:val="00EF77F4"/>
    <w:rsid w:val="00EF78C6"/>
    <w:rsid w:val="00F00FAC"/>
    <w:rsid w:val="00F0185C"/>
    <w:rsid w:val="00F02E34"/>
    <w:rsid w:val="00F03093"/>
    <w:rsid w:val="00F05292"/>
    <w:rsid w:val="00F054C0"/>
    <w:rsid w:val="00F061D1"/>
    <w:rsid w:val="00F06A96"/>
    <w:rsid w:val="00F06EBA"/>
    <w:rsid w:val="00F06EEF"/>
    <w:rsid w:val="00F1044B"/>
    <w:rsid w:val="00F10A87"/>
    <w:rsid w:val="00F11124"/>
    <w:rsid w:val="00F11202"/>
    <w:rsid w:val="00F11420"/>
    <w:rsid w:val="00F11CAE"/>
    <w:rsid w:val="00F11CB6"/>
    <w:rsid w:val="00F11D72"/>
    <w:rsid w:val="00F12198"/>
    <w:rsid w:val="00F12CC9"/>
    <w:rsid w:val="00F134DC"/>
    <w:rsid w:val="00F14585"/>
    <w:rsid w:val="00F149FD"/>
    <w:rsid w:val="00F15C75"/>
    <w:rsid w:val="00F15F23"/>
    <w:rsid w:val="00F162AB"/>
    <w:rsid w:val="00F16BDE"/>
    <w:rsid w:val="00F1791C"/>
    <w:rsid w:val="00F17E5C"/>
    <w:rsid w:val="00F204F9"/>
    <w:rsid w:val="00F2094E"/>
    <w:rsid w:val="00F20FB7"/>
    <w:rsid w:val="00F2173C"/>
    <w:rsid w:val="00F23208"/>
    <w:rsid w:val="00F24E75"/>
    <w:rsid w:val="00F258FD"/>
    <w:rsid w:val="00F25D8F"/>
    <w:rsid w:val="00F26272"/>
    <w:rsid w:val="00F27A48"/>
    <w:rsid w:val="00F302B5"/>
    <w:rsid w:val="00F3070A"/>
    <w:rsid w:val="00F3114A"/>
    <w:rsid w:val="00F3125F"/>
    <w:rsid w:val="00F31665"/>
    <w:rsid w:val="00F31948"/>
    <w:rsid w:val="00F31E9A"/>
    <w:rsid w:val="00F32729"/>
    <w:rsid w:val="00F33303"/>
    <w:rsid w:val="00F33D13"/>
    <w:rsid w:val="00F33E93"/>
    <w:rsid w:val="00F34140"/>
    <w:rsid w:val="00F34BE1"/>
    <w:rsid w:val="00F357C8"/>
    <w:rsid w:val="00F35D41"/>
    <w:rsid w:val="00F37EDA"/>
    <w:rsid w:val="00F41B2C"/>
    <w:rsid w:val="00F41CAD"/>
    <w:rsid w:val="00F41E0C"/>
    <w:rsid w:val="00F423CD"/>
    <w:rsid w:val="00F441AF"/>
    <w:rsid w:val="00F45D89"/>
    <w:rsid w:val="00F4641F"/>
    <w:rsid w:val="00F47D44"/>
    <w:rsid w:val="00F503E4"/>
    <w:rsid w:val="00F508BB"/>
    <w:rsid w:val="00F5099F"/>
    <w:rsid w:val="00F50D41"/>
    <w:rsid w:val="00F5130D"/>
    <w:rsid w:val="00F513D6"/>
    <w:rsid w:val="00F51B56"/>
    <w:rsid w:val="00F52CC6"/>
    <w:rsid w:val="00F533FB"/>
    <w:rsid w:val="00F53A62"/>
    <w:rsid w:val="00F547D5"/>
    <w:rsid w:val="00F55807"/>
    <w:rsid w:val="00F55DB8"/>
    <w:rsid w:val="00F56A63"/>
    <w:rsid w:val="00F56CC2"/>
    <w:rsid w:val="00F56F89"/>
    <w:rsid w:val="00F57C34"/>
    <w:rsid w:val="00F61379"/>
    <w:rsid w:val="00F6156D"/>
    <w:rsid w:val="00F6170E"/>
    <w:rsid w:val="00F62F32"/>
    <w:rsid w:val="00F63092"/>
    <w:rsid w:val="00F63506"/>
    <w:rsid w:val="00F636EE"/>
    <w:rsid w:val="00F6491F"/>
    <w:rsid w:val="00F6557C"/>
    <w:rsid w:val="00F659B0"/>
    <w:rsid w:val="00F65EF3"/>
    <w:rsid w:val="00F670B4"/>
    <w:rsid w:val="00F67182"/>
    <w:rsid w:val="00F67643"/>
    <w:rsid w:val="00F70C45"/>
    <w:rsid w:val="00F70E63"/>
    <w:rsid w:val="00F70F16"/>
    <w:rsid w:val="00F70F60"/>
    <w:rsid w:val="00F711F9"/>
    <w:rsid w:val="00F7163C"/>
    <w:rsid w:val="00F724DA"/>
    <w:rsid w:val="00F72A44"/>
    <w:rsid w:val="00F73254"/>
    <w:rsid w:val="00F75343"/>
    <w:rsid w:val="00F75CF5"/>
    <w:rsid w:val="00F76D3B"/>
    <w:rsid w:val="00F80C6E"/>
    <w:rsid w:val="00F80EB1"/>
    <w:rsid w:val="00F824F1"/>
    <w:rsid w:val="00F844EE"/>
    <w:rsid w:val="00F84F5F"/>
    <w:rsid w:val="00F8501A"/>
    <w:rsid w:val="00F85229"/>
    <w:rsid w:val="00F85D26"/>
    <w:rsid w:val="00F86D8A"/>
    <w:rsid w:val="00F90B1F"/>
    <w:rsid w:val="00F90E41"/>
    <w:rsid w:val="00F92C40"/>
    <w:rsid w:val="00F92E8A"/>
    <w:rsid w:val="00F944D0"/>
    <w:rsid w:val="00F948E9"/>
    <w:rsid w:val="00F94DD2"/>
    <w:rsid w:val="00F94EF6"/>
    <w:rsid w:val="00F950FC"/>
    <w:rsid w:val="00F95758"/>
    <w:rsid w:val="00F95E6D"/>
    <w:rsid w:val="00F96667"/>
    <w:rsid w:val="00F96B68"/>
    <w:rsid w:val="00F96F35"/>
    <w:rsid w:val="00FA0FEB"/>
    <w:rsid w:val="00FA10CC"/>
    <w:rsid w:val="00FA110C"/>
    <w:rsid w:val="00FA18B1"/>
    <w:rsid w:val="00FA216C"/>
    <w:rsid w:val="00FA2AA6"/>
    <w:rsid w:val="00FA35BA"/>
    <w:rsid w:val="00FA3CE3"/>
    <w:rsid w:val="00FA4951"/>
    <w:rsid w:val="00FA4E83"/>
    <w:rsid w:val="00FA518E"/>
    <w:rsid w:val="00FA5B20"/>
    <w:rsid w:val="00FA5EEC"/>
    <w:rsid w:val="00FA696A"/>
    <w:rsid w:val="00FA6C91"/>
    <w:rsid w:val="00FB0418"/>
    <w:rsid w:val="00FB0859"/>
    <w:rsid w:val="00FB128D"/>
    <w:rsid w:val="00FB14A2"/>
    <w:rsid w:val="00FB1C10"/>
    <w:rsid w:val="00FB2DE8"/>
    <w:rsid w:val="00FB4D6E"/>
    <w:rsid w:val="00FB4E8B"/>
    <w:rsid w:val="00FB5191"/>
    <w:rsid w:val="00FB5BFF"/>
    <w:rsid w:val="00FB7AF8"/>
    <w:rsid w:val="00FC008F"/>
    <w:rsid w:val="00FC0C41"/>
    <w:rsid w:val="00FC2BFE"/>
    <w:rsid w:val="00FC3636"/>
    <w:rsid w:val="00FC36FB"/>
    <w:rsid w:val="00FC4370"/>
    <w:rsid w:val="00FC4C13"/>
    <w:rsid w:val="00FC5071"/>
    <w:rsid w:val="00FC56B4"/>
    <w:rsid w:val="00FC5959"/>
    <w:rsid w:val="00FC766B"/>
    <w:rsid w:val="00FC7C63"/>
    <w:rsid w:val="00FC7C80"/>
    <w:rsid w:val="00FD04A8"/>
    <w:rsid w:val="00FD059B"/>
    <w:rsid w:val="00FD05C8"/>
    <w:rsid w:val="00FD1717"/>
    <w:rsid w:val="00FD20D4"/>
    <w:rsid w:val="00FD2E20"/>
    <w:rsid w:val="00FD3032"/>
    <w:rsid w:val="00FD42A7"/>
    <w:rsid w:val="00FD46DF"/>
    <w:rsid w:val="00FD4D93"/>
    <w:rsid w:val="00FD568A"/>
    <w:rsid w:val="00FD63BF"/>
    <w:rsid w:val="00FD6BCC"/>
    <w:rsid w:val="00FD6E4C"/>
    <w:rsid w:val="00FE078D"/>
    <w:rsid w:val="00FE0826"/>
    <w:rsid w:val="00FE08DF"/>
    <w:rsid w:val="00FE1283"/>
    <w:rsid w:val="00FE1733"/>
    <w:rsid w:val="00FE202B"/>
    <w:rsid w:val="00FE2294"/>
    <w:rsid w:val="00FE24A4"/>
    <w:rsid w:val="00FE36EB"/>
    <w:rsid w:val="00FE3A88"/>
    <w:rsid w:val="00FE3C95"/>
    <w:rsid w:val="00FE4A55"/>
    <w:rsid w:val="00FE5069"/>
    <w:rsid w:val="00FE6081"/>
    <w:rsid w:val="00FE61C5"/>
    <w:rsid w:val="00FE770E"/>
    <w:rsid w:val="00FE7CC6"/>
    <w:rsid w:val="00FF0153"/>
    <w:rsid w:val="00FF07AF"/>
    <w:rsid w:val="00FF0A69"/>
    <w:rsid w:val="00FF0B98"/>
    <w:rsid w:val="00FF1124"/>
    <w:rsid w:val="00FF23C1"/>
    <w:rsid w:val="00FF2566"/>
    <w:rsid w:val="00FF3710"/>
    <w:rsid w:val="00FF514E"/>
    <w:rsid w:val="00FF5315"/>
    <w:rsid w:val="00FF6479"/>
    <w:rsid w:val="00FF6F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32D3E7"/>
  <w15:docId w15:val="{8E8ED312-816E-4C5C-B2C5-69E1952F9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next w:val="Normalny"/>
    <w:link w:val="Nagwek1Znak"/>
    <w:uiPriority w:val="9"/>
    <w:qFormat/>
    <w:rsid w:val="0053162B"/>
    <w:pPr>
      <w:keepNext/>
      <w:numPr>
        <w:numId w:val="40"/>
      </w:numPr>
      <w:spacing w:before="240" w:after="60"/>
      <w:outlineLvl w:val="0"/>
    </w:pPr>
    <w:rPr>
      <w:rFonts w:asciiTheme="majorHAnsi" w:eastAsiaTheme="majorEastAsia" w:hAnsiTheme="majorHAnsi" w:cstheme="majorBidi"/>
      <w:b/>
      <w:bCs/>
      <w:kern w:val="32"/>
      <w:sz w:val="32"/>
      <w:szCs w:val="32"/>
    </w:rPr>
  </w:style>
  <w:style w:type="paragraph" w:styleId="Nagwek2">
    <w:name w:val="heading 2"/>
    <w:basedOn w:val="Normalny"/>
    <w:next w:val="Normalny"/>
    <w:link w:val="Nagwek2Znak"/>
    <w:uiPriority w:val="9"/>
    <w:unhideWhenUsed/>
    <w:qFormat/>
    <w:rsid w:val="003F7FCD"/>
    <w:pPr>
      <w:keepNext/>
      <w:keepLines/>
      <w:numPr>
        <w:ilvl w:val="1"/>
        <w:numId w:val="40"/>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EA078B"/>
    <w:pPr>
      <w:keepNext/>
      <w:keepLines/>
      <w:numPr>
        <w:ilvl w:val="2"/>
        <w:numId w:val="40"/>
      </w:numPr>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unhideWhenUsed/>
    <w:qFormat/>
    <w:rsid w:val="009B1CEF"/>
    <w:pPr>
      <w:keepNext/>
      <w:keepLines/>
      <w:numPr>
        <w:ilvl w:val="3"/>
        <w:numId w:val="40"/>
      </w:numPr>
      <w:spacing w:before="40" w:after="0"/>
      <w:ind w:left="864"/>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semiHidden/>
    <w:unhideWhenUsed/>
    <w:qFormat/>
    <w:rsid w:val="009B1CEF"/>
    <w:pPr>
      <w:keepNext/>
      <w:keepLines/>
      <w:numPr>
        <w:ilvl w:val="4"/>
        <w:numId w:val="40"/>
      </w:numPr>
      <w:spacing w:before="40" w:after="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uiPriority w:val="9"/>
    <w:semiHidden/>
    <w:unhideWhenUsed/>
    <w:qFormat/>
    <w:rsid w:val="009B1CEF"/>
    <w:pPr>
      <w:keepNext/>
      <w:keepLines/>
      <w:numPr>
        <w:ilvl w:val="5"/>
        <w:numId w:val="40"/>
      </w:numPr>
      <w:spacing w:before="40" w:after="0"/>
      <w:outlineLvl w:val="5"/>
    </w:pPr>
    <w:rPr>
      <w:rFonts w:asciiTheme="majorHAnsi" w:eastAsiaTheme="majorEastAsia" w:hAnsiTheme="majorHAnsi" w:cstheme="majorBidi"/>
      <w:color w:val="243F60" w:themeColor="accent1" w:themeShade="7F"/>
    </w:rPr>
  </w:style>
  <w:style w:type="paragraph" w:styleId="Nagwek7">
    <w:name w:val="heading 7"/>
    <w:basedOn w:val="Normalny"/>
    <w:next w:val="Normalny"/>
    <w:link w:val="Nagwek7Znak"/>
    <w:uiPriority w:val="9"/>
    <w:semiHidden/>
    <w:unhideWhenUsed/>
    <w:qFormat/>
    <w:rsid w:val="009B1CEF"/>
    <w:pPr>
      <w:keepNext/>
      <w:keepLines/>
      <w:numPr>
        <w:ilvl w:val="6"/>
        <w:numId w:val="40"/>
      </w:numPr>
      <w:spacing w:before="40" w:after="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uiPriority w:val="9"/>
    <w:semiHidden/>
    <w:unhideWhenUsed/>
    <w:qFormat/>
    <w:rsid w:val="009B1CEF"/>
    <w:pPr>
      <w:keepNext/>
      <w:keepLines/>
      <w:numPr>
        <w:ilvl w:val="7"/>
        <w:numId w:val="40"/>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9B1CEF"/>
    <w:pPr>
      <w:keepNext/>
      <w:keepLines/>
      <w:numPr>
        <w:ilvl w:val="8"/>
        <w:numId w:val="4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3162B"/>
    <w:rPr>
      <w:rFonts w:asciiTheme="majorHAnsi" w:eastAsiaTheme="majorEastAsia" w:hAnsiTheme="majorHAnsi" w:cstheme="majorBidi"/>
      <w:b/>
      <w:bCs/>
      <w:kern w:val="32"/>
      <w:sz w:val="32"/>
      <w:szCs w:val="32"/>
      <w:lang w:eastAsia="en-US"/>
    </w:rPr>
  </w:style>
  <w:style w:type="character" w:customStyle="1" w:styleId="Nagwek2Znak">
    <w:name w:val="Nagłówek 2 Znak"/>
    <w:basedOn w:val="Domylnaczcionkaakapitu"/>
    <w:link w:val="Nagwek2"/>
    <w:uiPriority w:val="9"/>
    <w:rsid w:val="003F7FCD"/>
    <w:rPr>
      <w:rFonts w:asciiTheme="majorHAnsi" w:eastAsiaTheme="majorEastAsia" w:hAnsiTheme="majorHAnsi" w:cstheme="majorBidi"/>
      <w:b/>
      <w:bCs/>
      <w:color w:val="4F81BD" w:themeColor="accent1"/>
      <w:sz w:val="26"/>
      <w:szCs w:val="26"/>
      <w:lang w:eastAsia="en-US"/>
    </w:rPr>
  </w:style>
  <w:style w:type="character" w:customStyle="1" w:styleId="Nagwek3Znak">
    <w:name w:val="Nagłówek 3 Znak"/>
    <w:basedOn w:val="Domylnaczcionkaakapitu"/>
    <w:link w:val="Nagwek3"/>
    <w:uiPriority w:val="9"/>
    <w:rsid w:val="00EA078B"/>
    <w:rPr>
      <w:rFonts w:asciiTheme="majorHAnsi" w:eastAsiaTheme="majorEastAsia" w:hAnsiTheme="majorHAnsi" w:cstheme="majorBidi"/>
      <w:color w:val="243F60" w:themeColor="accent1" w:themeShade="7F"/>
      <w:sz w:val="24"/>
      <w:szCs w:val="24"/>
      <w:lang w:eastAsia="en-US"/>
    </w:rPr>
  </w:style>
  <w:style w:type="character" w:customStyle="1" w:styleId="Nagwek4Znak">
    <w:name w:val="Nagłówek 4 Znak"/>
    <w:basedOn w:val="Domylnaczcionkaakapitu"/>
    <w:link w:val="Nagwek4"/>
    <w:uiPriority w:val="9"/>
    <w:rsid w:val="009B1CEF"/>
    <w:rPr>
      <w:rFonts w:asciiTheme="majorHAnsi" w:eastAsiaTheme="majorEastAsia" w:hAnsiTheme="majorHAnsi" w:cstheme="majorBidi"/>
      <w:i/>
      <w:iCs/>
      <w:color w:val="365F91" w:themeColor="accent1" w:themeShade="BF"/>
      <w:sz w:val="22"/>
      <w:szCs w:val="22"/>
      <w:lang w:eastAsia="en-US"/>
    </w:rPr>
  </w:style>
  <w:style w:type="character" w:customStyle="1" w:styleId="Nagwek5Znak">
    <w:name w:val="Nagłówek 5 Znak"/>
    <w:basedOn w:val="Domylnaczcionkaakapitu"/>
    <w:link w:val="Nagwek5"/>
    <w:uiPriority w:val="9"/>
    <w:semiHidden/>
    <w:rsid w:val="009B1CEF"/>
    <w:rPr>
      <w:rFonts w:asciiTheme="majorHAnsi" w:eastAsiaTheme="majorEastAsia" w:hAnsiTheme="majorHAnsi" w:cstheme="majorBidi"/>
      <w:color w:val="365F91" w:themeColor="accent1" w:themeShade="BF"/>
      <w:sz w:val="22"/>
      <w:szCs w:val="22"/>
      <w:lang w:eastAsia="en-US"/>
    </w:rPr>
  </w:style>
  <w:style w:type="character" w:customStyle="1" w:styleId="Nagwek6Znak">
    <w:name w:val="Nagłówek 6 Znak"/>
    <w:basedOn w:val="Domylnaczcionkaakapitu"/>
    <w:link w:val="Nagwek6"/>
    <w:uiPriority w:val="9"/>
    <w:semiHidden/>
    <w:rsid w:val="009B1CEF"/>
    <w:rPr>
      <w:rFonts w:asciiTheme="majorHAnsi" w:eastAsiaTheme="majorEastAsia" w:hAnsiTheme="majorHAnsi" w:cstheme="majorBidi"/>
      <w:color w:val="243F60" w:themeColor="accent1" w:themeShade="7F"/>
      <w:sz w:val="22"/>
      <w:szCs w:val="22"/>
      <w:lang w:eastAsia="en-US"/>
    </w:rPr>
  </w:style>
  <w:style w:type="character" w:customStyle="1" w:styleId="Nagwek7Znak">
    <w:name w:val="Nagłówek 7 Znak"/>
    <w:basedOn w:val="Domylnaczcionkaakapitu"/>
    <w:link w:val="Nagwek7"/>
    <w:uiPriority w:val="9"/>
    <w:semiHidden/>
    <w:rsid w:val="009B1CEF"/>
    <w:rPr>
      <w:rFonts w:asciiTheme="majorHAnsi" w:eastAsiaTheme="majorEastAsia" w:hAnsiTheme="majorHAnsi" w:cstheme="majorBidi"/>
      <w:i/>
      <w:iCs/>
      <w:color w:val="243F60" w:themeColor="accent1" w:themeShade="7F"/>
      <w:sz w:val="22"/>
      <w:szCs w:val="22"/>
      <w:lang w:eastAsia="en-US"/>
    </w:rPr>
  </w:style>
  <w:style w:type="character" w:customStyle="1" w:styleId="Nagwek8Znak">
    <w:name w:val="Nagłówek 8 Znak"/>
    <w:basedOn w:val="Domylnaczcionkaakapitu"/>
    <w:link w:val="Nagwek8"/>
    <w:uiPriority w:val="9"/>
    <w:semiHidden/>
    <w:rsid w:val="009B1CEF"/>
    <w:rPr>
      <w:rFonts w:asciiTheme="majorHAnsi" w:eastAsiaTheme="majorEastAsia" w:hAnsiTheme="majorHAnsi" w:cstheme="majorBidi"/>
      <w:color w:val="272727" w:themeColor="text1" w:themeTint="D8"/>
      <w:sz w:val="21"/>
      <w:szCs w:val="21"/>
      <w:lang w:eastAsia="en-US"/>
    </w:rPr>
  </w:style>
  <w:style w:type="character" w:customStyle="1" w:styleId="Nagwek9Znak">
    <w:name w:val="Nagłówek 9 Znak"/>
    <w:basedOn w:val="Domylnaczcionkaakapitu"/>
    <w:link w:val="Nagwek9"/>
    <w:uiPriority w:val="9"/>
    <w:semiHidden/>
    <w:rsid w:val="009B1CEF"/>
    <w:rPr>
      <w:rFonts w:asciiTheme="majorHAnsi" w:eastAsiaTheme="majorEastAsia" w:hAnsiTheme="majorHAnsi" w:cstheme="majorBidi"/>
      <w:i/>
      <w:iCs/>
      <w:color w:val="272727" w:themeColor="text1" w:themeTint="D8"/>
      <w:sz w:val="21"/>
      <w:szCs w:val="21"/>
      <w:lang w:eastAsia="en-US"/>
    </w:rPr>
  </w:style>
  <w:style w:type="paragraph" w:styleId="Tytu">
    <w:name w:val="Title"/>
    <w:basedOn w:val="Normalny"/>
    <w:link w:val="TytuZnak"/>
    <w:uiPriority w:val="99"/>
    <w:qFormat/>
    <w:rsid w:val="0053162B"/>
    <w:pPr>
      <w:spacing w:before="240" w:after="60" w:line="360" w:lineRule="auto"/>
      <w:jc w:val="center"/>
      <w:outlineLvl w:val="0"/>
    </w:pPr>
    <w:rPr>
      <w:rFonts w:ascii="Arial" w:eastAsia="Times New Roman" w:hAnsi="Arial"/>
      <w:b/>
      <w:snapToGrid w:val="0"/>
      <w:kern w:val="28"/>
      <w:sz w:val="32"/>
      <w:szCs w:val="20"/>
      <w:lang w:eastAsia="pl-PL"/>
    </w:rPr>
  </w:style>
  <w:style w:type="character" w:customStyle="1" w:styleId="TytuZnak">
    <w:name w:val="Tytuł Znak"/>
    <w:basedOn w:val="Domylnaczcionkaakapitu"/>
    <w:link w:val="Tytu"/>
    <w:uiPriority w:val="99"/>
    <w:rsid w:val="0053162B"/>
    <w:rPr>
      <w:rFonts w:ascii="Arial" w:eastAsia="Times New Roman" w:hAnsi="Arial"/>
      <w:b/>
      <w:snapToGrid w:val="0"/>
      <w:kern w:val="28"/>
      <w:sz w:val="32"/>
    </w:rPr>
  </w:style>
  <w:style w:type="paragraph" w:styleId="Nagwek">
    <w:name w:val="header"/>
    <w:aliases w:val="Nagłówek strony"/>
    <w:basedOn w:val="Normalny"/>
    <w:link w:val="NagwekZnak"/>
    <w:uiPriority w:val="99"/>
    <w:unhideWhenUsed/>
    <w:rsid w:val="0053162B"/>
    <w:pPr>
      <w:tabs>
        <w:tab w:val="center" w:pos="4536"/>
        <w:tab w:val="right" w:pos="9072"/>
      </w:tabs>
      <w:spacing w:before="120" w:after="120" w:line="240" w:lineRule="auto"/>
      <w:jc w:val="both"/>
    </w:pPr>
    <w:rPr>
      <w:rFonts w:ascii="Times New Roman" w:eastAsia="Times New Roman" w:hAnsi="Times New Roman"/>
      <w:sz w:val="24"/>
      <w:szCs w:val="20"/>
      <w:lang w:eastAsia="pl-PL"/>
    </w:rPr>
  </w:style>
  <w:style w:type="character" w:customStyle="1" w:styleId="NagwekZnak">
    <w:name w:val="Nagłówek Znak"/>
    <w:aliases w:val="Nagłówek strony Znak"/>
    <w:basedOn w:val="Domylnaczcionkaakapitu"/>
    <w:link w:val="Nagwek"/>
    <w:uiPriority w:val="99"/>
    <w:rsid w:val="0053162B"/>
    <w:rPr>
      <w:rFonts w:ascii="Times New Roman" w:eastAsia="Times New Roman" w:hAnsi="Times New Roman"/>
      <w:sz w:val="24"/>
    </w:rPr>
  </w:style>
  <w:style w:type="character" w:customStyle="1" w:styleId="s1">
    <w:name w:val="s1"/>
    <w:rsid w:val="0053162B"/>
  </w:style>
  <w:style w:type="character" w:customStyle="1" w:styleId="s2">
    <w:name w:val="s2"/>
    <w:rsid w:val="0053162B"/>
  </w:style>
  <w:style w:type="paragraph" w:styleId="Tekstdymka">
    <w:name w:val="Balloon Text"/>
    <w:basedOn w:val="Normalny"/>
    <w:link w:val="TekstdymkaZnak"/>
    <w:uiPriority w:val="99"/>
    <w:semiHidden/>
    <w:unhideWhenUsed/>
    <w:rsid w:val="00D86DB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86DBC"/>
    <w:rPr>
      <w:rFonts w:ascii="Tahoma" w:hAnsi="Tahoma" w:cs="Tahoma"/>
      <w:sz w:val="16"/>
      <w:szCs w:val="16"/>
      <w:lang w:eastAsia="en-US"/>
    </w:rPr>
  </w:style>
  <w:style w:type="paragraph" w:styleId="Akapitzlist">
    <w:name w:val="List Paragraph"/>
    <w:basedOn w:val="Normalny"/>
    <w:uiPriority w:val="34"/>
    <w:qFormat/>
    <w:rsid w:val="00D86DBC"/>
    <w:pPr>
      <w:ind w:left="720"/>
      <w:contextualSpacing/>
    </w:pPr>
  </w:style>
  <w:style w:type="character" w:styleId="Hipercze">
    <w:name w:val="Hyperlink"/>
    <w:uiPriority w:val="99"/>
    <w:rsid w:val="003F7FCD"/>
    <w:rPr>
      <w:color w:val="0000FF"/>
      <w:u w:val="single"/>
    </w:rPr>
  </w:style>
  <w:style w:type="paragraph" w:customStyle="1" w:styleId="Rysunek">
    <w:name w:val="Rysunek"/>
    <w:basedOn w:val="Legenda"/>
    <w:link w:val="RysunekZnak1"/>
    <w:qFormat/>
    <w:rsid w:val="003F7FCD"/>
    <w:pPr>
      <w:spacing w:after="120"/>
      <w:jc w:val="center"/>
    </w:pPr>
    <w:rPr>
      <w:rFonts w:ascii="Times New Roman" w:eastAsia="Times New Roman" w:hAnsi="Times New Roman"/>
      <w:color w:val="000000" w:themeColor="text1"/>
      <w:sz w:val="24"/>
      <w:lang w:eastAsia="pl-PL"/>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Zdjęcie"/>
    <w:basedOn w:val="Normalny"/>
    <w:next w:val="Normalny"/>
    <w:link w:val="LegendaZnak"/>
    <w:uiPriority w:val="35"/>
    <w:unhideWhenUsed/>
    <w:qFormat/>
    <w:rsid w:val="003F7FCD"/>
    <w:pPr>
      <w:spacing w:line="240" w:lineRule="auto"/>
    </w:pPr>
    <w:rPr>
      <w:b/>
      <w:bCs/>
      <w:color w:val="4F81BD" w:themeColor="accent1"/>
      <w:sz w:val="18"/>
      <w:szCs w:val="18"/>
    </w:rPr>
  </w:style>
  <w:style w:type="character" w:customStyle="1" w:styleId="LegendaZnak">
    <w:name w:val="Legenda Znak"/>
    <w:aliases w:val="Legenda Znak Znak Znak Znak1,Legenda Znak Znak Znak1,Legenda Znak Znak Znak Znak Znak,Legenda Znak Znak Znak Znak Znak Znak Znak1,Legenda Znak Znak Znak Znak Znak Znak Znak Znak,Legenda Znak Znak Znak Znak Znak Znak Znak Znak Znak Z Znak"/>
    <w:basedOn w:val="Domylnaczcionkaakapitu"/>
    <w:link w:val="Legenda"/>
    <w:rsid w:val="00F3114A"/>
    <w:rPr>
      <w:b/>
      <w:bCs/>
      <w:color w:val="4F81BD" w:themeColor="accent1"/>
      <w:sz w:val="18"/>
      <w:szCs w:val="18"/>
      <w:lang w:eastAsia="en-US"/>
    </w:rPr>
  </w:style>
  <w:style w:type="character" w:customStyle="1" w:styleId="RysunekZnak1">
    <w:name w:val="Rysunek Znak1"/>
    <w:basedOn w:val="Domylnaczcionkaakapitu"/>
    <w:link w:val="Rysunek"/>
    <w:rsid w:val="003F7FCD"/>
    <w:rPr>
      <w:rFonts w:ascii="Times New Roman" w:eastAsia="Times New Roman" w:hAnsi="Times New Roman"/>
      <w:b/>
      <w:bCs/>
      <w:color w:val="000000" w:themeColor="text1"/>
      <w:sz w:val="24"/>
      <w:szCs w:val="18"/>
    </w:rPr>
  </w:style>
  <w:style w:type="paragraph" w:customStyle="1" w:styleId="rdo">
    <w:name w:val="źródło"/>
    <w:basedOn w:val="Normalny"/>
    <w:link w:val="rdoZnak"/>
    <w:qFormat/>
    <w:rsid w:val="003F7FCD"/>
    <w:pPr>
      <w:spacing w:before="120" w:after="120" w:line="240" w:lineRule="auto"/>
      <w:jc w:val="center"/>
    </w:pPr>
    <w:rPr>
      <w:rFonts w:ascii="Times New Roman" w:eastAsia="Times New Roman" w:hAnsi="Times New Roman"/>
      <w:bCs/>
      <w:i/>
      <w:sz w:val="20"/>
      <w:szCs w:val="20"/>
      <w:lang w:eastAsia="pl-PL"/>
    </w:rPr>
  </w:style>
  <w:style w:type="character" w:customStyle="1" w:styleId="rdoZnak">
    <w:name w:val="źródło Znak"/>
    <w:aliases w:val="Cytat Znak"/>
    <w:basedOn w:val="Domylnaczcionkaakapitu"/>
    <w:link w:val="rdo"/>
    <w:rsid w:val="003F7FCD"/>
    <w:rPr>
      <w:rFonts w:ascii="Times New Roman" w:eastAsia="Times New Roman" w:hAnsi="Times New Roman"/>
      <w:bCs/>
      <w:i/>
    </w:rPr>
  </w:style>
  <w:style w:type="paragraph" w:styleId="Podtytu">
    <w:name w:val="Subtitle"/>
    <w:basedOn w:val="Normalny"/>
    <w:next w:val="Normalny"/>
    <w:link w:val="PodtytuZnak"/>
    <w:uiPriority w:val="11"/>
    <w:qFormat/>
    <w:rsid w:val="003F7FC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F7FCD"/>
    <w:rPr>
      <w:rFonts w:asciiTheme="majorHAnsi" w:eastAsiaTheme="majorEastAsia" w:hAnsiTheme="majorHAnsi" w:cstheme="majorBidi"/>
      <w:i/>
      <w:iCs/>
      <w:color w:val="4F81BD" w:themeColor="accent1"/>
      <w:spacing w:val="15"/>
      <w:sz w:val="24"/>
      <w:szCs w:val="24"/>
      <w:lang w:eastAsia="en-US"/>
    </w:rPr>
  </w:style>
  <w:style w:type="paragraph" w:styleId="Stopka">
    <w:name w:val="footer"/>
    <w:basedOn w:val="Normalny"/>
    <w:link w:val="StopkaZnak"/>
    <w:uiPriority w:val="99"/>
    <w:unhideWhenUsed/>
    <w:rsid w:val="00EA078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078B"/>
    <w:rPr>
      <w:sz w:val="22"/>
      <w:szCs w:val="22"/>
      <w:lang w:eastAsia="en-US"/>
    </w:rPr>
  </w:style>
  <w:style w:type="paragraph" w:styleId="Nagwekspisutreci">
    <w:name w:val="TOC Heading"/>
    <w:basedOn w:val="Nagwek1"/>
    <w:next w:val="Normalny"/>
    <w:uiPriority w:val="39"/>
    <w:unhideWhenUsed/>
    <w:qFormat/>
    <w:rsid w:val="006B2870"/>
    <w:pPr>
      <w:keepLines/>
      <w:spacing w:after="0" w:line="259" w:lineRule="auto"/>
      <w:outlineLvl w:val="9"/>
    </w:pPr>
    <w:rPr>
      <w:b w:val="0"/>
      <w:bCs w:val="0"/>
      <w:color w:val="365F91" w:themeColor="accent1" w:themeShade="BF"/>
      <w:kern w:val="0"/>
      <w:lang w:eastAsia="pl-PL"/>
    </w:rPr>
  </w:style>
  <w:style w:type="paragraph" w:styleId="Spistreci1">
    <w:name w:val="toc 1"/>
    <w:basedOn w:val="Normalny"/>
    <w:next w:val="Normalny"/>
    <w:autoRedefine/>
    <w:uiPriority w:val="39"/>
    <w:unhideWhenUsed/>
    <w:rsid w:val="006B2870"/>
    <w:pPr>
      <w:spacing w:after="100"/>
    </w:pPr>
  </w:style>
  <w:style w:type="paragraph" w:styleId="Spistreci2">
    <w:name w:val="toc 2"/>
    <w:basedOn w:val="Normalny"/>
    <w:next w:val="Normalny"/>
    <w:autoRedefine/>
    <w:uiPriority w:val="39"/>
    <w:unhideWhenUsed/>
    <w:rsid w:val="006B2870"/>
    <w:pPr>
      <w:spacing w:after="100"/>
      <w:ind w:left="220"/>
    </w:pPr>
  </w:style>
  <w:style w:type="paragraph" w:styleId="Spistreci3">
    <w:name w:val="toc 3"/>
    <w:basedOn w:val="Normalny"/>
    <w:next w:val="Normalny"/>
    <w:autoRedefine/>
    <w:uiPriority w:val="39"/>
    <w:unhideWhenUsed/>
    <w:rsid w:val="005A0D44"/>
    <w:pPr>
      <w:tabs>
        <w:tab w:val="left" w:pos="1320"/>
        <w:tab w:val="right" w:leader="dot" w:pos="9062"/>
      </w:tabs>
      <w:spacing w:after="100"/>
      <w:ind w:left="440"/>
    </w:pPr>
  </w:style>
  <w:style w:type="table" w:styleId="Tabela-Siatka">
    <w:name w:val="Table Grid"/>
    <w:basedOn w:val="Standardowy"/>
    <w:uiPriority w:val="39"/>
    <w:rsid w:val="006B2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5">
    <w:name w:val="Plain Table 5"/>
    <w:basedOn w:val="Standardowy"/>
    <w:uiPriority w:val="45"/>
    <w:rsid w:val="001C5D3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Odwoaniedokomentarza">
    <w:name w:val="annotation reference"/>
    <w:basedOn w:val="Domylnaczcionkaakapitu"/>
    <w:uiPriority w:val="99"/>
    <w:semiHidden/>
    <w:unhideWhenUsed/>
    <w:rsid w:val="00266A53"/>
    <w:rPr>
      <w:sz w:val="16"/>
      <w:szCs w:val="16"/>
    </w:rPr>
  </w:style>
  <w:style w:type="paragraph" w:styleId="Tekstkomentarza">
    <w:name w:val="annotation text"/>
    <w:basedOn w:val="Normalny"/>
    <w:link w:val="TekstkomentarzaZnak"/>
    <w:uiPriority w:val="99"/>
    <w:semiHidden/>
    <w:unhideWhenUsed/>
    <w:rsid w:val="00266A5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66A53"/>
    <w:rPr>
      <w:lang w:eastAsia="en-US"/>
    </w:rPr>
  </w:style>
  <w:style w:type="paragraph" w:styleId="Tematkomentarza">
    <w:name w:val="annotation subject"/>
    <w:basedOn w:val="Tekstkomentarza"/>
    <w:next w:val="Tekstkomentarza"/>
    <w:link w:val="TematkomentarzaZnak"/>
    <w:uiPriority w:val="99"/>
    <w:semiHidden/>
    <w:unhideWhenUsed/>
    <w:rsid w:val="00266A53"/>
    <w:rPr>
      <w:b/>
      <w:bCs/>
    </w:rPr>
  </w:style>
  <w:style w:type="character" w:customStyle="1" w:styleId="TematkomentarzaZnak">
    <w:name w:val="Temat komentarza Znak"/>
    <w:basedOn w:val="TekstkomentarzaZnak"/>
    <w:link w:val="Tematkomentarza"/>
    <w:uiPriority w:val="99"/>
    <w:semiHidden/>
    <w:rsid w:val="00266A53"/>
    <w:rPr>
      <w:b/>
      <w:bCs/>
      <w:lang w:eastAsia="en-US"/>
    </w:rPr>
  </w:style>
  <w:style w:type="paragraph" w:styleId="Tekstprzypisukocowego">
    <w:name w:val="endnote text"/>
    <w:basedOn w:val="Normalny"/>
    <w:link w:val="TekstprzypisukocowegoZnak"/>
    <w:uiPriority w:val="99"/>
    <w:semiHidden/>
    <w:unhideWhenUsed/>
    <w:rsid w:val="00C4540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4540B"/>
    <w:rPr>
      <w:lang w:eastAsia="en-US"/>
    </w:rPr>
  </w:style>
  <w:style w:type="character" w:styleId="Odwoanieprzypisukocowego">
    <w:name w:val="endnote reference"/>
    <w:basedOn w:val="Domylnaczcionkaakapitu"/>
    <w:uiPriority w:val="99"/>
    <w:semiHidden/>
    <w:unhideWhenUsed/>
    <w:rsid w:val="00C4540B"/>
    <w:rPr>
      <w:vertAlign w:val="superscript"/>
    </w:rPr>
  </w:style>
  <w:style w:type="paragraph" w:customStyle="1" w:styleId="Default">
    <w:name w:val="Default"/>
    <w:rsid w:val="0025680E"/>
    <w:pPr>
      <w:autoSpaceDE w:val="0"/>
      <w:autoSpaceDN w:val="0"/>
      <w:adjustRightInd w:val="0"/>
    </w:pPr>
    <w:rPr>
      <w:rFonts w:ascii="Arial" w:hAnsi="Arial" w:cs="Arial"/>
      <w:color w:val="000000"/>
      <w:sz w:val="24"/>
      <w:szCs w:val="24"/>
      <w:lang w:eastAsia="en-US"/>
    </w:rPr>
  </w:style>
  <w:style w:type="character" w:styleId="Pogrubienie">
    <w:name w:val="Strong"/>
    <w:basedOn w:val="Domylnaczcionkaakapitu"/>
    <w:uiPriority w:val="22"/>
    <w:qFormat/>
    <w:rsid w:val="00655A6E"/>
    <w:rPr>
      <w:b/>
      <w:bCs/>
    </w:rPr>
  </w:style>
  <w:style w:type="paragraph" w:customStyle="1" w:styleId="Normalny0">
    <w:name w:val="_Normalny"/>
    <w:basedOn w:val="Normalny"/>
    <w:qFormat/>
    <w:rsid w:val="00C625EC"/>
    <w:pPr>
      <w:spacing w:before="60" w:after="60" w:line="240" w:lineRule="auto"/>
      <w:jc w:val="both"/>
    </w:pPr>
    <w:rPr>
      <w:rFonts w:ascii="Arial" w:hAnsi="Arial"/>
      <w:sz w:val="24"/>
      <w:lang w:eastAsia="pl-PL"/>
    </w:rPr>
  </w:style>
  <w:style w:type="paragraph" w:customStyle="1" w:styleId="text12">
    <w:name w:val="text12"/>
    <w:basedOn w:val="Normalny"/>
    <w:rsid w:val="004E778B"/>
    <w:pPr>
      <w:spacing w:before="100" w:beforeAutospacing="1" w:after="100" w:afterAutospacing="1" w:line="240" w:lineRule="auto"/>
    </w:pPr>
    <w:rPr>
      <w:rFonts w:ascii="Verdana" w:eastAsia="Times New Roman" w:hAnsi="Verdana"/>
      <w:color w:val="000000"/>
      <w:sz w:val="18"/>
      <w:szCs w:val="18"/>
      <w:lang w:eastAsia="pl-PL"/>
    </w:rPr>
  </w:style>
  <w:style w:type="paragraph" w:styleId="NormalnyWeb">
    <w:name w:val="Normal (Web)"/>
    <w:basedOn w:val="Normalny"/>
    <w:uiPriority w:val="99"/>
    <w:rsid w:val="004F6997"/>
    <w:pPr>
      <w:suppressAutoHyphens/>
      <w:spacing w:before="280" w:after="280" w:line="240" w:lineRule="auto"/>
    </w:pPr>
    <w:rPr>
      <w:rFonts w:ascii="Times New Roman" w:eastAsia="Times New Roman" w:hAnsi="Times New Roman"/>
      <w:sz w:val="24"/>
      <w:szCs w:val="24"/>
      <w:lang w:eastAsia="ar-SA"/>
    </w:rPr>
  </w:style>
  <w:style w:type="character" w:customStyle="1" w:styleId="st">
    <w:name w:val="st"/>
    <w:basedOn w:val="Domylnaczcionkaakapitu"/>
    <w:rsid w:val="00BB3326"/>
  </w:style>
  <w:style w:type="character" w:styleId="Uwydatnienie">
    <w:name w:val="Emphasis"/>
    <w:basedOn w:val="Domylnaczcionkaakapitu"/>
    <w:uiPriority w:val="20"/>
    <w:qFormat/>
    <w:rsid w:val="00BB3326"/>
    <w:rPr>
      <w:i/>
      <w:iCs/>
    </w:rPr>
  </w:style>
  <w:style w:type="paragraph" w:customStyle="1" w:styleId="p1">
    <w:name w:val="p1"/>
    <w:basedOn w:val="Normalny"/>
    <w:rsid w:val="00553481"/>
    <w:pPr>
      <w:spacing w:before="100" w:beforeAutospacing="1" w:after="100" w:afterAutospacing="1" w:line="240" w:lineRule="auto"/>
    </w:pPr>
    <w:rPr>
      <w:rFonts w:ascii="Times New Roman" w:eastAsia="Times New Roman" w:hAnsi="Times New Roman"/>
      <w:sz w:val="24"/>
      <w:szCs w:val="24"/>
      <w:lang w:eastAsia="pl-PL"/>
    </w:rPr>
  </w:style>
  <w:style w:type="paragraph" w:styleId="Tekstprzypisudolnego">
    <w:name w:val="footnote text"/>
    <w:aliases w:val="Tekst przypisu"/>
    <w:basedOn w:val="Normalny"/>
    <w:link w:val="TekstprzypisudolnegoZnak"/>
    <w:semiHidden/>
    <w:rsid w:val="00112B5E"/>
    <w:pPr>
      <w:suppressAutoHyphens/>
      <w:spacing w:after="240" w:line="240" w:lineRule="auto"/>
    </w:pPr>
    <w:rPr>
      <w:rFonts w:ascii="Arial" w:eastAsia="Times New Roman" w:hAnsi="Arial"/>
      <w:sz w:val="20"/>
      <w:szCs w:val="20"/>
      <w:lang w:eastAsia="ar-SA"/>
    </w:rPr>
  </w:style>
  <w:style w:type="character" w:customStyle="1" w:styleId="TekstprzypisudolnegoZnak">
    <w:name w:val="Tekst przypisu dolnego Znak"/>
    <w:aliases w:val="Tekst przypisu Znak"/>
    <w:basedOn w:val="Domylnaczcionkaakapitu"/>
    <w:link w:val="Tekstprzypisudolnego"/>
    <w:semiHidden/>
    <w:rsid w:val="00112B5E"/>
    <w:rPr>
      <w:rFonts w:ascii="Arial" w:eastAsia="Times New Roman" w:hAnsi="Arial"/>
      <w:lang w:eastAsia="ar-SA"/>
    </w:rPr>
  </w:style>
  <w:style w:type="character" w:styleId="Odwoanieprzypisudolnego">
    <w:name w:val="footnote reference"/>
    <w:aliases w:val="Odwołanie przypisu,Odwo³anie przypisu"/>
    <w:uiPriority w:val="99"/>
    <w:semiHidden/>
    <w:rsid w:val="00112B5E"/>
    <w:rPr>
      <w:vertAlign w:val="superscript"/>
    </w:rPr>
  </w:style>
  <w:style w:type="paragraph" w:customStyle="1" w:styleId="Styl1">
    <w:name w:val="Styl1"/>
    <w:basedOn w:val="Normalny"/>
    <w:rsid w:val="00112B5E"/>
    <w:pPr>
      <w:spacing w:before="60" w:after="60" w:line="240" w:lineRule="auto"/>
      <w:jc w:val="both"/>
    </w:pPr>
    <w:rPr>
      <w:rFonts w:ascii="Arial" w:eastAsia="Times New Roman" w:hAnsi="Arial"/>
      <w:sz w:val="24"/>
      <w:szCs w:val="20"/>
      <w:lang w:eastAsia="pl-PL"/>
    </w:rPr>
  </w:style>
  <w:style w:type="character" w:styleId="HTML-cytat">
    <w:name w:val="HTML Cite"/>
    <w:basedOn w:val="Domylnaczcionkaakapitu"/>
    <w:uiPriority w:val="99"/>
    <w:semiHidden/>
    <w:unhideWhenUsed/>
    <w:rsid w:val="00D60E80"/>
    <w:rPr>
      <w:i/>
      <w:iCs/>
    </w:rPr>
  </w:style>
  <w:style w:type="paragraph" w:styleId="Spisilustracji">
    <w:name w:val="table of figures"/>
    <w:basedOn w:val="Normalny"/>
    <w:next w:val="Normalny"/>
    <w:uiPriority w:val="99"/>
    <w:unhideWhenUsed/>
    <w:rsid w:val="001C567C"/>
    <w:pPr>
      <w:spacing w:after="0"/>
    </w:pPr>
  </w:style>
  <w:style w:type="paragraph" w:styleId="Spistreci4">
    <w:name w:val="toc 4"/>
    <w:basedOn w:val="Normalny"/>
    <w:next w:val="Normalny"/>
    <w:autoRedefine/>
    <w:uiPriority w:val="39"/>
    <w:unhideWhenUsed/>
    <w:rsid w:val="001C4943"/>
    <w:pPr>
      <w:spacing w:after="100" w:line="259" w:lineRule="auto"/>
      <w:ind w:left="660"/>
    </w:pPr>
    <w:rPr>
      <w:rFonts w:asciiTheme="minorHAnsi" w:eastAsiaTheme="minorEastAsia" w:hAnsiTheme="minorHAnsi" w:cstheme="minorBidi"/>
      <w:lang w:eastAsia="pl-PL"/>
    </w:rPr>
  </w:style>
  <w:style w:type="paragraph" w:styleId="Spistreci5">
    <w:name w:val="toc 5"/>
    <w:basedOn w:val="Normalny"/>
    <w:next w:val="Normalny"/>
    <w:autoRedefine/>
    <w:uiPriority w:val="39"/>
    <w:unhideWhenUsed/>
    <w:rsid w:val="001C4943"/>
    <w:pPr>
      <w:spacing w:after="100" w:line="259" w:lineRule="auto"/>
      <w:ind w:left="880"/>
    </w:pPr>
    <w:rPr>
      <w:rFonts w:asciiTheme="minorHAnsi" w:eastAsiaTheme="minorEastAsia" w:hAnsiTheme="minorHAnsi" w:cstheme="minorBidi"/>
      <w:lang w:eastAsia="pl-PL"/>
    </w:rPr>
  </w:style>
  <w:style w:type="paragraph" w:styleId="Spistreci6">
    <w:name w:val="toc 6"/>
    <w:basedOn w:val="Normalny"/>
    <w:next w:val="Normalny"/>
    <w:autoRedefine/>
    <w:uiPriority w:val="39"/>
    <w:unhideWhenUsed/>
    <w:rsid w:val="001C4943"/>
    <w:pPr>
      <w:spacing w:after="100" w:line="259" w:lineRule="auto"/>
      <w:ind w:left="1100"/>
    </w:pPr>
    <w:rPr>
      <w:rFonts w:asciiTheme="minorHAnsi" w:eastAsiaTheme="minorEastAsia" w:hAnsiTheme="minorHAnsi" w:cstheme="minorBidi"/>
      <w:lang w:eastAsia="pl-PL"/>
    </w:rPr>
  </w:style>
  <w:style w:type="paragraph" w:styleId="Spistreci7">
    <w:name w:val="toc 7"/>
    <w:basedOn w:val="Normalny"/>
    <w:next w:val="Normalny"/>
    <w:autoRedefine/>
    <w:uiPriority w:val="39"/>
    <w:unhideWhenUsed/>
    <w:rsid w:val="001C4943"/>
    <w:pPr>
      <w:spacing w:after="100" w:line="259" w:lineRule="auto"/>
      <w:ind w:left="1320"/>
    </w:pPr>
    <w:rPr>
      <w:rFonts w:asciiTheme="minorHAnsi" w:eastAsiaTheme="minorEastAsia" w:hAnsiTheme="minorHAnsi" w:cstheme="minorBidi"/>
      <w:lang w:eastAsia="pl-PL"/>
    </w:rPr>
  </w:style>
  <w:style w:type="paragraph" w:styleId="Spistreci8">
    <w:name w:val="toc 8"/>
    <w:basedOn w:val="Normalny"/>
    <w:next w:val="Normalny"/>
    <w:autoRedefine/>
    <w:uiPriority w:val="39"/>
    <w:unhideWhenUsed/>
    <w:rsid w:val="001C4943"/>
    <w:pPr>
      <w:spacing w:after="100" w:line="259" w:lineRule="auto"/>
      <w:ind w:left="1540"/>
    </w:pPr>
    <w:rPr>
      <w:rFonts w:asciiTheme="minorHAnsi" w:eastAsiaTheme="minorEastAsia" w:hAnsiTheme="minorHAnsi" w:cstheme="minorBidi"/>
      <w:lang w:eastAsia="pl-PL"/>
    </w:rPr>
  </w:style>
  <w:style w:type="paragraph" w:styleId="Spistreci9">
    <w:name w:val="toc 9"/>
    <w:basedOn w:val="Normalny"/>
    <w:next w:val="Normalny"/>
    <w:autoRedefine/>
    <w:uiPriority w:val="39"/>
    <w:unhideWhenUsed/>
    <w:rsid w:val="001C4943"/>
    <w:pPr>
      <w:spacing w:after="100" w:line="259" w:lineRule="auto"/>
      <w:ind w:left="1760"/>
    </w:pPr>
    <w:rPr>
      <w:rFonts w:asciiTheme="minorHAnsi" w:eastAsiaTheme="minorEastAsia" w:hAnsiTheme="minorHAnsi" w:cstheme="minorBidi"/>
      <w:lang w:eastAsia="pl-PL"/>
    </w:rPr>
  </w:style>
  <w:style w:type="character" w:styleId="UyteHipercze">
    <w:name w:val="FollowedHyperlink"/>
    <w:basedOn w:val="Domylnaczcionkaakapitu"/>
    <w:uiPriority w:val="99"/>
    <w:semiHidden/>
    <w:unhideWhenUsed/>
    <w:rsid w:val="009858A3"/>
    <w:rPr>
      <w:color w:val="800080" w:themeColor="followedHyperlink"/>
      <w:u w:val="single"/>
    </w:rPr>
  </w:style>
  <w:style w:type="character" w:customStyle="1" w:styleId="highlight">
    <w:name w:val="highlight"/>
    <w:basedOn w:val="Domylnaczcionkaakapitu"/>
    <w:rsid w:val="005705E0"/>
  </w:style>
  <w:style w:type="paragraph" w:styleId="Bezodstpw">
    <w:name w:val="No Spacing"/>
    <w:uiPriority w:val="1"/>
    <w:qFormat/>
    <w:rsid w:val="00DD5144"/>
    <w:rPr>
      <w:rFonts w:asciiTheme="minorHAnsi" w:eastAsiaTheme="minorHAnsi" w:hAnsiTheme="minorHAnsi" w:cstheme="minorBidi"/>
      <w:sz w:val="22"/>
      <w:szCs w:val="22"/>
      <w:lang w:eastAsia="en-US"/>
    </w:rPr>
  </w:style>
  <w:style w:type="table" w:styleId="Siatkatabelijasna">
    <w:name w:val="Grid Table Light"/>
    <w:basedOn w:val="Standardowy"/>
    <w:uiPriority w:val="40"/>
    <w:rsid w:val="00A65B5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iatki4akcent1">
    <w:name w:val="Grid Table 4 Accent 1"/>
    <w:basedOn w:val="Standardowy"/>
    <w:uiPriority w:val="49"/>
    <w:rsid w:val="005800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kstpodstawowy3">
    <w:name w:val="Body Text 3"/>
    <w:basedOn w:val="Normalny"/>
    <w:link w:val="Tekstpodstawowy3Znak"/>
    <w:unhideWhenUsed/>
    <w:rsid w:val="008D6800"/>
    <w:pPr>
      <w:spacing w:before="100" w:beforeAutospacing="1" w:after="100" w:afterAutospacing="1" w:line="240" w:lineRule="auto"/>
    </w:pPr>
    <w:rPr>
      <w:rFonts w:ascii="Times New Roman" w:eastAsiaTheme="minorHAnsi" w:hAnsi="Times New Roman"/>
      <w:sz w:val="24"/>
      <w:szCs w:val="24"/>
      <w:lang w:eastAsia="pl-PL"/>
    </w:rPr>
  </w:style>
  <w:style w:type="character" w:customStyle="1" w:styleId="Tekstpodstawowy3Znak">
    <w:name w:val="Tekst podstawowy 3 Znak"/>
    <w:basedOn w:val="Domylnaczcionkaakapitu"/>
    <w:link w:val="Tekstpodstawowy3"/>
    <w:uiPriority w:val="99"/>
    <w:rsid w:val="008D6800"/>
    <w:rPr>
      <w:rFonts w:ascii="Times New Roman" w:eastAsiaTheme="minorHAnsi" w:hAnsi="Times New Roman"/>
      <w:sz w:val="24"/>
      <w:szCs w:val="24"/>
    </w:rPr>
  </w:style>
  <w:style w:type="paragraph" w:customStyle="1" w:styleId="Standard">
    <w:name w:val="Standard"/>
    <w:rsid w:val="00586738"/>
    <w:pPr>
      <w:widowControl w:val="0"/>
      <w:suppressAutoHyphens/>
      <w:autoSpaceDN w:val="0"/>
      <w:textAlignment w:val="baseline"/>
    </w:pPr>
    <w:rPr>
      <w:rFonts w:ascii="Times New Roman" w:eastAsia="Lucida Sans Unicode" w:hAnsi="Times New Roman" w:cs="Tahoma"/>
      <w:kern w:val="3"/>
      <w:sz w:val="24"/>
      <w:szCs w:val="24"/>
    </w:rPr>
  </w:style>
  <w:style w:type="paragraph" w:customStyle="1" w:styleId="Tekstwstpniesformatowany">
    <w:name w:val="Tekst wstępnie sformatowany"/>
    <w:basedOn w:val="Normalny"/>
    <w:rsid w:val="00DC45A1"/>
    <w:pPr>
      <w:suppressAutoHyphens/>
      <w:spacing w:after="0" w:line="100" w:lineRule="atLeast"/>
    </w:pPr>
    <w:rPr>
      <w:rFonts w:ascii="Courier New" w:eastAsia="Courier New" w:hAnsi="Courier New" w:cs="Courier New"/>
      <w:kern w:val="1"/>
      <w:sz w:val="20"/>
      <w:szCs w:val="20"/>
      <w:lang w:eastAsia="ar-SA"/>
    </w:rPr>
  </w:style>
  <w:style w:type="paragraph" w:customStyle="1" w:styleId="Akapitzlist1">
    <w:name w:val="Akapit z listą1"/>
    <w:basedOn w:val="Normalny"/>
    <w:rsid w:val="000069C6"/>
    <w:pPr>
      <w:suppressAutoHyphens/>
      <w:spacing w:after="160" w:line="252" w:lineRule="auto"/>
      <w:ind w:left="720"/>
    </w:pPr>
    <w:rPr>
      <w:rFonts w:eastAsia="SimSun" w:cs="font473"/>
      <w:lang w:eastAsia="zh-CN"/>
    </w:rPr>
  </w:style>
  <w:style w:type="paragraph" w:customStyle="1" w:styleId="WW-Domylny">
    <w:name w:val="WW-Domyślny"/>
    <w:rsid w:val="000069C6"/>
    <w:pPr>
      <w:widowControl w:val="0"/>
      <w:suppressAutoHyphens/>
      <w:spacing w:after="160" w:line="252" w:lineRule="auto"/>
    </w:pPr>
    <w:rPr>
      <w:rFonts w:ascii="Times New Roman" w:eastAsia="SimSun" w:hAnsi="Times New Roman" w:cs="Mangal"/>
      <w:sz w:val="24"/>
      <w:szCs w:val="24"/>
      <w:lang w:eastAsia="zh-CN" w:bidi="hi-IN"/>
    </w:rPr>
  </w:style>
  <w:style w:type="paragraph" w:customStyle="1" w:styleId="Textbody">
    <w:name w:val="Text body"/>
    <w:basedOn w:val="Standard"/>
    <w:rsid w:val="005E57D3"/>
    <w:pPr>
      <w:widowControl/>
      <w:spacing w:after="120" w:line="254" w:lineRule="auto"/>
    </w:pPr>
    <w:rPr>
      <w:rFonts w:ascii="Calibri" w:eastAsia="SimSun" w:hAnsi="Calibri"/>
      <w:sz w:val="22"/>
      <w:szCs w:val="22"/>
      <w:lang w:eastAsia="en-US"/>
    </w:rPr>
  </w:style>
  <w:style w:type="paragraph" w:customStyle="1" w:styleId="TableContents">
    <w:name w:val="Table Contents"/>
    <w:basedOn w:val="Standard"/>
    <w:rsid w:val="009F3D7E"/>
    <w:pPr>
      <w:widowControl/>
      <w:suppressLineNumbers/>
      <w:spacing w:after="160" w:line="254" w:lineRule="auto"/>
    </w:pPr>
    <w:rPr>
      <w:rFonts w:ascii="Calibri" w:eastAsia="SimSun" w:hAnsi="Calibri"/>
      <w:sz w:val="22"/>
      <w:szCs w:val="22"/>
      <w:lang w:eastAsia="en-US"/>
    </w:rPr>
  </w:style>
  <w:style w:type="paragraph" w:customStyle="1" w:styleId="TableHeading">
    <w:name w:val="Table Heading"/>
    <w:basedOn w:val="TableContents"/>
    <w:rsid w:val="009F3D7E"/>
    <w:pPr>
      <w:jc w:val="center"/>
    </w:pPr>
    <w:rPr>
      <w:b/>
      <w:bCs/>
    </w:rPr>
  </w:style>
  <w:style w:type="paragraph" w:customStyle="1" w:styleId="font5">
    <w:name w:val="font5"/>
    <w:basedOn w:val="Normalny"/>
    <w:rsid w:val="00372BBC"/>
    <w:pPr>
      <w:spacing w:before="100" w:beforeAutospacing="1" w:after="100" w:afterAutospacing="1" w:line="240" w:lineRule="auto"/>
    </w:pPr>
    <w:rPr>
      <w:rFonts w:ascii="Times New Roman" w:eastAsia="Times New Roman" w:hAnsi="Times New Roman"/>
      <w:color w:val="000000"/>
      <w:sz w:val="24"/>
      <w:szCs w:val="24"/>
      <w:lang w:eastAsia="pl-PL"/>
    </w:rPr>
  </w:style>
  <w:style w:type="paragraph" w:customStyle="1" w:styleId="font6">
    <w:name w:val="font6"/>
    <w:basedOn w:val="Normalny"/>
    <w:rsid w:val="00372BBC"/>
    <w:pPr>
      <w:spacing w:before="100" w:beforeAutospacing="1" w:after="100" w:afterAutospacing="1" w:line="240" w:lineRule="auto"/>
    </w:pPr>
    <w:rPr>
      <w:rFonts w:ascii="Times New Roman" w:eastAsia="Times New Roman" w:hAnsi="Times New Roman"/>
      <w:b/>
      <w:bCs/>
      <w:color w:val="000000"/>
      <w:sz w:val="24"/>
      <w:szCs w:val="24"/>
      <w:lang w:eastAsia="pl-PL"/>
    </w:rPr>
  </w:style>
  <w:style w:type="paragraph" w:customStyle="1" w:styleId="font7">
    <w:name w:val="font7"/>
    <w:basedOn w:val="Normalny"/>
    <w:rsid w:val="00372BBC"/>
    <w:pPr>
      <w:spacing w:before="100" w:beforeAutospacing="1" w:after="100" w:afterAutospacing="1" w:line="240" w:lineRule="auto"/>
    </w:pPr>
    <w:rPr>
      <w:rFonts w:ascii="Times New Roman" w:eastAsia="Times New Roman" w:hAnsi="Times New Roman"/>
      <w:color w:val="000000"/>
      <w:sz w:val="24"/>
      <w:szCs w:val="24"/>
      <w:lang w:eastAsia="pl-PL"/>
    </w:rPr>
  </w:style>
  <w:style w:type="paragraph" w:customStyle="1" w:styleId="xl65">
    <w:name w:val="xl65"/>
    <w:basedOn w:val="Normalny"/>
    <w:rsid w:val="00372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66">
    <w:name w:val="xl66"/>
    <w:basedOn w:val="Normalny"/>
    <w:rsid w:val="00372BBC"/>
    <w:pPr>
      <w:shd w:val="clear" w:color="000000" w:fill="FFFFFF"/>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67">
    <w:name w:val="xl67"/>
    <w:basedOn w:val="Normalny"/>
    <w:rsid w:val="00372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68">
    <w:name w:val="xl68"/>
    <w:basedOn w:val="Normalny"/>
    <w:rsid w:val="00372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69">
    <w:name w:val="xl69"/>
    <w:basedOn w:val="Normalny"/>
    <w:rsid w:val="00372B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70">
    <w:name w:val="xl70"/>
    <w:basedOn w:val="Normalny"/>
    <w:rsid w:val="00372B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71">
    <w:name w:val="xl71"/>
    <w:basedOn w:val="Normalny"/>
    <w:rsid w:val="00372BBC"/>
    <w:pP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72">
    <w:name w:val="xl72"/>
    <w:basedOn w:val="Normalny"/>
    <w:rsid w:val="00372BBC"/>
    <w:pP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73">
    <w:name w:val="xl73"/>
    <w:basedOn w:val="Normalny"/>
    <w:rsid w:val="00372B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74">
    <w:name w:val="xl74"/>
    <w:basedOn w:val="Normalny"/>
    <w:rsid w:val="00372BBC"/>
    <w:pP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75">
    <w:name w:val="xl75"/>
    <w:basedOn w:val="Normalny"/>
    <w:rsid w:val="00372BB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76">
    <w:name w:val="xl76"/>
    <w:basedOn w:val="Normalny"/>
    <w:rsid w:val="00372BB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77">
    <w:name w:val="xl77"/>
    <w:basedOn w:val="Normalny"/>
    <w:rsid w:val="00372BB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78">
    <w:name w:val="xl78"/>
    <w:basedOn w:val="Normalny"/>
    <w:rsid w:val="00372BB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79">
    <w:name w:val="xl79"/>
    <w:basedOn w:val="Normalny"/>
    <w:rsid w:val="00372B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80">
    <w:name w:val="xl80"/>
    <w:basedOn w:val="Normalny"/>
    <w:rsid w:val="00372B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81">
    <w:name w:val="xl81"/>
    <w:basedOn w:val="Normalny"/>
    <w:rsid w:val="00372BBC"/>
    <w:pP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82">
    <w:name w:val="xl82"/>
    <w:basedOn w:val="Normalny"/>
    <w:rsid w:val="00372BB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83">
    <w:name w:val="xl83"/>
    <w:basedOn w:val="Normalny"/>
    <w:rsid w:val="00372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84">
    <w:name w:val="xl84"/>
    <w:basedOn w:val="Normalny"/>
    <w:rsid w:val="00372BB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85">
    <w:name w:val="xl85"/>
    <w:basedOn w:val="Normalny"/>
    <w:rsid w:val="00372BB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86">
    <w:name w:val="xl86"/>
    <w:basedOn w:val="Normalny"/>
    <w:rsid w:val="00372BB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87">
    <w:name w:val="xl87"/>
    <w:basedOn w:val="Normalny"/>
    <w:rsid w:val="00372BB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88">
    <w:name w:val="xl88"/>
    <w:basedOn w:val="Normalny"/>
    <w:rsid w:val="00372BB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89">
    <w:name w:val="xl89"/>
    <w:basedOn w:val="Normalny"/>
    <w:rsid w:val="00372BB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pl-PL"/>
    </w:rPr>
  </w:style>
  <w:style w:type="paragraph" w:customStyle="1" w:styleId="xl90">
    <w:name w:val="xl90"/>
    <w:basedOn w:val="Normalny"/>
    <w:rsid w:val="00372BB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pl-PL"/>
    </w:rPr>
  </w:style>
  <w:style w:type="paragraph" w:customStyle="1" w:styleId="xl91">
    <w:name w:val="xl91"/>
    <w:basedOn w:val="Normalny"/>
    <w:rsid w:val="00372BB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92">
    <w:name w:val="xl92"/>
    <w:basedOn w:val="Normalny"/>
    <w:rsid w:val="00372BB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93">
    <w:name w:val="xl93"/>
    <w:basedOn w:val="Normalny"/>
    <w:rsid w:val="00372BB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94">
    <w:name w:val="xl94"/>
    <w:basedOn w:val="Normalny"/>
    <w:rsid w:val="00372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pl-PL"/>
    </w:rPr>
  </w:style>
  <w:style w:type="paragraph" w:customStyle="1" w:styleId="xl95">
    <w:name w:val="xl95"/>
    <w:basedOn w:val="Normalny"/>
    <w:rsid w:val="00372BB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pl-PL"/>
    </w:rPr>
  </w:style>
  <w:style w:type="paragraph" w:customStyle="1" w:styleId="xl96">
    <w:name w:val="xl96"/>
    <w:basedOn w:val="Normalny"/>
    <w:rsid w:val="00372BB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pl-PL"/>
    </w:rPr>
  </w:style>
  <w:style w:type="paragraph" w:customStyle="1" w:styleId="xl97">
    <w:name w:val="xl97"/>
    <w:basedOn w:val="Normalny"/>
    <w:rsid w:val="00372B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pl-PL"/>
    </w:rPr>
  </w:style>
  <w:style w:type="paragraph" w:customStyle="1" w:styleId="xl98">
    <w:name w:val="xl98"/>
    <w:basedOn w:val="Normalny"/>
    <w:rsid w:val="00372B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99">
    <w:name w:val="xl99"/>
    <w:basedOn w:val="Normalny"/>
    <w:rsid w:val="00372BBC"/>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pl-PL"/>
    </w:rPr>
  </w:style>
  <w:style w:type="paragraph" w:customStyle="1" w:styleId="xl100">
    <w:name w:val="xl100"/>
    <w:basedOn w:val="Normalny"/>
    <w:rsid w:val="00372BB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101">
    <w:name w:val="xl101"/>
    <w:basedOn w:val="Normalny"/>
    <w:rsid w:val="00372BB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102">
    <w:name w:val="xl102"/>
    <w:basedOn w:val="Normalny"/>
    <w:rsid w:val="00372BB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wypunktowanie1poziomstrzaka">
    <w:name w:val="_wypunktowanie_1_poziom_strzałka"/>
    <w:basedOn w:val="Normalny"/>
    <w:uiPriority w:val="99"/>
    <w:qFormat/>
    <w:rsid w:val="006F5FAD"/>
    <w:pPr>
      <w:numPr>
        <w:numId w:val="60"/>
      </w:numPr>
      <w:spacing w:before="100" w:after="0" w:line="240" w:lineRule="auto"/>
      <w:ind w:left="357" w:hanging="357"/>
    </w:pPr>
    <w:rPr>
      <w:rFonts w:ascii="Arial" w:eastAsia="Lucida Sans Unicode" w:hAnsi="Arial" w:cs="Tahoma"/>
      <w:sz w:val="24"/>
      <w:szCs w:val="24"/>
      <w:lang w:eastAsia="pl-PL" w:bidi="pl-PL"/>
    </w:rPr>
  </w:style>
  <w:style w:type="character" w:customStyle="1" w:styleId="spelle">
    <w:name w:val="spelle"/>
    <w:basedOn w:val="Domylnaczcionkaakapitu"/>
    <w:rsid w:val="0030690F"/>
  </w:style>
  <w:style w:type="character" w:customStyle="1" w:styleId="cp2">
    <w:name w:val="cp2"/>
    <w:basedOn w:val="Domylnaczcionkaakapitu"/>
    <w:rsid w:val="00690B8C"/>
  </w:style>
  <w:style w:type="character" w:customStyle="1" w:styleId="lrzxr">
    <w:name w:val="lrzxr"/>
    <w:basedOn w:val="Domylnaczcionkaakapitu"/>
    <w:rsid w:val="00F70F60"/>
  </w:style>
  <w:style w:type="character" w:customStyle="1" w:styleId="markedcontent">
    <w:name w:val="markedcontent"/>
    <w:basedOn w:val="Domylnaczcionkaakapitu"/>
    <w:rsid w:val="007735C6"/>
  </w:style>
  <w:style w:type="character" w:customStyle="1" w:styleId="Nierozpoznanawzmianka1">
    <w:name w:val="Nierozpoznana wzmianka1"/>
    <w:basedOn w:val="Domylnaczcionkaakapitu"/>
    <w:uiPriority w:val="99"/>
    <w:semiHidden/>
    <w:unhideWhenUsed/>
    <w:rsid w:val="005A0D44"/>
    <w:rPr>
      <w:color w:val="605E5C"/>
      <w:shd w:val="clear" w:color="auto" w:fill="E1DFDD"/>
    </w:rPr>
  </w:style>
  <w:style w:type="character" w:styleId="Tekstzastpczy">
    <w:name w:val="Placeholder Text"/>
    <w:basedOn w:val="Domylnaczcionkaakapitu"/>
    <w:uiPriority w:val="99"/>
    <w:semiHidden/>
    <w:rsid w:val="004C08E2"/>
    <w:rPr>
      <w:color w:val="808080"/>
    </w:rPr>
  </w:style>
  <w:style w:type="paragraph" w:styleId="Zwykytekst">
    <w:name w:val="Plain Text"/>
    <w:basedOn w:val="Normalny"/>
    <w:link w:val="ZwykytekstZnak"/>
    <w:uiPriority w:val="99"/>
    <w:unhideWhenUsed/>
    <w:rsid w:val="005B7BCF"/>
    <w:pPr>
      <w:spacing w:after="0" w:line="240" w:lineRule="auto"/>
    </w:pPr>
    <w:rPr>
      <w:rFonts w:eastAsiaTheme="minorHAnsi" w:cstheme="minorBidi"/>
      <w:color w:val="244061" w:themeColor="accent1" w:themeShade="80"/>
      <w:szCs w:val="21"/>
    </w:rPr>
  </w:style>
  <w:style w:type="character" w:customStyle="1" w:styleId="ZwykytekstZnak">
    <w:name w:val="Zwykły tekst Znak"/>
    <w:basedOn w:val="Domylnaczcionkaakapitu"/>
    <w:link w:val="Zwykytekst"/>
    <w:uiPriority w:val="99"/>
    <w:rsid w:val="005B7BCF"/>
    <w:rPr>
      <w:rFonts w:eastAsiaTheme="minorHAnsi" w:cstheme="minorBidi"/>
      <w:color w:val="244061" w:themeColor="accent1" w:themeShade="80"/>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869">
      <w:bodyDiv w:val="1"/>
      <w:marLeft w:val="0"/>
      <w:marRight w:val="0"/>
      <w:marTop w:val="0"/>
      <w:marBottom w:val="0"/>
      <w:divBdr>
        <w:top w:val="none" w:sz="0" w:space="0" w:color="auto"/>
        <w:left w:val="none" w:sz="0" w:space="0" w:color="auto"/>
        <w:bottom w:val="none" w:sz="0" w:space="0" w:color="auto"/>
        <w:right w:val="none" w:sz="0" w:space="0" w:color="auto"/>
      </w:divBdr>
    </w:div>
    <w:div w:id="11686716">
      <w:bodyDiv w:val="1"/>
      <w:marLeft w:val="0"/>
      <w:marRight w:val="0"/>
      <w:marTop w:val="0"/>
      <w:marBottom w:val="0"/>
      <w:divBdr>
        <w:top w:val="none" w:sz="0" w:space="0" w:color="auto"/>
        <w:left w:val="none" w:sz="0" w:space="0" w:color="auto"/>
        <w:bottom w:val="none" w:sz="0" w:space="0" w:color="auto"/>
        <w:right w:val="none" w:sz="0" w:space="0" w:color="auto"/>
      </w:divBdr>
      <w:divsChild>
        <w:div w:id="69818517">
          <w:marLeft w:val="0"/>
          <w:marRight w:val="0"/>
          <w:marTop w:val="0"/>
          <w:marBottom w:val="0"/>
          <w:divBdr>
            <w:top w:val="none" w:sz="0" w:space="0" w:color="auto"/>
            <w:left w:val="none" w:sz="0" w:space="0" w:color="auto"/>
            <w:bottom w:val="none" w:sz="0" w:space="0" w:color="auto"/>
            <w:right w:val="none" w:sz="0" w:space="0" w:color="auto"/>
          </w:divBdr>
        </w:div>
        <w:div w:id="1702392079">
          <w:marLeft w:val="0"/>
          <w:marRight w:val="0"/>
          <w:marTop w:val="0"/>
          <w:marBottom w:val="0"/>
          <w:divBdr>
            <w:top w:val="none" w:sz="0" w:space="0" w:color="auto"/>
            <w:left w:val="none" w:sz="0" w:space="0" w:color="auto"/>
            <w:bottom w:val="none" w:sz="0" w:space="0" w:color="auto"/>
            <w:right w:val="none" w:sz="0" w:space="0" w:color="auto"/>
          </w:divBdr>
        </w:div>
        <w:div w:id="142740655">
          <w:marLeft w:val="0"/>
          <w:marRight w:val="0"/>
          <w:marTop w:val="0"/>
          <w:marBottom w:val="0"/>
          <w:divBdr>
            <w:top w:val="none" w:sz="0" w:space="0" w:color="auto"/>
            <w:left w:val="none" w:sz="0" w:space="0" w:color="auto"/>
            <w:bottom w:val="none" w:sz="0" w:space="0" w:color="auto"/>
            <w:right w:val="none" w:sz="0" w:space="0" w:color="auto"/>
          </w:divBdr>
        </w:div>
        <w:div w:id="287664362">
          <w:marLeft w:val="0"/>
          <w:marRight w:val="0"/>
          <w:marTop w:val="0"/>
          <w:marBottom w:val="0"/>
          <w:divBdr>
            <w:top w:val="none" w:sz="0" w:space="0" w:color="auto"/>
            <w:left w:val="none" w:sz="0" w:space="0" w:color="auto"/>
            <w:bottom w:val="none" w:sz="0" w:space="0" w:color="auto"/>
            <w:right w:val="none" w:sz="0" w:space="0" w:color="auto"/>
          </w:divBdr>
        </w:div>
        <w:div w:id="1992296204">
          <w:marLeft w:val="0"/>
          <w:marRight w:val="0"/>
          <w:marTop w:val="0"/>
          <w:marBottom w:val="0"/>
          <w:divBdr>
            <w:top w:val="none" w:sz="0" w:space="0" w:color="auto"/>
            <w:left w:val="none" w:sz="0" w:space="0" w:color="auto"/>
            <w:bottom w:val="none" w:sz="0" w:space="0" w:color="auto"/>
            <w:right w:val="none" w:sz="0" w:space="0" w:color="auto"/>
          </w:divBdr>
        </w:div>
        <w:div w:id="1614827896">
          <w:marLeft w:val="0"/>
          <w:marRight w:val="0"/>
          <w:marTop w:val="0"/>
          <w:marBottom w:val="0"/>
          <w:divBdr>
            <w:top w:val="none" w:sz="0" w:space="0" w:color="auto"/>
            <w:left w:val="none" w:sz="0" w:space="0" w:color="auto"/>
            <w:bottom w:val="none" w:sz="0" w:space="0" w:color="auto"/>
            <w:right w:val="none" w:sz="0" w:space="0" w:color="auto"/>
          </w:divBdr>
        </w:div>
      </w:divsChild>
    </w:div>
    <w:div w:id="12151673">
      <w:bodyDiv w:val="1"/>
      <w:marLeft w:val="0"/>
      <w:marRight w:val="0"/>
      <w:marTop w:val="0"/>
      <w:marBottom w:val="0"/>
      <w:divBdr>
        <w:top w:val="none" w:sz="0" w:space="0" w:color="auto"/>
        <w:left w:val="none" w:sz="0" w:space="0" w:color="auto"/>
        <w:bottom w:val="none" w:sz="0" w:space="0" w:color="auto"/>
        <w:right w:val="none" w:sz="0" w:space="0" w:color="auto"/>
      </w:divBdr>
    </w:div>
    <w:div w:id="30999440">
      <w:bodyDiv w:val="1"/>
      <w:marLeft w:val="0"/>
      <w:marRight w:val="0"/>
      <w:marTop w:val="0"/>
      <w:marBottom w:val="0"/>
      <w:divBdr>
        <w:top w:val="none" w:sz="0" w:space="0" w:color="auto"/>
        <w:left w:val="none" w:sz="0" w:space="0" w:color="auto"/>
        <w:bottom w:val="none" w:sz="0" w:space="0" w:color="auto"/>
        <w:right w:val="none" w:sz="0" w:space="0" w:color="auto"/>
      </w:divBdr>
    </w:div>
    <w:div w:id="34276104">
      <w:bodyDiv w:val="1"/>
      <w:marLeft w:val="0"/>
      <w:marRight w:val="0"/>
      <w:marTop w:val="0"/>
      <w:marBottom w:val="0"/>
      <w:divBdr>
        <w:top w:val="none" w:sz="0" w:space="0" w:color="auto"/>
        <w:left w:val="none" w:sz="0" w:space="0" w:color="auto"/>
        <w:bottom w:val="none" w:sz="0" w:space="0" w:color="auto"/>
        <w:right w:val="none" w:sz="0" w:space="0" w:color="auto"/>
      </w:divBdr>
    </w:div>
    <w:div w:id="96101048">
      <w:bodyDiv w:val="1"/>
      <w:marLeft w:val="0"/>
      <w:marRight w:val="0"/>
      <w:marTop w:val="0"/>
      <w:marBottom w:val="0"/>
      <w:divBdr>
        <w:top w:val="none" w:sz="0" w:space="0" w:color="auto"/>
        <w:left w:val="none" w:sz="0" w:space="0" w:color="auto"/>
        <w:bottom w:val="none" w:sz="0" w:space="0" w:color="auto"/>
        <w:right w:val="none" w:sz="0" w:space="0" w:color="auto"/>
      </w:divBdr>
    </w:div>
    <w:div w:id="100612566">
      <w:bodyDiv w:val="1"/>
      <w:marLeft w:val="0"/>
      <w:marRight w:val="0"/>
      <w:marTop w:val="0"/>
      <w:marBottom w:val="0"/>
      <w:divBdr>
        <w:top w:val="none" w:sz="0" w:space="0" w:color="auto"/>
        <w:left w:val="none" w:sz="0" w:space="0" w:color="auto"/>
        <w:bottom w:val="none" w:sz="0" w:space="0" w:color="auto"/>
        <w:right w:val="none" w:sz="0" w:space="0" w:color="auto"/>
      </w:divBdr>
      <w:divsChild>
        <w:div w:id="1283733895">
          <w:marLeft w:val="0"/>
          <w:marRight w:val="0"/>
          <w:marTop w:val="0"/>
          <w:marBottom w:val="0"/>
          <w:divBdr>
            <w:top w:val="none" w:sz="0" w:space="0" w:color="auto"/>
            <w:left w:val="none" w:sz="0" w:space="0" w:color="auto"/>
            <w:bottom w:val="none" w:sz="0" w:space="0" w:color="auto"/>
            <w:right w:val="none" w:sz="0" w:space="0" w:color="auto"/>
          </w:divBdr>
        </w:div>
        <w:div w:id="77288601">
          <w:marLeft w:val="0"/>
          <w:marRight w:val="0"/>
          <w:marTop w:val="0"/>
          <w:marBottom w:val="0"/>
          <w:divBdr>
            <w:top w:val="none" w:sz="0" w:space="0" w:color="auto"/>
            <w:left w:val="none" w:sz="0" w:space="0" w:color="auto"/>
            <w:bottom w:val="none" w:sz="0" w:space="0" w:color="auto"/>
            <w:right w:val="none" w:sz="0" w:space="0" w:color="auto"/>
          </w:divBdr>
        </w:div>
        <w:div w:id="122189450">
          <w:marLeft w:val="0"/>
          <w:marRight w:val="0"/>
          <w:marTop w:val="0"/>
          <w:marBottom w:val="0"/>
          <w:divBdr>
            <w:top w:val="none" w:sz="0" w:space="0" w:color="auto"/>
            <w:left w:val="none" w:sz="0" w:space="0" w:color="auto"/>
            <w:bottom w:val="none" w:sz="0" w:space="0" w:color="auto"/>
            <w:right w:val="none" w:sz="0" w:space="0" w:color="auto"/>
          </w:divBdr>
        </w:div>
        <w:div w:id="1021971721">
          <w:marLeft w:val="0"/>
          <w:marRight w:val="0"/>
          <w:marTop w:val="0"/>
          <w:marBottom w:val="0"/>
          <w:divBdr>
            <w:top w:val="none" w:sz="0" w:space="0" w:color="auto"/>
            <w:left w:val="none" w:sz="0" w:space="0" w:color="auto"/>
            <w:bottom w:val="none" w:sz="0" w:space="0" w:color="auto"/>
            <w:right w:val="none" w:sz="0" w:space="0" w:color="auto"/>
          </w:divBdr>
        </w:div>
        <w:div w:id="330569002">
          <w:marLeft w:val="0"/>
          <w:marRight w:val="0"/>
          <w:marTop w:val="0"/>
          <w:marBottom w:val="0"/>
          <w:divBdr>
            <w:top w:val="none" w:sz="0" w:space="0" w:color="auto"/>
            <w:left w:val="none" w:sz="0" w:space="0" w:color="auto"/>
            <w:bottom w:val="none" w:sz="0" w:space="0" w:color="auto"/>
            <w:right w:val="none" w:sz="0" w:space="0" w:color="auto"/>
          </w:divBdr>
        </w:div>
        <w:div w:id="2049840595">
          <w:marLeft w:val="0"/>
          <w:marRight w:val="0"/>
          <w:marTop w:val="0"/>
          <w:marBottom w:val="0"/>
          <w:divBdr>
            <w:top w:val="none" w:sz="0" w:space="0" w:color="auto"/>
            <w:left w:val="none" w:sz="0" w:space="0" w:color="auto"/>
            <w:bottom w:val="none" w:sz="0" w:space="0" w:color="auto"/>
            <w:right w:val="none" w:sz="0" w:space="0" w:color="auto"/>
          </w:divBdr>
        </w:div>
        <w:div w:id="1197349021">
          <w:marLeft w:val="0"/>
          <w:marRight w:val="0"/>
          <w:marTop w:val="0"/>
          <w:marBottom w:val="0"/>
          <w:divBdr>
            <w:top w:val="none" w:sz="0" w:space="0" w:color="auto"/>
            <w:left w:val="none" w:sz="0" w:space="0" w:color="auto"/>
            <w:bottom w:val="none" w:sz="0" w:space="0" w:color="auto"/>
            <w:right w:val="none" w:sz="0" w:space="0" w:color="auto"/>
          </w:divBdr>
        </w:div>
        <w:div w:id="1196886573">
          <w:marLeft w:val="0"/>
          <w:marRight w:val="0"/>
          <w:marTop w:val="0"/>
          <w:marBottom w:val="0"/>
          <w:divBdr>
            <w:top w:val="none" w:sz="0" w:space="0" w:color="auto"/>
            <w:left w:val="none" w:sz="0" w:space="0" w:color="auto"/>
            <w:bottom w:val="none" w:sz="0" w:space="0" w:color="auto"/>
            <w:right w:val="none" w:sz="0" w:space="0" w:color="auto"/>
          </w:divBdr>
        </w:div>
        <w:div w:id="1890873847">
          <w:marLeft w:val="0"/>
          <w:marRight w:val="0"/>
          <w:marTop w:val="0"/>
          <w:marBottom w:val="0"/>
          <w:divBdr>
            <w:top w:val="none" w:sz="0" w:space="0" w:color="auto"/>
            <w:left w:val="none" w:sz="0" w:space="0" w:color="auto"/>
            <w:bottom w:val="none" w:sz="0" w:space="0" w:color="auto"/>
            <w:right w:val="none" w:sz="0" w:space="0" w:color="auto"/>
          </w:divBdr>
        </w:div>
        <w:div w:id="953247641">
          <w:marLeft w:val="0"/>
          <w:marRight w:val="0"/>
          <w:marTop w:val="0"/>
          <w:marBottom w:val="0"/>
          <w:divBdr>
            <w:top w:val="none" w:sz="0" w:space="0" w:color="auto"/>
            <w:left w:val="none" w:sz="0" w:space="0" w:color="auto"/>
            <w:bottom w:val="none" w:sz="0" w:space="0" w:color="auto"/>
            <w:right w:val="none" w:sz="0" w:space="0" w:color="auto"/>
          </w:divBdr>
        </w:div>
        <w:div w:id="1881474902">
          <w:marLeft w:val="0"/>
          <w:marRight w:val="0"/>
          <w:marTop w:val="0"/>
          <w:marBottom w:val="0"/>
          <w:divBdr>
            <w:top w:val="none" w:sz="0" w:space="0" w:color="auto"/>
            <w:left w:val="none" w:sz="0" w:space="0" w:color="auto"/>
            <w:bottom w:val="none" w:sz="0" w:space="0" w:color="auto"/>
            <w:right w:val="none" w:sz="0" w:space="0" w:color="auto"/>
          </w:divBdr>
        </w:div>
        <w:div w:id="1887719839">
          <w:marLeft w:val="0"/>
          <w:marRight w:val="0"/>
          <w:marTop w:val="0"/>
          <w:marBottom w:val="0"/>
          <w:divBdr>
            <w:top w:val="none" w:sz="0" w:space="0" w:color="auto"/>
            <w:left w:val="none" w:sz="0" w:space="0" w:color="auto"/>
            <w:bottom w:val="none" w:sz="0" w:space="0" w:color="auto"/>
            <w:right w:val="none" w:sz="0" w:space="0" w:color="auto"/>
          </w:divBdr>
        </w:div>
        <w:div w:id="1562138719">
          <w:marLeft w:val="0"/>
          <w:marRight w:val="0"/>
          <w:marTop w:val="0"/>
          <w:marBottom w:val="0"/>
          <w:divBdr>
            <w:top w:val="none" w:sz="0" w:space="0" w:color="auto"/>
            <w:left w:val="none" w:sz="0" w:space="0" w:color="auto"/>
            <w:bottom w:val="none" w:sz="0" w:space="0" w:color="auto"/>
            <w:right w:val="none" w:sz="0" w:space="0" w:color="auto"/>
          </w:divBdr>
        </w:div>
        <w:div w:id="1724983426">
          <w:marLeft w:val="0"/>
          <w:marRight w:val="0"/>
          <w:marTop w:val="0"/>
          <w:marBottom w:val="0"/>
          <w:divBdr>
            <w:top w:val="none" w:sz="0" w:space="0" w:color="auto"/>
            <w:left w:val="none" w:sz="0" w:space="0" w:color="auto"/>
            <w:bottom w:val="none" w:sz="0" w:space="0" w:color="auto"/>
            <w:right w:val="none" w:sz="0" w:space="0" w:color="auto"/>
          </w:divBdr>
        </w:div>
        <w:div w:id="163207909">
          <w:marLeft w:val="0"/>
          <w:marRight w:val="0"/>
          <w:marTop w:val="0"/>
          <w:marBottom w:val="0"/>
          <w:divBdr>
            <w:top w:val="none" w:sz="0" w:space="0" w:color="auto"/>
            <w:left w:val="none" w:sz="0" w:space="0" w:color="auto"/>
            <w:bottom w:val="none" w:sz="0" w:space="0" w:color="auto"/>
            <w:right w:val="none" w:sz="0" w:space="0" w:color="auto"/>
          </w:divBdr>
        </w:div>
        <w:div w:id="730738992">
          <w:marLeft w:val="0"/>
          <w:marRight w:val="0"/>
          <w:marTop w:val="0"/>
          <w:marBottom w:val="0"/>
          <w:divBdr>
            <w:top w:val="none" w:sz="0" w:space="0" w:color="auto"/>
            <w:left w:val="none" w:sz="0" w:space="0" w:color="auto"/>
            <w:bottom w:val="none" w:sz="0" w:space="0" w:color="auto"/>
            <w:right w:val="none" w:sz="0" w:space="0" w:color="auto"/>
          </w:divBdr>
        </w:div>
        <w:div w:id="126094076">
          <w:marLeft w:val="0"/>
          <w:marRight w:val="0"/>
          <w:marTop w:val="0"/>
          <w:marBottom w:val="0"/>
          <w:divBdr>
            <w:top w:val="none" w:sz="0" w:space="0" w:color="auto"/>
            <w:left w:val="none" w:sz="0" w:space="0" w:color="auto"/>
            <w:bottom w:val="none" w:sz="0" w:space="0" w:color="auto"/>
            <w:right w:val="none" w:sz="0" w:space="0" w:color="auto"/>
          </w:divBdr>
        </w:div>
        <w:div w:id="1908689465">
          <w:marLeft w:val="0"/>
          <w:marRight w:val="0"/>
          <w:marTop w:val="0"/>
          <w:marBottom w:val="0"/>
          <w:divBdr>
            <w:top w:val="none" w:sz="0" w:space="0" w:color="auto"/>
            <w:left w:val="none" w:sz="0" w:space="0" w:color="auto"/>
            <w:bottom w:val="none" w:sz="0" w:space="0" w:color="auto"/>
            <w:right w:val="none" w:sz="0" w:space="0" w:color="auto"/>
          </w:divBdr>
        </w:div>
      </w:divsChild>
    </w:div>
    <w:div w:id="139807218">
      <w:bodyDiv w:val="1"/>
      <w:marLeft w:val="0"/>
      <w:marRight w:val="0"/>
      <w:marTop w:val="0"/>
      <w:marBottom w:val="0"/>
      <w:divBdr>
        <w:top w:val="none" w:sz="0" w:space="0" w:color="auto"/>
        <w:left w:val="none" w:sz="0" w:space="0" w:color="auto"/>
        <w:bottom w:val="none" w:sz="0" w:space="0" w:color="auto"/>
        <w:right w:val="none" w:sz="0" w:space="0" w:color="auto"/>
      </w:divBdr>
      <w:divsChild>
        <w:div w:id="1825657765">
          <w:marLeft w:val="0"/>
          <w:marRight w:val="0"/>
          <w:marTop w:val="0"/>
          <w:marBottom w:val="0"/>
          <w:divBdr>
            <w:top w:val="none" w:sz="0" w:space="0" w:color="auto"/>
            <w:left w:val="none" w:sz="0" w:space="0" w:color="auto"/>
            <w:bottom w:val="none" w:sz="0" w:space="0" w:color="auto"/>
            <w:right w:val="none" w:sz="0" w:space="0" w:color="auto"/>
          </w:divBdr>
          <w:divsChild>
            <w:div w:id="254167450">
              <w:marLeft w:val="0"/>
              <w:marRight w:val="0"/>
              <w:marTop w:val="0"/>
              <w:marBottom w:val="0"/>
              <w:divBdr>
                <w:top w:val="none" w:sz="0" w:space="0" w:color="auto"/>
                <w:left w:val="none" w:sz="0" w:space="0" w:color="auto"/>
                <w:bottom w:val="none" w:sz="0" w:space="0" w:color="auto"/>
                <w:right w:val="none" w:sz="0" w:space="0" w:color="auto"/>
              </w:divBdr>
            </w:div>
            <w:div w:id="685596240">
              <w:marLeft w:val="0"/>
              <w:marRight w:val="0"/>
              <w:marTop w:val="0"/>
              <w:marBottom w:val="0"/>
              <w:divBdr>
                <w:top w:val="none" w:sz="0" w:space="0" w:color="auto"/>
                <w:left w:val="none" w:sz="0" w:space="0" w:color="auto"/>
                <w:bottom w:val="none" w:sz="0" w:space="0" w:color="auto"/>
                <w:right w:val="none" w:sz="0" w:space="0" w:color="auto"/>
              </w:divBdr>
            </w:div>
            <w:div w:id="1055469050">
              <w:marLeft w:val="0"/>
              <w:marRight w:val="0"/>
              <w:marTop w:val="0"/>
              <w:marBottom w:val="0"/>
              <w:divBdr>
                <w:top w:val="none" w:sz="0" w:space="0" w:color="auto"/>
                <w:left w:val="none" w:sz="0" w:space="0" w:color="auto"/>
                <w:bottom w:val="none" w:sz="0" w:space="0" w:color="auto"/>
                <w:right w:val="none" w:sz="0" w:space="0" w:color="auto"/>
              </w:divBdr>
            </w:div>
            <w:div w:id="2013333235">
              <w:marLeft w:val="0"/>
              <w:marRight w:val="0"/>
              <w:marTop w:val="0"/>
              <w:marBottom w:val="0"/>
              <w:divBdr>
                <w:top w:val="none" w:sz="0" w:space="0" w:color="auto"/>
                <w:left w:val="none" w:sz="0" w:space="0" w:color="auto"/>
                <w:bottom w:val="none" w:sz="0" w:space="0" w:color="auto"/>
                <w:right w:val="none" w:sz="0" w:space="0" w:color="auto"/>
              </w:divBdr>
            </w:div>
            <w:div w:id="792214881">
              <w:marLeft w:val="0"/>
              <w:marRight w:val="0"/>
              <w:marTop w:val="0"/>
              <w:marBottom w:val="0"/>
              <w:divBdr>
                <w:top w:val="none" w:sz="0" w:space="0" w:color="auto"/>
                <w:left w:val="none" w:sz="0" w:space="0" w:color="auto"/>
                <w:bottom w:val="none" w:sz="0" w:space="0" w:color="auto"/>
                <w:right w:val="none" w:sz="0" w:space="0" w:color="auto"/>
              </w:divBdr>
            </w:div>
            <w:div w:id="1409957526">
              <w:marLeft w:val="0"/>
              <w:marRight w:val="0"/>
              <w:marTop w:val="0"/>
              <w:marBottom w:val="0"/>
              <w:divBdr>
                <w:top w:val="none" w:sz="0" w:space="0" w:color="auto"/>
                <w:left w:val="none" w:sz="0" w:space="0" w:color="auto"/>
                <w:bottom w:val="none" w:sz="0" w:space="0" w:color="auto"/>
                <w:right w:val="none" w:sz="0" w:space="0" w:color="auto"/>
              </w:divBdr>
            </w:div>
            <w:div w:id="563495670">
              <w:marLeft w:val="0"/>
              <w:marRight w:val="0"/>
              <w:marTop w:val="0"/>
              <w:marBottom w:val="0"/>
              <w:divBdr>
                <w:top w:val="none" w:sz="0" w:space="0" w:color="auto"/>
                <w:left w:val="none" w:sz="0" w:space="0" w:color="auto"/>
                <w:bottom w:val="none" w:sz="0" w:space="0" w:color="auto"/>
                <w:right w:val="none" w:sz="0" w:space="0" w:color="auto"/>
              </w:divBdr>
            </w:div>
            <w:div w:id="164269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76703">
      <w:bodyDiv w:val="1"/>
      <w:marLeft w:val="0"/>
      <w:marRight w:val="0"/>
      <w:marTop w:val="0"/>
      <w:marBottom w:val="0"/>
      <w:divBdr>
        <w:top w:val="none" w:sz="0" w:space="0" w:color="auto"/>
        <w:left w:val="none" w:sz="0" w:space="0" w:color="auto"/>
        <w:bottom w:val="none" w:sz="0" w:space="0" w:color="auto"/>
        <w:right w:val="none" w:sz="0" w:space="0" w:color="auto"/>
      </w:divBdr>
      <w:divsChild>
        <w:div w:id="1877622168">
          <w:marLeft w:val="0"/>
          <w:marRight w:val="0"/>
          <w:marTop w:val="0"/>
          <w:marBottom w:val="0"/>
          <w:divBdr>
            <w:top w:val="none" w:sz="0" w:space="0" w:color="auto"/>
            <w:left w:val="none" w:sz="0" w:space="0" w:color="auto"/>
            <w:bottom w:val="none" w:sz="0" w:space="0" w:color="auto"/>
            <w:right w:val="none" w:sz="0" w:space="0" w:color="auto"/>
          </w:divBdr>
        </w:div>
        <w:div w:id="44062724">
          <w:marLeft w:val="0"/>
          <w:marRight w:val="0"/>
          <w:marTop w:val="0"/>
          <w:marBottom w:val="0"/>
          <w:divBdr>
            <w:top w:val="none" w:sz="0" w:space="0" w:color="auto"/>
            <w:left w:val="none" w:sz="0" w:space="0" w:color="auto"/>
            <w:bottom w:val="none" w:sz="0" w:space="0" w:color="auto"/>
            <w:right w:val="none" w:sz="0" w:space="0" w:color="auto"/>
          </w:divBdr>
        </w:div>
        <w:div w:id="645472596">
          <w:marLeft w:val="0"/>
          <w:marRight w:val="0"/>
          <w:marTop w:val="0"/>
          <w:marBottom w:val="0"/>
          <w:divBdr>
            <w:top w:val="none" w:sz="0" w:space="0" w:color="auto"/>
            <w:left w:val="none" w:sz="0" w:space="0" w:color="auto"/>
            <w:bottom w:val="none" w:sz="0" w:space="0" w:color="auto"/>
            <w:right w:val="none" w:sz="0" w:space="0" w:color="auto"/>
          </w:divBdr>
        </w:div>
        <w:div w:id="385683422">
          <w:marLeft w:val="0"/>
          <w:marRight w:val="0"/>
          <w:marTop w:val="0"/>
          <w:marBottom w:val="0"/>
          <w:divBdr>
            <w:top w:val="none" w:sz="0" w:space="0" w:color="auto"/>
            <w:left w:val="none" w:sz="0" w:space="0" w:color="auto"/>
            <w:bottom w:val="none" w:sz="0" w:space="0" w:color="auto"/>
            <w:right w:val="none" w:sz="0" w:space="0" w:color="auto"/>
          </w:divBdr>
        </w:div>
        <w:div w:id="1236163761">
          <w:marLeft w:val="0"/>
          <w:marRight w:val="0"/>
          <w:marTop w:val="0"/>
          <w:marBottom w:val="0"/>
          <w:divBdr>
            <w:top w:val="none" w:sz="0" w:space="0" w:color="auto"/>
            <w:left w:val="none" w:sz="0" w:space="0" w:color="auto"/>
            <w:bottom w:val="none" w:sz="0" w:space="0" w:color="auto"/>
            <w:right w:val="none" w:sz="0" w:space="0" w:color="auto"/>
          </w:divBdr>
        </w:div>
        <w:div w:id="511721533">
          <w:marLeft w:val="0"/>
          <w:marRight w:val="0"/>
          <w:marTop w:val="0"/>
          <w:marBottom w:val="0"/>
          <w:divBdr>
            <w:top w:val="none" w:sz="0" w:space="0" w:color="auto"/>
            <w:left w:val="none" w:sz="0" w:space="0" w:color="auto"/>
            <w:bottom w:val="none" w:sz="0" w:space="0" w:color="auto"/>
            <w:right w:val="none" w:sz="0" w:space="0" w:color="auto"/>
          </w:divBdr>
        </w:div>
        <w:div w:id="2048990701">
          <w:marLeft w:val="0"/>
          <w:marRight w:val="0"/>
          <w:marTop w:val="0"/>
          <w:marBottom w:val="0"/>
          <w:divBdr>
            <w:top w:val="none" w:sz="0" w:space="0" w:color="auto"/>
            <w:left w:val="none" w:sz="0" w:space="0" w:color="auto"/>
            <w:bottom w:val="none" w:sz="0" w:space="0" w:color="auto"/>
            <w:right w:val="none" w:sz="0" w:space="0" w:color="auto"/>
          </w:divBdr>
        </w:div>
        <w:div w:id="788427970">
          <w:marLeft w:val="0"/>
          <w:marRight w:val="0"/>
          <w:marTop w:val="0"/>
          <w:marBottom w:val="0"/>
          <w:divBdr>
            <w:top w:val="none" w:sz="0" w:space="0" w:color="auto"/>
            <w:left w:val="none" w:sz="0" w:space="0" w:color="auto"/>
            <w:bottom w:val="none" w:sz="0" w:space="0" w:color="auto"/>
            <w:right w:val="none" w:sz="0" w:space="0" w:color="auto"/>
          </w:divBdr>
        </w:div>
        <w:div w:id="1557397984">
          <w:marLeft w:val="0"/>
          <w:marRight w:val="0"/>
          <w:marTop w:val="0"/>
          <w:marBottom w:val="0"/>
          <w:divBdr>
            <w:top w:val="none" w:sz="0" w:space="0" w:color="auto"/>
            <w:left w:val="none" w:sz="0" w:space="0" w:color="auto"/>
            <w:bottom w:val="none" w:sz="0" w:space="0" w:color="auto"/>
            <w:right w:val="none" w:sz="0" w:space="0" w:color="auto"/>
          </w:divBdr>
        </w:div>
        <w:div w:id="1750732873">
          <w:marLeft w:val="0"/>
          <w:marRight w:val="0"/>
          <w:marTop w:val="0"/>
          <w:marBottom w:val="0"/>
          <w:divBdr>
            <w:top w:val="none" w:sz="0" w:space="0" w:color="auto"/>
            <w:left w:val="none" w:sz="0" w:space="0" w:color="auto"/>
            <w:bottom w:val="none" w:sz="0" w:space="0" w:color="auto"/>
            <w:right w:val="none" w:sz="0" w:space="0" w:color="auto"/>
          </w:divBdr>
        </w:div>
        <w:div w:id="1411659451">
          <w:marLeft w:val="0"/>
          <w:marRight w:val="0"/>
          <w:marTop w:val="0"/>
          <w:marBottom w:val="0"/>
          <w:divBdr>
            <w:top w:val="none" w:sz="0" w:space="0" w:color="auto"/>
            <w:left w:val="none" w:sz="0" w:space="0" w:color="auto"/>
            <w:bottom w:val="none" w:sz="0" w:space="0" w:color="auto"/>
            <w:right w:val="none" w:sz="0" w:space="0" w:color="auto"/>
          </w:divBdr>
        </w:div>
        <w:div w:id="1011251766">
          <w:marLeft w:val="0"/>
          <w:marRight w:val="0"/>
          <w:marTop w:val="0"/>
          <w:marBottom w:val="0"/>
          <w:divBdr>
            <w:top w:val="none" w:sz="0" w:space="0" w:color="auto"/>
            <w:left w:val="none" w:sz="0" w:space="0" w:color="auto"/>
            <w:bottom w:val="none" w:sz="0" w:space="0" w:color="auto"/>
            <w:right w:val="none" w:sz="0" w:space="0" w:color="auto"/>
          </w:divBdr>
        </w:div>
        <w:div w:id="62870534">
          <w:marLeft w:val="0"/>
          <w:marRight w:val="0"/>
          <w:marTop w:val="0"/>
          <w:marBottom w:val="0"/>
          <w:divBdr>
            <w:top w:val="none" w:sz="0" w:space="0" w:color="auto"/>
            <w:left w:val="none" w:sz="0" w:space="0" w:color="auto"/>
            <w:bottom w:val="none" w:sz="0" w:space="0" w:color="auto"/>
            <w:right w:val="none" w:sz="0" w:space="0" w:color="auto"/>
          </w:divBdr>
        </w:div>
        <w:div w:id="140315226">
          <w:marLeft w:val="0"/>
          <w:marRight w:val="0"/>
          <w:marTop w:val="0"/>
          <w:marBottom w:val="0"/>
          <w:divBdr>
            <w:top w:val="none" w:sz="0" w:space="0" w:color="auto"/>
            <w:left w:val="none" w:sz="0" w:space="0" w:color="auto"/>
            <w:bottom w:val="none" w:sz="0" w:space="0" w:color="auto"/>
            <w:right w:val="none" w:sz="0" w:space="0" w:color="auto"/>
          </w:divBdr>
        </w:div>
        <w:div w:id="763888220">
          <w:marLeft w:val="0"/>
          <w:marRight w:val="0"/>
          <w:marTop w:val="0"/>
          <w:marBottom w:val="0"/>
          <w:divBdr>
            <w:top w:val="none" w:sz="0" w:space="0" w:color="auto"/>
            <w:left w:val="none" w:sz="0" w:space="0" w:color="auto"/>
            <w:bottom w:val="none" w:sz="0" w:space="0" w:color="auto"/>
            <w:right w:val="none" w:sz="0" w:space="0" w:color="auto"/>
          </w:divBdr>
        </w:div>
        <w:div w:id="450129235">
          <w:marLeft w:val="0"/>
          <w:marRight w:val="0"/>
          <w:marTop w:val="0"/>
          <w:marBottom w:val="0"/>
          <w:divBdr>
            <w:top w:val="none" w:sz="0" w:space="0" w:color="auto"/>
            <w:left w:val="none" w:sz="0" w:space="0" w:color="auto"/>
            <w:bottom w:val="none" w:sz="0" w:space="0" w:color="auto"/>
            <w:right w:val="none" w:sz="0" w:space="0" w:color="auto"/>
          </w:divBdr>
        </w:div>
        <w:div w:id="1003238640">
          <w:marLeft w:val="0"/>
          <w:marRight w:val="0"/>
          <w:marTop w:val="0"/>
          <w:marBottom w:val="0"/>
          <w:divBdr>
            <w:top w:val="none" w:sz="0" w:space="0" w:color="auto"/>
            <w:left w:val="none" w:sz="0" w:space="0" w:color="auto"/>
            <w:bottom w:val="none" w:sz="0" w:space="0" w:color="auto"/>
            <w:right w:val="none" w:sz="0" w:space="0" w:color="auto"/>
          </w:divBdr>
        </w:div>
        <w:div w:id="1814181265">
          <w:marLeft w:val="0"/>
          <w:marRight w:val="0"/>
          <w:marTop w:val="0"/>
          <w:marBottom w:val="0"/>
          <w:divBdr>
            <w:top w:val="none" w:sz="0" w:space="0" w:color="auto"/>
            <w:left w:val="none" w:sz="0" w:space="0" w:color="auto"/>
            <w:bottom w:val="none" w:sz="0" w:space="0" w:color="auto"/>
            <w:right w:val="none" w:sz="0" w:space="0" w:color="auto"/>
          </w:divBdr>
        </w:div>
        <w:div w:id="369037842">
          <w:marLeft w:val="0"/>
          <w:marRight w:val="0"/>
          <w:marTop w:val="0"/>
          <w:marBottom w:val="0"/>
          <w:divBdr>
            <w:top w:val="none" w:sz="0" w:space="0" w:color="auto"/>
            <w:left w:val="none" w:sz="0" w:space="0" w:color="auto"/>
            <w:bottom w:val="none" w:sz="0" w:space="0" w:color="auto"/>
            <w:right w:val="none" w:sz="0" w:space="0" w:color="auto"/>
          </w:divBdr>
        </w:div>
        <w:div w:id="1445005979">
          <w:marLeft w:val="0"/>
          <w:marRight w:val="0"/>
          <w:marTop w:val="0"/>
          <w:marBottom w:val="0"/>
          <w:divBdr>
            <w:top w:val="none" w:sz="0" w:space="0" w:color="auto"/>
            <w:left w:val="none" w:sz="0" w:space="0" w:color="auto"/>
            <w:bottom w:val="none" w:sz="0" w:space="0" w:color="auto"/>
            <w:right w:val="none" w:sz="0" w:space="0" w:color="auto"/>
          </w:divBdr>
        </w:div>
        <w:div w:id="2018656962">
          <w:marLeft w:val="0"/>
          <w:marRight w:val="0"/>
          <w:marTop w:val="0"/>
          <w:marBottom w:val="0"/>
          <w:divBdr>
            <w:top w:val="none" w:sz="0" w:space="0" w:color="auto"/>
            <w:left w:val="none" w:sz="0" w:space="0" w:color="auto"/>
            <w:bottom w:val="none" w:sz="0" w:space="0" w:color="auto"/>
            <w:right w:val="none" w:sz="0" w:space="0" w:color="auto"/>
          </w:divBdr>
        </w:div>
        <w:div w:id="902788262">
          <w:marLeft w:val="0"/>
          <w:marRight w:val="0"/>
          <w:marTop w:val="0"/>
          <w:marBottom w:val="0"/>
          <w:divBdr>
            <w:top w:val="none" w:sz="0" w:space="0" w:color="auto"/>
            <w:left w:val="none" w:sz="0" w:space="0" w:color="auto"/>
            <w:bottom w:val="none" w:sz="0" w:space="0" w:color="auto"/>
            <w:right w:val="none" w:sz="0" w:space="0" w:color="auto"/>
          </w:divBdr>
        </w:div>
        <w:div w:id="848567361">
          <w:marLeft w:val="0"/>
          <w:marRight w:val="0"/>
          <w:marTop w:val="0"/>
          <w:marBottom w:val="0"/>
          <w:divBdr>
            <w:top w:val="none" w:sz="0" w:space="0" w:color="auto"/>
            <w:left w:val="none" w:sz="0" w:space="0" w:color="auto"/>
            <w:bottom w:val="none" w:sz="0" w:space="0" w:color="auto"/>
            <w:right w:val="none" w:sz="0" w:space="0" w:color="auto"/>
          </w:divBdr>
        </w:div>
        <w:div w:id="2145810314">
          <w:marLeft w:val="0"/>
          <w:marRight w:val="0"/>
          <w:marTop w:val="0"/>
          <w:marBottom w:val="0"/>
          <w:divBdr>
            <w:top w:val="none" w:sz="0" w:space="0" w:color="auto"/>
            <w:left w:val="none" w:sz="0" w:space="0" w:color="auto"/>
            <w:bottom w:val="none" w:sz="0" w:space="0" w:color="auto"/>
            <w:right w:val="none" w:sz="0" w:space="0" w:color="auto"/>
          </w:divBdr>
        </w:div>
        <w:div w:id="221907498">
          <w:marLeft w:val="0"/>
          <w:marRight w:val="0"/>
          <w:marTop w:val="0"/>
          <w:marBottom w:val="0"/>
          <w:divBdr>
            <w:top w:val="none" w:sz="0" w:space="0" w:color="auto"/>
            <w:left w:val="none" w:sz="0" w:space="0" w:color="auto"/>
            <w:bottom w:val="none" w:sz="0" w:space="0" w:color="auto"/>
            <w:right w:val="none" w:sz="0" w:space="0" w:color="auto"/>
          </w:divBdr>
        </w:div>
        <w:div w:id="1776561385">
          <w:marLeft w:val="0"/>
          <w:marRight w:val="0"/>
          <w:marTop w:val="0"/>
          <w:marBottom w:val="0"/>
          <w:divBdr>
            <w:top w:val="none" w:sz="0" w:space="0" w:color="auto"/>
            <w:left w:val="none" w:sz="0" w:space="0" w:color="auto"/>
            <w:bottom w:val="none" w:sz="0" w:space="0" w:color="auto"/>
            <w:right w:val="none" w:sz="0" w:space="0" w:color="auto"/>
          </w:divBdr>
        </w:div>
        <w:div w:id="1913663870">
          <w:marLeft w:val="0"/>
          <w:marRight w:val="0"/>
          <w:marTop w:val="0"/>
          <w:marBottom w:val="0"/>
          <w:divBdr>
            <w:top w:val="none" w:sz="0" w:space="0" w:color="auto"/>
            <w:left w:val="none" w:sz="0" w:space="0" w:color="auto"/>
            <w:bottom w:val="none" w:sz="0" w:space="0" w:color="auto"/>
            <w:right w:val="none" w:sz="0" w:space="0" w:color="auto"/>
          </w:divBdr>
        </w:div>
        <w:div w:id="1395199033">
          <w:marLeft w:val="0"/>
          <w:marRight w:val="0"/>
          <w:marTop w:val="0"/>
          <w:marBottom w:val="0"/>
          <w:divBdr>
            <w:top w:val="none" w:sz="0" w:space="0" w:color="auto"/>
            <w:left w:val="none" w:sz="0" w:space="0" w:color="auto"/>
            <w:bottom w:val="none" w:sz="0" w:space="0" w:color="auto"/>
            <w:right w:val="none" w:sz="0" w:space="0" w:color="auto"/>
          </w:divBdr>
        </w:div>
        <w:div w:id="2052684033">
          <w:marLeft w:val="0"/>
          <w:marRight w:val="0"/>
          <w:marTop w:val="0"/>
          <w:marBottom w:val="0"/>
          <w:divBdr>
            <w:top w:val="none" w:sz="0" w:space="0" w:color="auto"/>
            <w:left w:val="none" w:sz="0" w:space="0" w:color="auto"/>
            <w:bottom w:val="none" w:sz="0" w:space="0" w:color="auto"/>
            <w:right w:val="none" w:sz="0" w:space="0" w:color="auto"/>
          </w:divBdr>
        </w:div>
        <w:div w:id="1018119618">
          <w:marLeft w:val="0"/>
          <w:marRight w:val="0"/>
          <w:marTop w:val="0"/>
          <w:marBottom w:val="0"/>
          <w:divBdr>
            <w:top w:val="none" w:sz="0" w:space="0" w:color="auto"/>
            <w:left w:val="none" w:sz="0" w:space="0" w:color="auto"/>
            <w:bottom w:val="none" w:sz="0" w:space="0" w:color="auto"/>
            <w:right w:val="none" w:sz="0" w:space="0" w:color="auto"/>
          </w:divBdr>
        </w:div>
        <w:div w:id="1190604836">
          <w:marLeft w:val="0"/>
          <w:marRight w:val="0"/>
          <w:marTop w:val="0"/>
          <w:marBottom w:val="0"/>
          <w:divBdr>
            <w:top w:val="none" w:sz="0" w:space="0" w:color="auto"/>
            <w:left w:val="none" w:sz="0" w:space="0" w:color="auto"/>
            <w:bottom w:val="none" w:sz="0" w:space="0" w:color="auto"/>
            <w:right w:val="none" w:sz="0" w:space="0" w:color="auto"/>
          </w:divBdr>
        </w:div>
        <w:div w:id="1557549861">
          <w:marLeft w:val="0"/>
          <w:marRight w:val="0"/>
          <w:marTop w:val="0"/>
          <w:marBottom w:val="0"/>
          <w:divBdr>
            <w:top w:val="none" w:sz="0" w:space="0" w:color="auto"/>
            <w:left w:val="none" w:sz="0" w:space="0" w:color="auto"/>
            <w:bottom w:val="none" w:sz="0" w:space="0" w:color="auto"/>
            <w:right w:val="none" w:sz="0" w:space="0" w:color="auto"/>
          </w:divBdr>
        </w:div>
        <w:div w:id="1334453884">
          <w:marLeft w:val="0"/>
          <w:marRight w:val="0"/>
          <w:marTop w:val="0"/>
          <w:marBottom w:val="0"/>
          <w:divBdr>
            <w:top w:val="none" w:sz="0" w:space="0" w:color="auto"/>
            <w:left w:val="none" w:sz="0" w:space="0" w:color="auto"/>
            <w:bottom w:val="none" w:sz="0" w:space="0" w:color="auto"/>
            <w:right w:val="none" w:sz="0" w:space="0" w:color="auto"/>
          </w:divBdr>
        </w:div>
        <w:div w:id="1737894318">
          <w:marLeft w:val="0"/>
          <w:marRight w:val="0"/>
          <w:marTop w:val="0"/>
          <w:marBottom w:val="0"/>
          <w:divBdr>
            <w:top w:val="none" w:sz="0" w:space="0" w:color="auto"/>
            <w:left w:val="none" w:sz="0" w:space="0" w:color="auto"/>
            <w:bottom w:val="none" w:sz="0" w:space="0" w:color="auto"/>
            <w:right w:val="none" w:sz="0" w:space="0" w:color="auto"/>
          </w:divBdr>
        </w:div>
        <w:div w:id="32317455">
          <w:marLeft w:val="0"/>
          <w:marRight w:val="0"/>
          <w:marTop w:val="0"/>
          <w:marBottom w:val="0"/>
          <w:divBdr>
            <w:top w:val="none" w:sz="0" w:space="0" w:color="auto"/>
            <w:left w:val="none" w:sz="0" w:space="0" w:color="auto"/>
            <w:bottom w:val="none" w:sz="0" w:space="0" w:color="auto"/>
            <w:right w:val="none" w:sz="0" w:space="0" w:color="auto"/>
          </w:divBdr>
        </w:div>
        <w:div w:id="1790970119">
          <w:marLeft w:val="0"/>
          <w:marRight w:val="0"/>
          <w:marTop w:val="0"/>
          <w:marBottom w:val="0"/>
          <w:divBdr>
            <w:top w:val="none" w:sz="0" w:space="0" w:color="auto"/>
            <w:left w:val="none" w:sz="0" w:space="0" w:color="auto"/>
            <w:bottom w:val="none" w:sz="0" w:space="0" w:color="auto"/>
            <w:right w:val="none" w:sz="0" w:space="0" w:color="auto"/>
          </w:divBdr>
        </w:div>
        <w:div w:id="1545824213">
          <w:marLeft w:val="0"/>
          <w:marRight w:val="0"/>
          <w:marTop w:val="0"/>
          <w:marBottom w:val="0"/>
          <w:divBdr>
            <w:top w:val="none" w:sz="0" w:space="0" w:color="auto"/>
            <w:left w:val="none" w:sz="0" w:space="0" w:color="auto"/>
            <w:bottom w:val="none" w:sz="0" w:space="0" w:color="auto"/>
            <w:right w:val="none" w:sz="0" w:space="0" w:color="auto"/>
          </w:divBdr>
        </w:div>
        <w:div w:id="1869829830">
          <w:marLeft w:val="0"/>
          <w:marRight w:val="0"/>
          <w:marTop w:val="0"/>
          <w:marBottom w:val="0"/>
          <w:divBdr>
            <w:top w:val="none" w:sz="0" w:space="0" w:color="auto"/>
            <w:left w:val="none" w:sz="0" w:space="0" w:color="auto"/>
            <w:bottom w:val="none" w:sz="0" w:space="0" w:color="auto"/>
            <w:right w:val="none" w:sz="0" w:space="0" w:color="auto"/>
          </w:divBdr>
        </w:div>
        <w:div w:id="514925889">
          <w:marLeft w:val="0"/>
          <w:marRight w:val="0"/>
          <w:marTop w:val="0"/>
          <w:marBottom w:val="0"/>
          <w:divBdr>
            <w:top w:val="none" w:sz="0" w:space="0" w:color="auto"/>
            <w:left w:val="none" w:sz="0" w:space="0" w:color="auto"/>
            <w:bottom w:val="none" w:sz="0" w:space="0" w:color="auto"/>
            <w:right w:val="none" w:sz="0" w:space="0" w:color="auto"/>
          </w:divBdr>
        </w:div>
        <w:div w:id="1407260638">
          <w:marLeft w:val="0"/>
          <w:marRight w:val="0"/>
          <w:marTop w:val="0"/>
          <w:marBottom w:val="0"/>
          <w:divBdr>
            <w:top w:val="none" w:sz="0" w:space="0" w:color="auto"/>
            <w:left w:val="none" w:sz="0" w:space="0" w:color="auto"/>
            <w:bottom w:val="none" w:sz="0" w:space="0" w:color="auto"/>
            <w:right w:val="none" w:sz="0" w:space="0" w:color="auto"/>
          </w:divBdr>
        </w:div>
        <w:div w:id="1005285914">
          <w:marLeft w:val="0"/>
          <w:marRight w:val="0"/>
          <w:marTop w:val="0"/>
          <w:marBottom w:val="0"/>
          <w:divBdr>
            <w:top w:val="none" w:sz="0" w:space="0" w:color="auto"/>
            <w:left w:val="none" w:sz="0" w:space="0" w:color="auto"/>
            <w:bottom w:val="none" w:sz="0" w:space="0" w:color="auto"/>
            <w:right w:val="none" w:sz="0" w:space="0" w:color="auto"/>
          </w:divBdr>
        </w:div>
        <w:div w:id="1730181481">
          <w:marLeft w:val="0"/>
          <w:marRight w:val="0"/>
          <w:marTop w:val="0"/>
          <w:marBottom w:val="0"/>
          <w:divBdr>
            <w:top w:val="none" w:sz="0" w:space="0" w:color="auto"/>
            <w:left w:val="none" w:sz="0" w:space="0" w:color="auto"/>
            <w:bottom w:val="none" w:sz="0" w:space="0" w:color="auto"/>
            <w:right w:val="none" w:sz="0" w:space="0" w:color="auto"/>
          </w:divBdr>
        </w:div>
        <w:div w:id="1348749305">
          <w:marLeft w:val="0"/>
          <w:marRight w:val="0"/>
          <w:marTop w:val="0"/>
          <w:marBottom w:val="0"/>
          <w:divBdr>
            <w:top w:val="none" w:sz="0" w:space="0" w:color="auto"/>
            <w:left w:val="none" w:sz="0" w:space="0" w:color="auto"/>
            <w:bottom w:val="none" w:sz="0" w:space="0" w:color="auto"/>
            <w:right w:val="none" w:sz="0" w:space="0" w:color="auto"/>
          </w:divBdr>
        </w:div>
        <w:div w:id="1109087751">
          <w:marLeft w:val="0"/>
          <w:marRight w:val="0"/>
          <w:marTop w:val="0"/>
          <w:marBottom w:val="0"/>
          <w:divBdr>
            <w:top w:val="none" w:sz="0" w:space="0" w:color="auto"/>
            <w:left w:val="none" w:sz="0" w:space="0" w:color="auto"/>
            <w:bottom w:val="none" w:sz="0" w:space="0" w:color="auto"/>
            <w:right w:val="none" w:sz="0" w:space="0" w:color="auto"/>
          </w:divBdr>
        </w:div>
        <w:div w:id="1939750362">
          <w:marLeft w:val="0"/>
          <w:marRight w:val="0"/>
          <w:marTop w:val="0"/>
          <w:marBottom w:val="0"/>
          <w:divBdr>
            <w:top w:val="none" w:sz="0" w:space="0" w:color="auto"/>
            <w:left w:val="none" w:sz="0" w:space="0" w:color="auto"/>
            <w:bottom w:val="none" w:sz="0" w:space="0" w:color="auto"/>
            <w:right w:val="none" w:sz="0" w:space="0" w:color="auto"/>
          </w:divBdr>
        </w:div>
        <w:div w:id="1594194544">
          <w:marLeft w:val="0"/>
          <w:marRight w:val="0"/>
          <w:marTop w:val="0"/>
          <w:marBottom w:val="0"/>
          <w:divBdr>
            <w:top w:val="none" w:sz="0" w:space="0" w:color="auto"/>
            <w:left w:val="none" w:sz="0" w:space="0" w:color="auto"/>
            <w:bottom w:val="none" w:sz="0" w:space="0" w:color="auto"/>
            <w:right w:val="none" w:sz="0" w:space="0" w:color="auto"/>
          </w:divBdr>
        </w:div>
        <w:div w:id="973605562">
          <w:marLeft w:val="0"/>
          <w:marRight w:val="0"/>
          <w:marTop w:val="0"/>
          <w:marBottom w:val="0"/>
          <w:divBdr>
            <w:top w:val="none" w:sz="0" w:space="0" w:color="auto"/>
            <w:left w:val="none" w:sz="0" w:space="0" w:color="auto"/>
            <w:bottom w:val="none" w:sz="0" w:space="0" w:color="auto"/>
            <w:right w:val="none" w:sz="0" w:space="0" w:color="auto"/>
          </w:divBdr>
        </w:div>
        <w:div w:id="203490101">
          <w:marLeft w:val="0"/>
          <w:marRight w:val="0"/>
          <w:marTop w:val="0"/>
          <w:marBottom w:val="0"/>
          <w:divBdr>
            <w:top w:val="none" w:sz="0" w:space="0" w:color="auto"/>
            <w:left w:val="none" w:sz="0" w:space="0" w:color="auto"/>
            <w:bottom w:val="none" w:sz="0" w:space="0" w:color="auto"/>
            <w:right w:val="none" w:sz="0" w:space="0" w:color="auto"/>
          </w:divBdr>
        </w:div>
        <w:div w:id="246548432">
          <w:marLeft w:val="0"/>
          <w:marRight w:val="0"/>
          <w:marTop w:val="0"/>
          <w:marBottom w:val="0"/>
          <w:divBdr>
            <w:top w:val="none" w:sz="0" w:space="0" w:color="auto"/>
            <w:left w:val="none" w:sz="0" w:space="0" w:color="auto"/>
            <w:bottom w:val="none" w:sz="0" w:space="0" w:color="auto"/>
            <w:right w:val="none" w:sz="0" w:space="0" w:color="auto"/>
          </w:divBdr>
        </w:div>
        <w:div w:id="1173030655">
          <w:marLeft w:val="0"/>
          <w:marRight w:val="0"/>
          <w:marTop w:val="0"/>
          <w:marBottom w:val="0"/>
          <w:divBdr>
            <w:top w:val="none" w:sz="0" w:space="0" w:color="auto"/>
            <w:left w:val="none" w:sz="0" w:space="0" w:color="auto"/>
            <w:bottom w:val="none" w:sz="0" w:space="0" w:color="auto"/>
            <w:right w:val="none" w:sz="0" w:space="0" w:color="auto"/>
          </w:divBdr>
        </w:div>
        <w:div w:id="1912035947">
          <w:marLeft w:val="0"/>
          <w:marRight w:val="0"/>
          <w:marTop w:val="0"/>
          <w:marBottom w:val="0"/>
          <w:divBdr>
            <w:top w:val="none" w:sz="0" w:space="0" w:color="auto"/>
            <w:left w:val="none" w:sz="0" w:space="0" w:color="auto"/>
            <w:bottom w:val="none" w:sz="0" w:space="0" w:color="auto"/>
            <w:right w:val="none" w:sz="0" w:space="0" w:color="auto"/>
          </w:divBdr>
        </w:div>
        <w:div w:id="1883052841">
          <w:marLeft w:val="0"/>
          <w:marRight w:val="0"/>
          <w:marTop w:val="0"/>
          <w:marBottom w:val="0"/>
          <w:divBdr>
            <w:top w:val="none" w:sz="0" w:space="0" w:color="auto"/>
            <w:left w:val="none" w:sz="0" w:space="0" w:color="auto"/>
            <w:bottom w:val="none" w:sz="0" w:space="0" w:color="auto"/>
            <w:right w:val="none" w:sz="0" w:space="0" w:color="auto"/>
          </w:divBdr>
        </w:div>
        <w:div w:id="318384792">
          <w:marLeft w:val="0"/>
          <w:marRight w:val="0"/>
          <w:marTop w:val="0"/>
          <w:marBottom w:val="0"/>
          <w:divBdr>
            <w:top w:val="none" w:sz="0" w:space="0" w:color="auto"/>
            <w:left w:val="none" w:sz="0" w:space="0" w:color="auto"/>
            <w:bottom w:val="none" w:sz="0" w:space="0" w:color="auto"/>
            <w:right w:val="none" w:sz="0" w:space="0" w:color="auto"/>
          </w:divBdr>
        </w:div>
        <w:div w:id="430468588">
          <w:marLeft w:val="0"/>
          <w:marRight w:val="0"/>
          <w:marTop w:val="0"/>
          <w:marBottom w:val="0"/>
          <w:divBdr>
            <w:top w:val="none" w:sz="0" w:space="0" w:color="auto"/>
            <w:left w:val="none" w:sz="0" w:space="0" w:color="auto"/>
            <w:bottom w:val="none" w:sz="0" w:space="0" w:color="auto"/>
            <w:right w:val="none" w:sz="0" w:space="0" w:color="auto"/>
          </w:divBdr>
        </w:div>
        <w:div w:id="384916628">
          <w:marLeft w:val="0"/>
          <w:marRight w:val="0"/>
          <w:marTop w:val="0"/>
          <w:marBottom w:val="0"/>
          <w:divBdr>
            <w:top w:val="none" w:sz="0" w:space="0" w:color="auto"/>
            <w:left w:val="none" w:sz="0" w:space="0" w:color="auto"/>
            <w:bottom w:val="none" w:sz="0" w:space="0" w:color="auto"/>
            <w:right w:val="none" w:sz="0" w:space="0" w:color="auto"/>
          </w:divBdr>
        </w:div>
        <w:div w:id="944464720">
          <w:marLeft w:val="0"/>
          <w:marRight w:val="0"/>
          <w:marTop w:val="0"/>
          <w:marBottom w:val="0"/>
          <w:divBdr>
            <w:top w:val="none" w:sz="0" w:space="0" w:color="auto"/>
            <w:left w:val="none" w:sz="0" w:space="0" w:color="auto"/>
            <w:bottom w:val="none" w:sz="0" w:space="0" w:color="auto"/>
            <w:right w:val="none" w:sz="0" w:space="0" w:color="auto"/>
          </w:divBdr>
        </w:div>
        <w:div w:id="129246980">
          <w:marLeft w:val="0"/>
          <w:marRight w:val="0"/>
          <w:marTop w:val="0"/>
          <w:marBottom w:val="0"/>
          <w:divBdr>
            <w:top w:val="none" w:sz="0" w:space="0" w:color="auto"/>
            <w:left w:val="none" w:sz="0" w:space="0" w:color="auto"/>
            <w:bottom w:val="none" w:sz="0" w:space="0" w:color="auto"/>
            <w:right w:val="none" w:sz="0" w:space="0" w:color="auto"/>
          </w:divBdr>
        </w:div>
        <w:div w:id="1512262408">
          <w:marLeft w:val="0"/>
          <w:marRight w:val="0"/>
          <w:marTop w:val="0"/>
          <w:marBottom w:val="0"/>
          <w:divBdr>
            <w:top w:val="none" w:sz="0" w:space="0" w:color="auto"/>
            <w:left w:val="none" w:sz="0" w:space="0" w:color="auto"/>
            <w:bottom w:val="none" w:sz="0" w:space="0" w:color="auto"/>
            <w:right w:val="none" w:sz="0" w:space="0" w:color="auto"/>
          </w:divBdr>
        </w:div>
        <w:div w:id="480584942">
          <w:marLeft w:val="0"/>
          <w:marRight w:val="0"/>
          <w:marTop w:val="0"/>
          <w:marBottom w:val="0"/>
          <w:divBdr>
            <w:top w:val="none" w:sz="0" w:space="0" w:color="auto"/>
            <w:left w:val="none" w:sz="0" w:space="0" w:color="auto"/>
            <w:bottom w:val="none" w:sz="0" w:space="0" w:color="auto"/>
            <w:right w:val="none" w:sz="0" w:space="0" w:color="auto"/>
          </w:divBdr>
        </w:div>
        <w:div w:id="1677920223">
          <w:marLeft w:val="0"/>
          <w:marRight w:val="0"/>
          <w:marTop w:val="0"/>
          <w:marBottom w:val="0"/>
          <w:divBdr>
            <w:top w:val="none" w:sz="0" w:space="0" w:color="auto"/>
            <w:left w:val="none" w:sz="0" w:space="0" w:color="auto"/>
            <w:bottom w:val="none" w:sz="0" w:space="0" w:color="auto"/>
            <w:right w:val="none" w:sz="0" w:space="0" w:color="auto"/>
          </w:divBdr>
        </w:div>
        <w:div w:id="1831946435">
          <w:marLeft w:val="0"/>
          <w:marRight w:val="0"/>
          <w:marTop w:val="0"/>
          <w:marBottom w:val="0"/>
          <w:divBdr>
            <w:top w:val="none" w:sz="0" w:space="0" w:color="auto"/>
            <w:left w:val="none" w:sz="0" w:space="0" w:color="auto"/>
            <w:bottom w:val="none" w:sz="0" w:space="0" w:color="auto"/>
            <w:right w:val="none" w:sz="0" w:space="0" w:color="auto"/>
          </w:divBdr>
        </w:div>
        <w:div w:id="2118674193">
          <w:marLeft w:val="0"/>
          <w:marRight w:val="0"/>
          <w:marTop w:val="0"/>
          <w:marBottom w:val="0"/>
          <w:divBdr>
            <w:top w:val="none" w:sz="0" w:space="0" w:color="auto"/>
            <w:left w:val="none" w:sz="0" w:space="0" w:color="auto"/>
            <w:bottom w:val="none" w:sz="0" w:space="0" w:color="auto"/>
            <w:right w:val="none" w:sz="0" w:space="0" w:color="auto"/>
          </w:divBdr>
        </w:div>
        <w:div w:id="698704282">
          <w:marLeft w:val="0"/>
          <w:marRight w:val="0"/>
          <w:marTop w:val="0"/>
          <w:marBottom w:val="0"/>
          <w:divBdr>
            <w:top w:val="none" w:sz="0" w:space="0" w:color="auto"/>
            <w:left w:val="none" w:sz="0" w:space="0" w:color="auto"/>
            <w:bottom w:val="none" w:sz="0" w:space="0" w:color="auto"/>
            <w:right w:val="none" w:sz="0" w:space="0" w:color="auto"/>
          </w:divBdr>
        </w:div>
        <w:div w:id="1804689766">
          <w:marLeft w:val="0"/>
          <w:marRight w:val="0"/>
          <w:marTop w:val="0"/>
          <w:marBottom w:val="0"/>
          <w:divBdr>
            <w:top w:val="none" w:sz="0" w:space="0" w:color="auto"/>
            <w:left w:val="none" w:sz="0" w:space="0" w:color="auto"/>
            <w:bottom w:val="none" w:sz="0" w:space="0" w:color="auto"/>
            <w:right w:val="none" w:sz="0" w:space="0" w:color="auto"/>
          </w:divBdr>
        </w:div>
        <w:div w:id="1013917475">
          <w:marLeft w:val="0"/>
          <w:marRight w:val="0"/>
          <w:marTop w:val="0"/>
          <w:marBottom w:val="0"/>
          <w:divBdr>
            <w:top w:val="none" w:sz="0" w:space="0" w:color="auto"/>
            <w:left w:val="none" w:sz="0" w:space="0" w:color="auto"/>
            <w:bottom w:val="none" w:sz="0" w:space="0" w:color="auto"/>
            <w:right w:val="none" w:sz="0" w:space="0" w:color="auto"/>
          </w:divBdr>
        </w:div>
        <w:div w:id="215509329">
          <w:marLeft w:val="0"/>
          <w:marRight w:val="0"/>
          <w:marTop w:val="0"/>
          <w:marBottom w:val="0"/>
          <w:divBdr>
            <w:top w:val="none" w:sz="0" w:space="0" w:color="auto"/>
            <w:left w:val="none" w:sz="0" w:space="0" w:color="auto"/>
            <w:bottom w:val="none" w:sz="0" w:space="0" w:color="auto"/>
            <w:right w:val="none" w:sz="0" w:space="0" w:color="auto"/>
          </w:divBdr>
        </w:div>
        <w:div w:id="1742173611">
          <w:marLeft w:val="0"/>
          <w:marRight w:val="0"/>
          <w:marTop w:val="0"/>
          <w:marBottom w:val="0"/>
          <w:divBdr>
            <w:top w:val="none" w:sz="0" w:space="0" w:color="auto"/>
            <w:left w:val="none" w:sz="0" w:space="0" w:color="auto"/>
            <w:bottom w:val="none" w:sz="0" w:space="0" w:color="auto"/>
            <w:right w:val="none" w:sz="0" w:space="0" w:color="auto"/>
          </w:divBdr>
        </w:div>
        <w:div w:id="1446121150">
          <w:marLeft w:val="0"/>
          <w:marRight w:val="0"/>
          <w:marTop w:val="0"/>
          <w:marBottom w:val="0"/>
          <w:divBdr>
            <w:top w:val="none" w:sz="0" w:space="0" w:color="auto"/>
            <w:left w:val="none" w:sz="0" w:space="0" w:color="auto"/>
            <w:bottom w:val="none" w:sz="0" w:space="0" w:color="auto"/>
            <w:right w:val="none" w:sz="0" w:space="0" w:color="auto"/>
          </w:divBdr>
        </w:div>
        <w:div w:id="566959900">
          <w:marLeft w:val="0"/>
          <w:marRight w:val="0"/>
          <w:marTop w:val="0"/>
          <w:marBottom w:val="0"/>
          <w:divBdr>
            <w:top w:val="none" w:sz="0" w:space="0" w:color="auto"/>
            <w:left w:val="none" w:sz="0" w:space="0" w:color="auto"/>
            <w:bottom w:val="none" w:sz="0" w:space="0" w:color="auto"/>
            <w:right w:val="none" w:sz="0" w:space="0" w:color="auto"/>
          </w:divBdr>
        </w:div>
        <w:div w:id="187984851">
          <w:marLeft w:val="0"/>
          <w:marRight w:val="0"/>
          <w:marTop w:val="0"/>
          <w:marBottom w:val="0"/>
          <w:divBdr>
            <w:top w:val="none" w:sz="0" w:space="0" w:color="auto"/>
            <w:left w:val="none" w:sz="0" w:space="0" w:color="auto"/>
            <w:bottom w:val="none" w:sz="0" w:space="0" w:color="auto"/>
            <w:right w:val="none" w:sz="0" w:space="0" w:color="auto"/>
          </w:divBdr>
        </w:div>
        <w:div w:id="628171970">
          <w:marLeft w:val="0"/>
          <w:marRight w:val="0"/>
          <w:marTop w:val="0"/>
          <w:marBottom w:val="0"/>
          <w:divBdr>
            <w:top w:val="none" w:sz="0" w:space="0" w:color="auto"/>
            <w:left w:val="none" w:sz="0" w:space="0" w:color="auto"/>
            <w:bottom w:val="none" w:sz="0" w:space="0" w:color="auto"/>
            <w:right w:val="none" w:sz="0" w:space="0" w:color="auto"/>
          </w:divBdr>
        </w:div>
        <w:div w:id="1191339685">
          <w:marLeft w:val="0"/>
          <w:marRight w:val="0"/>
          <w:marTop w:val="0"/>
          <w:marBottom w:val="0"/>
          <w:divBdr>
            <w:top w:val="none" w:sz="0" w:space="0" w:color="auto"/>
            <w:left w:val="none" w:sz="0" w:space="0" w:color="auto"/>
            <w:bottom w:val="none" w:sz="0" w:space="0" w:color="auto"/>
            <w:right w:val="none" w:sz="0" w:space="0" w:color="auto"/>
          </w:divBdr>
        </w:div>
        <w:div w:id="1874995138">
          <w:marLeft w:val="0"/>
          <w:marRight w:val="0"/>
          <w:marTop w:val="0"/>
          <w:marBottom w:val="0"/>
          <w:divBdr>
            <w:top w:val="none" w:sz="0" w:space="0" w:color="auto"/>
            <w:left w:val="none" w:sz="0" w:space="0" w:color="auto"/>
            <w:bottom w:val="none" w:sz="0" w:space="0" w:color="auto"/>
            <w:right w:val="none" w:sz="0" w:space="0" w:color="auto"/>
          </w:divBdr>
        </w:div>
        <w:div w:id="1272938251">
          <w:marLeft w:val="0"/>
          <w:marRight w:val="0"/>
          <w:marTop w:val="0"/>
          <w:marBottom w:val="0"/>
          <w:divBdr>
            <w:top w:val="none" w:sz="0" w:space="0" w:color="auto"/>
            <w:left w:val="none" w:sz="0" w:space="0" w:color="auto"/>
            <w:bottom w:val="none" w:sz="0" w:space="0" w:color="auto"/>
            <w:right w:val="none" w:sz="0" w:space="0" w:color="auto"/>
          </w:divBdr>
        </w:div>
        <w:div w:id="1825924282">
          <w:marLeft w:val="0"/>
          <w:marRight w:val="0"/>
          <w:marTop w:val="0"/>
          <w:marBottom w:val="0"/>
          <w:divBdr>
            <w:top w:val="none" w:sz="0" w:space="0" w:color="auto"/>
            <w:left w:val="none" w:sz="0" w:space="0" w:color="auto"/>
            <w:bottom w:val="none" w:sz="0" w:space="0" w:color="auto"/>
            <w:right w:val="none" w:sz="0" w:space="0" w:color="auto"/>
          </w:divBdr>
        </w:div>
        <w:div w:id="1355426559">
          <w:marLeft w:val="0"/>
          <w:marRight w:val="0"/>
          <w:marTop w:val="0"/>
          <w:marBottom w:val="0"/>
          <w:divBdr>
            <w:top w:val="none" w:sz="0" w:space="0" w:color="auto"/>
            <w:left w:val="none" w:sz="0" w:space="0" w:color="auto"/>
            <w:bottom w:val="none" w:sz="0" w:space="0" w:color="auto"/>
            <w:right w:val="none" w:sz="0" w:space="0" w:color="auto"/>
          </w:divBdr>
        </w:div>
        <w:div w:id="202056987">
          <w:marLeft w:val="0"/>
          <w:marRight w:val="0"/>
          <w:marTop w:val="0"/>
          <w:marBottom w:val="0"/>
          <w:divBdr>
            <w:top w:val="none" w:sz="0" w:space="0" w:color="auto"/>
            <w:left w:val="none" w:sz="0" w:space="0" w:color="auto"/>
            <w:bottom w:val="none" w:sz="0" w:space="0" w:color="auto"/>
            <w:right w:val="none" w:sz="0" w:space="0" w:color="auto"/>
          </w:divBdr>
        </w:div>
        <w:div w:id="93406889">
          <w:marLeft w:val="0"/>
          <w:marRight w:val="0"/>
          <w:marTop w:val="0"/>
          <w:marBottom w:val="0"/>
          <w:divBdr>
            <w:top w:val="none" w:sz="0" w:space="0" w:color="auto"/>
            <w:left w:val="none" w:sz="0" w:space="0" w:color="auto"/>
            <w:bottom w:val="none" w:sz="0" w:space="0" w:color="auto"/>
            <w:right w:val="none" w:sz="0" w:space="0" w:color="auto"/>
          </w:divBdr>
        </w:div>
        <w:div w:id="1719697106">
          <w:marLeft w:val="0"/>
          <w:marRight w:val="0"/>
          <w:marTop w:val="0"/>
          <w:marBottom w:val="0"/>
          <w:divBdr>
            <w:top w:val="none" w:sz="0" w:space="0" w:color="auto"/>
            <w:left w:val="none" w:sz="0" w:space="0" w:color="auto"/>
            <w:bottom w:val="none" w:sz="0" w:space="0" w:color="auto"/>
            <w:right w:val="none" w:sz="0" w:space="0" w:color="auto"/>
          </w:divBdr>
        </w:div>
        <w:div w:id="1585146924">
          <w:marLeft w:val="0"/>
          <w:marRight w:val="0"/>
          <w:marTop w:val="0"/>
          <w:marBottom w:val="0"/>
          <w:divBdr>
            <w:top w:val="none" w:sz="0" w:space="0" w:color="auto"/>
            <w:left w:val="none" w:sz="0" w:space="0" w:color="auto"/>
            <w:bottom w:val="none" w:sz="0" w:space="0" w:color="auto"/>
            <w:right w:val="none" w:sz="0" w:space="0" w:color="auto"/>
          </w:divBdr>
        </w:div>
        <w:div w:id="2013490551">
          <w:marLeft w:val="0"/>
          <w:marRight w:val="0"/>
          <w:marTop w:val="0"/>
          <w:marBottom w:val="0"/>
          <w:divBdr>
            <w:top w:val="none" w:sz="0" w:space="0" w:color="auto"/>
            <w:left w:val="none" w:sz="0" w:space="0" w:color="auto"/>
            <w:bottom w:val="none" w:sz="0" w:space="0" w:color="auto"/>
            <w:right w:val="none" w:sz="0" w:space="0" w:color="auto"/>
          </w:divBdr>
        </w:div>
        <w:div w:id="118188391">
          <w:marLeft w:val="0"/>
          <w:marRight w:val="0"/>
          <w:marTop w:val="0"/>
          <w:marBottom w:val="0"/>
          <w:divBdr>
            <w:top w:val="none" w:sz="0" w:space="0" w:color="auto"/>
            <w:left w:val="none" w:sz="0" w:space="0" w:color="auto"/>
            <w:bottom w:val="none" w:sz="0" w:space="0" w:color="auto"/>
            <w:right w:val="none" w:sz="0" w:space="0" w:color="auto"/>
          </w:divBdr>
        </w:div>
        <w:div w:id="1303272683">
          <w:marLeft w:val="0"/>
          <w:marRight w:val="0"/>
          <w:marTop w:val="0"/>
          <w:marBottom w:val="0"/>
          <w:divBdr>
            <w:top w:val="none" w:sz="0" w:space="0" w:color="auto"/>
            <w:left w:val="none" w:sz="0" w:space="0" w:color="auto"/>
            <w:bottom w:val="none" w:sz="0" w:space="0" w:color="auto"/>
            <w:right w:val="none" w:sz="0" w:space="0" w:color="auto"/>
          </w:divBdr>
        </w:div>
        <w:div w:id="1031806464">
          <w:marLeft w:val="0"/>
          <w:marRight w:val="0"/>
          <w:marTop w:val="0"/>
          <w:marBottom w:val="0"/>
          <w:divBdr>
            <w:top w:val="none" w:sz="0" w:space="0" w:color="auto"/>
            <w:left w:val="none" w:sz="0" w:space="0" w:color="auto"/>
            <w:bottom w:val="none" w:sz="0" w:space="0" w:color="auto"/>
            <w:right w:val="none" w:sz="0" w:space="0" w:color="auto"/>
          </w:divBdr>
        </w:div>
        <w:div w:id="1758357152">
          <w:marLeft w:val="0"/>
          <w:marRight w:val="0"/>
          <w:marTop w:val="0"/>
          <w:marBottom w:val="0"/>
          <w:divBdr>
            <w:top w:val="none" w:sz="0" w:space="0" w:color="auto"/>
            <w:left w:val="none" w:sz="0" w:space="0" w:color="auto"/>
            <w:bottom w:val="none" w:sz="0" w:space="0" w:color="auto"/>
            <w:right w:val="none" w:sz="0" w:space="0" w:color="auto"/>
          </w:divBdr>
        </w:div>
        <w:div w:id="807556361">
          <w:marLeft w:val="0"/>
          <w:marRight w:val="0"/>
          <w:marTop w:val="0"/>
          <w:marBottom w:val="0"/>
          <w:divBdr>
            <w:top w:val="none" w:sz="0" w:space="0" w:color="auto"/>
            <w:left w:val="none" w:sz="0" w:space="0" w:color="auto"/>
            <w:bottom w:val="none" w:sz="0" w:space="0" w:color="auto"/>
            <w:right w:val="none" w:sz="0" w:space="0" w:color="auto"/>
          </w:divBdr>
        </w:div>
        <w:div w:id="1514027495">
          <w:marLeft w:val="0"/>
          <w:marRight w:val="0"/>
          <w:marTop w:val="0"/>
          <w:marBottom w:val="0"/>
          <w:divBdr>
            <w:top w:val="none" w:sz="0" w:space="0" w:color="auto"/>
            <w:left w:val="none" w:sz="0" w:space="0" w:color="auto"/>
            <w:bottom w:val="none" w:sz="0" w:space="0" w:color="auto"/>
            <w:right w:val="none" w:sz="0" w:space="0" w:color="auto"/>
          </w:divBdr>
        </w:div>
        <w:div w:id="1805852101">
          <w:marLeft w:val="0"/>
          <w:marRight w:val="0"/>
          <w:marTop w:val="0"/>
          <w:marBottom w:val="0"/>
          <w:divBdr>
            <w:top w:val="none" w:sz="0" w:space="0" w:color="auto"/>
            <w:left w:val="none" w:sz="0" w:space="0" w:color="auto"/>
            <w:bottom w:val="none" w:sz="0" w:space="0" w:color="auto"/>
            <w:right w:val="none" w:sz="0" w:space="0" w:color="auto"/>
          </w:divBdr>
        </w:div>
        <w:div w:id="669210887">
          <w:marLeft w:val="0"/>
          <w:marRight w:val="0"/>
          <w:marTop w:val="0"/>
          <w:marBottom w:val="0"/>
          <w:divBdr>
            <w:top w:val="none" w:sz="0" w:space="0" w:color="auto"/>
            <w:left w:val="none" w:sz="0" w:space="0" w:color="auto"/>
            <w:bottom w:val="none" w:sz="0" w:space="0" w:color="auto"/>
            <w:right w:val="none" w:sz="0" w:space="0" w:color="auto"/>
          </w:divBdr>
        </w:div>
        <w:div w:id="313484595">
          <w:marLeft w:val="0"/>
          <w:marRight w:val="0"/>
          <w:marTop w:val="0"/>
          <w:marBottom w:val="0"/>
          <w:divBdr>
            <w:top w:val="none" w:sz="0" w:space="0" w:color="auto"/>
            <w:left w:val="none" w:sz="0" w:space="0" w:color="auto"/>
            <w:bottom w:val="none" w:sz="0" w:space="0" w:color="auto"/>
            <w:right w:val="none" w:sz="0" w:space="0" w:color="auto"/>
          </w:divBdr>
        </w:div>
        <w:div w:id="103959949">
          <w:marLeft w:val="0"/>
          <w:marRight w:val="0"/>
          <w:marTop w:val="0"/>
          <w:marBottom w:val="0"/>
          <w:divBdr>
            <w:top w:val="none" w:sz="0" w:space="0" w:color="auto"/>
            <w:left w:val="none" w:sz="0" w:space="0" w:color="auto"/>
            <w:bottom w:val="none" w:sz="0" w:space="0" w:color="auto"/>
            <w:right w:val="none" w:sz="0" w:space="0" w:color="auto"/>
          </w:divBdr>
        </w:div>
        <w:div w:id="1002972285">
          <w:marLeft w:val="0"/>
          <w:marRight w:val="0"/>
          <w:marTop w:val="0"/>
          <w:marBottom w:val="0"/>
          <w:divBdr>
            <w:top w:val="none" w:sz="0" w:space="0" w:color="auto"/>
            <w:left w:val="none" w:sz="0" w:space="0" w:color="auto"/>
            <w:bottom w:val="none" w:sz="0" w:space="0" w:color="auto"/>
            <w:right w:val="none" w:sz="0" w:space="0" w:color="auto"/>
          </w:divBdr>
        </w:div>
        <w:div w:id="1679771825">
          <w:marLeft w:val="0"/>
          <w:marRight w:val="0"/>
          <w:marTop w:val="0"/>
          <w:marBottom w:val="0"/>
          <w:divBdr>
            <w:top w:val="none" w:sz="0" w:space="0" w:color="auto"/>
            <w:left w:val="none" w:sz="0" w:space="0" w:color="auto"/>
            <w:bottom w:val="none" w:sz="0" w:space="0" w:color="auto"/>
            <w:right w:val="none" w:sz="0" w:space="0" w:color="auto"/>
          </w:divBdr>
        </w:div>
        <w:div w:id="1582373652">
          <w:marLeft w:val="0"/>
          <w:marRight w:val="0"/>
          <w:marTop w:val="0"/>
          <w:marBottom w:val="0"/>
          <w:divBdr>
            <w:top w:val="none" w:sz="0" w:space="0" w:color="auto"/>
            <w:left w:val="none" w:sz="0" w:space="0" w:color="auto"/>
            <w:bottom w:val="none" w:sz="0" w:space="0" w:color="auto"/>
            <w:right w:val="none" w:sz="0" w:space="0" w:color="auto"/>
          </w:divBdr>
        </w:div>
        <w:div w:id="1438328002">
          <w:marLeft w:val="0"/>
          <w:marRight w:val="0"/>
          <w:marTop w:val="0"/>
          <w:marBottom w:val="0"/>
          <w:divBdr>
            <w:top w:val="none" w:sz="0" w:space="0" w:color="auto"/>
            <w:left w:val="none" w:sz="0" w:space="0" w:color="auto"/>
            <w:bottom w:val="none" w:sz="0" w:space="0" w:color="auto"/>
            <w:right w:val="none" w:sz="0" w:space="0" w:color="auto"/>
          </w:divBdr>
        </w:div>
        <w:div w:id="899167510">
          <w:marLeft w:val="0"/>
          <w:marRight w:val="0"/>
          <w:marTop w:val="0"/>
          <w:marBottom w:val="0"/>
          <w:divBdr>
            <w:top w:val="none" w:sz="0" w:space="0" w:color="auto"/>
            <w:left w:val="none" w:sz="0" w:space="0" w:color="auto"/>
            <w:bottom w:val="none" w:sz="0" w:space="0" w:color="auto"/>
            <w:right w:val="none" w:sz="0" w:space="0" w:color="auto"/>
          </w:divBdr>
        </w:div>
        <w:div w:id="656962824">
          <w:marLeft w:val="0"/>
          <w:marRight w:val="0"/>
          <w:marTop w:val="0"/>
          <w:marBottom w:val="0"/>
          <w:divBdr>
            <w:top w:val="none" w:sz="0" w:space="0" w:color="auto"/>
            <w:left w:val="none" w:sz="0" w:space="0" w:color="auto"/>
            <w:bottom w:val="none" w:sz="0" w:space="0" w:color="auto"/>
            <w:right w:val="none" w:sz="0" w:space="0" w:color="auto"/>
          </w:divBdr>
        </w:div>
        <w:div w:id="1475220205">
          <w:marLeft w:val="0"/>
          <w:marRight w:val="0"/>
          <w:marTop w:val="0"/>
          <w:marBottom w:val="0"/>
          <w:divBdr>
            <w:top w:val="none" w:sz="0" w:space="0" w:color="auto"/>
            <w:left w:val="none" w:sz="0" w:space="0" w:color="auto"/>
            <w:bottom w:val="none" w:sz="0" w:space="0" w:color="auto"/>
            <w:right w:val="none" w:sz="0" w:space="0" w:color="auto"/>
          </w:divBdr>
        </w:div>
        <w:div w:id="358093982">
          <w:marLeft w:val="0"/>
          <w:marRight w:val="0"/>
          <w:marTop w:val="0"/>
          <w:marBottom w:val="0"/>
          <w:divBdr>
            <w:top w:val="none" w:sz="0" w:space="0" w:color="auto"/>
            <w:left w:val="none" w:sz="0" w:space="0" w:color="auto"/>
            <w:bottom w:val="none" w:sz="0" w:space="0" w:color="auto"/>
            <w:right w:val="none" w:sz="0" w:space="0" w:color="auto"/>
          </w:divBdr>
        </w:div>
        <w:div w:id="2007243448">
          <w:marLeft w:val="0"/>
          <w:marRight w:val="0"/>
          <w:marTop w:val="0"/>
          <w:marBottom w:val="0"/>
          <w:divBdr>
            <w:top w:val="none" w:sz="0" w:space="0" w:color="auto"/>
            <w:left w:val="none" w:sz="0" w:space="0" w:color="auto"/>
            <w:bottom w:val="none" w:sz="0" w:space="0" w:color="auto"/>
            <w:right w:val="none" w:sz="0" w:space="0" w:color="auto"/>
          </w:divBdr>
        </w:div>
        <w:div w:id="153035821">
          <w:marLeft w:val="0"/>
          <w:marRight w:val="0"/>
          <w:marTop w:val="0"/>
          <w:marBottom w:val="0"/>
          <w:divBdr>
            <w:top w:val="none" w:sz="0" w:space="0" w:color="auto"/>
            <w:left w:val="none" w:sz="0" w:space="0" w:color="auto"/>
            <w:bottom w:val="none" w:sz="0" w:space="0" w:color="auto"/>
            <w:right w:val="none" w:sz="0" w:space="0" w:color="auto"/>
          </w:divBdr>
        </w:div>
        <w:div w:id="1852719332">
          <w:marLeft w:val="0"/>
          <w:marRight w:val="0"/>
          <w:marTop w:val="0"/>
          <w:marBottom w:val="0"/>
          <w:divBdr>
            <w:top w:val="none" w:sz="0" w:space="0" w:color="auto"/>
            <w:left w:val="none" w:sz="0" w:space="0" w:color="auto"/>
            <w:bottom w:val="none" w:sz="0" w:space="0" w:color="auto"/>
            <w:right w:val="none" w:sz="0" w:space="0" w:color="auto"/>
          </w:divBdr>
        </w:div>
        <w:div w:id="1998990484">
          <w:marLeft w:val="0"/>
          <w:marRight w:val="0"/>
          <w:marTop w:val="0"/>
          <w:marBottom w:val="0"/>
          <w:divBdr>
            <w:top w:val="none" w:sz="0" w:space="0" w:color="auto"/>
            <w:left w:val="none" w:sz="0" w:space="0" w:color="auto"/>
            <w:bottom w:val="none" w:sz="0" w:space="0" w:color="auto"/>
            <w:right w:val="none" w:sz="0" w:space="0" w:color="auto"/>
          </w:divBdr>
        </w:div>
        <w:div w:id="1276137445">
          <w:marLeft w:val="0"/>
          <w:marRight w:val="0"/>
          <w:marTop w:val="0"/>
          <w:marBottom w:val="0"/>
          <w:divBdr>
            <w:top w:val="none" w:sz="0" w:space="0" w:color="auto"/>
            <w:left w:val="none" w:sz="0" w:space="0" w:color="auto"/>
            <w:bottom w:val="none" w:sz="0" w:space="0" w:color="auto"/>
            <w:right w:val="none" w:sz="0" w:space="0" w:color="auto"/>
          </w:divBdr>
        </w:div>
        <w:div w:id="907420675">
          <w:marLeft w:val="0"/>
          <w:marRight w:val="0"/>
          <w:marTop w:val="0"/>
          <w:marBottom w:val="0"/>
          <w:divBdr>
            <w:top w:val="none" w:sz="0" w:space="0" w:color="auto"/>
            <w:left w:val="none" w:sz="0" w:space="0" w:color="auto"/>
            <w:bottom w:val="none" w:sz="0" w:space="0" w:color="auto"/>
            <w:right w:val="none" w:sz="0" w:space="0" w:color="auto"/>
          </w:divBdr>
        </w:div>
        <w:div w:id="153838029">
          <w:marLeft w:val="0"/>
          <w:marRight w:val="0"/>
          <w:marTop w:val="0"/>
          <w:marBottom w:val="0"/>
          <w:divBdr>
            <w:top w:val="none" w:sz="0" w:space="0" w:color="auto"/>
            <w:left w:val="none" w:sz="0" w:space="0" w:color="auto"/>
            <w:bottom w:val="none" w:sz="0" w:space="0" w:color="auto"/>
            <w:right w:val="none" w:sz="0" w:space="0" w:color="auto"/>
          </w:divBdr>
        </w:div>
        <w:div w:id="711733316">
          <w:marLeft w:val="0"/>
          <w:marRight w:val="0"/>
          <w:marTop w:val="0"/>
          <w:marBottom w:val="0"/>
          <w:divBdr>
            <w:top w:val="none" w:sz="0" w:space="0" w:color="auto"/>
            <w:left w:val="none" w:sz="0" w:space="0" w:color="auto"/>
            <w:bottom w:val="none" w:sz="0" w:space="0" w:color="auto"/>
            <w:right w:val="none" w:sz="0" w:space="0" w:color="auto"/>
          </w:divBdr>
        </w:div>
        <w:div w:id="935014442">
          <w:marLeft w:val="0"/>
          <w:marRight w:val="0"/>
          <w:marTop w:val="0"/>
          <w:marBottom w:val="0"/>
          <w:divBdr>
            <w:top w:val="none" w:sz="0" w:space="0" w:color="auto"/>
            <w:left w:val="none" w:sz="0" w:space="0" w:color="auto"/>
            <w:bottom w:val="none" w:sz="0" w:space="0" w:color="auto"/>
            <w:right w:val="none" w:sz="0" w:space="0" w:color="auto"/>
          </w:divBdr>
        </w:div>
        <w:div w:id="1113474015">
          <w:marLeft w:val="0"/>
          <w:marRight w:val="0"/>
          <w:marTop w:val="0"/>
          <w:marBottom w:val="0"/>
          <w:divBdr>
            <w:top w:val="none" w:sz="0" w:space="0" w:color="auto"/>
            <w:left w:val="none" w:sz="0" w:space="0" w:color="auto"/>
            <w:bottom w:val="none" w:sz="0" w:space="0" w:color="auto"/>
            <w:right w:val="none" w:sz="0" w:space="0" w:color="auto"/>
          </w:divBdr>
        </w:div>
        <w:div w:id="1856580061">
          <w:marLeft w:val="0"/>
          <w:marRight w:val="0"/>
          <w:marTop w:val="0"/>
          <w:marBottom w:val="0"/>
          <w:divBdr>
            <w:top w:val="none" w:sz="0" w:space="0" w:color="auto"/>
            <w:left w:val="none" w:sz="0" w:space="0" w:color="auto"/>
            <w:bottom w:val="none" w:sz="0" w:space="0" w:color="auto"/>
            <w:right w:val="none" w:sz="0" w:space="0" w:color="auto"/>
          </w:divBdr>
        </w:div>
        <w:div w:id="110512403">
          <w:marLeft w:val="0"/>
          <w:marRight w:val="0"/>
          <w:marTop w:val="0"/>
          <w:marBottom w:val="0"/>
          <w:divBdr>
            <w:top w:val="none" w:sz="0" w:space="0" w:color="auto"/>
            <w:left w:val="none" w:sz="0" w:space="0" w:color="auto"/>
            <w:bottom w:val="none" w:sz="0" w:space="0" w:color="auto"/>
            <w:right w:val="none" w:sz="0" w:space="0" w:color="auto"/>
          </w:divBdr>
        </w:div>
      </w:divsChild>
    </w:div>
    <w:div w:id="154692433">
      <w:bodyDiv w:val="1"/>
      <w:marLeft w:val="0"/>
      <w:marRight w:val="0"/>
      <w:marTop w:val="0"/>
      <w:marBottom w:val="0"/>
      <w:divBdr>
        <w:top w:val="none" w:sz="0" w:space="0" w:color="auto"/>
        <w:left w:val="none" w:sz="0" w:space="0" w:color="auto"/>
        <w:bottom w:val="none" w:sz="0" w:space="0" w:color="auto"/>
        <w:right w:val="none" w:sz="0" w:space="0" w:color="auto"/>
      </w:divBdr>
    </w:div>
    <w:div w:id="172839292">
      <w:bodyDiv w:val="1"/>
      <w:marLeft w:val="0"/>
      <w:marRight w:val="0"/>
      <w:marTop w:val="0"/>
      <w:marBottom w:val="0"/>
      <w:divBdr>
        <w:top w:val="none" w:sz="0" w:space="0" w:color="auto"/>
        <w:left w:val="none" w:sz="0" w:space="0" w:color="auto"/>
        <w:bottom w:val="none" w:sz="0" w:space="0" w:color="auto"/>
        <w:right w:val="none" w:sz="0" w:space="0" w:color="auto"/>
      </w:divBdr>
      <w:divsChild>
        <w:div w:id="1581520370">
          <w:marLeft w:val="0"/>
          <w:marRight w:val="0"/>
          <w:marTop w:val="0"/>
          <w:marBottom w:val="0"/>
          <w:divBdr>
            <w:top w:val="none" w:sz="0" w:space="0" w:color="auto"/>
            <w:left w:val="none" w:sz="0" w:space="0" w:color="auto"/>
            <w:bottom w:val="none" w:sz="0" w:space="0" w:color="auto"/>
            <w:right w:val="none" w:sz="0" w:space="0" w:color="auto"/>
          </w:divBdr>
        </w:div>
        <w:div w:id="2125228216">
          <w:marLeft w:val="0"/>
          <w:marRight w:val="0"/>
          <w:marTop w:val="0"/>
          <w:marBottom w:val="0"/>
          <w:divBdr>
            <w:top w:val="none" w:sz="0" w:space="0" w:color="auto"/>
            <w:left w:val="none" w:sz="0" w:space="0" w:color="auto"/>
            <w:bottom w:val="none" w:sz="0" w:space="0" w:color="auto"/>
            <w:right w:val="none" w:sz="0" w:space="0" w:color="auto"/>
          </w:divBdr>
        </w:div>
        <w:div w:id="142352504">
          <w:marLeft w:val="0"/>
          <w:marRight w:val="0"/>
          <w:marTop w:val="0"/>
          <w:marBottom w:val="0"/>
          <w:divBdr>
            <w:top w:val="none" w:sz="0" w:space="0" w:color="auto"/>
            <w:left w:val="none" w:sz="0" w:space="0" w:color="auto"/>
            <w:bottom w:val="none" w:sz="0" w:space="0" w:color="auto"/>
            <w:right w:val="none" w:sz="0" w:space="0" w:color="auto"/>
          </w:divBdr>
        </w:div>
        <w:div w:id="1061249959">
          <w:marLeft w:val="0"/>
          <w:marRight w:val="0"/>
          <w:marTop w:val="0"/>
          <w:marBottom w:val="0"/>
          <w:divBdr>
            <w:top w:val="none" w:sz="0" w:space="0" w:color="auto"/>
            <w:left w:val="none" w:sz="0" w:space="0" w:color="auto"/>
            <w:bottom w:val="none" w:sz="0" w:space="0" w:color="auto"/>
            <w:right w:val="none" w:sz="0" w:space="0" w:color="auto"/>
          </w:divBdr>
        </w:div>
        <w:div w:id="717170954">
          <w:marLeft w:val="0"/>
          <w:marRight w:val="0"/>
          <w:marTop w:val="0"/>
          <w:marBottom w:val="0"/>
          <w:divBdr>
            <w:top w:val="none" w:sz="0" w:space="0" w:color="auto"/>
            <w:left w:val="none" w:sz="0" w:space="0" w:color="auto"/>
            <w:bottom w:val="none" w:sz="0" w:space="0" w:color="auto"/>
            <w:right w:val="none" w:sz="0" w:space="0" w:color="auto"/>
          </w:divBdr>
        </w:div>
        <w:div w:id="1909068241">
          <w:marLeft w:val="0"/>
          <w:marRight w:val="0"/>
          <w:marTop w:val="0"/>
          <w:marBottom w:val="0"/>
          <w:divBdr>
            <w:top w:val="none" w:sz="0" w:space="0" w:color="auto"/>
            <w:left w:val="none" w:sz="0" w:space="0" w:color="auto"/>
            <w:bottom w:val="none" w:sz="0" w:space="0" w:color="auto"/>
            <w:right w:val="none" w:sz="0" w:space="0" w:color="auto"/>
          </w:divBdr>
        </w:div>
      </w:divsChild>
    </w:div>
    <w:div w:id="175922100">
      <w:bodyDiv w:val="1"/>
      <w:marLeft w:val="0"/>
      <w:marRight w:val="0"/>
      <w:marTop w:val="0"/>
      <w:marBottom w:val="0"/>
      <w:divBdr>
        <w:top w:val="none" w:sz="0" w:space="0" w:color="auto"/>
        <w:left w:val="none" w:sz="0" w:space="0" w:color="auto"/>
        <w:bottom w:val="none" w:sz="0" w:space="0" w:color="auto"/>
        <w:right w:val="none" w:sz="0" w:space="0" w:color="auto"/>
      </w:divBdr>
    </w:div>
    <w:div w:id="198906217">
      <w:bodyDiv w:val="1"/>
      <w:marLeft w:val="0"/>
      <w:marRight w:val="0"/>
      <w:marTop w:val="0"/>
      <w:marBottom w:val="0"/>
      <w:divBdr>
        <w:top w:val="none" w:sz="0" w:space="0" w:color="auto"/>
        <w:left w:val="none" w:sz="0" w:space="0" w:color="auto"/>
        <w:bottom w:val="none" w:sz="0" w:space="0" w:color="auto"/>
        <w:right w:val="none" w:sz="0" w:space="0" w:color="auto"/>
      </w:divBdr>
    </w:div>
    <w:div w:id="222179060">
      <w:bodyDiv w:val="1"/>
      <w:marLeft w:val="0"/>
      <w:marRight w:val="0"/>
      <w:marTop w:val="0"/>
      <w:marBottom w:val="0"/>
      <w:divBdr>
        <w:top w:val="none" w:sz="0" w:space="0" w:color="auto"/>
        <w:left w:val="none" w:sz="0" w:space="0" w:color="auto"/>
        <w:bottom w:val="none" w:sz="0" w:space="0" w:color="auto"/>
        <w:right w:val="none" w:sz="0" w:space="0" w:color="auto"/>
      </w:divBdr>
      <w:divsChild>
        <w:div w:id="1156917821">
          <w:marLeft w:val="0"/>
          <w:marRight w:val="0"/>
          <w:marTop w:val="0"/>
          <w:marBottom w:val="0"/>
          <w:divBdr>
            <w:top w:val="none" w:sz="0" w:space="0" w:color="auto"/>
            <w:left w:val="none" w:sz="0" w:space="0" w:color="auto"/>
            <w:bottom w:val="none" w:sz="0" w:space="0" w:color="auto"/>
            <w:right w:val="none" w:sz="0" w:space="0" w:color="auto"/>
          </w:divBdr>
          <w:divsChild>
            <w:div w:id="169646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85933">
      <w:bodyDiv w:val="1"/>
      <w:marLeft w:val="0"/>
      <w:marRight w:val="0"/>
      <w:marTop w:val="0"/>
      <w:marBottom w:val="0"/>
      <w:divBdr>
        <w:top w:val="none" w:sz="0" w:space="0" w:color="auto"/>
        <w:left w:val="none" w:sz="0" w:space="0" w:color="auto"/>
        <w:bottom w:val="none" w:sz="0" w:space="0" w:color="auto"/>
        <w:right w:val="none" w:sz="0" w:space="0" w:color="auto"/>
      </w:divBdr>
      <w:divsChild>
        <w:div w:id="1738939794">
          <w:marLeft w:val="0"/>
          <w:marRight w:val="0"/>
          <w:marTop w:val="0"/>
          <w:marBottom w:val="0"/>
          <w:divBdr>
            <w:top w:val="none" w:sz="0" w:space="0" w:color="auto"/>
            <w:left w:val="none" w:sz="0" w:space="0" w:color="auto"/>
            <w:bottom w:val="none" w:sz="0" w:space="0" w:color="auto"/>
            <w:right w:val="none" w:sz="0" w:space="0" w:color="auto"/>
          </w:divBdr>
        </w:div>
        <w:div w:id="179512540">
          <w:marLeft w:val="0"/>
          <w:marRight w:val="0"/>
          <w:marTop w:val="0"/>
          <w:marBottom w:val="0"/>
          <w:divBdr>
            <w:top w:val="none" w:sz="0" w:space="0" w:color="auto"/>
            <w:left w:val="none" w:sz="0" w:space="0" w:color="auto"/>
            <w:bottom w:val="none" w:sz="0" w:space="0" w:color="auto"/>
            <w:right w:val="none" w:sz="0" w:space="0" w:color="auto"/>
          </w:divBdr>
        </w:div>
      </w:divsChild>
    </w:div>
    <w:div w:id="298534937">
      <w:bodyDiv w:val="1"/>
      <w:marLeft w:val="0"/>
      <w:marRight w:val="0"/>
      <w:marTop w:val="0"/>
      <w:marBottom w:val="0"/>
      <w:divBdr>
        <w:top w:val="none" w:sz="0" w:space="0" w:color="auto"/>
        <w:left w:val="none" w:sz="0" w:space="0" w:color="auto"/>
        <w:bottom w:val="none" w:sz="0" w:space="0" w:color="auto"/>
        <w:right w:val="none" w:sz="0" w:space="0" w:color="auto"/>
      </w:divBdr>
      <w:divsChild>
        <w:div w:id="1715689994">
          <w:marLeft w:val="0"/>
          <w:marRight w:val="0"/>
          <w:marTop w:val="0"/>
          <w:marBottom w:val="0"/>
          <w:divBdr>
            <w:top w:val="none" w:sz="0" w:space="0" w:color="auto"/>
            <w:left w:val="none" w:sz="0" w:space="0" w:color="auto"/>
            <w:bottom w:val="none" w:sz="0" w:space="0" w:color="auto"/>
            <w:right w:val="none" w:sz="0" w:space="0" w:color="auto"/>
          </w:divBdr>
        </w:div>
        <w:div w:id="1701786001">
          <w:marLeft w:val="0"/>
          <w:marRight w:val="0"/>
          <w:marTop w:val="0"/>
          <w:marBottom w:val="0"/>
          <w:divBdr>
            <w:top w:val="none" w:sz="0" w:space="0" w:color="auto"/>
            <w:left w:val="none" w:sz="0" w:space="0" w:color="auto"/>
            <w:bottom w:val="none" w:sz="0" w:space="0" w:color="auto"/>
            <w:right w:val="none" w:sz="0" w:space="0" w:color="auto"/>
          </w:divBdr>
        </w:div>
      </w:divsChild>
    </w:div>
    <w:div w:id="306515553">
      <w:bodyDiv w:val="1"/>
      <w:marLeft w:val="0"/>
      <w:marRight w:val="0"/>
      <w:marTop w:val="0"/>
      <w:marBottom w:val="0"/>
      <w:divBdr>
        <w:top w:val="none" w:sz="0" w:space="0" w:color="auto"/>
        <w:left w:val="none" w:sz="0" w:space="0" w:color="auto"/>
        <w:bottom w:val="none" w:sz="0" w:space="0" w:color="auto"/>
        <w:right w:val="none" w:sz="0" w:space="0" w:color="auto"/>
      </w:divBdr>
    </w:div>
    <w:div w:id="312174043">
      <w:bodyDiv w:val="1"/>
      <w:marLeft w:val="0"/>
      <w:marRight w:val="0"/>
      <w:marTop w:val="0"/>
      <w:marBottom w:val="0"/>
      <w:divBdr>
        <w:top w:val="none" w:sz="0" w:space="0" w:color="auto"/>
        <w:left w:val="none" w:sz="0" w:space="0" w:color="auto"/>
        <w:bottom w:val="none" w:sz="0" w:space="0" w:color="auto"/>
        <w:right w:val="none" w:sz="0" w:space="0" w:color="auto"/>
      </w:divBdr>
      <w:divsChild>
        <w:div w:id="1334379142">
          <w:marLeft w:val="0"/>
          <w:marRight w:val="0"/>
          <w:marTop w:val="0"/>
          <w:marBottom w:val="0"/>
          <w:divBdr>
            <w:top w:val="none" w:sz="0" w:space="0" w:color="auto"/>
            <w:left w:val="none" w:sz="0" w:space="0" w:color="auto"/>
            <w:bottom w:val="none" w:sz="0" w:space="0" w:color="auto"/>
            <w:right w:val="none" w:sz="0" w:space="0" w:color="auto"/>
          </w:divBdr>
        </w:div>
        <w:div w:id="1661928999">
          <w:marLeft w:val="0"/>
          <w:marRight w:val="0"/>
          <w:marTop w:val="0"/>
          <w:marBottom w:val="0"/>
          <w:divBdr>
            <w:top w:val="none" w:sz="0" w:space="0" w:color="auto"/>
            <w:left w:val="none" w:sz="0" w:space="0" w:color="auto"/>
            <w:bottom w:val="none" w:sz="0" w:space="0" w:color="auto"/>
            <w:right w:val="none" w:sz="0" w:space="0" w:color="auto"/>
          </w:divBdr>
        </w:div>
      </w:divsChild>
    </w:div>
    <w:div w:id="326133958">
      <w:bodyDiv w:val="1"/>
      <w:marLeft w:val="0"/>
      <w:marRight w:val="0"/>
      <w:marTop w:val="0"/>
      <w:marBottom w:val="0"/>
      <w:divBdr>
        <w:top w:val="none" w:sz="0" w:space="0" w:color="auto"/>
        <w:left w:val="none" w:sz="0" w:space="0" w:color="auto"/>
        <w:bottom w:val="none" w:sz="0" w:space="0" w:color="auto"/>
        <w:right w:val="none" w:sz="0" w:space="0" w:color="auto"/>
      </w:divBdr>
    </w:div>
    <w:div w:id="332490474">
      <w:bodyDiv w:val="1"/>
      <w:marLeft w:val="0"/>
      <w:marRight w:val="0"/>
      <w:marTop w:val="0"/>
      <w:marBottom w:val="0"/>
      <w:divBdr>
        <w:top w:val="none" w:sz="0" w:space="0" w:color="auto"/>
        <w:left w:val="none" w:sz="0" w:space="0" w:color="auto"/>
        <w:bottom w:val="none" w:sz="0" w:space="0" w:color="auto"/>
        <w:right w:val="none" w:sz="0" w:space="0" w:color="auto"/>
      </w:divBdr>
    </w:div>
    <w:div w:id="353580537">
      <w:bodyDiv w:val="1"/>
      <w:marLeft w:val="0"/>
      <w:marRight w:val="0"/>
      <w:marTop w:val="0"/>
      <w:marBottom w:val="0"/>
      <w:divBdr>
        <w:top w:val="none" w:sz="0" w:space="0" w:color="auto"/>
        <w:left w:val="none" w:sz="0" w:space="0" w:color="auto"/>
        <w:bottom w:val="none" w:sz="0" w:space="0" w:color="auto"/>
        <w:right w:val="none" w:sz="0" w:space="0" w:color="auto"/>
      </w:divBdr>
    </w:div>
    <w:div w:id="355162332">
      <w:bodyDiv w:val="1"/>
      <w:marLeft w:val="0"/>
      <w:marRight w:val="0"/>
      <w:marTop w:val="0"/>
      <w:marBottom w:val="0"/>
      <w:divBdr>
        <w:top w:val="none" w:sz="0" w:space="0" w:color="auto"/>
        <w:left w:val="none" w:sz="0" w:space="0" w:color="auto"/>
        <w:bottom w:val="none" w:sz="0" w:space="0" w:color="auto"/>
        <w:right w:val="none" w:sz="0" w:space="0" w:color="auto"/>
      </w:divBdr>
    </w:div>
    <w:div w:id="366492217">
      <w:bodyDiv w:val="1"/>
      <w:marLeft w:val="0"/>
      <w:marRight w:val="0"/>
      <w:marTop w:val="0"/>
      <w:marBottom w:val="0"/>
      <w:divBdr>
        <w:top w:val="none" w:sz="0" w:space="0" w:color="auto"/>
        <w:left w:val="none" w:sz="0" w:space="0" w:color="auto"/>
        <w:bottom w:val="none" w:sz="0" w:space="0" w:color="auto"/>
        <w:right w:val="none" w:sz="0" w:space="0" w:color="auto"/>
      </w:divBdr>
    </w:div>
    <w:div w:id="375088505">
      <w:bodyDiv w:val="1"/>
      <w:marLeft w:val="0"/>
      <w:marRight w:val="0"/>
      <w:marTop w:val="0"/>
      <w:marBottom w:val="0"/>
      <w:divBdr>
        <w:top w:val="none" w:sz="0" w:space="0" w:color="auto"/>
        <w:left w:val="none" w:sz="0" w:space="0" w:color="auto"/>
        <w:bottom w:val="none" w:sz="0" w:space="0" w:color="auto"/>
        <w:right w:val="none" w:sz="0" w:space="0" w:color="auto"/>
      </w:divBdr>
    </w:div>
    <w:div w:id="398672185">
      <w:bodyDiv w:val="1"/>
      <w:marLeft w:val="0"/>
      <w:marRight w:val="0"/>
      <w:marTop w:val="0"/>
      <w:marBottom w:val="0"/>
      <w:divBdr>
        <w:top w:val="none" w:sz="0" w:space="0" w:color="auto"/>
        <w:left w:val="none" w:sz="0" w:space="0" w:color="auto"/>
        <w:bottom w:val="none" w:sz="0" w:space="0" w:color="auto"/>
        <w:right w:val="none" w:sz="0" w:space="0" w:color="auto"/>
      </w:divBdr>
      <w:divsChild>
        <w:div w:id="1859126147">
          <w:marLeft w:val="0"/>
          <w:marRight w:val="0"/>
          <w:marTop w:val="0"/>
          <w:marBottom w:val="0"/>
          <w:divBdr>
            <w:top w:val="none" w:sz="0" w:space="0" w:color="auto"/>
            <w:left w:val="none" w:sz="0" w:space="0" w:color="auto"/>
            <w:bottom w:val="none" w:sz="0" w:space="0" w:color="auto"/>
            <w:right w:val="none" w:sz="0" w:space="0" w:color="auto"/>
          </w:divBdr>
        </w:div>
        <w:div w:id="1272323247">
          <w:marLeft w:val="0"/>
          <w:marRight w:val="0"/>
          <w:marTop w:val="0"/>
          <w:marBottom w:val="0"/>
          <w:divBdr>
            <w:top w:val="none" w:sz="0" w:space="0" w:color="auto"/>
            <w:left w:val="none" w:sz="0" w:space="0" w:color="auto"/>
            <w:bottom w:val="none" w:sz="0" w:space="0" w:color="auto"/>
            <w:right w:val="none" w:sz="0" w:space="0" w:color="auto"/>
          </w:divBdr>
        </w:div>
        <w:div w:id="2126925986">
          <w:marLeft w:val="0"/>
          <w:marRight w:val="0"/>
          <w:marTop w:val="0"/>
          <w:marBottom w:val="0"/>
          <w:divBdr>
            <w:top w:val="none" w:sz="0" w:space="0" w:color="auto"/>
            <w:left w:val="none" w:sz="0" w:space="0" w:color="auto"/>
            <w:bottom w:val="none" w:sz="0" w:space="0" w:color="auto"/>
            <w:right w:val="none" w:sz="0" w:space="0" w:color="auto"/>
          </w:divBdr>
        </w:div>
        <w:div w:id="47193090">
          <w:marLeft w:val="0"/>
          <w:marRight w:val="0"/>
          <w:marTop w:val="0"/>
          <w:marBottom w:val="0"/>
          <w:divBdr>
            <w:top w:val="none" w:sz="0" w:space="0" w:color="auto"/>
            <w:left w:val="none" w:sz="0" w:space="0" w:color="auto"/>
            <w:bottom w:val="none" w:sz="0" w:space="0" w:color="auto"/>
            <w:right w:val="none" w:sz="0" w:space="0" w:color="auto"/>
          </w:divBdr>
        </w:div>
        <w:div w:id="361824360">
          <w:marLeft w:val="0"/>
          <w:marRight w:val="0"/>
          <w:marTop w:val="0"/>
          <w:marBottom w:val="0"/>
          <w:divBdr>
            <w:top w:val="none" w:sz="0" w:space="0" w:color="auto"/>
            <w:left w:val="none" w:sz="0" w:space="0" w:color="auto"/>
            <w:bottom w:val="none" w:sz="0" w:space="0" w:color="auto"/>
            <w:right w:val="none" w:sz="0" w:space="0" w:color="auto"/>
          </w:divBdr>
        </w:div>
        <w:div w:id="183060091">
          <w:marLeft w:val="0"/>
          <w:marRight w:val="0"/>
          <w:marTop w:val="0"/>
          <w:marBottom w:val="0"/>
          <w:divBdr>
            <w:top w:val="none" w:sz="0" w:space="0" w:color="auto"/>
            <w:left w:val="none" w:sz="0" w:space="0" w:color="auto"/>
            <w:bottom w:val="none" w:sz="0" w:space="0" w:color="auto"/>
            <w:right w:val="none" w:sz="0" w:space="0" w:color="auto"/>
          </w:divBdr>
        </w:div>
        <w:div w:id="64230906">
          <w:marLeft w:val="0"/>
          <w:marRight w:val="0"/>
          <w:marTop w:val="0"/>
          <w:marBottom w:val="0"/>
          <w:divBdr>
            <w:top w:val="none" w:sz="0" w:space="0" w:color="auto"/>
            <w:left w:val="none" w:sz="0" w:space="0" w:color="auto"/>
            <w:bottom w:val="none" w:sz="0" w:space="0" w:color="auto"/>
            <w:right w:val="none" w:sz="0" w:space="0" w:color="auto"/>
          </w:divBdr>
        </w:div>
        <w:div w:id="889614550">
          <w:marLeft w:val="0"/>
          <w:marRight w:val="0"/>
          <w:marTop w:val="0"/>
          <w:marBottom w:val="0"/>
          <w:divBdr>
            <w:top w:val="none" w:sz="0" w:space="0" w:color="auto"/>
            <w:left w:val="none" w:sz="0" w:space="0" w:color="auto"/>
            <w:bottom w:val="none" w:sz="0" w:space="0" w:color="auto"/>
            <w:right w:val="none" w:sz="0" w:space="0" w:color="auto"/>
          </w:divBdr>
        </w:div>
        <w:div w:id="1954238991">
          <w:marLeft w:val="0"/>
          <w:marRight w:val="0"/>
          <w:marTop w:val="0"/>
          <w:marBottom w:val="0"/>
          <w:divBdr>
            <w:top w:val="none" w:sz="0" w:space="0" w:color="auto"/>
            <w:left w:val="none" w:sz="0" w:space="0" w:color="auto"/>
            <w:bottom w:val="none" w:sz="0" w:space="0" w:color="auto"/>
            <w:right w:val="none" w:sz="0" w:space="0" w:color="auto"/>
          </w:divBdr>
        </w:div>
        <w:div w:id="881328513">
          <w:marLeft w:val="0"/>
          <w:marRight w:val="0"/>
          <w:marTop w:val="0"/>
          <w:marBottom w:val="0"/>
          <w:divBdr>
            <w:top w:val="none" w:sz="0" w:space="0" w:color="auto"/>
            <w:left w:val="none" w:sz="0" w:space="0" w:color="auto"/>
            <w:bottom w:val="none" w:sz="0" w:space="0" w:color="auto"/>
            <w:right w:val="none" w:sz="0" w:space="0" w:color="auto"/>
          </w:divBdr>
        </w:div>
        <w:div w:id="737754203">
          <w:marLeft w:val="0"/>
          <w:marRight w:val="0"/>
          <w:marTop w:val="0"/>
          <w:marBottom w:val="0"/>
          <w:divBdr>
            <w:top w:val="none" w:sz="0" w:space="0" w:color="auto"/>
            <w:left w:val="none" w:sz="0" w:space="0" w:color="auto"/>
            <w:bottom w:val="none" w:sz="0" w:space="0" w:color="auto"/>
            <w:right w:val="none" w:sz="0" w:space="0" w:color="auto"/>
          </w:divBdr>
        </w:div>
        <w:div w:id="130171053">
          <w:marLeft w:val="0"/>
          <w:marRight w:val="0"/>
          <w:marTop w:val="0"/>
          <w:marBottom w:val="0"/>
          <w:divBdr>
            <w:top w:val="none" w:sz="0" w:space="0" w:color="auto"/>
            <w:left w:val="none" w:sz="0" w:space="0" w:color="auto"/>
            <w:bottom w:val="none" w:sz="0" w:space="0" w:color="auto"/>
            <w:right w:val="none" w:sz="0" w:space="0" w:color="auto"/>
          </w:divBdr>
        </w:div>
        <w:div w:id="954021693">
          <w:marLeft w:val="0"/>
          <w:marRight w:val="0"/>
          <w:marTop w:val="0"/>
          <w:marBottom w:val="0"/>
          <w:divBdr>
            <w:top w:val="none" w:sz="0" w:space="0" w:color="auto"/>
            <w:left w:val="none" w:sz="0" w:space="0" w:color="auto"/>
            <w:bottom w:val="none" w:sz="0" w:space="0" w:color="auto"/>
            <w:right w:val="none" w:sz="0" w:space="0" w:color="auto"/>
          </w:divBdr>
        </w:div>
        <w:div w:id="663555439">
          <w:marLeft w:val="0"/>
          <w:marRight w:val="0"/>
          <w:marTop w:val="0"/>
          <w:marBottom w:val="0"/>
          <w:divBdr>
            <w:top w:val="none" w:sz="0" w:space="0" w:color="auto"/>
            <w:left w:val="none" w:sz="0" w:space="0" w:color="auto"/>
            <w:bottom w:val="none" w:sz="0" w:space="0" w:color="auto"/>
            <w:right w:val="none" w:sz="0" w:space="0" w:color="auto"/>
          </w:divBdr>
        </w:div>
        <w:div w:id="1970277457">
          <w:marLeft w:val="0"/>
          <w:marRight w:val="0"/>
          <w:marTop w:val="0"/>
          <w:marBottom w:val="0"/>
          <w:divBdr>
            <w:top w:val="none" w:sz="0" w:space="0" w:color="auto"/>
            <w:left w:val="none" w:sz="0" w:space="0" w:color="auto"/>
            <w:bottom w:val="none" w:sz="0" w:space="0" w:color="auto"/>
            <w:right w:val="none" w:sz="0" w:space="0" w:color="auto"/>
          </w:divBdr>
        </w:div>
        <w:div w:id="329063611">
          <w:marLeft w:val="0"/>
          <w:marRight w:val="0"/>
          <w:marTop w:val="0"/>
          <w:marBottom w:val="0"/>
          <w:divBdr>
            <w:top w:val="none" w:sz="0" w:space="0" w:color="auto"/>
            <w:left w:val="none" w:sz="0" w:space="0" w:color="auto"/>
            <w:bottom w:val="none" w:sz="0" w:space="0" w:color="auto"/>
            <w:right w:val="none" w:sz="0" w:space="0" w:color="auto"/>
          </w:divBdr>
        </w:div>
        <w:div w:id="1164664093">
          <w:marLeft w:val="0"/>
          <w:marRight w:val="0"/>
          <w:marTop w:val="0"/>
          <w:marBottom w:val="0"/>
          <w:divBdr>
            <w:top w:val="none" w:sz="0" w:space="0" w:color="auto"/>
            <w:left w:val="none" w:sz="0" w:space="0" w:color="auto"/>
            <w:bottom w:val="none" w:sz="0" w:space="0" w:color="auto"/>
            <w:right w:val="none" w:sz="0" w:space="0" w:color="auto"/>
          </w:divBdr>
        </w:div>
        <w:div w:id="1214347773">
          <w:marLeft w:val="0"/>
          <w:marRight w:val="0"/>
          <w:marTop w:val="0"/>
          <w:marBottom w:val="0"/>
          <w:divBdr>
            <w:top w:val="none" w:sz="0" w:space="0" w:color="auto"/>
            <w:left w:val="none" w:sz="0" w:space="0" w:color="auto"/>
            <w:bottom w:val="none" w:sz="0" w:space="0" w:color="auto"/>
            <w:right w:val="none" w:sz="0" w:space="0" w:color="auto"/>
          </w:divBdr>
        </w:div>
      </w:divsChild>
    </w:div>
    <w:div w:id="413937528">
      <w:bodyDiv w:val="1"/>
      <w:marLeft w:val="0"/>
      <w:marRight w:val="0"/>
      <w:marTop w:val="0"/>
      <w:marBottom w:val="0"/>
      <w:divBdr>
        <w:top w:val="none" w:sz="0" w:space="0" w:color="auto"/>
        <w:left w:val="none" w:sz="0" w:space="0" w:color="auto"/>
        <w:bottom w:val="none" w:sz="0" w:space="0" w:color="auto"/>
        <w:right w:val="none" w:sz="0" w:space="0" w:color="auto"/>
      </w:divBdr>
    </w:div>
    <w:div w:id="416709599">
      <w:bodyDiv w:val="1"/>
      <w:marLeft w:val="0"/>
      <w:marRight w:val="0"/>
      <w:marTop w:val="0"/>
      <w:marBottom w:val="0"/>
      <w:divBdr>
        <w:top w:val="none" w:sz="0" w:space="0" w:color="auto"/>
        <w:left w:val="none" w:sz="0" w:space="0" w:color="auto"/>
        <w:bottom w:val="none" w:sz="0" w:space="0" w:color="auto"/>
        <w:right w:val="none" w:sz="0" w:space="0" w:color="auto"/>
      </w:divBdr>
    </w:div>
    <w:div w:id="516579576">
      <w:bodyDiv w:val="1"/>
      <w:marLeft w:val="0"/>
      <w:marRight w:val="0"/>
      <w:marTop w:val="0"/>
      <w:marBottom w:val="0"/>
      <w:divBdr>
        <w:top w:val="none" w:sz="0" w:space="0" w:color="auto"/>
        <w:left w:val="none" w:sz="0" w:space="0" w:color="auto"/>
        <w:bottom w:val="none" w:sz="0" w:space="0" w:color="auto"/>
        <w:right w:val="none" w:sz="0" w:space="0" w:color="auto"/>
      </w:divBdr>
      <w:divsChild>
        <w:div w:id="1832603892">
          <w:marLeft w:val="0"/>
          <w:marRight w:val="0"/>
          <w:marTop w:val="0"/>
          <w:marBottom w:val="0"/>
          <w:divBdr>
            <w:top w:val="none" w:sz="0" w:space="0" w:color="auto"/>
            <w:left w:val="none" w:sz="0" w:space="0" w:color="auto"/>
            <w:bottom w:val="none" w:sz="0" w:space="0" w:color="auto"/>
            <w:right w:val="none" w:sz="0" w:space="0" w:color="auto"/>
          </w:divBdr>
        </w:div>
        <w:div w:id="1099180841">
          <w:marLeft w:val="0"/>
          <w:marRight w:val="0"/>
          <w:marTop w:val="0"/>
          <w:marBottom w:val="0"/>
          <w:divBdr>
            <w:top w:val="none" w:sz="0" w:space="0" w:color="auto"/>
            <w:left w:val="none" w:sz="0" w:space="0" w:color="auto"/>
            <w:bottom w:val="none" w:sz="0" w:space="0" w:color="auto"/>
            <w:right w:val="none" w:sz="0" w:space="0" w:color="auto"/>
          </w:divBdr>
        </w:div>
        <w:div w:id="1729451247">
          <w:marLeft w:val="0"/>
          <w:marRight w:val="0"/>
          <w:marTop w:val="0"/>
          <w:marBottom w:val="0"/>
          <w:divBdr>
            <w:top w:val="none" w:sz="0" w:space="0" w:color="auto"/>
            <w:left w:val="none" w:sz="0" w:space="0" w:color="auto"/>
            <w:bottom w:val="none" w:sz="0" w:space="0" w:color="auto"/>
            <w:right w:val="none" w:sz="0" w:space="0" w:color="auto"/>
          </w:divBdr>
        </w:div>
        <w:div w:id="2043283329">
          <w:marLeft w:val="0"/>
          <w:marRight w:val="0"/>
          <w:marTop w:val="0"/>
          <w:marBottom w:val="0"/>
          <w:divBdr>
            <w:top w:val="none" w:sz="0" w:space="0" w:color="auto"/>
            <w:left w:val="none" w:sz="0" w:space="0" w:color="auto"/>
            <w:bottom w:val="none" w:sz="0" w:space="0" w:color="auto"/>
            <w:right w:val="none" w:sz="0" w:space="0" w:color="auto"/>
          </w:divBdr>
        </w:div>
        <w:div w:id="1601373840">
          <w:marLeft w:val="0"/>
          <w:marRight w:val="0"/>
          <w:marTop w:val="0"/>
          <w:marBottom w:val="0"/>
          <w:divBdr>
            <w:top w:val="none" w:sz="0" w:space="0" w:color="auto"/>
            <w:left w:val="none" w:sz="0" w:space="0" w:color="auto"/>
            <w:bottom w:val="none" w:sz="0" w:space="0" w:color="auto"/>
            <w:right w:val="none" w:sz="0" w:space="0" w:color="auto"/>
          </w:divBdr>
        </w:div>
        <w:div w:id="970014289">
          <w:marLeft w:val="0"/>
          <w:marRight w:val="0"/>
          <w:marTop w:val="0"/>
          <w:marBottom w:val="0"/>
          <w:divBdr>
            <w:top w:val="none" w:sz="0" w:space="0" w:color="auto"/>
            <w:left w:val="none" w:sz="0" w:space="0" w:color="auto"/>
            <w:bottom w:val="none" w:sz="0" w:space="0" w:color="auto"/>
            <w:right w:val="none" w:sz="0" w:space="0" w:color="auto"/>
          </w:divBdr>
        </w:div>
        <w:div w:id="920523018">
          <w:marLeft w:val="0"/>
          <w:marRight w:val="0"/>
          <w:marTop w:val="0"/>
          <w:marBottom w:val="0"/>
          <w:divBdr>
            <w:top w:val="none" w:sz="0" w:space="0" w:color="auto"/>
            <w:left w:val="none" w:sz="0" w:space="0" w:color="auto"/>
            <w:bottom w:val="none" w:sz="0" w:space="0" w:color="auto"/>
            <w:right w:val="none" w:sz="0" w:space="0" w:color="auto"/>
          </w:divBdr>
        </w:div>
        <w:div w:id="951938138">
          <w:marLeft w:val="0"/>
          <w:marRight w:val="0"/>
          <w:marTop w:val="0"/>
          <w:marBottom w:val="0"/>
          <w:divBdr>
            <w:top w:val="none" w:sz="0" w:space="0" w:color="auto"/>
            <w:left w:val="none" w:sz="0" w:space="0" w:color="auto"/>
            <w:bottom w:val="none" w:sz="0" w:space="0" w:color="auto"/>
            <w:right w:val="none" w:sz="0" w:space="0" w:color="auto"/>
          </w:divBdr>
        </w:div>
        <w:div w:id="1908494652">
          <w:marLeft w:val="0"/>
          <w:marRight w:val="0"/>
          <w:marTop w:val="0"/>
          <w:marBottom w:val="0"/>
          <w:divBdr>
            <w:top w:val="none" w:sz="0" w:space="0" w:color="auto"/>
            <w:left w:val="none" w:sz="0" w:space="0" w:color="auto"/>
            <w:bottom w:val="none" w:sz="0" w:space="0" w:color="auto"/>
            <w:right w:val="none" w:sz="0" w:space="0" w:color="auto"/>
          </w:divBdr>
        </w:div>
        <w:div w:id="2097241162">
          <w:marLeft w:val="0"/>
          <w:marRight w:val="0"/>
          <w:marTop w:val="0"/>
          <w:marBottom w:val="0"/>
          <w:divBdr>
            <w:top w:val="none" w:sz="0" w:space="0" w:color="auto"/>
            <w:left w:val="none" w:sz="0" w:space="0" w:color="auto"/>
            <w:bottom w:val="none" w:sz="0" w:space="0" w:color="auto"/>
            <w:right w:val="none" w:sz="0" w:space="0" w:color="auto"/>
          </w:divBdr>
        </w:div>
      </w:divsChild>
    </w:div>
    <w:div w:id="539440264">
      <w:bodyDiv w:val="1"/>
      <w:marLeft w:val="0"/>
      <w:marRight w:val="0"/>
      <w:marTop w:val="0"/>
      <w:marBottom w:val="0"/>
      <w:divBdr>
        <w:top w:val="none" w:sz="0" w:space="0" w:color="auto"/>
        <w:left w:val="none" w:sz="0" w:space="0" w:color="auto"/>
        <w:bottom w:val="none" w:sz="0" w:space="0" w:color="auto"/>
        <w:right w:val="none" w:sz="0" w:space="0" w:color="auto"/>
      </w:divBdr>
    </w:div>
    <w:div w:id="544029851">
      <w:bodyDiv w:val="1"/>
      <w:marLeft w:val="0"/>
      <w:marRight w:val="0"/>
      <w:marTop w:val="0"/>
      <w:marBottom w:val="0"/>
      <w:divBdr>
        <w:top w:val="none" w:sz="0" w:space="0" w:color="auto"/>
        <w:left w:val="none" w:sz="0" w:space="0" w:color="auto"/>
        <w:bottom w:val="none" w:sz="0" w:space="0" w:color="auto"/>
        <w:right w:val="none" w:sz="0" w:space="0" w:color="auto"/>
      </w:divBdr>
    </w:div>
    <w:div w:id="562177368">
      <w:bodyDiv w:val="1"/>
      <w:marLeft w:val="0"/>
      <w:marRight w:val="0"/>
      <w:marTop w:val="0"/>
      <w:marBottom w:val="0"/>
      <w:divBdr>
        <w:top w:val="none" w:sz="0" w:space="0" w:color="auto"/>
        <w:left w:val="none" w:sz="0" w:space="0" w:color="auto"/>
        <w:bottom w:val="none" w:sz="0" w:space="0" w:color="auto"/>
        <w:right w:val="none" w:sz="0" w:space="0" w:color="auto"/>
      </w:divBdr>
    </w:div>
    <w:div w:id="577790239">
      <w:bodyDiv w:val="1"/>
      <w:marLeft w:val="0"/>
      <w:marRight w:val="0"/>
      <w:marTop w:val="0"/>
      <w:marBottom w:val="0"/>
      <w:divBdr>
        <w:top w:val="none" w:sz="0" w:space="0" w:color="auto"/>
        <w:left w:val="none" w:sz="0" w:space="0" w:color="auto"/>
        <w:bottom w:val="none" w:sz="0" w:space="0" w:color="auto"/>
        <w:right w:val="none" w:sz="0" w:space="0" w:color="auto"/>
      </w:divBdr>
    </w:div>
    <w:div w:id="579946496">
      <w:bodyDiv w:val="1"/>
      <w:marLeft w:val="0"/>
      <w:marRight w:val="0"/>
      <w:marTop w:val="0"/>
      <w:marBottom w:val="0"/>
      <w:divBdr>
        <w:top w:val="none" w:sz="0" w:space="0" w:color="auto"/>
        <w:left w:val="none" w:sz="0" w:space="0" w:color="auto"/>
        <w:bottom w:val="none" w:sz="0" w:space="0" w:color="auto"/>
        <w:right w:val="none" w:sz="0" w:space="0" w:color="auto"/>
      </w:divBdr>
    </w:div>
    <w:div w:id="589506996">
      <w:bodyDiv w:val="1"/>
      <w:marLeft w:val="0"/>
      <w:marRight w:val="0"/>
      <w:marTop w:val="0"/>
      <w:marBottom w:val="0"/>
      <w:divBdr>
        <w:top w:val="none" w:sz="0" w:space="0" w:color="auto"/>
        <w:left w:val="none" w:sz="0" w:space="0" w:color="auto"/>
        <w:bottom w:val="none" w:sz="0" w:space="0" w:color="auto"/>
        <w:right w:val="none" w:sz="0" w:space="0" w:color="auto"/>
      </w:divBdr>
    </w:div>
    <w:div w:id="619336493">
      <w:bodyDiv w:val="1"/>
      <w:marLeft w:val="0"/>
      <w:marRight w:val="0"/>
      <w:marTop w:val="0"/>
      <w:marBottom w:val="0"/>
      <w:divBdr>
        <w:top w:val="none" w:sz="0" w:space="0" w:color="auto"/>
        <w:left w:val="none" w:sz="0" w:space="0" w:color="auto"/>
        <w:bottom w:val="none" w:sz="0" w:space="0" w:color="auto"/>
        <w:right w:val="none" w:sz="0" w:space="0" w:color="auto"/>
      </w:divBdr>
    </w:div>
    <w:div w:id="636226515">
      <w:bodyDiv w:val="1"/>
      <w:marLeft w:val="0"/>
      <w:marRight w:val="0"/>
      <w:marTop w:val="0"/>
      <w:marBottom w:val="0"/>
      <w:divBdr>
        <w:top w:val="none" w:sz="0" w:space="0" w:color="auto"/>
        <w:left w:val="none" w:sz="0" w:space="0" w:color="auto"/>
        <w:bottom w:val="none" w:sz="0" w:space="0" w:color="auto"/>
        <w:right w:val="none" w:sz="0" w:space="0" w:color="auto"/>
      </w:divBdr>
    </w:div>
    <w:div w:id="639502337">
      <w:bodyDiv w:val="1"/>
      <w:marLeft w:val="0"/>
      <w:marRight w:val="0"/>
      <w:marTop w:val="0"/>
      <w:marBottom w:val="0"/>
      <w:divBdr>
        <w:top w:val="none" w:sz="0" w:space="0" w:color="auto"/>
        <w:left w:val="none" w:sz="0" w:space="0" w:color="auto"/>
        <w:bottom w:val="none" w:sz="0" w:space="0" w:color="auto"/>
        <w:right w:val="none" w:sz="0" w:space="0" w:color="auto"/>
      </w:divBdr>
    </w:div>
    <w:div w:id="654186207">
      <w:bodyDiv w:val="1"/>
      <w:marLeft w:val="0"/>
      <w:marRight w:val="0"/>
      <w:marTop w:val="0"/>
      <w:marBottom w:val="0"/>
      <w:divBdr>
        <w:top w:val="none" w:sz="0" w:space="0" w:color="auto"/>
        <w:left w:val="none" w:sz="0" w:space="0" w:color="auto"/>
        <w:bottom w:val="none" w:sz="0" w:space="0" w:color="auto"/>
        <w:right w:val="none" w:sz="0" w:space="0" w:color="auto"/>
      </w:divBdr>
    </w:div>
    <w:div w:id="656879816">
      <w:bodyDiv w:val="1"/>
      <w:marLeft w:val="0"/>
      <w:marRight w:val="0"/>
      <w:marTop w:val="0"/>
      <w:marBottom w:val="0"/>
      <w:divBdr>
        <w:top w:val="none" w:sz="0" w:space="0" w:color="auto"/>
        <w:left w:val="none" w:sz="0" w:space="0" w:color="auto"/>
        <w:bottom w:val="none" w:sz="0" w:space="0" w:color="auto"/>
        <w:right w:val="none" w:sz="0" w:space="0" w:color="auto"/>
      </w:divBdr>
    </w:div>
    <w:div w:id="681904840">
      <w:bodyDiv w:val="1"/>
      <w:marLeft w:val="0"/>
      <w:marRight w:val="0"/>
      <w:marTop w:val="0"/>
      <w:marBottom w:val="0"/>
      <w:divBdr>
        <w:top w:val="none" w:sz="0" w:space="0" w:color="auto"/>
        <w:left w:val="none" w:sz="0" w:space="0" w:color="auto"/>
        <w:bottom w:val="none" w:sz="0" w:space="0" w:color="auto"/>
        <w:right w:val="none" w:sz="0" w:space="0" w:color="auto"/>
      </w:divBdr>
    </w:div>
    <w:div w:id="733897370">
      <w:bodyDiv w:val="1"/>
      <w:marLeft w:val="0"/>
      <w:marRight w:val="0"/>
      <w:marTop w:val="0"/>
      <w:marBottom w:val="0"/>
      <w:divBdr>
        <w:top w:val="none" w:sz="0" w:space="0" w:color="auto"/>
        <w:left w:val="none" w:sz="0" w:space="0" w:color="auto"/>
        <w:bottom w:val="none" w:sz="0" w:space="0" w:color="auto"/>
        <w:right w:val="none" w:sz="0" w:space="0" w:color="auto"/>
      </w:divBdr>
    </w:div>
    <w:div w:id="744914111">
      <w:bodyDiv w:val="1"/>
      <w:marLeft w:val="0"/>
      <w:marRight w:val="0"/>
      <w:marTop w:val="0"/>
      <w:marBottom w:val="0"/>
      <w:divBdr>
        <w:top w:val="none" w:sz="0" w:space="0" w:color="auto"/>
        <w:left w:val="none" w:sz="0" w:space="0" w:color="auto"/>
        <w:bottom w:val="none" w:sz="0" w:space="0" w:color="auto"/>
        <w:right w:val="none" w:sz="0" w:space="0" w:color="auto"/>
      </w:divBdr>
    </w:div>
    <w:div w:id="761922060">
      <w:bodyDiv w:val="1"/>
      <w:marLeft w:val="0"/>
      <w:marRight w:val="0"/>
      <w:marTop w:val="0"/>
      <w:marBottom w:val="0"/>
      <w:divBdr>
        <w:top w:val="none" w:sz="0" w:space="0" w:color="auto"/>
        <w:left w:val="none" w:sz="0" w:space="0" w:color="auto"/>
        <w:bottom w:val="none" w:sz="0" w:space="0" w:color="auto"/>
        <w:right w:val="none" w:sz="0" w:space="0" w:color="auto"/>
      </w:divBdr>
    </w:div>
    <w:div w:id="796685897">
      <w:bodyDiv w:val="1"/>
      <w:marLeft w:val="0"/>
      <w:marRight w:val="0"/>
      <w:marTop w:val="0"/>
      <w:marBottom w:val="0"/>
      <w:divBdr>
        <w:top w:val="none" w:sz="0" w:space="0" w:color="auto"/>
        <w:left w:val="none" w:sz="0" w:space="0" w:color="auto"/>
        <w:bottom w:val="none" w:sz="0" w:space="0" w:color="auto"/>
        <w:right w:val="none" w:sz="0" w:space="0" w:color="auto"/>
      </w:divBdr>
      <w:divsChild>
        <w:div w:id="950553619">
          <w:marLeft w:val="0"/>
          <w:marRight w:val="0"/>
          <w:marTop w:val="0"/>
          <w:marBottom w:val="0"/>
          <w:divBdr>
            <w:top w:val="none" w:sz="0" w:space="0" w:color="auto"/>
            <w:left w:val="none" w:sz="0" w:space="0" w:color="auto"/>
            <w:bottom w:val="none" w:sz="0" w:space="0" w:color="auto"/>
            <w:right w:val="none" w:sz="0" w:space="0" w:color="auto"/>
          </w:divBdr>
        </w:div>
        <w:div w:id="121382791">
          <w:marLeft w:val="0"/>
          <w:marRight w:val="0"/>
          <w:marTop w:val="0"/>
          <w:marBottom w:val="0"/>
          <w:divBdr>
            <w:top w:val="none" w:sz="0" w:space="0" w:color="auto"/>
            <w:left w:val="none" w:sz="0" w:space="0" w:color="auto"/>
            <w:bottom w:val="none" w:sz="0" w:space="0" w:color="auto"/>
            <w:right w:val="none" w:sz="0" w:space="0" w:color="auto"/>
          </w:divBdr>
        </w:div>
        <w:div w:id="2000958345">
          <w:marLeft w:val="0"/>
          <w:marRight w:val="0"/>
          <w:marTop w:val="0"/>
          <w:marBottom w:val="0"/>
          <w:divBdr>
            <w:top w:val="none" w:sz="0" w:space="0" w:color="auto"/>
            <w:left w:val="none" w:sz="0" w:space="0" w:color="auto"/>
            <w:bottom w:val="none" w:sz="0" w:space="0" w:color="auto"/>
            <w:right w:val="none" w:sz="0" w:space="0" w:color="auto"/>
          </w:divBdr>
        </w:div>
        <w:div w:id="590508250">
          <w:marLeft w:val="0"/>
          <w:marRight w:val="0"/>
          <w:marTop w:val="0"/>
          <w:marBottom w:val="0"/>
          <w:divBdr>
            <w:top w:val="none" w:sz="0" w:space="0" w:color="auto"/>
            <w:left w:val="none" w:sz="0" w:space="0" w:color="auto"/>
            <w:bottom w:val="none" w:sz="0" w:space="0" w:color="auto"/>
            <w:right w:val="none" w:sz="0" w:space="0" w:color="auto"/>
          </w:divBdr>
        </w:div>
        <w:div w:id="275601510">
          <w:marLeft w:val="0"/>
          <w:marRight w:val="0"/>
          <w:marTop w:val="0"/>
          <w:marBottom w:val="0"/>
          <w:divBdr>
            <w:top w:val="none" w:sz="0" w:space="0" w:color="auto"/>
            <w:left w:val="none" w:sz="0" w:space="0" w:color="auto"/>
            <w:bottom w:val="none" w:sz="0" w:space="0" w:color="auto"/>
            <w:right w:val="none" w:sz="0" w:space="0" w:color="auto"/>
          </w:divBdr>
        </w:div>
        <w:div w:id="1496338236">
          <w:marLeft w:val="0"/>
          <w:marRight w:val="0"/>
          <w:marTop w:val="0"/>
          <w:marBottom w:val="0"/>
          <w:divBdr>
            <w:top w:val="none" w:sz="0" w:space="0" w:color="auto"/>
            <w:left w:val="none" w:sz="0" w:space="0" w:color="auto"/>
            <w:bottom w:val="none" w:sz="0" w:space="0" w:color="auto"/>
            <w:right w:val="none" w:sz="0" w:space="0" w:color="auto"/>
          </w:divBdr>
        </w:div>
        <w:div w:id="1271351432">
          <w:marLeft w:val="0"/>
          <w:marRight w:val="0"/>
          <w:marTop w:val="0"/>
          <w:marBottom w:val="0"/>
          <w:divBdr>
            <w:top w:val="none" w:sz="0" w:space="0" w:color="auto"/>
            <w:left w:val="none" w:sz="0" w:space="0" w:color="auto"/>
            <w:bottom w:val="none" w:sz="0" w:space="0" w:color="auto"/>
            <w:right w:val="none" w:sz="0" w:space="0" w:color="auto"/>
          </w:divBdr>
        </w:div>
      </w:divsChild>
    </w:div>
    <w:div w:id="812990840">
      <w:bodyDiv w:val="1"/>
      <w:marLeft w:val="0"/>
      <w:marRight w:val="0"/>
      <w:marTop w:val="0"/>
      <w:marBottom w:val="0"/>
      <w:divBdr>
        <w:top w:val="none" w:sz="0" w:space="0" w:color="auto"/>
        <w:left w:val="none" w:sz="0" w:space="0" w:color="auto"/>
        <w:bottom w:val="none" w:sz="0" w:space="0" w:color="auto"/>
        <w:right w:val="none" w:sz="0" w:space="0" w:color="auto"/>
      </w:divBdr>
    </w:div>
    <w:div w:id="817451930">
      <w:bodyDiv w:val="1"/>
      <w:marLeft w:val="0"/>
      <w:marRight w:val="0"/>
      <w:marTop w:val="0"/>
      <w:marBottom w:val="0"/>
      <w:divBdr>
        <w:top w:val="none" w:sz="0" w:space="0" w:color="auto"/>
        <w:left w:val="none" w:sz="0" w:space="0" w:color="auto"/>
        <w:bottom w:val="none" w:sz="0" w:space="0" w:color="auto"/>
        <w:right w:val="none" w:sz="0" w:space="0" w:color="auto"/>
      </w:divBdr>
      <w:divsChild>
        <w:div w:id="378360259">
          <w:marLeft w:val="0"/>
          <w:marRight w:val="0"/>
          <w:marTop w:val="0"/>
          <w:marBottom w:val="0"/>
          <w:divBdr>
            <w:top w:val="none" w:sz="0" w:space="0" w:color="auto"/>
            <w:left w:val="none" w:sz="0" w:space="0" w:color="auto"/>
            <w:bottom w:val="none" w:sz="0" w:space="0" w:color="auto"/>
            <w:right w:val="none" w:sz="0" w:space="0" w:color="auto"/>
          </w:divBdr>
        </w:div>
        <w:div w:id="1472483498">
          <w:marLeft w:val="0"/>
          <w:marRight w:val="0"/>
          <w:marTop w:val="0"/>
          <w:marBottom w:val="0"/>
          <w:divBdr>
            <w:top w:val="none" w:sz="0" w:space="0" w:color="auto"/>
            <w:left w:val="none" w:sz="0" w:space="0" w:color="auto"/>
            <w:bottom w:val="none" w:sz="0" w:space="0" w:color="auto"/>
            <w:right w:val="none" w:sz="0" w:space="0" w:color="auto"/>
          </w:divBdr>
        </w:div>
        <w:div w:id="624852752">
          <w:marLeft w:val="0"/>
          <w:marRight w:val="0"/>
          <w:marTop w:val="0"/>
          <w:marBottom w:val="0"/>
          <w:divBdr>
            <w:top w:val="none" w:sz="0" w:space="0" w:color="auto"/>
            <w:left w:val="none" w:sz="0" w:space="0" w:color="auto"/>
            <w:bottom w:val="none" w:sz="0" w:space="0" w:color="auto"/>
            <w:right w:val="none" w:sz="0" w:space="0" w:color="auto"/>
          </w:divBdr>
        </w:div>
        <w:div w:id="894970156">
          <w:marLeft w:val="0"/>
          <w:marRight w:val="0"/>
          <w:marTop w:val="0"/>
          <w:marBottom w:val="0"/>
          <w:divBdr>
            <w:top w:val="none" w:sz="0" w:space="0" w:color="auto"/>
            <w:left w:val="none" w:sz="0" w:space="0" w:color="auto"/>
            <w:bottom w:val="none" w:sz="0" w:space="0" w:color="auto"/>
            <w:right w:val="none" w:sz="0" w:space="0" w:color="auto"/>
          </w:divBdr>
        </w:div>
        <w:div w:id="63770066">
          <w:marLeft w:val="0"/>
          <w:marRight w:val="0"/>
          <w:marTop w:val="0"/>
          <w:marBottom w:val="0"/>
          <w:divBdr>
            <w:top w:val="none" w:sz="0" w:space="0" w:color="auto"/>
            <w:left w:val="none" w:sz="0" w:space="0" w:color="auto"/>
            <w:bottom w:val="none" w:sz="0" w:space="0" w:color="auto"/>
            <w:right w:val="none" w:sz="0" w:space="0" w:color="auto"/>
          </w:divBdr>
        </w:div>
        <w:div w:id="1155608875">
          <w:marLeft w:val="0"/>
          <w:marRight w:val="0"/>
          <w:marTop w:val="0"/>
          <w:marBottom w:val="0"/>
          <w:divBdr>
            <w:top w:val="none" w:sz="0" w:space="0" w:color="auto"/>
            <w:left w:val="none" w:sz="0" w:space="0" w:color="auto"/>
            <w:bottom w:val="none" w:sz="0" w:space="0" w:color="auto"/>
            <w:right w:val="none" w:sz="0" w:space="0" w:color="auto"/>
          </w:divBdr>
        </w:div>
        <w:div w:id="1653867755">
          <w:marLeft w:val="0"/>
          <w:marRight w:val="0"/>
          <w:marTop w:val="0"/>
          <w:marBottom w:val="0"/>
          <w:divBdr>
            <w:top w:val="none" w:sz="0" w:space="0" w:color="auto"/>
            <w:left w:val="none" w:sz="0" w:space="0" w:color="auto"/>
            <w:bottom w:val="none" w:sz="0" w:space="0" w:color="auto"/>
            <w:right w:val="none" w:sz="0" w:space="0" w:color="auto"/>
          </w:divBdr>
        </w:div>
      </w:divsChild>
    </w:div>
    <w:div w:id="826441448">
      <w:bodyDiv w:val="1"/>
      <w:marLeft w:val="0"/>
      <w:marRight w:val="0"/>
      <w:marTop w:val="0"/>
      <w:marBottom w:val="0"/>
      <w:divBdr>
        <w:top w:val="none" w:sz="0" w:space="0" w:color="auto"/>
        <w:left w:val="none" w:sz="0" w:space="0" w:color="auto"/>
        <w:bottom w:val="none" w:sz="0" w:space="0" w:color="auto"/>
        <w:right w:val="none" w:sz="0" w:space="0" w:color="auto"/>
      </w:divBdr>
    </w:div>
    <w:div w:id="837113215">
      <w:bodyDiv w:val="1"/>
      <w:marLeft w:val="0"/>
      <w:marRight w:val="0"/>
      <w:marTop w:val="0"/>
      <w:marBottom w:val="0"/>
      <w:divBdr>
        <w:top w:val="none" w:sz="0" w:space="0" w:color="auto"/>
        <w:left w:val="none" w:sz="0" w:space="0" w:color="auto"/>
        <w:bottom w:val="none" w:sz="0" w:space="0" w:color="auto"/>
        <w:right w:val="none" w:sz="0" w:space="0" w:color="auto"/>
      </w:divBdr>
    </w:div>
    <w:div w:id="841971819">
      <w:bodyDiv w:val="1"/>
      <w:marLeft w:val="0"/>
      <w:marRight w:val="0"/>
      <w:marTop w:val="0"/>
      <w:marBottom w:val="0"/>
      <w:divBdr>
        <w:top w:val="none" w:sz="0" w:space="0" w:color="auto"/>
        <w:left w:val="none" w:sz="0" w:space="0" w:color="auto"/>
        <w:bottom w:val="none" w:sz="0" w:space="0" w:color="auto"/>
        <w:right w:val="none" w:sz="0" w:space="0" w:color="auto"/>
      </w:divBdr>
    </w:div>
    <w:div w:id="850603585">
      <w:bodyDiv w:val="1"/>
      <w:marLeft w:val="0"/>
      <w:marRight w:val="0"/>
      <w:marTop w:val="0"/>
      <w:marBottom w:val="0"/>
      <w:divBdr>
        <w:top w:val="none" w:sz="0" w:space="0" w:color="auto"/>
        <w:left w:val="none" w:sz="0" w:space="0" w:color="auto"/>
        <w:bottom w:val="none" w:sz="0" w:space="0" w:color="auto"/>
        <w:right w:val="none" w:sz="0" w:space="0" w:color="auto"/>
      </w:divBdr>
      <w:divsChild>
        <w:div w:id="285744192">
          <w:marLeft w:val="0"/>
          <w:marRight w:val="0"/>
          <w:marTop w:val="0"/>
          <w:marBottom w:val="0"/>
          <w:divBdr>
            <w:top w:val="none" w:sz="0" w:space="0" w:color="auto"/>
            <w:left w:val="none" w:sz="0" w:space="0" w:color="auto"/>
            <w:bottom w:val="none" w:sz="0" w:space="0" w:color="auto"/>
            <w:right w:val="none" w:sz="0" w:space="0" w:color="auto"/>
          </w:divBdr>
        </w:div>
        <w:div w:id="1192647978">
          <w:marLeft w:val="0"/>
          <w:marRight w:val="0"/>
          <w:marTop w:val="0"/>
          <w:marBottom w:val="0"/>
          <w:divBdr>
            <w:top w:val="none" w:sz="0" w:space="0" w:color="auto"/>
            <w:left w:val="none" w:sz="0" w:space="0" w:color="auto"/>
            <w:bottom w:val="none" w:sz="0" w:space="0" w:color="auto"/>
            <w:right w:val="none" w:sz="0" w:space="0" w:color="auto"/>
          </w:divBdr>
        </w:div>
        <w:div w:id="1123771815">
          <w:marLeft w:val="0"/>
          <w:marRight w:val="0"/>
          <w:marTop w:val="0"/>
          <w:marBottom w:val="0"/>
          <w:divBdr>
            <w:top w:val="none" w:sz="0" w:space="0" w:color="auto"/>
            <w:left w:val="none" w:sz="0" w:space="0" w:color="auto"/>
            <w:bottom w:val="none" w:sz="0" w:space="0" w:color="auto"/>
            <w:right w:val="none" w:sz="0" w:space="0" w:color="auto"/>
          </w:divBdr>
        </w:div>
        <w:div w:id="1508137405">
          <w:marLeft w:val="0"/>
          <w:marRight w:val="0"/>
          <w:marTop w:val="0"/>
          <w:marBottom w:val="0"/>
          <w:divBdr>
            <w:top w:val="none" w:sz="0" w:space="0" w:color="auto"/>
            <w:left w:val="none" w:sz="0" w:space="0" w:color="auto"/>
            <w:bottom w:val="none" w:sz="0" w:space="0" w:color="auto"/>
            <w:right w:val="none" w:sz="0" w:space="0" w:color="auto"/>
          </w:divBdr>
        </w:div>
        <w:div w:id="1510023766">
          <w:marLeft w:val="0"/>
          <w:marRight w:val="0"/>
          <w:marTop w:val="0"/>
          <w:marBottom w:val="0"/>
          <w:divBdr>
            <w:top w:val="none" w:sz="0" w:space="0" w:color="auto"/>
            <w:left w:val="none" w:sz="0" w:space="0" w:color="auto"/>
            <w:bottom w:val="none" w:sz="0" w:space="0" w:color="auto"/>
            <w:right w:val="none" w:sz="0" w:space="0" w:color="auto"/>
          </w:divBdr>
        </w:div>
        <w:div w:id="1411583603">
          <w:marLeft w:val="0"/>
          <w:marRight w:val="0"/>
          <w:marTop w:val="0"/>
          <w:marBottom w:val="0"/>
          <w:divBdr>
            <w:top w:val="none" w:sz="0" w:space="0" w:color="auto"/>
            <w:left w:val="none" w:sz="0" w:space="0" w:color="auto"/>
            <w:bottom w:val="none" w:sz="0" w:space="0" w:color="auto"/>
            <w:right w:val="none" w:sz="0" w:space="0" w:color="auto"/>
          </w:divBdr>
        </w:div>
        <w:div w:id="1266959563">
          <w:marLeft w:val="0"/>
          <w:marRight w:val="0"/>
          <w:marTop w:val="0"/>
          <w:marBottom w:val="0"/>
          <w:divBdr>
            <w:top w:val="none" w:sz="0" w:space="0" w:color="auto"/>
            <w:left w:val="none" w:sz="0" w:space="0" w:color="auto"/>
            <w:bottom w:val="none" w:sz="0" w:space="0" w:color="auto"/>
            <w:right w:val="none" w:sz="0" w:space="0" w:color="auto"/>
          </w:divBdr>
        </w:div>
        <w:div w:id="1202475202">
          <w:marLeft w:val="0"/>
          <w:marRight w:val="0"/>
          <w:marTop w:val="0"/>
          <w:marBottom w:val="0"/>
          <w:divBdr>
            <w:top w:val="none" w:sz="0" w:space="0" w:color="auto"/>
            <w:left w:val="none" w:sz="0" w:space="0" w:color="auto"/>
            <w:bottom w:val="none" w:sz="0" w:space="0" w:color="auto"/>
            <w:right w:val="none" w:sz="0" w:space="0" w:color="auto"/>
          </w:divBdr>
        </w:div>
        <w:div w:id="937372362">
          <w:marLeft w:val="0"/>
          <w:marRight w:val="0"/>
          <w:marTop w:val="0"/>
          <w:marBottom w:val="0"/>
          <w:divBdr>
            <w:top w:val="none" w:sz="0" w:space="0" w:color="auto"/>
            <w:left w:val="none" w:sz="0" w:space="0" w:color="auto"/>
            <w:bottom w:val="none" w:sz="0" w:space="0" w:color="auto"/>
            <w:right w:val="none" w:sz="0" w:space="0" w:color="auto"/>
          </w:divBdr>
        </w:div>
        <w:div w:id="240989766">
          <w:marLeft w:val="0"/>
          <w:marRight w:val="0"/>
          <w:marTop w:val="0"/>
          <w:marBottom w:val="0"/>
          <w:divBdr>
            <w:top w:val="none" w:sz="0" w:space="0" w:color="auto"/>
            <w:left w:val="none" w:sz="0" w:space="0" w:color="auto"/>
            <w:bottom w:val="none" w:sz="0" w:space="0" w:color="auto"/>
            <w:right w:val="none" w:sz="0" w:space="0" w:color="auto"/>
          </w:divBdr>
        </w:div>
        <w:div w:id="954098327">
          <w:marLeft w:val="0"/>
          <w:marRight w:val="0"/>
          <w:marTop w:val="0"/>
          <w:marBottom w:val="0"/>
          <w:divBdr>
            <w:top w:val="none" w:sz="0" w:space="0" w:color="auto"/>
            <w:left w:val="none" w:sz="0" w:space="0" w:color="auto"/>
            <w:bottom w:val="none" w:sz="0" w:space="0" w:color="auto"/>
            <w:right w:val="none" w:sz="0" w:space="0" w:color="auto"/>
          </w:divBdr>
        </w:div>
        <w:div w:id="1505558912">
          <w:marLeft w:val="0"/>
          <w:marRight w:val="0"/>
          <w:marTop w:val="0"/>
          <w:marBottom w:val="0"/>
          <w:divBdr>
            <w:top w:val="none" w:sz="0" w:space="0" w:color="auto"/>
            <w:left w:val="none" w:sz="0" w:space="0" w:color="auto"/>
            <w:bottom w:val="none" w:sz="0" w:space="0" w:color="auto"/>
            <w:right w:val="none" w:sz="0" w:space="0" w:color="auto"/>
          </w:divBdr>
        </w:div>
        <w:div w:id="219827217">
          <w:marLeft w:val="0"/>
          <w:marRight w:val="0"/>
          <w:marTop w:val="0"/>
          <w:marBottom w:val="0"/>
          <w:divBdr>
            <w:top w:val="none" w:sz="0" w:space="0" w:color="auto"/>
            <w:left w:val="none" w:sz="0" w:space="0" w:color="auto"/>
            <w:bottom w:val="none" w:sz="0" w:space="0" w:color="auto"/>
            <w:right w:val="none" w:sz="0" w:space="0" w:color="auto"/>
          </w:divBdr>
        </w:div>
        <w:div w:id="1215893939">
          <w:marLeft w:val="0"/>
          <w:marRight w:val="0"/>
          <w:marTop w:val="0"/>
          <w:marBottom w:val="0"/>
          <w:divBdr>
            <w:top w:val="none" w:sz="0" w:space="0" w:color="auto"/>
            <w:left w:val="none" w:sz="0" w:space="0" w:color="auto"/>
            <w:bottom w:val="none" w:sz="0" w:space="0" w:color="auto"/>
            <w:right w:val="none" w:sz="0" w:space="0" w:color="auto"/>
          </w:divBdr>
        </w:div>
        <w:div w:id="2056732978">
          <w:marLeft w:val="0"/>
          <w:marRight w:val="0"/>
          <w:marTop w:val="0"/>
          <w:marBottom w:val="0"/>
          <w:divBdr>
            <w:top w:val="none" w:sz="0" w:space="0" w:color="auto"/>
            <w:left w:val="none" w:sz="0" w:space="0" w:color="auto"/>
            <w:bottom w:val="none" w:sz="0" w:space="0" w:color="auto"/>
            <w:right w:val="none" w:sz="0" w:space="0" w:color="auto"/>
          </w:divBdr>
        </w:div>
      </w:divsChild>
    </w:div>
    <w:div w:id="851719778">
      <w:bodyDiv w:val="1"/>
      <w:marLeft w:val="0"/>
      <w:marRight w:val="0"/>
      <w:marTop w:val="0"/>
      <w:marBottom w:val="0"/>
      <w:divBdr>
        <w:top w:val="none" w:sz="0" w:space="0" w:color="auto"/>
        <w:left w:val="none" w:sz="0" w:space="0" w:color="auto"/>
        <w:bottom w:val="none" w:sz="0" w:space="0" w:color="auto"/>
        <w:right w:val="none" w:sz="0" w:space="0" w:color="auto"/>
      </w:divBdr>
    </w:div>
    <w:div w:id="875774849">
      <w:bodyDiv w:val="1"/>
      <w:marLeft w:val="0"/>
      <w:marRight w:val="0"/>
      <w:marTop w:val="0"/>
      <w:marBottom w:val="0"/>
      <w:divBdr>
        <w:top w:val="none" w:sz="0" w:space="0" w:color="auto"/>
        <w:left w:val="none" w:sz="0" w:space="0" w:color="auto"/>
        <w:bottom w:val="none" w:sz="0" w:space="0" w:color="auto"/>
        <w:right w:val="none" w:sz="0" w:space="0" w:color="auto"/>
      </w:divBdr>
    </w:div>
    <w:div w:id="914559276">
      <w:bodyDiv w:val="1"/>
      <w:marLeft w:val="0"/>
      <w:marRight w:val="0"/>
      <w:marTop w:val="0"/>
      <w:marBottom w:val="0"/>
      <w:divBdr>
        <w:top w:val="none" w:sz="0" w:space="0" w:color="auto"/>
        <w:left w:val="none" w:sz="0" w:space="0" w:color="auto"/>
        <w:bottom w:val="none" w:sz="0" w:space="0" w:color="auto"/>
        <w:right w:val="none" w:sz="0" w:space="0" w:color="auto"/>
      </w:divBdr>
      <w:divsChild>
        <w:div w:id="1260718053">
          <w:marLeft w:val="0"/>
          <w:marRight w:val="0"/>
          <w:marTop w:val="0"/>
          <w:marBottom w:val="0"/>
          <w:divBdr>
            <w:top w:val="none" w:sz="0" w:space="0" w:color="auto"/>
            <w:left w:val="none" w:sz="0" w:space="0" w:color="auto"/>
            <w:bottom w:val="none" w:sz="0" w:space="0" w:color="auto"/>
            <w:right w:val="none" w:sz="0" w:space="0" w:color="auto"/>
          </w:divBdr>
        </w:div>
        <w:div w:id="1437291050">
          <w:marLeft w:val="0"/>
          <w:marRight w:val="0"/>
          <w:marTop w:val="0"/>
          <w:marBottom w:val="0"/>
          <w:divBdr>
            <w:top w:val="none" w:sz="0" w:space="0" w:color="auto"/>
            <w:left w:val="none" w:sz="0" w:space="0" w:color="auto"/>
            <w:bottom w:val="none" w:sz="0" w:space="0" w:color="auto"/>
            <w:right w:val="none" w:sz="0" w:space="0" w:color="auto"/>
          </w:divBdr>
        </w:div>
        <w:div w:id="1044332079">
          <w:marLeft w:val="0"/>
          <w:marRight w:val="0"/>
          <w:marTop w:val="0"/>
          <w:marBottom w:val="0"/>
          <w:divBdr>
            <w:top w:val="none" w:sz="0" w:space="0" w:color="auto"/>
            <w:left w:val="none" w:sz="0" w:space="0" w:color="auto"/>
            <w:bottom w:val="none" w:sz="0" w:space="0" w:color="auto"/>
            <w:right w:val="none" w:sz="0" w:space="0" w:color="auto"/>
          </w:divBdr>
        </w:div>
      </w:divsChild>
    </w:div>
    <w:div w:id="959603903">
      <w:bodyDiv w:val="1"/>
      <w:marLeft w:val="0"/>
      <w:marRight w:val="0"/>
      <w:marTop w:val="0"/>
      <w:marBottom w:val="0"/>
      <w:divBdr>
        <w:top w:val="none" w:sz="0" w:space="0" w:color="auto"/>
        <w:left w:val="none" w:sz="0" w:space="0" w:color="auto"/>
        <w:bottom w:val="none" w:sz="0" w:space="0" w:color="auto"/>
        <w:right w:val="none" w:sz="0" w:space="0" w:color="auto"/>
      </w:divBdr>
    </w:div>
    <w:div w:id="993339293">
      <w:bodyDiv w:val="1"/>
      <w:marLeft w:val="0"/>
      <w:marRight w:val="0"/>
      <w:marTop w:val="0"/>
      <w:marBottom w:val="0"/>
      <w:divBdr>
        <w:top w:val="none" w:sz="0" w:space="0" w:color="auto"/>
        <w:left w:val="none" w:sz="0" w:space="0" w:color="auto"/>
        <w:bottom w:val="none" w:sz="0" w:space="0" w:color="auto"/>
        <w:right w:val="none" w:sz="0" w:space="0" w:color="auto"/>
      </w:divBdr>
    </w:div>
    <w:div w:id="1002470575">
      <w:bodyDiv w:val="1"/>
      <w:marLeft w:val="0"/>
      <w:marRight w:val="0"/>
      <w:marTop w:val="0"/>
      <w:marBottom w:val="0"/>
      <w:divBdr>
        <w:top w:val="none" w:sz="0" w:space="0" w:color="auto"/>
        <w:left w:val="none" w:sz="0" w:space="0" w:color="auto"/>
        <w:bottom w:val="none" w:sz="0" w:space="0" w:color="auto"/>
        <w:right w:val="none" w:sz="0" w:space="0" w:color="auto"/>
      </w:divBdr>
      <w:divsChild>
        <w:div w:id="990213109">
          <w:marLeft w:val="0"/>
          <w:marRight w:val="0"/>
          <w:marTop w:val="0"/>
          <w:marBottom w:val="0"/>
          <w:divBdr>
            <w:top w:val="none" w:sz="0" w:space="0" w:color="auto"/>
            <w:left w:val="none" w:sz="0" w:space="0" w:color="auto"/>
            <w:bottom w:val="none" w:sz="0" w:space="0" w:color="auto"/>
            <w:right w:val="none" w:sz="0" w:space="0" w:color="auto"/>
          </w:divBdr>
        </w:div>
        <w:div w:id="516386902">
          <w:marLeft w:val="0"/>
          <w:marRight w:val="0"/>
          <w:marTop w:val="0"/>
          <w:marBottom w:val="0"/>
          <w:divBdr>
            <w:top w:val="none" w:sz="0" w:space="0" w:color="auto"/>
            <w:left w:val="none" w:sz="0" w:space="0" w:color="auto"/>
            <w:bottom w:val="none" w:sz="0" w:space="0" w:color="auto"/>
            <w:right w:val="none" w:sz="0" w:space="0" w:color="auto"/>
          </w:divBdr>
        </w:div>
      </w:divsChild>
    </w:div>
    <w:div w:id="1009139827">
      <w:bodyDiv w:val="1"/>
      <w:marLeft w:val="0"/>
      <w:marRight w:val="0"/>
      <w:marTop w:val="0"/>
      <w:marBottom w:val="0"/>
      <w:divBdr>
        <w:top w:val="none" w:sz="0" w:space="0" w:color="auto"/>
        <w:left w:val="none" w:sz="0" w:space="0" w:color="auto"/>
        <w:bottom w:val="none" w:sz="0" w:space="0" w:color="auto"/>
        <w:right w:val="none" w:sz="0" w:space="0" w:color="auto"/>
      </w:divBdr>
    </w:div>
    <w:div w:id="1014960782">
      <w:bodyDiv w:val="1"/>
      <w:marLeft w:val="0"/>
      <w:marRight w:val="0"/>
      <w:marTop w:val="0"/>
      <w:marBottom w:val="0"/>
      <w:divBdr>
        <w:top w:val="none" w:sz="0" w:space="0" w:color="auto"/>
        <w:left w:val="none" w:sz="0" w:space="0" w:color="auto"/>
        <w:bottom w:val="none" w:sz="0" w:space="0" w:color="auto"/>
        <w:right w:val="none" w:sz="0" w:space="0" w:color="auto"/>
      </w:divBdr>
      <w:divsChild>
        <w:div w:id="146484459">
          <w:marLeft w:val="0"/>
          <w:marRight w:val="0"/>
          <w:marTop w:val="0"/>
          <w:marBottom w:val="0"/>
          <w:divBdr>
            <w:top w:val="none" w:sz="0" w:space="0" w:color="auto"/>
            <w:left w:val="none" w:sz="0" w:space="0" w:color="auto"/>
            <w:bottom w:val="none" w:sz="0" w:space="0" w:color="auto"/>
            <w:right w:val="none" w:sz="0" w:space="0" w:color="auto"/>
          </w:divBdr>
        </w:div>
        <w:div w:id="958300029">
          <w:marLeft w:val="0"/>
          <w:marRight w:val="0"/>
          <w:marTop w:val="0"/>
          <w:marBottom w:val="0"/>
          <w:divBdr>
            <w:top w:val="none" w:sz="0" w:space="0" w:color="auto"/>
            <w:left w:val="none" w:sz="0" w:space="0" w:color="auto"/>
            <w:bottom w:val="none" w:sz="0" w:space="0" w:color="auto"/>
            <w:right w:val="none" w:sz="0" w:space="0" w:color="auto"/>
          </w:divBdr>
        </w:div>
        <w:div w:id="55981304">
          <w:marLeft w:val="0"/>
          <w:marRight w:val="0"/>
          <w:marTop w:val="0"/>
          <w:marBottom w:val="0"/>
          <w:divBdr>
            <w:top w:val="none" w:sz="0" w:space="0" w:color="auto"/>
            <w:left w:val="none" w:sz="0" w:space="0" w:color="auto"/>
            <w:bottom w:val="none" w:sz="0" w:space="0" w:color="auto"/>
            <w:right w:val="none" w:sz="0" w:space="0" w:color="auto"/>
          </w:divBdr>
        </w:div>
        <w:div w:id="607784861">
          <w:marLeft w:val="0"/>
          <w:marRight w:val="0"/>
          <w:marTop w:val="0"/>
          <w:marBottom w:val="0"/>
          <w:divBdr>
            <w:top w:val="none" w:sz="0" w:space="0" w:color="auto"/>
            <w:left w:val="none" w:sz="0" w:space="0" w:color="auto"/>
            <w:bottom w:val="none" w:sz="0" w:space="0" w:color="auto"/>
            <w:right w:val="none" w:sz="0" w:space="0" w:color="auto"/>
          </w:divBdr>
        </w:div>
        <w:div w:id="115148802">
          <w:marLeft w:val="0"/>
          <w:marRight w:val="0"/>
          <w:marTop w:val="0"/>
          <w:marBottom w:val="0"/>
          <w:divBdr>
            <w:top w:val="none" w:sz="0" w:space="0" w:color="auto"/>
            <w:left w:val="none" w:sz="0" w:space="0" w:color="auto"/>
            <w:bottom w:val="none" w:sz="0" w:space="0" w:color="auto"/>
            <w:right w:val="none" w:sz="0" w:space="0" w:color="auto"/>
          </w:divBdr>
        </w:div>
        <w:div w:id="931007043">
          <w:marLeft w:val="0"/>
          <w:marRight w:val="0"/>
          <w:marTop w:val="0"/>
          <w:marBottom w:val="0"/>
          <w:divBdr>
            <w:top w:val="none" w:sz="0" w:space="0" w:color="auto"/>
            <w:left w:val="none" w:sz="0" w:space="0" w:color="auto"/>
            <w:bottom w:val="none" w:sz="0" w:space="0" w:color="auto"/>
            <w:right w:val="none" w:sz="0" w:space="0" w:color="auto"/>
          </w:divBdr>
        </w:div>
        <w:div w:id="1147012077">
          <w:marLeft w:val="0"/>
          <w:marRight w:val="0"/>
          <w:marTop w:val="0"/>
          <w:marBottom w:val="0"/>
          <w:divBdr>
            <w:top w:val="none" w:sz="0" w:space="0" w:color="auto"/>
            <w:left w:val="none" w:sz="0" w:space="0" w:color="auto"/>
            <w:bottom w:val="none" w:sz="0" w:space="0" w:color="auto"/>
            <w:right w:val="none" w:sz="0" w:space="0" w:color="auto"/>
          </w:divBdr>
        </w:div>
        <w:div w:id="603273494">
          <w:marLeft w:val="0"/>
          <w:marRight w:val="0"/>
          <w:marTop w:val="0"/>
          <w:marBottom w:val="0"/>
          <w:divBdr>
            <w:top w:val="none" w:sz="0" w:space="0" w:color="auto"/>
            <w:left w:val="none" w:sz="0" w:space="0" w:color="auto"/>
            <w:bottom w:val="none" w:sz="0" w:space="0" w:color="auto"/>
            <w:right w:val="none" w:sz="0" w:space="0" w:color="auto"/>
          </w:divBdr>
        </w:div>
        <w:div w:id="172576039">
          <w:marLeft w:val="0"/>
          <w:marRight w:val="0"/>
          <w:marTop w:val="0"/>
          <w:marBottom w:val="0"/>
          <w:divBdr>
            <w:top w:val="none" w:sz="0" w:space="0" w:color="auto"/>
            <w:left w:val="none" w:sz="0" w:space="0" w:color="auto"/>
            <w:bottom w:val="none" w:sz="0" w:space="0" w:color="auto"/>
            <w:right w:val="none" w:sz="0" w:space="0" w:color="auto"/>
          </w:divBdr>
        </w:div>
        <w:div w:id="2099785675">
          <w:marLeft w:val="0"/>
          <w:marRight w:val="0"/>
          <w:marTop w:val="0"/>
          <w:marBottom w:val="0"/>
          <w:divBdr>
            <w:top w:val="none" w:sz="0" w:space="0" w:color="auto"/>
            <w:left w:val="none" w:sz="0" w:space="0" w:color="auto"/>
            <w:bottom w:val="none" w:sz="0" w:space="0" w:color="auto"/>
            <w:right w:val="none" w:sz="0" w:space="0" w:color="auto"/>
          </w:divBdr>
        </w:div>
        <w:div w:id="618150761">
          <w:marLeft w:val="0"/>
          <w:marRight w:val="0"/>
          <w:marTop w:val="0"/>
          <w:marBottom w:val="0"/>
          <w:divBdr>
            <w:top w:val="none" w:sz="0" w:space="0" w:color="auto"/>
            <w:left w:val="none" w:sz="0" w:space="0" w:color="auto"/>
            <w:bottom w:val="none" w:sz="0" w:space="0" w:color="auto"/>
            <w:right w:val="none" w:sz="0" w:space="0" w:color="auto"/>
          </w:divBdr>
        </w:div>
        <w:div w:id="973948855">
          <w:marLeft w:val="0"/>
          <w:marRight w:val="0"/>
          <w:marTop w:val="0"/>
          <w:marBottom w:val="0"/>
          <w:divBdr>
            <w:top w:val="none" w:sz="0" w:space="0" w:color="auto"/>
            <w:left w:val="none" w:sz="0" w:space="0" w:color="auto"/>
            <w:bottom w:val="none" w:sz="0" w:space="0" w:color="auto"/>
            <w:right w:val="none" w:sz="0" w:space="0" w:color="auto"/>
          </w:divBdr>
        </w:div>
        <w:div w:id="1342971800">
          <w:marLeft w:val="0"/>
          <w:marRight w:val="0"/>
          <w:marTop w:val="0"/>
          <w:marBottom w:val="0"/>
          <w:divBdr>
            <w:top w:val="none" w:sz="0" w:space="0" w:color="auto"/>
            <w:left w:val="none" w:sz="0" w:space="0" w:color="auto"/>
            <w:bottom w:val="none" w:sz="0" w:space="0" w:color="auto"/>
            <w:right w:val="none" w:sz="0" w:space="0" w:color="auto"/>
          </w:divBdr>
        </w:div>
        <w:div w:id="167066032">
          <w:marLeft w:val="0"/>
          <w:marRight w:val="0"/>
          <w:marTop w:val="0"/>
          <w:marBottom w:val="0"/>
          <w:divBdr>
            <w:top w:val="none" w:sz="0" w:space="0" w:color="auto"/>
            <w:left w:val="none" w:sz="0" w:space="0" w:color="auto"/>
            <w:bottom w:val="none" w:sz="0" w:space="0" w:color="auto"/>
            <w:right w:val="none" w:sz="0" w:space="0" w:color="auto"/>
          </w:divBdr>
        </w:div>
        <w:div w:id="621034207">
          <w:marLeft w:val="0"/>
          <w:marRight w:val="0"/>
          <w:marTop w:val="0"/>
          <w:marBottom w:val="0"/>
          <w:divBdr>
            <w:top w:val="none" w:sz="0" w:space="0" w:color="auto"/>
            <w:left w:val="none" w:sz="0" w:space="0" w:color="auto"/>
            <w:bottom w:val="none" w:sz="0" w:space="0" w:color="auto"/>
            <w:right w:val="none" w:sz="0" w:space="0" w:color="auto"/>
          </w:divBdr>
        </w:div>
        <w:div w:id="546799310">
          <w:marLeft w:val="0"/>
          <w:marRight w:val="0"/>
          <w:marTop w:val="0"/>
          <w:marBottom w:val="0"/>
          <w:divBdr>
            <w:top w:val="none" w:sz="0" w:space="0" w:color="auto"/>
            <w:left w:val="none" w:sz="0" w:space="0" w:color="auto"/>
            <w:bottom w:val="none" w:sz="0" w:space="0" w:color="auto"/>
            <w:right w:val="none" w:sz="0" w:space="0" w:color="auto"/>
          </w:divBdr>
        </w:div>
        <w:div w:id="1197307596">
          <w:marLeft w:val="0"/>
          <w:marRight w:val="0"/>
          <w:marTop w:val="0"/>
          <w:marBottom w:val="0"/>
          <w:divBdr>
            <w:top w:val="none" w:sz="0" w:space="0" w:color="auto"/>
            <w:left w:val="none" w:sz="0" w:space="0" w:color="auto"/>
            <w:bottom w:val="none" w:sz="0" w:space="0" w:color="auto"/>
            <w:right w:val="none" w:sz="0" w:space="0" w:color="auto"/>
          </w:divBdr>
        </w:div>
        <w:div w:id="396511860">
          <w:marLeft w:val="0"/>
          <w:marRight w:val="0"/>
          <w:marTop w:val="0"/>
          <w:marBottom w:val="0"/>
          <w:divBdr>
            <w:top w:val="none" w:sz="0" w:space="0" w:color="auto"/>
            <w:left w:val="none" w:sz="0" w:space="0" w:color="auto"/>
            <w:bottom w:val="none" w:sz="0" w:space="0" w:color="auto"/>
            <w:right w:val="none" w:sz="0" w:space="0" w:color="auto"/>
          </w:divBdr>
        </w:div>
        <w:div w:id="1452287948">
          <w:marLeft w:val="0"/>
          <w:marRight w:val="0"/>
          <w:marTop w:val="0"/>
          <w:marBottom w:val="0"/>
          <w:divBdr>
            <w:top w:val="none" w:sz="0" w:space="0" w:color="auto"/>
            <w:left w:val="none" w:sz="0" w:space="0" w:color="auto"/>
            <w:bottom w:val="none" w:sz="0" w:space="0" w:color="auto"/>
            <w:right w:val="none" w:sz="0" w:space="0" w:color="auto"/>
          </w:divBdr>
        </w:div>
        <w:div w:id="1049500789">
          <w:marLeft w:val="0"/>
          <w:marRight w:val="0"/>
          <w:marTop w:val="0"/>
          <w:marBottom w:val="0"/>
          <w:divBdr>
            <w:top w:val="none" w:sz="0" w:space="0" w:color="auto"/>
            <w:left w:val="none" w:sz="0" w:space="0" w:color="auto"/>
            <w:bottom w:val="none" w:sz="0" w:space="0" w:color="auto"/>
            <w:right w:val="none" w:sz="0" w:space="0" w:color="auto"/>
          </w:divBdr>
        </w:div>
        <w:div w:id="1048797777">
          <w:marLeft w:val="0"/>
          <w:marRight w:val="0"/>
          <w:marTop w:val="0"/>
          <w:marBottom w:val="0"/>
          <w:divBdr>
            <w:top w:val="none" w:sz="0" w:space="0" w:color="auto"/>
            <w:left w:val="none" w:sz="0" w:space="0" w:color="auto"/>
            <w:bottom w:val="none" w:sz="0" w:space="0" w:color="auto"/>
            <w:right w:val="none" w:sz="0" w:space="0" w:color="auto"/>
          </w:divBdr>
        </w:div>
        <w:div w:id="1375155311">
          <w:marLeft w:val="0"/>
          <w:marRight w:val="0"/>
          <w:marTop w:val="0"/>
          <w:marBottom w:val="0"/>
          <w:divBdr>
            <w:top w:val="none" w:sz="0" w:space="0" w:color="auto"/>
            <w:left w:val="none" w:sz="0" w:space="0" w:color="auto"/>
            <w:bottom w:val="none" w:sz="0" w:space="0" w:color="auto"/>
            <w:right w:val="none" w:sz="0" w:space="0" w:color="auto"/>
          </w:divBdr>
        </w:div>
        <w:div w:id="491138931">
          <w:marLeft w:val="0"/>
          <w:marRight w:val="0"/>
          <w:marTop w:val="0"/>
          <w:marBottom w:val="0"/>
          <w:divBdr>
            <w:top w:val="none" w:sz="0" w:space="0" w:color="auto"/>
            <w:left w:val="none" w:sz="0" w:space="0" w:color="auto"/>
            <w:bottom w:val="none" w:sz="0" w:space="0" w:color="auto"/>
            <w:right w:val="none" w:sz="0" w:space="0" w:color="auto"/>
          </w:divBdr>
        </w:div>
        <w:div w:id="1713963634">
          <w:marLeft w:val="0"/>
          <w:marRight w:val="0"/>
          <w:marTop w:val="0"/>
          <w:marBottom w:val="0"/>
          <w:divBdr>
            <w:top w:val="none" w:sz="0" w:space="0" w:color="auto"/>
            <w:left w:val="none" w:sz="0" w:space="0" w:color="auto"/>
            <w:bottom w:val="none" w:sz="0" w:space="0" w:color="auto"/>
            <w:right w:val="none" w:sz="0" w:space="0" w:color="auto"/>
          </w:divBdr>
        </w:div>
        <w:div w:id="1358503262">
          <w:marLeft w:val="0"/>
          <w:marRight w:val="0"/>
          <w:marTop w:val="0"/>
          <w:marBottom w:val="0"/>
          <w:divBdr>
            <w:top w:val="none" w:sz="0" w:space="0" w:color="auto"/>
            <w:left w:val="none" w:sz="0" w:space="0" w:color="auto"/>
            <w:bottom w:val="none" w:sz="0" w:space="0" w:color="auto"/>
            <w:right w:val="none" w:sz="0" w:space="0" w:color="auto"/>
          </w:divBdr>
        </w:div>
      </w:divsChild>
    </w:div>
    <w:div w:id="1020473878">
      <w:bodyDiv w:val="1"/>
      <w:marLeft w:val="0"/>
      <w:marRight w:val="0"/>
      <w:marTop w:val="0"/>
      <w:marBottom w:val="0"/>
      <w:divBdr>
        <w:top w:val="none" w:sz="0" w:space="0" w:color="auto"/>
        <w:left w:val="none" w:sz="0" w:space="0" w:color="auto"/>
        <w:bottom w:val="none" w:sz="0" w:space="0" w:color="auto"/>
        <w:right w:val="none" w:sz="0" w:space="0" w:color="auto"/>
      </w:divBdr>
    </w:div>
    <w:div w:id="1022786676">
      <w:bodyDiv w:val="1"/>
      <w:marLeft w:val="0"/>
      <w:marRight w:val="0"/>
      <w:marTop w:val="0"/>
      <w:marBottom w:val="0"/>
      <w:divBdr>
        <w:top w:val="none" w:sz="0" w:space="0" w:color="auto"/>
        <w:left w:val="none" w:sz="0" w:space="0" w:color="auto"/>
        <w:bottom w:val="none" w:sz="0" w:space="0" w:color="auto"/>
        <w:right w:val="none" w:sz="0" w:space="0" w:color="auto"/>
      </w:divBdr>
    </w:div>
    <w:div w:id="1027488050">
      <w:bodyDiv w:val="1"/>
      <w:marLeft w:val="0"/>
      <w:marRight w:val="0"/>
      <w:marTop w:val="0"/>
      <w:marBottom w:val="0"/>
      <w:divBdr>
        <w:top w:val="none" w:sz="0" w:space="0" w:color="auto"/>
        <w:left w:val="none" w:sz="0" w:space="0" w:color="auto"/>
        <w:bottom w:val="none" w:sz="0" w:space="0" w:color="auto"/>
        <w:right w:val="none" w:sz="0" w:space="0" w:color="auto"/>
      </w:divBdr>
    </w:div>
    <w:div w:id="1041903008">
      <w:bodyDiv w:val="1"/>
      <w:marLeft w:val="0"/>
      <w:marRight w:val="0"/>
      <w:marTop w:val="0"/>
      <w:marBottom w:val="0"/>
      <w:divBdr>
        <w:top w:val="none" w:sz="0" w:space="0" w:color="auto"/>
        <w:left w:val="none" w:sz="0" w:space="0" w:color="auto"/>
        <w:bottom w:val="none" w:sz="0" w:space="0" w:color="auto"/>
        <w:right w:val="none" w:sz="0" w:space="0" w:color="auto"/>
      </w:divBdr>
      <w:divsChild>
        <w:div w:id="963341806">
          <w:marLeft w:val="0"/>
          <w:marRight w:val="0"/>
          <w:marTop w:val="0"/>
          <w:marBottom w:val="0"/>
          <w:divBdr>
            <w:top w:val="none" w:sz="0" w:space="0" w:color="auto"/>
            <w:left w:val="none" w:sz="0" w:space="0" w:color="auto"/>
            <w:bottom w:val="none" w:sz="0" w:space="0" w:color="auto"/>
            <w:right w:val="none" w:sz="0" w:space="0" w:color="auto"/>
          </w:divBdr>
        </w:div>
        <w:div w:id="1701399620">
          <w:marLeft w:val="0"/>
          <w:marRight w:val="0"/>
          <w:marTop w:val="0"/>
          <w:marBottom w:val="0"/>
          <w:divBdr>
            <w:top w:val="none" w:sz="0" w:space="0" w:color="auto"/>
            <w:left w:val="none" w:sz="0" w:space="0" w:color="auto"/>
            <w:bottom w:val="none" w:sz="0" w:space="0" w:color="auto"/>
            <w:right w:val="none" w:sz="0" w:space="0" w:color="auto"/>
          </w:divBdr>
        </w:div>
        <w:div w:id="2025665021">
          <w:marLeft w:val="0"/>
          <w:marRight w:val="0"/>
          <w:marTop w:val="0"/>
          <w:marBottom w:val="0"/>
          <w:divBdr>
            <w:top w:val="none" w:sz="0" w:space="0" w:color="auto"/>
            <w:left w:val="none" w:sz="0" w:space="0" w:color="auto"/>
            <w:bottom w:val="none" w:sz="0" w:space="0" w:color="auto"/>
            <w:right w:val="none" w:sz="0" w:space="0" w:color="auto"/>
          </w:divBdr>
        </w:div>
        <w:div w:id="1451052568">
          <w:marLeft w:val="0"/>
          <w:marRight w:val="0"/>
          <w:marTop w:val="0"/>
          <w:marBottom w:val="0"/>
          <w:divBdr>
            <w:top w:val="none" w:sz="0" w:space="0" w:color="auto"/>
            <w:left w:val="none" w:sz="0" w:space="0" w:color="auto"/>
            <w:bottom w:val="none" w:sz="0" w:space="0" w:color="auto"/>
            <w:right w:val="none" w:sz="0" w:space="0" w:color="auto"/>
          </w:divBdr>
        </w:div>
        <w:div w:id="383531466">
          <w:marLeft w:val="0"/>
          <w:marRight w:val="0"/>
          <w:marTop w:val="0"/>
          <w:marBottom w:val="0"/>
          <w:divBdr>
            <w:top w:val="none" w:sz="0" w:space="0" w:color="auto"/>
            <w:left w:val="none" w:sz="0" w:space="0" w:color="auto"/>
            <w:bottom w:val="none" w:sz="0" w:space="0" w:color="auto"/>
            <w:right w:val="none" w:sz="0" w:space="0" w:color="auto"/>
          </w:divBdr>
        </w:div>
        <w:div w:id="16084534">
          <w:marLeft w:val="0"/>
          <w:marRight w:val="0"/>
          <w:marTop w:val="0"/>
          <w:marBottom w:val="0"/>
          <w:divBdr>
            <w:top w:val="none" w:sz="0" w:space="0" w:color="auto"/>
            <w:left w:val="none" w:sz="0" w:space="0" w:color="auto"/>
            <w:bottom w:val="none" w:sz="0" w:space="0" w:color="auto"/>
            <w:right w:val="none" w:sz="0" w:space="0" w:color="auto"/>
          </w:divBdr>
        </w:div>
        <w:div w:id="851843482">
          <w:marLeft w:val="0"/>
          <w:marRight w:val="0"/>
          <w:marTop w:val="0"/>
          <w:marBottom w:val="0"/>
          <w:divBdr>
            <w:top w:val="none" w:sz="0" w:space="0" w:color="auto"/>
            <w:left w:val="none" w:sz="0" w:space="0" w:color="auto"/>
            <w:bottom w:val="none" w:sz="0" w:space="0" w:color="auto"/>
            <w:right w:val="none" w:sz="0" w:space="0" w:color="auto"/>
          </w:divBdr>
        </w:div>
        <w:div w:id="935361036">
          <w:marLeft w:val="0"/>
          <w:marRight w:val="0"/>
          <w:marTop w:val="0"/>
          <w:marBottom w:val="0"/>
          <w:divBdr>
            <w:top w:val="none" w:sz="0" w:space="0" w:color="auto"/>
            <w:left w:val="none" w:sz="0" w:space="0" w:color="auto"/>
            <w:bottom w:val="none" w:sz="0" w:space="0" w:color="auto"/>
            <w:right w:val="none" w:sz="0" w:space="0" w:color="auto"/>
          </w:divBdr>
        </w:div>
      </w:divsChild>
    </w:div>
    <w:div w:id="1077553301">
      <w:bodyDiv w:val="1"/>
      <w:marLeft w:val="0"/>
      <w:marRight w:val="0"/>
      <w:marTop w:val="0"/>
      <w:marBottom w:val="0"/>
      <w:divBdr>
        <w:top w:val="none" w:sz="0" w:space="0" w:color="auto"/>
        <w:left w:val="none" w:sz="0" w:space="0" w:color="auto"/>
        <w:bottom w:val="none" w:sz="0" w:space="0" w:color="auto"/>
        <w:right w:val="none" w:sz="0" w:space="0" w:color="auto"/>
      </w:divBdr>
      <w:divsChild>
        <w:div w:id="997921862">
          <w:marLeft w:val="0"/>
          <w:marRight w:val="0"/>
          <w:marTop w:val="0"/>
          <w:marBottom w:val="0"/>
          <w:divBdr>
            <w:top w:val="none" w:sz="0" w:space="0" w:color="auto"/>
            <w:left w:val="none" w:sz="0" w:space="0" w:color="auto"/>
            <w:bottom w:val="none" w:sz="0" w:space="0" w:color="auto"/>
            <w:right w:val="none" w:sz="0" w:space="0" w:color="auto"/>
          </w:divBdr>
        </w:div>
        <w:div w:id="1165168245">
          <w:marLeft w:val="0"/>
          <w:marRight w:val="0"/>
          <w:marTop w:val="0"/>
          <w:marBottom w:val="0"/>
          <w:divBdr>
            <w:top w:val="none" w:sz="0" w:space="0" w:color="auto"/>
            <w:left w:val="none" w:sz="0" w:space="0" w:color="auto"/>
            <w:bottom w:val="none" w:sz="0" w:space="0" w:color="auto"/>
            <w:right w:val="none" w:sz="0" w:space="0" w:color="auto"/>
          </w:divBdr>
        </w:div>
        <w:div w:id="1025601028">
          <w:marLeft w:val="0"/>
          <w:marRight w:val="0"/>
          <w:marTop w:val="0"/>
          <w:marBottom w:val="0"/>
          <w:divBdr>
            <w:top w:val="none" w:sz="0" w:space="0" w:color="auto"/>
            <w:left w:val="none" w:sz="0" w:space="0" w:color="auto"/>
            <w:bottom w:val="none" w:sz="0" w:space="0" w:color="auto"/>
            <w:right w:val="none" w:sz="0" w:space="0" w:color="auto"/>
          </w:divBdr>
        </w:div>
        <w:div w:id="911737748">
          <w:marLeft w:val="0"/>
          <w:marRight w:val="0"/>
          <w:marTop w:val="0"/>
          <w:marBottom w:val="0"/>
          <w:divBdr>
            <w:top w:val="none" w:sz="0" w:space="0" w:color="auto"/>
            <w:left w:val="none" w:sz="0" w:space="0" w:color="auto"/>
            <w:bottom w:val="none" w:sz="0" w:space="0" w:color="auto"/>
            <w:right w:val="none" w:sz="0" w:space="0" w:color="auto"/>
          </w:divBdr>
        </w:div>
      </w:divsChild>
    </w:div>
    <w:div w:id="1091700200">
      <w:bodyDiv w:val="1"/>
      <w:marLeft w:val="0"/>
      <w:marRight w:val="0"/>
      <w:marTop w:val="0"/>
      <w:marBottom w:val="0"/>
      <w:divBdr>
        <w:top w:val="none" w:sz="0" w:space="0" w:color="auto"/>
        <w:left w:val="none" w:sz="0" w:space="0" w:color="auto"/>
        <w:bottom w:val="none" w:sz="0" w:space="0" w:color="auto"/>
        <w:right w:val="none" w:sz="0" w:space="0" w:color="auto"/>
      </w:divBdr>
    </w:div>
    <w:div w:id="1124690886">
      <w:bodyDiv w:val="1"/>
      <w:marLeft w:val="0"/>
      <w:marRight w:val="0"/>
      <w:marTop w:val="0"/>
      <w:marBottom w:val="0"/>
      <w:divBdr>
        <w:top w:val="none" w:sz="0" w:space="0" w:color="auto"/>
        <w:left w:val="none" w:sz="0" w:space="0" w:color="auto"/>
        <w:bottom w:val="none" w:sz="0" w:space="0" w:color="auto"/>
        <w:right w:val="none" w:sz="0" w:space="0" w:color="auto"/>
      </w:divBdr>
      <w:divsChild>
        <w:div w:id="1530987305">
          <w:marLeft w:val="0"/>
          <w:marRight w:val="0"/>
          <w:marTop w:val="0"/>
          <w:marBottom w:val="0"/>
          <w:divBdr>
            <w:top w:val="none" w:sz="0" w:space="0" w:color="auto"/>
            <w:left w:val="none" w:sz="0" w:space="0" w:color="auto"/>
            <w:bottom w:val="none" w:sz="0" w:space="0" w:color="auto"/>
            <w:right w:val="none" w:sz="0" w:space="0" w:color="auto"/>
          </w:divBdr>
        </w:div>
        <w:div w:id="1165318482">
          <w:marLeft w:val="0"/>
          <w:marRight w:val="0"/>
          <w:marTop w:val="0"/>
          <w:marBottom w:val="0"/>
          <w:divBdr>
            <w:top w:val="none" w:sz="0" w:space="0" w:color="auto"/>
            <w:left w:val="none" w:sz="0" w:space="0" w:color="auto"/>
            <w:bottom w:val="none" w:sz="0" w:space="0" w:color="auto"/>
            <w:right w:val="none" w:sz="0" w:space="0" w:color="auto"/>
          </w:divBdr>
        </w:div>
      </w:divsChild>
    </w:div>
    <w:div w:id="1134173646">
      <w:bodyDiv w:val="1"/>
      <w:marLeft w:val="0"/>
      <w:marRight w:val="0"/>
      <w:marTop w:val="0"/>
      <w:marBottom w:val="0"/>
      <w:divBdr>
        <w:top w:val="none" w:sz="0" w:space="0" w:color="auto"/>
        <w:left w:val="none" w:sz="0" w:space="0" w:color="auto"/>
        <w:bottom w:val="none" w:sz="0" w:space="0" w:color="auto"/>
        <w:right w:val="none" w:sz="0" w:space="0" w:color="auto"/>
      </w:divBdr>
      <w:divsChild>
        <w:div w:id="653222432">
          <w:marLeft w:val="0"/>
          <w:marRight w:val="0"/>
          <w:marTop w:val="0"/>
          <w:marBottom w:val="0"/>
          <w:divBdr>
            <w:top w:val="none" w:sz="0" w:space="0" w:color="auto"/>
            <w:left w:val="none" w:sz="0" w:space="0" w:color="auto"/>
            <w:bottom w:val="none" w:sz="0" w:space="0" w:color="auto"/>
            <w:right w:val="none" w:sz="0" w:space="0" w:color="auto"/>
          </w:divBdr>
        </w:div>
        <w:div w:id="283849906">
          <w:marLeft w:val="0"/>
          <w:marRight w:val="0"/>
          <w:marTop w:val="0"/>
          <w:marBottom w:val="0"/>
          <w:divBdr>
            <w:top w:val="none" w:sz="0" w:space="0" w:color="auto"/>
            <w:left w:val="none" w:sz="0" w:space="0" w:color="auto"/>
            <w:bottom w:val="none" w:sz="0" w:space="0" w:color="auto"/>
            <w:right w:val="none" w:sz="0" w:space="0" w:color="auto"/>
          </w:divBdr>
        </w:div>
        <w:div w:id="718743109">
          <w:marLeft w:val="0"/>
          <w:marRight w:val="0"/>
          <w:marTop w:val="0"/>
          <w:marBottom w:val="0"/>
          <w:divBdr>
            <w:top w:val="none" w:sz="0" w:space="0" w:color="auto"/>
            <w:left w:val="none" w:sz="0" w:space="0" w:color="auto"/>
            <w:bottom w:val="none" w:sz="0" w:space="0" w:color="auto"/>
            <w:right w:val="none" w:sz="0" w:space="0" w:color="auto"/>
          </w:divBdr>
        </w:div>
      </w:divsChild>
    </w:div>
    <w:div w:id="1222516995">
      <w:bodyDiv w:val="1"/>
      <w:marLeft w:val="0"/>
      <w:marRight w:val="0"/>
      <w:marTop w:val="0"/>
      <w:marBottom w:val="0"/>
      <w:divBdr>
        <w:top w:val="none" w:sz="0" w:space="0" w:color="auto"/>
        <w:left w:val="none" w:sz="0" w:space="0" w:color="auto"/>
        <w:bottom w:val="none" w:sz="0" w:space="0" w:color="auto"/>
        <w:right w:val="none" w:sz="0" w:space="0" w:color="auto"/>
      </w:divBdr>
    </w:div>
    <w:div w:id="1227230137">
      <w:bodyDiv w:val="1"/>
      <w:marLeft w:val="0"/>
      <w:marRight w:val="0"/>
      <w:marTop w:val="0"/>
      <w:marBottom w:val="0"/>
      <w:divBdr>
        <w:top w:val="none" w:sz="0" w:space="0" w:color="auto"/>
        <w:left w:val="none" w:sz="0" w:space="0" w:color="auto"/>
        <w:bottom w:val="none" w:sz="0" w:space="0" w:color="auto"/>
        <w:right w:val="none" w:sz="0" w:space="0" w:color="auto"/>
      </w:divBdr>
    </w:div>
    <w:div w:id="1231774809">
      <w:bodyDiv w:val="1"/>
      <w:marLeft w:val="0"/>
      <w:marRight w:val="0"/>
      <w:marTop w:val="0"/>
      <w:marBottom w:val="0"/>
      <w:divBdr>
        <w:top w:val="none" w:sz="0" w:space="0" w:color="auto"/>
        <w:left w:val="none" w:sz="0" w:space="0" w:color="auto"/>
        <w:bottom w:val="none" w:sz="0" w:space="0" w:color="auto"/>
        <w:right w:val="none" w:sz="0" w:space="0" w:color="auto"/>
      </w:divBdr>
    </w:div>
    <w:div w:id="1250119740">
      <w:bodyDiv w:val="1"/>
      <w:marLeft w:val="0"/>
      <w:marRight w:val="0"/>
      <w:marTop w:val="0"/>
      <w:marBottom w:val="0"/>
      <w:divBdr>
        <w:top w:val="none" w:sz="0" w:space="0" w:color="auto"/>
        <w:left w:val="none" w:sz="0" w:space="0" w:color="auto"/>
        <w:bottom w:val="none" w:sz="0" w:space="0" w:color="auto"/>
        <w:right w:val="none" w:sz="0" w:space="0" w:color="auto"/>
      </w:divBdr>
    </w:div>
    <w:div w:id="1258904736">
      <w:bodyDiv w:val="1"/>
      <w:marLeft w:val="0"/>
      <w:marRight w:val="0"/>
      <w:marTop w:val="0"/>
      <w:marBottom w:val="0"/>
      <w:divBdr>
        <w:top w:val="none" w:sz="0" w:space="0" w:color="auto"/>
        <w:left w:val="none" w:sz="0" w:space="0" w:color="auto"/>
        <w:bottom w:val="none" w:sz="0" w:space="0" w:color="auto"/>
        <w:right w:val="none" w:sz="0" w:space="0" w:color="auto"/>
      </w:divBdr>
      <w:divsChild>
        <w:div w:id="1545411936">
          <w:marLeft w:val="0"/>
          <w:marRight w:val="0"/>
          <w:marTop w:val="0"/>
          <w:marBottom w:val="0"/>
          <w:divBdr>
            <w:top w:val="none" w:sz="0" w:space="0" w:color="auto"/>
            <w:left w:val="none" w:sz="0" w:space="0" w:color="auto"/>
            <w:bottom w:val="none" w:sz="0" w:space="0" w:color="auto"/>
            <w:right w:val="none" w:sz="0" w:space="0" w:color="auto"/>
          </w:divBdr>
        </w:div>
        <w:div w:id="204410593">
          <w:marLeft w:val="0"/>
          <w:marRight w:val="0"/>
          <w:marTop w:val="0"/>
          <w:marBottom w:val="0"/>
          <w:divBdr>
            <w:top w:val="none" w:sz="0" w:space="0" w:color="auto"/>
            <w:left w:val="none" w:sz="0" w:space="0" w:color="auto"/>
            <w:bottom w:val="none" w:sz="0" w:space="0" w:color="auto"/>
            <w:right w:val="none" w:sz="0" w:space="0" w:color="auto"/>
          </w:divBdr>
        </w:div>
      </w:divsChild>
    </w:div>
    <w:div w:id="1259827271">
      <w:bodyDiv w:val="1"/>
      <w:marLeft w:val="0"/>
      <w:marRight w:val="0"/>
      <w:marTop w:val="0"/>
      <w:marBottom w:val="0"/>
      <w:divBdr>
        <w:top w:val="none" w:sz="0" w:space="0" w:color="auto"/>
        <w:left w:val="none" w:sz="0" w:space="0" w:color="auto"/>
        <w:bottom w:val="none" w:sz="0" w:space="0" w:color="auto"/>
        <w:right w:val="none" w:sz="0" w:space="0" w:color="auto"/>
      </w:divBdr>
    </w:div>
    <w:div w:id="1277979406">
      <w:bodyDiv w:val="1"/>
      <w:marLeft w:val="0"/>
      <w:marRight w:val="0"/>
      <w:marTop w:val="0"/>
      <w:marBottom w:val="0"/>
      <w:divBdr>
        <w:top w:val="none" w:sz="0" w:space="0" w:color="auto"/>
        <w:left w:val="none" w:sz="0" w:space="0" w:color="auto"/>
        <w:bottom w:val="none" w:sz="0" w:space="0" w:color="auto"/>
        <w:right w:val="none" w:sz="0" w:space="0" w:color="auto"/>
      </w:divBdr>
    </w:div>
    <w:div w:id="1287152171">
      <w:bodyDiv w:val="1"/>
      <w:marLeft w:val="0"/>
      <w:marRight w:val="0"/>
      <w:marTop w:val="0"/>
      <w:marBottom w:val="0"/>
      <w:divBdr>
        <w:top w:val="none" w:sz="0" w:space="0" w:color="auto"/>
        <w:left w:val="none" w:sz="0" w:space="0" w:color="auto"/>
        <w:bottom w:val="none" w:sz="0" w:space="0" w:color="auto"/>
        <w:right w:val="none" w:sz="0" w:space="0" w:color="auto"/>
      </w:divBdr>
    </w:div>
    <w:div w:id="1310673084">
      <w:bodyDiv w:val="1"/>
      <w:marLeft w:val="0"/>
      <w:marRight w:val="0"/>
      <w:marTop w:val="0"/>
      <w:marBottom w:val="0"/>
      <w:divBdr>
        <w:top w:val="none" w:sz="0" w:space="0" w:color="auto"/>
        <w:left w:val="none" w:sz="0" w:space="0" w:color="auto"/>
        <w:bottom w:val="none" w:sz="0" w:space="0" w:color="auto"/>
        <w:right w:val="none" w:sz="0" w:space="0" w:color="auto"/>
      </w:divBdr>
      <w:divsChild>
        <w:div w:id="1464078060">
          <w:marLeft w:val="0"/>
          <w:marRight w:val="0"/>
          <w:marTop w:val="0"/>
          <w:marBottom w:val="0"/>
          <w:divBdr>
            <w:top w:val="none" w:sz="0" w:space="0" w:color="auto"/>
            <w:left w:val="none" w:sz="0" w:space="0" w:color="auto"/>
            <w:bottom w:val="none" w:sz="0" w:space="0" w:color="auto"/>
            <w:right w:val="none" w:sz="0" w:space="0" w:color="auto"/>
          </w:divBdr>
        </w:div>
        <w:div w:id="201750571">
          <w:marLeft w:val="0"/>
          <w:marRight w:val="0"/>
          <w:marTop w:val="0"/>
          <w:marBottom w:val="0"/>
          <w:divBdr>
            <w:top w:val="none" w:sz="0" w:space="0" w:color="auto"/>
            <w:left w:val="none" w:sz="0" w:space="0" w:color="auto"/>
            <w:bottom w:val="none" w:sz="0" w:space="0" w:color="auto"/>
            <w:right w:val="none" w:sz="0" w:space="0" w:color="auto"/>
          </w:divBdr>
        </w:div>
        <w:div w:id="730811645">
          <w:marLeft w:val="0"/>
          <w:marRight w:val="0"/>
          <w:marTop w:val="0"/>
          <w:marBottom w:val="0"/>
          <w:divBdr>
            <w:top w:val="none" w:sz="0" w:space="0" w:color="auto"/>
            <w:left w:val="none" w:sz="0" w:space="0" w:color="auto"/>
            <w:bottom w:val="none" w:sz="0" w:space="0" w:color="auto"/>
            <w:right w:val="none" w:sz="0" w:space="0" w:color="auto"/>
          </w:divBdr>
        </w:div>
        <w:div w:id="726295075">
          <w:marLeft w:val="0"/>
          <w:marRight w:val="0"/>
          <w:marTop w:val="0"/>
          <w:marBottom w:val="0"/>
          <w:divBdr>
            <w:top w:val="none" w:sz="0" w:space="0" w:color="auto"/>
            <w:left w:val="none" w:sz="0" w:space="0" w:color="auto"/>
            <w:bottom w:val="none" w:sz="0" w:space="0" w:color="auto"/>
            <w:right w:val="none" w:sz="0" w:space="0" w:color="auto"/>
          </w:divBdr>
        </w:div>
        <w:div w:id="233782756">
          <w:marLeft w:val="0"/>
          <w:marRight w:val="0"/>
          <w:marTop w:val="0"/>
          <w:marBottom w:val="0"/>
          <w:divBdr>
            <w:top w:val="none" w:sz="0" w:space="0" w:color="auto"/>
            <w:left w:val="none" w:sz="0" w:space="0" w:color="auto"/>
            <w:bottom w:val="none" w:sz="0" w:space="0" w:color="auto"/>
            <w:right w:val="none" w:sz="0" w:space="0" w:color="auto"/>
          </w:divBdr>
        </w:div>
        <w:div w:id="1969431483">
          <w:marLeft w:val="0"/>
          <w:marRight w:val="0"/>
          <w:marTop w:val="0"/>
          <w:marBottom w:val="0"/>
          <w:divBdr>
            <w:top w:val="none" w:sz="0" w:space="0" w:color="auto"/>
            <w:left w:val="none" w:sz="0" w:space="0" w:color="auto"/>
            <w:bottom w:val="none" w:sz="0" w:space="0" w:color="auto"/>
            <w:right w:val="none" w:sz="0" w:space="0" w:color="auto"/>
          </w:divBdr>
        </w:div>
      </w:divsChild>
    </w:div>
    <w:div w:id="1349942270">
      <w:bodyDiv w:val="1"/>
      <w:marLeft w:val="0"/>
      <w:marRight w:val="0"/>
      <w:marTop w:val="0"/>
      <w:marBottom w:val="0"/>
      <w:divBdr>
        <w:top w:val="none" w:sz="0" w:space="0" w:color="auto"/>
        <w:left w:val="none" w:sz="0" w:space="0" w:color="auto"/>
        <w:bottom w:val="none" w:sz="0" w:space="0" w:color="auto"/>
        <w:right w:val="none" w:sz="0" w:space="0" w:color="auto"/>
      </w:divBdr>
    </w:div>
    <w:div w:id="1378357561">
      <w:bodyDiv w:val="1"/>
      <w:marLeft w:val="0"/>
      <w:marRight w:val="0"/>
      <w:marTop w:val="0"/>
      <w:marBottom w:val="0"/>
      <w:divBdr>
        <w:top w:val="none" w:sz="0" w:space="0" w:color="auto"/>
        <w:left w:val="none" w:sz="0" w:space="0" w:color="auto"/>
        <w:bottom w:val="none" w:sz="0" w:space="0" w:color="auto"/>
        <w:right w:val="none" w:sz="0" w:space="0" w:color="auto"/>
      </w:divBdr>
      <w:divsChild>
        <w:div w:id="106586791">
          <w:marLeft w:val="0"/>
          <w:marRight w:val="0"/>
          <w:marTop w:val="0"/>
          <w:marBottom w:val="0"/>
          <w:divBdr>
            <w:top w:val="none" w:sz="0" w:space="0" w:color="auto"/>
            <w:left w:val="none" w:sz="0" w:space="0" w:color="auto"/>
            <w:bottom w:val="none" w:sz="0" w:space="0" w:color="auto"/>
            <w:right w:val="none" w:sz="0" w:space="0" w:color="auto"/>
          </w:divBdr>
        </w:div>
        <w:div w:id="1219056007">
          <w:marLeft w:val="0"/>
          <w:marRight w:val="0"/>
          <w:marTop w:val="0"/>
          <w:marBottom w:val="0"/>
          <w:divBdr>
            <w:top w:val="none" w:sz="0" w:space="0" w:color="auto"/>
            <w:left w:val="none" w:sz="0" w:space="0" w:color="auto"/>
            <w:bottom w:val="none" w:sz="0" w:space="0" w:color="auto"/>
            <w:right w:val="none" w:sz="0" w:space="0" w:color="auto"/>
          </w:divBdr>
        </w:div>
        <w:div w:id="953291392">
          <w:marLeft w:val="0"/>
          <w:marRight w:val="0"/>
          <w:marTop w:val="0"/>
          <w:marBottom w:val="0"/>
          <w:divBdr>
            <w:top w:val="none" w:sz="0" w:space="0" w:color="auto"/>
            <w:left w:val="none" w:sz="0" w:space="0" w:color="auto"/>
            <w:bottom w:val="none" w:sz="0" w:space="0" w:color="auto"/>
            <w:right w:val="none" w:sz="0" w:space="0" w:color="auto"/>
          </w:divBdr>
        </w:div>
        <w:div w:id="1381588838">
          <w:marLeft w:val="0"/>
          <w:marRight w:val="0"/>
          <w:marTop w:val="0"/>
          <w:marBottom w:val="0"/>
          <w:divBdr>
            <w:top w:val="none" w:sz="0" w:space="0" w:color="auto"/>
            <w:left w:val="none" w:sz="0" w:space="0" w:color="auto"/>
            <w:bottom w:val="none" w:sz="0" w:space="0" w:color="auto"/>
            <w:right w:val="none" w:sz="0" w:space="0" w:color="auto"/>
          </w:divBdr>
        </w:div>
        <w:div w:id="1793547549">
          <w:marLeft w:val="0"/>
          <w:marRight w:val="0"/>
          <w:marTop w:val="0"/>
          <w:marBottom w:val="0"/>
          <w:divBdr>
            <w:top w:val="none" w:sz="0" w:space="0" w:color="auto"/>
            <w:left w:val="none" w:sz="0" w:space="0" w:color="auto"/>
            <w:bottom w:val="none" w:sz="0" w:space="0" w:color="auto"/>
            <w:right w:val="none" w:sz="0" w:space="0" w:color="auto"/>
          </w:divBdr>
        </w:div>
        <w:div w:id="1440642911">
          <w:marLeft w:val="0"/>
          <w:marRight w:val="0"/>
          <w:marTop w:val="0"/>
          <w:marBottom w:val="0"/>
          <w:divBdr>
            <w:top w:val="none" w:sz="0" w:space="0" w:color="auto"/>
            <w:left w:val="none" w:sz="0" w:space="0" w:color="auto"/>
            <w:bottom w:val="none" w:sz="0" w:space="0" w:color="auto"/>
            <w:right w:val="none" w:sz="0" w:space="0" w:color="auto"/>
          </w:divBdr>
        </w:div>
        <w:div w:id="640571961">
          <w:marLeft w:val="0"/>
          <w:marRight w:val="0"/>
          <w:marTop w:val="0"/>
          <w:marBottom w:val="0"/>
          <w:divBdr>
            <w:top w:val="none" w:sz="0" w:space="0" w:color="auto"/>
            <w:left w:val="none" w:sz="0" w:space="0" w:color="auto"/>
            <w:bottom w:val="none" w:sz="0" w:space="0" w:color="auto"/>
            <w:right w:val="none" w:sz="0" w:space="0" w:color="auto"/>
          </w:divBdr>
        </w:div>
      </w:divsChild>
    </w:div>
    <w:div w:id="1386106693">
      <w:bodyDiv w:val="1"/>
      <w:marLeft w:val="0"/>
      <w:marRight w:val="0"/>
      <w:marTop w:val="0"/>
      <w:marBottom w:val="0"/>
      <w:divBdr>
        <w:top w:val="none" w:sz="0" w:space="0" w:color="auto"/>
        <w:left w:val="none" w:sz="0" w:space="0" w:color="auto"/>
        <w:bottom w:val="none" w:sz="0" w:space="0" w:color="auto"/>
        <w:right w:val="none" w:sz="0" w:space="0" w:color="auto"/>
      </w:divBdr>
      <w:divsChild>
        <w:div w:id="1638491866">
          <w:marLeft w:val="0"/>
          <w:marRight w:val="0"/>
          <w:marTop w:val="0"/>
          <w:marBottom w:val="0"/>
          <w:divBdr>
            <w:top w:val="none" w:sz="0" w:space="0" w:color="auto"/>
            <w:left w:val="none" w:sz="0" w:space="0" w:color="auto"/>
            <w:bottom w:val="none" w:sz="0" w:space="0" w:color="auto"/>
            <w:right w:val="none" w:sz="0" w:space="0" w:color="auto"/>
          </w:divBdr>
        </w:div>
        <w:div w:id="1339042197">
          <w:marLeft w:val="0"/>
          <w:marRight w:val="0"/>
          <w:marTop w:val="0"/>
          <w:marBottom w:val="0"/>
          <w:divBdr>
            <w:top w:val="none" w:sz="0" w:space="0" w:color="auto"/>
            <w:left w:val="none" w:sz="0" w:space="0" w:color="auto"/>
            <w:bottom w:val="none" w:sz="0" w:space="0" w:color="auto"/>
            <w:right w:val="none" w:sz="0" w:space="0" w:color="auto"/>
          </w:divBdr>
        </w:div>
      </w:divsChild>
    </w:div>
    <w:div w:id="1401169431">
      <w:bodyDiv w:val="1"/>
      <w:marLeft w:val="0"/>
      <w:marRight w:val="0"/>
      <w:marTop w:val="0"/>
      <w:marBottom w:val="0"/>
      <w:divBdr>
        <w:top w:val="none" w:sz="0" w:space="0" w:color="auto"/>
        <w:left w:val="none" w:sz="0" w:space="0" w:color="auto"/>
        <w:bottom w:val="none" w:sz="0" w:space="0" w:color="auto"/>
        <w:right w:val="none" w:sz="0" w:space="0" w:color="auto"/>
      </w:divBdr>
    </w:div>
    <w:div w:id="1404716955">
      <w:bodyDiv w:val="1"/>
      <w:marLeft w:val="0"/>
      <w:marRight w:val="0"/>
      <w:marTop w:val="0"/>
      <w:marBottom w:val="0"/>
      <w:divBdr>
        <w:top w:val="none" w:sz="0" w:space="0" w:color="auto"/>
        <w:left w:val="none" w:sz="0" w:space="0" w:color="auto"/>
        <w:bottom w:val="none" w:sz="0" w:space="0" w:color="auto"/>
        <w:right w:val="none" w:sz="0" w:space="0" w:color="auto"/>
      </w:divBdr>
      <w:divsChild>
        <w:div w:id="1353873856">
          <w:marLeft w:val="0"/>
          <w:marRight w:val="0"/>
          <w:marTop w:val="0"/>
          <w:marBottom w:val="0"/>
          <w:divBdr>
            <w:top w:val="none" w:sz="0" w:space="0" w:color="auto"/>
            <w:left w:val="none" w:sz="0" w:space="0" w:color="auto"/>
            <w:bottom w:val="none" w:sz="0" w:space="0" w:color="auto"/>
            <w:right w:val="none" w:sz="0" w:space="0" w:color="auto"/>
          </w:divBdr>
        </w:div>
        <w:div w:id="1750037890">
          <w:marLeft w:val="0"/>
          <w:marRight w:val="0"/>
          <w:marTop w:val="0"/>
          <w:marBottom w:val="0"/>
          <w:divBdr>
            <w:top w:val="none" w:sz="0" w:space="0" w:color="auto"/>
            <w:left w:val="none" w:sz="0" w:space="0" w:color="auto"/>
            <w:bottom w:val="none" w:sz="0" w:space="0" w:color="auto"/>
            <w:right w:val="none" w:sz="0" w:space="0" w:color="auto"/>
          </w:divBdr>
        </w:div>
        <w:div w:id="814419346">
          <w:marLeft w:val="0"/>
          <w:marRight w:val="0"/>
          <w:marTop w:val="0"/>
          <w:marBottom w:val="0"/>
          <w:divBdr>
            <w:top w:val="none" w:sz="0" w:space="0" w:color="auto"/>
            <w:left w:val="none" w:sz="0" w:space="0" w:color="auto"/>
            <w:bottom w:val="none" w:sz="0" w:space="0" w:color="auto"/>
            <w:right w:val="none" w:sz="0" w:space="0" w:color="auto"/>
          </w:divBdr>
        </w:div>
        <w:div w:id="523978132">
          <w:marLeft w:val="0"/>
          <w:marRight w:val="0"/>
          <w:marTop w:val="0"/>
          <w:marBottom w:val="0"/>
          <w:divBdr>
            <w:top w:val="none" w:sz="0" w:space="0" w:color="auto"/>
            <w:left w:val="none" w:sz="0" w:space="0" w:color="auto"/>
            <w:bottom w:val="none" w:sz="0" w:space="0" w:color="auto"/>
            <w:right w:val="none" w:sz="0" w:space="0" w:color="auto"/>
          </w:divBdr>
        </w:div>
        <w:div w:id="1303196438">
          <w:marLeft w:val="0"/>
          <w:marRight w:val="0"/>
          <w:marTop w:val="0"/>
          <w:marBottom w:val="0"/>
          <w:divBdr>
            <w:top w:val="none" w:sz="0" w:space="0" w:color="auto"/>
            <w:left w:val="none" w:sz="0" w:space="0" w:color="auto"/>
            <w:bottom w:val="none" w:sz="0" w:space="0" w:color="auto"/>
            <w:right w:val="none" w:sz="0" w:space="0" w:color="auto"/>
          </w:divBdr>
        </w:div>
        <w:div w:id="1603764010">
          <w:marLeft w:val="0"/>
          <w:marRight w:val="0"/>
          <w:marTop w:val="0"/>
          <w:marBottom w:val="0"/>
          <w:divBdr>
            <w:top w:val="none" w:sz="0" w:space="0" w:color="auto"/>
            <w:left w:val="none" w:sz="0" w:space="0" w:color="auto"/>
            <w:bottom w:val="none" w:sz="0" w:space="0" w:color="auto"/>
            <w:right w:val="none" w:sz="0" w:space="0" w:color="auto"/>
          </w:divBdr>
        </w:div>
        <w:div w:id="496922916">
          <w:marLeft w:val="0"/>
          <w:marRight w:val="0"/>
          <w:marTop w:val="0"/>
          <w:marBottom w:val="0"/>
          <w:divBdr>
            <w:top w:val="none" w:sz="0" w:space="0" w:color="auto"/>
            <w:left w:val="none" w:sz="0" w:space="0" w:color="auto"/>
            <w:bottom w:val="none" w:sz="0" w:space="0" w:color="auto"/>
            <w:right w:val="none" w:sz="0" w:space="0" w:color="auto"/>
          </w:divBdr>
        </w:div>
        <w:div w:id="292566013">
          <w:marLeft w:val="0"/>
          <w:marRight w:val="0"/>
          <w:marTop w:val="0"/>
          <w:marBottom w:val="0"/>
          <w:divBdr>
            <w:top w:val="none" w:sz="0" w:space="0" w:color="auto"/>
            <w:left w:val="none" w:sz="0" w:space="0" w:color="auto"/>
            <w:bottom w:val="none" w:sz="0" w:space="0" w:color="auto"/>
            <w:right w:val="none" w:sz="0" w:space="0" w:color="auto"/>
          </w:divBdr>
        </w:div>
        <w:div w:id="445003731">
          <w:marLeft w:val="0"/>
          <w:marRight w:val="0"/>
          <w:marTop w:val="0"/>
          <w:marBottom w:val="0"/>
          <w:divBdr>
            <w:top w:val="none" w:sz="0" w:space="0" w:color="auto"/>
            <w:left w:val="none" w:sz="0" w:space="0" w:color="auto"/>
            <w:bottom w:val="none" w:sz="0" w:space="0" w:color="auto"/>
            <w:right w:val="none" w:sz="0" w:space="0" w:color="auto"/>
          </w:divBdr>
        </w:div>
        <w:div w:id="712578504">
          <w:marLeft w:val="0"/>
          <w:marRight w:val="0"/>
          <w:marTop w:val="0"/>
          <w:marBottom w:val="0"/>
          <w:divBdr>
            <w:top w:val="none" w:sz="0" w:space="0" w:color="auto"/>
            <w:left w:val="none" w:sz="0" w:space="0" w:color="auto"/>
            <w:bottom w:val="none" w:sz="0" w:space="0" w:color="auto"/>
            <w:right w:val="none" w:sz="0" w:space="0" w:color="auto"/>
          </w:divBdr>
        </w:div>
        <w:div w:id="462772395">
          <w:marLeft w:val="0"/>
          <w:marRight w:val="0"/>
          <w:marTop w:val="0"/>
          <w:marBottom w:val="0"/>
          <w:divBdr>
            <w:top w:val="none" w:sz="0" w:space="0" w:color="auto"/>
            <w:left w:val="none" w:sz="0" w:space="0" w:color="auto"/>
            <w:bottom w:val="none" w:sz="0" w:space="0" w:color="auto"/>
            <w:right w:val="none" w:sz="0" w:space="0" w:color="auto"/>
          </w:divBdr>
        </w:div>
        <w:div w:id="953749549">
          <w:marLeft w:val="0"/>
          <w:marRight w:val="0"/>
          <w:marTop w:val="0"/>
          <w:marBottom w:val="0"/>
          <w:divBdr>
            <w:top w:val="none" w:sz="0" w:space="0" w:color="auto"/>
            <w:left w:val="none" w:sz="0" w:space="0" w:color="auto"/>
            <w:bottom w:val="none" w:sz="0" w:space="0" w:color="auto"/>
            <w:right w:val="none" w:sz="0" w:space="0" w:color="auto"/>
          </w:divBdr>
        </w:div>
        <w:div w:id="388069904">
          <w:marLeft w:val="0"/>
          <w:marRight w:val="0"/>
          <w:marTop w:val="0"/>
          <w:marBottom w:val="0"/>
          <w:divBdr>
            <w:top w:val="none" w:sz="0" w:space="0" w:color="auto"/>
            <w:left w:val="none" w:sz="0" w:space="0" w:color="auto"/>
            <w:bottom w:val="none" w:sz="0" w:space="0" w:color="auto"/>
            <w:right w:val="none" w:sz="0" w:space="0" w:color="auto"/>
          </w:divBdr>
        </w:div>
        <w:div w:id="1973898034">
          <w:marLeft w:val="0"/>
          <w:marRight w:val="0"/>
          <w:marTop w:val="0"/>
          <w:marBottom w:val="0"/>
          <w:divBdr>
            <w:top w:val="none" w:sz="0" w:space="0" w:color="auto"/>
            <w:left w:val="none" w:sz="0" w:space="0" w:color="auto"/>
            <w:bottom w:val="none" w:sz="0" w:space="0" w:color="auto"/>
            <w:right w:val="none" w:sz="0" w:space="0" w:color="auto"/>
          </w:divBdr>
        </w:div>
        <w:div w:id="1771124457">
          <w:marLeft w:val="0"/>
          <w:marRight w:val="0"/>
          <w:marTop w:val="0"/>
          <w:marBottom w:val="0"/>
          <w:divBdr>
            <w:top w:val="none" w:sz="0" w:space="0" w:color="auto"/>
            <w:left w:val="none" w:sz="0" w:space="0" w:color="auto"/>
            <w:bottom w:val="none" w:sz="0" w:space="0" w:color="auto"/>
            <w:right w:val="none" w:sz="0" w:space="0" w:color="auto"/>
          </w:divBdr>
        </w:div>
        <w:div w:id="620692277">
          <w:marLeft w:val="0"/>
          <w:marRight w:val="0"/>
          <w:marTop w:val="0"/>
          <w:marBottom w:val="0"/>
          <w:divBdr>
            <w:top w:val="none" w:sz="0" w:space="0" w:color="auto"/>
            <w:left w:val="none" w:sz="0" w:space="0" w:color="auto"/>
            <w:bottom w:val="none" w:sz="0" w:space="0" w:color="auto"/>
            <w:right w:val="none" w:sz="0" w:space="0" w:color="auto"/>
          </w:divBdr>
        </w:div>
        <w:div w:id="127867860">
          <w:marLeft w:val="0"/>
          <w:marRight w:val="0"/>
          <w:marTop w:val="0"/>
          <w:marBottom w:val="0"/>
          <w:divBdr>
            <w:top w:val="none" w:sz="0" w:space="0" w:color="auto"/>
            <w:left w:val="none" w:sz="0" w:space="0" w:color="auto"/>
            <w:bottom w:val="none" w:sz="0" w:space="0" w:color="auto"/>
            <w:right w:val="none" w:sz="0" w:space="0" w:color="auto"/>
          </w:divBdr>
        </w:div>
        <w:div w:id="603877397">
          <w:marLeft w:val="0"/>
          <w:marRight w:val="0"/>
          <w:marTop w:val="0"/>
          <w:marBottom w:val="0"/>
          <w:divBdr>
            <w:top w:val="none" w:sz="0" w:space="0" w:color="auto"/>
            <w:left w:val="none" w:sz="0" w:space="0" w:color="auto"/>
            <w:bottom w:val="none" w:sz="0" w:space="0" w:color="auto"/>
            <w:right w:val="none" w:sz="0" w:space="0" w:color="auto"/>
          </w:divBdr>
        </w:div>
        <w:div w:id="197471755">
          <w:marLeft w:val="0"/>
          <w:marRight w:val="0"/>
          <w:marTop w:val="0"/>
          <w:marBottom w:val="0"/>
          <w:divBdr>
            <w:top w:val="none" w:sz="0" w:space="0" w:color="auto"/>
            <w:left w:val="none" w:sz="0" w:space="0" w:color="auto"/>
            <w:bottom w:val="none" w:sz="0" w:space="0" w:color="auto"/>
            <w:right w:val="none" w:sz="0" w:space="0" w:color="auto"/>
          </w:divBdr>
        </w:div>
        <w:div w:id="1996756578">
          <w:marLeft w:val="0"/>
          <w:marRight w:val="0"/>
          <w:marTop w:val="0"/>
          <w:marBottom w:val="0"/>
          <w:divBdr>
            <w:top w:val="none" w:sz="0" w:space="0" w:color="auto"/>
            <w:left w:val="none" w:sz="0" w:space="0" w:color="auto"/>
            <w:bottom w:val="none" w:sz="0" w:space="0" w:color="auto"/>
            <w:right w:val="none" w:sz="0" w:space="0" w:color="auto"/>
          </w:divBdr>
        </w:div>
        <w:div w:id="1087968494">
          <w:marLeft w:val="0"/>
          <w:marRight w:val="0"/>
          <w:marTop w:val="0"/>
          <w:marBottom w:val="0"/>
          <w:divBdr>
            <w:top w:val="none" w:sz="0" w:space="0" w:color="auto"/>
            <w:left w:val="none" w:sz="0" w:space="0" w:color="auto"/>
            <w:bottom w:val="none" w:sz="0" w:space="0" w:color="auto"/>
            <w:right w:val="none" w:sz="0" w:space="0" w:color="auto"/>
          </w:divBdr>
        </w:div>
        <w:div w:id="1994798589">
          <w:marLeft w:val="0"/>
          <w:marRight w:val="0"/>
          <w:marTop w:val="0"/>
          <w:marBottom w:val="0"/>
          <w:divBdr>
            <w:top w:val="none" w:sz="0" w:space="0" w:color="auto"/>
            <w:left w:val="none" w:sz="0" w:space="0" w:color="auto"/>
            <w:bottom w:val="none" w:sz="0" w:space="0" w:color="auto"/>
            <w:right w:val="none" w:sz="0" w:space="0" w:color="auto"/>
          </w:divBdr>
        </w:div>
      </w:divsChild>
    </w:div>
    <w:div w:id="1439639227">
      <w:bodyDiv w:val="1"/>
      <w:marLeft w:val="0"/>
      <w:marRight w:val="0"/>
      <w:marTop w:val="0"/>
      <w:marBottom w:val="0"/>
      <w:divBdr>
        <w:top w:val="none" w:sz="0" w:space="0" w:color="auto"/>
        <w:left w:val="none" w:sz="0" w:space="0" w:color="auto"/>
        <w:bottom w:val="none" w:sz="0" w:space="0" w:color="auto"/>
        <w:right w:val="none" w:sz="0" w:space="0" w:color="auto"/>
      </w:divBdr>
    </w:div>
    <w:div w:id="1480536921">
      <w:bodyDiv w:val="1"/>
      <w:marLeft w:val="0"/>
      <w:marRight w:val="0"/>
      <w:marTop w:val="0"/>
      <w:marBottom w:val="0"/>
      <w:divBdr>
        <w:top w:val="none" w:sz="0" w:space="0" w:color="auto"/>
        <w:left w:val="none" w:sz="0" w:space="0" w:color="auto"/>
        <w:bottom w:val="none" w:sz="0" w:space="0" w:color="auto"/>
        <w:right w:val="none" w:sz="0" w:space="0" w:color="auto"/>
      </w:divBdr>
      <w:divsChild>
        <w:div w:id="1012225449">
          <w:marLeft w:val="0"/>
          <w:marRight w:val="0"/>
          <w:marTop w:val="0"/>
          <w:marBottom w:val="0"/>
          <w:divBdr>
            <w:top w:val="none" w:sz="0" w:space="0" w:color="auto"/>
            <w:left w:val="none" w:sz="0" w:space="0" w:color="auto"/>
            <w:bottom w:val="none" w:sz="0" w:space="0" w:color="auto"/>
            <w:right w:val="none" w:sz="0" w:space="0" w:color="auto"/>
          </w:divBdr>
        </w:div>
        <w:div w:id="1120102218">
          <w:marLeft w:val="0"/>
          <w:marRight w:val="0"/>
          <w:marTop w:val="0"/>
          <w:marBottom w:val="0"/>
          <w:divBdr>
            <w:top w:val="none" w:sz="0" w:space="0" w:color="auto"/>
            <w:left w:val="none" w:sz="0" w:space="0" w:color="auto"/>
            <w:bottom w:val="none" w:sz="0" w:space="0" w:color="auto"/>
            <w:right w:val="none" w:sz="0" w:space="0" w:color="auto"/>
          </w:divBdr>
        </w:div>
        <w:div w:id="502746855">
          <w:marLeft w:val="0"/>
          <w:marRight w:val="0"/>
          <w:marTop w:val="0"/>
          <w:marBottom w:val="0"/>
          <w:divBdr>
            <w:top w:val="none" w:sz="0" w:space="0" w:color="auto"/>
            <w:left w:val="none" w:sz="0" w:space="0" w:color="auto"/>
            <w:bottom w:val="none" w:sz="0" w:space="0" w:color="auto"/>
            <w:right w:val="none" w:sz="0" w:space="0" w:color="auto"/>
          </w:divBdr>
        </w:div>
        <w:div w:id="373391255">
          <w:marLeft w:val="0"/>
          <w:marRight w:val="0"/>
          <w:marTop w:val="0"/>
          <w:marBottom w:val="0"/>
          <w:divBdr>
            <w:top w:val="none" w:sz="0" w:space="0" w:color="auto"/>
            <w:left w:val="none" w:sz="0" w:space="0" w:color="auto"/>
            <w:bottom w:val="none" w:sz="0" w:space="0" w:color="auto"/>
            <w:right w:val="none" w:sz="0" w:space="0" w:color="auto"/>
          </w:divBdr>
        </w:div>
        <w:div w:id="1939874132">
          <w:marLeft w:val="0"/>
          <w:marRight w:val="0"/>
          <w:marTop w:val="0"/>
          <w:marBottom w:val="0"/>
          <w:divBdr>
            <w:top w:val="none" w:sz="0" w:space="0" w:color="auto"/>
            <w:left w:val="none" w:sz="0" w:space="0" w:color="auto"/>
            <w:bottom w:val="none" w:sz="0" w:space="0" w:color="auto"/>
            <w:right w:val="none" w:sz="0" w:space="0" w:color="auto"/>
          </w:divBdr>
        </w:div>
        <w:div w:id="345445012">
          <w:marLeft w:val="0"/>
          <w:marRight w:val="0"/>
          <w:marTop w:val="0"/>
          <w:marBottom w:val="0"/>
          <w:divBdr>
            <w:top w:val="none" w:sz="0" w:space="0" w:color="auto"/>
            <w:left w:val="none" w:sz="0" w:space="0" w:color="auto"/>
            <w:bottom w:val="none" w:sz="0" w:space="0" w:color="auto"/>
            <w:right w:val="none" w:sz="0" w:space="0" w:color="auto"/>
          </w:divBdr>
        </w:div>
      </w:divsChild>
    </w:div>
    <w:div w:id="1507942369">
      <w:bodyDiv w:val="1"/>
      <w:marLeft w:val="0"/>
      <w:marRight w:val="0"/>
      <w:marTop w:val="0"/>
      <w:marBottom w:val="0"/>
      <w:divBdr>
        <w:top w:val="none" w:sz="0" w:space="0" w:color="auto"/>
        <w:left w:val="none" w:sz="0" w:space="0" w:color="auto"/>
        <w:bottom w:val="none" w:sz="0" w:space="0" w:color="auto"/>
        <w:right w:val="none" w:sz="0" w:space="0" w:color="auto"/>
      </w:divBdr>
    </w:div>
    <w:div w:id="1520703209">
      <w:bodyDiv w:val="1"/>
      <w:marLeft w:val="0"/>
      <w:marRight w:val="0"/>
      <w:marTop w:val="0"/>
      <w:marBottom w:val="0"/>
      <w:divBdr>
        <w:top w:val="none" w:sz="0" w:space="0" w:color="auto"/>
        <w:left w:val="none" w:sz="0" w:space="0" w:color="auto"/>
        <w:bottom w:val="none" w:sz="0" w:space="0" w:color="auto"/>
        <w:right w:val="none" w:sz="0" w:space="0" w:color="auto"/>
      </w:divBdr>
    </w:div>
    <w:div w:id="1548107534">
      <w:bodyDiv w:val="1"/>
      <w:marLeft w:val="0"/>
      <w:marRight w:val="0"/>
      <w:marTop w:val="0"/>
      <w:marBottom w:val="0"/>
      <w:divBdr>
        <w:top w:val="none" w:sz="0" w:space="0" w:color="auto"/>
        <w:left w:val="none" w:sz="0" w:space="0" w:color="auto"/>
        <w:bottom w:val="none" w:sz="0" w:space="0" w:color="auto"/>
        <w:right w:val="none" w:sz="0" w:space="0" w:color="auto"/>
      </w:divBdr>
      <w:divsChild>
        <w:div w:id="1758746875">
          <w:marLeft w:val="0"/>
          <w:marRight w:val="0"/>
          <w:marTop w:val="0"/>
          <w:marBottom w:val="0"/>
          <w:divBdr>
            <w:top w:val="none" w:sz="0" w:space="0" w:color="auto"/>
            <w:left w:val="none" w:sz="0" w:space="0" w:color="auto"/>
            <w:bottom w:val="none" w:sz="0" w:space="0" w:color="auto"/>
            <w:right w:val="none" w:sz="0" w:space="0" w:color="auto"/>
          </w:divBdr>
        </w:div>
        <w:div w:id="736321753">
          <w:marLeft w:val="0"/>
          <w:marRight w:val="0"/>
          <w:marTop w:val="0"/>
          <w:marBottom w:val="0"/>
          <w:divBdr>
            <w:top w:val="none" w:sz="0" w:space="0" w:color="auto"/>
            <w:left w:val="none" w:sz="0" w:space="0" w:color="auto"/>
            <w:bottom w:val="none" w:sz="0" w:space="0" w:color="auto"/>
            <w:right w:val="none" w:sz="0" w:space="0" w:color="auto"/>
          </w:divBdr>
        </w:div>
        <w:div w:id="465272042">
          <w:marLeft w:val="0"/>
          <w:marRight w:val="0"/>
          <w:marTop w:val="0"/>
          <w:marBottom w:val="0"/>
          <w:divBdr>
            <w:top w:val="none" w:sz="0" w:space="0" w:color="auto"/>
            <w:left w:val="none" w:sz="0" w:space="0" w:color="auto"/>
            <w:bottom w:val="none" w:sz="0" w:space="0" w:color="auto"/>
            <w:right w:val="none" w:sz="0" w:space="0" w:color="auto"/>
          </w:divBdr>
        </w:div>
        <w:div w:id="1445995989">
          <w:marLeft w:val="0"/>
          <w:marRight w:val="0"/>
          <w:marTop w:val="0"/>
          <w:marBottom w:val="0"/>
          <w:divBdr>
            <w:top w:val="none" w:sz="0" w:space="0" w:color="auto"/>
            <w:left w:val="none" w:sz="0" w:space="0" w:color="auto"/>
            <w:bottom w:val="none" w:sz="0" w:space="0" w:color="auto"/>
            <w:right w:val="none" w:sz="0" w:space="0" w:color="auto"/>
          </w:divBdr>
        </w:div>
        <w:div w:id="1943343811">
          <w:marLeft w:val="0"/>
          <w:marRight w:val="0"/>
          <w:marTop w:val="0"/>
          <w:marBottom w:val="0"/>
          <w:divBdr>
            <w:top w:val="none" w:sz="0" w:space="0" w:color="auto"/>
            <w:left w:val="none" w:sz="0" w:space="0" w:color="auto"/>
            <w:bottom w:val="none" w:sz="0" w:space="0" w:color="auto"/>
            <w:right w:val="none" w:sz="0" w:space="0" w:color="auto"/>
          </w:divBdr>
        </w:div>
        <w:div w:id="1420906244">
          <w:marLeft w:val="0"/>
          <w:marRight w:val="0"/>
          <w:marTop w:val="0"/>
          <w:marBottom w:val="0"/>
          <w:divBdr>
            <w:top w:val="none" w:sz="0" w:space="0" w:color="auto"/>
            <w:left w:val="none" w:sz="0" w:space="0" w:color="auto"/>
            <w:bottom w:val="none" w:sz="0" w:space="0" w:color="auto"/>
            <w:right w:val="none" w:sz="0" w:space="0" w:color="auto"/>
          </w:divBdr>
        </w:div>
      </w:divsChild>
    </w:div>
    <w:div w:id="1615404197">
      <w:bodyDiv w:val="1"/>
      <w:marLeft w:val="0"/>
      <w:marRight w:val="0"/>
      <w:marTop w:val="0"/>
      <w:marBottom w:val="0"/>
      <w:divBdr>
        <w:top w:val="none" w:sz="0" w:space="0" w:color="auto"/>
        <w:left w:val="none" w:sz="0" w:space="0" w:color="auto"/>
        <w:bottom w:val="none" w:sz="0" w:space="0" w:color="auto"/>
        <w:right w:val="none" w:sz="0" w:space="0" w:color="auto"/>
      </w:divBdr>
    </w:div>
    <w:div w:id="1625695365">
      <w:bodyDiv w:val="1"/>
      <w:marLeft w:val="0"/>
      <w:marRight w:val="0"/>
      <w:marTop w:val="0"/>
      <w:marBottom w:val="0"/>
      <w:divBdr>
        <w:top w:val="none" w:sz="0" w:space="0" w:color="auto"/>
        <w:left w:val="none" w:sz="0" w:space="0" w:color="auto"/>
        <w:bottom w:val="none" w:sz="0" w:space="0" w:color="auto"/>
        <w:right w:val="none" w:sz="0" w:space="0" w:color="auto"/>
      </w:divBdr>
      <w:divsChild>
        <w:div w:id="2138840807">
          <w:marLeft w:val="0"/>
          <w:marRight w:val="0"/>
          <w:marTop w:val="0"/>
          <w:marBottom w:val="0"/>
          <w:divBdr>
            <w:top w:val="none" w:sz="0" w:space="0" w:color="auto"/>
            <w:left w:val="none" w:sz="0" w:space="0" w:color="auto"/>
            <w:bottom w:val="none" w:sz="0" w:space="0" w:color="auto"/>
            <w:right w:val="none" w:sz="0" w:space="0" w:color="auto"/>
          </w:divBdr>
        </w:div>
        <w:div w:id="543491188">
          <w:marLeft w:val="0"/>
          <w:marRight w:val="0"/>
          <w:marTop w:val="0"/>
          <w:marBottom w:val="0"/>
          <w:divBdr>
            <w:top w:val="none" w:sz="0" w:space="0" w:color="auto"/>
            <w:left w:val="none" w:sz="0" w:space="0" w:color="auto"/>
            <w:bottom w:val="none" w:sz="0" w:space="0" w:color="auto"/>
            <w:right w:val="none" w:sz="0" w:space="0" w:color="auto"/>
          </w:divBdr>
        </w:div>
        <w:div w:id="1823623623">
          <w:marLeft w:val="0"/>
          <w:marRight w:val="0"/>
          <w:marTop w:val="0"/>
          <w:marBottom w:val="0"/>
          <w:divBdr>
            <w:top w:val="none" w:sz="0" w:space="0" w:color="auto"/>
            <w:left w:val="none" w:sz="0" w:space="0" w:color="auto"/>
            <w:bottom w:val="none" w:sz="0" w:space="0" w:color="auto"/>
            <w:right w:val="none" w:sz="0" w:space="0" w:color="auto"/>
          </w:divBdr>
        </w:div>
        <w:div w:id="1809712330">
          <w:marLeft w:val="0"/>
          <w:marRight w:val="0"/>
          <w:marTop w:val="0"/>
          <w:marBottom w:val="0"/>
          <w:divBdr>
            <w:top w:val="none" w:sz="0" w:space="0" w:color="auto"/>
            <w:left w:val="none" w:sz="0" w:space="0" w:color="auto"/>
            <w:bottom w:val="none" w:sz="0" w:space="0" w:color="auto"/>
            <w:right w:val="none" w:sz="0" w:space="0" w:color="auto"/>
          </w:divBdr>
        </w:div>
        <w:div w:id="1197542826">
          <w:marLeft w:val="0"/>
          <w:marRight w:val="0"/>
          <w:marTop w:val="0"/>
          <w:marBottom w:val="0"/>
          <w:divBdr>
            <w:top w:val="none" w:sz="0" w:space="0" w:color="auto"/>
            <w:left w:val="none" w:sz="0" w:space="0" w:color="auto"/>
            <w:bottom w:val="none" w:sz="0" w:space="0" w:color="auto"/>
            <w:right w:val="none" w:sz="0" w:space="0" w:color="auto"/>
          </w:divBdr>
        </w:div>
        <w:div w:id="998190564">
          <w:marLeft w:val="0"/>
          <w:marRight w:val="0"/>
          <w:marTop w:val="0"/>
          <w:marBottom w:val="0"/>
          <w:divBdr>
            <w:top w:val="none" w:sz="0" w:space="0" w:color="auto"/>
            <w:left w:val="none" w:sz="0" w:space="0" w:color="auto"/>
            <w:bottom w:val="none" w:sz="0" w:space="0" w:color="auto"/>
            <w:right w:val="none" w:sz="0" w:space="0" w:color="auto"/>
          </w:divBdr>
        </w:div>
        <w:div w:id="249394115">
          <w:marLeft w:val="0"/>
          <w:marRight w:val="0"/>
          <w:marTop w:val="0"/>
          <w:marBottom w:val="0"/>
          <w:divBdr>
            <w:top w:val="none" w:sz="0" w:space="0" w:color="auto"/>
            <w:left w:val="none" w:sz="0" w:space="0" w:color="auto"/>
            <w:bottom w:val="none" w:sz="0" w:space="0" w:color="auto"/>
            <w:right w:val="none" w:sz="0" w:space="0" w:color="auto"/>
          </w:divBdr>
        </w:div>
        <w:div w:id="486437784">
          <w:marLeft w:val="0"/>
          <w:marRight w:val="0"/>
          <w:marTop w:val="0"/>
          <w:marBottom w:val="0"/>
          <w:divBdr>
            <w:top w:val="none" w:sz="0" w:space="0" w:color="auto"/>
            <w:left w:val="none" w:sz="0" w:space="0" w:color="auto"/>
            <w:bottom w:val="none" w:sz="0" w:space="0" w:color="auto"/>
            <w:right w:val="none" w:sz="0" w:space="0" w:color="auto"/>
          </w:divBdr>
        </w:div>
        <w:div w:id="696151624">
          <w:marLeft w:val="0"/>
          <w:marRight w:val="0"/>
          <w:marTop w:val="0"/>
          <w:marBottom w:val="0"/>
          <w:divBdr>
            <w:top w:val="none" w:sz="0" w:space="0" w:color="auto"/>
            <w:left w:val="none" w:sz="0" w:space="0" w:color="auto"/>
            <w:bottom w:val="none" w:sz="0" w:space="0" w:color="auto"/>
            <w:right w:val="none" w:sz="0" w:space="0" w:color="auto"/>
          </w:divBdr>
        </w:div>
        <w:div w:id="1559584278">
          <w:marLeft w:val="0"/>
          <w:marRight w:val="0"/>
          <w:marTop w:val="0"/>
          <w:marBottom w:val="0"/>
          <w:divBdr>
            <w:top w:val="none" w:sz="0" w:space="0" w:color="auto"/>
            <w:left w:val="none" w:sz="0" w:space="0" w:color="auto"/>
            <w:bottom w:val="none" w:sz="0" w:space="0" w:color="auto"/>
            <w:right w:val="none" w:sz="0" w:space="0" w:color="auto"/>
          </w:divBdr>
        </w:div>
        <w:div w:id="251934057">
          <w:marLeft w:val="0"/>
          <w:marRight w:val="0"/>
          <w:marTop w:val="0"/>
          <w:marBottom w:val="0"/>
          <w:divBdr>
            <w:top w:val="none" w:sz="0" w:space="0" w:color="auto"/>
            <w:left w:val="none" w:sz="0" w:space="0" w:color="auto"/>
            <w:bottom w:val="none" w:sz="0" w:space="0" w:color="auto"/>
            <w:right w:val="none" w:sz="0" w:space="0" w:color="auto"/>
          </w:divBdr>
        </w:div>
        <w:div w:id="395979381">
          <w:marLeft w:val="0"/>
          <w:marRight w:val="0"/>
          <w:marTop w:val="0"/>
          <w:marBottom w:val="0"/>
          <w:divBdr>
            <w:top w:val="none" w:sz="0" w:space="0" w:color="auto"/>
            <w:left w:val="none" w:sz="0" w:space="0" w:color="auto"/>
            <w:bottom w:val="none" w:sz="0" w:space="0" w:color="auto"/>
            <w:right w:val="none" w:sz="0" w:space="0" w:color="auto"/>
          </w:divBdr>
        </w:div>
      </w:divsChild>
    </w:div>
    <w:div w:id="1669941933">
      <w:bodyDiv w:val="1"/>
      <w:marLeft w:val="0"/>
      <w:marRight w:val="0"/>
      <w:marTop w:val="0"/>
      <w:marBottom w:val="0"/>
      <w:divBdr>
        <w:top w:val="none" w:sz="0" w:space="0" w:color="auto"/>
        <w:left w:val="none" w:sz="0" w:space="0" w:color="auto"/>
        <w:bottom w:val="none" w:sz="0" w:space="0" w:color="auto"/>
        <w:right w:val="none" w:sz="0" w:space="0" w:color="auto"/>
      </w:divBdr>
    </w:div>
    <w:div w:id="1689989957">
      <w:bodyDiv w:val="1"/>
      <w:marLeft w:val="0"/>
      <w:marRight w:val="0"/>
      <w:marTop w:val="0"/>
      <w:marBottom w:val="0"/>
      <w:divBdr>
        <w:top w:val="none" w:sz="0" w:space="0" w:color="auto"/>
        <w:left w:val="none" w:sz="0" w:space="0" w:color="auto"/>
        <w:bottom w:val="none" w:sz="0" w:space="0" w:color="auto"/>
        <w:right w:val="none" w:sz="0" w:space="0" w:color="auto"/>
      </w:divBdr>
    </w:div>
    <w:div w:id="1690060499">
      <w:bodyDiv w:val="1"/>
      <w:marLeft w:val="0"/>
      <w:marRight w:val="0"/>
      <w:marTop w:val="0"/>
      <w:marBottom w:val="0"/>
      <w:divBdr>
        <w:top w:val="none" w:sz="0" w:space="0" w:color="auto"/>
        <w:left w:val="none" w:sz="0" w:space="0" w:color="auto"/>
        <w:bottom w:val="none" w:sz="0" w:space="0" w:color="auto"/>
        <w:right w:val="none" w:sz="0" w:space="0" w:color="auto"/>
      </w:divBdr>
    </w:div>
    <w:div w:id="1723211760">
      <w:bodyDiv w:val="1"/>
      <w:marLeft w:val="0"/>
      <w:marRight w:val="0"/>
      <w:marTop w:val="0"/>
      <w:marBottom w:val="0"/>
      <w:divBdr>
        <w:top w:val="none" w:sz="0" w:space="0" w:color="auto"/>
        <w:left w:val="none" w:sz="0" w:space="0" w:color="auto"/>
        <w:bottom w:val="none" w:sz="0" w:space="0" w:color="auto"/>
        <w:right w:val="none" w:sz="0" w:space="0" w:color="auto"/>
      </w:divBdr>
      <w:divsChild>
        <w:div w:id="1377848221">
          <w:marLeft w:val="0"/>
          <w:marRight w:val="0"/>
          <w:marTop w:val="0"/>
          <w:marBottom w:val="0"/>
          <w:divBdr>
            <w:top w:val="none" w:sz="0" w:space="0" w:color="auto"/>
            <w:left w:val="none" w:sz="0" w:space="0" w:color="auto"/>
            <w:bottom w:val="none" w:sz="0" w:space="0" w:color="auto"/>
            <w:right w:val="none" w:sz="0" w:space="0" w:color="auto"/>
          </w:divBdr>
        </w:div>
        <w:div w:id="1869414946">
          <w:marLeft w:val="0"/>
          <w:marRight w:val="0"/>
          <w:marTop w:val="0"/>
          <w:marBottom w:val="0"/>
          <w:divBdr>
            <w:top w:val="none" w:sz="0" w:space="0" w:color="auto"/>
            <w:left w:val="none" w:sz="0" w:space="0" w:color="auto"/>
            <w:bottom w:val="none" w:sz="0" w:space="0" w:color="auto"/>
            <w:right w:val="none" w:sz="0" w:space="0" w:color="auto"/>
          </w:divBdr>
        </w:div>
        <w:div w:id="1785733918">
          <w:marLeft w:val="0"/>
          <w:marRight w:val="0"/>
          <w:marTop w:val="0"/>
          <w:marBottom w:val="0"/>
          <w:divBdr>
            <w:top w:val="none" w:sz="0" w:space="0" w:color="auto"/>
            <w:left w:val="none" w:sz="0" w:space="0" w:color="auto"/>
            <w:bottom w:val="none" w:sz="0" w:space="0" w:color="auto"/>
            <w:right w:val="none" w:sz="0" w:space="0" w:color="auto"/>
          </w:divBdr>
        </w:div>
        <w:div w:id="1282031274">
          <w:marLeft w:val="0"/>
          <w:marRight w:val="0"/>
          <w:marTop w:val="0"/>
          <w:marBottom w:val="0"/>
          <w:divBdr>
            <w:top w:val="none" w:sz="0" w:space="0" w:color="auto"/>
            <w:left w:val="none" w:sz="0" w:space="0" w:color="auto"/>
            <w:bottom w:val="none" w:sz="0" w:space="0" w:color="auto"/>
            <w:right w:val="none" w:sz="0" w:space="0" w:color="auto"/>
          </w:divBdr>
        </w:div>
        <w:div w:id="577861840">
          <w:marLeft w:val="0"/>
          <w:marRight w:val="0"/>
          <w:marTop w:val="0"/>
          <w:marBottom w:val="0"/>
          <w:divBdr>
            <w:top w:val="none" w:sz="0" w:space="0" w:color="auto"/>
            <w:left w:val="none" w:sz="0" w:space="0" w:color="auto"/>
            <w:bottom w:val="none" w:sz="0" w:space="0" w:color="auto"/>
            <w:right w:val="none" w:sz="0" w:space="0" w:color="auto"/>
          </w:divBdr>
        </w:div>
      </w:divsChild>
    </w:div>
    <w:div w:id="1726560151">
      <w:bodyDiv w:val="1"/>
      <w:marLeft w:val="0"/>
      <w:marRight w:val="0"/>
      <w:marTop w:val="0"/>
      <w:marBottom w:val="0"/>
      <w:divBdr>
        <w:top w:val="none" w:sz="0" w:space="0" w:color="auto"/>
        <w:left w:val="none" w:sz="0" w:space="0" w:color="auto"/>
        <w:bottom w:val="none" w:sz="0" w:space="0" w:color="auto"/>
        <w:right w:val="none" w:sz="0" w:space="0" w:color="auto"/>
      </w:divBdr>
    </w:div>
    <w:div w:id="1740783176">
      <w:bodyDiv w:val="1"/>
      <w:marLeft w:val="0"/>
      <w:marRight w:val="0"/>
      <w:marTop w:val="0"/>
      <w:marBottom w:val="0"/>
      <w:divBdr>
        <w:top w:val="none" w:sz="0" w:space="0" w:color="auto"/>
        <w:left w:val="none" w:sz="0" w:space="0" w:color="auto"/>
        <w:bottom w:val="none" w:sz="0" w:space="0" w:color="auto"/>
        <w:right w:val="none" w:sz="0" w:space="0" w:color="auto"/>
      </w:divBdr>
      <w:divsChild>
        <w:div w:id="59596050">
          <w:marLeft w:val="0"/>
          <w:marRight w:val="0"/>
          <w:marTop w:val="0"/>
          <w:marBottom w:val="0"/>
          <w:divBdr>
            <w:top w:val="none" w:sz="0" w:space="0" w:color="auto"/>
            <w:left w:val="none" w:sz="0" w:space="0" w:color="auto"/>
            <w:bottom w:val="none" w:sz="0" w:space="0" w:color="auto"/>
            <w:right w:val="none" w:sz="0" w:space="0" w:color="auto"/>
          </w:divBdr>
        </w:div>
        <w:div w:id="685253352">
          <w:marLeft w:val="0"/>
          <w:marRight w:val="0"/>
          <w:marTop w:val="0"/>
          <w:marBottom w:val="0"/>
          <w:divBdr>
            <w:top w:val="none" w:sz="0" w:space="0" w:color="auto"/>
            <w:left w:val="none" w:sz="0" w:space="0" w:color="auto"/>
            <w:bottom w:val="none" w:sz="0" w:space="0" w:color="auto"/>
            <w:right w:val="none" w:sz="0" w:space="0" w:color="auto"/>
          </w:divBdr>
        </w:div>
        <w:div w:id="662395269">
          <w:marLeft w:val="0"/>
          <w:marRight w:val="0"/>
          <w:marTop w:val="0"/>
          <w:marBottom w:val="0"/>
          <w:divBdr>
            <w:top w:val="none" w:sz="0" w:space="0" w:color="auto"/>
            <w:left w:val="none" w:sz="0" w:space="0" w:color="auto"/>
            <w:bottom w:val="none" w:sz="0" w:space="0" w:color="auto"/>
            <w:right w:val="none" w:sz="0" w:space="0" w:color="auto"/>
          </w:divBdr>
        </w:div>
        <w:div w:id="1909072833">
          <w:marLeft w:val="0"/>
          <w:marRight w:val="0"/>
          <w:marTop w:val="0"/>
          <w:marBottom w:val="0"/>
          <w:divBdr>
            <w:top w:val="none" w:sz="0" w:space="0" w:color="auto"/>
            <w:left w:val="none" w:sz="0" w:space="0" w:color="auto"/>
            <w:bottom w:val="none" w:sz="0" w:space="0" w:color="auto"/>
            <w:right w:val="none" w:sz="0" w:space="0" w:color="auto"/>
          </w:divBdr>
        </w:div>
        <w:div w:id="1055932182">
          <w:marLeft w:val="0"/>
          <w:marRight w:val="0"/>
          <w:marTop w:val="0"/>
          <w:marBottom w:val="0"/>
          <w:divBdr>
            <w:top w:val="none" w:sz="0" w:space="0" w:color="auto"/>
            <w:left w:val="none" w:sz="0" w:space="0" w:color="auto"/>
            <w:bottom w:val="none" w:sz="0" w:space="0" w:color="auto"/>
            <w:right w:val="none" w:sz="0" w:space="0" w:color="auto"/>
          </w:divBdr>
        </w:div>
        <w:div w:id="1318146689">
          <w:marLeft w:val="0"/>
          <w:marRight w:val="0"/>
          <w:marTop w:val="0"/>
          <w:marBottom w:val="0"/>
          <w:divBdr>
            <w:top w:val="none" w:sz="0" w:space="0" w:color="auto"/>
            <w:left w:val="none" w:sz="0" w:space="0" w:color="auto"/>
            <w:bottom w:val="none" w:sz="0" w:space="0" w:color="auto"/>
            <w:right w:val="none" w:sz="0" w:space="0" w:color="auto"/>
          </w:divBdr>
        </w:div>
        <w:div w:id="917328662">
          <w:marLeft w:val="0"/>
          <w:marRight w:val="0"/>
          <w:marTop w:val="0"/>
          <w:marBottom w:val="0"/>
          <w:divBdr>
            <w:top w:val="none" w:sz="0" w:space="0" w:color="auto"/>
            <w:left w:val="none" w:sz="0" w:space="0" w:color="auto"/>
            <w:bottom w:val="none" w:sz="0" w:space="0" w:color="auto"/>
            <w:right w:val="none" w:sz="0" w:space="0" w:color="auto"/>
          </w:divBdr>
        </w:div>
        <w:div w:id="190534147">
          <w:marLeft w:val="0"/>
          <w:marRight w:val="0"/>
          <w:marTop w:val="0"/>
          <w:marBottom w:val="0"/>
          <w:divBdr>
            <w:top w:val="none" w:sz="0" w:space="0" w:color="auto"/>
            <w:left w:val="none" w:sz="0" w:space="0" w:color="auto"/>
            <w:bottom w:val="none" w:sz="0" w:space="0" w:color="auto"/>
            <w:right w:val="none" w:sz="0" w:space="0" w:color="auto"/>
          </w:divBdr>
        </w:div>
      </w:divsChild>
    </w:div>
    <w:div w:id="1771121967">
      <w:bodyDiv w:val="1"/>
      <w:marLeft w:val="0"/>
      <w:marRight w:val="0"/>
      <w:marTop w:val="0"/>
      <w:marBottom w:val="0"/>
      <w:divBdr>
        <w:top w:val="none" w:sz="0" w:space="0" w:color="auto"/>
        <w:left w:val="none" w:sz="0" w:space="0" w:color="auto"/>
        <w:bottom w:val="none" w:sz="0" w:space="0" w:color="auto"/>
        <w:right w:val="none" w:sz="0" w:space="0" w:color="auto"/>
      </w:divBdr>
      <w:divsChild>
        <w:div w:id="351957292">
          <w:marLeft w:val="0"/>
          <w:marRight w:val="0"/>
          <w:marTop w:val="0"/>
          <w:marBottom w:val="0"/>
          <w:divBdr>
            <w:top w:val="none" w:sz="0" w:space="0" w:color="auto"/>
            <w:left w:val="none" w:sz="0" w:space="0" w:color="auto"/>
            <w:bottom w:val="none" w:sz="0" w:space="0" w:color="auto"/>
            <w:right w:val="none" w:sz="0" w:space="0" w:color="auto"/>
          </w:divBdr>
        </w:div>
        <w:div w:id="1226837041">
          <w:marLeft w:val="0"/>
          <w:marRight w:val="0"/>
          <w:marTop w:val="0"/>
          <w:marBottom w:val="0"/>
          <w:divBdr>
            <w:top w:val="none" w:sz="0" w:space="0" w:color="auto"/>
            <w:left w:val="none" w:sz="0" w:space="0" w:color="auto"/>
            <w:bottom w:val="none" w:sz="0" w:space="0" w:color="auto"/>
            <w:right w:val="none" w:sz="0" w:space="0" w:color="auto"/>
          </w:divBdr>
        </w:div>
        <w:div w:id="1007051102">
          <w:marLeft w:val="0"/>
          <w:marRight w:val="0"/>
          <w:marTop w:val="0"/>
          <w:marBottom w:val="0"/>
          <w:divBdr>
            <w:top w:val="none" w:sz="0" w:space="0" w:color="auto"/>
            <w:left w:val="none" w:sz="0" w:space="0" w:color="auto"/>
            <w:bottom w:val="none" w:sz="0" w:space="0" w:color="auto"/>
            <w:right w:val="none" w:sz="0" w:space="0" w:color="auto"/>
          </w:divBdr>
        </w:div>
      </w:divsChild>
    </w:div>
    <w:div w:id="1777602492">
      <w:bodyDiv w:val="1"/>
      <w:marLeft w:val="0"/>
      <w:marRight w:val="0"/>
      <w:marTop w:val="0"/>
      <w:marBottom w:val="0"/>
      <w:divBdr>
        <w:top w:val="none" w:sz="0" w:space="0" w:color="auto"/>
        <w:left w:val="none" w:sz="0" w:space="0" w:color="auto"/>
        <w:bottom w:val="none" w:sz="0" w:space="0" w:color="auto"/>
        <w:right w:val="none" w:sz="0" w:space="0" w:color="auto"/>
      </w:divBdr>
      <w:divsChild>
        <w:div w:id="381248975">
          <w:marLeft w:val="0"/>
          <w:marRight w:val="0"/>
          <w:marTop w:val="0"/>
          <w:marBottom w:val="0"/>
          <w:divBdr>
            <w:top w:val="none" w:sz="0" w:space="0" w:color="auto"/>
            <w:left w:val="none" w:sz="0" w:space="0" w:color="auto"/>
            <w:bottom w:val="none" w:sz="0" w:space="0" w:color="auto"/>
            <w:right w:val="none" w:sz="0" w:space="0" w:color="auto"/>
          </w:divBdr>
        </w:div>
        <w:div w:id="1313365335">
          <w:marLeft w:val="0"/>
          <w:marRight w:val="0"/>
          <w:marTop w:val="0"/>
          <w:marBottom w:val="0"/>
          <w:divBdr>
            <w:top w:val="none" w:sz="0" w:space="0" w:color="auto"/>
            <w:left w:val="none" w:sz="0" w:space="0" w:color="auto"/>
            <w:bottom w:val="none" w:sz="0" w:space="0" w:color="auto"/>
            <w:right w:val="none" w:sz="0" w:space="0" w:color="auto"/>
          </w:divBdr>
        </w:div>
        <w:div w:id="1973972906">
          <w:marLeft w:val="0"/>
          <w:marRight w:val="0"/>
          <w:marTop w:val="0"/>
          <w:marBottom w:val="0"/>
          <w:divBdr>
            <w:top w:val="none" w:sz="0" w:space="0" w:color="auto"/>
            <w:left w:val="none" w:sz="0" w:space="0" w:color="auto"/>
            <w:bottom w:val="none" w:sz="0" w:space="0" w:color="auto"/>
            <w:right w:val="none" w:sz="0" w:space="0" w:color="auto"/>
          </w:divBdr>
        </w:div>
        <w:div w:id="1846893099">
          <w:marLeft w:val="0"/>
          <w:marRight w:val="0"/>
          <w:marTop w:val="0"/>
          <w:marBottom w:val="0"/>
          <w:divBdr>
            <w:top w:val="none" w:sz="0" w:space="0" w:color="auto"/>
            <w:left w:val="none" w:sz="0" w:space="0" w:color="auto"/>
            <w:bottom w:val="none" w:sz="0" w:space="0" w:color="auto"/>
            <w:right w:val="none" w:sz="0" w:space="0" w:color="auto"/>
          </w:divBdr>
        </w:div>
        <w:div w:id="934359016">
          <w:marLeft w:val="0"/>
          <w:marRight w:val="0"/>
          <w:marTop w:val="0"/>
          <w:marBottom w:val="0"/>
          <w:divBdr>
            <w:top w:val="none" w:sz="0" w:space="0" w:color="auto"/>
            <w:left w:val="none" w:sz="0" w:space="0" w:color="auto"/>
            <w:bottom w:val="none" w:sz="0" w:space="0" w:color="auto"/>
            <w:right w:val="none" w:sz="0" w:space="0" w:color="auto"/>
          </w:divBdr>
        </w:div>
        <w:div w:id="1813055277">
          <w:marLeft w:val="0"/>
          <w:marRight w:val="0"/>
          <w:marTop w:val="0"/>
          <w:marBottom w:val="0"/>
          <w:divBdr>
            <w:top w:val="none" w:sz="0" w:space="0" w:color="auto"/>
            <w:left w:val="none" w:sz="0" w:space="0" w:color="auto"/>
            <w:bottom w:val="none" w:sz="0" w:space="0" w:color="auto"/>
            <w:right w:val="none" w:sz="0" w:space="0" w:color="auto"/>
          </w:divBdr>
        </w:div>
        <w:div w:id="1679192427">
          <w:marLeft w:val="0"/>
          <w:marRight w:val="0"/>
          <w:marTop w:val="0"/>
          <w:marBottom w:val="0"/>
          <w:divBdr>
            <w:top w:val="none" w:sz="0" w:space="0" w:color="auto"/>
            <w:left w:val="none" w:sz="0" w:space="0" w:color="auto"/>
            <w:bottom w:val="none" w:sz="0" w:space="0" w:color="auto"/>
            <w:right w:val="none" w:sz="0" w:space="0" w:color="auto"/>
          </w:divBdr>
        </w:div>
        <w:div w:id="979114813">
          <w:marLeft w:val="0"/>
          <w:marRight w:val="0"/>
          <w:marTop w:val="0"/>
          <w:marBottom w:val="0"/>
          <w:divBdr>
            <w:top w:val="none" w:sz="0" w:space="0" w:color="auto"/>
            <w:left w:val="none" w:sz="0" w:space="0" w:color="auto"/>
            <w:bottom w:val="none" w:sz="0" w:space="0" w:color="auto"/>
            <w:right w:val="none" w:sz="0" w:space="0" w:color="auto"/>
          </w:divBdr>
        </w:div>
        <w:div w:id="48188356">
          <w:marLeft w:val="0"/>
          <w:marRight w:val="0"/>
          <w:marTop w:val="0"/>
          <w:marBottom w:val="0"/>
          <w:divBdr>
            <w:top w:val="none" w:sz="0" w:space="0" w:color="auto"/>
            <w:left w:val="none" w:sz="0" w:space="0" w:color="auto"/>
            <w:bottom w:val="none" w:sz="0" w:space="0" w:color="auto"/>
            <w:right w:val="none" w:sz="0" w:space="0" w:color="auto"/>
          </w:divBdr>
        </w:div>
        <w:div w:id="1298871513">
          <w:marLeft w:val="0"/>
          <w:marRight w:val="0"/>
          <w:marTop w:val="0"/>
          <w:marBottom w:val="0"/>
          <w:divBdr>
            <w:top w:val="none" w:sz="0" w:space="0" w:color="auto"/>
            <w:left w:val="none" w:sz="0" w:space="0" w:color="auto"/>
            <w:bottom w:val="none" w:sz="0" w:space="0" w:color="auto"/>
            <w:right w:val="none" w:sz="0" w:space="0" w:color="auto"/>
          </w:divBdr>
        </w:div>
        <w:div w:id="1995991555">
          <w:marLeft w:val="0"/>
          <w:marRight w:val="0"/>
          <w:marTop w:val="0"/>
          <w:marBottom w:val="0"/>
          <w:divBdr>
            <w:top w:val="none" w:sz="0" w:space="0" w:color="auto"/>
            <w:left w:val="none" w:sz="0" w:space="0" w:color="auto"/>
            <w:bottom w:val="none" w:sz="0" w:space="0" w:color="auto"/>
            <w:right w:val="none" w:sz="0" w:space="0" w:color="auto"/>
          </w:divBdr>
        </w:div>
        <w:div w:id="312607657">
          <w:marLeft w:val="0"/>
          <w:marRight w:val="0"/>
          <w:marTop w:val="0"/>
          <w:marBottom w:val="0"/>
          <w:divBdr>
            <w:top w:val="none" w:sz="0" w:space="0" w:color="auto"/>
            <w:left w:val="none" w:sz="0" w:space="0" w:color="auto"/>
            <w:bottom w:val="none" w:sz="0" w:space="0" w:color="auto"/>
            <w:right w:val="none" w:sz="0" w:space="0" w:color="auto"/>
          </w:divBdr>
        </w:div>
        <w:div w:id="1826244827">
          <w:marLeft w:val="0"/>
          <w:marRight w:val="0"/>
          <w:marTop w:val="0"/>
          <w:marBottom w:val="0"/>
          <w:divBdr>
            <w:top w:val="none" w:sz="0" w:space="0" w:color="auto"/>
            <w:left w:val="none" w:sz="0" w:space="0" w:color="auto"/>
            <w:bottom w:val="none" w:sz="0" w:space="0" w:color="auto"/>
            <w:right w:val="none" w:sz="0" w:space="0" w:color="auto"/>
          </w:divBdr>
        </w:div>
        <w:div w:id="379597334">
          <w:marLeft w:val="0"/>
          <w:marRight w:val="0"/>
          <w:marTop w:val="0"/>
          <w:marBottom w:val="0"/>
          <w:divBdr>
            <w:top w:val="none" w:sz="0" w:space="0" w:color="auto"/>
            <w:left w:val="none" w:sz="0" w:space="0" w:color="auto"/>
            <w:bottom w:val="none" w:sz="0" w:space="0" w:color="auto"/>
            <w:right w:val="none" w:sz="0" w:space="0" w:color="auto"/>
          </w:divBdr>
        </w:div>
        <w:div w:id="355813903">
          <w:marLeft w:val="0"/>
          <w:marRight w:val="0"/>
          <w:marTop w:val="0"/>
          <w:marBottom w:val="0"/>
          <w:divBdr>
            <w:top w:val="none" w:sz="0" w:space="0" w:color="auto"/>
            <w:left w:val="none" w:sz="0" w:space="0" w:color="auto"/>
            <w:bottom w:val="none" w:sz="0" w:space="0" w:color="auto"/>
            <w:right w:val="none" w:sz="0" w:space="0" w:color="auto"/>
          </w:divBdr>
        </w:div>
        <w:div w:id="795028322">
          <w:marLeft w:val="0"/>
          <w:marRight w:val="0"/>
          <w:marTop w:val="0"/>
          <w:marBottom w:val="0"/>
          <w:divBdr>
            <w:top w:val="none" w:sz="0" w:space="0" w:color="auto"/>
            <w:left w:val="none" w:sz="0" w:space="0" w:color="auto"/>
            <w:bottom w:val="none" w:sz="0" w:space="0" w:color="auto"/>
            <w:right w:val="none" w:sz="0" w:space="0" w:color="auto"/>
          </w:divBdr>
        </w:div>
      </w:divsChild>
    </w:div>
    <w:div w:id="1787002864">
      <w:bodyDiv w:val="1"/>
      <w:marLeft w:val="0"/>
      <w:marRight w:val="0"/>
      <w:marTop w:val="0"/>
      <w:marBottom w:val="0"/>
      <w:divBdr>
        <w:top w:val="none" w:sz="0" w:space="0" w:color="auto"/>
        <w:left w:val="none" w:sz="0" w:space="0" w:color="auto"/>
        <w:bottom w:val="none" w:sz="0" w:space="0" w:color="auto"/>
        <w:right w:val="none" w:sz="0" w:space="0" w:color="auto"/>
      </w:divBdr>
    </w:div>
    <w:div w:id="1797139295">
      <w:bodyDiv w:val="1"/>
      <w:marLeft w:val="0"/>
      <w:marRight w:val="0"/>
      <w:marTop w:val="0"/>
      <w:marBottom w:val="0"/>
      <w:divBdr>
        <w:top w:val="none" w:sz="0" w:space="0" w:color="auto"/>
        <w:left w:val="none" w:sz="0" w:space="0" w:color="auto"/>
        <w:bottom w:val="none" w:sz="0" w:space="0" w:color="auto"/>
        <w:right w:val="none" w:sz="0" w:space="0" w:color="auto"/>
      </w:divBdr>
    </w:div>
    <w:div w:id="1797523142">
      <w:bodyDiv w:val="1"/>
      <w:marLeft w:val="0"/>
      <w:marRight w:val="0"/>
      <w:marTop w:val="0"/>
      <w:marBottom w:val="0"/>
      <w:divBdr>
        <w:top w:val="none" w:sz="0" w:space="0" w:color="auto"/>
        <w:left w:val="none" w:sz="0" w:space="0" w:color="auto"/>
        <w:bottom w:val="none" w:sz="0" w:space="0" w:color="auto"/>
        <w:right w:val="none" w:sz="0" w:space="0" w:color="auto"/>
      </w:divBdr>
    </w:div>
    <w:div w:id="1810895394">
      <w:bodyDiv w:val="1"/>
      <w:marLeft w:val="0"/>
      <w:marRight w:val="0"/>
      <w:marTop w:val="0"/>
      <w:marBottom w:val="0"/>
      <w:divBdr>
        <w:top w:val="none" w:sz="0" w:space="0" w:color="auto"/>
        <w:left w:val="none" w:sz="0" w:space="0" w:color="auto"/>
        <w:bottom w:val="none" w:sz="0" w:space="0" w:color="auto"/>
        <w:right w:val="none" w:sz="0" w:space="0" w:color="auto"/>
      </w:divBdr>
    </w:div>
    <w:div w:id="1829445490">
      <w:bodyDiv w:val="1"/>
      <w:marLeft w:val="0"/>
      <w:marRight w:val="0"/>
      <w:marTop w:val="0"/>
      <w:marBottom w:val="0"/>
      <w:divBdr>
        <w:top w:val="none" w:sz="0" w:space="0" w:color="auto"/>
        <w:left w:val="none" w:sz="0" w:space="0" w:color="auto"/>
        <w:bottom w:val="none" w:sz="0" w:space="0" w:color="auto"/>
        <w:right w:val="none" w:sz="0" w:space="0" w:color="auto"/>
      </w:divBdr>
    </w:div>
    <w:div w:id="1834829591">
      <w:bodyDiv w:val="1"/>
      <w:marLeft w:val="0"/>
      <w:marRight w:val="0"/>
      <w:marTop w:val="0"/>
      <w:marBottom w:val="0"/>
      <w:divBdr>
        <w:top w:val="none" w:sz="0" w:space="0" w:color="auto"/>
        <w:left w:val="none" w:sz="0" w:space="0" w:color="auto"/>
        <w:bottom w:val="none" w:sz="0" w:space="0" w:color="auto"/>
        <w:right w:val="none" w:sz="0" w:space="0" w:color="auto"/>
      </w:divBdr>
      <w:divsChild>
        <w:div w:id="289945502">
          <w:marLeft w:val="0"/>
          <w:marRight w:val="0"/>
          <w:marTop w:val="0"/>
          <w:marBottom w:val="0"/>
          <w:divBdr>
            <w:top w:val="none" w:sz="0" w:space="0" w:color="auto"/>
            <w:left w:val="none" w:sz="0" w:space="0" w:color="auto"/>
            <w:bottom w:val="none" w:sz="0" w:space="0" w:color="auto"/>
            <w:right w:val="none" w:sz="0" w:space="0" w:color="auto"/>
          </w:divBdr>
        </w:div>
        <w:div w:id="1169253233">
          <w:marLeft w:val="0"/>
          <w:marRight w:val="0"/>
          <w:marTop w:val="0"/>
          <w:marBottom w:val="0"/>
          <w:divBdr>
            <w:top w:val="none" w:sz="0" w:space="0" w:color="auto"/>
            <w:left w:val="none" w:sz="0" w:space="0" w:color="auto"/>
            <w:bottom w:val="none" w:sz="0" w:space="0" w:color="auto"/>
            <w:right w:val="none" w:sz="0" w:space="0" w:color="auto"/>
          </w:divBdr>
        </w:div>
        <w:div w:id="297074952">
          <w:marLeft w:val="0"/>
          <w:marRight w:val="0"/>
          <w:marTop w:val="0"/>
          <w:marBottom w:val="0"/>
          <w:divBdr>
            <w:top w:val="none" w:sz="0" w:space="0" w:color="auto"/>
            <w:left w:val="none" w:sz="0" w:space="0" w:color="auto"/>
            <w:bottom w:val="none" w:sz="0" w:space="0" w:color="auto"/>
            <w:right w:val="none" w:sz="0" w:space="0" w:color="auto"/>
          </w:divBdr>
        </w:div>
        <w:div w:id="573856006">
          <w:marLeft w:val="0"/>
          <w:marRight w:val="0"/>
          <w:marTop w:val="0"/>
          <w:marBottom w:val="0"/>
          <w:divBdr>
            <w:top w:val="none" w:sz="0" w:space="0" w:color="auto"/>
            <w:left w:val="none" w:sz="0" w:space="0" w:color="auto"/>
            <w:bottom w:val="none" w:sz="0" w:space="0" w:color="auto"/>
            <w:right w:val="none" w:sz="0" w:space="0" w:color="auto"/>
          </w:divBdr>
        </w:div>
        <w:div w:id="1890610486">
          <w:marLeft w:val="0"/>
          <w:marRight w:val="0"/>
          <w:marTop w:val="0"/>
          <w:marBottom w:val="0"/>
          <w:divBdr>
            <w:top w:val="none" w:sz="0" w:space="0" w:color="auto"/>
            <w:left w:val="none" w:sz="0" w:space="0" w:color="auto"/>
            <w:bottom w:val="none" w:sz="0" w:space="0" w:color="auto"/>
            <w:right w:val="none" w:sz="0" w:space="0" w:color="auto"/>
          </w:divBdr>
        </w:div>
        <w:div w:id="1771242652">
          <w:marLeft w:val="0"/>
          <w:marRight w:val="0"/>
          <w:marTop w:val="0"/>
          <w:marBottom w:val="0"/>
          <w:divBdr>
            <w:top w:val="none" w:sz="0" w:space="0" w:color="auto"/>
            <w:left w:val="none" w:sz="0" w:space="0" w:color="auto"/>
            <w:bottom w:val="none" w:sz="0" w:space="0" w:color="auto"/>
            <w:right w:val="none" w:sz="0" w:space="0" w:color="auto"/>
          </w:divBdr>
        </w:div>
        <w:div w:id="1643658639">
          <w:marLeft w:val="0"/>
          <w:marRight w:val="0"/>
          <w:marTop w:val="0"/>
          <w:marBottom w:val="0"/>
          <w:divBdr>
            <w:top w:val="none" w:sz="0" w:space="0" w:color="auto"/>
            <w:left w:val="none" w:sz="0" w:space="0" w:color="auto"/>
            <w:bottom w:val="none" w:sz="0" w:space="0" w:color="auto"/>
            <w:right w:val="none" w:sz="0" w:space="0" w:color="auto"/>
          </w:divBdr>
        </w:div>
        <w:div w:id="1028217251">
          <w:marLeft w:val="0"/>
          <w:marRight w:val="0"/>
          <w:marTop w:val="0"/>
          <w:marBottom w:val="0"/>
          <w:divBdr>
            <w:top w:val="none" w:sz="0" w:space="0" w:color="auto"/>
            <w:left w:val="none" w:sz="0" w:space="0" w:color="auto"/>
            <w:bottom w:val="none" w:sz="0" w:space="0" w:color="auto"/>
            <w:right w:val="none" w:sz="0" w:space="0" w:color="auto"/>
          </w:divBdr>
        </w:div>
      </w:divsChild>
    </w:div>
    <w:div w:id="1885016392">
      <w:bodyDiv w:val="1"/>
      <w:marLeft w:val="0"/>
      <w:marRight w:val="0"/>
      <w:marTop w:val="0"/>
      <w:marBottom w:val="0"/>
      <w:divBdr>
        <w:top w:val="none" w:sz="0" w:space="0" w:color="auto"/>
        <w:left w:val="none" w:sz="0" w:space="0" w:color="auto"/>
        <w:bottom w:val="none" w:sz="0" w:space="0" w:color="auto"/>
        <w:right w:val="none" w:sz="0" w:space="0" w:color="auto"/>
      </w:divBdr>
    </w:div>
    <w:div w:id="1915431166">
      <w:bodyDiv w:val="1"/>
      <w:marLeft w:val="0"/>
      <w:marRight w:val="0"/>
      <w:marTop w:val="0"/>
      <w:marBottom w:val="0"/>
      <w:divBdr>
        <w:top w:val="none" w:sz="0" w:space="0" w:color="auto"/>
        <w:left w:val="none" w:sz="0" w:space="0" w:color="auto"/>
        <w:bottom w:val="none" w:sz="0" w:space="0" w:color="auto"/>
        <w:right w:val="none" w:sz="0" w:space="0" w:color="auto"/>
      </w:divBdr>
    </w:div>
    <w:div w:id="1945262708">
      <w:bodyDiv w:val="1"/>
      <w:marLeft w:val="0"/>
      <w:marRight w:val="0"/>
      <w:marTop w:val="0"/>
      <w:marBottom w:val="0"/>
      <w:divBdr>
        <w:top w:val="none" w:sz="0" w:space="0" w:color="auto"/>
        <w:left w:val="none" w:sz="0" w:space="0" w:color="auto"/>
        <w:bottom w:val="none" w:sz="0" w:space="0" w:color="auto"/>
        <w:right w:val="none" w:sz="0" w:space="0" w:color="auto"/>
      </w:divBdr>
      <w:divsChild>
        <w:div w:id="346100210">
          <w:marLeft w:val="0"/>
          <w:marRight w:val="0"/>
          <w:marTop w:val="0"/>
          <w:marBottom w:val="0"/>
          <w:divBdr>
            <w:top w:val="none" w:sz="0" w:space="0" w:color="auto"/>
            <w:left w:val="none" w:sz="0" w:space="0" w:color="auto"/>
            <w:bottom w:val="none" w:sz="0" w:space="0" w:color="auto"/>
            <w:right w:val="none" w:sz="0" w:space="0" w:color="auto"/>
          </w:divBdr>
        </w:div>
        <w:div w:id="73357217">
          <w:marLeft w:val="0"/>
          <w:marRight w:val="0"/>
          <w:marTop w:val="0"/>
          <w:marBottom w:val="0"/>
          <w:divBdr>
            <w:top w:val="none" w:sz="0" w:space="0" w:color="auto"/>
            <w:left w:val="none" w:sz="0" w:space="0" w:color="auto"/>
            <w:bottom w:val="none" w:sz="0" w:space="0" w:color="auto"/>
            <w:right w:val="none" w:sz="0" w:space="0" w:color="auto"/>
          </w:divBdr>
        </w:div>
        <w:div w:id="1631939027">
          <w:marLeft w:val="0"/>
          <w:marRight w:val="0"/>
          <w:marTop w:val="0"/>
          <w:marBottom w:val="0"/>
          <w:divBdr>
            <w:top w:val="none" w:sz="0" w:space="0" w:color="auto"/>
            <w:left w:val="none" w:sz="0" w:space="0" w:color="auto"/>
            <w:bottom w:val="none" w:sz="0" w:space="0" w:color="auto"/>
            <w:right w:val="none" w:sz="0" w:space="0" w:color="auto"/>
          </w:divBdr>
        </w:div>
        <w:div w:id="1773814145">
          <w:marLeft w:val="0"/>
          <w:marRight w:val="0"/>
          <w:marTop w:val="0"/>
          <w:marBottom w:val="0"/>
          <w:divBdr>
            <w:top w:val="none" w:sz="0" w:space="0" w:color="auto"/>
            <w:left w:val="none" w:sz="0" w:space="0" w:color="auto"/>
            <w:bottom w:val="none" w:sz="0" w:space="0" w:color="auto"/>
            <w:right w:val="none" w:sz="0" w:space="0" w:color="auto"/>
          </w:divBdr>
        </w:div>
        <w:div w:id="26640269">
          <w:marLeft w:val="0"/>
          <w:marRight w:val="0"/>
          <w:marTop w:val="0"/>
          <w:marBottom w:val="0"/>
          <w:divBdr>
            <w:top w:val="none" w:sz="0" w:space="0" w:color="auto"/>
            <w:left w:val="none" w:sz="0" w:space="0" w:color="auto"/>
            <w:bottom w:val="none" w:sz="0" w:space="0" w:color="auto"/>
            <w:right w:val="none" w:sz="0" w:space="0" w:color="auto"/>
          </w:divBdr>
        </w:div>
      </w:divsChild>
    </w:div>
    <w:div w:id="1960719286">
      <w:bodyDiv w:val="1"/>
      <w:marLeft w:val="0"/>
      <w:marRight w:val="0"/>
      <w:marTop w:val="0"/>
      <w:marBottom w:val="0"/>
      <w:divBdr>
        <w:top w:val="none" w:sz="0" w:space="0" w:color="auto"/>
        <w:left w:val="none" w:sz="0" w:space="0" w:color="auto"/>
        <w:bottom w:val="none" w:sz="0" w:space="0" w:color="auto"/>
        <w:right w:val="none" w:sz="0" w:space="0" w:color="auto"/>
      </w:divBdr>
    </w:div>
    <w:div w:id="1962422118">
      <w:bodyDiv w:val="1"/>
      <w:marLeft w:val="0"/>
      <w:marRight w:val="0"/>
      <w:marTop w:val="0"/>
      <w:marBottom w:val="0"/>
      <w:divBdr>
        <w:top w:val="none" w:sz="0" w:space="0" w:color="auto"/>
        <w:left w:val="none" w:sz="0" w:space="0" w:color="auto"/>
        <w:bottom w:val="none" w:sz="0" w:space="0" w:color="auto"/>
        <w:right w:val="none" w:sz="0" w:space="0" w:color="auto"/>
      </w:divBdr>
    </w:div>
    <w:div w:id="2019699169">
      <w:bodyDiv w:val="1"/>
      <w:marLeft w:val="0"/>
      <w:marRight w:val="0"/>
      <w:marTop w:val="0"/>
      <w:marBottom w:val="0"/>
      <w:divBdr>
        <w:top w:val="none" w:sz="0" w:space="0" w:color="auto"/>
        <w:left w:val="none" w:sz="0" w:space="0" w:color="auto"/>
        <w:bottom w:val="none" w:sz="0" w:space="0" w:color="auto"/>
        <w:right w:val="none" w:sz="0" w:space="0" w:color="auto"/>
      </w:divBdr>
    </w:div>
    <w:div w:id="2063212242">
      <w:bodyDiv w:val="1"/>
      <w:marLeft w:val="0"/>
      <w:marRight w:val="0"/>
      <w:marTop w:val="0"/>
      <w:marBottom w:val="0"/>
      <w:divBdr>
        <w:top w:val="none" w:sz="0" w:space="0" w:color="auto"/>
        <w:left w:val="none" w:sz="0" w:space="0" w:color="auto"/>
        <w:bottom w:val="none" w:sz="0" w:space="0" w:color="auto"/>
        <w:right w:val="none" w:sz="0" w:space="0" w:color="auto"/>
      </w:divBdr>
    </w:div>
    <w:div w:id="2095081729">
      <w:bodyDiv w:val="1"/>
      <w:marLeft w:val="0"/>
      <w:marRight w:val="0"/>
      <w:marTop w:val="0"/>
      <w:marBottom w:val="0"/>
      <w:divBdr>
        <w:top w:val="none" w:sz="0" w:space="0" w:color="auto"/>
        <w:left w:val="none" w:sz="0" w:space="0" w:color="auto"/>
        <w:bottom w:val="none" w:sz="0" w:space="0" w:color="auto"/>
        <w:right w:val="none" w:sz="0" w:space="0" w:color="auto"/>
      </w:divBdr>
      <w:divsChild>
        <w:div w:id="1205945772">
          <w:marLeft w:val="0"/>
          <w:marRight w:val="0"/>
          <w:marTop w:val="0"/>
          <w:marBottom w:val="0"/>
          <w:divBdr>
            <w:top w:val="none" w:sz="0" w:space="0" w:color="auto"/>
            <w:left w:val="none" w:sz="0" w:space="0" w:color="auto"/>
            <w:bottom w:val="none" w:sz="0" w:space="0" w:color="auto"/>
            <w:right w:val="none" w:sz="0" w:space="0" w:color="auto"/>
          </w:divBdr>
        </w:div>
        <w:div w:id="1720739867">
          <w:marLeft w:val="0"/>
          <w:marRight w:val="0"/>
          <w:marTop w:val="0"/>
          <w:marBottom w:val="0"/>
          <w:divBdr>
            <w:top w:val="none" w:sz="0" w:space="0" w:color="auto"/>
            <w:left w:val="none" w:sz="0" w:space="0" w:color="auto"/>
            <w:bottom w:val="none" w:sz="0" w:space="0" w:color="auto"/>
            <w:right w:val="none" w:sz="0" w:space="0" w:color="auto"/>
          </w:divBdr>
        </w:div>
      </w:divsChild>
    </w:div>
    <w:div w:id="214172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dziennik.mazowieckie.pl/WDU_W/2020/9595/akt.pdf" TargetMode="External"/><Relationship Id="rId18" Type="http://schemas.openxmlformats.org/officeDocument/2006/relationships/hyperlink" Target="https://pl.wikipedia.org/wiki/Bydgoszcz" TargetMode="External"/><Relationship Id="rId26" Type="http://schemas.openxmlformats.org/officeDocument/2006/relationships/image" Target="media/image8.png"/><Relationship Id="rId39" Type="http://schemas.openxmlformats.org/officeDocument/2006/relationships/image" Target="media/image20.png"/><Relationship Id="rId21" Type="http://schemas.openxmlformats.org/officeDocument/2006/relationships/image" Target="media/image3.png"/><Relationship Id="rId34" Type="http://schemas.openxmlformats.org/officeDocument/2006/relationships/hyperlink" Target="http://www.katowice.pios.gov.pl/monitoring/informacje/stan2018/ocena_pow.pdf" TargetMode="External"/><Relationship Id="rId42" Type="http://schemas.openxmlformats.org/officeDocument/2006/relationships/hyperlink" Target="https://www.gov.pl/web/klimat/ekoprojekt" TargetMode="External"/><Relationship Id="rId47" Type="http://schemas.openxmlformats.org/officeDocument/2006/relationships/hyperlink" Target="https://pl.wikipedia.org/wiki/Kutno" TargetMode="External"/><Relationship Id="rId50" Type="http://schemas.openxmlformats.org/officeDocument/2006/relationships/image" Target="media/image24.png"/><Relationship Id="rId55" Type="http://schemas.openxmlformats.org/officeDocument/2006/relationships/hyperlink" Target="http://epsh.pgi.gov.pl" TargetMode="External"/><Relationship Id="rId63" Type="http://schemas.openxmlformats.org/officeDocument/2006/relationships/image" Target="media/image31.png"/><Relationship Id="rId68" Type="http://schemas.openxmlformats.org/officeDocument/2006/relationships/hyperlink" Target="https://wody.isok.gov.pl"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5.png"/><Relationship Id="rId2" Type="http://schemas.openxmlformats.org/officeDocument/2006/relationships/numbering" Target="numbering.xml"/><Relationship Id="rId16" Type="http://schemas.openxmlformats.org/officeDocument/2006/relationships/hyperlink" Target="https://pl.wikipedia.org/wiki/Aglomeracja" TargetMode="External"/><Relationship Id="rId29" Type="http://schemas.openxmlformats.org/officeDocument/2006/relationships/image" Target="media/image11.png"/><Relationship Id="rId11" Type="http://schemas.openxmlformats.org/officeDocument/2006/relationships/header" Target="header2.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hyperlink" Target="https://pl.wikipedia.org/wiki/Nasielsk" TargetMode="External"/><Relationship Id="rId53" Type="http://schemas.openxmlformats.org/officeDocument/2006/relationships/image" Target="media/image25.png"/><Relationship Id="rId58" Type="http://schemas.openxmlformats.org/officeDocument/2006/relationships/image" Target="media/image28.png"/><Relationship Id="rId66" Type="http://schemas.openxmlformats.org/officeDocument/2006/relationships/hyperlink" Target="https://wody.isok.gov.pl" TargetMode="External"/><Relationship Id="rId74" Type="http://schemas.openxmlformats.org/officeDocument/2006/relationships/hyperlink" Target="https://e-nadawca.poczta-polska.pl/przesylki/?CSRFtoken=f6c351f5f4598f060a3a15f48edccf172343e7372372256f1bb4e47c26e41748&amp;action=GetPrzesylka&amp;arg1=1558986173"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7.png"/><Relationship Id="rId49" Type="http://schemas.openxmlformats.org/officeDocument/2006/relationships/hyperlink" Target="https://www.gios.gov.pl/images/dokumenty/pms/monitoring_halasu/stan_srodowiska/Ocena_stanu_akustycznego_mazowieckie_2020.pdf" TargetMode="External"/><Relationship Id="rId57" Type="http://schemas.openxmlformats.org/officeDocument/2006/relationships/image" Target="media/image27.png"/><Relationship Id="rId61" Type="http://schemas.openxmlformats.org/officeDocument/2006/relationships/hyperlink" Target="http://www.btsearch.pl" TargetMode="External"/><Relationship Id="rId10" Type="http://schemas.openxmlformats.org/officeDocument/2006/relationships/footer" Target="footer1.xml"/><Relationship Id="rId19" Type="http://schemas.openxmlformats.org/officeDocument/2006/relationships/hyperlink" Target="https://pl.wikipedia.org/wiki/Toru%C5%84" TargetMode="External"/><Relationship Id="rId31" Type="http://schemas.openxmlformats.org/officeDocument/2006/relationships/image" Target="media/image13.png"/><Relationship Id="rId44" Type="http://schemas.openxmlformats.org/officeDocument/2006/relationships/hyperlink" Target="https://pl.wikipedia.org/wiki/Toru%C5%84_Wschodni" TargetMode="External"/><Relationship Id="rId52" Type="http://schemas.openxmlformats.org/officeDocument/2006/relationships/hyperlink" Target="https://www.gios.gov.pl/images/dokumenty/pms/monitoring_halasu/stan_srodowiska/Ocena_stanu_akustycznego_mazowieckie_2020.pdf" TargetMode="External"/><Relationship Id="rId60" Type="http://schemas.openxmlformats.org/officeDocument/2006/relationships/image" Target="media/image29.png"/><Relationship Id="rId65" Type="http://schemas.openxmlformats.org/officeDocument/2006/relationships/image" Target="media/image32.png"/><Relationship Id="rId73" Type="http://schemas.openxmlformats.org/officeDocument/2006/relationships/hyperlink" Target="http://www.katowice.pios.gov.pl/monitoring/informacje/stan2018/ocena_pow.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azovia.pl/cms/page/nr-16217-z-dn-2017-10-24-p.1893.html"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6.png"/><Relationship Id="rId43" Type="http://schemas.openxmlformats.org/officeDocument/2006/relationships/image" Target="media/image23.png"/><Relationship Id="rId48" Type="http://schemas.openxmlformats.org/officeDocument/2006/relationships/hyperlink" Target="https://pl.wikipedia.org/wiki/Brodnica" TargetMode="External"/><Relationship Id="rId56" Type="http://schemas.openxmlformats.org/officeDocument/2006/relationships/hyperlink" Target="http://www.pgi.gov.pl" TargetMode="External"/><Relationship Id="rId64" Type="http://schemas.openxmlformats.org/officeDocument/2006/relationships/hyperlink" Target="https://wody.isok.gov.pl" TargetMode="External"/><Relationship Id="rId69" Type="http://schemas.openxmlformats.org/officeDocument/2006/relationships/image" Target="media/image34.png"/><Relationship Id="rId8" Type="http://schemas.openxmlformats.org/officeDocument/2006/relationships/image" Target="media/image1.png"/><Relationship Id="rId51" Type="http://schemas.openxmlformats.org/officeDocument/2006/relationships/hyperlink" Target="https://www.gios.gov.pl/images/dokumenty/pms/monitoring_halasu/stan_srodowiska/Ocena_stanu_akustycznego_mazowieckie_2020.pdf" TargetMode="External"/><Relationship Id="rId72" Type="http://schemas.openxmlformats.org/officeDocument/2006/relationships/hyperlink" Target="https://wody.isok.gov.pl" TargetMode="External"/><Relationship Id="rId3" Type="http://schemas.openxmlformats.org/officeDocument/2006/relationships/styles" Target="styles.xml"/><Relationship Id="rId12" Type="http://schemas.openxmlformats.org/officeDocument/2006/relationships/hyperlink" Target="http://edziennik.mazowieckie.pl/WDU_W/2020/9595/akt.pdf" TargetMode="External"/><Relationship Id="rId17" Type="http://schemas.openxmlformats.org/officeDocument/2006/relationships/hyperlink" Target="https://pl.wikipedia.org/wiki/Szczecin"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19.png"/><Relationship Id="rId46" Type="http://schemas.openxmlformats.org/officeDocument/2006/relationships/hyperlink" Target="https://pl.wikipedia.org/wiki/Linia_kolejowa_nr_33" TargetMode="External"/><Relationship Id="rId59" Type="http://schemas.openxmlformats.org/officeDocument/2006/relationships/hyperlink" Target="http://www.bazaazbestowa.gov.pl" TargetMode="External"/><Relationship Id="rId67" Type="http://schemas.openxmlformats.org/officeDocument/2006/relationships/image" Target="media/image33.png"/><Relationship Id="rId20" Type="http://schemas.openxmlformats.org/officeDocument/2006/relationships/hyperlink" Target="https://pl.wikipedia.org/wiki/Warszawa" TargetMode="External"/><Relationship Id="rId41" Type="http://schemas.openxmlformats.org/officeDocument/2006/relationships/image" Target="media/image22.png"/><Relationship Id="rId54" Type="http://schemas.openxmlformats.org/officeDocument/2006/relationships/image" Target="media/image26.png"/><Relationship Id="rId62" Type="http://schemas.openxmlformats.org/officeDocument/2006/relationships/image" Target="media/image30.jpeg"/><Relationship Id="rId70" Type="http://schemas.openxmlformats.org/officeDocument/2006/relationships/hyperlink" Target="https://wody.isok.gov.pl"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6834E-CECC-4AA7-BFA3-870510584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39237</Words>
  <Characters>235426</Characters>
  <Application>Microsoft Office Word</Application>
  <DocSecurity>0</DocSecurity>
  <Lines>1961</Lines>
  <Paragraphs>548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274115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Elżbieta Maks</dc:creator>
  <cp:lastModifiedBy>Alicja Grześ-Oszal</cp:lastModifiedBy>
  <cp:revision>2</cp:revision>
  <cp:lastPrinted>2021-09-20T08:21:00Z</cp:lastPrinted>
  <dcterms:created xsi:type="dcterms:W3CDTF">2021-10-11T11:52:00Z</dcterms:created>
  <dcterms:modified xsi:type="dcterms:W3CDTF">2021-10-11T11:52:00Z</dcterms:modified>
</cp:coreProperties>
</file>