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822C3" w14:textId="77777777" w:rsidR="006869B2" w:rsidRPr="006869B2" w:rsidRDefault="006869B2" w:rsidP="006869B2">
      <w:pPr>
        <w:spacing w:before="240" w:line="252" w:lineRule="auto"/>
        <w:rPr>
          <w:rFonts w:ascii="Century Gothic" w:hAnsi="Century Gothic"/>
          <w:b/>
        </w:rPr>
      </w:pPr>
      <w:r w:rsidRPr="006869B2">
        <w:rPr>
          <w:rFonts w:ascii="Century Gothic" w:hAnsi="Century Gothic"/>
          <w:b/>
        </w:rPr>
        <w:t>BURMISTRZ MIASTA SIERPCA</w:t>
      </w:r>
    </w:p>
    <w:p w14:paraId="51E95F57" w14:textId="2F19087E" w:rsidR="00924C4E" w:rsidRPr="0024042E" w:rsidRDefault="008E567D" w:rsidP="00061291">
      <w:pPr>
        <w:spacing w:after="100" w:afterAutospacing="1" w:line="240" w:lineRule="auto"/>
        <w:jc w:val="center"/>
        <w:rPr>
          <w:rFonts w:ascii="Century Gothic" w:hAnsi="Century Gothic"/>
        </w:rPr>
      </w:pPr>
      <w:r w:rsidRPr="0024042E">
        <w:rPr>
          <w:rFonts w:ascii="Century Gothic" w:hAnsi="Century Gothic"/>
        </w:rPr>
        <w:t>WO.0003.</w:t>
      </w:r>
      <w:r w:rsidR="004C680F">
        <w:rPr>
          <w:rFonts w:ascii="Century Gothic" w:hAnsi="Century Gothic"/>
        </w:rPr>
        <w:t>6</w:t>
      </w:r>
      <w:r w:rsidRPr="0024042E">
        <w:rPr>
          <w:rFonts w:ascii="Century Gothic" w:hAnsi="Century Gothic"/>
        </w:rPr>
        <w:t>.202</w:t>
      </w:r>
      <w:r w:rsidR="004C680F">
        <w:rPr>
          <w:rFonts w:ascii="Century Gothic" w:hAnsi="Century Gothic"/>
        </w:rPr>
        <w:t>4</w:t>
      </w:r>
      <w:r w:rsidRPr="0024042E">
        <w:rPr>
          <w:rFonts w:ascii="Century Gothic" w:hAnsi="Century Gothic"/>
        </w:rPr>
        <w:tab/>
      </w:r>
      <w:r w:rsidRPr="0024042E">
        <w:rPr>
          <w:rFonts w:ascii="Century Gothic" w:hAnsi="Century Gothic"/>
        </w:rPr>
        <w:tab/>
      </w:r>
      <w:r w:rsidRPr="0024042E">
        <w:rPr>
          <w:rFonts w:ascii="Century Gothic" w:hAnsi="Century Gothic"/>
        </w:rPr>
        <w:tab/>
      </w:r>
      <w:r w:rsidRPr="0024042E">
        <w:rPr>
          <w:rFonts w:ascii="Century Gothic" w:hAnsi="Century Gothic"/>
        </w:rPr>
        <w:tab/>
      </w:r>
      <w:r w:rsidRPr="0024042E">
        <w:rPr>
          <w:rFonts w:ascii="Century Gothic" w:hAnsi="Century Gothic"/>
        </w:rPr>
        <w:tab/>
      </w:r>
      <w:r w:rsidRPr="0024042E">
        <w:rPr>
          <w:rFonts w:ascii="Century Gothic" w:hAnsi="Century Gothic"/>
        </w:rPr>
        <w:tab/>
        <w:t xml:space="preserve">Sierpc, dnia </w:t>
      </w:r>
      <w:r w:rsidR="004C680F">
        <w:rPr>
          <w:rFonts w:ascii="Century Gothic" w:hAnsi="Century Gothic"/>
        </w:rPr>
        <w:t>9</w:t>
      </w:r>
      <w:r w:rsidRPr="0024042E">
        <w:rPr>
          <w:rFonts w:ascii="Century Gothic" w:hAnsi="Century Gothic"/>
        </w:rPr>
        <w:t xml:space="preserve"> </w:t>
      </w:r>
      <w:r w:rsidR="004C680F">
        <w:rPr>
          <w:rFonts w:ascii="Century Gothic" w:hAnsi="Century Gothic"/>
        </w:rPr>
        <w:t xml:space="preserve">stycznia </w:t>
      </w:r>
      <w:r w:rsidRPr="0024042E">
        <w:rPr>
          <w:rFonts w:ascii="Century Gothic" w:hAnsi="Century Gothic"/>
        </w:rPr>
        <w:t>202</w:t>
      </w:r>
      <w:r w:rsidR="004C680F">
        <w:rPr>
          <w:rFonts w:ascii="Century Gothic" w:hAnsi="Century Gothic"/>
        </w:rPr>
        <w:t>4</w:t>
      </w:r>
      <w:r w:rsidRPr="0024042E">
        <w:rPr>
          <w:rFonts w:ascii="Century Gothic" w:hAnsi="Century Gothic"/>
        </w:rPr>
        <w:t xml:space="preserve"> r.</w:t>
      </w:r>
    </w:p>
    <w:p w14:paraId="47B39497" w14:textId="5DB2EF57" w:rsidR="008E567D" w:rsidRPr="0024042E" w:rsidRDefault="008E567D" w:rsidP="00993162">
      <w:pPr>
        <w:spacing w:before="720" w:after="100" w:afterAutospacing="1" w:line="240" w:lineRule="auto"/>
        <w:jc w:val="right"/>
        <w:rPr>
          <w:rFonts w:ascii="Century Gothic" w:hAnsi="Century Gothic"/>
          <w:b/>
          <w:bCs/>
        </w:rPr>
      </w:pPr>
      <w:r w:rsidRPr="0024042E">
        <w:rPr>
          <w:rFonts w:ascii="Century Gothic" w:hAnsi="Century Gothic"/>
          <w:b/>
          <w:bCs/>
        </w:rPr>
        <w:t>Barbara Gil</w:t>
      </w:r>
    </w:p>
    <w:p w14:paraId="3494CF8C" w14:textId="391ACCEC" w:rsidR="008E567D" w:rsidRPr="0024042E" w:rsidRDefault="008E567D" w:rsidP="00061291">
      <w:pPr>
        <w:spacing w:after="100" w:afterAutospacing="1" w:line="240" w:lineRule="auto"/>
        <w:jc w:val="right"/>
        <w:rPr>
          <w:rFonts w:ascii="Century Gothic" w:hAnsi="Century Gothic"/>
          <w:b/>
          <w:bCs/>
        </w:rPr>
      </w:pPr>
      <w:r w:rsidRPr="0024042E">
        <w:rPr>
          <w:rFonts w:ascii="Century Gothic" w:hAnsi="Century Gothic"/>
          <w:b/>
          <w:bCs/>
        </w:rPr>
        <w:t>Radna Rady Miejskiej Sierpca</w:t>
      </w:r>
    </w:p>
    <w:p w14:paraId="784034AA" w14:textId="1790F32E" w:rsidR="0050000A" w:rsidRPr="0050000A" w:rsidRDefault="008E567D" w:rsidP="006869B2">
      <w:pPr>
        <w:suppressAutoHyphens/>
        <w:spacing w:before="600" w:after="120" w:line="360" w:lineRule="auto"/>
        <w:jc w:val="both"/>
        <w:rPr>
          <w:rFonts w:ascii="Century Gothic" w:eastAsia="Verdana" w:hAnsi="Century Gothic" w:cs="Verdana"/>
          <w:i/>
          <w:color w:val="000000"/>
          <w:spacing w:val="-3"/>
          <w:lang w:eastAsia="pl-PL"/>
        </w:rPr>
      </w:pPr>
      <w:bookmarkStart w:id="0" w:name="_GoBack"/>
      <w:bookmarkEnd w:id="0"/>
      <w:r w:rsidRPr="0050000A">
        <w:rPr>
          <w:rFonts w:ascii="Century Gothic" w:hAnsi="Century Gothic"/>
        </w:rPr>
        <w:t>W odpowiedzi na</w:t>
      </w:r>
      <w:r w:rsidR="00FE0733" w:rsidRPr="0050000A">
        <w:rPr>
          <w:rFonts w:ascii="Century Gothic" w:hAnsi="Century Gothic"/>
        </w:rPr>
        <w:t xml:space="preserve"> interpelację z dnia </w:t>
      </w:r>
      <w:r w:rsidR="004C680F" w:rsidRPr="0050000A">
        <w:rPr>
          <w:rFonts w:ascii="Century Gothic" w:hAnsi="Century Gothic"/>
        </w:rPr>
        <w:t>4</w:t>
      </w:r>
      <w:r w:rsidR="00FE0733" w:rsidRPr="0050000A">
        <w:rPr>
          <w:rFonts w:ascii="Century Gothic" w:hAnsi="Century Gothic"/>
        </w:rPr>
        <w:t xml:space="preserve"> </w:t>
      </w:r>
      <w:r w:rsidR="004C680F" w:rsidRPr="0050000A">
        <w:rPr>
          <w:rFonts w:ascii="Century Gothic" w:hAnsi="Century Gothic"/>
        </w:rPr>
        <w:t xml:space="preserve">stycznia </w:t>
      </w:r>
      <w:r w:rsidR="00FE0733" w:rsidRPr="0050000A">
        <w:rPr>
          <w:rFonts w:ascii="Century Gothic" w:hAnsi="Century Gothic"/>
        </w:rPr>
        <w:t>202</w:t>
      </w:r>
      <w:r w:rsidR="004C680F" w:rsidRPr="0050000A">
        <w:rPr>
          <w:rFonts w:ascii="Century Gothic" w:hAnsi="Century Gothic"/>
        </w:rPr>
        <w:t>4</w:t>
      </w:r>
      <w:r w:rsidR="00FE0733" w:rsidRPr="0050000A">
        <w:rPr>
          <w:rFonts w:ascii="Century Gothic" w:hAnsi="Century Gothic"/>
        </w:rPr>
        <w:t xml:space="preserve"> r. dot.</w:t>
      </w:r>
      <w:r w:rsidR="0021761B" w:rsidRPr="0050000A">
        <w:rPr>
          <w:rFonts w:ascii="Century Gothic" w:hAnsi="Century Gothic"/>
        </w:rPr>
        <w:t xml:space="preserve"> realizacji inwestycji pn.: </w:t>
      </w:r>
      <w:bookmarkStart w:id="1" w:name="_Hlk505756432"/>
      <w:r w:rsidR="0050000A" w:rsidRPr="0050000A">
        <w:rPr>
          <w:rFonts w:ascii="Century Gothic" w:eastAsia="Verdana" w:hAnsi="Century Gothic" w:cs="Verdana"/>
          <w:b/>
          <w:color w:val="000000"/>
          <w:spacing w:val="-3"/>
          <w:lang w:eastAsia="pl-PL"/>
        </w:rPr>
        <w:t>„</w:t>
      </w:r>
      <w:r w:rsidR="0050000A" w:rsidRPr="0050000A">
        <w:rPr>
          <w:rFonts w:ascii="Century Gothic" w:eastAsia="Century Gothic" w:hAnsi="Century Gothic" w:cs="Century Gothic"/>
          <w:b/>
          <w:i/>
          <w:color w:val="000000"/>
          <w:highlight w:val="white"/>
          <w:lang w:eastAsia="pl-PL"/>
        </w:rPr>
        <w:t xml:space="preserve">Rewitalizacja historycznej części miasta-etap 2 – </w:t>
      </w:r>
      <w:r w:rsidR="0050000A" w:rsidRPr="0050000A">
        <w:rPr>
          <w:rFonts w:ascii="Century Gothic" w:eastAsia="Century Gothic" w:hAnsi="Century Gothic" w:cs="Century Gothic"/>
          <w:b/>
          <w:i/>
          <w:color w:val="000000"/>
          <w:lang w:eastAsia="pl-PL"/>
        </w:rPr>
        <w:t>wprowadzenie funkcji publicznych i administracyjnych do budynku PKP wraz z bezpośrednim otoczeniem</w:t>
      </w:r>
      <w:r w:rsidR="0050000A" w:rsidRPr="0050000A">
        <w:rPr>
          <w:rFonts w:ascii="Century Gothic" w:eastAsia="Verdana" w:hAnsi="Century Gothic" w:cs="Verdana"/>
          <w:b/>
          <w:color w:val="000000"/>
          <w:spacing w:val="-3"/>
          <w:lang w:eastAsia="pl-PL"/>
        </w:rPr>
        <w:t xml:space="preserve">”, </w:t>
      </w:r>
      <w:r w:rsidR="0050000A" w:rsidRPr="0050000A">
        <w:rPr>
          <w:rFonts w:ascii="Century Gothic" w:eastAsia="Verdana" w:hAnsi="Century Gothic" w:cs="Verdana"/>
          <w:color w:val="000000"/>
          <w:spacing w:val="-3"/>
          <w:lang w:eastAsia="pl-PL"/>
        </w:rPr>
        <w:t xml:space="preserve">współfinansowanego ze środków Województwa Mazowieckiego, w ramach </w:t>
      </w:r>
      <w:r w:rsidR="0050000A" w:rsidRPr="0050000A">
        <w:rPr>
          <w:rFonts w:ascii="Century Gothic" w:eastAsia="Verdana" w:hAnsi="Century Gothic" w:cs="Verdana"/>
          <w:i/>
          <w:color w:val="000000"/>
          <w:spacing w:val="-3"/>
          <w:lang w:eastAsia="pl-PL"/>
        </w:rPr>
        <w:t>„Instrumentu wsparcia zadań ważnych dla równomiernego rozwoju województwa mazowieckiego”</w:t>
      </w:r>
      <w:r w:rsidR="0050000A" w:rsidRPr="0050000A">
        <w:rPr>
          <w:rFonts w:ascii="Century Gothic" w:eastAsia="Verdana" w:hAnsi="Century Gothic" w:cs="Verdana"/>
          <w:color w:val="000000"/>
          <w:spacing w:val="-3"/>
          <w:lang w:eastAsia="pl-PL"/>
        </w:rPr>
        <w:t xml:space="preserve"> oraz </w:t>
      </w:r>
      <w:r w:rsidR="0050000A" w:rsidRPr="0050000A">
        <w:rPr>
          <w:rFonts w:ascii="Century Gothic" w:eastAsia="Verdana" w:hAnsi="Century Gothic" w:cs="Verdana"/>
          <w:i/>
          <w:color w:val="000000"/>
          <w:spacing w:val="-3"/>
          <w:lang w:eastAsia="pl-PL"/>
        </w:rPr>
        <w:t>„Programu Rządowy Fundusz Polski Ład: Program Inwestycji Strategicznych edycja druga”</w:t>
      </w:r>
      <w:bookmarkEnd w:id="1"/>
      <w:r w:rsidR="0050000A" w:rsidRPr="0050000A">
        <w:rPr>
          <w:rFonts w:ascii="Century Gothic" w:eastAsia="Verdana" w:hAnsi="Century Gothic" w:cs="Verdana"/>
          <w:i/>
          <w:color w:val="000000"/>
          <w:spacing w:val="-3"/>
          <w:lang w:eastAsia="pl-PL"/>
        </w:rPr>
        <w:t xml:space="preserve"> </w:t>
      </w:r>
      <w:r w:rsidR="0050000A" w:rsidRPr="0050000A">
        <w:rPr>
          <w:rFonts w:ascii="Century Gothic" w:eastAsia="Verdana" w:hAnsi="Century Gothic" w:cs="Verdana"/>
          <w:iCs/>
          <w:color w:val="000000"/>
          <w:spacing w:val="-3"/>
          <w:lang w:eastAsia="pl-PL"/>
        </w:rPr>
        <w:t>informuję, że roboty budowlane trwają i są realizowane zgodnie z zawartą umową na kwotę</w:t>
      </w:r>
      <w:r w:rsidR="0050000A" w:rsidRPr="0050000A">
        <w:rPr>
          <w:rFonts w:ascii="Century Gothic" w:eastAsia="Verdana" w:hAnsi="Century Gothic" w:cs="Verdana"/>
          <w:i/>
          <w:color w:val="000000"/>
          <w:spacing w:val="-3"/>
          <w:lang w:eastAsia="pl-PL"/>
        </w:rPr>
        <w:t xml:space="preserve"> </w:t>
      </w:r>
      <w:r w:rsidR="0050000A" w:rsidRPr="0050000A">
        <w:rPr>
          <w:rFonts w:ascii="Century Gothic" w:hAnsi="Century Gothic" w:cs="Arial"/>
          <w:color w:val="000000"/>
        </w:rPr>
        <w:t>8 487 000,00 zł brutto.</w:t>
      </w:r>
    </w:p>
    <w:p w14:paraId="4511C4C0" w14:textId="5F8D268A" w:rsidR="0050000A" w:rsidRDefault="0050000A" w:rsidP="005F4E56">
      <w:pPr>
        <w:spacing w:before="120" w:after="12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Ponadto </w:t>
      </w:r>
      <w:r w:rsidR="002B4536">
        <w:rPr>
          <w:rFonts w:ascii="Century Gothic" w:hAnsi="Century Gothic"/>
        </w:rPr>
        <w:t>informuję,</w:t>
      </w:r>
      <w:r w:rsidR="005F4E56">
        <w:rPr>
          <w:rFonts w:ascii="Century Gothic" w:hAnsi="Century Gothic"/>
        </w:rPr>
        <w:t xml:space="preserve"> że</w:t>
      </w:r>
      <w:r w:rsidR="002B453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teren przed remontowanym dworcem PKP jest objęty inwestycją Starostwa Powiatowego, w którym Miasto partycypuje</w:t>
      </w:r>
      <w:r w:rsidR="005F4E56">
        <w:rPr>
          <w:rFonts w:ascii="Century Gothic" w:hAnsi="Century Gothic"/>
        </w:rPr>
        <w:t xml:space="preserve"> zgodnie z podjętą przez Radę Miasta uchwałą.</w:t>
      </w:r>
      <w:r>
        <w:rPr>
          <w:rFonts w:ascii="Century Gothic" w:hAnsi="Century Gothic"/>
        </w:rPr>
        <w:t xml:space="preserve"> </w:t>
      </w:r>
      <w:r w:rsidR="005F4E56">
        <w:rPr>
          <w:rFonts w:ascii="Century Gothic" w:hAnsi="Century Gothic"/>
        </w:rPr>
        <w:t>J</w:t>
      </w:r>
      <w:r>
        <w:rPr>
          <w:rFonts w:ascii="Century Gothic" w:hAnsi="Century Gothic"/>
        </w:rPr>
        <w:t xml:space="preserve">est to przebudowa ulicy Dworcowej na odcinku od ulicy Piastowskiej do ulicy Konstytucji 3 go Maja. </w:t>
      </w:r>
      <w:r w:rsidR="005F4E56">
        <w:rPr>
          <w:rFonts w:ascii="Century Gothic" w:hAnsi="Century Gothic"/>
        </w:rPr>
        <w:t>Na przedmiotowym terenie</w:t>
      </w:r>
      <w:r>
        <w:rPr>
          <w:rFonts w:ascii="Century Gothic" w:hAnsi="Century Gothic"/>
        </w:rPr>
        <w:t xml:space="preserve"> zaplanowana</w:t>
      </w:r>
      <w:r w:rsidR="005F4E56">
        <w:rPr>
          <w:rFonts w:ascii="Century Gothic" w:hAnsi="Century Gothic"/>
        </w:rPr>
        <w:t xml:space="preserve"> jest</w:t>
      </w:r>
      <w:r>
        <w:rPr>
          <w:rFonts w:ascii="Century Gothic" w:hAnsi="Century Gothic"/>
        </w:rPr>
        <w:t xml:space="preserve"> wymiana</w:t>
      </w:r>
      <w:r w:rsidR="005F4E56">
        <w:rPr>
          <w:rFonts w:ascii="Century Gothic" w:hAnsi="Century Gothic"/>
        </w:rPr>
        <w:t xml:space="preserve"> oraz</w:t>
      </w:r>
      <w:r>
        <w:rPr>
          <w:rFonts w:ascii="Century Gothic" w:hAnsi="Century Gothic"/>
        </w:rPr>
        <w:t xml:space="preserve"> budowa kanalizacji deszczowej, zmiana nawierzchni, budowa chodników</w:t>
      </w:r>
      <w:r w:rsidR="00C34B91">
        <w:rPr>
          <w:rFonts w:ascii="Century Gothic" w:hAnsi="Century Gothic"/>
        </w:rPr>
        <w:t xml:space="preserve"> i ścieżek rowerowych</w:t>
      </w:r>
      <w:r>
        <w:rPr>
          <w:rFonts w:ascii="Century Gothic" w:hAnsi="Century Gothic"/>
        </w:rPr>
        <w:t>, miejsc parkingowych</w:t>
      </w:r>
      <w:r w:rsidR="005F4E56">
        <w:rPr>
          <w:rFonts w:ascii="Century Gothic" w:hAnsi="Century Gothic"/>
        </w:rPr>
        <w:t xml:space="preserve"> po obu stronach, jak również przebudowa placu przed budynkiem PKP, na który ze środków Województwa Mazowieckiego została pozyskana dotacja w kwocie około 4 mln złotych oraz udziałem Powiatu Sierpeckiego i Miasta Sierpca w kwocie 2 mln złotych.</w:t>
      </w:r>
    </w:p>
    <w:p w14:paraId="7F40FEC8" w14:textId="77777777" w:rsidR="006869B2" w:rsidRPr="006869B2" w:rsidRDefault="006869B2" w:rsidP="006869B2">
      <w:pPr>
        <w:spacing w:before="120" w:after="0" w:line="240" w:lineRule="auto"/>
        <w:ind w:left="6463" w:right="-57" w:firstLine="709"/>
        <w:rPr>
          <w:rFonts w:ascii="Century Gothic" w:hAnsi="Century Gothic"/>
          <w:b/>
          <w:bCs/>
        </w:rPr>
      </w:pPr>
      <w:r w:rsidRPr="006869B2">
        <w:rPr>
          <w:rFonts w:ascii="Century Gothic" w:hAnsi="Century Gothic"/>
          <w:b/>
          <w:bCs/>
        </w:rPr>
        <w:t>BURMISTRZ</w:t>
      </w:r>
    </w:p>
    <w:p w14:paraId="7B7B3FC1" w14:textId="77777777" w:rsidR="006869B2" w:rsidRPr="006869B2" w:rsidRDefault="006869B2" w:rsidP="006869B2">
      <w:pPr>
        <w:spacing w:after="0" w:line="240" w:lineRule="auto"/>
        <w:ind w:left="6917" w:right="-57" w:firstLine="709"/>
        <w:rPr>
          <w:rFonts w:ascii="Century Gothic" w:hAnsi="Century Gothic"/>
          <w:b/>
          <w:bCs/>
        </w:rPr>
      </w:pPr>
      <w:r w:rsidRPr="006869B2">
        <w:rPr>
          <w:rFonts w:ascii="Century Gothic" w:hAnsi="Century Gothic"/>
          <w:b/>
          <w:bCs/>
        </w:rPr>
        <w:t>/-/</w:t>
      </w:r>
    </w:p>
    <w:p w14:paraId="7751268E" w14:textId="24752A3E" w:rsidR="006869B2" w:rsidRPr="006869B2" w:rsidRDefault="006869B2" w:rsidP="006869B2">
      <w:pPr>
        <w:spacing w:after="0" w:line="240" w:lineRule="auto"/>
        <w:ind w:left="6009" w:right="-57" w:firstLine="709"/>
        <w:rPr>
          <w:rFonts w:ascii="Century Gothic" w:hAnsi="Century Gothic"/>
          <w:b/>
          <w:bCs/>
        </w:rPr>
      </w:pPr>
      <w:r w:rsidRPr="006869B2">
        <w:rPr>
          <w:rFonts w:ascii="Century Gothic" w:hAnsi="Century Gothic"/>
          <w:b/>
          <w:bCs/>
        </w:rPr>
        <w:t>Jarosław Perzyński</w:t>
      </w:r>
    </w:p>
    <w:p w14:paraId="578A0E2F" w14:textId="4FA09456" w:rsidR="000B16DB" w:rsidRPr="0024042E" w:rsidRDefault="000B16DB" w:rsidP="002C0940">
      <w:pPr>
        <w:spacing w:before="2400" w:after="120" w:line="240" w:lineRule="auto"/>
        <w:ind w:firstLine="567"/>
        <w:jc w:val="both"/>
        <w:rPr>
          <w:rFonts w:ascii="Century Gothic" w:hAnsi="Century Gothic"/>
          <w:u w:val="single"/>
        </w:rPr>
      </w:pPr>
      <w:r w:rsidRPr="0024042E">
        <w:rPr>
          <w:rFonts w:ascii="Century Gothic" w:hAnsi="Century Gothic"/>
          <w:u w:val="single"/>
        </w:rPr>
        <w:t>Otrzymują:</w:t>
      </w:r>
    </w:p>
    <w:p w14:paraId="5E677D68" w14:textId="6BDE6A46" w:rsidR="000B16DB" w:rsidRPr="0024042E" w:rsidRDefault="000B16DB" w:rsidP="0006129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Century Gothic" w:hAnsi="Century Gothic"/>
        </w:rPr>
      </w:pPr>
      <w:r w:rsidRPr="0024042E">
        <w:rPr>
          <w:rFonts w:ascii="Century Gothic" w:hAnsi="Century Gothic"/>
        </w:rPr>
        <w:t>Barbara Gil Radna Rady Miejskiej Sierpca;</w:t>
      </w:r>
    </w:p>
    <w:p w14:paraId="4E9FEF26" w14:textId="77E85AE7" w:rsidR="000B16DB" w:rsidRPr="0024042E" w:rsidRDefault="000B16DB" w:rsidP="00061291">
      <w:pPr>
        <w:pStyle w:val="Akapitzlist"/>
        <w:numPr>
          <w:ilvl w:val="0"/>
          <w:numId w:val="1"/>
        </w:numPr>
        <w:spacing w:after="100" w:afterAutospacing="1" w:line="240" w:lineRule="auto"/>
        <w:jc w:val="both"/>
        <w:rPr>
          <w:rFonts w:ascii="Century Gothic" w:hAnsi="Century Gothic"/>
        </w:rPr>
      </w:pPr>
      <w:r w:rsidRPr="0024042E">
        <w:rPr>
          <w:rFonts w:ascii="Century Gothic" w:hAnsi="Century Gothic"/>
        </w:rPr>
        <w:t>Biuro Rady Miejskiej Sierpca;</w:t>
      </w:r>
    </w:p>
    <w:p w14:paraId="02CC3BC5" w14:textId="540EC0D2" w:rsidR="000860FE" w:rsidRPr="006869B2" w:rsidRDefault="006869B2" w:rsidP="006869B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a/a.</w:t>
      </w:r>
    </w:p>
    <w:sectPr w:rsidR="000860FE" w:rsidRPr="006869B2" w:rsidSect="004460CA">
      <w:pgSz w:w="11906" w:h="16838"/>
      <w:pgMar w:top="851" w:right="1021" w:bottom="85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F6A34"/>
    <w:multiLevelType w:val="hybridMultilevel"/>
    <w:tmpl w:val="119A8B10"/>
    <w:lvl w:ilvl="0" w:tplc="09AA1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BD"/>
    <w:rsid w:val="00061291"/>
    <w:rsid w:val="000860FE"/>
    <w:rsid w:val="0009446B"/>
    <w:rsid w:val="000A4EE1"/>
    <w:rsid w:val="000B16DB"/>
    <w:rsid w:val="000E778A"/>
    <w:rsid w:val="00193A04"/>
    <w:rsid w:val="0021761B"/>
    <w:rsid w:val="0024042E"/>
    <w:rsid w:val="00276075"/>
    <w:rsid w:val="002A06CE"/>
    <w:rsid w:val="002B4536"/>
    <w:rsid w:val="002C0940"/>
    <w:rsid w:val="002C32E4"/>
    <w:rsid w:val="0030097D"/>
    <w:rsid w:val="00332C7B"/>
    <w:rsid w:val="004460CA"/>
    <w:rsid w:val="0049219F"/>
    <w:rsid w:val="004A11B9"/>
    <w:rsid w:val="004C680F"/>
    <w:rsid w:val="004F6F17"/>
    <w:rsid w:val="0050000A"/>
    <w:rsid w:val="005A081C"/>
    <w:rsid w:val="005F4E56"/>
    <w:rsid w:val="006869B2"/>
    <w:rsid w:val="00785D91"/>
    <w:rsid w:val="008621CE"/>
    <w:rsid w:val="008E567D"/>
    <w:rsid w:val="00924C4E"/>
    <w:rsid w:val="00967998"/>
    <w:rsid w:val="00993162"/>
    <w:rsid w:val="009B3E64"/>
    <w:rsid w:val="009C4979"/>
    <w:rsid w:val="009D7BAF"/>
    <w:rsid w:val="00A45224"/>
    <w:rsid w:val="00A471F5"/>
    <w:rsid w:val="00A56716"/>
    <w:rsid w:val="00AE6C5E"/>
    <w:rsid w:val="00C34B91"/>
    <w:rsid w:val="00C8313F"/>
    <w:rsid w:val="00E2100C"/>
    <w:rsid w:val="00E317DB"/>
    <w:rsid w:val="00EB13D7"/>
    <w:rsid w:val="00EC2DDD"/>
    <w:rsid w:val="00FB47BD"/>
    <w:rsid w:val="00FE0733"/>
    <w:rsid w:val="00FF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7224"/>
  <w15:chartTrackingRefBased/>
  <w15:docId w15:val="{127C6927-F19D-4095-8595-FA502977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6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1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051F-2316-445A-9508-85AF7E37C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217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Konto Microsoft</cp:lastModifiedBy>
  <cp:revision>14</cp:revision>
  <cp:lastPrinted>2024-01-25T10:40:00Z</cp:lastPrinted>
  <dcterms:created xsi:type="dcterms:W3CDTF">2021-09-07T11:01:00Z</dcterms:created>
  <dcterms:modified xsi:type="dcterms:W3CDTF">2024-01-25T10:40:00Z</dcterms:modified>
</cp:coreProperties>
</file>