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23813" w14:textId="1AAFB0F9" w:rsidR="00E20D00" w:rsidRPr="00E20D00" w:rsidRDefault="00E20D00" w:rsidP="00D50C89">
      <w:pPr>
        <w:spacing w:line="276" w:lineRule="auto"/>
        <w:jc w:val="right"/>
        <w:rPr>
          <w:rFonts w:ascii="Century Gothic" w:hAnsi="Century Gothic"/>
          <w:b/>
          <w:bCs/>
          <w:sz w:val="22"/>
          <w:szCs w:val="22"/>
        </w:rPr>
      </w:pPr>
      <w:r w:rsidRPr="00E20D00">
        <w:rPr>
          <w:rFonts w:ascii="Century Gothic" w:eastAsia="Times New Roman" w:hAnsi="Century Gothic"/>
          <w:color w:val="000000"/>
          <w:sz w:val="22"/>
          <w:szCs w:val="22"/>
          <w:lang w:eastAsia="ar-SA"/>
        </w:rPr>
        <w:t xml:space="preserve">Załącznik nr </w:t>
      </w:r>
      <w:r w:rsidR="00797148">
        <w:rPr>
          <w:rFonts w:ascii="Century Gothic" w:eastAsia="Times New Roman" w:hAnsi="Century Gothic"/>
          <w:color w:val="000000"/>
          <w:sz w:val="22"/>
          <w:szCs w:val="22"/>
          <w:lang w:eastAsia="ar-SA"/>
        </w:rPr>
        <w:t>2</w:t>
      </w:r>
      <w:r w:rsidRPr="00E20D00">
        <w:rPr>
          <w:rFonts w:ascii="Century Gothic" w:eastAsia="Times New Roman" w:hAnsi="Century Gothic"/>
          <w:color w:val="000000"/>
          <w:sz w:val="22"/>
          <w:szCs w:val="22"/>
          <w:lang w:eastAsia="ar-SA"/>
        </w:rPr>
        <w:t xml:space="preserve"> do Zapytania ofertowego</w:t>
      </w:r>
    </w:p>
    <w:p w14:paraId="7BF410D9" w14:textId="77777777" w:rsidR="00E20D00" w:rsidRDefault="00E20D00" w:rsidP="00D50C89">
      <w:pPr>
        <w:spacing w:line="276" w:lineRule="auto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6AA8522D" w14:textId="7AADE340" w:rsidR="00C5488B" w:rsidRPr="001260FD" w:rsidRDefault="001260FD" w:rsidP="00D50C89">
      <w:pPr>
        <w:spacing w:line="276" w:lineRule="auto"/>
        <w:jc w:val="center"/>
        <w:rPr>
          <w:rFonts w:ascii="Century Gothic" w:hAnsi="Century Gothic"/>
          <w:b/>
          <w:bCs/>
          <w:sz w:val="22"/>
          <w:szCs w:val="22"/>
        </w:rPr>
      </w:pPr>
      <w:r w:rsidRPr="001260FD">
        <w:rPr>
          <w:rFonts w:ascii="Century Gothic" w:hAnsi="Century Gothic"/>
          <w:b/>
          <w:bCs/>
          <w:sz w:val="22"/>
          <w:szCs w:val="22"/>
        </w:rPr>
        <w:t>OPIS PRZEDMIOTU ZAMÓWIENIA</w:t>
      </w:r>
    </w:p>
    <w:p w14:paraId="6381B788" w14:textId="77777777" w:rsidR="00951FE4" w:rsidRPr="00BB5CE3" w:rsidRDefault="00951FE4" w:rsidP="00D50C89">
      <w:pPr>
        <w:spacing w:after="219" w:line="276" w:lineRule="auto"/>
        <w:ind w:left="10" w:hanging="10"/>
        <w:jc w:val="center"/>
        <w:rPr>
          <w:rFonts w:ascii="Century Gothic" w:hAnsi="Century Gothic"/>
          <w:sz w:val="22"/>
          <w:szCs w:val="22"/>
        </w:rPr>
      </w:pPr>
      <w:r w:rsidRPr="00BB5CE3">
        <w:rPr>
          <w:rFonts w:ascii="Century Gothic" w:hAnsi="Century Gothic"/>
          <w:sz w:val="22"/>
          <w:szCs w:val="22"/>
        </w:rPr>
        <w:t>na wykonanie działań edukacyjnych w pierwszym półroczu 2025 roku</w:t>
      </w:r>
    </w:p>
    <w:p w14:paraId="244B65C9" w14:textId="49B298EC" w:rsidR="00BB5CE3" w:rsidRPr="00BB5CE3" w:rsidRDefault="00951FE4" w:rsidP="00D50C89">
      <w:pPr>
        <w:spacing w:after="256" w:line="276" w:lineRule="auto"/>
        <w:rPr>
          <w:rFonts w:ascii="Century Gothic" w:hAnsi="Century Gothic"/>
          <w:sz w:val="22"/>
          <w:szCs w:val="22"/>
        </w:rPr>
      </w:pPr>
      <w:r w:rsidRPr="00BB5CE3">
        <w:rPr>
          <w:rFonts w:ascii="Century Gothic" w:hAnsi="Century Gothic"/>
          <w:sz w:val="22"/>
          <w:szCs w:val="22"/>
        </w:rPr>
        <w:t xml:space="preserve">dotyczy projektu pn. „Mazowsze bez smogu” współfinansowanego ze środków Unii Europejskiej </w:t>
      </w:r>
      <w:r w:rsidRPr="00BB5CE3">
        <w:rPr>
          <w:rFonts w:ascii="Century Gothic" w:hAnsi="Century Gothic"/>
          <w:noProof/>
          <w:sz w:val="22"/>
          <w:szCs w:val="22"/>
        </w:rPr>
        <w:drawing>
          <wp:inline distT="0" distB="0" distL="0" distR="0" wp14:anchorId="6F81F03F" wp14:editId="66EAA129">
            <wp:extent cx="4570" cy="4570"/>
            <wp:effectExtent l="0" t="0" r="0" b="0"/>
            <wp:docPr id="2771" name="Picture 27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1" name="Picture 277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0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B5CE3">
        <w:rPr>
          <w:rFonts w:ascii="Century Gothic" w:hAnsi="Century Gothic"/>
          <w:sz w:val="22"/>
          <w:szCs w:val="22"/>
        </w:rPr>
        <w:t>planowanego do realizacji w ramach Programu Fundusze Europejskie dla Mazowsza na lata 2021-2027</w:t>
      </w:r>
    </w:p>
    <w:p w14:paraId="4273D507" w14:textId="77777777" w:rsidR="001260FD" w:rsidRPr="001260FD" w:rsidRDefault="001260FD" w:rsidP="00D50C8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b/>
          <w:bCs/>
          <w:sz w:val="22"/>
          <w:szCs w:val="22"/>
        </w:rPr>
      </w:pPr>
      <w:r w:rsidRPr="001260FD">
        <w:rPr>
          <w:rFonts w:ascii="Century Gothic" w:hAnsi="Century Gothic"/>
          <w:b/>
          <w:bCs/>
          <w:sz w:val="22"/>
          <w:szCs w:val="22"/>
        </w:rPr>
        <w:t>Nazwa zadania</w:t>
      </w:r>
    </w:p>
    <w:p w14:paraId="62E28E6A" w14:textId="55C07E08" w:rsidR="001260FD" w:rsidRPr="001260FD" w:rsidRDefault="001260FD" w:rsidP="00D50C89">
      <w:pPr>
        <w:spacing w:after="219" w:line="276" w:lineRule="auto"/>
        <w:rPr>
          <w:rFonts w:ascii="Century Gothic" w:hAnsi="Century Gothic"/>
          <w:sz w:val="22"/>
          <w:szCs w:val="22"/>
        </w:rPr>
      </w:pPr>
      <w:r w:rsidRPr="001260FD">
        <w:rPr>
          <w:rFonts w:ascii="Century Gothic" w:hAnsi="Century Gothic"/>
          <w:sz w:val="22"/>
          <w:szCs w:val="22"/>
        </w:rPr>
        <w:t>Wykonanie działań edukacyjnych w pierwszym półroczu 2025 roku.</w:t>
      </w:r>
    </w:p>
    <w:p w14:paraId="186E8F95" w14:textId="77777777" w:rsidR="001260FD" w:rsidRPr="001260FD" w:rsidRDefault="001260FD" w:rsidP="00D50C8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b/>
          <w:bCs/>
          <w:sz w:val="22"/>
          <w:szCs w:val="22"/>
        </w:rPr>
      </w:pPr>
      <w:r w:rsidRPr="001260FD">
        <w:rPr>
          <w:rFonts w:ascii="Century Gothic" w:hAnsi="Century Gothic"/>
          <w:b/>
          <w:bCs/>
          <w:sz w:val="22"/>
          <w:szCs w:val="22"/>
        </w:rPr>
        <w:t>Ogólny opis</w:t>
      </w:r>
    </w:p>
    <w:p w14:paraId="5317EAC8" w14:textId="122798F6" w:rsidR="001260FD" w:rsidRDefault="001260FD" w:rsidP="00D50C89">
      <w:pPr>
        <w:spacing w:after="256" w:line="276" w:lineRule="auto"/>
        <w:rPr>
          <w:rFonts w:ascii="Century Gothic" w:hAnsi="Century Gothic"/>
          <w:sz w:val="22"/>
          <w:szCs w:val="22"/>
        </w:rPr>
      </w:pPr>
      <w:r w:rsidRPr="001260FD">
        <w:rPr>
          <w:rFonts w:ascii="Century Gothic" w:hAnsi="Century Gothic"/>
          <w:sz w:val="22"/>
          <w:szCs w:val="22"/>
        </w:rPr>
        <w:t xml:space="preserve">Miasto Sierpc jest beneficjentem projektu. „Mazowsze bez smogu” współfinansowanego ze środków Unii Europejskiej </w:t>
      </w:r>
      <w:r w:rsidRPr="001260FD">
        <w:rPr>
          <w:rFonts w:ascii="Century Gothic" w:hAnsi="Century Gothic"/>
          <w:noProof/>
          <w:sz w:val="22"/>
          <w:szCs w:val="22"/>
        </w:rPr>
        <w:drawing>
          <wp:inline distT="0" distB="0" distL="0" distR="0" wp14:anchorId="5311DEE6" wp14:editId="6FA10374">
            <wp:extent cx="4570" cy="4570"/>
            <wp:effectExtent l="0" t="0" r="0" b="0"/>
            <wp:docPr id="1160188176" name="Picture 27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1" name="Picture 277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0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60FD">
        <w:rPr>
          <w:rFonts w:ascii="Century Gothic" w:hAnsi="Century Gothic"/>
          <w:sz w:val="22"/>
          <w:szCs w:val="22"/>
        </w:rPr>
        <w:t>planowanego do realizacji w ramach Programu Fundusze Europejskie dla Mazowsza na lata 2021-2027</w:t>
      </w:r>
      <w:r>
        <w:rPr>
          <w:rFonts w:ascii="Century Gothic" w:hAnsi="Century Gothic"/>
          <w:sz w:val="22"/>
          <w:szCs w:val="22"/>
        </w:rPr>
        <w:t>.</w:t>
      </w:r>
    </w:p>
    <w:p w14:paraId="6B3263AE" w14:textId="65A9FEA5" w:rsidR="001260FD" w:rsidRDefault="001260FD" w:rsidP="00D50C89">
      <w:pPr>
        <w:spacing w:line="276" w:lineRule="auto"/>
        <w:rPr>
          <w:rFonts w:ascii="Century Gothic" w:hAnsi="Century Gothic"/>
          <w:sz w:val="22"/>
          <w:szCs w:val="22"/>
        </w:rPr>
      </w:pPr>
      <w:r w:rsidRPr="00BB5CE3">
        <w:rPr>
          <w:rFonts w:ascii="Century Gothic" w:hAnsi="Century Gothic"/>
          <w:sz w:val="22"/>
          <w:szCs w:val="22"/>
        </w:rPr>
        <w:t>Głównym celem zamówienia jest organizacja wydarzeń w zakresie ochrony powietrza według następując</w:t>
      </w:r>
      <w:r w:rsidR="002B7332">
        <w:rPr>
          <w:rFonts w:ascii="Century Gothic" w:hAnsi="Century Gothic"/>
          <w:sz w:val="22"/>
          <w:szCs w:val="22"/>
        </w:rPr>
        <w:t>ych zadań</w:t>
      </w:r>
      <w:r w:rsidRPr="00BB5CE3">
        <w:rPr>
          <w:rFonts w:ascii="Century Gothic" w:hAnsi="Century Gothic"/>
          <w:sz w:val="22"/>
          <w:szCs w:val="22"/>
        </w:rPr>
        <w:t>:</w:t>
      </w:r>
    </w:p>
    <w:p w14:paraId="19CC88F3" w14:textId="77777777" w:rsidR="00D50C89" w:rsidRDefault="002B7332" w:rsidP="00D50C89">
      <w:pPr>
        <w:pStyle w:val="Akapitzlist"/>
        <w:numPr>
          <w:ilvl w:val="0"/>
          <w:numId w:val="9"/>
        </w:numPr>
        <w:spacing w:after="0" w:line="276" w:lineRule="auto"/>
        <w:rPr>
          <w:rFonts w:ascii="Century Gothic" w:hAnsi="Century Gothic" w:cstheme="majorHAnsi"/>
          <w:sz w:val="22"/>
          <w:szCs w:val="22"/>
        </w:rPr>
      </w:pPr>
      <w:r w:rsidRPr="002B7332">
        <w:rPr>
          <w:rFonts w:ascii="Century Gothic" w:hAnsi="Century Gothic" w:cstheme="majorHAnsi"/>
          <w:sz w:val="22"/>
          <w:szCs w:val="22"/>
        </w:rPr>
        <w:t>Warsztat edukacyjny dla osób dorosłych i osób zagrożonych ubóstwem energetycznym. Celem warsztatu ma być kształtowania właściwych zachowań społecznych poprzez propagowanie konieczności oszczędzania energii cieplnej</w:t>
      </w:r>
    </w:p>
    <w:p w14:paraId="7AE51485" w14:textId="05C2B5FE" w:rsidR="002B7332" w:rsidRPr="002B7332" w:rsidRDefault="002B7332" w:rsidP="00D50C89">
      <w:pPr>
        <w:pStyle w:val="Akapitzlist"/>
        <w:spacing w:after="0" w:line="276" w:lineRule="auto"/>
        <w:ind w:left="360"/>
        <w:rPr>
          <w:rFonts w:ascii="Century Gothic" w:hAnsi="Century Gothic" w:cstheme="majorHAnsi"/>
          <w:sz w:val="22"/>
          <w:szCs w:val="22"/>
        </w:rPr>
      </w:pPr>
      <w:r w:rsidRPr="002B7332">
        <w:rPr>
          <w:rFonts w:ascii="Century Gothic" w:hAnsi="Century Gothic" w:cstheme="majorHAnsi"/>
          <w:sz w:val="22"/>
          <w:szCs w:val="22"/>
        </w:rPr>
        <w:t xml:space="preserve"> i elektrycznej. </w:t>
      </w:r>
      <w:r w:rsidRPr="002B7332">
        <w:rPr>
          <w:rFonts w:ascii="Century Gothic" w:hAnsi="Century Gothic"/>
          <w:sz w:val="22"/>
          <w:szCs w:val="22"/>
        </w:rPr>
        <w:t xml:space="preserve">Uczestnicy podczas warsztatu powinni poznać również kwestie związane z </w:t>
      </w:r>
      <w:r w:rsidRPr="002B7332">
        <w:rPr>
          <w:rFonts w:ascii="Century Gothic" w:hAnsi="Century Gothic" w:cstheme="majorHAnsi"/>
          <w:sz w:val="22"/>
          <w:szCs w:val="22"/>
        </w:rPr>
        <w:t>termomodernizacją budynków oraz pozyskać informację o dostępnych programach finansowych wspierających działania proekologiczne.</w:t>
      </w:r>
    </w:p>
    <w:p w14:paraId="0011B181" w14:textId="2C98363C" w:rsidR="00D50C89" w:rsidRDefault="002B7332" w:rsidP="00D50C89">
      <w:pPr>
        <w:pStyle w:val="Akapitzlist"/>
        <w:spacing w:line="276" w:lineRule="auto"/>
        <w:ind w:left="360"/>
        <w:rPr>
          <w:rFonts w:ascii="Century Gothic" w:hAnsi="Century Gothic"/>
          <w:sz w:val="22"/>
          <w:szCs w:val="22"/>
        </w:rPr>
      </w:pPr>
      <w:r w:rsidRPr="002B7332">
        <w:rPr>
          <w:rFonts w:ascii="Century Gothic" w:hAnsi="Century Gothic"/>
          <w:sz w:val="22"/>
          <w:szCs w:val="22"/>
        </w:rPr>
        <w:t xml:space="preserve">Należy zapewnić broszury lub </w:t>
      </w:r>
      <w:r w:rsidRPr="002B7332">
        <w:rPr>
          <w:rFonts w:ascii="Century Gothic" w:hAnsi="Century Gothic" w:cstheme="majorHAnsi"/>
          <w:sz w:val="22"/>
          <w:szCs w:val="22"/>
        </w:rPr>
        <w:t>ulotki z praktycznymi poradami dotyczącymi efektywnego gospodarowania energią i programami wsparcia</w:t>
      </w:r>
      <w:r w:rsidRPr="002B7332">
        <w:rPr>
          <w:rFonts w:ascii="Century Gothic" w:hAnsi="Century Gothic"/>
          <w:sz w:val="22"/>
          <w:szCs w:val="22"/>
        </w:rPr>
        <w:t>. Przewidziana liczba osób: 50, proponowana lokalizacja: Centrum Kultury i Sztuki,</w:t>
      </w:r>
    </w:p>
    <w:p w14:paraId="42FD301C" w14:textId="77777777" w:rsidR="00D50C89" w:rsidRDefault="002B7332" w:rsidP="00D50C89">
      <w:pPr>
        <w:pStyle w:val="Akapitzlist"/>
        <w:spacing w:line="276" w:lineRule="auto"/>
        <w:ind w:left="360"/>
        <w:rPr>
          <w:rFonts w:ascii="Century Gothic" w:hAnsi="Century Gothic"/>
          <w:sz w:val="22"/>
          <w:szCs w:val="22"/>
        </w:rPr>
      </w:pPr>
      <w:r w:rsidRPr="002B7332">
        <w:rPr>
          <w:rFonts w:ascii="Century Gothic" w:hAnsi="Century Gothic"/>
          <w:sz w:val="22"/>
          <w:szCs w:val="22"/>
        </w:rPr>
        <w:t>ul. Piastowska 39,09-200 Sierpc lub Miejski Ośrodek Pomocy Społecznej,</w:t>
      </w:r>
    </w:p>
    <w:p w14:paraId="41513537" w14:textId="420E8B27" w:rsidR="002B7332" w:rsidRPr="002B7332" w:rsidRDefault="002B7332" w:rsidP="00D50C89">
      <w:pPr>
        <w:pStyle w:val="Akapitzlist"/>
        <w:spacing w:line="276" w:lineRule="auto"/>
        <w:ind w:left="360"/>
        <w:rPr>
          <w:rFonts w:ascii="Century Gothic" w:hAnsi="Century Gothic"/>
          <w:sz w:val="22"/>
          <w:szCs w:val="22"/>
        </w:rPr>
      </w:pPr>
      <w:r w:rsidRPr="002B7332">
        <w:rPr>
          <w:rFonts w:ascii="Century Gothic" w:hAnsi="Century Gothic"/>
          <w:sz w:val="22"/>
          <w:szCs w:val="22"/>
        </w:rPr>
        <w:t>ul Świętokrzyska 12, 09-200 Sierpc.</w:t>
      </w:r>
    </w:p>
    <w:p w14:paraId="63736568" w14:textId="542C4966" w:rsidR="002B7332" w:rsidRPr="002B7332" w:rsidRDefault="002B7332" w:rsidP="00D50C89">
      <w:pPr>
        <w:pStyle w:val="Akapitzlist"/>
        <w:numPr>
          <w:ilvl w:val="0"/>
          <w:numId w:val="9"/>
        </w:numPr>
        <w:spacing w:after="0" w:line="276" w:lineRule="auto"/>
        <w:rPr>
          <w:rFonts w:ascii="Century Gothic" w:hAnsi="Century Gothic" w:cstheme="majorHAnsi"/>
          <w:sz w:val="22"/>
          <w:szCs w:val="22"/>
        </w:rPr>
      </w:pPr>
      <w:r w:rsidRPr="002B7332">
        <w:rPr>
          <w:rFonts w:ascii="Century Gothic" w:hAnsi="Century Gothic" w:cstheme="majorHAnsi"/>
          <w:sz w:val="22"/>
          <w:szCs w:val="22"/>
        </w:rPr>
        <w:t>Piknik ekologiczny na Placu Chopina,</w:t>
      </w:r>
      <w:r w:rsidR="00797148">
        <w:rPr>
          <w:rFonts w:ascii="Century Gothic" w:hAnsi="Century Gothic" w:cstheme="majorHAnsi"/>
          <w:sz w:val="22"/>
          <w:szCs w:val="22"/>
        </w:rPr>
        <w:t xml:space="preserve"> zorganizowany 14 czerwca podczas lokalnego wydarzenia,</w:t>
      </w:r>
      <w:r w:rsidRPr="002B7332">
        <w:rPr>
          <w:rFonts w:ascii="Century Gothic" w:hAnsi="Century Gothic" w:cstheme="majorHAnsi"/>
          <w:sz w:val="22"/>
          <w:szCs w:val="22"/>
        </w:rPr>
        <w:t xml:space="preserve"> skierowany do osób dorosłych. </w:t>
      </w:r>
      <w:r w:rsidRPr="002B7332">
        <w:rPr>
          <w:rFonts w:ascii="Century Gothic" w:hAnsi="Century Gothic"/>
          <w:sz w:val="22"/>
          <w:szCs w:val="22"/>
        </w:rPr>
        <w:t xml:space="preserve">Celem wydarzenia ma być połączenie elementów edukacyjnych i integracyjnych, aby zaangażować jak </w:t>
      </w:r>
      <w:r w:rsidR="00797148">
        <w:rPr>
          <w:rFonts w:ascii="Century Gothic" w:hAnsi="Century Gothic"/>
          <w:sz w:val="22"/>
          <w:szCs w:val="22"/>
        </w:rPr>
        <w:t xml:space="preserve">największą </w:t>
      </w:r>
      <w:r w:rsidRPr="002B7332">
        <w:rPr>
          <w:rFonts w:ascii="Century Gothic" w:hAnsi="Century Gothic"/>
          <w:sz w:val="22"/>
          <w:szCs w:val="22"/>
        </w:rPr>
        <w:t xml:space="preserve">liczbę mieszkańców w działania na rzecz ochrony powietrza. </w:t>
      </w:r>
      <w:r w:rsidRPr="002B7332">
        <w:rPr>
          <w:rFonts w:ascii="Century Gothic" w:hAnsi="Century Gothic" w:cstheme="majorHAnsi"/>
          <w:sz w:val="22"/>
          <w:szCs w:val="22"/>
        </w:rPr>
        <w:t xml:space="preserve">Uczestnicy podczas pikniku powinni zapoznać się z informacjami na temat przyczyn pogarszania jakości powietrza, przepisów uchwały antysmogowej i konsekwencji karnych postępowania nie zgodnie z uchwałą, wymagań ekoprojektu oraz skutków zdrowotnych i finansowych oddychania złej jakości powietrzem. </w:t>
      </w:r>
      <w:r w:rsidRPr="002B7332">
        <w:rPr>
          <w:rFonts w:ascii="Century Gothic" w:hAnsi="Century Gothic"/>
          <w:sz w:val="22"/>
          <w:szCs w:val="22"/>
        </w:rPr>
        <w:t xml:space="preserve"> Należy zapewnić broszury lub </w:t>
      </w:r>
      <w:r w:rsidRPr="002B7332">
        <w:rPr>
          <w:rFonts w:ascii="Century Gothic" w:hAnsi="Century Gothic" w:cstheme="majorHAnsi"/>
          <w:sz w:val="22"/>
          <w:szCs w:val="22"/>
        </w:rPr>
        <w:t>ulotki na temat</w:t>
      </w:r>
      <w:r w:rsidRPr="002B7332">
        <w:rPr>
          <w:rFonts w:ascii="Century Gothic" w:hAnsi="Century Gothic"/>
          <w:sz w:val="22"/>
          <w:szCs w:val="22"/>
        </w:rPr>
        <w:t xml:space="preserve"> </w:t>
      </w:r>
      <w:r w:rsidRPr="002B7332">
        <w:rPr>
          <w:rFonts w:ascii="Century Gothic" w:hAnsi="Century Gothic" w:cstheme="majorHAnsi"/>
          <w:sz w:val="22"/>
          <w:szCs w:val="22"/>
        </w:rPr>
        <w:t>Mazowieckiej uchwały antysmogowej, czym nie wolno palić w kotłach, piecach  i kominkach.</w:t>
      </w:r>
    </w:p>
    <w:p w14:paraId="7CFFC2E7" w14:textId="77777777" w:rsidR="002B7332" w:rsidRPr="002B7332" w:rsidRDefault="002B7332" w:rsidP="00D50C89">
      <w:pPr>
        <w:spacing w:line="276" w:lineRule="auto"/>
        <w:ind w:left="68"/>
        <w:rPr>
          <w:rFonts w:ascii="Century Gothic" w:hAnsi="Century Gothic"/>
          <w:sz w:val="22"/>
          <w:szCs w:val="22"/>
        </w:rPr>
      </w:pPr>
    </w:p>
    <w:p w14:paraId="13E38794" w14:textId="77777777" w:rsidR="00D50C89" w:rsidRPr="00D50C89" w:rsidRDefault="001260FD" w:rsidP="00D50C8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1260FD">
        <w:rPr>
          <w:rFonts w:ascii="Century Gothic" w:hAnsi="Century Gothic"/>
          <w:b/>
          <w:bCs/>
          <w:sz w:val="22"/>
          <w:szCs w:val="22"/>
        </w:rPr>
        <w:lastRenderedPageBreak/>
        <w:t>Wymagania dotyczące</w:t>
      </w:r>
      <w:r w:rsidR="00FA2A72">
        <w:rPr>
          <w:rFonts w:ascii="Century Gothic" w:hAnsi="Century Gothic"/>
          <w:b/>
          <w:bCs/>
          <w:sz w:val="22"/>
          <w:szCs w:val="22"/>
        </w:rPr>
        <w:t xml:space="preserve"> działań edukacyjnych</w:t>
      </w:r>
    </w:p>
    <w:p w14:paraId="751FCC8C" w14:textId="77777777" w:rsidR="00D50C89" w:rsidRPr="00D50C89" w:rsidRDefault="00D50C89" w:rsidP="00D50C89">
      <w:pPr>
        <w:pStyle w:val="Akapitzlist"/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47E708B5" w14:textId="3C534AF8" w:rsidR="00D50C89" w:rsidRPr="00D50C89" w:rsidRDefault="00D50C89" w:rsidP="00D50C89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D50C89">
        <w:rPr>
          <w:rFonts w:ascii="Century Gothic" w:hAnsi="Century Gothic"/>
          <w:sz w:val="22"/>
          <w:szCs w:val="22"/>
        </w:rPr>
        <w:t>Wykonawca zobowiązuje się pozyskać od osób trzecich wszelkie dane niezbędne do wykonania przedmiotowych działań edukacyjnych.</w:t>
      </w:r>
    </w:p>
    <w:p w14:paraId="62CE26BA" w14:textId="411E7122" w:rsidR="00FA2A72" w:rsidRDefault="001260FD" w:rsidP="00D50C89">
      <w:pPr>
        <w:pStyle w:val="Akapitzlist"/>
        <w:numPr>
          <w:ilvl w:val="0"/>
          <w:numId w:val="10"/>
        </w:numPr>
        <w:spacing w:after="3" w:line="276" w:lineRule="auto"/>
        <w:jc w:val="both"/>
        <w:rPr>
          <w:rFonts w:ascii="Century Gothic" w:hAnsi="Century Gothic"/>
          <w:sz w:val="22"/>
          <w:szCs w:val="22"/>
        </w:rPr>
      </w:pPr>
      <w:r w:rsidRPr="00D50C89">
        <w:rPr>
          <w:rFonts w:ascii="Century Gothic" w:hAnsi="Century Gothic"/>
          <w:sz w:val="22"/>
          <w:szCs w:val="22"/>
        </w:rPr>
        <w:t>Wykonawca zobowiązuje się do organizacji wszystkich akcji we własnym zakresie w porozumieniu z ekodoradcą.</w:t>
      </w:r>
    </w:p>
    <w:p w14:paraId="303519FF" w14:textId="77777777" w:rsidR="00D50C89" w:rsidRDefault="001260FD" w:rsidP="00D50C89">
      <w:pPr>
        <w:pStyle w:val="Akapitzlist"/>
        <w:numPr>
          <w:ilvl w:val="0"/>
          <w:numId w:val="10"/>
        </w:numPr>
        <w:spacing w:after="3" w:line="276" w:lineRule="auto"/>
        <w:jc w:val="both"/>
        <w:rPr>
          <w:rFonts w:ascii="Century Gothic" w:hAnsi="Century Gothic"/>
          <w:sz w:val="22"/>
          <w:szCs w:val="22"/>
        </w:rPr>
      </w:pPr>
      <w:r w:rsidRPr="00D50C89">
        <w:rPr>
          <w:rFonts w:ascii="Century Gothic" w:hAnsi="Century Gothic"/>
          <w:sz w:val="22"/>
          <w:szCs w:val="22"/>
        </w:rPr>
        <w:t>Wykonawca zobowiązuje się do wcześniejszego przekazywania materiałów wykorzystywanych podczas akcji edukacyjnych w celu akceptacji Lidera.</w:t>
      </w:r>
    </w:p>
    <w:p w14:paraId="6D48A0A1" w14:textId="5190846D" w:rsidR="002B7332" w:rsidRPr="00D50C89" w:rsidRDefault="001260FD" w:rsidP="00D50C89">
      <w:pPr>
        <w:pStyle w:val="Akapitzlist"/>
        <w:numPr>
          <w:ilvl w:val="0"/>
          <w:numId w:val="10"/>
        </w:numPr>
        <w:spacing w:after="3" w:line="276" w:lineRule="auto"/>
        <w:jc w:val="both"/>
        <w:rPr>
          <w:rFonts w:ascii="Century Gothic" w:hAnsi="Century Gothic"/>
          <w:sz w:val="22"/>
          <w:szCs w:val="22"/>
        </w:rPr>
      </w:pPr>
      <w:r w:rsidRPr="00D50C89">
        <w:rPr>
          <w:rFonts w:ascii="Century Gothic" w:hAnsi="Century Gothic"/>
          <w:sz w:val="22"/>
          <w:szCs w:val="22"/>
        </w:rPr>
        <w:t>Wykonawca zobowiązuje się do stosowania oznaczeń zgodnych z podręcznikiem wnioskodawcy i beneficjenta FE na lata 2021-2027 w zakresie informacji i promocji.</w:t>
      </w:r>
    </w:p>
    <w:p w14:paraId="628E0C92" w14:textId="77777777" w:rsidR="001260FD" w:rsidRPr="001260FD" w:rsidRDefault="001260FD" w:rsidP="00D50C89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64D8072F" w14:textId="77777777" w:rsidR="001260FD" w:rsidRPr="001260FD" w:rsidRDefault="001260FD" w:rsidP="00D50C89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</w:rPr>
      </w:pPr>
      <w:r w:rsidRPr="001260FD">
        <w:rPr>
          <w:rFonts w:ascii="Century Gothic" w:hAnsi="Century Gothic"/>
          <w:b/>
          <w:bCs/>
          <w:sz w:val="22"/>
          <w:szCs w:val="22"/>
        </w:rPr>
        <w:t>Załączniki, do których skompletowania zobowiązany będzie Wykonawca:</w:t>
      </w:r>
    </w:p>
    <w:p w14:paraId="743C3C94" w14:textId="2E1882D3" w:rsidR="00FA2A72" w:rsidRPr="00D50C89" w:rsidRDefault="001260FD" w:rsidP="00D50C89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D50C89">
        <w:rPr>
          <w:rFonts w:ascii="Century Gothic" w:hAnsi="Century Gothic"/>
          <w:sz w:val="22"/>
          <w:szCs w:val="22"/>
        </w:rPr>
        <w:t xml:space="preserve">Opracowanie </w:t>
      </w:r>
      <w:r w:rsidR="00C00D65">
        <w:rPr>
          <w:rFonts w:ascii="Century Gothic" w:hAnsi="Century Gothic"/>
          <w:sz w:val="22"/>
          <w:szCs w:val="22"/>
        </w:rPr>
        <w:t>protokołu z przeprowadzenia</w:t>
      </w:r>
      <w:r w:rsidRPr="00D50C89">
        <w:rPr>
          <w:rFonts w:ascii="Century Gothic" w:hAnsi="Century Gothic"/>
          <w:sz w:val="22"/>
          <w:szCs w:val="22"/>
        </w:rPr>
        <w:t xml:space="preserve"> każdego wydarzenia</w:t>
      </w:r>
      <w:r w:rsidR="00D50C89">
        <w:rPr>
          <w:rFonts w:ascii="Century Gothic" w:hAnsi="Century Gothic"/>
          <w:sz w:val="22"/>
          <w:szCs w:val="22"/>
        </w:rPr>
        <w:t>.</w:t>
      </w:r>
    </w:p>
    <w:p w14:paraId="6BBE66EE" w14:textId="77777777" w:rsidR="001260FD" w:rsidRPr="001260FD" w:rsidRDefault="001260FD" w:rsidP="00D50C89">
      <w:pPr>
        <w:pStyle w:val="Akapitzlist"/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30518861" w14:textId="77777777" w:rsidR="001260FD" w:rsidRPr="001260FD" w:rsidRDefault="001260FD" w:rsidP="00D50C8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b/>
          <w:bCs/>
          <w:sz w:val="22"/>
          <w:szCs w:val="22"/>
        </w:rPr>
      </w:pPr>
      <w:r w:rsidRPr="001260FD">
        <w:rPr>
          <w:rFonts w:ascii="Century Gothic" w:hAnsi="Century Gothic"/>
          <w:b/>
          <w:bCs/>
          <w:sz w:val="22"/>
          <w:szCs w:val="22"/>
        </w:rPr>
        <w:t>Termin realizacji wykonania przedmiotu zamówienia</w:t>
      </w:r>
    </w:p>
    <w:p w14:paraId="42E9BF04" w14:textId="4F31EF35" w:rsidR="001260FD" w:rsidRPr="001260FD" w:rsidRDefault="001260FD" w:rsidP="00D50C89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1260FD">
        <w:rPr>
          <w:rFonts w:ascii="Century Gothic" w:hAnsi="Century Gothic"/>
          <w:sz w:val="22"/>
          <w:szCs w:val="22"/>
        </w:rPr>
        <w:t xml:space="preserve">Termin realizacji zamówienia, Zamawiający określa </w:t>
      </w:r>
      <w:r>
        <w:rPr>
          <w:rFonts w:ascii="Century Gothic" w:hAnsi="Century Gothic"/>
          <w:sz w:val="22"/>
          <w:szCs w:val="22"/>
        </w:rPr>
        <w:t>do</w:t>
      </w:r>
      <w:r w:rsidRPr="001260FD">
        <w:rPr>
          <w:rFonts w:ascii="Century Gothic" w:hAnsi="Century Gothic"/>
          <w:sz w:val="22"/>
          <w:szCs w:val="22"/>
        </w:rPr>
        <w:t xml:space="preserve"> dnia </w:t>
      </w:r>
      <w:r>
        <w:rPr>
          <w:rFonts w:ascii="Century Gothic" w:hAnsi="Century Gothic"/>
          <w:sz w:val="22"/>
          <w:szCs w:val="22"/>
        </w:rPr>
        <w:t>30.06.2025 r</w:t>
      </w:r>
      <w:r w:rsidRPr="001260FD">
        <w:rPr>
          <w:rFonts w:ascii="Century Gothic" w:hAnsi="Century Gothic"/>
          <w:sz w:val="22"/>
          <w:szCs w:val="22"/>
        </w:rPr>
        <w:t>.</w:t>
      </w:r>
    </w:p>
    <w:p w14:paraId="1C51C4C3" w14:textId="77777777" w:rsidR="001260FD" w:rsidRPr="001260FD" w:rsidRDefault="001260FD" w:rsidP="00D50C89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34420334" w14:textId="77777777" w:rsidR="00951FE4" w:rsidRPr="001260FD" w:rsidRDefault="00951FE4" w:rsidP="00D50C89">
      <w:pPr>
        <w:spacing w:line="276" w:lineRule="auto"/>
        <w:rPr>
          <w:rFonts w:ascii="Century Gothic" w:hAnsi="Century Gothic"/>
          <w:sz w:val="22"/>
          <w:szCs w:val="22"/>
        </w:rPr>
      </w:pPr>
    </w:p>
    <w:sectPr w:rsidR="00951FE4" w:rsidRPr="001260FD" w:rsidSect="006F1D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CE6AF" w14:textId="77777777" w:rsidR="004841D6" w:rsidRDefault="004841D6" w:rsidP="00C5488B">
      <w:pPr>
        <w:spacing w:after="0" w:line="240" w:lineRule="auto"/>
      </w:pPr>
      <w:r>
        <w:separator/>
      </w:r>
    </w:p>
  </w:endnote>
  <w:endnote w:type="continuationSeparator" w:id="0">
    <w:p w14:paraId="4AC06A41" w14:textId="77777777" w:rsidR="004841D6" w:rsidRDefault="004841D6" w:rsidP="00C54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118DD" w14:textId="77777777" w:rsidR="006F1D08" w:rsidRDefault="006F1D0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55667" w14:textId="01236451" w:rsidR="006F1D08" w:rsidRDefault="006F1D08">
    <w:pPr>
      <w:pStyle w:val="Stopka"/>
    </w:pPr>
    <w:r>
      <w:rPr>
        <w:noProof/>
        <w:lang w:eastAsia="pl-PL"/>
      </w:rPr>
      <w:drawing>
        <wp:inline distT="0" distB="0" distL="0" distR="0" wp14:anchorId="45CC273B" wp14:editId="4409D7EE">
          <wp:extent cx="1835291" cy="400050"/>
          <wp:effectExtent l="0" t="0" r="0" b="0"/>
          <wp:docPr id="10168554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959" b="25383"/>
                  <a:stretch/>
                </pic:blipFill>
                <pic:spPr bwMode="auto">
                  <a:xfrm>
                    <a:off x="0" y="0"/>
                    <a:ext cx="1878167" cy="40939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E98DA" w14:textId="77777777" w:rsidR="006F1D08" w:rsidRDefault="006F1D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F94D" w14:textId="77777777" w:rsidR="004841D6" w:rsidRDefault="004841D6" w:rsidP="00C5488B">
      <w:pPr>
        <w:spacing w:after="0" w:line="240" w:lineRule="auto"/>
      </w:pPr>
      <w:r>
        <w:separator/>
      </w:r>
    </w:p>
  </w:footnote>
  <w:footnote w:type="continuationSeparator" w:id="0">
    <w:p w14:paraId="18174173" w14:textId="77777777" w:rsidR="004841D6" w:rsidRDefault="004841D6" w:rsidP="00C54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8DBEB" w14:textId="77777777" w:rsidR="006F1D08" w:rsidRDefault="006F1D0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5101C" w14:textId="63E0C132" w:rsidR="00C5488B" w:rsidRDefault="00C5488B">
    <w:pPr>
      <w:pStyle w:val="Nagwek"/>
    </w:pPr>
    <w:r>
      <w:rPr>
        <w:noProof/>
      </w:rPr>
      <w:drawing>
        <wp:inline distT="0" distB="0" distL="0" distR="0" wp14:anchorId="40609812" wp14:editId="54B6BC82">
          <wp:extent cx="5402580" cy="487680"/>
          <wp:effectExtent l="0" t="0" r="7620" b="7620"/>
          <wp:docPr id="151859903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599038" name="Obraz 1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258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19C8C1" w14:textId="77777777" w:rsidR="00C5488B" w:rsidRDefault="00C5488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C2044" w14:textId="77777777" w:rsidR="006F1D08" w:rsidRDefault="006F1D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6BDF"/>
    <w:multiLevelType w:val="hybridMultilevel"/>
    <w:tmpl w:val="7DFEE2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CD6675"/>
    <w:multiLevelType w:val="hybridMultilevel"/>
    <w:tmpl w:val="2C3413A4"/>
    <w:lvl w:ilvl="0" w:tplc="29E82AB6">
      <w:start w:val="1"/>
      <w:numFmt w:val="decimal"/>
      <w:lvlText w:val="%1)"/>
      <w:lvlJc w:val="left"/>
      <w:pPr>
        <w:ind w:left="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8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FC69E8"/>
    <w:multiLevelType w:val="hybridMultilevel"/>
    <w:tmpl w:val="6CBE2EA8"/>
    <w:lvl w:ilvl="0" w:tplc="29E82AB6">
      <w:start w:val="1"/>
      <w:numFmt w:val="decimal"/>
      <w:lvlText w:val="%1)"/>
      <w:lvlJc w:val="left"/>
      <w:pPr>
        <w:ind w:left="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2C30C8">
      <w:start w:val="1"/>
      <w:numFmt w:val="decimal"/>
      <w:lvlText w:val="%2)"/>
      <w:lvlJc w:val="left"/>
      <w:pPr>
        <w:ind w:left="8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56635C">
      <w:start w:val="1"/>
      <w:numFmt w:val="lowerRoman"/>
      <w:lvlText w:val="%3"/>
      <w:lvlJc w:val="left"/>
      <w:pPr>
        <w:ind w:left="1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10DAD2">
      <w:start w:val="1"/>
      <w:numFmt w:val="decimal"/>
      <w:lvlText w:val="%4"/>
      <w:lvlJc w:val="left"/>
      <w:pPr>
        <w:ind w:left="2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741D74">
      <w:start w:val="1"/>
      <w:numFmt w:val="lowerLetter"/>
      <w:lvlText w:val="%5"/>
      <w:lvlJc w:val="left"/>
      <w:pPr>
        <w:ind w:left="2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B2FD8A">
      <w:start w:val="1"/>
      <w:numFmt w:val="lowerRoman"/>
      <w:lvlText w:val="%6"/>
      <w:lvlJc w:val="left"/>
      <w:pPr>
        <w:ind w:left="3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B886FC">
      <w:start w:val="1"/>
      <w:numFmt w:val="decimal"/>
      <w:lvlText w:val="%7"/>
      <w:lvlJc w:val="left"/>
      <w:pPr>
        <w:ind w:left="4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AABE3C">
      <w:start w:val="1"/>
      <w:numFmt w:val="lowerLetter"/>
      <w:lvlText w:val="%8"/>
      <w:lvlJc w:val="left"/>
      <w:pPr>
        <w:ind w:left="5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38B014">
      <w:start w:val="1"/>
      <w:numFmt w:val="lowerRoman"/>
      <w:lvlText w:val="%9"/>
      <w:lvlJc w:val="left"/>
      <w:pPr>
        <w:ind w:left="5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C36BC3"/>
    <w:multiLevelType w:val="hybridMultilevel"/>
    <w:tmpl w:val="BF1286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803BAD"/>
    <w:multiLevelType w:val="hybridMultilevel"/>
    <w:tmpl w:val="695091B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CE3F42"/>
    <w:multiLevelType w:val="hybridMultilevel"/>
    <w:tmpl w:val="11C635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127B7"/>
    <w:multiLevelType w:val="hybridMultilevel"/>
    <w:tmpl w:val="EE5CFB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5F23F83"/>
    <w:multiLevelType w:val="hybridMultilevel"/>
    <w:tmpl w:val="695091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AD5410"/>
    <w:multiLevelType w:val="hybridMultilevel"/>
    <w:tmpl w:val="461AE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E2343"/>
    <w:multiLevelType w:val="hybridMultilevel"/>
    <w:tmpl w:val="A7E6B4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72608"/>
    <w:multiLevelType w:val="hybridMultilevel"/>
    <w:tmpl w:val="C02CC952"/>
    <w:lvl w:ilvl="0" w:tplc="E73CA76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976930">
    <w:abstractNumId w:val="2"/>
  </w:num>
  <w:num w:numId="2" w16cid:durableId="1501237191">
    <w:abstractNumId w:val="7"/>
  </w:num>
  <w:num w:numId="3" w16cid:durableId="688533840">
    <w:abstractNumId w:val="10"/>
  </w:num>
  <w:num w:numId="4" w16cid:durableId="555160965">
    <w:abstractNumId w:val="5"/>
  </w:num>
  <w:num w:numId="5" w16cid:durableId="1091049535">
    <w:abstractNumId w:val="6"/>
  </w:num>
  <w:num w:numId="6" w16cid:durableId="128131422">
    <w:abstractNumId w:val="9"/>
  </w:num>
  <w:num w:numId="7" w16cid:durableId="1516649735">
    <w:abstractNumId w:val="8"/>
  </w:num>
  <w:num w:numId="8" w16cid:durableId="1930774566">
    <w:abstractNumId w:val="1"/>
  </w:num>
  <w:num w:numId="9" w16cid:durableId="484396230">
    <w:abstractNumId w:val="0"/>
  </w:num>
  <w:num w:numId="10" w16cid:durableId="783766278">
    <w:abstractNumId w:val="4"/>
  </w:num>
  <w:num w:numId="11" w16cid:durableId="13446319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88B"/>
    <w:rsid w:val="00062C62"/>
    <w:rsid w:val="001260FD"/>
    <w:rsid w:val="00156FC8"/>
    <w:rsid w:val="001830E5"/>
    <w:rsid w:val="001D46E3"/>
    <w:rsid w:val="002B7332"/>
    <w:rsid w:val="0033360A"/>
    <w:rsid w:val="003754D7"/>
    <w:rsid w:val="003858A1"/>
    <w:rsid w:val="003D7CAC"/>
    <w:rsid w:val="004841D6"/>
    <w:rsid w:val="0049076B"/>
    <w:rsid w:val="00534912"/>
    <w:rsid w:val="006104B7"/>
    <w:rsid w:val="006152A6"/>
    <w:rsid w:val="00632C06"/>
    <w:rsid w:val="006F1D08"/>
    <w:rsid w:val="00797148"/>
    <w:rsid w:val="0088467E"/>
    <w:rsid w:val="008C1549"/>
    <w:rsid w:val="008C35B3"/>
    <w:rsid w:val="00951FE4"/>
    <w:rsid w:val="009E4940"/>
    <w:rsid w:val="00A05F9B"/>
    <w:rsid w:val="00AC64C9"/>
    <w:rsid w:val="00B02663"/>
    <w:rsid w:val="00BB5CE3"/>
    <w:rsid w:val="00C00D65"/>
    <w:rsid w:val="00C33F74"/>
    <w:rsid w:val="00C40C47"/>
    <w:rsid w:val="00C5488B"/>
    <w:rsid w:val="00CA756E"/>
    <w:rsid w:val="00D50C89"/>
    <w:rsid w:val="00E20D00"/>
    <w:rsid w:val="00FA19B1"/>
    <w:rsid w:val="00FA2A72"/>
    <w:rsid w:val="00FC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D432D"/>
  <w15:chartTrackingRefBased/>
  <w15:docId w15:val="{17B24063-017D-4203-883B-A41E4A8BE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48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48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8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48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8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8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8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8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8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48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48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8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488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88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8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8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8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8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48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4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48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48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48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488B"/>
    <w:rPr>
      <w:i/>
      <w:iCs/>
      <w:color w:val="404040" w:themeColor="text1" w:themeTint="BF"/>
    </w:rPr>
  </w:style>
  <w:style w:type="paragraph" w:styleId="Akapitzlist">
    <w:name w:val="List Paragraph"/>
    <w:aliases w:val="normalny tekst,L1,Numerowanie,Akapit z listą5,Podsis rysunku,lp1,Preambuła,CP-UC,CP-Punkty,Bullet List,List - bullets,Equipment,Bullet 1,List Paragraph Char Char,b1,Figure_name,Numbered Indented Text,List Paragraph11,Ref,wypunktowanie"/>
    <w:basedOn w:val="Normalny"/>
    <w:link w:val="AkapitzlistZnak"/>
    <w:uiPriority w:val="34"/>
    <w:qFormat/>
    <w:rsid w:val="00C548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488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48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488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488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548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488B"/>
  </w:style>
  <w:style w:type="paragraph" w:styleId="Stopka">
    <w:name w:val="footer"/>
    <w:basedOn w:val="Normalny"/>
    <w:link w:val="StopkaZnak"/>
    <w:uiPriority w:val="99"/>
    <w:unhideWhenUsed/>
    <w:rsid w:val="00C548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488B"/>
  </w:style>
  <w:style w:type="table" w:customStyle="1" w:styleId="TableGrid">
    <w:name w:val="TableGrid"/>
    <w:rsid w:val="00C5488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CA756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756E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ny tekst Znak,L1 Znak,Numerowanie Znak,Akapit z listą5 Znak,Podsis rysunku Znak,lp1 Znak,Preambuła Znak,CP-UC Znak,CP-Punkty Znak,Bullet List Znak,List - bullets Znak,Equipment Znak,Bullet 1 Znak,List Paragraph Char Char Znak"/>
    <w:link w:val="Akapitzlist"/>
    <w:uiPriority w:val="34"/>
    <w:qFormat/>
    <w:locked/>
    <w:rsid w:val="002B7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7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BBDBE.EBA64560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40676-12F3-420C-B175-23C0E1EF9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431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Obrębska</dc:creator>
  <cp:keywords/>
  <dc:description/>
  <cp:lastModifiedBy>Anita Obrębska</cp:lastModifiedBy>
  <cp:revision>3</cp:revision>
  <dcterms:created xsi:type="dcterms:W3CDTF">2025-05-19T10:02:00Z</dcterms:created>
  <dcterms:modified xsi:type="dcterms:W3CDTF">2025-05-22T09:23:00Z</dcterms:modified>
</cp:coreProperties>
</file>